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21C365" w14:textId="536A558A" w:rsidR="008A4CB3" w:rsidRDefault="008A4CB3" w:rsidP="008A4CB3">
      <w:pPr>
        <w:ind w:left="5103"/>
      </w:pPr>
      <w:r>
        <w:t xml:space="preserve">Civilinė byla Nr. </w:t>
      </w:r>
      <w:r w:rsidR="003A59A1" w:rsidRPr="003A59A1">
        <w:t>e3K-3-97-469/2024</w:t>
      </w:r>
    </w:p>
    <w:p w14:paraId="6D6F4F8A" w14:textId="4B3DA3EE" w:rsidR="007A6532" w:rsidRDefault="008A4CB3" w:rsidP="00F351F3">
      <w:pPr>
        <w:ind w:left="5103"/>
      </w:pPr>
      <w:r>
        <w:t xml:space="preserve">Teisminio proceso Nr. </w:t>
      </w:r>
      <w:r w:rsidR="003A59A1" w:rsidRPr="003A59A1">
        <w:t>2-68-3-19736-2022-1</w:t>
      </w:r>
    </w:p>
    <w:p w14:paraId="751A6F4B" w14:textId="5752F59C" w:rsidR="006D5BE6" w:rsidRDefault="007C40D9" w:rsidP="00F351F3">
      <w:pPr>
        <w:ind w:left="5103"/>
      </w:pPr>
      <w:r w:rsidRPr="000703BA">
        <w:t>Procesinio sprendimo kategorij</w:t>
      </w:r>
      <w:r w:rsidR="00D97A8C">
        <w:t xml:space="preserve">os: </w:t>
      </w:r>
      <w:r w:rsidR="000501D5" w:rsidRPr="000501D5">
        <w:rPr>
          <w:color w:val="000000"/>
          <w:lang w:eastAsia="en-US"/>
        </w:rPr>
        <w:t>2.6.8.8</w:t>
      </w:r>
      <w:r w:rsidR="000501D5">
        <w:rPr>
          <w:color w:val="000000"/>
          <w:lang w:eastAsia="en-US"/>
        </w:rPr>
        <w:t>;</w:t>
      </w:r>
      <w:r w:rsidR="004C1601" w:rsidRPr="004C1601">
        <w:rPr>
          <w:color w:val="000000"/>
          <w:lang w:eastAsia="en-US"/>
        </w:rPr>
        <w:t xml:space="preserve"> 2.6.8.9</w:t>
      </w:r>
      <w:r w:rsidR="004C1601">
        <w:rPr>
          <w:color w:val="000000"/>
          <w:lang w:eastAsia="en-US"/>
        </w:rPr>
        <w:t xml:space="preserve">; </w:t>
      </w:r>
      <w:r w:rsidR="004C1601" w:rsidRPr="004C1601">
        <w:rPr>
          <w:color w:val="000000"/>
          <w:lang w:eastAsia="en-US"/>
        </w:rPr>
        <w:t>2.6.8.11.5</w:t>
      </w:r>
      <w:r w:rsidR="004C1601">
        <w:rPr>
          <w:color w:val="000000"/>
          <w:lang w:eastAsia="en-US"/>
        </w:rPr>
        <w:t xml:space="preserve">; </w:t>
      </w:r>
      <w:r w:rsidR="00270BEB" w:rsidRPr="00270BEB">
        <w:rPr>
          <w:color w:val="000000"/>
          <w:lang w:eastAsia="en-US"/>
        </w:rPr>
        <w:t>2.6.16.1</w:t>
      </w:r>
      <w:r w:rsidR="00270BEB">
        <w:rPr>
          <w:color w:val="000000"/>
          <w:lang w:eastAsia="en-US"/>
        </w:rPr>
        <w:t xml:space="preserve">; </w:t>
      </w:r>
      <w:r w:rsidR="00E54FCE" w:rsidRPr="00E54FCE">
        <w:rPr>
          <w:color w:val="000000"/>
          <w:lang w:eastAsia="en-US"/>
        </w:rPr>
        <w:t>2.6.16.9</w:t>
      </w:r>
      <w:r w:rsidR="006D5BE6">
        <w:rPr>
          <w:color w:val="000000"/>
        </w:rPr>
        <w:t>;</w:t>
      </w:r>
      <w:r w:rsidR="00270BEB">
        <w:rPr>
          <w:color w:val="000000"/>
        </w:rPr>
        <w:t xml:space="preserve"> </w:t>
      </w:r>
      <w:r w:rsidR="00D758FC" w:rsidRPr="00D758FC">
        <w:t>2.6.20.1</w:t>
      </w:r>
    </w:p>
    <w:p w14:paraId="788410BD" w14:textId="1DDF1783" w:rsidR="00E53549" w:rsidRPr="006D5BE6" w:rsidRDefault="00E53549" w:rsidP="00F351F3">
      <w:pPr>
        <w:ind w:left="5103"/>
      </w:pPr>
      <w:r>
        <w:t>(S)</w:t>
      </w:r>
    </w:p>
    <w:p w14:paraId="75F97371" w14:textId="77777777" w:rsidR="004C1601" w:rsidRDefault="004C1601" w:rsidP="007130BC">
      <w:pPr>
        <w:ind w:left="5103"/>
        <w:rPr>
          <w:b/>
          <w:i/>
          <w:sz w:val="22"/>
          <w:szCs w:val="22"/>
          <w:highlight w:val="green"/>
        </w:rPr>
      </w:pPr>
    </w:p>
    <w:p w14:paraId="49856CBA" w14:textId="77777777" w:rsidR="007C40D9" w:rsidRPr="000646EA" w:rsidRDefault="007C40D9" w:rsidP="007C40D9">
      <w:pPr>
        <w:jc w:val="center"/>
      </w:pPr>
      <w:r w:rsidRPr="000646EA">
        <w:rPr>
          <w:noProof/>
        </w:rPr>
        <w:drawing>
          <wp:inline distT="0" distB="0" distL="0" distR="0" wp14:anchorId="6F8BD85F" wp14:editId="62F8AE6B">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EA90080" w14:textId="77777777" w:rsidR="007C40D9" w:rsidRPr="000646EA" w:rsidRDefault="007C40D9" w:rsidP="007C40D9">
      <w:pPr>
        <w:jc w:val="center"/>
      </w:pPr>
    </w:p>
    <w:p w14:paraId="5484FBAD" w14:textId="77777777" w:rsidR="007C40D9" w:rsidRPr="000646EA" w:rsidRDefault="007C40D9" w:rsidP="007C40D9">
      <w:pPr>
        <w:keepNext/>
        <w:jc w:val="center"/>
        <w:outlineLvl w:val="0"/>
        <w:rPr>
          <w:b/>
          <w:bCs/>
          <w:sz w:val="32"/>
        </w:rPr>
      </w:pPr>
      <w:r w:rsidRPr="000646EA">
        <w:rPr>
          <w:b/>
          <w:bCs/>
          <w:sz w:val="32"/>
        </w:rPr>
        <w:t>LIETUVOS AUKŠČIAUSIASIS TEISMAS</w:t>
      </w:r>
    </w:p>
    <w:p w14:paraId="0CB7F923" w14:textId="77777777" w:rsidR="007C40D9" w:rsidRPr="000646EA" w:rsidRDefault="007C40D9" w:rsidP="007C40D9">
      <w:pPr>
        <w:keepNext/>
        <w:outlineLvl w:val="0"/>
        <w:rPr>
          <w:b/>
          <w:bCs/>
          <w:sz w:val="32"/>
        </w:rPr>
      </w:pPr>
    </w:p>
    <w:p w14:paraId="08DD6CAA" w14:textId="77777777" w:rsidR="007C40D9" w:rsidRPr="000646EA" w:rsidRDefault="007C40D9" w:rsidP="007C40D9">
      <w:pPr>
        <w:keepNext/>
        <w:jc w:val="center"/>
        <w:outlineLvl w:val="0"/>
        <w:rPr>
          <w:b/>
          <w:bCs/>
          <w:sz w:val="32"/>
        </w:rPr>
      </w:pPr>
      <w:r w:rsidRPr="000646EA">
        <w:rPr>
          <w:b/>
          <w:bCs/>
          <w:sz w:val="32"/>
        </w:rPr>
        <w:t>N U T A R T I S</w:t>
      </w:r>
    </w:p>
    <w:p w14:paraId="319E6B08" w14:textId="77777777" w:rsidR="007C40D9" w:rsidRPr="000646EA" w:rsidRDefault="007C40D9" w:rsidP="007C40D9">
      <w:pPr>
        <w:keepNext/>
        <w:jc w:val="center"/>
        <w:outlineLvl w:val="1"/>
        <w:rPr>
          <w:sz w:val="28"/>
        </w:rPr>
      </w:pPr>
      <w:r w:rsidRPr="000646EA">
        <w:t>LIETUVOS RESPUBLIKOS VARDU</w:t>
      </w:r>
    </w:p>
    <w:p w14:paraId="257CF15E" w14:textId="77777777" w:rsidR="007C40D9" w:rsidRPr="000646EA" w:rsidRDefault="007C40D9" w:rsidP="007C40D9"/>
    <w:p w14:paraId="4544665C" w14:textId="26A82FFF" w:rsidR="007C40D9" w:rsidRPr="000646EA" w:rsidRDefault="007C40D9" w:rsidP="007C40D9">
      <w:pPr>
        <w:keepNext/>
        <w:jc w:val="center"/>
        <w:outlineLvl w:val="0"/>
        <w:rPr>
          <w:bCs/>
        </w:rPr>
      </w:pPr>
      <w:r w:rsidRPr="000646EA">
        <w:rPr>
          <w:bCs/>
        </w:rPr>
        <w:t>20</w:t>
      </w:r>
      <w:r>
        <w:rPr>
          <w:bCs/>
        </w:rPr>
        <w:t>2</w:t>
      </w:r>
      <w:r w:rsidR="00E00B53">
        <w:rPr>
          <w:bCs/>
        </w:rPr>
        <w:t>4</w:t>
      </w:r>
      <w:r w:rsidRPr="000646EA">
        <w:rPr>
          <w:bCs/>
        </w:rPr>
        <w:t xml:space="preserve"> m. </w:t>
      </w:r>
      <w:r w:rsidR="00515DED">
        <w:rPr>
          <w:bCs/>
        </w:rPr>
        <w:t>balandžio 11</w:t>
      </w:r>
      <w:r w:rsidR="007A6532">
        <w:rPr>
          <w:bCs/>
        </w:rPr>
        <w:t xml:space="preserve"> </w:t>
      </w:r>
      <w:r w:rsidRPr="00244E02">
        <w:rPr>
          <w:bCs/>
        </w:rPr>
        <w:t>d.</w:t>
      </w:r>
      <w:r>
        <w:rPr>
          <w:bCs/>
        </w:rPr>
        <w:t xml:space="preserve"> </w:t>
      </w:r>
    </w:p>
    <w:p w14:paraId="6C17AEA3" w14:textId="77777777" w:rsidR="007C40D9" w:rsidRPr="000646EA" w:rsidRDefault="007C40D9" w:rsidP="007C40D9">
      <w:pPr>
        <w:jc w:val="center"/>
      </w:pPr>
      <w:r w:rsidRPr="000646EA">
        <w:t>Vilnius</w:t>
      </w:r>
    </w:p>
    <w:p w14:paraId="63938D89" w14:textId="77777777" w:rsidR="007C40D9" w:rsidRPr="000646EA" w:rsidRDefault="007C40D9" w:rsidP="007C40D9"/>
    <w:p w14:paraId="64D32854" w14:textId="5BF2B45F" w:rsidR="005F0D1F" w:rsidRDefault="007C40D9" w:rsidP="00455FBD">
      <w:pPr>
        <w:ind w:firstLine="720"/>
        <w:jc w:val="both"/>
        <w:rPr>
          <w:szCs w:val="20"/>
          <w:lang w:eastAsia="en-US"/>
        </w:rPr>
      </w:pPr>
      <w:r w:rsidRPr="00244E02">
        <w:t xml:space="preserve">Lietuvos Aukščiausiojo Teismo Civilinių bylų skyriaus teisėjų kolegija, susidedanti iš teisėjų </w:t>
      </w:r>
      <w:r w:rsidR="00041C45" w:rsidRPr="00041C45">
        <w:rPr>
          <w:lang w:eastAsia="en-US"/>
        </w:rPr>
        <w:t>Sigit</w:t>
      </w:r>
      <w:r w:rsidR="00041C45">
        <w:rPr>
          <w:lang w:eastAsia="en-US"/>
        </w:rPr>
        <w:t>os</w:t>
      </w:r>
      <w:r w:rsidR="00041C45" w:rsidRPr="00041C45">
        <w:rPr>
          <w:lang w:eastAsia="en-US"/>
        </w:rPr>
        <w:t xml:space="preserve"> </w:t>
      </w:r>
      <w:proofErr w:type="spellStart"/>
      <w:r w:rsidR="00041C45" w:rsidRPr="00041C45">
        <w:rPr>
          <w:lang w:eastAsia="en-US"/>
        </w:rPr>
        <w:t>Rudėnaitė</w:t>
      </w:r>
      <w:r w:rsidR="00041C45">
        <w:rPr>
          <w:lang w:eastAsia="en-US"/>
        </w:rPr>
        <w:t>s</w:t>
      </w:r>
      <w:proofErr w:type="spellEnd"/>
      <w:r w:rsidR="00041C45">
        <w:rPr>
          <w:lang w:eastAsia="en-US"/>
        </w:rPr>
        <w:t xml:space="preserve"> (</w:t>
      </w:r>
      <w:r w:rsidR="00F351F3" w:rsidRPr="00244E02">
        <w:t>kolegijos pirminink</w:t>
      </w:r>
      <w:r w:rsidR="00041C45">
        <w:t>ė</w:t>
      </w:r>
      <w:r w:rsidR="00204608">
        <w:t xml:space="preserve"> </w:t>
      </w:r>
      <w:r w:rsidR="00F351F3">
        <w:t xml:space="preserve">ir </w:t>
      </w:r>
      <w:r w:rsidR="00204608">
        <w:t>pranešėja),</w:t>
      </w:r>
      <w:r w:rsidR="00041C45" w:rsidRPr="00041C45">
        <w:t xml:space="preserve"> Egidij</w:t>
      </w:r>
      <w:r w:rsidR="00041C45">
        <w:t>os</w:t>
      </w:r>
      <w:r w:rsidR="00041C45" w:rsidRPr="00041C45">
        <w:t xml:space="preserve"> Tamošiūnienė</w:t>
      </w:r>
      <w:r w:rsidR="00041C45">
        <w:t xml:space="preserve">s ir </w:t>
      </w:r>
      <w:r w:rsidR="00041C45" w:rsidRPr="00041C45">
        <w:rPr>
          <w:lang w:eastAsia="en-US"/>
        </w:rPr>
        <w:t>Agnė</w:t>
      </w:r>
      <w:r w:rsidR="00041C45">
        <w:rPr>
          <w:lang w:eastAsia="en-US"/>
        </w:rPr>
        <w:t>s</w:t>
      </w:r>
      <w:r w:rsidR="00041C45" w:rsidRPr="00041C45">
        <w:rPr>
          <w:lang w:eastAsia="en-US"/>
        </w:rPr>
        <w:t xml:space="preserve"> </w:t>
      </w:r>
      <w:proofErr w:type="spellStart"/>
      <w:r w:rsidR="00041C45" w:rsidRPr="00041C45">
        <w:rPr>
          <w:lang w:eastAsia="en-US"/>
        </w:rPr>
        <w:t>Tikniūtė</w:t>
      </w:r>
      <w:r w:rsidR="00041C45">
        <w:rPr>
          <w:lang w:eastAsia="en-US"/>
        </w:rPr>
        <w:t>s</w:t>
      </w:r>
      <w:proofErr w:type="spellEnd"/>
      <w:r w:rsidR="00041C45">
        <w:rPr>
          <w:lang w:eastAsia="en-US"/>
        </w:rPr>
        <w:t>,</w:t>
      </w:r>
    </w:p>
    <w:p w14:paraId="34D3EC67" w14:textId="427A4A81" w:rsidR="004F0274" w:rsidRDefault="007C40D9" w:rsidP="00913C5D">
      <w:pPr>
        <w:ind w:firstLine="720"/>
        <w:jc w:val="both"/>
        <w:rPr>
          <w:lang w:eastAsia="ar-SA"/>
        </w:rPr>
      </w:pPr>
      <w:r w:rsidRPr="00244E02">
        <w:rPr>
          <w:lang w:eastAsia="ar-SA"/>
        </w:rPr>
        <w:t xml:space="preserve">teismo posėdyje kasacine rašytinio proceso tvarka išnagrinėjo civilinę bylą pagal </w:t>
      </w:r>
      <w:bookmarkStart w:id="0" w:name="_Hlk156210615"/>
      <w:r w:rsidR="004F0274" w:rsidRPr="004F0274">
        <w:rPr>
          <w:b/>
          <w:lang w:eastAsia="en-US"/>
        </w:rPr>
        <w:t xml:space="preserve">atsakovės </w:t>
      </w:r>
      <w:r w:rsidR="00B004D0">
        <w:rPr>
          <w:b/>
          <w:lang w:eastAsia="en-US"/>
        </w:rPr>
        <w:t>uždarosios akcinės bendrovės</w:t>
      </w:r>
      <w:r w:rsidR="004F0274" w:rsidRPr="004F0274">
        <w:rPr>
          <w:b/>
          <w:lang w:eastAsia="en-US"/>
        </w:rPr>
        <w:t xml:space="preserve"> „</w:t>
      </w:r>
      <w:proofErr w:type="spellStart"/>
      <w:r w:rsidR="004F0274" w:rsidRPr="004F0274">
        <w:rPr>
          <w:b/>
          <w:lang w:eastAsia="en-US"/>
        </w:rPr>
        <w:t>Hidralteka</w:t>
      </w:r>
      <w:proofErr w:type="spellEnd"/>
      <w:r w:rsidR="004F0274" w:rsidRPr="004F0274">
        <w:rPr>
          <w:b/>
          <w:lang w:eastAsia="en-US"/>
        </w:rPr>
        <w:t xml:space="preserve">“ </w:t>
      </w:r>
      <w:r w:rsidR="004F0274" w:rsidRPr="00244E02">
        <w:rPr>
          <w:lang w:eastAsia="en-US"/>
        </w:rPr>
        <w:t xml:space="preserve">kasacinį </w:t>
      </w:r>
      <w:r w:rsidR="004F0274" w:rsidRPr="00FE106C">
        <w:rPr>
          <w:rFonts w:eastAsia="Calibri"/>
          <w:lang w:eastAsia="en-US"/>
        </w:rPr>
        <w:t xml:space="preserve">skundą dėl </w:t>
      </w:r>
      <w:r w:rsidR="004F0274" w:rsidRPr="004F0274">
        <w:rPr>
          <w:bCs/>
          <w:lang w:eastAsia="en-US"/>
        </w:rPr>
        <w:t>Vilniaus apygardos teismo Civilinių bylų skyriaus teisėjų kolegijos 2023 m. spalio 3 d. nutarties peržiūrėjimo</w:t>
      </w:r>
      <w:r w:rsidR="004F0274" w:rsidRPr="004F0274">
        <w:rPr>
          <w:b/>
          <w:lang w:eastAsia="en-US"/>
        </w:rPr>
        <w:t xml:space="preserve"> </w:t>
      </w:r>
      <w:bookmarkEnd w:id="0"/>
      <w:r w:rsidR="00F351F3" w:rsidRPr="00F351F3">
        <w:rPr>
          <w:lang w:eastAsia="ar-SA"/>
        </w:rPr>
        <w:t xml:space="preserve">civilinėje byloje </w:t>
      </w:r>
      <w:r w:rsidR="004F0274" w:rsidRPr="004F0274">
        <w:rPr>
          <w:lang w:eastAsia="ar-SA"/>
        </w:rPr>
        <w:t>pagal ieškovės uždarosios akcinės bendrovės „</w:t>
      </w:r>
      <w:proofErr w:type="spellStart"/>
      <w:r w:rsidR="004F0274" w:rsidRPr="004F0274">
        <w:rPr>
          <w:lang w:eastAsia="ar-SA"/>
        </w:rPr>
        <w:t>Elis</w:t>
      </w:r>
      <w:proofErr w:type="spellEnd"/>
      <w:r w:rsidR="004F0274" w:rsidRPr="004F0274">
        <w:rPr>
          <w:lang w:eastAsia="ar-SA"/>
        </w:rPr>
        <w:t xml:space="preserve"> </w:t>
      </w:r>
      <w:proofErr w:type="spellStart"/>
      <w:r w:rsidR="004F0274" w:rsidRPr="004F0274">
        <w:rPr>
          <w:lang w:eastAsia="ar-SA"/>
        </w:rPr>
        <w:t>Textile</w:t>
      </w:r>
      <w:proofErr w:type="spellEnd"/>
      <w:r w:rsidR="004F0274" w:rsidRPr="004F0274">
        <w:rPr>
          <w:lang w:eastAsia="ar-SA"/>
        </w:rPr>
        <w:t xml:space="preserve"> </w:t>
      </w:r>
      <w:proofErr w:type="spellStart"/>
      <w:r w:rsidR="004F0274" w:rsidRPr="004F0274">
        <w:rPr>
          <w:lang w:eastAsia="ar-SA"/>
        </w:rPr>
        <w:t>Service</w:t>
      </w:r>
      <w:proofErr w:type="spellEnd"/>
      <w:r w:rsidR="004F0274" w:rsidRPr="004F0274">
        <w:rPr>
          <w:lang w:eastAsia="ar-SA"/>
        </w:rPr>
        <w:t>“ ieškinį atsakovei uždarajai akcinei bendrovei „</w:t>
      </w:r>
      <w:proofErr w:type="spellStart"/>
      <w:r w:rsidR="004F0274" w:rsidRPr="004F0274">
        <w:rPr>
          <w:lang w:eastAsia="ar-SA"/>
        </w:rPr>
        <w:t>Hidralteka</w:t>
      </w:r>
      <w:proofErr w:type="spellEnd"/>
      <w:r w:rsidR="004F0274" w:rsidRPr="004F0274">
        <w:rPr>
          <w:lang w:eastAsia="ar-SA"/>
        </w:rPr>
        <w:t>“ dėl skolos priteisimo ir atsakovės uždarosios akcinės bendrovės „</w:t>
      </w:r>
      <w:proofErr w:type="spellStart"/>
      <w:r w:rsidR="004F0274" w:rsidRPr="004F0274">
        <w:rPr>
          <w:lang w:eastAsia="ar-SA"/>
        </w:rPr>
        <w:t>Hidralteka</w:t>
      </w:r>
      <w:proofErr w:type="spellEnd"/>
      <w:r w:rsidR="004F0274" w:rsidRPr="004F0274">
        <w:rPr>
          <w:lang w:eastAsia="ar-SA"/>
        </w:rPr>
        <w:t>“ priešieškinį ieškovei uždarajai akcinei bendrovei „</w:t>
      </w:r>
      <w:proofErr w:type="spellStart"/>
      <w:r w:rsidR="004F0274" w:rsidRPr="004F0274">
        <w:rPr>
          <w:lang w:eastAsia="ar-SA"/>
        </w:rPr>
        <w:t>Elis</w:t>
      </w:r>
      <w:proofErr w:type="spellEnd"/>
      <w:r w:rsidR="004F0274" w:rsidRPr="004F0274">
        <w:rPr>
          <w:lang w:eastAsia="ar-SA"/>
        </w:rPr>
        <w:t xml:space="preserve"> </w:t>
      </w:r>
      <w:proofErr w:type="spellStart"/>
      <w:r w:rsidR="004F0274" w:rsidRPr="004F0274">
        <w:rPr>
          <w:lang w:eastAsia="ar-SA"/>
        </w:rPr>
        <w:t>Textile</w:t>
      </w:r>
      <w:proofErr w:type="spellEnd"/>
      <w:r w:rsidR="004F0274" w:rsidRPr="004F0274">
        <w:rPr>
          <w:lang w:eastAsia="ar-SA"/>
        </w:rPr>
        <w:t xml:space="preserve"> </w:t>
      </w:r>
      <w:proofErr w:type="spellStart"/>
      <w:r w:rsidR="004F0274" w:rsidRPr="004F0274">
        <w:rPr>
          <w:lang w:eastAsia="ar-SA"/>
        </w:rPr>
        <w:t>Service</w:t>
      </w:r>
      <w:proofErr w:type="spellEnd"/>
      <w:r w:rsidR="004F0274" w:rsidRPr="004F0274">
        <w:rPr>
          <w:lang w:eastAsia="ar-SA"/>
        </w:rPr>
        <w:t>“ dėl sutarties nuostatos pripažinimo negaliojančia</w:t>
      </w:r>
      <w:r w:rsidR="00B004D0">
        <w:rPr>
          <w:lang w:eastAsia="ar-SA"/>
        </w:rPr>
        <w:t>.</w:t>
      </w:r>
    </w:p>
    <w:p w14:paraId="09A349A1" w14:textId="77777777" w:rsidR="00962541" w:rsidRDefault="00962541" w:rsidP="00913C5D">
      <w:pPr>
        <w:ind w:firstLine="720"/>
        <w:jc w:val="both"/>
        <w:rPr>
          <w:lang w:eastAsia="en-US"/>
        </w:rPr>
      </w:pPr>
    </w:p>
    <w:p w14:paraId="71536E82" w14:textId="77777777" w:rsidR="007C40D9" w:rsidRPr="000646EA" w:rsidRDefault="007C40D9" w:rsidP="007C40D9">
      <w:pPr>
        <w:ind w:firstLine="720"/>
        <w:jc w:val="both"/>
        <w:rPr>
          <w:b/>
          <w:bCs/>
        </w:rPr>
      </w:pPr>
      <w:r w:rsidRPr="000646EA">
        <w:t xml:space="preserve">Teisėjų kolegija </w:t>
      </w:r>
    </w:p>
    <w:p w14:paraId="28C359C1" w14:textId="77777777" w:rsidR="007C40D9" w:rsidRPr="000646EA" w:rsidRDefault="007C40D9" w:rsidP="007C40D9">
      <w:pPr>
        <w:ind w:firstLine="720"/>
        <w:jc w:val="both"/>
        <w:rPr>
          <w:b/>
          <w:bCs/>
        </w:rPr>
      </w:pPr>
    </w:p>
    <w:p w14:paraId="695711CF" w14:textId="77777777" w:rsidR="007C40D9" w:rsidRPr="000646EA" w:rsidRDefault="007C40D9" w:rsidP="007C40D9">
      <w:pPr>
        <w:jc w:val="both"/>
      </w:pPr>
      <w:r w:rsidRPr="000646EA">
        <w:t>n u s t a t ė :</w:t>
      </w:r>
    </w:p>
    <w:p w14:paraId="4C532417" w14:textId="77777777" w:rsidR="007C40D9" w:rsidRPr="000C09B9" w:rsidRDefault="007C40D9" w:rsidP="007C40D9">
      <w:pPr>
        <w:ind w:left="726" w:hanging="6"/>
        <w:jc w:val="both"/>
      </w:pPr>
    </w:p>
    <w:p w14:paraId="2C9C63CB" w14:textId="77777777" w:rsidR="007C40D9" w:rsidRPr="000C09B9" w:rsidRDefault="007C40D9" w:rsidP="007C40D9">
      <w:pPr>
        <w:spacing w:after="120"/>
        <w:jc w:val="center"/>
      </w:pPr>
      <w:r w:rsidRPr="000C09B9">
        <w:t>I. Ginčo esmė</w:t>
      </w:r>
    </w:p>
    <w:p w14:paraId="06AD29A2" w14:textId="77777777" w:rsidR="007C40D9" w:rsidRPr="000C09B9" w:rsidRDefault="007C40D9" w:rsidP="007C40D9">
      <w:pPr>
        <w:spacing w:after="120"/>
        <w:ind w:firstLine="720"/>
      </w:pPr>
    </w:p>
    <w:p w14:paraId="185FA22F" w14:textId="6889199E" w:rsidR="00F335A4" w:rsidRPr="003C3186" w:rsidRDefault="00380E0F" w:rsidP="00FD0A07">
      <w:pPr>
        <w:widowControl w:val="0"/>
        <w:numPr>
          <w:ilvl w:val="0"/>
          <w:numId w:val="1"/>
        </w:numPr>
        <w:tabs>
          <w:tab w:val="center" w:pos="4997"/>
          <w:tab w:val="right" w:pos="9638"/>
        </w:tabs>
        <w:autoSpaceDE w:val="0"/>
        <w:autoSpaceDN w:val="0"/>
        <w:adjustRightInd w:val="0"/>
        <w:spacing w:after="120"/>
        <w:jc w:val="both"/>
      </w:pPr>
      <w:r w:rsidRPr="000C09B9">
        <w:t>Kasacinėje byloje sprendžiama dėl</w:t>
      </w:r>
      <w:r w:rsidR="007B50CB" w:rsidRPr="000C09B9">
        <w:t xml:space="preserve"> </w:t>
      </w:r>
      <w:r w:rsidR="00C62567" w:rsidRPr="00C62567">
        <w:t>teisės normų, reglamentuojančių</w:t>
      </w:r>
      <w:r w:rsidR="00DC7E18">
        <w:t xml:space="preserve"> </w:t>
      </w:r>
      <w:r w:rsidR="004D2D10" w:rsidRPr="003C3186">
        <w:t xml:space="preserve">sutarčių </w:t>
      </w:r>
      <w:r w:rsidR="004D2D10">
        <w:t xml:space="preserve">kvalifikavimą, </w:t>
      </w:r>
      <w:r w:rsidR="004D2D10" w:rsidRPr="003C3186">
        <w:t>aiškinimo taisykles</w:t>
      </w:r>
      <w:r w:rsidR="004D2D10">
        <w:t>,</w:t>
      </w:r>
      <w:r w:rsidR="004D2D10" w:rsidRPr="003C3186">
        <w:t xml:space="preserve"> </w:t>
      </w:r>
      <w:r w:rsidR="004D2D10">
        <w:t xml:space="preserve">mišrios </w:t>
      </w:r>
      <w:r w:rsidR="00ED426B">
        <w:t>sutar</w:t>
      </w:r>
      <w:r w:rsidR="004D2D10">
        <w:t xml:space="preserve">ties, turinčios nuomos ir atlygintinų paslaugų sutarčių elementų, pasibaigimo teisinius padarinius, </w:t>
      </w:r>
      <w:r w:rsidR="00C62567" w:rsidRPr="003C3186">
        <w:t>aiškinimo ir taikymo</w:t>
      </w:r>
      <w:r w:rsidR="005502C3" w:rsidRPr="003C3186">
        <w:t xml:space="preserve">. </w:t>
      </w:r>
      <w:bookmarkStart w:id="1" w:name="_Hlk103772909"/>
    </w:p>
    <w:p w14:paraId="5DFCEB0D" w14:textId="08C2BF31" w:rsidR="00F335A4" w:rsidRDefault="006B7FE5" w:rsidP="00BC0E5B">
      <w:pPr>
        <w:widowControl w:val="0"/>
        <w:numPr>
          <w:ilvl w:val="0"/>
          <w:numId w:val="1"/>
        </w:numPr>
        <w:tabs>
          <w:tab w:val="center" w:pos="4997"/>
          <w:tab w:val="right" w:pos="9638"/>
        </w:tabs>
        <w:autoSpaceDE w:val="0"/>
        <w:autoSpaceDN w:val="0"/>
        <w:adjustRightInd w:val="0"/>
        <w:spacing w:after="120"/>
        <w:jc w:val="both"/>
      </w:pPr>
      <w:r w:rsidRPr="003C3186">
        <w:t xml:space="preserve">Ieškovė </w:t>
      </w:r>
      <w:r w:rsidR="005E37F6" w:rsidRPr="003C3186">
        <w:t>prašė</w:t>
      </w:r>
      <w:r w:rsidR="00F335A4" w:rsidRPr="003C3186">
        <w:t xml:space="preserve"> teismo priteisti iš atsakovės 7283,89 Eur (su PVM) skolos, 6 proc. dydžio metines procesines</w:t>
      </w:r>
      <w:r w:rsidR="00F335A4" w:rsidRPr="00F335A4">
        <w:t xml:space="preserve"> palūkanas nuo priteistos sumos nuo bylos iškėlimo teisme iki teismo sprendimo visiško įvykdymo</w:t>
      </w:r>
      <w:r w:rsidR="00F335A4">
        <w:t xml:space="preserve"> ir </w:t>
      </w:r>
      <w:r w:rsidR="00F335A4" w:rsidRPr="00F335A4">
        <w:t>bylinėjimosi išlaid</w:t>
      </w:r>
      <w:r w:rsidR="00F335A4">
        <w:t xml:space="preserve">ų atlyginimą. </w:t>
      </w:r>
    </w:p>
    <w:p w14:paraId="072D6E64" w14:textId="39A30559" w:rsidR="00756E04" w:rsidRDefault="00F335A4" w:rsidP="00617AF6">
      <w:pPr>
        <w:widowControl w:val="0"/>
        <w:numPr>
          <w:ilvl w:val="0"/>
          <w:numId w:val="1"/>
        </w:numPr>
        <w:tabs>
          <w:tab w:val="center" w:pos="4997"/>
          <w:tab w:val="right" w:pos="9638"/>
        </w:tabs>
        <w:autoSpaceDE w:val="0"/>
        <w:autoSpaceDN w:val="0"/>
        <w:adjustRightInd w:val="0"/>
        <w:spacing w:after="120"/>
        <w:jc w:val="both"/>
      </w:pPr>
      <w:r>
        <w:t>Ieškovė nurodė, kad</w:t>
      </w:r>
      <w:r w:rsidR="00756E04">
        <w:t xml:space="preserve"> 2018 m. liepos 4 d. sudarė su atsakove Darbo drabužių nuomos sutartį (toliau – Sutartis), </w:t>
      </w:r>
      <w:r w:rsidR="0034126B">
        <w:t>j</w:t>
      </w:r>
      <w:r w:rsidR="00756E04">
        <w:t xml:space="preserve">os pagrindu nupirko ir išnuomojo atsakovei darbo drabužius, jiems skirtas spinteles bei įsipareigojo už atskirą mokestį skalbti </w:t>
      </w:r>
      <w:r w:rsidR="006B790C">
        <w:t>ir</w:t>
      </w:r>
      <w:r w:rsidR="00756E04">
        <w:t xml:space="preserve"> keisti nešvarius darbo drabužius. Drabužiai buvo individualiai parinkti ir pritaikyti atsakovės darbuotojams</w:t>
      </w:r>
      <w:r w:rsidR="0034126B">
        <w:t>:</w:t>
      </w:r>
      <w:r w:rsidR="00756E04">
        <w:t xml:space="preserve"> medžiagos parinktos atsižvelgiant į atsakovės veiklos specifiką (taršą, cheminių medžiagų poveikį, mechaninį atsparumą ir pan.), į</w:t>
      </w:r>
      <w:r w:rsidR="00D449E1">
        <w:t> </w:t>
      </w:r>
      <w:r w:rsidR="00756E04">
        <w:t xml:space="preserve">kiekvieną drabužį įsiūta mikroschema, leidžianti identifikuoti konkretų jį dėvintį darbuotoją. Ieškovė paruošė ir pakaitinius darbo drabužių komplektus, </w:t>
      </w:r>
      <w:r w:rsidR="006B790C">
        <w:t>š</w:t>
      </w:r>
      <w:r w:rsidR="00756E04">
        <w:t xml:space="preserve">iais atsakovės darbuotojai naudojosi, kol buvo valomi ir taisomi kiti drabužiai. Kiekvienam darbuotojui buvo skirta po 3 komplektus. Sutartis </w:t>
      </w:r>
      <w:r w:rsidR="00660D7E">
        <w:t xml:space="preserve">sudaryta </w:t>
      </w:r>
      <w:r w:rsidR="00756E04">
        <w:t xml:space="preserve">trejų metų terminui ir pasibaigė 2021 m. liepos 4 d. Sutarties 9.2 punktu atsakovė </w:t>
      </w:r>
      <w:r w:rsidR="00756E04">
        <w:lastRenderedPageBreak/>
        <w:t>buvo įsipareigojusi Sutar</w:t>
      </w:r>
      <w:r w:rsidR="0034126B">
        <w:t>čiai</w:t>
      </w:r>
      <w:r w:rsidR="00756E04">
        <w:t xml:space="preserve"> pasibaig</w:t>
      </w:r>
      <w:r w:rsidR="0034126B">
        <w:t>us</w:t>
      </w:r>
      <w:r w:rsidR="00756E04">
        <w:t xml:space="preserve"> išsipirkti darbo drabužius už jų likutinę vertę (ne mažiau nei 50 proc. darbo drabužių vertės, kuri nurodyta Sutarties priede</w:t>
      </w:r>
      <w:r w:rsidR="0034126B">
        <w:t xml:space="preserve"> Nr. </w:t>
      </w:r>
      <w:r w:rsidR="0034126B" w:rsidRPr="004C4CFA">
        <w:t>1</w:t>
      </w:r>
      <w:r w:rsidR="00756E04">
        <w:t xml:space="preserve">), tačiau šios pareigos neįvykdė. </w:t>
      </w:r>
      <w:r w:rsidR="00570B0A">
        <w:t xml:space="preserve">Taip pat nesumokėjo 96,80 Eur už </w:t>
      </w:r>
      <w:r w:rsidR="00D51B2F">
        <w:t>negrąžintų 16 spintelių raktų komplektų.</w:t>
      </w:r>
    </w:p>
    <w:p w14:paraId="0305A8BD" w14:textId="0A990415" w:rsidR="00F335A4" w:rsidRDefault="00F335A4" w:rsidP="00C70140">
      <w:pPr>
        <w:widowControl w:val="0"/>
        <w:numPr>
          <w:ilvl w:val="0"/>
          <w:numId w:val="1"/>
        </w:numPr>
        <w:tabs>
          <w:tab w:val="center" w:pos="4997"/>
          <w:tab w:val="right" w:pos="9638"/>
        </w:tabs>
        <w:autoSpaceDE w:val="0"/>
        <w:autoSpaceDN w:val="0"/>
        <w:adjustRightInd w:val="0"/>
        <w:spacing w:after="120"/>
        <w:jc w:val="both"/>
      </w:pPr>
      <w:r>
        <w:t xml:space="preserve">Atsakovė pateikė priešieškinį ieškovei, kuriuo prašė teismo </w:t>
      </w:r>
      <w:r w:rsidRPr="00F335A4">
        <w:t xml:space="preserve">pripažinti </w:t>
      </w:r>
      <w:r w:rsidR="00981A14">
        <w:t>S</w:t>
      </w:r>
      <w:r w:rsidR="00455C65" w:rsidRPr="00455C65">
        <w:t xml:space="preserve">utarties </w:t>
      </w:r>
      <w:r w:rsidRPr="00F335A4">
        <w:t>9.2 punktą niekiniu ir negaliojančiu</w:t>
      </w:r>
      <w:r>
        <w:t xml:space="preserve"> </w:t>
      </w:r>
      <w:r w:rsidR="006B790C">
        <w:t>ir</w:t>
      </w:r>
      <w:r>
        <w:t xml:space="preserve"> priteisti bylinėjimosi išlaidų atlyginimą. </w:t>
      </w:r>
    </w:p>
    <w:p w14:paraId="0BA8B253" w14:textId="7E4814FB" w:rsidR="006B2717" w:rsidRPr="00AB1DFF" w:rsidRDefault="00F335A4" w:rsidP="002C38F8">
      <w:pPr>
        <w:widowControl w:val="0"/>
        <w:numPr>
          <w:ilvl w:val="0"/>
          <w:numId w:val="1"/>
        </w:numPr>
        <w:tabs>
          <w:tab w:val="center" w:pos="4997"/>
          <w:tab w:val="right" w:pos="9638"/>
        </w:tabs>
        <w:autoSpaceDE w:val="0"/>
        <w:autoSpaceDN w:val="0"/>
        <w:adjustRightInd w:val="0"/>
        <w:spacing w:after="120"/>
        <w:jc w:val="both"/>
      </w:pPr>
      <w:r>
        <w:t>Atsakovė nurodė, kad</w:t>
      </w:r>
      <w:r w:rsidR="006B2717">
        <w:t xml:space="preserve"> Sutarčiai, kurioje vyraujantis elementas yra paslaugos, taikytinos atlygintinų paslaugų teikimą reglamentuojančios Lietuvos Respublikos civilinio kodekso (toliau – CK) nuostatos. Sutarties 9.2 punkte įtvirtinta privaloma drabužių išpirkimo pareiga pasibaigus Sutarčiai prieštarauja imperatyviam CK 6.721 straipsnio 1 dalyje įtvirtintam reikalavimui, kad  paslaugų teikėjas gali iš paslaugų gavėjo reikalauti atlyginti tik proporcingą suteiktoms paslaugoms kainos dalį ir patirtas protingas išlaidas, o ne negautas pajamas. Šalys savo susitarimu negali pakeisti, apriboti ar panaikinti imperatyvių teisės normų galiojimo ir taikymo</w:t>
      </w:r>
      <w:r w:rsidR="006B2717" w:rsidRPr="006B2717">
        <w:t xml:space="preserve"> </w:t>
      </w:r>
      <w:r w:rsidR="006B2717">
        <w:t>(</w:t>
      </w:r>
      <w:r w:rsidR="006B2717" w:rsidRPr="006B2717">
        <w:t>CK</w:t>
      </w:r>
      <w:r w:rsidR="00D449E1">
        <w:t> </w:t>
      </w:r>
      <w:r w:rsidR="006B2717" w:rsidRPr="006B2717">
        <w:t>6.157</w:t>
      </w:r>
      <w:r w:rsidR="006B790C">
        <w:t> </w:t>
      </w:r>
      <w:r w:rsidR="006B2717" w:rsidRPr="006B2717">
        <w:t>straipsnio 1 dal</w:t>
      </w:r>
      <w:r w:rsidR="006B2717">
        <w:t>is). Ieškovė nepateikė informacijos, kokias išlaidas ar kitokias neigiamas pasekmes ji patyrė dėl to, jog Sutartis buvo nutraukta suėjus terminui. Atsakovės vertinimu, 50</w:t>
      </w:r>
      <w:r w:rsidR="006B790C">
        <w:t> </w:t>
      </w:r>
      <w:r w:rsidR="006B2717">
        <w:t>proc. nudėvėtų darbo drabužių vertės negali būti laikom</w:t>
      </w:r>
      <w:r w:rsidR="007D04CE">
        <w:t>a</w:t>
      </w:r>
      <w:r w:rsidR="006B2717">
        <w:t xml:space="preserve"> protingomis išlaidomis. Ieškovė reikalauja baudinių </w:t>
      </w:r>
      <w:r w:rsidR="006B2717" w:rsidRPr="00AB1DFF">
        <w:t>netesybų, siekia, kad jai būtų atlygintos negautos pajamos. Netesybos</w:t>
      </w:r>
      <w:r w:rsidR="00D449E1">
        <w:t> </w:t>
      </w:r>
      <w:r w:rsidR="006B2717" w:rsidRPr="00AB1DFF">
        <w:t>negali būti nustatomos už teisėtų veiksmų atlikimą (CK 6.245 straipsnio 1 dalis). Sutarties 9.2 punkte įtvirtintas reikalavimas varžo atsakovės teisę atsisakyti Sutarties pagal CK</w:t>
      </w:r>
      <w:r w:rsidR="00D449E1">
        <w:t> </w:t>
      </w:r>
      <w:r w:rsidR="006B2717" w:rsidRPr="00AB1DFF">
        <w:t xml:space="preserve">6.721 straipsnio 1 dalį, todėl </w:t>
      </w:r>
      <w:r w:rsidR="006B790C">
        <w:t xml:space="preserve">šis punktas </w:t>
      </w:r>
      <w:r w:rsidR="006B2717" w:rsidRPr="00AB1DFF">
        <w:t xml:space="preserve">turi būti pripažintas niekiniu ir negaliojančiu, kaip prieštaraujantis imperatyvioms įstatymo nuostatoms (CK 1.80 straipsnio 1 dalis, 6.157 straipsnio 1 dalis). Paslaugų teikėjas (verslininkas) veikia savo rizika ir negali šios rizikos perkelti paslaugų gavėjui, reikalaudamas </w:t>
      </w:r>
      <w:r w:rsidR="006B790C" w:rsidRPr="00AB1DFF">
        <w:t>Sutar</w:t>
      </w:r>
      <w:r w:rsidR="006B790C">
        <w:t xml:space="preserve">čiai pasibaigus </w:t>
      </w:r>
      <w:r w:rsidR="006B2717" w:rsidRPr="00AB1DFF">
        <w:t xml:space="preserve">išpirkti nuomotus naudotus drabužius, kurių klientui nereikia. Paslaugų sutartyje negali būti nustatytos sąlygos, ribojančios </w:t>
      </w:r>
      <w:r w:rsidR="00D31C79" w:rsidRPr="00AB1DFF">
        <w:t xml:space="preserve">įstatyme įtvirtintas </w:t>
      </w:r>
      <w:r w:rsidR="006B2717" w:rsidRPr="00AB1DFF">
        <w:t>paslaugų gavėjo teises (tarp jų – teisę nebetęsti sutart</w:t>
      </w:r>
      <w:r w:rsidR="00D31C79" w:rsidRPr="00AB1DFF">
        <w:t>ies</w:t>
      </w:r>
      <w:r w:rsidR="006B2717" w:rsidRPr="00AB1DFF">
        <w:t>) ar sunkinančios šių teisių įgyvendinimą</w:t>
      </w:r>
      <w:r w:rsidR="00D31C79" w:rsidRPr="00AB1DFF">
        <w:t>. P</w:t>
      </w:r>
      <w:r w:rsidR="006B2717" w:rsidRPr="00AB1DFF">
        <w:t xml:space="preserve">ripažinus, </w:t>
      </w:r>
      <w:r w:rsidR="00D31C79" w:rsidRPr="00AB1DFF">
        <w:t>kad S</w:t>
      </w:r>
      <w:r w:rsidR="006B2717" w:rsidRPr="00AB1DFF">
        <w:t>utartis pasibaigė, nėra pagrindo taikyti įpareigojimo išpirkti nuomotus drabužius</w:t>
      </w:r>
      <w:r w:rsidR="00D31C79" w:rsidRPr="00AB1DFF">
        <w:t>.</w:t>
      </w:r>
    </w:p>
    <w:bookmarkEnd w:id="1"/>
    <w:p w14:paraId="60281A45" w14:textId="0B27036D" w:rsidR="0004491F" w:rsidRPr="00AB1DFF" w:rsidRDefault="0004491F" w:rsidP="00D542C8">
      <w:pPr>
        <w:widowControl w:val="0"/>
        <w:autoSpaceDE w:val="0"/>
        <w:autoSpaceDN w:val="0"/>
        <w:adjustRightInd w:val="0"/>
        <w:spacing w:after="120"/>
        <w:jc w:val="both"/>
        <w:rPr>
          <w:i/>
          <w:sz w:val="20"/>
          <w:szCs w:val="20"/>
        </w:rPr>
      </w:pPr>
    </w:p>
    <w:p w14:paraId="27EE46CE" w14:textId="77777777" w:rsidR="007C40D9" w:rsidRPr="00AB1DFF" w:rsidRDefault="007C40D9" w:rsidP="007C40D9">
      <w:pPr>
        <w:spacing w:after="120"/>
        <w:jc w:val="center"/>
      </w:pPr>
      <w:r w:rsidRPr="00AB1DFF">
        <w:t>II. Pirmosios ir apeliacinės instancijos teismų procesinių sprendimų esmė</w:t>
      </w:r>
    </w:p>
    <w:p w14:paraId="7B1F148A" w14:textId="77777777" w:rsidR="007C40D9" w:rsidRPr="00AB1DFF" w:rsidRDefault="007C40D9" w:rsidP="007C40D9">
      <w:pPr>
        <w:spacing w:after="120"/>
        <w:ind w:firstLine="720"/>
        <w:jc w:val="both"/>
      </w:pPr>
    </w:p>
    <w:p w14:paraId="70F083BA" w14:textId="3496B717" w:rsidR="00281D21" w:rsidRPr="00AB1DFF" w:rsidRDefault="00455C65" w:rsidP="00CF2874">
      <w:pPr>
        <w:pStyle w:val="Sraopastraipa"/>
        <w:numPr>
          <w:ilvl w:val="0"/>
          <w:numId w:val="1"/>
        </w:numPr>
        <w:spacing w:after="120" w:line="240" w:lineRule="auto"/>
        <w:contextualSpacing w:val="0"/>
        <w:jc w:val="both"/>
        <w:rPr>
          <w:rFonts w:ascii="Times New Roman" w:hAnsi="Times New Roman"/>
          <w:sz w:val="24"/>
          <w:szCs w:val="24"/>
        </w:rPr>
      </w:pPr>
      <w:r w:rsidRPr="00AB1DFF">
        <w:rPr>
          <w:rFonts w:ascii="Times New Roman" w:hAnsi="Times New Roman"/>
          <w:sz w:val="24"/>
          <w:szCs w:val="24"/>
        </w:rPr>
        <w:t xml:space="preserve">Vilniaus miesto apylinkės teismas 2023 m. balandžio 11 d. sprendimu ieškinį ir priešieškinį tenkino iš dalies; pripažino, kad </w:t>
      </w:r>
      <w:bookmarkStart w:id="2" w:name="_Hlk160018293"/>
      <w:r w:rsidRPr="00AB1DFF">
        <w:rPr>
          <w:rFonts w:ascii="Times New Roman" w:hAnsi="Times New Roman"/>
          <w:sz w:val="24"/>
          <w:szCs w:val="24"/>
        </w:rPr>
        <w:t xml:space="preserve">Sutarties </w:t>
      </w:r>
      <w:bookmarkEnd w:id="2"/>
      <w:r w:rsidRPr="00AB1DFF">
        <w:rPr>
          <w:rFonts w:ascii="Times New Roman" w:hAnsi="Times New Roman"/>
          <w:sz w:val="24"/>
          <w:szCs w:val="24"/>
        </w:rPr>
        <w:t>9.2 punkto nuostatos ta apimtimi</w:t>
      </w:r>
      <w:r w:rsidR="006B790C">
        <w:rPr>
          <w:rFonts w:ascii="Times New Roman" w:hAnsi="Times New Roman"/>
          <w:sz w:val="24"/>
          <w:szCs w:val="24"/>
        </w:rPr>
        <w:t>,</w:t>
      </w:r>
      <w:r w:rsidRPr="00AB1DFF">
        <w:rPr>
          <w:rFonts w:ascii="Times New Roman" w:hAnsi="Times New Roman"/>
          <w:sz w:val="24"/>
          <w:szCs w:val="24"/>
        </w:rPr>
        <w:t xml:space="preserve"> kiek jose nustatyta, </w:t>
      </w:r>
      <w:r w:rsidR="00311131" w:rsidRPr="00311131">
        <w:rPr>
          <w:rFonts w:ascii="Times New Roman" w:hAnsi="Times New Roman"/>
          <w:sz w:val="24"/>
          <w:szCs w:val="24"/>
        </w:rPr>
        <w:t>kad kai Sutartis pasibaigia šalių susitartu būdu, nuomininkas</w:t>
      </w:r>
      <w:r w:rsidR="00311131">
        <w:rPr>
          <w:rFonts w:ascii="Times New Roman" w:hAnsi="Times New Roman"/>
          <w:sz w:val="24"/>
          <w:szCs w:val="24"/>
        </w:rPr>
        <w:t xml:space="preserve"> </w:t>
      </w:r>
      <w:r w:rsidRPr="00311131">
        <w:rPr>
          <w:rFonts w:ascii="Times New Roman" w:hAnsi="Times New Roman"/>
          <w:sz w:val="24"/>
          <w:szCs w:val="24"/>
        </w:rPr>
        <w:t>privalo</w:t>
      </w:r>
      <w:r w:rsidRPr="00AB1DFF">
        <w:rPr>
          <w:rFonts w:ascii="Times New Roman" w:hAnsi="Times New Roman"/>
          <w:sz w:val="24"/>
          <w:szCs w:val="24"/>
        </w:rPr>
        <w:t xml:space="preserve"> išpirkti darbo drabužius sumokėdamas 50 proc. Sutartimi nustatytos darbo drabužių išpirkimo kainos, prieštarauja imperatyvioms įstatymo normoms, t. y. CK 6.197 straipsnio ir 6.503 straipsnio 1 dalies nuostatoms, taip pat gerai moralei, todėl laikomos niekinėmis ir negaliojančiomis nuo Sutarties sudarymo momento; priteisė ieškovei iš atsakovės 96,80 Eur nuostolių atlyginimo už negrąžintus darbo drabužių spintelių raktus, 6 proc. dydžio metines procesines palūkanas už priteistą sumą (96,80 Eur) nuo bylos iškėlimo teisme (2022 m. rugsėjo 30 d.) iki teismo sprendimo visiško įvykdymo; paskirstė bylinėjimosi išlaidas; kitus ieškinio ir priešieškinio reikalavimus atmetė.</w:t>
      </w:r>
      <w:r w:rsidR="00281D21" w:rsidRPr="00AB1DFF">
        <w:rPr>
          <w:rFonts w:ascii="Times New Roman" w:hAnsi="Times New Roman"/>
          <w:sz w:val="24"/>
          <w:szCs w:val="24"/>
        </w:rPr>
        <w:t xml:space="preserve"> </w:t>
      </w:r>
    </w:p>
    <w:p w14:paraId="1A3A27F4" w14:textId="70CA48B0" w:rsidR="001B37AD" w:rsidRPr="00AB1DFF" w:rsidRDefault="001B37AD" w:rsidP="00CF2874">
      <w:pPr>
        <w:pStyle w:val="Sraopastraipa"/>
        <w:numPr>
          <w:ilvl w:val="0"/>
          <w:numId w:val="1"/>
        </w:numPr>
        <w:spacing w:after="120" w:line="240" w:lineRule="auto"/>
        <w:contextualSpacing w:val="0"/>
        <w:jc w:val="both"/>
        <w:rPr>
          <w:rFonts w:ascii="Times New Roman" w:hAnsi="Times New Roman"/>
          <w:sz w:val="24"/>
          <w:szCs w:val="24"/>
        </w:rPr>
      </w:pPr>
      <w:r w:rsidRPr="00AB1DFF">
        <w:rPr>
          <w:rFonts w:ascii="Times New Roman" w:hAnsi="Times New Roman"/>
          <w:sz w:val="24"/>
          <w:szCs w:val="24"/>
        </w:rPr>
        <w:t>Teismas nustatė, kad Sutarties 9.2 punkte šalys susitarė, jog Sutart</w:t>
      </w:r>
      <w:r w:rsidR="006B790C">
        <w:rPr>
          <w:rFonts w:ascii="Times New Roman" w:hAnsi="Times New Roman"/>
          <w:sz w:val="24"/>
          <w:szCs w:val="24"/>
        </w:rPr>
        <w:t>į</w:t>
      </w:r>
      <w:r w:rsidRPr="00AB1DFF">
        <w:rPr>
          <w:rFonts w:ascii="Times New Roman" w:hAnsi="Times New Roman"/>
          <w:sz w:val="24"/>
          <w:szCs w:val="24"/>
        </w:rPr>
        <w:t xml:space="preserve"> nutrauk</w:t>
      </w:r>
      <w:r w:rsidR="006B790C">
        <w:rPr>
          <w:rFonts w:ascii="Times New Roman" w:hAnsi="Times New Roman"/>
          <w:sz w:val="24"/>
          <w:szCs w:val="24"/>
        </w:rPr>
        <w:t>us</w:t>
      </w:r>
      <w:r w:rsidRPr="00AB1DFF">
        <w:rPr>
          <w:rFonts w:ascii="Times New Roman" w:hAnsi="Times New Roman"/>
          <w:sz w:val="24"/>
          <w:szCs w:val="24"/>
        </w:rPr>
        <w:t xml:space="preserve"> ar </w:t>
      </w:r>
      <w:r w:rsidR="006B790C">
        <w:rPr>
          <w:rFonts w:ascii="Times New Roman" w:hAnsi="Times New Roman"/>
          <w:sz w:val="24"/>
          <w:szCs w:val="24"/>
        </w:rPr>
        <w:t xml:space="preserve">jai </w:t>
      </w:r>
      <w:r w:rsidRPr="00AB1DFF">
        <w:rPr>
          <w:rFonts w:ascii="Times New Roman" w:hAnsi="Times New Roman"/>
          <w:sz w:val="24"/>
          <w:szCs w:val="24"/>
        </w:rPr>
        <w:t>pasibaig</w:t>
      </w:r>
      <w:r w:rsidR="006B790C">
        <w:rPr>
          <w:rFonts w:ascii="Times New Roman" w:hAnsi="Times New Roman"/>
          <w:sz w:val="24"/>
          <w:szCs w:val="24"/>
        </w:rPr>
        <w:t>us</w:t>
      </w:r>
      <w:r w:rsidRPr="00AB1DFF">
        <w:rPr>
          <w:rFonts w:ascii="Times New Roman" w:hAnsi="Times New Roman"/>
          <w:sz w:val="24"/>
          <w:szCs w:val="24"/>
        </w:rPr>
        <w:t xml:space="preserve"> klientas privalo išpirkti visus darbo drabužius už tą sumą, kuri Sutarties priede Nr. 1 buvo įvertinta kaip produkto išpirkimo kaina, atėmus jų nusidėvėjimo laikotarpį (nusidėvėjimas lygus 1/156</w:t>
      </w:r>
      <w:r w:rsidR="000C3537">
        <w:rPr>
          <w:rFonts w:ascii="Times New Roman" w:hAnsi="Times New Roman"/>
          <w:sz w:val="24"/>
          <w:szCs w:val="24"/>
        </w:rPr>
        <w:t> </w:t>
      </w:r>
      <w:r w:rsidRPr="00AB1DFF">
        <w:rPr>
          <w:rFonts w:ascii="Times New Roman" w:hAnsi="Times New Roman"/>
          <w:sz w:val="24"/>
          <w:szCs w:val="24"/>
        </w:rPr>
        <w:t>darbo drabužių vertės per savaitę), bet ne mažiau nei 50 procentų darbo drabužių vertės, kuri nurodyta Sutarties 1 priede. Iki apmokėjimo darbo drabužiai lieka tiekėjo nuosavyb</w:t>
      </w:r>
      <w:r w:rsidR="000C3537">
        <w:rPr>
          <w:rFonts w:ascii="Times New Roman" w:hAnsi="Times New Roman"/>
          <w:sz w:val="24"/>
          <w:szCs w:val="24"/>
        </w:rPr>
        <w:t>ė</w:t>
      </w:r>
      <w:r w:rsidRPr="00AB1DFF">
        <w:rPr>
          <w:rFonts w:ascii="Times New Roman" w:hAnsi="Times New Roman"/>
          <w:sz w:val="24"/>
          <w:szCs w:val="24"/>
        </w:rPr>
        <w:t>.</w:t>
      </w:r>
    </w:p>
    <w:p w14:paraId="2502B04D" w14:textId="50184514" w:rsidR="003F7A40" w:rsidRPr="00AB1DFF" w:rsidRDefault="001B37AD" w:rsidP="00CF2874">
      <w:pPr>
        <w:pStyle w:val="Sraopastraipa"/>
        <w:numPr>
          <w:ilvl w:val="0"/>
          <w:numId w:val="1"/>
        </w:numPr>
        <w:spacing w:after="120" w:line="240" w:lineRule="auto"/>
        <w:contextualSpacing w:val="0"/>
        <w:jc w:val="both"/>
        <w:rPr>
          <w:rFonts w:ascii="Times New Roman" w:hAnsi="Times New Roman"/>
          <w:sz w:val="24"/>
          <w:szCs w:val="24"/>
        </w:rPr>
      </w:pPr>
      <w:r w:rsidRPr="00AB1DFF">
        <w:rPr>
          <w:rFonts w:ascii="Times New Roman" w:hAnsi="Times New Roman"/>
          <w:sz w:val="24"/>
          <w:szCs w:val="24"/>
        </w:rPr>
        <w:t>Teismas padarė išvadą, kad Sutartis yra mišri, todėl CK 6.</w:t>
      </w:r>
      <w:r w:rsidR="00070778" w:rsidRPr="00AB1DFF">
        <w:rPr>
          <w:rFonts w:ascii="Times New Roman" w:hAnsi="Times New Roman"/>
          <w:sz w:val="24"/>
          <w:szCs w:val="24"/>
        </w:rPr>
        <w:t>2</w:t>
      </w:r>
      <w:r w:rsidRPr="00AB1DFF">
        <w:rPr>
          <w:rFonts w:ascii="Times New Roman" w:hAnsi="Times New Roman"/>
          <w:sz w:val="24"/>
          <w:szCs w:val="24"/>
        </w:rPr>
        <w:t xml:space="preserve">71 straipsnio nuostatos </w:t>
      </w:r>
      <w:r w:rsidR="00070778" w:rsidRPr="00AB1DFF">
        <w:rPr>
          <w:rFonts w:ascii="Times New Roman" w:hAnsi="Times New Roman"/>
          <w:sz w:val="24"/>
          <w:szCs w:val="24"/>
        </w:rPr>
        <w:t xml:space="preserve">galėtų būti taikomos. Tačiau nagrinėjamu atveju Sutartis pasibaigė ne pirmiau nurodytame straipsnyje įtvirtintu pagrindu, o </w:t>
      </w:r>
      <w:r w:rsidR="007D04CE">
        <w:rPr>
          <w:rFonts w:ascii="Times New Roman" w:hAnsi="Times New Roman"/>
          <w:sz w:val="24"/>
          <w:szCs w:val="24"/>
        </w:rPr>
        <w:t xml:space="preserve">pagal </w:t>
      </w:r>
      <w:r w:rsidR="00070778" w:rsidRPr="00AB1DFF">
        <w:rPr>
          <w:rFonts w:ascii="Times New Roman" w:hAnsi="Times New Roman"/>
          <w:sz w:val="24"/>
          <w:szCs w:val="24"/>
        </w:rPr>
        <w:t>šalių susitarim</w:t>
      </w:r>
      <w:r w:rsidR="007D04CE">
        <w:rPr>
          <w:rFonts w:ascii="Times New Roman" w:hAnsi="Times New Roman"/>
          <w:sz w:val="24"/>
          <w:szCs w:val="24"/>
        </w:rPr>
        <w:t>ą</w:t>
      </w:r>
      <w:r w:rsidR="00070778" w:rsidRPr="00AB1DFF">
        <w:rPr>
          <w:rFonts w:ascii="Times New Roman" w:hAnsi="Times New Roman"/>
          <w:sz w:val="24"/>
          <w:szCs w:val="24"/>
        </w:rPr>
        <w:t xml:space="preserve"> – taikant Sutarties 8.1, 8.2 punktuose nustatytą tvarką</w:t>
      </w:r>
      <w:r w:rsidR="000C3537">
        <w:rPr>
          <w:rFonts w:ascii="Times New Roman" w:hAnsi="Times New Roman"/>
          <w:sz w:val="24"/>
          <w:szCs w:val="24"/>
        </w:rPr>
        <w:t>, t. y.</w:t>
      </w:r>
      <w:r w:rsidR="003F7A40" w:rsidRPr="00AB1DFF">
        <w:rPr>
          <w:rFonts w:ascii="Times New Roman" w:hAnsi="Times New Roman"/>
          <w:sz w:val="24"/>
          <w:szCs w:val="24"/>
        </w:rPr>
        <w:t xml:space="preserve"> suėjus Sutarties terminui (CK 6.496 straipsnis). </w:t>
      </w:r>
    </w:p>
    <w:p w14:paraId="2AECAD88" w14:textId="4939A3EF" w:rsidR="00225196" w:rsidRPr="00AB1DFF" w:rsidRDefault="003F7A40" w:rsidP="00E03D09">
      <w:pPr>
        <w:pStyle w:val="Sraopastraipa"/>
        <w:numPr>
          <w:ilvl w:val="0"/>
          <w:numId w:val="1"/>
        </w:numPr>
        <w:spacing w:after="120" w:line="240" w:lineRule="auto"/>
        <w:contextualSpacing w:val="0"/>
        <w:jc w:val="both"/>
        <w:rPr>
          <w:rFonts w:ascii="Times New Roman" w:hAnsi="Times New Roman"/>
          <w:sz w:val="24"/>
          <w:szCs w:val="24"/>
        </w:rPr>
      </w:pPr>
      <w:r w:rsidRPr="00AB1DFF">
        <w:rPr>
          <w:rFonts w:ascii="Times New Roman" w:hAnsi="Times New Roman"/>
          <w:sz w:val="24"/>
          <w:szCs w:val="24"/>
        </w:rPr>
        <w:lastRenderedPageBreak/>
        <w:t xml:space="preserve">Teismas </w:t>
      </w:r>
      <w:r w:rsidRPr="00311131">
        <w:rPr>
          <w:rFonts w:ascii="Times New Roman" w:hAnsi="Times New Roman"/>
          <w:sz w:val="24"/>
          <w:szCs w:val="24"/>
        </w:rPr>
        <w:t>konstatavo, kad Sutarties 9.2 punkto nuostatos ta apimtimi</w:t>
      </w:r>
      <w:r w:rsidR="00C1038D" w:rsidRPr="00311131">
        <w:rPr>
          <w:rFonts w:ascii="Times New Roman" w:hAnsi="Times New Roman"/>
          <w:sz w:val="24"/>
          <w:szCs w:val="24"/>
        </w:rPr>
        <w:t>,</w:t>
      </w:r>
      <w:r w:rsidRPr="00311131">
        <w:rPr>
          <w:rFonts w:ascii="Times New Roman" w:hAnsi="Times New Roman"/>
          <w:sz w:val="24"/>
          <w:szCs w:val="24"/>
        </w:rPr>
        <w:t xml:space="preserve"> kiek </w:t>
      </w:r>
      <w:r w:rsidR="00663BE7" w:rsidRPr="00311131">
        <w:rPr>
          <w:rFonts w:ascii="Times New Roman" w:hAnsi="Times New Roman"/>
          <w:sz w:val="24"/>
          <w:szCs w:val="24"/>
        </w:rPr>
        <w:t xml:space="preserve">jose </w:t>
      </w:r>
      <w:r w:rsidRPr="00311131">
        <w:rPr>
          <w:rFonts w:ascii="Times New Roman" w:hAnsi="Times New Roman"/>
          <w:sz w:val="24"/>
          <w:szCs w:val="24"/>
        </w:rPr>
        <w:t xml:space="preserve">nustatyta, </w:t>
      </w:r>
      <w:r w:rsidR="00311131" w:rsidRPr="00311131">
        <w:rPr>
          <w:rFonts w:ascii="Times New Roman" w:hAnsi="Times New Roman"/>
          <w:sz w:val="24"/>
          <w:szCs w:val="24"/>
        </w:rPr>
        <w:t xml:space="preserve">kad kai Sutartis pasibaigia šalių susitartu būdu, nuomininkas  </w:t>
      </w:r>
      <w:r w:rsidRPr="00311131">
        <w:rPr>
          <w:rFonts w:ascii="Times New Roman" w:hAnsi="Times New Roman"/>
          <w:sz w:val="24"/>
          <w:szCs w:val="24"/>
        </w:rPr>
        <w:t>(</w:t>
      </w:r>
      <w:r w:rsidRPr="00AB1DFF">
        <w:rPr>
          <w:rFonts w:ascii="Times New Roman" w:hAnsi="Times New Roman"/>
          <w:sz w:val="24"/>
          <w:szCs w:val="24"/>
        </w:rPr>
        <w:t>atsakov</w:t>
      </w:r>
      <w:r w:rsidR="00C1038D" w:rsidRPr="00AB1DFF">
        <w:rPr>
          <w:rFonts w:ascii="Times New Roman" w:hAnsi="Times New Roman"/>
          <w:sz w:val="24"/>
          <w:szCs w:val="24"/>
        </w:rPr>
        <w:t>ė</w:t>
      </w:r>
      <w:r w:rsidRPr="00AB1DFF">
        <w:rPr>
          <w:rFonts w:ascii="Times New Roman" w:hAnsi="Times New Roman"/>
          <w:sz w:val="24"/>
          <w:szCs w:val="24"/>
        </w:rPr>
        <w:t xml:space="preserve">) </w:t>
      </w:r>
      <w:r w:rsidRPr="00AB1DFF">
        <w:rPr>
          <w:rFonts w:ascii="Times New Roman" w:hAnsi="Times New Roman"/>
          <w:i/>
          <w:iCs/>
          <w:sz w:val="24"/>
          <w:szCs w:val="24"/>
        </w:rPr>
        <w:t xml:space="preserve">privalo </w:t>
      </w:r>
      <w:r w:rsidRPr="00AB1DFF">
        <w:rPr>
          <w:rFonts w:ascii="Times New Roman" w:hAnsi="Times New Roman"/>
          <w:sz w:val="24"/>
          <w:szCs w:val="24"/>
        </w:rPr>
        <w:t>išpirkti darbo drabužius, sumokėdamas 50 proc</w:t>
      </w:r>
      <w:r w:rsidR="00663BE7" w:rsidRPr="00AB1DFF">
        <w:rPr>
          <w:rFonts w:ascii="Times New Roman" w:hAnsi="Times New Roman"/>
          <w:sz w:val="24"/>
          <w:szCs w:val="24"/>
        </w:rPr>
        <w:t>. S</w:t>
      </w:r>
      <w:r w:rsidRPr="00AB1DFF">
        <w:rPr>
          <w:rFonts w:ascii="Times New Roman" w:hAnsi="Times New Roman"/>
          <w:sz w:val="24"/>
          <w:szCs w:val="24"/>
        </w:rPr>
        <w:t>utartimi nustatytos darbo drabužių išpirkimo kainos, prieštarauja CK</w:t>
      </w:r>
      <w:r w:rsidR="00D449E1">
        <w:rPr>
          <w:rFonts w:ascii="Times New Roman" w:hAnsi="Times New Roman"/>
          <w:sz w:val="24"/>
          <w:szCs w:val="24"/>
        </w:rPr>
        <w:t> </w:t>
      </w:r>
      <w:r w:rsidRPr="00AB1DFF">
        <w:rPr>
          <w:rFonts w:ascii="Times New Roman" w:hAnsi="Times New Roman"/>
          <w:sz w:val="24"/>
          <w:szCs w:val="24"/>
        </w:rPr>
        <w:t>6.503 straipsnio 1 dalies nuostatoms</w:t>
      </w:r>
      <w:r w:rsidR="00C1038D" w:rsidRPr="00AB1DFF">
        <w:rPr>
          <w:rFonts w:ascii="Times New Roman" w:hAnsi="Times New Roman"/>
          <w:sz w:val="24"/>
          <w:szCs w:val="24"/>
        </w:rPr>
        <w:t xml:space="preserve">, nes </w:t>
      </w:r>
      <w:r w:rsidR="007D04CE">
        <w:rPr>
          <w:rFonts w:ascii="Times New Roman" w:hAnsi="Times New Roman"/>
          <w:sz w:val="24"/>
          <w:szCs w:val="24"/>
        </w:rPr>
        <w:t>įtvirtina</w:t>
      </w:r>
      <w:r w:rsidR="00C1038D" w:rsidRPr="00AB1DFF">
        <w:rPr>
          <w:rFonts w:ascii="Times New Roman" w:hAnsi="Times New Roman"/>
          <w:sz w:val="24"/>
          <w:szCs w:val="24"/>
        </w:rPr>
        <w:t xml:space="preserve"> </w:t>
      </w:r>
      <w:r w:rsidR="00C1038D" w:rsidRPr="00AB1DFF">
        <w:rPr>
          <w:rFonts w:ascii="Times New Roman" w:hAnsi="Times New Roman"/>
          <w:i/>
          <w:sz w:val="24"/>
          <w:szCs w:val="24"/>
        </w:rPr>
        <w:t>pareigą</w:t>
      </w:r>
      <w:r w:rsidR="00C1038D" w:rsidRPr="00AB1DFF">
        <w:rPr>
          <w:rFonts w:ascii="Times New Roman" w:hAnsi="Times New Roman"/>
          <w:sz w:val="24"/>
          <w:szCs w:val="24"/>
        </w:rPr>
        <w:t xml:space="preserve"> (o ne galimybę) nuomininkui išpirkti darbo drabužius </w:t>
      </w:r>
      <w:r w:rsidR="000C3537">
        <w:rPr>
          <w:rFonts w:ascii="Times New Roman" w:hAnsi="Times New Roman"/>
          <w:sz w:val="24"/>
          <w:szCs w:val="24"/>
        </w:rPr>
        <w:t>S</w:t>
      </w:r>
      <w:r w:rsidR="00C1038D" w:rsidRPr="00AB1DFF">
        <w:rPr>
          <w:rFonts w:ascii="Times New Roman" w:hAnsi="Times New Roman"/>
          <w:sz w:val="24"/>
          <w:szCs w:val="24"/>
        </w:rPr>
        <w:t>utarčiai pasibaigus. CK 6.503 straipsnio 1</w:t>
      </w:r>
      <w:r w:rsidR="00150B7C">
        <w:rPr>
          <w:rFonts w:ascii="Times New Roman" w:hAnsi="Times New Roman"/>
          <w:sz w:val="24"/>
          <w:szCs w:val="24"/>
        </w:rPr>
        <w:t> </w:t>
      </w:r>
      <w:r w:rsidR="00C1038D" w:rsidRPr="00AB1DFF">
        <w:rPr>
          <w:rFonts w:ascii="Times New Roman" w:hAnsi="Times New Roman"/>
          <w:sz w:val="24"/>
          <w:szCs w:val="24"/>
        </w:rPr>
        <w:t>dalis, teismo vertinimu, riboja šalių teisę susitarti dėl tokios pareigos</w:t>
      </w:r>
      <w:r w:rsidR="008256FF" w:rsidRPr="00AB1DFF">
        <w:rPr>
          <w:rFonts w:ascii="Times New Roman" w:hAnsi="Times New Roman"/>
          <w:sz w:val="24"/>
          <w:szCs w:val="24"/>
        </w:rPr>
        <w:t xml:space="preserve">. </w:t>
      </w:r>
    </w:p>
    <w:p w14:paraId="7E9C85AD" w14:textId="3897400E" w:rsidR="00225196" w:rsidRPr="00AB1DFF" w:rsidRDefault="00225196" w:rsidP="001F7B3C">
      <w:pPr>
        <w:pStyle w:val="Sraopastraipa"/>
        <w:numPr>
          <w:ilvl w:val="0"/>
          <w:numId w:val="1"/>
        </w:numPr>
        <w:spacing w:after="120" w:line="240" w:lineRule="auto"/>
        <w:contextualSpacing w:val="0"/>
        <w:jc w:val="both"/>
      </w:pPr>
      <w:r w:rsidRPr="00AB1DFF">
        <w:rPr>
          <w:rFonts w:ascii="Times New Roman" w:hAnsi="Times New Roman"/>
          <w:sz w:val="24"/>
          <w:szCs w:val="24"/>
        </w:rPr>
        <w:t>Teismas nusprendė, kad Su</w:t>
      </w:r>
      <w:r w:rsidR="00C1038D" w:rsidRPr="00AB1DFF">
        <w:rPr>
          <w:rFonts w:ascii="Times New Roman" w:hAnsi="Times New Roman"/>
          <w:sz w:val="24"/>
          <w:szCs w:val="24"/>
        </w:rPr>
        <w:t>tarties 9.2 punkto</w:t>
      </w:r>
      <w:r w:rsidR="008256FF" w:rsidRPr="00AB1DFF">
        <w:rPr>
          <w:rFonts w:ascii="Times New Roman" w:hAnsi="Times New Roman"/>
          <w:sz w:val="24"/>
          <w:szCs w:val="24"/>
        </w:rPr>
        <w:t xml:space="preserve"> nuostatos </w:t>
      </w:r>
      <w:r w:rsidRPr="00AB1DFF">
        <w:rPr>
          <w:rFonts w:ascii="Times New Roman" w:hAnsi="Times New Roman"/>
          <w:sz w:val="24"/>
          <w:szCs w:val="24"/>
        </w:rPr>
        <w:t xml:space="preserve">taip pat </w:t>
      </w:r>
      <w:r w:rsidR="003F7A40" w:rsidRPr="00AB1DFF">
        <w:rPr>
          <w:rFonts w:ascii="Times New Roman" w:hAnsi="Times New Roman"/>
          <w:sz w:val="24"/>
          <w:szCs w:val="24"/>
        </w:rPr>
        <w:t>neatitinka išperkamosios nuomos sutarties prasmės</w:t>
      </w:r>
      <w:r w:rsidRPr="00AB1DFF">
        <w:rPr>
          <w:rFonts w:ascii="Times New Roman" w:hAnsi="Times New Roman"/>
          <w:sz w:val="24"/>
          <w:szCs w:val="24"/>
        </w:rPr>
        <w:t xml:space="preserve"> (CK 6.503 straipsnio 1 dalis). Tokios sutarties tikslas – sumokėjus visas sutartyje nurodytas įmokas įgyti nuosavybės teisę į sutarties dalyku esantį daiktą – turi būti sutartyje formuluojamas daikto nuomininko iniciatyva ir valia, taip pat </w:t>
      </w:r>
      <w:r w:rsidR="000C3537">
        <w:rPr>
          <w:rFonts w:ascii="Times New Roman" w:hAnsi="Times New Roman"/>
          <w:sz w:val="24"/>
          <w:szCs w:val="24"/>
        </w:rPr>
        <w:t xml:space="preserve">dėl </w:t>
      </w:r>
      <w:r w:rsidRPr="00AB1DFF">
        <w:rPr>
          <w:rFonts w:ascii="Times New Roman" w:hAnsi="Times New Roman"/>
          <w:sz w:val="24"/>
          <w:szCs w:val="24"/>
        </w:rPr>
        <w:t>t</w:t>
      </w:r>
      <w:r w:rsidR="000C3537">
        <w:rPr>
          <w:rFonts w:ascii="Times New Roman" w:hAnsi="Times New Roman"/>
          <w:sz w:val="24"/>
          <w:szCs w:val="24"/>
        </w:rPr>
        <w:t>o</w:t>
      </w:r>
      <w:r w:rsidRPr="00AB1DFF">
        <w:rPr>
          <w:rFonts w:ascii="Times New Roman" w:hAnsi="Times New Roman"/>
          <w:sz w:val="24"/>
          <w:szCs w:val="24"/>
        </w:rPr>
        <w:t xml:space="preserve"> turi būti daikto nuomotojo sutikimas. Tačiau šiuo atveju nustatyta, kad </w:t>
      </w:r>
      <w:r w:rsidR="003F7A40" w:rsidRPr="00AB1DFF">
        <w:rPr>
          <w:rFonts w:ascii="Times New Roman" w:hAnsi="Times New Roman"/>
          <w:sz w:val="24"/>
          <w:szCs w:val="24"/>
        </w:rPr>
        <w:t>privalom</w:t>
      </w:r>
      <w:r w:rsidR="00BC072C" w:rsidRPr="00AB1DFF">
        <w:rPr>
          <w:rFonts w:ascii="Times New Roman" w:hAnsi="Times New Roman"/>
          <w:sz w:val="24"/>
          <w:szCs w:val="24"/>
        </w:rPr>
        <w:t>o</w:t>
      </w:r>
      <w:r w:rsidR="003F7A40" w:rsidRPr="00AB1DFF">
        <w:rPr>
          <w:rFonts w:ascii="Times New Roman" w:hAnsi="Times New Roman"/>
          <w:sz w:val="24"/>
          <w:szCs w:val="24"/>
        </w:rPr>
        <w:t xml:space="preserve"> daiktų išpirkimo sąlyga buvo parengta daikto savininko (ieškov</w:t>
      </w:r>
      <w:r w:rsidRPr="00AB1DFF">
        <w:rPr>
          <w:rFonts w:ascii="Times New Roman" w:hAnsi="Times New Roman"/>
          <w:sz w:val="24"/>
          <w:szCs w:val="24"/>
        </w:rPr>
        <w:t>ės</w:t>
      </w:r>
      <w:r w:rsidR="003F7A40" w:rsidRPr="00AB1DFF">
        <w:rPr>
          <w:rFonts w:ascii="Times New Roman" w:hAnsi="Times New Roman"/>
          <w:sz w:val="24"/>
          <w:szCs w:val="24"/>
        </w:rPr>
        <w:t>) iniciatyva</w:t>
      </w:r>
      <w:r w:rsidRPr="00AB1DFF">
        <w:rPr>
          <w:rFonts w:ascii="Times New Roman" w:hAnsi="Times New Roman"/>
          <w:sz w:val="24"/>
          <w:szCs w:val="24"/>
        </w:rPr>
        <w:t>. I</w:t>
      </w:r>
      <w:r w:rsidR="003F7A40" w:rsidRPr="00AB1DFF">
        <w:rPr>
          <w:rFonts w:ascii="Times New Roman" w:hAnsi="Times New Roman"/>
          <w:sz w:val="24"/>
          <w:szCs w:val="24"/>
        </w:rPr>
        <w:t>eškov</w:t>
      </w:r>
      <w:r w:rsidRPr="00AB1DFF">
        <w:rPr>
          <w:rFonts w:ascii="Times New Roman" w:hAnsi="Times New Roman"/>
          <w:sz w:val="24"/>
          <w:szCs w:val="24"/>
        </w:rPr>
        <w:t>ė</w:t>
      </w:r>
      <w:r w:rsidR="003F7A40" w:rsidRPr="00AB1DFF">
        <w:rPr>
          <w:rFonts w:ascii="Times New Roman" w:hAnsi="Times New Roman"/>
          <w:sz w:val="24"/>
          <w:szCs w:val="24"/>
        </w:rPr>
        <w:t xml:space="preserve"> nepateikė įrodymų, kad </w:t>
      </w:r>
      <w:r w:rsidR="007D04CE">
        <w:rPr>
          <w:rFonts w:ascii="Times New Roman" w:hAnsi="Times New Roman"/>
          <w:sz w:val="24"/>
          <w:szCs w:val="24"/>
        </w:rPr>
        <w:t xml:space="preserve">sudarant </w:t>
      </w:r>
      <w:r w:rsidR="007D04CE" w:rsidRPr="00AB1DFF">
        <w:rPr>
          <w:rFonts w:ascii="Times New Roman" w:hAnsi="Times New Roman"/>
          <w:sz w:val="24"/>
          <w:szCs w:val="24"/>
        </w:rPr>
        <w:t>Sutart</w:t>
      </w:r>
      <w:r w:rsidR="007D04CE">
        <w:rPr>
          <w:rFonts w:ascii="Times New Roman" w:hAnsi="Times New Roman"/>
          <w:sz w:val="24"/>
          <w:szCs w:val="24"/>
        </w:rPr>
        <w:t xml:space="preserve">į </w:t>
      </w:r>
      <w:r w:rsidRPr="00AB1DFF">
        <w:rPr>
          <w:rFonts w:ascii="Times New Roman" w:hAnsi="Times New Roman"/>
          <w:sz w:val="24"/>
          <w:szCs w:val="24"/>
        </w:rPr>
        <w:t>tokią</w:t>
      </w:r>
      <w:r w:rsidR="003F7A40" w:rsidRPr="00AB1DFF">
        <w:rPr>
          <w:rFonts w:ascii="Times New Roman" w:hAnsi="Times New Roman"/>
          <w:sz w:val="24"/>
          <w:szCs w:val="24"/>
        </w:rPr>
        <w:t xml:space="preserve"> sąlygą aptarė ir išaiškino</w:t>
      </w:r>
      <w:r w:rsidR="00BC072C" w:rsidRPr="00AB1DFF">
        <w:rPr>
          <w:rFonts w:ascii="Times New Roman" w:hAnsi="Times New Roman"/>
          <w:sz w:val="24"/>
          <w:szCs w:val="24"/>
        </w:rPr>
        <w:t xml:space="preserve"> ją </w:t>
      </w:r>
      <w:r w:rsidR="003F7A40" w:rsidRPr="00AB1DFF">
        <w:rPr>
          <w:rFonts w:ascii="Times New Roman" w:hAnsi="Times New Roman"/>
          <w:sz w:val="24"/>
          <w:szCs w:val="24"/>
        </w:rPr>
        <w:t>atsakov</w:t>
      </w:r>
      <w:r w:rsidRPr="00AB1DFF">
        <w:rPr>
          <w:rFonts w:ascii="Times New Roman" w:hAnsi="Times New Roman"/>
          <w:sz w:val="24"/>
          <w:szCs w:val="24"/>
        </w:rPr>
        <w:t>ei</w:t>
      </w:r>
      <w:r w:rsidR="003F7A40" w:rsidRPr="00AB1DFF">
        <w:rPr>
          <w:rFonts w:ascii="Times New Roman" w:hAnsi="Times New Roman"/>
          <w:sz w:val="24"/>
          <w:szCs w:val="24"/>
        </w:rPr>
        <w:t xml:space="preserve">. </w:t>
      </w:r>
    </w:p>
    <w:p w14:paraId="7A03E774" w14:textId="56A88E8B" w:rsidR="00F42EEE" w:rsidRPr="00AB1DFF" w:rsidRDefault="00225196" w:rsidP="00F42EEE">
      <w:pPr>
        <w:pStyle w:val="Sraopastraipa"/>
        <w:numPr>
          <w:ilvl w:val="0"/>
          <w:numId w:val="1"/>
        </w:numPr>
        <w:spacing w:after="120" w:line="240" w:lineRule="auto"/>
        <w:contextualSpacing w:val="0"/>
        <w:jc w:val="both"/>
        <w:rPr>
          <w:rFonts w:ascii="Times New Roman" w:hAnsi="Times New Roman"/>
          <w:sz w:val="24"/>
          <w:szCs w:val="24"/>
        </w:rPr>
      </w:pPr>
      <w:r w:rsidRPr="00AB1DFF">
        <w:rPr>
          <w:rFonts w:ascii="Times New Roman" w:hAnsi="Times New Roman"/>
          <w:sz w:val="24"/>
          <w:szCs w:val="24"/>
        </w:rPr>
        <w:t>Teismas</w:t>
      </w:r>
      <w:r w:rsidR="00F42EEE" w:rsidRPr="00AB1DFF">
        <w:rPr>
          <w:rFonts w:ascii="Times New Roman" w:hAnsi="Times New Roman"/>
          <w:sz w:val="24"/>
          <w:szCs w:val="24"/>
        </w:rPr>
        <w:t>, atsižvelg</w:t>
      </w:r>
      <w:r w:rsidR="000C3537">
        <w:rPr>
          <w:rFonts w:ascii="Times New Roman" w:hAnsi="Times New Roman"/>
          <w:sz w:val="24"/>
          <w:szCs w:val="24"/>
        </w:rPr>
        <w:t>damas</w:t>
      </w:r>
      <w:r w:rsidR="00F42EEE" w:rsidRPr="00AB1DFF">
        <w:rPr>
          <w:rFonts w:ascii="Times New Roman" w:hAnsi="Times New Roman"/>
          <w:sz w:val="24"/>
          <w:szCs w:val="24"/>
        </w:rPr>
        <w:t xml:space="preserve"> į Sutarties 4.2, 6.1 punktuose įtvirtintas sąlygas, pri</w:t>
      </w:r>
      <w:r w:rsidRPr="00AB1DFF">
        <w:rPr>
          <w:rFonts w:ascii="Times New Roman" w:hAnsi="Times New Roman"/>
          <w:sz w:val="24"/>
          <w:szCs w:val="24"/>
        </w:rPr>
        <w:t xml:space="preserve">pažino </w:t>
      </w:r>
      <w:r w:rsidR="003F7A40" w:rsidRPr="00AB1DFF">
        <w:rPr>
          <w:rFonts w:ascii="Times New Roman" w:hAnsi="Times New Roman"/>
          <w:sz w:val="24"/>
          <w:szCs w:val="24"/>
        </w:rPr>
        <w:t>Sutarties 9.2</w:t>
      </w:r>
      <w:r w:rsidR="000C3537">
        <w:rPr>
          <w:rFonts w:ascii="Times New Roman" w:hAnsi="Times New Roman"/>
          <w:sz w:val="24"/>
          <w:szCs w:val="24"/>
        </w:rPr>
        <w:t> </w:t>
      </w:r>
      <w:r w:rsidR="003F7A40" w:rsidRPr="00AB1DFF">
        <w:rPr>
          <w:rFonts w:ascii="Times New Roman" w:hAnsi="Times New Roman"/>
          <w:sz w:val="24"/>
          <w:szCs w:val="24"/>
        </w:rPr>
        <w:t xml:space="preserve">punkto </w:t>
      </w:r>
      <w:r w:rsidR="00F42EEE" w:rsidRPr="00AB1DFF">
        <w:rPr>
          <w:rFonts w:ascii="Times New Roman" w:hAnsi="Times New Roman"/>
          <w:sz w:val="24"/>
          <w:szCs w:val="24"/>
        </w:rPr>
        <w:t>sąlygą</w:t>
      </w:r>
      <w:r w:rsidRPr="00AB1DFF">
        <w:rPr>
          <w:rFonts w:ascii="Times New Roman" w:hAnsi="Times New Roman"/>
          <w:sz w:val="24"/>
          <w:szCs w:val="24"/>
        </w:rPr>
        <w:t xml:space="preserve"> </w:t>
      </w:r>
      <w:r w:rsidR="003F7A40" w:rsidRPr="00AB1DFF">
        <w:rPr>
          <w:rFonts w:ascii="Times New Roman" w:hAnsi="Times New Roman"/>
          <w:sz w:val="24"/>
          <w:szCs w:val="24"/>
        </w:rPr>
        <w:t>iš esmės neaišk</w:t>
      </w:r>
      <w:r w:rsidRPr="00AB1DFF">
        <w:rPr>
          <w:rFonts w:ascii="Times New Roman" w:hAnsi="Times New Roman"/>
          <w:sz w:val="24"/>
          <w:szCs w:val="24"/>
        </w:rPr>
        <w:t>ia</w:t>
      </w:r>
      <w:r w:rsidR="009E1FF9" w:rsidRPr="00AB1DFF">
        <w:rPr>
          <w:rFonts w:ascii="Times New Roman" w:hAnsi="Times New Roman"/>
          <w:sz w:val="24"/>
          <w:szCs w:val="24"/>
        </w:rPr>
        <w:t xml:space="preserve"> ir</w:t>
      </w:r>
      <w:r w:rsidR="00B24BD1" w:rsidRPr="00AB1DFF">
        <w:rPr>
          <w:rFonts w:ascii="Times New Roman" w:hAnsi="Times New Roman"/>
          <w:sz w:val="24"/>
          <w:szCs w:val="24"/>
        </w:rPr>
        <w:t>, vadovau</w:t>
      </w:r>
      <w:r w:rsidR="000C3537">
        <w:rPr>
          <w:rFonts w:ascii="Times New Roman" w:hAnsi="Times New Roman"/>
          <w:sz w:val="24"/>
          <w:szCs w:val="24"/>
        </w:rPr>
        <w:t>d</w:t>
      </w:r>
      <w:r w:rsidR="00B24BD1" w:rsidRPr="00AB1DFF">
        <w:rPr>
          <w:rFonts w:ascii="Times New Roman" w:hAnsi="Times New Roman"/>
          <w:sz w:val="24"/>
          <w:szCs w:val="24"/>
        </w:rPr>
        <w:t>amasis CK 6.193 straipsnio 4 dalimi, n</w:t>
      </w:r>
      <w:r w:rsidR="009E1FF9" w:rsidRPr="00AB1DFF">
        <w:rPr>
          <w:rFonts w:ascii="Times New Roman" w:hAnsi="Times New Roman"/>
          <w:sz w:val="24"/>
          <w:szCs w:val="24"/>
        </w:rPr>
        <w:t>urodė, kad ji aiškintina ieškovės nenaudai</w:t>
      </w:r>
      <w:r w:rsidR="00B24BD1" w:rsidRPr="00AB1DFF">
        <w:rPr>
          <w:rFonts w:ascii="Times New Roman" w:hAnsi="Times New Roman"/>
          <w:sz w:val="24"/>
          <w:szCs w:val="24"/>
        </w:rPr>
        <w:t xml:space="preserve">. </w:t>
      </w:r>
      <w:r w:rsidR="00F42EEE" w:rsidRPr="00AB1DFF">
        <w:rPr>
          <w:rFonts w:ascii="Times New Roman" w:hAnsi="Times New Roman"/>
          <w:sz w:val="24"/>
          <w:szCs w:val="24"/>
        </w:rPr>
        <w:t xml:space="preserve">Teismas padarė išvadą, kad ginčo sąlyga </w:t>
      </w:r>
      <w:r w:rsidR="002018F5" w:rsidRPr="00AB1DFF">
        <w:rPr>
          <w:rFonts w:ascii="Times New Roman" w:hAnsi="Times New Roman"/>
          <w:sz w:val="24"/>
          <w:szCs w:val="24"/>
        </w:rPr>
        <w:t xml:space="preserve">neatitinka protingos kokybės, </w:t>
      </w:r>
      <w:r w:rsidR="00F42EEE" w:rsidRPr="00AB1DFF">
        <w:rPr>
          <w:rFonts w:ascii="Times New Roman" w:hAnsi="Times New Roman"/>
          <w:sz w:val="24"/>
          <w:szCs w:val="24"/>
        </w:rPr>
        <w:t>prieštarauja CK 6.197 straipsnio nuostatoms</w:t>
      </w:r>
      <w:r w:rsidR="002018F5" w:rsidRPr="00AB1DFF">
        <w:rPr>
          <w:rFonts w:ascii="Times New Roman" w:hAnsi="Times New Roman"/>
          <w:sz w:val="24"/>
          <w:szCs w:val="24"/>
        </w:rPr>
        <w:t>.</w:t>
      </w:r>
    </w:p>
    <w:p w14:paraId="676F4DF1" w14:textId="10DEC1E7" w:rsidR="002018F5" w:rsidRPr="00AB1DFF" w:rsidRDefault="002018F5" w:rsidP="00F42EEE">
      <w:pPr>
        <w:pStyle w:val="Sraopastraipa"/>
        <w:numPr>
          <w:ilvl w:val="0"/>
          <w:numId w:val="1"/>
        </w:numPr>
        <w:spacing w:after="120" w:line="240" w:lineRule="auto"/>
        <w:contextualSpacing w:val="0"/>
        <w:jc w:val="both"/>
        <w:rPr>
          <w:rFonts w:ascii="Times New Roman" w:hAnsi="Times New Roman"/>
          <w:sz w:val="24"/>
          <w:szCs w:val="24"/>
        </w:rPr>
      </w:pPr>
      <w:r w:rsidRPr="00AB1DFF">
        <w:rPr>
          <w:rFonts w:ascii="Times New Roman" w:hAnsi="Times New Roman"/>
          <w:sz w:val="24"/>
          <w:szCs w:val="24"/>
        </w:rPr>
        <w:t>Teismas pripažino pagrįstu atsa</w:t>
      </w:r>
      <w:r w:rsidR="007B422E" w:rsidRPr="00AB1DFF">
        <w:rPr>
          <w:rFonts w:ascii="Times New Roman" w:hAnsi="Times New Roman"/>
          <w:sz w:val="24"/>
          <w:szCs w:val="24"/>
        </w:rPr>
        <w:t>k</w:t>
      </w:r>
      <w:r w:rsidRPr="00AB1DFF">
        <w:rPr>
          <w:rFonts w:ascii="Times New Roman" w:hAnsi="Times New Roman"/>
          <w:sz w:val="24"/>
          <w:szCs w:val="24"/>
        </w:rPr>
        <w:t xml:space="preserve">ovės argumentą, kad </w:t>
      </w:r>
      <w:r w:rsidR="00BC072C" w:rsidRPr="00AB1DFF">
        <w:rPr>
          <w:rFonts w:ascii="Times New Roman" w:hAnsi="Times New Roman"/>
          <w:sz w:val="24"/>
          <w:szCs w:val="24"/>
        </w:rPr>
        <w:t>ji negali būti verčiama nusipirkti nudėvėto daikto, kurio nenori. Tokia Sutarties 9.2 punkto sąlyga negali būti laikoma atitinkan</w:t>
      </w:r>
      <w:r w:rsidR="000C3537">
        <w:rPr>
          <w:rFonts w:ascii="Times New Roman" w:hAnsi="Times New Roman"/>
          <w:sz w:val="24"/>
          <w:szCs w:val="24"/>
        </w:rPr>
        <w:t>čia</w:t>
      </w:r>
      <w:r w:rsidR="00BC072C" w:rsidRPr="00AB1DFF">
        <w:rPr>
          <w:rFonts w:ascii="Times New Roman" w:hAnsi="Times New Roman"/>
          <w:sz w:val="24"/>
          <w:szCs w:val="24"/>
        </w:rPr>
        <w:t xml:space="preserve"> </w:t>
      </w:r>
      <w:r w:rsidR="009F41AA">
        <w:rPr>
          <w:rFonts w:ascii="Times New Roman" w:hAnsi="Times New Roman"/>
          <w:sz w:val="24"/>
          <w:szCs w:val="24"/>
        </w:rPr>
        <w:t>m</w:t>
      </w:r>
      <w:r w:rsidR="009F41AA" w:rsidRPr="009F41AA">
        <w:rPr>
          <w:rFonts w:ascii="Times New Roman" w:hAnsi="Times New Roman"/>
          <w:sz w:val="24"/>
          <w:szCs w:val="24"/>
        </w:rPr>
        <w:t>inimalaus padorumo, teisingumo, sąžiningumo principus</w:t>
      </w:r>
      <w:r w:rsidR="00BC072C" w:rsidRPr="00AB1DFF">
        <w:rPr>
          <w:rFonts w:ascii="Times New Roman" w:hAnsi="Times New Roman"/>
          <w:sz w:val="24"/>
          <w:szCs w:val="24"/>
        </w:rPr>
        <w:t>. Ieškovės akcentuojami sutarties laisvės ir sutarčių laikymosi principai negali būti įgyvendinami, jei tai, ką susitarė šalys, prieštarauja imperatyvioms įstatymo nuostatoms ir gerai moralei.</w:t>
      </w:r>
    </w:p>
    <w:p w14:paraId="0D0797A8" w14:textId="3E68ED78" w:rsidR="007D3BD0" w:rsidRPr="00AB1DFF" w:rsidRDefault="00BC072C" w:rsidP="007D3BD0">
      <w:pPr>
        <w:pStyle w:val="Sraopastraipa"/>
        <w:numPr>
          <w:ilvl w:val="0"/>
          <w:numId w:val="1"/>
        </w:numPr>
        <w:spacing w:after="120" w:line="240" w:lineRule="auto"/>
        <w:contextualSpacing w:val="0"/>
        <w:jc w:val="both"/>
        <w:rPr>
          <w:rFonts w:ascii="Times New Roman" w:hAnsi="Times New Roman"/>
          <w:sz w:val="24"/>
          <w:szCs w:val="24"/>
        </w:rPr>
      </w:pPr>
      <w:r w:rsidRPr="00AB1DFF">
        <w:rPr>
          <w:rFonts w:ascii="Times New Roman" w:hAnsi="Times New Roman"/>
          <w:sz w:val="24"/>
          <w:szCs w:val="24"/>
        </w:rPr>
        <w:t>Ieškov</w:t>
      </w:r>
      <w:r w:rsidR="000C3537">
        <w:rPr>
          <w:rFonts w:ascii="Times New Roman" w:hAnsi="Times New Roman"/>
          <w:sz w:val="24"/>
          <w:szCs w:val="24"/>
        </w:rPr>
        <w:t>ės</w:t>
      </w:r>
      <w:r w:rsidRPr="00AB1DFF">
        <w:rPr>
          <w:rFonts w:ascii="Times New Roman" w:hAnsi="Times New Roman"/>
          <w:sz w:val="24"/>
          <w:szCs w:val="24"/>
        </w:rPr>
        <w:t xml:space="preserve"> nurodyto</w:t>
      </w:r>
      <w:r w:rsidR="007D3BD0" w:rsidRPr="00AB1DFF">
        <w:rPr>
          <w:rFonts w:ascii="Times New Roman" w:hAnsi="Times New Roman"/>
          <w:sz w:val="24"/>
          <w:szCs w:val="24"/>
        </w:rPr>
        <w:t>s</w:t>
      </w:r>
      <w:r w:rsidRPr="00AB1DFF">
        <w:rPr>
          <w:rFonts w:ascii="Times New Roman" w:hAnsi="Times New Roman"/>
          <w:sz w:val="24"/>
          <w:szCs w:val="24"/>
        </w:rPr>
        <w:t xml:space="preserve"> Vilniaus apygardos teismo civilinė</w:t>
      </w:r>
      <w:r w:rsidR="007D3BD0" w:rsidRPr="00AB1DFF">
        <w:rPr>
          <w:rFonts w:ascii="Times New Roman" w:hAnsi="Times New Roman"/>
          <w:sz w:val="24"/>
          <w:szCs w:val="24"/>
        </w:rPr>
        <w:t>s</w:t>
      </w:r>
      <w:r w:rsidRPr="00AB1DFF">
        <w:rPr>
          <w:rFonts w:ascii="Times New Roman" w:hAnsi="Times New Roman"/>
          <w:sz w:val="24"/>
          <w:szCs w:val="24"/>
        </w:rPr>
        <w:t xml:space="preserve"> bylo</w:t>
      </w:r>
      <w:r w:rsidR="007D3BD0" w:rsidRPr="00AB1DFF">
        <w:rPr>
          <w:rFonts w:ascii="Times New Roman" w:hAnsi="Times New Roman"/>
          <w:sz w:val="24"/>
          <w:szCs w:val="24"/>
        </w:rPr>
        <w:t>s</w:t>
      </w:r>
      <w:r w:rsidRPr="00AB1DFF">
        <w:rPr>
          <w:rFonts w:ascii="Times New Roman" w:hAnsi="Times New Roman"/>
          <w:sz w:val="24"/>
          <w:szCs w:val="24"/>
        </w:rPr>
        <w:t xml:space="preserve"> Nr. 2A-1417-934/2021</w:t>
      </w:r>
      <w:r w:rsidR="007D3BD0" w:rsidRPr="00AB1DFF">
        <w:rPr>
          <w:rFonts w:ascii="Times New Roman" w:hAnsi="Times New Roman"/>
          <w:sz w:val="24"/>
          <w:szCs w:val="24"/>
        </w:rPr>
        <w:t xml:space="preserve"> aplinkybės skiriasi nuo nagrinėjamos bylos. Jos labiau panašios į nustatyt</w:t>
      </w:r>
      <w:r w:rsidR="000C3537">
        <w:rPr>
          <w:rFonts w:ascii="Times New Roman" w:hAnsi="Times New Roman"/>
          <w:sz w:val="24"/>
          <w:szCs w:val="24"/>
        </w:rPr>
        <w:t>ą</w:t>
      </w:r>
      <w:r w:rsidR="007D3BD0" w:rsidRPr="00AB1DFF">
        <w:rPr>
          <w:rFonts w:ascii="Times New Roman" w:hAnsi="Times New Roman"/>
          <w:sz w:val="24"/>
          <w:szCs w:val="24"/>
        </w:rPr>
        <w:t>s</w:t>
      </w:r>
      <w:r w:rsidR="000C3537">
        <w:rPr>
          <w:rFonts w:ascii="Times New Roman" w:hAnsi="Times New Roman"/>
          <w:sz w:val="24"/>
          <w:szCs w:val="24"/>
        </w:rPr>
        <w:t>ias</w:t>
      </w:r>
      <w:r w:rsidR="007D3BD0" w:rsidRPr="00AB1DFF">
        <w:rPr>
          <w:rFonts w:ascii="Times New Roman" w:hAnsi="Times New Roman"/>
          <w:sz w:val="24"/>
          <w:szCs w:val="24"/>
        </w:rPr>
        <w:t xml:space="preserve"> Vilniaus apygardos teismo civilinėje byloje Nr. e2A-192-580/2021 ir Nr. 2A-1502-430/2020, kuriose priimtais (atitinkamai) 2021 m. sausio 12 d. ir 2020 m. rugsėjo 24 d. sprendimais konstatuotas panašios </w:t>
      </w:r>
      <w:r w:rsidR="000C3537">
        <w:rPr>
          <w:rFonts w:ascii="Times New Roman" w:hAnsi="Times New Roman"/>
          <w:sz w:val="24"/>
          <w:szCs w:val="24"/>
        </w:rPr>
        <w:t xml:space="preserve">į </w:t>
      </w:r>
      <w:r w:rsidR="007D3BD0" w:rsidRPr="00AB1DFF">
        <w:rPr>
          <w:rFonts w:ascii="Times New Roman" w:hAnsi="Times New Roman"/>
          <w:sz w:val="24"/>
          <w:szCs w:val="24"/>
        </w:rPr>
        <w:t xml:space="preserve">ieškovės sutarties nuostatos negaliojimas </w:t>
      </w:r>
      <w:r w:rsidR="000C3537">
        <w:rPr>
          <w:rFonts w:ascii="Times New Roman" w:hAnsi="Times New Roman"/>
          <w:sz w:val="24"/>
          <w:szCs w:val="24"/>
        </w:rPr>
        <w:t>ir</w:t>
      </w:r>
      <w:r w:rsidR="007D3BD0" w:rsidRPr="00AB1DFF">
        <w:rPr>
          <w:rFonts w:ascii="Times New Roman" w:hAnsi="Times New Roman"/>
          <w:sz w:val="24"/>
          <w:szCs w:val="24"/>
        </w:rPr>
        <w:t xml:space="preserve"> išaiškinta, kad</w:t>
      </w:r>
      <w:r w:rsidR="000C3537">
        <w:rPr>
          <w:rFonts w:ascii="Times New Roman" w:hAnsi="Times New Roman"/>
          <w:sz w:val="24"/>
          <w:szCs w:val="24"/>
        </w:rPr>
        <w:t>,</w:t>
      </w:r>
      <w:r w:rsidR="007D3BD0" w:rsidRPr="00AB1DFF">
        <w:rPr>
          <w:rFonts w:ascii="Times New Roman" w:hAnsi="Times New Roman"/>
          <w:sz w:val="24"/>
          <w:szCs w:val="24"/>
        </w:rPr>
        <w:t xml:space="preserve"> sutarčiai pasibaigus, suėjus jos terminui, nėra galimybės taikyti išperkamosios drabužių nuomos normos.</w:t>
      </w:r>
    </w:p>
    <w:p w14:paraId="23932E5C" w14:textId="22B4F881" w:rsidR="00446874" w:rsidRPr="00AB1DFF" w:rsidRDefault="00446874" w:rsidP="00446874">
      <w:pPr>
        <w:pStyle w:val="Sraopastraipa"/>
        <w:numPr>
          <w:ilvl w:val="0"/>
          <w:numId w:val="1"/>
        </w:numPr>
        <w:spacing w:after="120" w:line="240" w:lineRule="auto"/>
        <w:contextualSpacing w:val="0"/>
        <w:jc w:val="both"/>
        <w:rPr>
          <w:rFonts w:ascii="Times New Roman" w:hAnsi="Times New Roman"/>
          <w:sz w:val="24"/>
          <w:szCs w:val="24"/>
        </w:rPr>
      </w:pPr>
      <w:r w:rsidRPr="00AB1DFF">
        <w:rPr>
          <w:rFonts w:ascii="Times New Roman" w:hAnsi="Times New Roman"/>
          <w:sz w:val="24"/>
          <w:szCs w:val="24"/>
        </w:rPr>
        <w:t>Teismas konstatavo, kad ieškovės pasirinktas teisių gynimo būdas – įpareigoti atsakovę išpirkti jai nereikalingus darbo drabužius ir taip galimai atlyginti patirtas išlaidas Sutarčiai vykdyti</w:t>
      </w:r>
      <w:r w:rsidR="000C3537">
        <w:rPr>
          <w:rFonts w:ascii="Times New Roman" w:hAnsi="Times New Roman"/>
          <w:sz w:val="24"/>
          <w:szCs w:val="24"/>
        </w:rPr>
        <w:t xml:space="preserve"> –</w:t>
      </w:r>
      <w:r w:rsidRPr="00AB1DFF">
        <w:rPr>
          <w:rFonts w:ascii="Times New Roman" w:hAnsi="Times New Roman"/>
          <w:sz w:val="24"/>
          <w:szCs w:val="24"/>
        </w:rPr>
        <w:t xml:space="preserve"> negali būti pagrįstas ir pateisinamas atsakovės teisių įgyvendinimo aspektu. Reikalavimą priteisti 7187,09 Eur už neišpirktus 194 vnt. darbo drabužių </w:t>
      </w:r>
      <w:r w:rsidR="000C3537">
        <w:rPr>
          <w:rFonts w:ascii="Times New Roman" w:hAnsi="Times New Roman"/>
          <w:sz w:val="24"/>
          <w:szCs w:val="24"/>
        </w:rPr>
        <w:t xml:space="preserve">teismas </w:t>
      </w:r>
      <w:r w:rsidRPr="00AB1DFF">
        <w:rPr>
          <w:rFonts w:ascii="Times New Roman" w:hAnsi="Times New Roman"/>
          <w:sz w:val="24"/>
          <w:szCs w:val="24"/>
        </w:rPr>
        <w:t xml:space="preserve">atmetė kaip nepagrįstą. </w:t>
      </w:r>
    </w:p>
    <w:p w14:paraId="67D00D2F" w14:textId="60AD45A4" w:rsidR="00D51B2F" w:rsidRPr="00AB1DFF" w:rsidRDefault="007D3BD0" w:rsidP="00D51B2F">
      <w:pPr>
        <w:pStyle w:val="Sraopastraipa"/>
        <w:numPr>
          <w:ilvl w:val="0"/>
          <w:numId w:val="1"/>
        </w:numPr>
        <w:spacing w:after="120" w:line="240" w:lineRule="auto"/>
        <w:contextualSpacing w:val="0"/>
        <w:jc w:val="both"/>
        <w:rPr>
          <w:rFonts w:ascii="Times New Roman" w:hAnsi="Times New Roman"/>
          <w:sz w:val="24"/>
          <w:szCs w:val="24"/>
        </w:rPr>
      </w:pPr>
      <w:r w:rsidRPr="00AB1DFF">
        <w:rPr>
          <w:rFonts w:ascii="Times New Roman" w:hAnsi="Times New Roman"/>
          <w:sz w:val="24"/>
          <w:szCs w:val="24"/>
        </w:rPr>
        <w:t>Nenustatęs aplinkybės, kad Sutartis būtų buvusi nesudaryta be negaliojančia pripažintos Sutarties 9.2 punkto dalies, teismas vertino, kad kitos Sutarties nuostatos laikytinos galiojančiomis (CK</w:t>
      </w:r>
      <w:r w:rsidR="00D449E1">
        <w:rPr>
          <w:rFonts w:ascii="Times New Roman" w:hAnsi="Times New Roman"/>
          <w:sz w:val="24"/>
          <w:szCs w:val="24"/>
        </w:rPr>
        <w:t> </w:t>
      </w:r>
      <w:r w:rsidRPr="00AB1DFF">
        <w:rPr>
          <w:rFonts w:ascii="Times New Roman" w:hAnsi="Times New Roman"/>
          <w:sz w:val="24"/>
          <w:szCs w:val="24"/>
        </w:rPr>
        <w:t>1.96 straipsnis)</w:t>
      </w:r>
      <w:r w:rsidR="00D51B2F" w:rsidRPr="00AB1DFF">
        <w:rPr>
          <w:rFonts w:ascii="Times New Roman" w:hAnsi="Times New Roman"/>
          <w:sz w:val="24"/>
          <w:szCs w:val="24"/>
        </w:rPr>
        <w:t>, tenkino ieškovės reikalavimo dalį dėl 96,80 Eur nuostolių už negrąžintus spintelių raktus atlyginimo, konstat</w:t>
      </w:r>
      <w:r w:rsidR="000C3537">
        <w:rPr>
          <w:rFonts w:ascii="Times New Roman" w:hAnsi="Times New Roman"/>
          <w:sz w:val="24"/>
          <w:szCs w:val="24"/>
        </w:rPr>
        <w:t>a</w:t>
      </w:r>
      <w:r w:rsidR="00D51B2F" w:rsidRPr="00AB1DFF">
        <w:rPr>
          <w:rFonts w:ascii="Times New Roman" w:hAnsi="Times New Roman"/>
          <w:sz w:val="24"/>
          <w:szCs w:val="24"/>
        </w:rPr>
        <w:t xml:space="preserve">vęs šio reikalavimo </w:t>
      </w:r>
      <w:proofErr w:type="spellStart"/>
      <w:r w:rsidR="00D51B2F" w:rsidRPr="00AB1DFF">
        <w:rPr>
          <w:rFonts w:ascii="Times New Roman" w:hAnsi="Times New Roman"/>
          <w:sz w:val="24"/>
          <w:szCs w:val="24"/>
        </w:rPr>
        <w:t>įrodytumą</w:t>
      </w:r>
      <w:proofErr w:type="spellEnd"/>
      <w:r w:rsidR="00D51B2F" w:rsidRPr="00AB1DFF">
        <w:rPr>
          <w:rFonts w:ascii="Times New Roman" w:hAnsi="Times New Roman"/>
          <w:sz w:val="24"/>
          <w:szCs w:val="24"/>
        </w:rPr>
        <w:t xml:space="preserve"> ir pagrįstumą (Sutarties 4.1, 4.3 punktai, CK 6.500 straipsnis). </w:t>
      </w:r>
    </w:p>
    <w:p w14:paraId="602540F6" w14:textId="2CA07EB7" w:rsidR="0087607D" w:rsidRPr="00AB1DFF" w:rsidRDefault="00281D21" w:rsidP="00CF35F2">
      <w:pPr>
        <w:pStyle w:val="Sraopastraipa"/>
        <w:numPr>
          <w:ilvl w:val="0"/>
          <w:numId w:val="1"/>
        </w:numPr>
        <w:spacing w:after="120" w:line="240" w:lineRule="auto"/>
        <w:contextualSpacing w:val="0"/>
        <w:jc w:val="both"/>
        <w:rPr>
          <w:rFonts w:ascii="Times New Roman" w:hAnsi="Times New Roman"/>
          <w:sz w:val="24"/>
          <w:szCs w:val="24"/>
        </w:rPr>
      </w:pPr>
      <w:bookmarkStart w:id="3" w:name="_Hlk160018996"/>
      <w:r w:rsidRPr="00AB1DFF">
        <w:rPr>
          <w:rFonts w:ascii="Times New Roman" w:hAnsi="Times New Roman"/>
          <w:sz w:val="24"/>
          <w:szCs w:val="24"/>
        </w:rPr>
        <w:t>Vilniaus apygardos teismo</w:t>
      </w:r>
      <w:r w:rsidRPr="00AB1DFF">
        <w:t xml:space="preserve"> </w:t>
      </w:r>
      <w:r w:rsidRPr="00AB1DFF">
        <w:rPr>
          <w:rFonts w:ascii="Times New Roman" w:hAnsi="Times New Roman"/>
          <w:sz w:val="24"/>
          <w:szCs w:val="24"/>
        </w:rPr>
        <w:t xml:space="preserve">Civilinių bylų skyriaus teisėjų kolegija, išnagrinėjusi </w:t>
      </w:r>
      <w:r w:rsidR="0087607D" w:rsidRPr="00AB1DFF">
        <w:rPr>
          <w:rFonts w:ascii="Times New Roman" w:hAnsi="Times New Roman"/>
          <w:sz w:val="24"/>
          <w:szCs w:val="24"/>
        </w:rPr>
        <w:t>ieškovės apeliacinį skundą, 2023 m. spalio 3 d. nutartimi</w:t>
      </w:r>
      <w:r w:rsidR="0087607D" w:rsidRPr="00AB1DFF">
        <w:t xml:space="preserve"> </w:t>
      </w:r>
      <w:bookmarkEnd w:id="3"/>
      <w:r w:rsidR="0087607D" w:rsidRPr="00AB1DFF">
        <w:rPr>
          <w:rFonts w:ascii="Times New Roman" w:hAnsi="Times New Roman"/>
          <w:sz w:val="24"/>
          <w:szCs w:val="24"/>
        </w:rPr>
        <w:t>Vilniaus miesto apylinkės teismo 2023 m. balandžio 11 d. sprendimą pakeitė – ieškinį tenkino, priešieškinį atmetė; priteisė ieškovei iš atsakovės 7283,89 Eur skolos, 6 proc. dydžio metines procesines palūkan</w:t>
      </w:r>
      <w:r w:rsidR="000C3537">
        <w:rPr>
          <w:rFonts w:ascii="Times New Roman" w:hAnsi="Times New Roman"/>
          <w:sz w:val="24"/>
          <w:szCs w:val="24"/>
        </w:rPr>
        <w:t>a</w:t>
      </w:r>
      <w:r w:rsidR="0087607D" w:rsidRPr="00AB1DFF">
        <w:rPr>
          <w:rFonts w:ascii="Times New Roman" w:hAnsi="Times New Roman"/>
          <w:sz w:val="24"/>
          <w:szCs w:val="24"/>
        </w:rPr>
        <w:t>s nuo priteistos 7283,89</w:t>
      </w:r>
      <w:r w:rsidR="000C3537">
        <w:rPr>
          <w:rFonts w:ascii="Times New Roman" w:hAnsi="Times New Roman"/>
          <w:sz w:val="24"/>
          <w:szCs w:val="24"/>
        </w:rPr>
        <w:t> </w:t>
      </w:r>
      <w:r w:rsidR="0087607D" w:rsidRPr="00AB1DFF">
        <w:rPr>
          <w:rFonts w:ascii="Times New Roman" w:hAnsi="Times New Roman"/>
          <w:sz w:val="24"/>
          <w:szCs w:val="24"/>
        </w:rPr>
        <w:t xml:space="preserve">Eur sumos nuo bylos iškėlimo teisme (2022 m. rugsėjo 30 d.) iki teismo sprendimo visiško įvykdymo; paskirstė bylinėjimosi išlaidas. </w:t>
      </w:r>
    </w:p>
    <w:p w14:paraId="6EE10762" w14:textId="5566BA77" w:rsidR="00C04D61" w:rsidRPr="00AB1DFF" w:rsidRDefault="00D51B2F" w:rsidP="00C53E18">
      <w:pPr>
        <w:pStyle w:val="Sraopastraipa"/>
        <w:numPr>
          <w:ilvl w:val="0"/>
          <w:numId w:val="1"/>
        </w:numPr>
        <w:spacing w:after="120" w:line="240" w:lineRule="auto"/>
        <w:contextualSpacing w:val="0"/>
        <w:jc w:val="both"/>
        <w:rPr>
          <w:rFonts w:ascii="Times New Roman" w:hAnsi="Times New Roman"/>
          <w:sz w:val="24"/>
          <w:szCs w:val="24"/>
        </w:rPr>
      </w:pPr>
      <w:r w:rsidRPr="00AB1DFF">
        <w:rPr>
          <w:rFonts w:ascii="Times New Roman" w:hAnsi="Times New Roman"/>
          <w:sz w:val="24"/>
          <w:szCs w:val="24"/>
        </w:rPr>
        <w:t xml:space="preserve">Kolegija nurodė, kad </w:t>
      </w:r>
      <w:r w:rsidR="00C04D61" w:rsidRPr="00AB1DFF">
        <w:rPr>
          <w:rFonts w:ascii="Times New Roman" w:hAnsi="Times New Roman"/>
          <w:sz w:val="24"/>
          <w:szCs w:val="24"/>
        </w:rPr>
        <w:t>Sutartis yra mišri, ji turi tiek nuomos, tiek atlygintinų paslaugų teikimo sutarčių požymių (CK 6.156 straipsnio 3 dalis), tačiau nagrinėjamu atveju byloje nėra ginčo, kad Sutartis pasibaigė Sutarties 8.1 ir 8.2 punktuose nustatytu būdu – suėjus jos terminui (CK</w:t>
      </w:r>
      <w:r w:rsidR="00D449E1">
        <w:rPr>
          <w:rFonts w:ascii="Times New Roman" w:hAnsi="Times New Roman"/>
          <w:sz w:val="24"/>
          <w:szCs w:val="24"/>
        </w:rPr>
        <w:t> </w:t>
      </w:r>
      <w:r w:rsidR="00C04D61" w:rsidRPr="00AB1DFF">
        <w:rPr>
          <w:rFonts w:ascii="Times New Roman" w:hAnsi="Times New Roman"/>
          <w:sz w:val="24"/>
          <w:szCs w:val="24"/>
        </w:rPr>
        <w:t>6.496</w:t>
      </w:r>
      <w:r w:rsidR="000C3537">
        <w:rPr>
          <w:rFonts w:ascii="Times New Roman" w:hAnsi="Times New Roman"/>
          <w:sz w:val="24"/>
          <w:szCs w:val="24"/>
        </w:rPr>
        <w:t> </w:t>
      </w:r>
      <w:r w:rsidR="00C04D61" w:rsidRPr="00AB1DFF">
        <w:rPr>
          <w:rFonts w:ascii="Times New Roman" w:hAnsi="Times New Roman"/>
          <w:sz w:val="24"/>
          <w:szCs w:val="24"/>
        </w:rPr>
        <w:t xml:space="preserve">straipsnis), dėl Sutarties vykdymo ginčo nėra. CK 6.721 straipsnio, reglamentuojančio vienašalį paslaugų sutarties nutraukimą, nuostatų kolegija netaikė, nes </w:t>
      </w:r>
      <w:r w:rsidR="00F5322A" w:rsidRPr="00AB1DFF">
        <w:rPr>
          <w:rFonts w:ascii="Times New Roman" w:hAnsi="Times New Roman"/>
          <w:sz w:val="24"/>
          <w:szCs w:val="24"/>
        </w:rPr>
        <w:t>laikė</w:t>
      </w:r>
      <w:r w:rsidR="00C04D61" w:rsidRPr="00AB1DFF">
        <w:rPr>
          <w:rFonts w:ascii="Times New Roman" w:hAnsi="Times New Roman"/>
          <w:sz w:val="24"/>
          <w:szCs w:val="24"/>
        </w:rPr>
        <w:t xml:space="preserve">, kad jos neaktualios. </w:t>
      </w:r>
    </w:p>
    <w:p w14:paraId="75543890" w14:textId="7A603D28" w:rsidR="00C04D61" w:rsidRPr="00AB1DFF" w:rsidRDefault="00C04D61" w:rsidP="008B2281">
      <w:pPr>
        <w:pStyle w:val="Sraopastraipa"/>
        <w:numPr>
          <w:ilvl w:val="0"/>
          <w:numId w:val="1"/>
        </w:numPr>
        <w:spacing w:after="120" w:line="240" w:lineRule="auto"/>
        <w:contextualSpacing w:val="0"/>
        <w:jc w:val="both"/>
        <w:rPr>
          <w:rFonts w:ascii="Times New Roman" w:hAnsi="Times New Roman"/>
          <w:sz w:val="24"/>
          <w:szCs w:val="24"/>
        </w:rPr>
      </w:pPr>
      <w:r w:rsidRPr="00AB1DFF">
        <w:rPr>
          <w:rFonts w:ascii="Times New Roman" w:hAnsi="Times New Roman"/>
          <w:sz w:val="24"/>
          <w:szCs w:val="24"/>
        </w:rPr>
        <w:lastRenderedPageBreak/>
        <w:t xml:space="preserve">Kolegija </w:t>
      </w:r>
      <w:r w:rsidR="00F5322A" w:rsidRPr="00AB1DFF">
        <w:rPr>
          <w:rFonts w:ascii="Times New Roman" w:hAnsi="Times New Roman"/>
          <w:sz w:val="24"/>
          <w:szCs w:val="24"/>
        </w:rPr>
        <w:t>vertino</w:t>
      </w:r>
      <w:r w:rsidRPr="00AB1DFF">
        <w:rPr>
          <w:rFonts w:ascii="Times New Roman" w:hAnsi="Times New Roman"/>
          <w:sz w:val="24"/>
          <w:szCs w:val="24"/>
        </w:rPr>
        <w:t xml:space="preserve">, kad CK 6.503 straipsnio 1 dalyje ir 6.197 straipsnyje </w:t>
      </w:r>
      <w:r w:rsidR="00F5322A" w:rsidRPr="00AB1DFF">
        <w:rPr>
          <w:rFonts w:ascii="Times New Roman" w:hAnsi="Times New Roman"/>
          <w:sz w:val="24"/>
          <w:szCs w:val="24"/>
        </w:rPr>
        <w:t xml:space="preserve">neįtvirtinta </w:t>
      </w:r>
      <w:r w:rsidRPr="00AB1DFF">
        <w:rPr>
          <w:rFonts w:ascii="Times New Roman" w:hAnsi="Times New Roman"/>
          <w:sz w:val="24"/>
          <w:szCs w:val="24"/>
        </w:rPr>
        <w:t>imperaty</w:t>
      </w:r>
      <w:r w:rsidR="00F5322A" w:rsidRPr="00AB1DFF">
        <w:rPr>
          <w:rFonts w:ascii="Times New Roman" w:hAnsi="Times New Roman"/>
          <w:sz w:val="24"/>
          <w:szCs w:val="24"/>
        </w:rPr>
        <w:t xml:space="preserve">vių </w:t>
      </w:r>
      <w:r w:rsidRPr="00AB1DFF">
        <w:rPr>
          <w:rFonts w:ascii="Times New Roman" w:hAnsi="Times New Roman"/>
          <w:sz w:val="24"/>
          <w:szCs w:val="24"/>
        </w:rPr>
        <w:t>teisės norm</w:t>
      </w:r>
      <w:r w:rsidR="00F5322A" w:rsidRPr="00AB1DFF">
        <w:rPr>
          <w:rFonts w:ascii="Times New Roman" w:hAnsi="Times New Roman"/>
          <w:sz w:val="24"/>
          <w:szCs w:val="24"/>
        </w:rPr>
        <w:t xml:space="preserve">ų. </w:t>
      </w:r>
      <w:r w:rsidR="004F42AF" w:rsidRPr="00AB1DFF">
        <w:rPr>
          <w:rFonts w:ascii="Times New Roman" w:hAnsi="Times New Roman"/>
          <w:sz w:val="24"/>
          <w:szCs w:val="24"/>
        </w:rPr>
        <w:t>CK 6.503 straipsnio 1 dalyje nenustatytas draudimas šalims susitarti, kad nuomininkas pasibaigus sutarčiai privalo išpirkti nuomotą daiktą, tai dispozityvioji teisės norma. CK 6.197 straipsnyje įtvirtinta ne konkreti imperatyvi teisės norma, o bendras daikto kokybei taikytinas ne žemesnis už vidutinį standartas, ir jis taikomas sutarties dalyko, o ne sutarties nuostatų kokybei. K</w:t>
      </w:r>
      <w:r w:rsidR="00F5322A" w:rsidRPr="00AB1DFF">
        <w:rPr>
          <w:rFonts w:ascii="Times New Roman" w:hAnsi="Times New Roman"/>
          <w:sz w:val="24"/>
          <w:szCs w:val="24"/>
        </w:rPr>
        <w:t xml:space="preserve">olegija konstatavo, kad </w:t>
      </w:r>
      <w:r w:rsidRPr="00AB1DFF">
        <w:rPr>
          <w:rFonts w:ascii="Times New Roman" w:hAnsi="Times New Roman"/>
          <w:sz w:val="24"/>
          <w:szCs w:val="24"/>
        </w:rPr>
        <w:t>pirmosios instancijos teismas Sutartį nepagrįstai pripažino niekine ir negaliojančia nuo sudarymo momento CK 1.80 straipsnio pagrindu kaip prieštaraujančią imperatyvioms teisės normo</w:t>
      </w:r>
      <w:r w:rsidR="00F5322A" w:rsidRPr="00AB1DFF">
        <w:rPr>
          <w:rFonts w:ascii="Times New Roman" w:hAnsi="Times New Roman"/>
          <w:sz w:val="24"/>
          <w:szCs w:val="24"/>
        </w:rPr>
        <w:t>m</w:t>
      </w:r>
      <w:r w:rsidRPr="00AB1DFF">
        <w:rPr>
          <w:rFonts w:ascii="Times New Roman" w:hAnsi="Times New Roman"/>
          <w:sz w:val="24"/>
          <w:szCs w:val="24"/>
        </w:rPr>
        <w:t>s</w:t>
      </w:r>
      <w:r w:rsidR="00F5322A" w:rsidRPr="00AB1DFF">
        <w:rPr>
          <w:rFonts w:ascii="Times New Roman" w:hAnsi="Times New Roman"/>
          <w:sz w:val="24"/>
          <w:szCs w:val="24"/>
        </w:rPr>
        <w:t xml:space="preserve">. </w:t>
      </w:r>
      <w:r w:rsidR="008B2281" w:rsidRPr="00AB1DFF">
        <w:rPr>
          <w:rFonts w:ascii="Times New Roman" w:hAnsi="Times New Roman"/>
          <w:sz w:val="24"/>
          <w:szCs w:val="24"/>
        </w:rPr>
        <w:t>Šalys yra saistomos sutartinių įsipareigojimų vykdymo tokiu būdu, kokiu jos pačios susitarė (CK 6.156 straipsnis).</w:t>
      </w:r>
    </w:p>
    <w:p w14:paraId="39DFB65F" w14:textId="12FA0744" w:rsidR="008B2281" w:rsidRPr="00AB1DFF" w:rsidRDefault="0068190F" w:rsidP="0068190F">
      <w:pPr>
        <w:pStyle w:val="Sraopastraipa"/>
        <w:numPr>
          <w:ilvl w:val="0"/>
          <w:numId w:val="1"/>
        </w:numPr>
        <w:spacing w:after="120" w:line="240" w:lineRule="auto"/>
        <w:contextualSpacing w:val="0"/>
        <w:jc w:val="both"/>
        <w:rPr>
          <w:rFonts w:ascii="Times New Roman" w:hAnsi="Times New Roman"/>
          <w:sz w:val="24"/>
          <w:szCs w:val="24"/>
        </w:rPr>
      </w:pPr>
      <w:r w:rsidRPr="00AB1DFF">
        <w:rPr>
          <w:rFonts w:ascii="Times New Roman" w:hAnsi="Times New Roman"/>
          <w:sz w:val="24"/>
          <w:szCs w:val="24"/>
        </w:rPr>
        <w:t xml:space="preserve">Kolegija pažymėjo, kad, remiantis CK 1.81 straipsniu, turi būti įrodyta, </w:t>
      </w:r>
      <w:r w:rsidR="000C3537">
        <w:rPr>
          <w:rFonts w:ascii="Times New Roman" w:hAnsi="Times New Roman"/>
          <w:sz w:val="24"/>
          <w:szCs w:val="24"/>
        </w:rPr>
        <w:t>jog</w:t>
      </w:r>
      <w:r w:rsidRPr="00AB1DFF">
        <w:rPr>
          <w:rFonts w:ascii="Times New Roman" w:hAnsi="Times New Roman"/>
          <w:sz w:val="24"/>
          <w:szCs w:val="24"/>
        </w:rPr>
        <w:t xml:space="preserve"> pagrindinis ir vienintelis sutarties šalių ketinimas buvo skirtas tikslui, priešingam viešajai tvarkai ar gerai moralei, pasiekti. Nagrinėjamu atveju atsakovė tokių ieškovės ketinimų neįrodė. Tai, kad ieškovė reikalauja, jog atsakovė Sutarčiai pasibaigus sumokėtų jai pagal Sutarties 9.2 punktą (Sutarties 1</w:t>
      </w:r>
      <w:r w:rsidR="006E0095">
        <w:rPr>
          <w:rFonts w:ascii="Times New Roman" w:hAnsi="Times New Roman"/>
          <w:sz w:val="24"/>
          <w:szCs w:val="24"/>
        </w:rPr>
        <w:t> </w:t>
      </w:r>
      <w:r w:rsidRPr="00AB1DFF">
        <w:rPr>
          <w:rFonts w:ascii="Times New Roman" w:hAnsi="Times New Roman"/>
          <w:sz w:val="24"/>
          <w:szCs w:val="24"/>
        </w:rPr>
        <w:t xml:space="preserve">priedą) likusią drabužių išpirkimo kainos dalį už ieškovės jai teiktą kompleksinę (nuomos ir darbo drabužių priežiūros) paslaugą, kolegijos vertinimu, neteikia pagrindo išvadai, jog šiais šalių Sutartyje įtvirtintais veiksmais ieškovė pažeidžia geros moralės principą. </w:t>
      </w:r>
    </w:p>
    <w:p w14:paraId="3AC96A65" w14:textId="007077F2" w:rsidR="00413AC3" w:rsidRPr="00AB1DFF" w:rsidRDefault="001260BD" w:rsidP="00164B84">
      <w:pPr>
        <w:pStyle w:val="Sraopastraipa"/>
        <w:numPr>
          <w:ilvl w:val="0"/>
          <w:numId w:val="1"/>
        </w:numPr>
        <w:spacing w:after="120" w:line="240" w:lineRule="auto"/>
        <w:contextualSpacing w:val="0"/>
        <w:jc w:val="both"/>
        <w:rPr>
          <w:rFonts w:ascii="Times New Roman" w:hAnsi="Times New Roman"/>
          <w:sz w:val="24"/>
          <w:szCs w:val="24"/>
        </w:rPr>
      </w:pPr>
      <w:r w:rsidRPr="00AB1DFF">
        <w:rPr>
          <w:rFonts w:ascii="Times New Roman" w:hAnsi="Times New Roman"/>
          <w:sz w:val="24"/>
          <w:szCs w:val="24"/>
        </w:rPr>
        <w:t>Įvertinusi tai, kad atsakovės pagrindinė veikla</w:t>
      </w:r>
      <w:r w:rsidR="00683C1B" w:rsidRPr="00AB1DFF">
        <w:rPr>
          <w:rFonts w:ascii="Times New Roman" w:hAnsi="Times New Roman"/>
          <w:sz w:val="24"/>
          <w:szCs w:val="24"/>
        </w:rPr>
        <w:t xml:space="preserve"> </w:t>
      </w:r>
      <w:r w:rsidRPr="00AB1DFF">
        <w:rPr>
          <w:rFonts w:ascii="Times New Roman" w:hAnsi="Times New Roman"/>
          <w:sz w:val="24"/>
          <w:szCs w:val="24"/>
        </w:rPr>
        <w:t>– hidraulinės įrangos remontas, kuri</w:t>
      </w:r>
      <w:r w:rsidR="000C3537">
        <w:rPr>
          <w:rFonts w:ascii="Times New Roman" w:hAnsi="Times New Roman"/>
          <w:sz w:val="24"/>
          <w:szCs w:val="24"/>
        </w:rPr>
        <w:t>uo</w:t>
      </w:r>
      <w:r w:rsidRPr="00AB1DFF">
        <w:rPr>
          <w:rFonts w:ascii="Times New Roman" w:hAnsi="Times New Roman"/>
          <w:sz w:val="24"/>
          <w:szCs w:val="24"/>
        </w:rPr>
        <w:t xml:space="preserve"> ji užsiima 27</w:t>
      </w:r>
      <w:r w:rsidR="000C3537">
        <w:rPr>
          <w:rFonts w:ascii="Times New Roman" w:hAnsi="Times New Roman"/>
          <w:sz w:val="24"/>
          <w:szCs w:val="24"/>
        </w:rPr>
        <w:t> </w:t>
      </w:r>
      <w:r w:rsidRPr="00AB1DFF">
        <w:rPr>
          <w:rFonts w:ascii="Times New Roman" w:hAnsi="Times New Roman"/>
          <w:sz w:val="24"/>
          <w:szCs w:val="24"/>
        </w:rPr>
        <w:t xml:space="preserve">metus ir nuolat nuomojasi keičiamus, darbuotojus nuo išorės veiksnių apsaugančius darbo drabužius, </w:t>
      </w:r>
      <w:r w:rsidR="000C3537">
        <w:rPr>
          <w:rFonts w:ascii="Times New Roman" w:hAnsi="Times New Roman"/>
          <w:sz w:val="24"/>
          <w:szCs w:val="24"/>
        </w:rPr>
        <w:t>ir</w:t>
      </w:r>
      <w:r w:rsidRPr="00AB1DFF">
        <w:rPr>
          <w:rFonts w:ascii="Times New Roman" w:hAnsi="Times New Roman"/>
          <w:sz w:val="24"/>
          <w:szCs w:val="24"/>
        </w:rPr>
        <w:t xml:space="preserve"> tai, jog šalys, prieš sudarydamos Sutartį, susitarė, </w:t>
      </w:r>
      <w:r w:rsidR="000C3537">
        <w:rPr>
          <w:rFonts w:ascii="Times New Roman" w:hAnsi="Times New Roman"/>
          <w:sz w:val="24"/>
          <w:szCs w:val="24"/>
        </w:rPr>
        <w:t>kad</w:t>
      </w:r>
      <w:r w:rsidRPr="00AB1DFF">
        <w:rPr>
          <w:rFonts w:ascii="Times New Roman" w:hAnsi="Times New Roman"/>
          <w:sz w:val="24"/>
          <w:szCs w:val="24"/>
        </w:rPr>
        <w:t xml:space="preserve"> </w:t>
      </w:r>
      <w:r w:rsidR="00683C1B" w:rsidRPr="00AB1DFF">
        <w:rPr>
          <w:rFonts w:ascii="Times New Roman" w:hAnsi="Times New Roman"/>
          <w:sz w:val="24"/>
          <w:szCs w:val="24"/>
        </w:rPr>
        <w:t xml:space="preserve">ieškovė, pateikusi pasiūlymą pigiau ir kokybiškiau teikti drabužių nuomos ir valymo paslaugas, sumokės ankstesniam atsakovės tiekėjui 1989,44 Eur, taip išperkant juos už (su kitu tiekėju) suderėtą kainą, </w:t>
      </w:r>
      <w:r w:rsidR="004F3957" w:rsidRPr="00AB1DFF">
        <w:rPr>
          <w:rFonts w:ascii="Times New Roman" w:hAnsi="Times New Roman"/>
          <w:sz w:val="24"/>
          <w:szCs w:val="24"/>
        </w:rPr>
        <w:t xml:space="preserve">kolegija padarė išvadą, kad atsakovė </w:t>
      </w:r>
      <w:r w:rsidR="00683C1B" w:rsidRPr="00AB1DFF">
        <w:rPr>
          <w:rFonts w:ascii="Times New Roman" w:hAnsi="Times New Roman"/>
          <w:sz w:val="24"/>
          <w:szCs w:val="24"/>
        </w:rPr>
        <w:t xml:space="preserve">negalėjo nežinoti ir nesuvokti, kad Sutarties 9.2 punkte su ieškove susitarė dėl konkrečios kainodaros – darbo drabužių išpirkimo pasibaigus Sutarčiai </w:t>
      </w:r>
      <w:r w:rsidR="00F86056">
        <w:rPr>
          <w:rFonts w:ascii="Times New Roman" w:hAnsi="Times New Roman"/>
          <w:sz w:val="24"/>
          <w:szCs w:val="24"/>
        </w:rPr>
        <w:t xml:space="preserve">sumokant </w:t>
      </w:r>
      <w:r w:rsidR="00683C1B" w:rsidRPr="00AB1DFF">
        <w:rPr>
          <w:rFonts w:ascii="Times New Roman" w:hAnsi="Times New Roman"/>
          <w:sz w:val="24"/>
          <w:szCs w:val="24"/>
        </w:rPr>
        <w:t xml:space="preserve">ne mažiau nei 50 proc. drabužių vertės. Tokia praktika darbo drabužių nuomos versle yra įprasta. Kolegija pažymėjo, kad darbo drabužiai dėl atsakovės veiklos specifikos buvo nupirkti specialiai pagal jos poreikius, pritaikyti konkretiems atsakovės darbuotojams, juose įsiūtos mikroschemos, leidžiančios paskirstyti ir komplektuoti darbo drabužius, todėl Sutarčiai pasibaigus jų pritaikymas kitiems asmenims neįmanomas. </w:t>
      </w:r>
    </w:p>
    <w:p w14:paraId="18AB3873" w14:textId="57B48FFB" w:rsidR="00413AC3" w:rsidRPr="00AB1DFF" w:rsidRDefault="00A861F1" w:rsidP="00EB4F38">
      <w:pPr>
        <w:pStyle w:val="Sraopastraipa"/>
        <w:numPr>
          <w:ilvl w:val="0"/>
          <w:numId w:val="1"/>
        </w:numPr>
        <w:spacing w:after="120" w:line="240" w:lineRule="auto"/>
        <w:contextualSpacing w:val="0"/>
        <w:jc w:val="both"/>
        <w:rPr>
          <w:rFonts w:ascii="Times New Roman" w:hAnsi="Times New Roman"/>
          <w:sz w:val="24"/>
          <w:szCs w:val="24"/>
        </w:rPr>
      </w:pPr>
      <w:r w:rsidRPr="00AB1DFF">
        <w:rPr>
          <w:rFonts w:ascii="Times New Roman" w:hAnsi="Times New Roman"/>
          <w:sz w:val="24"/>
          <w:szCs w:val="24"/>
        </w:rPr>
        <w:t>Sutarties 3.3 punkte šalys susitarė, kad klientas (atsakovė) mokės visą Sutartyje ir jos prieduose nu</w:t>
      </w:r>
      <w:r w:rsidR="00413AC3" w:rsidRPr="00AB1DFF">
        <w:rPr>
          <w:rFonts w:ascii="Times New Roman" w:hAnsi="Times New Roman"/>
          <w:sz w:val="24"/>
          <w:szCs w:val="24"/>
        </w:rPr>
        <w:t xml:space="preserve">statytą </w:t>
      </w:r>
      <w:r w:rsidRPr="00AB1DFF">
        <w:rPr>
          <w:rFonts w:ascii="Times New Roman" w:hAnsi="Times New Roman"/>
          <w:sz w:val="24"/>
          <w:szCs w:val="24"/>
        </w:rPr>
        <w:t>paslaugų kainą. Sutarties priede Nr. 1</w:t>
      </w:r>
      <w:r w:rsidR="00F86056">
        <w:rPr>
          <w:rFonts w:ascii="Times New Roman" w:hAnsi="Times New Roman"/>
          <w:sz w:val="24"/>
          <w:szCs w:val="24"/>
        </w:rPr>
        <w:t>,</w:t>
      </w:r>
      <w:r w:rsidRPr="00AB1DFF">
        <w:rPr>
          <w:rFonts w:ascii="Times New Roman" w:hAnsi="Times New Roman"/>
          <w:sz w:val="24"/>
          <w:szCs w:val="24"/>
        </w:rPr>
        <w:t xml:space="preserve"> apskaičiuojant darbo drabužių nuomos kainas, buvo nurodyta ir drabužių išpirkimo kaina, todėl Sutarties pasirašymo metu ji atsakovei negalėjo būti nežinoma</w:t>
      </w:r>
      <w:r w:rsidR="00413AC3" w:rsidRPr="00AB1DFF">
        <w:rPr>
          <w:rFonts w:ascii="Times New Roman" w:hAnsi="Times New Roman"/>
          <w:sz w:val="24"/>
          <w:szCs w:val="24"/>
        </w:rPr>
        <w:t xml:space="preserve">. Sutarties šalys yra pelno siekiantys juridiniai asmenys, Sutartis pasirašyta abiejų šalių, todėl kolegija vertino, kad nėra pagrindo pritarti pirmosios instancijos teismo išvadai, jog Sutarties 9.2 punkto nuostata yra iš esmės neaiški. </w:t>
      </w:r>
    </w:p>
    <w:p w14:paraId="7B3050AD" w14:textId="69677B9F" w:rsidR="00413AC3" w:rsidRDefault="00413AC3" w:rsidP="00354ED9">
      <w:pPr>
        <w:pStyle w:val="Sraopastraipa"/>
        <w:numPr>
          <w:ilvl w:val="0"/>
          <w:numId w:val="1"/>
        </w:numPr>
        <w:spacing w:after="120" w:line="240" w:lineRule="auto"/>
        <w:contextualSpacing w:val="0"/>
        <w:jc w:val="both"/>
        <w:rPr>
          <w:rFonts w:ascii="Times New Roman" w:hAnsi="Times New Roman"/>
          <w:bCs/>
          <w:sz w:val="24"/>
          <w:szCs w:val="24"/>
        </w:rPr>
      </w:pPr>
      <w:r w:rsidRPr="00AB1DFF">
        <w:rPr>
          <w:rFonts w:ascii="Times New Roman" w:hAnsi="Times New Roman"/>
          <w:sz w:val="24"/>
          <w:szCs w:val="24"/>
        </w:rPr>
        <w:t xml:space="preserve">Tai, kad atsakovės pareiga išsipirkti nuomojamus drabužius yra nustatyta tik sąlygose dėl </w:t>
      </w:r>
      <w:r w:rsidR="005D24E3" w:rsidRPr="00AB1DFF">
        <w:rPr>
          <w:rFonts w:ascii="Times New Roman" w:hAnsi="Times New Roman"/>
          <w:sz w:val="24"/>
          <w:szCs w:val="24"/>
        </w:rPr>
        <w:t xml:space="preserve">Sutarties </w:t>
      </w:r>
      <w:r w:rsidRPr="00AB1DFF">
        <w:rPr>
          <w:rFonts w:ascii="Times New Roman" w:hAnsi="Times New Roman"/>
          <w:sz w:val="24"/>
          <w:szCs w:val="24"/>
        </w:rPr>
        <w:t xml:space="preserve">nutraukimo (pasibaigimo) ir nėra </w:t>
      </w:r>
      <w:r w:rsidR="00F86056">
        <w:rPr>
          <w:rFonts w:ascii="Times New Roman" w:hAnsi="Times New Roman"/>
          <w:sz w:val="24"/>
          <w:szCs w:val="24"/>
        </w:rPr>
        <w:t>įtvirtin</w:t>
      </w:r>
      <w:r w:rsidRPr="00AB1DFF">
        <w:rPr>
          <w:rFonts w:ascii="Times New Roman" w:hAnsi="Times New Roman"/>
          <w:sz w:val="24"/>
          <w:szCs w:val="24"/>
        </w:rPr>
        <w:t xml:space="preserve">ta nuostatose dėl sutarties objekto, </w:t>
      </w:r>
      <w:r w:rsidR="005D24E3" w:rsidRPr="00AB1DFF">
        <w:rPr>
          <w:rFonts w:ascii="Times New Roman" w:hAnsi="Times New Roman"/>
          <w:sz w:val="24"/>
          <w:szCs w:val="24"/>
        </w:rPr>
        <w:t xml:space="preserve">kolegijos vertinimu, </w:t>
      </w:r>
      <w:r w:rsidRPr="00AB1DFF">
        <w:rPr>
          <w:rFonts w:ascii="Times New Roman" w:hAnsi="Times New Roman"/>
          <w:sz w:val="24"/>
          <w:szCs w:val="24"/>
        </w:rPr>
        <w:t xml:space="preserve">savaime nereiškia, kad šalys nesusitarė dėl atsakovės pareigos išsipirkti nuomojamus drabužius nutraukus </w:t>
      </w:r>
      <w:r w:rsidR="005D24E3" w:rsidRPr="00AB1DFF">
        <w:rPr>
          <w:rFonts w:ascii="Times New Roman" w:hAnsi="Times New Roman"/>
          <w:sz w:val="24"/>
          <w:szCs w:val="24"/>
        </w:rPr>
        <w:t>S</w:t>
      </w:r>
      <w:r w:rsidRPr="00AB1DFF">
        <w:rPr>
          <w:rFonts w:ascii="Times New Roman" w:hAnsi="Times New Roman"/>
          <w:sz w:val="24"/>
          <w:szCs w:val="24"/>
        </w:rPr>
        <w:t xml:space="preserve">utartį ar pasibaigus </w:t>
      </w:r>
      <w:r w:rsidR="005D24E3" w:rsidRPr="00AB1DFF">
        <w:rPr>
          <w:rFonts w:ascii="Times New Roman" w:hAnsi="Times New Roman"/>
          <w:sz w:val="24"/>
          <w:szCs w:val="24"/>
        </w:rPr>
        <w:t>S</w:t>
      </w:r>
      <w:r w:rsidRPr="00AB1DFF">
        <w:rPr>
          <w:rFonts w:ascii="Times New Roman" w:hAnsi="Times New Roman"/>
          <w:sz w:val="24"/>
          <w:szCs w:val="24"/>
        </w:rPr>
        <w:t>utarties terminui, o tai, kad atsakovei</w:t>
      </w:r>
      <w:r w:rsidR="00F86056">
        <w:rPr>
          <w:rFonts w:ascii="Times New Roman" w:hAnsi="Times New Roman"/>
          <w:sz w:val="24"/>
          <w:szCs w:val="24"/>
        </w:rPr>
        <w:t>,</w:t>
      </w:r>
      <w:r w:rsidRPr="00AB1DFF">
        <w:rPr>
          <w:rFonts w:ascii="Times New Roman" w:hAnsi="Times New Roman"/>
          <w:sz w:val="24"/>
          <w:szCs w:val="24"/>
        </w:rPr>
        <w:t xml:space="preserve"> pasibaigus Sutarties terminui</w:t>
      </w:r>
      <w:r w:rsidR="00F86056">
        <w:rPr>
          <w:rFonts w:ascii="Times New Roman" w:hAnsi="Times New Roman"/>
          <w:sz w:val="24"/>
          <w:szCs w:val="24"/>
        </w:rPr>
        <w:t>,</w:t>
      </w:r>
      <w:r w:rsidRPr="00AB1DFF">
        <w:rPr>
          <w:rFonts w:ascii="Times New Roman" w:hAnsi="Times New Roman"/>
          <w:sz w:val="24"/>
          <w:szCs w:val="24"/>
        </w:rPr>
        <w:t xml:space="preserve"> nudėvėti darbo drabužiai nereikalingi ir ji nenori išpirkti sulygtos likusios jų kainos, kelia abejonių </w:t>
      </w:r>
      <w:r w:rsidR="005D24E3" w:rsidRPr="00AB1DFF">
        <w:rPr>
          <w:rFonts w:ascii="Times New Roman" w:hAnsi="Times New Roman"/>
          <w:sz w:val="24"/>
          <w:szCs w:val="24"/>
        </w:rPr>
        <w:t xml:space="preserve">pačios </w:t>
      </w:r>
      <w:r w:rsidRPr="00AB1DFF">
        <w:rPr>
          <w:rFonts w:ascii="Times New Roman" w:hAnsi="Times New Roman"/>
          <w:sz w:val="24"/>
          <w:szCs w:val="24"/>
        </w:rPr>
        <w:t xml:space="preserve">atsakovės morale. </w:t>
      </w:r>
      <w:r w:rsidR="005D24E3" w:rsidRPr="00AB1DFF">
        <w:rPr>
          <w:rFonts w:ascii="Times New Roman" w:hAnsi="Times New Roman"/>
          <w:sz w:val="24"/>
          <w:szCs w:val="24"/>
        </w:rPr>
        <w:t>P</w:t>
      </w:r>
      <w:r w:rsidRPr="00AB1DFF">
        <w:rPr>
          <w:rFonts w:ascii="Times New Roman" w:hAnsi="Times New Roman"/>
          <w:sz w:val="24"/>
          <w:szCs w:val="24"/>
        </w:rPr>
        <w:t xml:space="preserve">asibaigus </w:t>
      </w:r>
      <w:r w:rsidR="005D24E3" w:rsidRPr="00AB1DFF">
        <w:rPr>
          <w:rFonts w:ascii="Times New Roman" w:hAnsi="Times New Roman"/>
          <w:sz w:val="24"/>
          <w:szCs w:val="24"/>
        </w:rPr>
        <w:t xml:space="preserve">Sutarčiai ieškovės </w:t>
      </w:r>
      <w:r w:rsidRPr="00AB1DFF">
        <w:rPr>
          <w:rFonts w:ascii="Times New Roman" w:hAnsi="Times New Roman"/>
          <w:sz w:val="24"/>
          <w:szCs w:val="24"/>
        </w:rPr>
        <w:t>reikalavimas sumokėti darbo drabužių išpirkimo kainą, iš jos atėmus nusidėvėjimą, kaip tai nu</w:t>
      </w:r>
      <w:r w:rsidR="00F86056">
        <w:rPr>
          <w:rFonts w:ascii="Times New Roman" w:hAnsi="Times New Roman"/>
          <w:sz w:val="24"/>
          <w:szCs w:val="24"/>
        </w:rPr>
        <w:t>st</w:t>
      </w:r>
      <w:r w:rsidRPr="00AB1DFF">
        <w:rPr>
          <w:rFonts w:ascii="Times New Roman" w:hAnsi="Times New Roman"/>
          <w:sz w:val="24"/>
          <w:szCs w:val="24"/>
        </w:rPr>
        <w:t>atyta Sutarties 9.2 punkte, yra teisėtas ir pagrįstas</w:t>
      </w:r>
      <w:r w:rsidR="005D24E3" w:rsidRPr="005D24E3">
        <w:rPr>
          <w:rFonts w:ascii="Times New Roman" w:hAnsi="Times New Roman"/>
          <w:bCs/>
          <w:sz w:val="24"/>
          <w:szCs w:val="24"/>
        </w:rPr>
        <w:t xml:space="preserve"> </w:t>
      </w:r>
      <w:r w:rsidR="005D24E3">
        <w:rPr>
          <w:rFonts w:ascii="Times New Roman" w:hAnsi="Times New Roman"/>
          <w:bCs/>
          <w:sz w:val="24"/>
          <w:szCs w:val="24"/>
        </w:rPr>
        <w:t>(</w:t>
      </w:r>
      <w:r w:rsidR="005D24E3" w:rsidRPr="005D24E3">
        <w:rPr>
          <w:rFonts w:ascii="Times New Roman" w:hAnsi="Times New Roman"/>
          <w:bCs/>
          <w:sz w:val="24"/>
          <w:szCs w:val="24"/>
        </w:rPr>
        <w:t>CK 6.189 straipsnio 1 dali</w:t>
      </w:r>
      <w:r w:rsidR="005D24E3">
        <w:rPr>
          <w:rFonts w:ascii="Times New Roman" w:hAnsi="Times New Roman"/>
          <w:bCs/>
          <w:sz w:val="24"/>
          <w:szCs w:val="24"/>
        </w:rPr>
        <w:t xml:space="preserve">s). </w:t>
      </w:r>
    </w:p>
    <w:p w14:paraId="50985E6F" w14:textId="4A35508B" w:rsidR="000939A2" w:rsidRPr="004935FF" w:rsidRDefault="000939A2" w:rsidP="00857728">
      <w:pPr>
        <w:widowControl w:val="0"/>
        <w:spacing w:after="120"/>
        <w:jc w:val="both"/>
        <w:rPr>
          <w:rFonts w:eastAsia="Calibri"/>
        </w:rPr>
      </w:pPr>
    </w:p>
    <w:p w14:paraId="3E24689F" w14:textId="61AD8393" w:rsidR="00923BBE" w:rsidRPr="004935FF" w:rsidRDefault="00923BBE" w:rsidP="00923BBE">
      <w:pPr>
        <w:shd w:val="clear" w:color="auto" w:fill="FFFFFF"/>
        <w:spacing w:after="120"/>
        <w:jc w:val="center"/>
      </w:pPr>
      <w:r w:rsidRPr="004935FF">
        <w:t xml:space="preserve">III. Kasacinio skundo </w:t>
      </w:r>
      <w:r w:rsidR="00281D21">
        <w:t xml:space="preserve">ir atsiliepimo į jį </w:t>
      </w:r>
      <w:r w:rsidRPr="004935FF">
        <w:t>teisiniai argumentai</w:t>
      </w:r>
    </w:p>
    <w:p w14:paraId="15CE7D06" w14:textId="77777777" w:rsidR="00923BBE" w:rsidRPr="004935FF" w:rsidRDefault="00923BBE" w:rsidP="00923BBE">
      <w:pPr>
        <w:spacing w:after="120"/>
        <w:ind w:firstLine="720"/>
        <w:jc w:val="both"/>
      </w:pPr>
    </w:p>
    <w:p w14:paraId="2B5D8A21" w14:textId="6792F168" w:rsidR="009F10C3" w:rsidRPr="00AB1DFF" w:rsidRDefault="0084069E" w:rsidP="00A544F5">
      <w:pPr>
        <w:pStyle w:val="statymopavad"/>
        <w:numPr>
          <w:ilvl w:val="0"/>
          <w:numId w:val="1"/>
        </w:numPr>
        <w:tabs>
          <w:tab w:val="left" w:pos="426"/>
        </w:tabs>
        <w:spacing w:before="0" w:beforeAutospacing="0" w:after="120" w:afterAutospacing="0"/>
        <w:jc w:val="both"/>
      </w:pPr>
      <w:r w:rsidRPr="0087607D">
        <w:rPr>
          <w:lang w:val="lt-LT"/>
        </w:rPr>
        <w:t>Kasacini</w:t>
      </w:r>
      <w:r w:rsidR="00687BE3" w:rsidRPr="0087607D">
        <w:rPr>
          <w:lang w:val="lt-LT"/>
        </w:rPr>
        <w:t>u</w:t>
      </w:r>
      <w:r w:rsidRPr="0087607D">
        <w:rPr>
          <w:lang w:val="lt-LT"/>
        </w:rPr>
        <w:t xml:space="preserve"> skund</w:t>
      </w:r>
      <w:r w:rsidR="00687BE3" w:rsidRPr="0087607D">
        <w:rPr>
          <w:lang w:val="lt-LT"/>
        </w:rPr>
        <w:t>u</w:t>
      </w:r>
      <w:r w:rsidR="00830856" w:rsidRPr="0087607D">
        <w:rPr>
          <w:lang w:val="lt-LT"/>
        </w:rPr>
        <w:t xml:space="preserve"> </w:t>
      </w:r>
      <w:r w:rsidR="0087607D" w:rsidRPr="0087607D">
        <w:rPr>
          <w:lang w:val="lt-LT"/>
        </w:rPr>
        <w:t>atsakovė</w:t>
      </w:r>
      <w:r w:rsidR="00565A8C" w:rsidRPr="0087607D">
        <w:rPr>
          <w:lang w:val="lt-LT"/>
        </w:rPr>
        <w:t xml:space="preserve"> </w:t>
      </w:r>
      <w:r w:rsidR="00830856" w:rsidRPr="0087607D">
        <w:rPr>
          <w:lang w:val="lt-LT"/>
        </w:rPr>
        <w:t xml:space="preserve">prašo </w:t>
      </w:r>
      <w:r w:rsidR="00565A8C" w:rsidRPr="0087607D">
        <w:rPr>
          <w:lang w:val="lt-LT"/>
        </w:rPr>
        <w:t xml:space="preserve">panaikinti </w:t>
      </w:r>
      <w:r w:rsidR="0087607D" w:rsidRPr="0087607D">
        <w:rPr>
          <w:lang w:val="lt-LT"/>
        </w:rPr>
        <w:t xml:space="preserve">Vilniaus apygardos teismo Civilinių bylų skyriaus teisėjų kolegijos 2023 m. spalio 3 d. </w:t>
      </w:r>
      <w:r w:rsidR="00565A8C" w:rsidRPr="0087607D">
        <w:rPr>
          <w:lang w:val="lt-LT"/>
        </w:rPr>
        <w:t xml:space="preserve">nutartį ir </w:t>
      </w:r>
      <w:r w:rsidR="0087607D" w:rsidRPr="0087607D">
        <w:rPr>
          <w:lang w:val="lt-LT"/>
        </w:rPr>
        <w:t>palikti galioti</w:t>
      </w:r>
      <w:r w:rsidR="0087607D" w:rsidRPr="004C4CFA">
        <w:rPr>
          <w:lang w:val="lt-LT"/>
        </w:rPr>
        <w:t xml:space="preserve"> </w:t>
      </w:r>
      <w:r w:rsidR="0087607D" w:rsidRPr="0087607D">
        <w:rPr>
          <w:lang w:val="lt-LT"/>
        </w:rPr>
        <w:t xml:space="preserve">Vilniaus miesto apylinkės teismo 2023 m. balandžio 11 d. sprendimą, priteisti iš ieškovės bylinėjimosi išlaidų atlyginimą. </w:t>
      </w:r>
      <w:proofErr w:type="spellStart"/>
      <w:r w:rsidR="008630A9" w:rsidRPr="00565A8C">
        <w:t>Kasacinis</w:t>
      </w:r>
      <w:proofErr w:type="spellEnd"/>
      <w:r w:rsidR="008630A9" w:rsidRPr="00565A8C">
        <w:t xml:space="preserve"> </w:t>
      </w:r>
      <w:proofErr w:type="spellStart"/>
      <w:r w:rsidR="008630A9" w:rsidRPr="00565A8C">
        <w:t>skundas</w:t>
      </w:r>
      <w:proofErr w:type="spellEnd"/>
      <w:r w:rsidR="008630A9" w:rsidRPr="00565A8C">
        <w:t xml:space="preserve"> </w:t>
      </w:r>
      <w:proofErr w:type="spellStart"/>
      <w:r w:rsidR="008630A9" w:rsidRPr="00AB1DFF">
        <w:t>grindžiamas</w:t>
      </w:r>
      <w:proofErr w:type="spellEnd"/>
      <w:r w:rsidR="008630A9" w:rsidRPr="00AB1DFF">
        <w:t xml:space="preserve"> </w:t>
      </w:r>
      <w:proofErr w:type="spellStart"/>
      <w:r w:rsidR="008630A9" w:rsidRPr="00AB1DFF">
        <w:t>šiais</w:t>
      </w:r>
      <w:proofErr w:type="spellEnd"/>
      <w:r w:rsidR="008630A9" w:rsidRPr="00AB1DFF">
        <w:t xml:space="preserve"> </w:t>
      </w:r>
      <w:proofErr w:type="spellStart"/>
      <w:r w:rsidR="008630A9" w:rsidRPr="00AB1DFF">
        <w:t>argumentais</w:t>
      </w:r>
      <w:proofErr w:type="spellEnd"/>
      <w:r w:rsidR="008630A9" w:rsidRPr="00AB1DFF">
        <w:t>:</w:t>
      </w:r>
    </w:p>
    <w:p w14:paraId="112E42BC" w14:textId="2DD2E518" w:rsidR="00942F3A" w:rsidRPr="00AB1DFF" w:rsidRDefault="00942F3A" w:rsidP="009E5899">
      <w:pPr>
        <w:pStyle w:val="statymopavad"/>
        <w:numPr>
          <w:ilvl w:val="1"/>
          <w:numId w:val="1"/>
        </w:numPr>
        <w:tabs>
          <w:tab w:val="left" w:pos="426"/>
        </w:tabs>
        <w:spacing w:before="0" w:beforeAutospacing="0" w:after="120" w:afterAutospacing="0"/>
        <w:jc w:val="both"/>
      </w:pPr>
      <w:proofErr w:type="spellStart"/>
      <w:r w:rsidRPr="00AB1DFF">
        <w:lastRenderedPageBreak/>
        <w:t>Apeliacinės</w:t>
      </w:r>
      <w:proofErr w:type="spellEnd"/>
      <w:r w:rsidRPr="00AB1DFF">
        <w:t xml:space="preserve"> </w:t>
      </w:r>
      <w:proofErr w:type="spellStart"/>
      <w:r w:rsidRPr="00AB1DFF">
        <w:t>instancijos</w:t>
      </w:r>
      <w:proofErr w:type="spellEnd"/>
      <w:r w:rsidRPr="00AB1DFF">
        <w:t xml:space="preserve"> </w:t>
      </w:r>
      <w:proofErr w:type="spellStart"/>
      <w:r w:rsidRPr="00AB1DFF">
        <w:t>teismas</w:t>
      </w:r>
      <w:proofErr w:type="spellEnd"/>
      <w:r w:rsidRPr="00AB1DFF">
        <w:t xml:space="preserve"> </w:t>
      </w:r>
      <w:proofErr w:type="spellStart"/>
      <w:r w:rsidRPr="00AB1DFF">
        <w:t>netinkamai</w:t>
      </w:r>
      <w:proofErr w:type="spellEnd"/>
      <w:r w:rsidRPr="00AB1DFF">
        <w:t xml:space="preserve"> </w:t>
      </w:r>
      <w:proofErr w:type="spellStart"/>
      <w:r w:rsidRPr="00AB1DFF">
        <w:t>taikė</w:t>
      </w:r>
      <w:proofErr w:type="spellEnd"/>
      <w:r w:rsidRPr="00AB1DFF">
        <w:t xml:space="preserve"> </w:t>
      </w:r>
      <w:proofErr w:type="spellStart"/>
      <w:r w:rsidRPr="00AB1DFF">
        <w:t>teisės</w:t>
      </w:r>
      <w:proofErr w:type="spellEnd"/>
      <w:r w:rsidRPr="00AB1DFF">
        <w:t xml:space="preserve"> </w:t>
      </w:r>
      <w:proofErr w:type="spellStart"/>
      <w:r w:rsidRPr="00AB1DFF">
        <w:t>normas</w:t>
      </w:r>
      <w:proofErr w:type="spellEnd"/>
      <w:r w:rsidRPr="00AB1DFF">
        <w:t xml:space="preserve">, </w:t>
      </w:r>
      <w:proofErr w:type="spellStart"/>
      <w:r w:rsidRPr="00AB1DFF">
        <w:t>reglamentuojančias</w:t>
      </w:r>
      <w:proofErr w:type="spellEnd"/>
      <w:r w:rsidRPr="00AB1DFF">
        <w:t xml:space="preserve"> </w:t>
      </w:r>
      <w:proofErr w:type="spellStart"/>
      <w:r w:rsidRPr="00AB1DFF">
        <w:t>paslaugų</w:t>
      </w:r>
      <w:proofErr w:type="spellEnd"/>
      <w:r w:rsidRPr="00AB1DFF">
        <w:t xml:space="preserve"> </w:t>
      </w:r>
      <w:proofErr w:type="spellStart"/>
      <w:r w:rsidRPr="00AB1DFF">
        <w:t>sutarties</w:t>
      </w:r>
      <w:proofErr w:type="spellEnd"/>
      <w:r w:rsidRPr="00AB1DFF">
        <w:t xml:space="preserve"> </w:t>
      </w:r>
      <w:proofErr w:type="spellStart"/>
      <w:r w:rsidRPr="00AB1DFF">
        <w:t>nutraukimo</w:t>
      </w:r>
      <w:proofErr w:type="spellEnd"/>
      <w:r w:rsidRPr="00AB1DFF">
        <w:t xml:space="preserve"> </w:t>
      </w:r>
      <w:proofErr w:type="spellStart"/>
      <w:r w:rsidRPr="00AB1DFF">
        <w:t>pasekmes</w:t>
      </w:r>
      <w:proofErr w:type="spellEnd"/>
      <w:r w:rsidRPr="00AB1DFF">
        <w:t xml:space="preserve"> (CK 6.721 </w:t>
      </w:r>
      <w:proofErr w:type="spellStart"/>
      <w:r w:rsidRPr="00AB1DFF">
        <w:t>straipsnio</w:t>
      </w:r>
      <w:proofErr w:type="spellEnd"/>
      <w:r w:rsidRPr="00AB1DFF">
        <w:t xml:space="preserve"> 1 </w:t>
      </w:r>
      <w:proofErr w:type="spellStart"/>
      <w:r w:rsidRPr="00AB1DFF">
        <w:t>dalį</w:t>
      </w:r>
      <w:proofErr w:type="spellEnd"/>
      <w:r w:rsidRPr="00AB1DFF">
        <w:t xml:space="preserve">), </w:t>
      </w:r>
      <w:proofErr w:type="spellStart"/>
      <w:r w:rsidRPr="00AB1DFF">
        <w:t>skundžiama</w:t>
      </w:r>
      <w:proofErr w:type="spellEnd"/>
      <w:r w:rsidRPr="00AB1DFF">
        <w:t xml:space="preserve"> </w:t>
      </w:r>
      <w:proofErr w:type="spellStart"/>
      <w:r w:rsidRPr="00AB1DFF">
        <w:t>nutartimi</w:t>
      </w:r>
      <w:proofErr w:type="spellEnd"/>
      <w:r w:rsidRPr="00AB1DFF">
        <w:t xml:space="preserve"> </w:t>
      </w:r>
      <w:proofErr w:type="spellStart"/>
      <w:r w:rsidRPr="00AB1DFF">
        <w:t>atsakovei</w:t>
      </w:r>
      <w:proofErr w:type="spellEnd"/>
      <w:r w:rsidRPr="00AB1DFF">
        <w:t xml:space="preserve"> </w:t>
      </w:r>
      <w:proofErr w:type="spellStart"/>
      <w:r w:rsidRPr="00AB1DFF">
        <w:t>pritaikė</w:t>
      </w:r>
      <w:proofErr w:type="spellEnd"/>
      <w:r w:rsidRPr="00AB1DFF">
        <w:t xml:space="preserve"> </w:t>
      </w:r>
      <w:proofErr w:type="spellStart"/>
      <w:r w:rsidRPr="00AB1DFF">
        <w:t>baudines</w:t>
      </w:r>
      <w:proofErr w:type="spellEnd"/>
      <w:r w:rsidRPr="00AB1DFF">
        <w:t xml:space="preserve"> </w:t>
      </w:r>
      <w:proofErr w:type="spellStart"/>
      <w:r w:rsidRPr="00AB1DFF">
        <w:t>netesybas</w:t>
      </w:r>
      <w:proofErr w:type="spellEnd"/>
      <w:r w:rsidRPr="00AB1DFF">
        <w:t xml:space="preserve">. </w:t>
      </w:r>
      <w:proofErr w:type="spellStart"/>
      <w:r w:rsidR="00DB58DA" w:rsidRPr="00AB1DFF">
        <w:t>Sutartis</w:t>
      </w:r>
      <w:proofErr w:type="spellEnd"/>
      <w:r w:rsidR="00DB58DA" w:rsidRPr="00AB1DFF">
        <w:t xml:space="preserve"> </w:t>
      </w:r>
      <w:proofErr w:type="spellStart"/>
      <w:r w:rsidR="00DB58DA" w:rsidRPr="00AB1DFF">
        <w:t>laikytina</w:t>
      </w:r>
      <w:proofErr w:type="spellEnd"/>
      <w:r w:rsidR="00DB58DA" w:rsidRPr="00AB1DFF">
        <w:t xml:space="preserve"> </w:t>
      </w:r>
      <w:proofErr w:type="spellStart"/>
      <w:r w:rsidR="00DB58DA" w:rsidRPr="00AB1DFF">
        <w:t>mišria</w:t>
      </w:r>
      <w:proofErr w:type="spellEnd"/>
      <w:r w:rsidR="00DB58DA" w:rsidRPr="00AB1DFF">
        <w:t xml:space="preserve"> – </w:t>
      </w:r>
      <w:proofErr w:type="spellStart"/>
      <w:r w:rsidR="00DB58DA" w:rsidRPr="00AB1DFF">
        <w:t>turinčia</w:t>
      </w:r>
      <w:proofErr w:type="spellEnd"/>
      <w:r w:rsidR="00DB58DA" w:rsidRPr="00AB1DFF">
        <w:t xml:space="preserve"> </w:t>
      </w:r>
      <w:proofErr w:type="spellStart"/>
      <w:r w:rsidR="00DB58DA" w:rsidRPr="00AB1DFF">
        <w:t>nuomos</w:t>
      </w:r>
      <w:proofErr w:type="spellEnd"/>
      <w:r w:rsidR="00DB58DA" w:rsidRPr="00AB1DFF">
        <w:t xml:space="preserve"> </w:t>
      </w:r>
      <w:proofErr w:type="spellStart"/>
      <w:r w:rsidR="00DB58DA" w:rsidRPr="00AB1DFF">
        <w:t>sutarties</w:t>
      </w:r>
      <w:proofErr w:type="spellEnd"/>
      <w:r w:rsidR="00DB58DA" w:rsidRPr="00AB1DFF">
        <w:t xml:space="preserve"> </w:t>
      </w:r>
      <w:proofErr w:type="spellStart"/>
      <w:r w:rsidR="00DB58DA" w:rsidRPr="00AB1DFF">
        <w:t>ir</w:t>
      </w:r>
      <w:proofErr w:type="spellEnd"/>
      <w:r w:rsidR="00DB58DA" w:rsidRPr="00AB1DFF">
        <w:t xml:space="preserve"> </w:t>
      </w:r>
      <w:proofErr w:type="spellStart"/>
      <w:r w:rsidR="00DB58DA" w:rsidRPr="00AB1DFF">
        <w:t>atlygintinų</w:t>
      </w:r>
      <w:proofErr w:type="spellEnd"/>
      <w:r w:rsidR="00DB58DA" w:rsidRPr="00AB1DFF">
        <w:t xml:space="preserve"> </w:t>
      </w:r>
      <w:proofErr w:type="spellStart"/>
      <w:r w:rsidR="00DB58DA" w:rsidRPr="00AB1DFF">
        <w:t>paslaugų</w:t>
      </w:r>
      <w:proofErr w:type="spellEnd"/>
      <w:r w:rsidR="00DB58DA" w:rsidRPr="00AB1DFF">
        <w:t xml:space="preserve"> </w:t>
      </w:r>
      <w:proofErr w:type="spellStart"/>
      <w:r w:rsidR="00DB58DA" w:rsidRPr="00AB1DFF">
        <w:t>teikimo</w:t>
      </w:r>
      <w:proofErr w:type="spellEnd"/>
      <w:r w:rsidR="00DB58DA" w:rsidRPr="00AB1DFF">
        <w:t xml:space="preserve"> </w:t>
      </w:r>
      <w:proofErr w:type="spellStart"/>
      <w:r w:rsidR="00DB58DA" w:rsidRPr="00AB1DFF">
        <w:t>sutarties</w:t>
      </w:r>
      <w:proofErr w:type="spellEnd"/>
      <w:r w:rsidR="00DB58DA" w:rsidRPr="00AB1DFF">
        <w:t xml:space="preserve"> </w:t>
      </w:r>
      <w:proofErr w:type="spellStart"/>
      <w:r w:rsidR="00DB58DA" w:rsidRPr="00AB1DFF">
        <w:t>požymių</w:t>
      </w:r>
      <w:proofErr w:type="spellEnd"/>
      <w:r w:rsidR="00DB58DA" w:rsidRPr="00AB1DFF">
        <w:t>.</w:t>
      </w:r>
      <w:r w:rsidR="00996164" w:rsidRPr="00AB1DFF">
        <w:t xml:space="preserve"> </w:t>
      </w:r>
      <w:proofErr w:type="spellStart"/>
      <w:r w:rsidR="00996164" w:rsidRPr="00AB1DFF">
        <w:t>Pagal</w:t>
      </w:r>
      <w:proofErr w:type="spellEnd"/>
      <w:r w:rsidR="00996164" w:rsidRPr="00AB1DFF">
        <w:t xml:space="preserve"> </w:t>
      </w:r>
      <w:proofErr w:type="spellStart"/>
      <w:r w:rsidR="00996164" w:rsidRPr="00AB1DFF">
        <w:t>Sutartį</w:t>
      </w:r>
      <w:proofErr w:type="spellEnd"/>
      <w:r w:rsidR="00F86056">
        <w:t>,</w:t>
      </w:r>
      <w:r w:rsidR="00996164" w:rsidRPr="00AB1DFF">
        <w:t xml:space="preserve"> </w:t>
      </w:r>
      <w:proofErr w:type="spellStart"/>
      <w:r w:rsidR="00996164" w:rsidRPr="00AB1DFF">
        <w:t>darbo</w:t>
      </w:r>
      <w:proofErr w:type="spellEnd"/>
      <w:r w:rsidR="00996164" w:rsidRPr="00AB1DFF">
        <w:t xml:space="preserve"> </w:t>
      </w:r>
      <w:proofErr w:type="spellStart"/>
      <w:r w:rsidR="00996164" w:rsidRPr="00AB1DFF">
        <w:t>drabužiai</w:t>
      </w:r>
      <w:proofErr w:type="spellEnd"/>
      <w:r w:rsidR="00996164" w:rsidRPr="00AB1DFF">
        <w:t xml:space="preserve"> </w:t>
      </w:r>
      <w:proofErr w:type="spellStart"/>
      <w:r w:rsidR="00996164" w:rsidRPr="00AB1DFF">
        <w:t>buvo</w:t>
      </w:r>
      <w:proofErr w:type="spellEnd"/>
      <w:r w:rsidR="00996164" w:rsidRPr="00AB1DFF">
        <w:t xml:space="preserve"> </w:t>
      </w:r>
      <w:proofErr w:type="spellStart"/>
      <w:r w:rsidR="00996164" w:rsidRPr="00AB1DFF">
        <w:t>nuomojami</w:t>
      </w:r>
      <w:proofErr w:type="spellEnd"/>
      <w:r w:rsidR="00996164" w:rsidRPr="00AB1DFF">
        <w:t xml:space="preserve"> </w:t>
      </w:r>
      <w:proofErr w:type="spellStart"/>
      <w:r w:rsidR="00996164" w:rsidRPr="00AB1DFF">
        <w:t>vieninteliu</w:t>
      </w:r>
      <w:proofErr w:type="spellEnd"/>
      <w:r w:rsidR="00996164" w:rsidRPr="00AB1DFF">
        <w:t xml:space="preserve"> </w:t>
      </w:r>
      <w:proofErr w:type="spellStart"/>
      <w:r w:rsidR="00996164" w:rsidRPr="00AB1DFF">
        <w:t>tikslu</w:t>
      </w:r>
      <w:proofErr w:type="spellEnd"/>
      <w:r w:rsidR="00996164" w:rsidRPr="00AB1DFF">
        <w:t xml:space="preserve">, </w:t>
      </w:r>
      <w:proofErr w:type="spellStart"/>
      <w:r w:rsidR="00996164" w:rsidRPr="00AB1DFF">
        <w:t>kuris</w:t>
      </w:r>
      <w:proofErr w:type="spellEnd"/>
      <w:r w:rsidR="00996164" w:rsidRPr="00AB1DFF">
        <w:t xml:space="preserve"> </w:t>
      </w:r>
      <w:proofErr w:type="spellStart"/>
      <w:r w:rsidR="00996164" w:rsidRPr="00AB1DFF">
        <w:t>ats</w:t>
      </w:r>
      <w:r w:rsidR="0063518C" w:rsidRPr="00AB1DFF">
        <w:t>kl</w:t>
      </w:r>
      <w:r w:rsidR="00996164" w:rsidRPr="00AB1DFF">
        <w:t>eidžiamas</w:t>
      </w:r>
      <w:proofErr w:type="spellEnd"/>
      <w:r w:rsidR="00996164" w:rsidRPr="00AB1DFF">
        <w:t xml:space="preserve"> 5.1, 5.3, 5.4 </w:t>
      </w:r>
      <w:proofErr w:type="spellStart"/>
      <w:r w:rsidR="00996164" w:rsidRPr="00AB1DFF">
        <w:t>punktuose</w:t>
      </w:r>
      <w:proofErr w:type="spellEnd"/>
      <w:r w:rsidR="00996164" w:rsidRPr="00AB1DFF">
        <w:t xml:space="preserve">, – </w:t>
      </w:r>
      <w:proofErr w:type="spellStart"/>
      <w:r w:rsidR="00996164" w:rsidRPr="00AB1DFF">
        <w:t>užtikrinti</w:t>
      </w:r>
      <w:proofErr w:type="spellEnd"/>
      <w:r w:rsidR="00996164" w:rsidRPr="00AB1DFF">
        <w:t xml:space="preserve"> </w:t>
      </w:r>
      <w:proofErr w:type="spellStart"/>
      <w:r w:rsidR="00996164" w:rsidRPr="00AB1DFF">
        <w:t>periodišką</w:t>
      </w:r>
      <w:proofErr w:type="spellEnd"/>
      <w:r w:rsidR="00996164" w:rsidRPr="00AB1DFF">
        <w:t xml:space="preserve">, </w:t>
      </w:r>
      <w:proofErr w:type="spellStart"/>
      <w:r w:rsidR="00996164" w:rsidRPr="00AB1DFF">
        <w:t>Sutarties</w:t>
      </w:r>
      <w:proofErr w:type="spellEnd"/>
      <w:r w:rsidR="00996164" w:rsidRPr="00AB1DFF">
        <w:t xml:space="preserve"> </w:t>
      </w:r>
      <w:proofErr w:type="spellStart"/>
      <w:r w:rsidR="00996164" w:rsidRPr="00AB1DFF">
        <w:t>priede</w:t>
      </w:r>
      <w:proofErr w:type="spellEnd"/>
      <w:r w:rsidR="00996164" w:rsidRPr="00AB1DFF">
        <w:t xml:space="preserve"> </w:t>
      </w:r>
      <w:proofErr w:type="spellStart"/>
      <w:r w:rsidR="00996164" w:rsidRPr="00AB1DFF">
        <w:t>nurodytais</w:t>
      </w:r>
      <w:proofErr w:type="spellEnd"/>
      <w:r w:rsidR="00996164" w:rsidRPr="00AB1DFF">
        <w:t xml:space="preserve"> </w:t>
      </w:r>
      <w:proofErr w:type="spellStart"/>
      <w:r w:rsidR="00996164" w:rsidRPr="00AB1DFF">
        <w:t>intervalais</w:t>
      </w:r>
      <w:proofErr w:type="spellEnd"/>
      <w:r w:rsidR="00996164" w:rsidRPr="00AB1DFF">
        <w:t xml:space="preserve"> </w:t>
      </w:r>
      <w:proofErr w:type="spellStart"/>
      <w:r w:rsidR="00996164" w:rsidRPr="00AB1DFF">
        <w:t>teikiamą</w:t>
      </w:r>
      <w:proofErr w:type="spellEnd"/>
      <w:r w:rsidR="00996164" w:rsidRPr="00AB1DFF">
        <w:t xml:space="preserve"> </w:t>
      </w:r>
      <w:proofErr w:type="spellStart"/>
      <w:r w:rsidR="00996164" w:rsidRPr="00AB1DFF">
        <w:t>darbo</w:t>
      </w:r>
      <w:proofErr w:type="spellEnd"/>
      <w:r w:rsidR="00996164" w:rsidRPr="00AB1DFF">
        <w:t xml:space="preserve"> </w:t>
      </w:r>
      <w:proofErr w:type="spellStart"/>
      <w:r w:rsidR="00996164" w:rsidRPr="00AB1DFF">
        <w:t>drabužių</w:t>
      </w:r>
      <w:proofErr w:type="spellEnd"/>
      <w:r w:rsidR="00996164" w:rsidRPr="00AB1DFF">
        <w:t xml:space="preserve"> </w:t>
      </w:r>
      <w:proofErr w:type="spellStart"/>
      <w:r w:rsidR="00996164" w:rsidRPr="00AB1DFF">
        <w:t>keitimo</w:t>
      </w:r>
      <w:proofErr w:type="spellEnd"/>
      <w:r w:rsidR="00996164" w:rsidRPr="00AB1DFF">
        <w:t xml:space="preserve"> </w:t>
      </w:r>
      <w:proofErr w:type="spellStart"/>
      <w:r w:rsidR="00996164" w:rsidRPr="00AB1DFF">
        <w:t>paslaugą</w:t>
      </w:r>
      <w:proofErr w:type="spellEnd"/>
      <w:r w:rsidR="00996164" w:rsidRPr="00AB1DFF">
        <w:t xml:space="preserve">, </w:t>
      </w:r>
      <w:proofErr w:type="spellStart"/>
      <w:r w:rsidR="00996164" w:rsidRPr="00AB1DFF">
        <w:t>kuri</w:t>
      </w:r>
      <w:proofErr w:type="spellEnd"/>
      <w:r w:rsidR="00996164" w:rsidRPr="00AB1DFF">
        <w:t xml:space="preserve"> </w:t>
      </w:r>
      <w:proofErr w:type="spellStart"/>
      <w:r w:rsidR="00996164" w:rsidRPr="00AB1DFF">
        <w:t>siejama</w:t>
      </w:r>
      <w:proofErr w:type="spellEnd"/>
      <w:r w:rsidR="00996164" w:rsidRPr="00AB1DFF">
        <w:t xml:space="preserve"> </w:t>
      </w:r>
      <w:proofErr w:type="spellStart"/>
      <w:r w:rsidR="00996164" w:rsidRPr="00AB1DFF">
        <w:t>su</w:t>
      </w:r>
      <w:proofErr w:type="spellEnd"/>
      <w:r w:rsidR="00996164" w:rsidRPr="00AB1DFF">
        <w:t xml:space="preserve"> </w:t>
      </w:r>
      <w:proofErr w:type="spellStart"/>
      <w:r w:rsidR="00996164" w:rsidRPr="00AB1DFF">
        <w:t>švaros</w:t>
      </w:r>
      <w:proofErr w:type="spellEnd"/>
      <w:r w:rsidR="00996164" w:rsidRPr="00AB1DFF">
        <w:t xml:space="preserve"> </w:t>
      </w:r>
      <w:proofErr w:type="spellStart"/>
      <w:r w:rsidR="00996164" w:rsidRPr="00AB1DFF">
        <w:t>užtikrinimu</w:t>
      </w:r>
      <w:proofErr w:type="spellEnd"/>
      <w:r w:rsidR="00996164" w:rsidRPr="00AB1DFF">
        <w:t xml:space="preserve">. </w:t>
      </w:r>
      <w:proofErr w:type="spellStart"/>
      <w:r w:rsidR="00996164" w:rsidRPr="00AB1DFF">
        <w:t>Atsakovė</w:t>
      </w:r>
      <w:proofErr w:type="spellEnd"/>
      <w:r w:rsidR="00996164" w:rsidRPr="00AB1DFF">
        <w:t xml:space="preserve"> </w:t>
      </w:r>
      <w:proofErr w:type="spellStart"/>
      <w:r w:rsidR="00996164" w:rsidRPr="00AB1DFF">
        <w:t>siekė</w:t>
      </w:r>
      <w:proofErr w:type="spellEnd"/>
      <w:r w:rsidR="00996164" w:rsidRPr="00AB1DFF">
        <w:t xml:space="preserve"> </w:t>
      </w:r>
      <w:proofErr w:type="spellStart"/>
      <w:r w:rsidR="00996164" w:rsidRPr="00AB1DFF">
        <w:t>gauti</w:t>
      </w:r>
      <w:proofErr w:type="spellEnd"/>
      <w:r w:rsidR="00996164" w:rsidRPr="00AB1DFF">
        <w:t xml:space="preserve"> </w:t>
      </w:r>
      <w:proofErr w:type="spellStart"/>
      <w:r w:rsidR="00996164" w:rsidRPr="00AB1DFF">
        <w:t>reguliariai</w:t>
      </w:r>
      <w:proofErr w:type="spellEnd"/>
      <w:r w:rsidR="00996164" w:rsidRPr="00AB1DFF">
        <w:t xml:space="preserve"> </w:t>
      </w:r>
      <w:proofErr w:type="spellStart"/>
      <w:r w:rsidR="00996164" w:rsidRPr="00AB1DFF">
        <w:t>keičiamus</w:t>
      </w:r>
      <w:proofErr w:type="spellEnd"/>
      <w:r w:rsidR="00996164" w:rsidRPr="00AB1DFF">
        <w:t xml:space="preserve">, </w:t>
      </w:r>
      <w:proofErr w:type="spellStart"/>
      <w:r w:rsidR="00996164" w:rsidRPr="00AB1DFF">
        <w:t>švarius</w:t>
      </w:r>
      <w:proofErr w:type="spellEnd"/>
      <w:r w:rsidR="00996164" w:rsidRPr="00AB1DFF">
        <w:t xml:space="preserve">, </w:t>
      </w:r>
      <w:proofErr w:type="spellStart"/>
      <w:r w:rsidR="00996164" w:rsidRPr="00AB1DFF">
        <w:t>esant</w:t>
      </w:r>
      <w:proofErr w:type="spellEnd"/>
      <w:r w:rsidR="00996164" w:rsidRPr="00AB1DFF">
        <w:t xml:space="preserve"> </w:t>
      </w:r>
      <w:proofErr w:type="spellStart"/>
      <w:r w:rsidR="00996164" w:rsidRPr="00AB1DFF">
        <w:t>poreikiui</w:t>
      </w:r>
      <w:proofErr w:type="spellEnd"/>
      <w:r w:rsidR="00F86056">
        <w:t xml:space="preserve"> –</w:t>
      </w:r>
      <w:r w:rsidR="00996164" w:rsidRPr="00AB1DFF">
        <w:t xml:space="preserve"> </w:t>
      </w:r>
      <w:proofErr w:type="spellStart"/>
      <w:r w:rsidR="00996164" w:rsidRPr="00AB1DFF">
        <w:t>pataisytus</w:t>
      </w:r>
      <w:proofErr w:type="spellEnd"/>
      <w:r w:rsidR="00996164" w:rsidRPr="00AB1DFF">
        <w:t xml:space="preserve"> </w:t>
      </w:r>
      <w:proofErr w:type="spellStart"/>
      <w:r w:rsidR="00996164" w:rsidRPr="00AB1DFF">
        <w:t>darbo</w:t>
      </w:r>
      <w:proofErr w:type="spellEnd"/>
      <w:r w:rsidR="00996164" w:rsidRPr="00AB1DFF">
        <w:t xml:space="preserve"> </w:t>
      </w:r>
      <w:proofErr w:type="spellStart"/>
      <w:r w:rsidR="00996164" w:rsidRPr="00AB1DFF">
        <w:t>drabužius</w:t>
      </w:r>
      <w:proofErr w:type="spellEnd"/>
      <w:r w:rsidR="00996164" w:rsidRPr="00AB1DFF">
        <w:t xml:space="preserve"> (</w:t>
      </w:r>
      <w:proofErr w:type="spellStart"/>
      <w:r w:rsidR="00996164" w:rsidRPr="00AB1DFF">
        <w:t>transporto</w:t>
      </w:r>
      <w:proofErr w:type="spellEnd"/>
      <w:r w:rsidR="00996164" w:rsidRPr="00AB1DFF">
        <w:t xml:space="preserve"> </w:t>
      </w:r>
      <w:proofErr w:type="spellStart"/>
      <w:r w:rsidR="00996164" w:rsidRPr="00AB1DFF">
        <w:t>priemonių</w:t>
      </w:r>
      <w:proofErr w:type="spellEnd"/>
      <w:r w:rsidR="00996164" w:rsidRPr="00AB1DFF">
        <w:t xml:space="preserve"> </w:t>
      </w:r>
      <w:proofErr w:type="spellStart"/>
      <w:r w:rsidR="00996164" w:rsidRPr="00AB1DFF">
        <w:t>taisymo</w:t>
      </w:r>
      <w:proofErr w:type="spellEnd"/>
      <w:r w:rsidR="00996164" w:rsidRPr="00AB1DFF">
        <w:t xml:space="preserve">) </w:t>
      </w:r>
      <w:proofErr w:type="spellStart"/>
      <w:r w:rsidR="00996164" w:rsidRPr="00AB1DFF">
        <w:t>darbo</w:t>
      </w:r>
      <w:proofErr w:type="spellEnd"/>
      <w:r w:rsidR="00996164" w:rsidRPr="00AB1DFF">
        <w:t xml:space="preserve"> </w:t>
      </w:r>
      <w:proofErr w:type="spellStart"/>
      <w:r w:rsidR="00996164" w:rsidRPr="00AB1DFF">
        <w:t>veiklai</w:t>
      </w:r>
      <w:proofErr w:type="spellEnd"/>
      <w:r w:rsidR="00996164" w:rsidRPr="00AB1DFF">
        <w:t xml:space="preserve"> </w:t>
      </w:r>
      <w:proofErr w:type="spellStart"/>
      <w:r w:rsidR="00996164" w:rsidRPr="00AB1DFF">
        <w:t>vykdyti</w:t>
      </w:r>
      <w:proofErr w:type="spellEnd"/>
      <w:r w:rsidR="00DB58DA" w:rsidRPr="00AB1DFF">
        <w:t xml:space="preserve">. </w:t>
      </w:r>
      <w:r w:rsidR="00996164" w:rsidRPr="00AB1DFF">
        <w:t xml:space="preserve">Taigi </w:t>
      </w:r>
      <w:proofErr w:type="spellStart"/>
      <w:r w:rsidR="00996164" w:rsidRPr="00AB1DFF">
        <w:t>Sutartis</w:t>
      </w:r>
      <w:proofErr w:type="spellEnd"/>
      <w:r w:rsidR="00996164" w:rsidRPr="00AB1DFF">
        <w:t xml:space="preserve"> </w:t>
      </w:r>
      <w:proofErr w:type="spellStart"/>
      <w:r w:rsidR="00996164" w:rsidRPr="00AB1DFF">
        <w:t>turi</w:t>
      </w:r>
      <w:proofErr w:type="spellEnd"/>
      <w:r w:rsidR="00996164" w:rsidRPr="00AB1DFF">
        <w:t xml:space="preserve"> </w:t>
      </w:r>
      <w:proofErr w:type="spellStart"/>
      <w:r w:rsidR="00996164" w:rsidRPr="00AB1DFF">
        <w:t>esminį</w:t>
      </w:r>
      <w:proofErr w:type="spellEnd"/>
      <w:r w:rsidR="00996164" w:rsidRPr="00AB1DFF">
        <w:t xml:space="preserve"> </w:t>
      </w:r>
      <w:proofErr w:type="spellStart"/>
      <w:r w:rsidR="00996164" w:rsidRPr="00AB1DFF">
        <w:t>ir</w:t>
      </w:r>
      <w:proofErr w:type="spellEnd"/>
      <w:r w:rsidR="00996164" w:rsidRPr="00AB1DFF">
        <w:t xml:space="preserve"> </w:t>
      </w:r>
      <w:proofErr w:type="spellStart"/>
      <w:r w:rsidR="00996164" w:rsidRPr="00AB1DFF">
        <w:t>vyraujantį</w:t>
      </w:r>
      <w:proofErr w:type="spellEnd"/>
      <w:r w:rsidR="00996164" w:rsidRPr="00AB1DFF">
        <w:t xml:space="preserve"> </w:t>
      </w:r>
      <w:proofErr w:type="spellStart"/>
      <w:r w:rsidR="00996164" w:rsidRPr="00AB1DFF">
        <w:t>atlygintinų</w:t>
      </w:r>
      <w:proofErr w:type="spellEnd"/>
      <w:r w:rsidR="00996164" w:rsidRPr="00AB1DFF">
        <w:t xml:space="preserve"> </w:t>
      </w:r>
      <w:proofErr w:type="spellStart"/>
      <w:r w:rsidR="00996164" w:rsidRPr="00AB1DFF">
        <w:t>paslaugų</w:t>
      </w:r>
      <w:proofErr w:type="spellEnd"/>
      <w:r w:rsidR="00996164" w:rsidRPr="00AB1DFF">
        <w:t xml:space="preserve"> </w:t>
      </w:r>
      <w:proofErr w:type="spellStart"/>
      <w:r w:rsidR="00996164" w:rsidRPr="00AB1DFF">
        <w:t>teikimo</w:t>
      </w:r>
      <w:proofErr w:type="spellEnd"/>
      <w:r w:rsidR="00996164" w:rsidRPr="00AB1DFF">
        <w:t xml:space="preserve"> </w:t>
      </w:r>
      <w:proofErr w:type="spellStart"/>
      <w:r w:rsidR="00996164" w:rsidRPr="00AB1DFF">
        <w:t>elementą</w:t>
      </w:r>
      <w:proofErr w:type="spellEnd"/>
      <w:r w:rsidR="00996164" w:rsidRPr="00AB1DFF">
        <w:t xml:space="preserve">. Tai </w:t>
      </w:r>
      <w:proofErr w:type="spellStart"/>
      <w:r w:rsidR="00996164" w:rsidRPr="00AB1DFF">
        <w:t>reiškia</w:t>
      </w:r>
      <w:proofErr w:type="spellEnd"/>
      <w:r w:rsidR="00996164" w:rsidRPr="00AB1DFF">
        <w:t xml:space="preserve">, </w:t>
      </w:r>
      <w:proofErr w:type="spellStart"/>
      <w:r w:rsidR="00996164" w:rsidRPr="00AB1DFF">
        <w:t>kad</w:t>
      </w:r>
      <w:proofErr w:type="spellEnd"/>
      <w:r w:rsidR="00996164" w:rsidRPr="00AB1DFF">
        <w:t xml:space="preserve">, </w:t>
      </w:r>
      <w:proofErr w:type="spellStart"/>
      <w:r w:rsidR="00996164" w:rsidRPr="00AB1DFF">
        <w:t>sprendžiant</w:t>
      </w:r>
      <w:proofErr w:type="spellEnd"/>
      <w:r w:rsidR="00996164" w:rsidRPr="00AB1DFF">
        <w:t xml:space="preserve"> </w:t>
      </w:r>
      <w:proofErr w:type="spellStart"/>
      <w:r w:rsidR="00996164" w:rsidRPr="00AB1DFF">
        <w:t>dėl</w:t>
      </w:r>
      <w:proofErr w:type="spellEnd"/>
      <w:r w:rsidR="00996164" w:rsidRPr="00AB1DFF">
        <w:t xml:space="preserve"> </w:t>
      </w:r>
      <w:proofErr w:type="spellStart"/>
      <w:r w:rsidR="00996164" w:rsidRPr="00AB1DFF">
        <w:t>Sutarties</w:t>
      </w:r>
      <w:proofErr w:type="spellEnd"/>
      <w:r w:rsidR="00996164" w:rsidRPr="00AB1DFF">
        <w:t xml:space="preserve"> </w:t>
      </w:r>
      <w:proofErr w:type="spellStart"/>
      <w:r w:rsidR="00996164" w:rsidRPr="00AB1DFF">
        <w:t>vykdymo</w:t>
      </w:r>
      <w:proofErr w:type="spellEnd"/>
      <w:r w:rsidR="00996164" w:rsidRPr="00AB1DFF">
        <w:t xml:space="preserve"> </w:t>
      </w:r>
      <w:proofErr w:type="spellStart"/>
      <w:r w:rsidR="00996164" w:rsidRPr="00AB1DFF">
        <w:t>ir</w:t>
      </w:r>
      <w:proofErr w:type="spellEnd"/>
      <w:r w:rsidR="00996164" w:rsidRPr="00AB1DFF">
        <w:t xml:space="preserve"> </w:t>
      </w:r>
      <w:proofErr w:type="spellStart"/>
      <w:r w:rsidR="00996164" w:rsidRPr="00AB1DFF">
        <w:t>nutraukimo</w:t>
      </w:r>
      <w:proofErr w:type="spellEnd"/>
      <w:r w:rsidR="00996164" w:rsidRPr="00AB1DFF">
        <w:t xml:space="preserve">, </w:t>
      </w:r>
      <w:proofErr w:type="spellStart"/>
      <w:r w:rsidR="00996164" w:rsidRPr="00AB1DFF">
        <w:t>taikytinos</w:t>
      </w:r>
      <w:proofErr w:type="spellEnd"/>
      <w:r w:rsidR="00996164" w:rsidRPr="00AB1DFF">
        <w:t xml:space="preserve"> </w:t>
      </w:r>
      <w:proofErr w:type="spellStart"/>
      <w:r w:rsidR="00996164" w:rsidRPr="00AB1DFF">
        <w:t>atlygintinų</w:t>
      </w:r>
      <w:proofErr w:type="spellEnd"/>
      <w:r w:rsidR="00996164" w:rsidRPr="00AB1DFF">
        <w:t xml:space="preserve"> </w:t>
      </w:r>
      <w:proofErr w:type="spellStart"/>
      <w:r w:rsidR="00996164" w:rsidRPr="00AB1DFF">
        <w:t>paslaugų</w:t>
      </w:r>
      <w:proofErr w:type="spellEnd"/>
      <w:r w:rsidR="00996164" w:rsidRPr="00AB1DFF">
        <w:t xml:space="preserve"> </w:t>
      </w:r>
      <w:proofErr w:type="spellStart"/>
      <w:r w:rsidR="00996164" w:rsidRPr="00AB1DFF">
        <w:t>sutartis</w:t>
      </w:r>
      <w:proofErr w:type="spellEnd"/>
      <w:r w:rsidR="00996164" w:rsidRPr="00AB1DFF">
        <w:t xml:space="preserve"> </w:t>
      </w:r>
      <w:proofErr w:type="spellStart"/>
      <w:r w:rsidR="00996164" w:rsidRPr="00AB1DFF">
        <w:t>reglamentuojančios</w:t>
      </w:r>
      <w:proofErr w:type="spellEnd"/>
      <w:r w:rsidR="00996164" w:rsidRPr="00AB1DFF">
        <w:t xml:space="preserve"> CK </w:t>
      </w:r>
      <w:proofErr w:type="spellStart"/>
      <w:r w:rsidR="00996164" w:rsidRPr="00AB1DFF">
        <w:t>normos</w:t>
      </w:r>
      <w:proofErr w:type="spellEnd"/>
      <w:r w:rsidR="00996164" w:rsidRPr="00AB1DFF">
        <w:t xml:space="preserve">, </w:t>
      </w:r>
      <w:proofErr w:type="spellStart"/>
      <w:r w:rsidR="00996164" w:rsidRPr="00AB1DFF">
        <w:t>įskaitant</w:t>
      </w:r>
      <w:proofErr w:type="spellEnd"/>
      <w:r w:rsidR="00996164" w:rsidRPr="00AB1DFF">
        <w:t xml:space="preserve"> CK 6.721 </w:t>
      </w:r>
      <w:proofErr w:type="spellStart"/>
      <w:r w:rsidR="00996164" w:rsidRPr="00AB1DFF">
        <w:t>straipsnio</w:t>
      </w:r>
      <w:proofErr w:type="spellEnd"/>
      <w:r w:rsidR="00996164" w:rsidRPr="00AB1DFF">
        <w:t xml:space="preserve"> 1 </w:t>
      </w:r>
      <w:proofErr w:type="spellStart"/>
      <w:r w:rsidR="00996164" w:rsidRPr="00AB1DFF">
        <w:t>dalį</w:t>
      </w:r>
      <w:proofErr w:type="spellEnd"/>
      <w:r w:rsidR="00996164" w:rsidRPr="00AB1DFF">
        <w:t xml:space="preserve">, </w:t>
      </w:r>
      <w:proofErr w:type="spellStart"/>
      <w:r w:rsidR="00996164" w:rsidRPr="00AB1DFF">
        <w:t>kurioje</w:t>
      </w:r>
      <w:proofErr w:type="spellEnd"/>
      <w:r w:rsidR="00996164" w:rsidRPr="00AB1DFF">
        <w:t xml:space="preserve"> </w:t>
      </w:r>
      <w:proofErr w:type="spellStart"/>
      <w:r w:rsidR="00996164" w:rsidRPr="00AB1DFF">
        <w:t>įtvirtinta</w:t>
      </w:r>
      <w:proofErr w:type="spellEnd"/>
      <w:r w:rsidR="00996164" w:rsidRPr="00AB1DFF">
        <w:t xml:space="preserve"> </w:t>
      </w:r>
      <w:proofErr w:type="spellStart"/>
      <w:r w:rsidR="00996164" w:rsidRPr="00AB1DFF">
        <w:t>absoliuti</w:t>
      </w:r>
      <w:proofErr w:type="spellEnd"/>
      <w:r w:rsidR="00996164" w:rsidRPr="00AB1DFF">
        <w:t xml:space="preserve"> </w:t>
      </w:r>
      <w:proofErr w:type="spellStart"/>
      <w:r w:rsidR="00996164" w:rsidRPr="00AB1DFF">
        <w:t>kliento</w:t>
      </w:r>
      <w:proofErr w:type="spellEnd"/>
      <w:r w:rsidR="00996164" w:rsidRPr="00AB1DFF">
        <w:t xml:space="preserve"> </w:t>
      </w:r>
      <w:proofErr w:type="spellStart"/>
      <w:r w:rsidR="00996164" w:rsidRPr="00AB1DFF">
        <w:t>teisė</w:t>
      </w:r>
      <w:proofErr w:type="spellEnd"/>
      <w:r w:rsidR="00996164" w:rsidRPr="00AB1DFF">
        <w:t xml:space="preserve"> </w:t>
      </w:r>
      <w:proofErr w:type="spellStart"/>
      <w:r w:rsidR="00996164" w:rsidRPr="00AB1DFF">
        <w:t>atsisakyti</w:t>
      </w:r>
      <w:proofErr w:type="spellEnd"/>
      <w:r w:rsidR="00996164" w:rsidRPr="00AB1DFF">
        <w:t xml:space="preserve"> </w:t>
      </w:r>
      <w:proofErr w:type="spellStart"/>
      <w:r w:rsidR="00996164" w:rsidRPr="00AB1DFF">
        <w:t>sutarties</w:t>
      </w:r>
      <w:proofErr w:type="spellEnd"/>
      <w:r w:rsidR="00417542" w:rsidRPr="00AB1DFF">
        <w:rPr>
          <w:lang w:val="lt-LT" w:eastAsia="lt-LT"/>
        </w:rPr>
        <w:t xml:space="preserve"> (pvz., </w:t>
      </w:r>
      <w:r w:rsidR="00417542" w:rsidRPr="00AB1DFF">
        <w:rPr>
          <w:lang w:val="lt-LT"/>
        </w:rPr>
        <w:t>Lietuvos Aukščiausiojo Teismo 2017 m. gruodžio 12 d. nutart</w:t>
      </w:r>
      <w:r w:rsidR="00F86056">
        <w:rPr>
          <w:lang w:val="lt-LT"/>
        </w:rPr>
        <w:t>is</w:t>
      </w:r>
      <w:r w:rsidR="00417542" w:rsidRPr="00AB1DFF">
        <w:rPr>
          <w:lang w:val="lt-LT"/>
        </w:rPr>
        <w:t xml:space="preserve"> civilinėje byloje Nr. e3K-3-446-695/2017)</w:t>
      </w:r>
      <w:r w:rsidR="00996164" w:rsidRPr="00AB1DFF">
        <w:t xml:space="preserve">. </w:t>
      </w:r>
      <w:proofErr w:type="spellStart"/>
      <w:r w:rsidR="009D62FB" w:rsidRPr="00AB1DFF">
        <w:t>Ieškovės</w:t>
      </w:r>
      <w:proofErr w:type="spellEnd"/>
      <w:r w:rsidR="009D62FB" w:rsidRPr="00AB1DFF">
        <w:t xml:space="preserve"> </w:t>
      </w:r>
      <w:proofErr w:type="spellStart"/>
      <w:r w:rsidR="009D62FB" w:rsidRPr="00AB1DFF">
        <w:t>siekiama</w:t>
      </w:r>
      <w:proofErr w:type="spellEnd"/>
      <w:r w:rsidR="009D62FB" w:rsidRPr="00AB1DFF">
        <w:t xml:space="preserve"> </w:t>
      </w:r>
      <w:proofErr w:type="spellStart"/>
      <w:r w:rsidR="009D62FB" w:rsidRPr="00AB1DFF">
        <w:t>prisiteisti</w:t>
      </w:r>
      <w:proofErr w:type="spellEnd"/>
      <w:r w:rsidR="009D62FB" w:rsidRPr="00AB1DFF">
        <w:t xml:space="preserve"> </w:t>
      </w:r>
      <w:proofErr w:type="spellStart"/>
      <w:r w:rsidR="009D62FB" w:rsidRPr="00AB1DFF">
        <w:t>darbo</w:t>
      </w:r>
      <w:proofErr w:type="spellEnd"/>
      <w:r w:rsidR="009D62FB" w:rsidRPr="00AB1DFF">
        <w:t xml:space="preserve"> </w:t>
      </w:r>
      <w:proofErr w:type="spellStart"/>
      <w:r w:rsidR="009D62FB" w:rsidRPr="00AB1DFF">
        <w:t>drabužių</w:t>
      </w:r>
      <w:proofErr w:type="spellEnd"/>
      <w:r w:rsidR="009D62FB" w:rsidRPr="00AB1DFF">
        <w:t xml:space="preserve"> </w:t>
      </w:r>
      <w:proofErr w:type="spellStart"/>
      <w:r w:rsidR="009D62FB" w:rsidRPr="00AB1DFF">
        <w:t>likutinė</w:t>
      </w:r>
      <w:proofErr w:type="spellEnd"/>
      <w:r w:rsidR="009D62FB" w:rsidRPr="00AB1DFF">
        <w:t xml:space="preserve"> </w:t>
      </w:r>
      <w:proofErr w:type="spellStart"/>
      <w:r w:rsidR="009D62FB" w:rsidRPr="00AB1DFF">
        <w:t>vertė</w:t>
      </w:r>
      <w:proofErr w:type="spellEnd"/>
      <w:r w:rsidR="009D62FB" w:rsidRPr="00AB1DFF">
        <w:t xml:space="preserve"> </w:t>
      </w:r>
      <w:proofErr w:type="spellStart"/>
      <w:r w:rsidR="009D62FB" w:rsidRPr="00AB1DFF">
        <w:t>turi</w:t>
      </w:r>
      <w:proofErr w:type="spellEnd"/>
      <w:r w:rsidR="009D62FB" w:rsidRPr="00AB1DFF">
        <w:t xml:space="preserve"> </w:t>
      </w:r>
      <w:proofErr w:type="spellStart"/>
      <w:r w:rsidR="009D62FB" w:rsidRPr="00AB1DFF">
        <w:t>būti</w:t>
      </w:r>
      <w:proofErr w:type="spellEnd"/>
      <w:r w:rsidR="009D62FB" w:rsidRPr="00AB1DFF">
        <w:t xml:space="preserve"> </w:t>
      </w:r>
      <w:proofErr w:type="spellStart"/>
      <w:r w:rsidR="009D62FB" w:rsidRPr="00AB1DFF">
        <w:t>vertinama</w:t>
      </w:r>
      <w:proofErr w:type="spellEnd"/>
      <w:r w:rsidR="009D62FB" w:rsidRPr="00AB1DFF">
        <w:t xml:space="preserve"> </w:t>
      </w:r>
      <w:proofErr w:type="spellStart"/>
      <w:r w:rsidR="00F86056">
        <w:t>atsižvelgiant</w:t>
      </w:r>
      <w:proofErr w:type="spellEnd"/>
      <w:r w:rsidR="00F86056">
        <w:t xml:space="preserve"> į</w:t>
      </w:r>
      <w:r w:rsidR="009D62FB" w:rsidRPr="00AB1DFF">
        <w:t xml:space="preserve"> CK</w:t>
      </w:r>
      <w:r w:rsidR="00D449E1">
        <w:t> </w:t>
      </w:r>
      <w:r w:rsidR="009D62FB" w:rsidRPr="00AB1DFF">
        <w:t xml:space="preserve">6.721straipsnio 1 </w:t>
      </w:r>
      <w:proofErr w:type="spellStart"/>
      <w:r w:rsidR="009D62FB" w:rsidRPr="00AB1DFF">
        <w:t>dalyje</w:t>
      </w:r>
      <w:proofErr w:type="spellEnd"/>
      <w:r w:rsidR="009D62FB" w:rsidRPr="00AB1DFF">
        <w:t xml:space="preserve"> </w:t>
      </w:r>
      <w:proofErr w:type="spellStart"/>
      <w:r w:rsidR="009D62FB" w:rsidRPr="00AB1DFF">
        <w:t>įtvirtintą</w:t>
      </w:r>
      <w:proofErr w:type="spellEnd"/>
      <w:r w:rsidR="009D62FB" w:rsidRPr="00AB1DFF">
        <w:t xml:space="preserve"> </w:t>
      </w:r>
      <w:proofErr w:type="spellStart"/>
      <w:r w:rsidR="009D62FB" w:rsidRPr="00AB1DFF">
        <w:t>protingų</w:t>
      </w:r>
      <w:proofErr w:type="spellEnd"/>
      <w:r w:rsidR="009D62FB" w:rsidRPr="00AB1DFF">
        <w:t xml:space="preserve"> </w:t>
      </w:r>
      <w:proofErr w:type="spellStart"/>
      <w:r w:rsidR="009D62FB" w:rsidRPr="00AB1DFF">
        <w:t>išlaidų</w:t>
      </w:r>
      <w:proofErr w:type="spellEnd"/>
      <w:r w:rsidR="009D62FB" w:rsidRPr="00AB1DFF">
        <w:t xml:space="preserve"> </w:t>
      </w:r>
      <w:proofErr w:type="spellStart"/>
      <w:r w:rsidR="009D62FB" w:rsidRPr="00AB1DFF">
        <w:t>sąvoką</w:t>
      </w:r>
      <w:proofErr w:type="spellEnd"/>
      <w:r w:rsidR="009D62FB" w:rsidRPr="00AB1DFF">
        <w:t xml:space="preserve">, </w:t>
      </w:r>
      <w:proofErr w:type="spellStart"/>
      <w:r w:rsidR="009D62FB" w:rsidRPr="00AB1DFF">
        <w:t>kaip</w:t>
      </w:r>
      <w:proofErr w:type="spellEnd"/>
      <w:r w:rsidR="009D62FB" w:rsidRPr="00AB1DFF">
        <w:t xml:space="preserve"> </w:t>
      </w:r>
      <w:proofErr w:type="spellStart"/>
      <w:r w:rsidR="009D62FB" w:rsidRPr="00AB1DFF">
        <w:t>galimos</w:t>
      </w:r>
      <w:proofErr w:type="spellEnd"/>
      <w:r w:rsidR="009D62FB" w:rsidRPr="00AB1DFF">
        <w:t xml:space="preserve"> </w:t>
      </w:r>
      <w:proofErr w:type="spellStart"/>
      <w:r w:rsidR="009D62FB" w:rsidRPr="00AB1DFF">
        <w:t>išlaidos</w:t>
      </w:r>
      <w:proofErr w:type="spellEnd"/>
      <w:r w:rsidR="009D62FB" w:rsidRPr="00AB1DFF">
        <w:t xml:space="preserve">, </w:t>
      </w:r>
      <w:proofErr w:type="spellStart"/>
      <w:r w:rsidR="009D62FB" w:rsidRPr="00AB1DFF">
        <w:t>kurias</w:t>
      </w:r>
      <w:proofErr w:type="spellEnd"/>
      <w:r w:rsidR="009D62FB" w:rsidRPr="00AB1DFF">
        <w:t xml:space="preserve"> ji </w:t>
      </w:r>
      <w:proofErr w:type="spellStart"/>
      <w:r w:rsidR="009D62FB" w:rsidRPr="00AB1DFF">
        <w:t>patyrė</w:t>
      </w:r>
      <w:proofErr w:type="spellEnd"/>
      <w:r w:rsidR="009D62FB" w:rsidRPr="00AB1DFF">
        <w:t xml:space="preserve"> tam, </w:t>
      </w:r>
      <w:proofErr w:type="spellStart"/>
      <w:r w:rsidR="009D62FB" w:rsidRPr="00AB1DFF">
        <w:t>kad</w:t>
      </w:r>
      <w:proofErr w:type="spellEnd"/>
      <w:r w:rsidR="009D62FB" w:rsidRPr="00AB1DFF">
        <w:t xml:space="preserve"> </w:t>
      </w:r>
      <w:proofErr w:type="spellStart"/>
      <w:r w:rsidR="009D62FB" w:rsidRPr="00AB1DFF">
        <w:t>galėtų</w:t>
      </w:r>
      <w:proofErr w:type="spellEnd"/>
      <w:r w:rsidR="009D62FB" w:rsidRPr="00AB1DFF">
        <w:t xml:space="preserve"> </w:t>
      </w:r>
      <w:proofErr w:type="spellStart"/>
      <w:r w:rsidR="009D62FB" w:rsidRPr="00AB1DFF">
        <w:t>teikti</w:t>
      </w:r>
      <w:proofErr w:type="spellEnd"/>
      <w:r w:rsidR="009D62FB" w:rsidRPr="00AB1DFF">
        <w:t xml:space="preserve"> </w:t>
      </w:r>
      <w:proofErr w:type="spellStart"/>
      <w:r w:rsidR="009D62FB" w:rsidRPr="00AB1DFF">
        <w:t>paslaugas</w:t>
      </w:r>
      <w:proofErr w:type="spellEnd"/>
      <w:r w:rsidR="009D62FB" w:rsidRPr="00AB1DFF">
        <w:t xml:space="preserve"> </w:t>
      </w:r>
      <w:proofErr w:type="spellStart"/>
      <w:r w:rsidR="009D62FB" w:rsidRPr="00AB1DFF">
        <w:t>pagal</w:t>
      </w:r>
      <w:proofErr w:type="spellEnd"/>
      <w:r w:rsidR="009D62FB" w:rsidRPr="00AB1DFF">
        <w:t xml:space="preserve"> </w:t>
      </w:r>
      <w:proofErr w:type="spellStart"/>
      <w:r w:rsidR="009D62FB" w:rsidRPr="00AB1DFF">
        <w:t>Sutartį</w:t>
      </w:r>
      <w:proofErr w:type="spellEnd"/>
      <w:r w:rsidR="009D62FB" w:rsidRPr="00AB1DFF">
        <w:t xml:space="preserve">. </w:t>
      </w:r>
      <w:proofErr w:type="spellStart"/>
      <w:r w:rsidR="009D62FB" w:rsidRPr="00AB1DFF">
        <w:t>Tačiau</w:t>
      </w:r>
      <w:proofErr w:type="spellEnd"/>
      <w:r w:rsidR="009D62FB" w:rsidRPr="00AB1DFF">
        <w:t xml:space="preserve"> </w:t>
      </w:r>
      <w:proofErr w:type="spellStart"/>
      <w:r w:rsidR="009D62FB" w:rsidRPr="00AB1DFF">
        <w:t>ieškovė</w:t>
      </w:r>
      <w:proofErr w:type="spellEnd"/>
      <w:r w:rsidR="009D62FB" w:rsidRPr="00AB1DFF">
        <w:t xml:space="preserve"> </w:t>
      </w:r>
      <w:proofErr w:type="spellStart"/>
      <w:r w:rsidR="009D62FB" w:rsidRPr="00AB1DFF">
        <w:t>neįrodė</w:t>
      </w:r>
      <w:proofErr w:type="spellEnd"/>
      <w:r w:rsidR="009D62FB" w:rsidRPr="00AB1DFF">
        <w:t xml:space="preserve"> </w:t>
      </w:r>
      <w:r w:rsidR="00062FF8" w:rsidRPr="00AB1DFF">
        <w:t>(</w:t>
      </w:r>
      <w:proofErr w:type="spellStart"/>
      <w:r w:rsidR="00062FF8" w:rsidRPr="00AB1DFF">
        <w:t>atsisakė</w:t>
      </w:r>
      <w:proofErr w:type="spellEnd"/>
      <w:r w:rsidR="00062FF8" w:rsidRPr="00AB1DFF">
        <w:t xml:space="preserve"> </w:t>
      </w:r>
      <w:proofErr w:type="spellStart"/>
      <w:r w:rsidR="00062FF8" w:rsidRPr="00AB1DFF">
        <w:t>įrodyti</w:t>
      </w:r>
      <w:proofErr w:type="spellEnd"/>
      <w:r w:rsidR="00062FF8" w:rsidRPr="00AB1DFF">
        <w:t xml:space="preserve">) </w:t>
      </w:r>
      <w:proofErr w:type="spellStart"/>
      <w:r w:rsidR="009D62FB" w:rsidRPr="00AB1DFF">
        <w:t>tokių</w:t>
      </w:r>
      <w:proofErr w:type="spellEnd"/>
      <w:r w:rsidR="009D62FB" w:rsidRPr="00AB1DFF">
        <w:t xml:space="preserve"> </w:t>
      </w:r>
      <w:proofErr w:type="spellStart"/>
      <w:r w:rsidR="009D62FB" w:rsidRPr="00AB1DFF">
        <w:t>išlai</w:t>
      </w:r>
      <w:r w:rsidR="00062FF8" w:rsidRPr="00AB1DFF">
        <w:t>d</w:t>
      </w:r>
      <w:r w:rsidR="009D62FB" w:rsidRPr="00AB1DFF">
        <w:t>ų</w:t>
      </w:r>
      <w:proofErr w:type="spellEnd"/>
      <w:r w:rsidR="009D62FB" w:rsidRPr="00AB1DFF">
        <w:t xml:space="preserve"> </w:t>
      </w:r>
      <w:proofErr w:type="spellStart"/>
      <w:r w:rsidR="009D62FB" w:rsidRPr="00AB1DFF">
        <w:t>fakto</w:t>
      </w:r>
      <w:proofErr w:type="spellEnd"/>
      <w:r w:rsidR="009D62FB" w:rsidRPr="00AB1DFF">
        <w:t xml:space="preserve"> </w:t>
      </w:r>
      <w:proofErr w:type="spellStart"/>
      <w:r w:rsidR="009D62FB" w:rsidRPr="00AB1DFF">
        <w:t>ir</w:t>
      </w:r>
      <w:proofErr w:type="spellEnd"/>
      <w:r w:rsidR="009D62FB" w:rsidRPr="00AB1DFF">
        <w:t xml:space="preserve"> </w:t>
      </w:r>
      <w:proofErr w:type="spellStart"/>
      <w:r w:rsidR="009D62FB" w:rsidRPr="00AB1DFF">
        <w:t>dydžio</w:t>
      </w:r>
      <w:proofErr w:type="spellEnd"/>
      <w:r w:rsidR="009D62FB" w:rsidRPr="00AB1DFF">
        <w:t xml:space="preserve">, </w:t>
      </w:r>
      <w:proofErr w:type="spellStart"/>
      <w:r w:rsidR="00062FF8" w:rsidRPr="00AB1DFF">
        <w:t>pateikė</w:t>
      </w:r>
      <w:proofErr w:type="spellEnd"/>
      <w:r w:rsidR="00062FF8" w:rsidRPr="00AB1DFF">
        <w:t xml:space="preserve"> </w:t>
      </w:r>
      <w:r w:rsidR="009D62FB" w:rsidRPr="00AB1DFF">
        <w:t xml:space="preserve">tik </w:t>
      </w:r>
      <w:proofErr w:type="spellStart"/>
      <w:r w:rsidR="009D62FB" w:rsidRPr="00AB1DFF">
        <w:t>vienašalius</w:t>
      </w:r>
      <w:proofErr w:type="spellEnd"/>
      <w:r w:rsidR="009D62FB" w:rsidRPr="00AB1DFF">
        <w:t xml:space="preserve"> </w:t>
      </w:r>
      <w:proofErr w:type="spellStart"/>
      <w:r w:rsidR="009D62FB" w:rsidRPr="00AB1DFF">
        <w:t>skaičiavimus</w:t>
      </w:r>
      <w:proofErr w:type="spellEnd"/>
      <w:r w:rsidR="009D62FB" w:rsidRPr="00AB1DFF">
        <w:t xml:space="preserve">. </w:t>
      </w:r>
      <w:proofErr w:type="spellStart"/>
      <w:r w:rsidR="009D62FB" w:rsidRPr="00AB1DFF">
        <w:t>Ieškov</w:t>
      </w:r>
      <w:r w:rsidR="00F86056">
        <w:t>ės</w:t>
      </w:r>
      <w:proofErr w:type="spellEnd"/>
      <w:r w:rsidR="009D62FB" w:rsidRPr="00AB1DFF">
        <w:t xml:space="preserve"> </w:t>
      </w:r>
      <w:proofErr w:type="spellStart"/>
      <w:r w:rsidR="009D62FB" w:rsidRPr="00AB1DFF">
        <w:t>reikalavimas</w:t>
      </w:r>
      <w:proofErr w:type="spellEnd"/>
      <w:r w:rsidR="009D62FB" w:rsidRPr="00AB1DFF">
        <w:t xml:space="preserve"> </w:t>
      </w:r>
      <w:proofErr w:type="spellStart"/>
      <w:r w:rsidR="009D62FB" w:rsidRPr="00AB1DFF">
        <w:t>išpirkti</w:t>
      </w:r>
      <w:proofErr w:type="spellEnd"/>
      <w:r w:rsidR="009D62FB" w:rsidRPr="00AB1DFF">
        <w:t xml:space="preserve"> </w:t>
      </w:r>
      <w:proofErr w:type="spellStart"/>
      <w:r w:rsidR="009D62FB" w:rsidRPr="00AB1DFF">
        <w:t>drabu</w:t>
      </w:r>
      <w:proofErr w:type="spellEnd"/>
      <w:r w:rsidR="00E34FF3">
        <w:rPr>
          <w:lang w:val="lt-LT"/>
        </w:rPr>
        <w:t>ž</w:t>
      </w:r>
      <w:proofErr w:type="spellStart"/>
      <w:r w:rsidR="009D62FB" w:rsidRPr="00AB1DFF">
        <w:t>ius</w:t>
      </w:r>
      <w:proofErr w:type="spellEnd"/>
      <w:r w:rsidR="009D62FB" w:rsidRPr="00AB1DFF">
        <w:t xml:space="preserve"> </w:t>
      </w:r>
      <w:proofErr w:type="spellStart"/>
      <w:r w:rsidR="009D62FB" w:rsidRPr="00AB1DFF">
        <w:t>sudaro</w:t>
      </w:r>
      <w:proofErr w:type="spellEnd"/>
      <w:r w:rsidR="009D62FB" w:rsidRPr="00AB1DFF">
        <w:t xml:space="preserve"> 41 proc. </w:t>
      </w:r>
      <w:proofErr w:type="spellStart"/>
      <w:r w:rsidR="009D62FB" w:rsidRPr="00AB1DFF">
        <w:t>sumos</w:t>
      </w:r>
      <w:proofErr w:type="spellEnd"/>
      <w:r w:rsidR="009D62FB" w:rsidRPr="00AB1DFF">
        <w:t xml:space="preserve">, </w:t>
      </w:r>
      <w:proofErr w:type="spellStart"/>
      <w:r w:rsidR="009D62FB" w:rsidRPr="00AB1DFF">
        <w:t>kurią</w:t>
      </w:r>
      <w:proofErr w:type="spellEnd"/>
      <w:r w:rsidR="009D62FB" w:rsidRPr="00AB1DFF">
        <w:t xml:space="preserve"> </w:t>
      </w:r>
      <w:proofErr w:type="spellStart"/>
      <w:r w:rsidR="009D62FB" w:rsidRPr="00AB1DFF">
        <w:t>atsakovė</w:t>
      </w:r>
      <w:proofErr w:type="spellEnd"/>
      <w:r w:rsidR="009D62FB" w:rsidRPr="00AB1DFF">
        <w:t xml:space="preserve"> per 3 </w:t>
      </w:r>
      <w:proofErr w:type="spellStart"/>
      <w:r w:rsidR="009D62FB" w:rsidRPr="00AB1DFF">
        <w:t>metus</w:t>
      </w:r>
      <w:proofErr w:type="spellEnd"/>
      <w:r w:rsidR="009D62FB" w:rsidRPr="00AB1DFF">
        <w:t xml:space="preserve"> </w:t>
      </w:r>
      <w:proofErr w:type="spellStart"/>
      <w:r w:rsidR="009D62FB" w:rsidRPr="00AB1DFF">
        <w:t>sumokėjo</w:t>
      </w:r>
      <w:proofErr w:type="spellEnd"/>
      <w:r w:rsidR="009D62FB" w:rsidRPr="00AB1DFF">
        <w:t xml:space="preserve"> </w:t>
      </w:r>
      <w:proofErr w:type="spellStart"/>
      <w:r w:rsidR="009D62FB" w:rsidRPr="00AB1DFF">
        <w:t>ieškovei</w:t>
      </w:r>
      <w:proofErr w:type="spellEnd"/>
      <w:r w:rsidR="009D62FB" w:rsidRPr="00AB1DFF">
        <w:t xml:space="preserve"> </w:t>
      </w:r>
      <w:proofErr w:type="spellStart"/>
      <w:r w:rsidR="009D62FB" w:rsidRPr="00AB1DFF">
        <w:t>už</w:t>
      </w:r>
      <w:proofErr w:type="spellEnd"/>
      <w:r w:rsidR="009D62FB" w:rsidRPr="00AB1DFF">
        <w:t xml:space="preserve"> </w:t>
      </w:r>
      <w:proofErr w:type="spellStart"/>
      <w:r w:rsidR="009D62FB" w:rsidRPr="00AB1DFF">
        <w:t>darbo</w:t>
      </w:r>
      <w:proofErr w:type="spellEnd"/>
      <w:r w:rsidR="009D62FB" w:rsidRPr="00AB1DFF">
        <w:t xml:space="preserve"> </w:t>
      </w:r>
      <w:proofErr w:type="spellStart"/>
      <w:r w:rsidR="009D62FB" w:rsidRPr="00AB1DFF">
        <w:t>drabužių</w:t>
      </w:r>
      <w:proofErr w:type="spellEnd"/>
      <w:r w:rsidR="009D62FB" w:rsidRPr="00AB1DFF">
        <w:t xml:space="preserve"> </w:t>
      </w:r>
      <w:proofErr w:type="spellStart"/>
      <w:r w:rsidR="009D62FB" w:rsidRPr="00AB1DFF">
        <w:t>nuomos</w:t>
      </w:r>
      <w:proofErr w:type="spellEnd"/>
      <w:r w:rsidR="009D62FB" w:rsidRPr="00AB1DFF">
        <w:t xml:space="preserve"> </w:t>
      </w:r>
      <w:proofErr w:type="spellStart"/>
      <w:r w:rsidR="009D62FB" w:rsidRPr="00AB1DFF">
        <w:t>bei</w:t>
      </w:r>
      <w:proofErr w:type="spellEnd"/>
      <w:r w:rsidR="009D62FB" w:rsidRPr="00AB1DFF">
        <w:t xml:space="preserve"> </w:t>
      </w:r>
      <w:proofErr w:type="spellStart"/>
      <w:r w:rsidR="009D62FB" w:rsidRPr="00AB1DFF">
        <w:t>valymo</w:t>
      </w:r>
      <w:proofErr w:type="spellEnd"/>
      <w:r w:rsidR="009D62FB" w:rsidRPr="00AB1DFF">
        <w:t xml:space="preserve"> </w:t>
      </w:r>
      <w:proofErr w:type="spellStart"/>
      <w:r w:rsidR="009D62FB" w:rsidRPr="00AB1DFF">
        <w:t>paslaugas</w:t>
      </w:r>
      <w:proofErr w:type="spellEnd"/>
      <w:r w:rsidR="009D62FB" w:rsidRPr="00AB1DFF">
        <w:t xml:space="preserve"> (17 912,61 </w:t>
      </w:r>
      <w:proofErr w:type="spellStart"/>
      <w:r w:rsidR="009D62FB" w:rsidRPr="00AB1DFF">
        <w:t>Eur</w:t>
      </w:r>
      <w:proofErr w:type="spellEnd"/>
      <w:r w:rsidR="009D62FB" w:rsidRPr="00AB1DFF">
        <w:t xml:space="preserve">). </w:t>
      </w:r>
      <w:proofErr w:type="spellStart"/>
      <w:r w:rsidR="00062FF8" w:rsidRPr="00AB1DFF">
        <w:t>Tenkinus</w:t>
      </w:r>
      <w:proofErr w:type="spellEnd"/>
      <w:r w:rsidR="00062FF8" w:rsidRPr="00AB1DFF">
        <w:t xml:space="preserve"> </w:t>
      </w:r>
      <w:proofErr w:type="spellStart"/>
      <w:r w:rsidR="00062FF8" w:rsidRPr="00AB1DFF">
        <w:t>ieškinį</w:t>
      </w:r>
      <w:proofErr w:type="spellEnd"/>
      <w:r w:rsidR="00062FF8" w:rsidRPr="00AB1DFF">
        <w:t xml:space="preserve">, </w:t>
      </w:r>
      <w:proofErr w:type="spellStart"/>
      <w:r w:rsidR="00062FF8" w:rsidRPr="00AB1DFF">
        <w:t>ieškovei</w:t>
      </w:r>
      <w:proofErr w:type="spellEnd"/>
      <w:r w:rsidR="00062FF8" w:rsidRPr="00AB1DFF">
        <w:t xml:space="preserve"> </w:t>
      </w:r>
      <w:proofErr w:type="spellStart"/>
      <w:r w:rsidR="00062FF8" w:rsidRPr="00AB1DFF">
        <w:t>suteikta</w:t>
      </w:r>
      <w:proofErr w:type="spellEnd"/>
      <w:r w:rsidR="00062FF8" w:rsidRPr="00AB1DFF">
        <w:t xml:space="preserve"> </w:t>
      </w:r>
      <w:proofErr w:type="spellStart"/>
      <w:r w:rsidR="00062FF8" w:rsidRPr="00AB1DFF">
        <w:t>galimybė</w:t>
      </w:r>
      <w:proofErr w:type="spellEnd"/>
      <w:r w:rsidR="00062FF8" w:rsidRPr="00AB1DFF">
        <w:t xml:space="preserve"> </w:t>
      </w:r>
      <w:proofErr w:type="spellStart"/>
      <w:r w:rsidR="00062FF8" w:rsidRPr="00AB1DFF">
        <w:t>praturtėti</w:t>
      </w:r>
      <w:proofErr w:type="spellEnd"/>
      <w:r w:rsidR="00062FF8" w:rsidRPr="00AB1DFF">
        <w:t xml:space="preserve"> be </w:t>
      </w:r>
      <w:proofErr w:type="spellStart"/>
      <w:r w:rsidR="00062FF8" w:rsidRPr="00AB1DFF">
        <w:t>pagrindo</w:t>
      </w:r>
      <w:proofErr w:type="spellEnd"/>
      <w:r w:rsidR="00062FF8" w:rsidRPr="00AB1DFF">
        <w:t xml:space="preserve">, t. y. </w:t>
      </w:r>
      <w:proofErr w:type="spellStart"/>
      <w:r w:rsidR="00062FF8" w:rsidRPr="00AB1DFF">
        <w:t>gauti</w:t>
      </w:r>
      <w:proofErr w:type="spellEnd"/>
      <w:r w:rsidR="00062FF8" w:rsidRPr="00AB1DFF">
        <w:t xml:space="preserve"> </w:t>
      </w:r>
      <w:proofErr w:type="spellStart"/>
      <w:r w:rsidR="00062FF8" w:rsidRPr="00AB1DFF">
        <w:t>kompensaciją</w:t>
      </w:r>
      <w:proofErr w:type="spellEnd"/>
      <w:r w:rsidR="00062FF8" w:rsidRPr="00AB1DFF">
        <w:t xml:space="preserve"> </w:t>
      </w:r>
      <w:proofErr w:type="spellStart"/>
      <w:r w:rsidR="00062FF8" w:rsidRPr="00AB1DFF">
        <w:t>už</w:t>
      </w:r>
      <w:proofErr w:type="spellEnd"/>
      <w:r w:rsidR="00062FF8" w:rsidRPr="00AB1DFF">
        <w:t xml:space="preserve"> </w:t>
      </w:r>
      <w:proofErr w:type="spellStart"/>
      <w:r w:rsidR="00062FF8" w:rsidRPr="00AB1DFF">
        <w:t>realiai</w:t>
      </w:r>
      <w:proofErr w:type="spellEnd"/>
      <w:r w:rsidR="00062FF8" w:rsidRPr="00AB1DFF">
        <w:t xml:space="preserve"> </w:t>
      </w:r>
      <w:proofErr w:type="spellStart"/>
      <w:r w:rsidR="00062FF8" w:rsidRPr="00AB1DFF">
        <w:t>nepatirtas</w:t>
      </w:r>
      <w:proofErr w:type="spellEnd"/>
      <w:r w:rsidR="00062FF8" w:rsidRPr="00AB1DFF">
        <w:t xml:space="preserve"> </w:t>
      </w:r>
      <w:proofErr w:type="spellStart"/>
      <w:r w:rsidR="00062FF8" w:rsidRPr="00AB1DFF">
        <w:t>išlaidas</w:t>
      </w:r>
      <w:proofErr w:type="spellEnd"/>
      <w:r w:rsidR="00062FF8" w:rsidRPr="00AB1DFF">
        <w:t xml:space="preserve">. </w:t>
      </w:r>
    </w:p>
    <w:p w14:paraId="72C2632D" w14:textId="65252ADE" w:rsidR="00DB58DA" w:rsidRPr="00AB1DFF" w:rsidRDefault="00427828" w:rsidP="00B90EE4">
      <w:pPr>
        <w:pStyle w:val="statymopavad"/>
        <w:numPr>
          <w:ilvl w:val="1"/>
          <w:numId w:val="1"/>
        </w:numPr>
        <w:tabs>
          <w:tab w:val="left" w:pos="426"/>
        </w:tabs>
        <w:spacing w:before="0" w:beforeAutospacing="0" w:after="120" w:afterAutospacing="0"/>
        <w:jc w:val="both"/>
      </w:pPr>
      <w:proofErr w:type="spellStart"/>
      <w:r w:rsidRPr="00AB1DFF">
        <w:t>Remdamasis</w:t>
      </w:r>
      <w:proofErr w:type="spellEnd"/>
      <w:r w:rsidRPr="00AB1DFF">
        <w:t xml:space="preserve"> CK 1.80 </w:t>
      </w:r>
      <w:proofErr w:type="spellStart"/>
      <w:r w:rsidRPr="00AB1DFF">
        <w:t>straipsnio</w:t>
      </w:r>
      <w:proofErr w:type="spellEnd"/>
      <w:r w:rsidRPr="00AB1DFF">
        <w:t xml:space="preserve"> 1 </w:t>
      </w:r>
      <w:proofErr w:type="spellStart"/>
      <w:r w:rsidRPr="00AB1DFF">
        <w:t>dalimi</w:t>
      </w:r>
      <w:proofErr w:type="spellEnd"/>
      <w:r w:rsidRPr="00AB1DFF">
        <w:t xml:space="preserve">, </w:t>
      </w:r>
      <w:proofErr w:type="spellStart"/>
      <w:r w:rsidRPr="00AB1DFF">
        <w:t>Sutarties</w:t>
      </w:r>
      <w:proofErr w:type="spellEnd"/>
      <w:r w:rsidRPr="00AB1DFF">
        <w:t xml:space="preserve"> 9.2 </w:t>
      </w:r>
      <w:proofErr w:type="spellStart"/>
      <w:r w:rsidRPr="00AB1DFF">
        <w:t>punkte</w:t>
      </w:r>
      <w:proofErr w:type="spellEnd"/>
      <w:r w:rsidRPr="00AB1DFF">
        <w:t xml:space="preserve"> </w:t>
      </w:r>
      <w:proofErr w:type="spellStart"/>
      <w:r w:rsidRPr="00AB1DFF">
        <w:t>nustatytas</w:t>
      </w:r>
      <w:proofErr w:type="spellEnd"/>
      <w:r w:rsidRPr="00AB1DFF">
        <w:t xml:space="preserve"> </w:t>
      </w:r>
      <w:proofErr w:type="spellStart"/>
      <w:r w:rsidRPr="00AB1DFF">
        <w:t>sąlygas</w:t>
      </w:r>
      <w:proofErr w:type="spellEnd"/>
      <w:r w:rsidRPr="00AB1DFF">
        <w:t xml:space="preserve"> </w:t>
      </w:r>
      <w:proofErr w:type="spellStart"/>
      <w:r w:rsidRPr="00AB1DFF">
        <w:t>teismas</w:t>
      </w:r>
      <w:proofErr w:type="spellEnd"/>
      <w:r w:rsidRPr="00AB1DFF">
        <w:t xml:space="preserve"> </w:t>
      </w:r>
      <w:proofErr w:type="spellStart"/>
      <w:r w:rsidRPr="00AB1DFF">
        <w:t>turėjo</w:t>
      </w:r>
      <w:proofErr w:type="spellEnd"/>
      <w:r w:rsidRPr="00AB1DFF">
        <w:t xml:space="preserve"> </w:t>
      </w:r>
      <w:proofErr w:type="spellStart"/>
      <w:r w:rsidRPr="00AB1DFF">
        <w:t>pripažinti</w:t>
      </w:r>
      <w:proofErr w:type="spellEnd"/>
      <w:r w:rsidRPr="00AB1DFF">
        <w:t xml:space="preserve"> </w:t>
      </w:r>
      <w:proofErr w:type="spellStart"/>
      <w:r w:rsidRPr="00AB1DFF">
        <w:t>niekinėmis</w:t>
      </w:r>
      <w:proofErr w:type="spellEnd"/>
      <w:r w:rsidRPr="00AB1DFF">
        <w:t xml:space="preserve"> </w:t>
      </w:r>
      <w:proofErr w:type="spellStart"/>
      <w:r w:rsidRPr="00AB1DFF">
        <w:t>ir</w:t>
      </w:r>
      <w:proofErr w:type="spellEnd"/>
      <w:r w:rsidRPr="00AB1DFF">
        <w:t xml:space="preserve"> </w:t>
      </w:r>
      <w:proofErr w:type="spellStart"/>
      <w:r w:rsidRPr="00AB1DFF">
        <w:t>negaliojančiomis</w:t>
      </w:r>
      <w:proofErr w:type="spellEnd"/>
      <w:r w:rsidRPr="00AB1DFF">
        <w:t xml:space="preserve">, </w:t>
      </w:r>
      <w:proofErr w:type="spellStart"/>
      <w:r w:rsidRPr="00AB1DFF">
        <w:t>kaip</w:t>
      </w:r>
      <w:proofErr w:type="spellEnd"/>
      <w:r w:rsidRPr="00AB1DFF">
        <w:t xml:space="preserve"> </w:t>
      </w:r>
      <w:proofErr w:type="spellStart"/>
      <w:r w:rsidRPr="00AB1DFF">
        <w:t>prieštaraujančias</w:t>
      </w:r>
      <w:proofErr w:type="spellEnd"/>
      <w:r w:rsidRPr="00AB1DFF">
        <w:t xml:space="preserve"> </w:t>
      </w:r>
      <w:proofErr w:type="spellStart"/>
      <w:r w:rsidRPr="00AB1DFF">
        <w:t>imperatyvioms</w:t>
      </w:r>
      <w:proofErr w:type="spellEnd"/>
      <w:r w:rsidRPr="00AB1DFF">
        <w:t xml:space="preserve"> CK</w:t>
      </w:r>
      <w:r w:rsidR="00D449E1">
        <w:t> </w:t>
      </w:r>
      <w:r w:rsidRPr="00AB1DFF">
        <w:t xml:space="preserve">6.73 </w:t>
      </w:r>
      <w:proofErr w:type="spellStart"/>
      <w:r w:rsidRPr="00AB1DFF">
        <w:t>straipsnio</w:t>
      </w:r>
      <w:proofErr w:type="spellEnd"/>
      <w:r w:rsidRPr="00AB1DFF">
        <w:t xml:space="preserve"> 2 </w:t>
      </w:r>
      <w:proofErr w:type="spellStart"/>
      <w:r w:rsidRPr="00AB1DFF">
        <w:t>dalies</w:t>
      </w:r>
      <w:proofErr w:type="spellEnd"/>
      <w:r w:rsidRPr="00AB1DFF">
        <w:t xml:space="preserve">, 6.157 </w:t>
      </w:r>
      <w:proofErr w:type="spellStart"/>
      <w:r w:rsidRPr="00AB1DFF">
        <w:t>straipsnio</w:t>
      </w:r>
      <w:proofErr w:type="spellEnd"/>
      <w:r w:rsidRPr="00AB1DFF">
        <w:t xml:space="preserve"> 1 </w:t>
      </w:r>
      <w:proofErr w:type="spellStart"/>
      <w:r w:rsidRPr="00AB1DFF">
        <w:t>dalies</w:t>
      </w:r>
      <w:proofErr w:type="spellEnd"/>
      <w:r w:rsidRPr="00AB1DFF">
        <w:t xml:space="preserve">, 6.258 </w:t>
      </w:r>
      <w:proofErr w:type="spellStart"/>
      <w:r w:rsidRPr="00AB1DFF">
        <w:t>straipsnio</w:t>
      </w:r>
      <w:proofErr w:type="spellEnd"/>
      <w:r w:rsidRPr="00AB1DFF">
        <w:t xml:space="preserve"> 2 </w:t>
      </w:r>
      <w:proofErr w:type="spellStart"/>
      <w:r w:rsidRPr="00AB1DFF">
        <w:t>dalies</w:t>
      </w:r>
      <w:proofErr w:type="spellEnd"/>
      <w:r w:rsidRPr="00AB1DFF">
        <w:t xml:space="preserve"> </w:t>
      </w:r>
      <w:proofErr w:type="spellStart"/>
      <w:r w:rsidRPr="00AB1DFF">
        <w:t>nuostatoms</w:t>
      </w:r>
      <w:proofErr w:type="spellEnd"/>
      <w:r w:rsidRPr="00AB1DFF">
        <w:t>.</w:t>
      </w:r>
      <w:r w:rsidR="00901701" w:rsidRPr="00AB1DFF">
        <w:t xml:space="preserve"> </w:t>
      </w:r>
      <w:proofErr w:type="spellStart"/>
      <w:r w:rsidR="00901701" w:rsidRPr="00AB1DFF">
        <w:t>Nuostolių</w:t>
      </w:r>
      <w:proofErr w:type="spellEnd"/>
      <w:r w:rsidR="00901701" w:rsidRPr="00AB1DFF">
        <w:t xml:space="preserve"> </w:t>
      </w:r>
      <w:proofErr w:type="spellStart"/>
      <w:r w:rsidR="00901701" w:rsidRPr="00AB1DFF">
        <w:t>atlyginimas</w:t>
      </w:r>
      <w:proofErr w:type="spellEnd"/>
      <w:r w:rsidR="00901701" w:rsidRPr="00AB1DFF">
        <w:t xml:space="preserve"> </w:t>
      </w:r>
      <w:proofErr w:type="spellStart"/>
      <w:r w:rsidR="00901701" w:rsidRPr="00AB1DFF">
        <w:t>visada</w:t>
      </w:r>
      <w:proofErr w:type="spellEnd"/>
      <w:r w:rsidR="00901701" w:rsidRPr="00AB1DFF">
        <w:t xml:space="preserve"> </w:t>
      </w:r>
      <w:proofErr w:type="spellStart"/>
      <w:r w:rsidR="00901701" w:rsidRPr="00AB1DFF">
        <w:t>turi</w:t>
      </w:r>
      <w:proofErr w:type="spellEnd"/>
      <w:r w:rsidR="00901701" w:rsidRPr="00AB1DFF">
        <w:t xml:space="preserve"> </w:t>
      </w:r>
      <w:proofErr w:type="spellStart"/>
      <w:r w:rsidR="00901701" w:rsidRPr="00AB1DFF">
        <w:t>išlikti</w:t>
      </w:r>
      <w:proofErr w:type="spellEnd"/>
      <w:r w:rsidR="00901701" w:rsidRPr="00AB1DFF">
        <w:t xml:space="preserve"> </w:t>
      </w:r>
      <w:proofErr w:type="spellStart"/>
      <w:r w:rsidR="00901701" w:rsidRPr="00AB1DFF">
        <w:t>kompensuojamojo</w:t>
      </w:r>
      <w:proofErr w:type="spellEnd"/>
      <w:r w:rsidR="00901701" w:rsidRPr="00AB1DFF">
        <w:t xml:space="preserve">, </w:t>
      </w:r>
      <w:proofErr w:type="spellStart"/>
      <w:r w:rsidR="00901701" w:rsidRPr="00AB1DFF">
        <w:t>o ne</w:t>
      </w:r>
      <w:proofErr w:type="spellEnd"/>
      <w:r w:rsidR="00901701" w:rsidRPr="00AB1DFF">
        <w:t xml:space="preserve"> </w:t>
      </w:r>
      <w:proofErr w:type="spellStart"/>
      <w:r w:rsidR="00901701" w:rsidRPr="00AB1DFF">
        <w:t>baudinio</w:t>
      </w:r>
      <w:proofErr w:type="spellEnd"/>
      <w:r w:rsidR="00901701" w:rsidRPr="00AB1DFF">
        <w:t xml:space="preserve"> </w:t>
      </w:r>
      <w:proofErr w:type="spellStart"/>
      <w:r w:rsidR="00901701" w:rsidRPr="00AB1DFF">
        <w:t>pobūdžio</w:t>
      </w:r>
      <w:proofErr w:type="spellEnd"/>
      <w:r w:rsidR="00901701" w:rsidRPr="00AB1DFF">
        <w:t xml:space="preserve">. </w:t>
      </w:r>
      <w:proofErr w:type="spellStart"/>
      <w:r w:rsidR="00C7050E" w:rsidRPr="00AB1DFF">
        <w:t>Ieškovė</w:t>
      </w:r>
      <w:proofErr w:type="spellEnd"/>
      <w:r w:rsidR="00C7050E" w:rsidRPr="00AB1DFF">
        <w:t xml:space="preserve"> </w:t>
      </w:r>
      <w:proofErr w:type="spellStart"/>
      <w:r w:rsidR="00C7050E" w:rsidRPr="00AB1DFF">
        <w:t>prašomą</w:t>
      </w:r>
      <w:proofErr w:type="spellEnd"/>
      <w:r w:rsidR="00C7050E" w:rsidRPr="00AB1DFF">
        <w:t xml:space="preserve"> </w:t>
      </w:r>
      <w:proofErr w:type="spellStart"/>
      <w:r w:rsidR="00C7050E" w:rsidRPr="00AB1DFF">
        <w:t>priteisti</w:t>
      </w:r>
      <w:proofErr w:type="spellEnd"/>
      <w:r w:rsidR="00C7050E" w:rsidRPr="00AB1DFF">
        <w:t xml:space="preserve"> </w:t>
      </w:r>
      <w:proofErr w:type="spellStart"/>
      <w:r w:rsidR="00C7050E" w:rsidRPr="00AB1DFF">
        <w:t>sumą</w:t>
      </w:r>
      <w:proofErr w:type="spellEnd"/>
      <w:r w:rsidR="00C7050E" w:rsidRPr="00AB1DFF">
        <w:t xml:space="preserve"> </w:t>
      </w:r>
      <w:proofErr w:type="spellStart"/>
      <w:r w:rsidR="00C7050E" w:rsidRPr="00AB1DFF">
        <w:t>reikalauja</w:t>
      </w:r>
      <w:proofErr w:type="spellEnd"/>
      <w:r w:rsidR="00C7050E" w:rsidRPr="00AB1DFF">
        <w:t xml:space="preserve"> </w:t>
      </w:r>
      <w:proofErr w:type="spellStart"/>
      <w:r w:rsidR="00C7050E" w:rsidRPr="00AB1DFF">
        <w:t>sumokėti</w:t>
      </w:r>
      <w:proofErr w:type="spellEnd"/>
      <w:r w:rsidR="00C7050E" w:rsidRPr="00AB1DFF">
        <w:t xml:space="preserve"> ne </w:t>
      </w:r>
      <w:proofErr w:type="spellStart"/>
      <w:r w:rsidR="00C7050E" w:rsidRPr="00AB1DFF">
        <w:t>už</w:t>
      </w:r>
      <w:proofErr w:type="spellEnd"/>
      <w:r w:rsidR="00C7050E" w:rsidRPr="00AB1DFF">
        <w:t xml:space="preserve"> </w:t>
      </w:r>
      <w:proofErr w:type="spellStart"/>
      <w:r w:rsidR="00C7050E" w:rsidRPr="00AB1DFF">
        <w:t>sutartinių</w:t>
      </w:r>
      <w:proofErr w:type="spellEnd"/>
      <w:r w:rsidR="00C7050E" w:rsidRPr="00AB1DFF">
        <w:t xml:space="preserve"> </w:t>
      </w:r>
      <w:proofErr w:type="spellStart"/>
      <w:r w:rsidR="00C7050E" w:rsidRPr="00AB1DFF">
        <w:t>prievolių</w:t>
      </w:r>
      <w:proofErr w:type="spellEnd"/>
      <w:r w:rsidR="00C7050E" w:rsidRPr="00AB1DFF">
        <w:t xml:space="preserve"> </w:t>
      </w:r>
      <w:proofErr w:type="spellStart"/>
      <w:r w:rsidR="00C7050E" w:rsidRPr="00AB1DFF">
        <w:t>neįvykdymą</w:t>
      </w:r>
      <w:proofErr w:type="spellEnd"/>
      <w:r w:rsidR="00C7050E" w:rsidRPr="00AB1DFF">
        <w:t xml:space="preserve"> </w:t>
      </w:r>
      <w:proofErr w:type="spellStart"/>
      <w:r w:rsidR="00C7050E" w:rsidRPr="00AB1DFF">
        <w:t>ar</w:t>
      </w:r>
      <w:proofErr w:type="spellEnd"/>
      <w:r w:rsidR="00C7050E" w:rsidRPr="00AB1DFF">
        <w:t xml:space="preserve"> </w:t>
      </w:r>
      <w:proofErr w:type="spellStart"/>
      <w:r w:rsidR="00C7050E" w:rsidRPr="00AB1DFF">
        <w:t>netinkamą</w:t>
      </w:r>
      <w:proofErr w:type="spellEnd"/>
      <w:r w:rsidR="00C7050E" w:rsidRPr="00AB1DFF">
        <w:t xml:space="preserve"> </w:t>
      </w:r>
      <w:proofErr w:type="spellStart"/>
      <w:r w:rsidR="00C7050E" w:rsidRPr="00AB1DFF">
        <w:t>įvykdymą</w:t>
      </w:r>
      <w:proofErr w:type="spellEnd"/>
      <w:r w:rsidR="00C7050E" w:rsidRPr="00AB1DFF">
        <w:t xml:space="preserve">, o </w:t>
      </w:r>
      <w:proofErr w:type="spellStart"/>
      <w:r w:rsidR="00C7050E" w:rsidRPr="00AB1DFF">
        <w:t>už</w:t>
      </w:r>
      <w:proofErr w:type="spellEnd"/>
      <w:r w:rsidR="00C7050E" w:rsidRPr="00AB1DFF">
        <w:t xml:space="preserve"> </w:t>
      </w:r>
      <w:proofErr w:type="spellStart"/>
      <w:r w:rsidR="00C7050E" w:rsidRPr="00AB1DFF">
        <w:t>nesutikimą</w:t>
      </w:r>
      <w:proofErr w:type="spellEnd"/>
      <w:r w:rsidR="00C7050E" w:rsidRPr="00AB1DFF">
        <w:t xml:space="preserve"> </w:t>
      </w:r>
      <w:proofErr w:type="spellStart"/>
      <w:r w:rsidR="00C7050E" w:rsidRPr="00AB1DFF">
        <w:t>pratęsti</w:t>
      </w:r>
      <w:proofErr w:type="spellEnd"/>
      <w:r w:rsidR="00C7050E" w:rsidRPr="00AB1DFF">
        <w:t xml:space="preserve"> </w:t>
      </w:r>
      <w:proofErr w:type="spellStart"/>
      <w:r w:rsidR="00C7050E" w:rsidRPr="00AB1DFF">
        <w:t>Sutartį</w:t>
      </w:r>
      <w:proofErr w:type="spellEnd"/>
      <w:r w:rsidR="00C7050E" w:rsidRPr="00AB1DFF">
        <w:t xml:space="preserve"> </w:t>
      </w:r>
      <w:proofErr w:type="spellStart"/>
      <w:r w:rsidR="00C7050E" w:rsidRPr="00AB1DFF">
        <w:t>su</w:t>
      </w:r>
      <w:proofErr w:type="spellEnd"/>
      <w:r w:rsidR="00C7050E" w:rsidRPr="00AB1DFF">
        <w:t xml:space="preserve"> </w:t>
      </w:r>
      <w:proofErr w:type="spellStart"/>
      <w:r w:rsidR="00C7050E" w:rsidRPr="00AB1DFF">
        <w:t>ieškove</w:t>
      </w:r>
      <w:proofErr w:type="spellEnd"/>
      <w:r w:rsidR="00C7050E" w:rsidRPr="00AB1DFF">
        <w:t>, k</w:t>
      </w:r>
      <w:r w:rsidR="00DB41B2">
        <w:t>ai</w:t>
      </w:r>
      <w:r w:rsidR="00C7050E" w:rsidRPr="00AB1DFF">
        <w:t xml:space="preserve"> </w:t>
      </w:r>
      <w:proofErr w:type="spellStart"/>
      <w:r w:rsidR="00C7050E" w:rsidRPr="00AB1DFF">
        <w:t>Sutartis</w:t>
      </w:r>
      <w:proofErr w:type="spellEnd"/>
      <w:r w:rsidR="00C7050E" w:rsidRPr="00AB1DFF">
        <w:t xml:space="preserve"> </w:t>
      </w:r>
      <w:proofErr w:type="spellStart"/>
      <w:r w:rsidR="00C7050E" w:rsidRPr="00AB1DFF">
        <w:t>pasibaigia</w:t>
      </w:r>
      <w:proofErr w:type="spellEnd"/>
      <w:r w:rsidR="00C7050E" w:rsidRPr="00AB1DFF">
        <w:t xml:space="preserve"> </w:t>
      </w:r>
      <w:proofErr w:type="spellStart"/>
      <w:r w:rsidR="00C7050E" w:rsidRPr="00AB1DFF">
        <w:t>suėjus</w:t>
      </w:r>
      <w:proofErr w:type="spellEnd"/>
      <w:r w:rsidR="00C7050E" w:rsidRPr="00AB1DFF">
        <w:t xml:space="preserve"> </w:t>
      </w:r>
      <w:proofErr w:type="spellStart"/>
      <w:r w:rsidR="00C7050E" w:rsidRPr="00AB1DFF">
        <w:t>jos</w:t>
      </w:r>
      <w:proofErr w:type="spellEnd"/>
      <w:r w:rsidR="00C7050E" w:rsidRPr="00AB1DFF">
        <w:t xml:space="preserve"> </w:t>
      </w:r>
      <w:proofErr w:type="spellStart"/>
      <w:r w:rsidR="00C7050E" w:rsidRPr="00AB1DFF">
        <w:t>ir</w:t>
      </w:r>
      <w:proofErr w:type="spellEnd"/>
      <w:r w:rsidR="00C7050E" w:rsidRPr="00AB1DFF">
        <w:t xml:space="preserve"> </w:t>
      </w:r>
      <w:proofErr w:type="spellStart"/>
      <w:r w:rsidR="00C7050E" w:rsidRPr="00AB1DFF">
        <w:t>drabužių</w:t>
      </w:r>
      <w:proofErr w:type="spellEnd"/>
      <w:r w:rsidR="00C7050E" w:rsidRPr="00AB1DFF">
        <w:t xml:space="preserve"> </w:t>
      </w:r>
      <w:proofErr w:type="spellStart"/>
      <w:r w:rsidR="00C7050E" w:rsidRPr="00AB1DFF">
        <w:t>nudėvėjimo</w:t>
      </w:r>
      <w:proofErr w:type="spellEnd"/>
      <w:r w:rsidR="00C7050E" w:rsidRPr="00AB1DFF">
        <w:t xml:space="preserve"> </w:t>
      </w:r>
      <w:proofErr w:type="spellStart"/>
      <w:r w:rsidR="00C7050E" w:rsidRPr="00AB1DFF">
        <w:t>terminui</w:t>
      </w:r>
      <w:proofErr w:type="spellEnd"/>
      <w:r w:rsidR="00C7050E" w:rsidRPr="00AB1DFF">
        <w:t>.</w:t>
      </w:r>
      <w:r w:rsidR="00CD5D39" w:rsidRPr="00AB1DFF">
        <w:t xml:space="preserve"> </w:t>
      </w:r>
      <w:proofErr w:type="spellStart"/>
      <w:r w:rsidR="00CD5D39" w:rsidRPr="00AB1DFF">
        <w:t>Ieškovės</w:t>
      </w:r>
      <w:proofErr w:type="spellEnd"/>
      <w:r w:rsidR="00CD5D39" w:rsidRPr="00AB1DFF">
        <w:t xml:space="preserve"> </w:t>
      </w:r>
      <w:proofErr w:type="spellStart"/>
      <w:r w:rsidR="00CD5D39" w:rsidRPr="00AB1DFF">
        <w:t>darbuotoja</w:t>
      </w:r>
      <w:proofErr w:type="spellEnd"/>
      <w:r w:rsidR="00CD5D39" w:rsidRPr="00AB1DFF">
        <w:t xml:space="preserve"> 2023</w:t>
      </w:r>
      <w:r w:rsidR="00732208" w:rsidRPr="00AB1DFF">
        <w:t xml:space="preserve"> m. </w:t>
      </w:r>
      <w:proofErr w:type="spellStart"/>
      <w:r w:rsidR="00732208" w:rsidRPr="00AB1DFF">
        <w:t>kovo</w:t>
      </w:r>
      <w:proofErr w:type="spellEnd"/>
      <w:r w:rsidR="00732208" w:rsidRPr="00AB1DFF">
        <w:t xml:space="preserve"> 30 d. </w:t>
      </w:r>
      <w:proofErr w:type="spellStart"/>
      <w:r w:rsidR="00CD5D39" w:rsidRPr="00AB1DFF">
        <w:t>teismo</w:t>
      </w:r>
      <w:proofErr w:type="spellEnd"/>
      <w:r w:rsidR="00CD5D39" w:rsidRPr="00AB1DFF">
        <w:t xml:space="preserve"> </w:t>
      </w:r>
      <w:proofErr w:type="spellStart"/>
      <w:r w:rsidR="00CD5D39" w:rsidRPr="00AB1DFF">
        <w:t>posėdžio</w:t>
      </w:r>
      <w:proofErr w:type="spellEnd"/>
      <w:r w:rsidR="00CD5D39" w:rsidRPr="00AB1DFF">
        <w:t xml:space="preserve"> </w:t>
      </w:r>
      <w:proofErr w:type="spellStart"/>
      <w:r w:rsidR="00CD5D39" w:rsidRPr="00AB1DFF">
        <w:t>metu</w:t>
      </w:r>
      <w:proofErr w:type="spellEnd"/>
      <w:r w:rsidR="00CD5D39" w:rsidRPr="00AB1DFF">
        <w:t xml:space="preserve"> </w:t>
      </w:r>
      <w:proofErr w:type="spellStart"/>
      <w:r w:rsidR="00CD5D39" w:rsidRPr="00AB1DFF">
        <w:t>patvirtino</w:t>
      </w:r>
      <w:proofErr w:type="spellEnd"/>
      <w:r w:rsidR="00CD5D39" w:rsidRPr="00AB1DFF">
        <w:t xml:space="preserve">, </w:t>
      </w:r>
      <w:proofErr w:type="spellStart"/>
      <w:r w:rsidR="00CD5D39" w:rsidRPr="00AB1DFF">
        <w:t>ka</w:t>
      </w:r>
      <w:r w:rsidR="00DB41B2">
        <w:t>d</w:t>
      </w:r>
      <w:proofErr w:type="spellEnd"/>
      <w:r w:rsidR="00DB41B2">
        <w:t>,</w:t>
      </w:r>
      <w:r w:rsidR="00CD5D39" w:rsidRPr="00AB1DFF">
        <w:t xml:space="preserve"> </w:t>
      </w:r>
      <w:proofErr w:type="spellStart"/>
      <w:r w:rsidR="00CD5D39" w:rsidRPr="00AB1DFF">
        <w:t>atsakovei</w:t>
      </w:r>
      <w:proofErr w:type="spellEnd"/>
      <w:r w:rsidR="00CD5D39" w:rsidRPr="00AB1DFF">
        <w:t xml:space="preserve"> </w:t>
      </w:r>
      <w:proofErr w:type="spellStart"/>
      <w:r w:rsidR="00CD5D39" w:rsidRPr="00AB1DFF">
        <w:t>sutikus</w:t>
      </w:r>
      <w:proofErr w:type="spellEnd"/>
      <w:r w:rsidR="00CD5D39" w:rsidRPr="00AB1DFF">
        <w:t xml:space="preserve"> </w:t>
      </w:r>
      <w:proofErr w:type="spellStart"/>
      <w:r w:rsidR="00CD5D39" w:rsidRPr="00AB1DFF">
        <w:t>pratęsti</w:t>
      </w:r>
      <w:proofErr w:type="spellEnd"/>
      <w:r w:rsidR="00CD5D39" w:rsidRPr="00AB1DFF">
        <w:t xml:space="preserve"> </w:t>
      </w:r>
      <w:proofErr w:type="spellStart"/>
      <w:r w:rsidR="00CD5D39" w:rsidRPr="00AB1DFF">
        <w:t>Sutartį</w:t>
      </w:r>
      <w:proofErr w:type="spellEnd"/>
      <w:r w:rsidR="00CD5D39" w:rsidRPr="00AB1DFF">
        <w:t xml:space="preserve">, </w:t>
      </w:r>
      <w:proofErr w:type="spellStart"/>
      <w:r w:rsidR="00CD5D39" w:rsidRPr="00AB1DFF">
        <w:t>ieškovė</w:t>
      </w:r>
      <w:proofErr w:type="spellEnd"/>
      <w:r w:rsidR="00CD5D39" w:rsidRPr="00AB1DFF">
        <w:t xml:space="preserve"> </w:t>
      </w:r>
      <w:proofErr w:type="spellStart"/>
      <w:r w:rsidR="00CD5D39" w:rsidRPr="00AB1DFF">
        <w:t>nebūtų</w:t>
      </w:r>
      <w:proofErr w:type="spellEnd"/>
      <w:r w:rsidR="00CD5D39" w:rsidRPr="00AB1DFF">
        <w:t xml:space="preserve"> </w:t>
      </w:r>
      <w:proofErr w:type="spellStart"/>
      <w:r w:rsidR="00CD5D39" w:rsidRPr="00AB1DFF">
        <w:t>reikalavusi</w:t>
      </w:r>
      <w:proofErr w:type="spellEnd"/>
      <w:r w:rsidR="00CD5D39" w:rsidRPr="00AB1DFF">
        <w:t xml:space="preserve"> </w:t>
      </w:r>
      <w:proofErr w:type="spellStart"/>
      <w:r w:rsidR="00CD5D39" w:rsidRPr="00AB1DFF">
        <w:t>išpirkti</w:t>
      </w:r>
      <w:proofErr w:type="spellEnd"/>
      <w:r w:rsidR="00CD5D39" w:rsidRPr="00AB1DFF">
        <w:t xml:space="preserve"> </w:t>
      </w:r>
      <w:proofErr w:type="spellStart"/>
      <w:r w:rsidR="00CD5D39" w:rsidRPr="00AB1DFF">
        <w:t>senus</w:t>
      </w:r>
      <w:proofErr w:type="spellEnd"/>
      <w:r w:rsidR="00CD5D39" w:rsidRPr="00AB1DFF">
        <w:t xml:space="preserve"> </w:t>
      </w:r>
      <w:proofErr w:type="spellStart"/>
      <w:r w:rsidR="00CD5D39" w:rsidRPr="00AB1DFF">
        <w:t>darbo</w:t>
      </w:r>
      <w:proofErr w:type="spellEnd"/>
      <w:r w:rsidR="00CD5D39" w:rsidRPr="00AB1DFF">
        <w:t xml:space="preserve"> </w:t>
      </w:r>
      <w:proofErr w:type="spellStart"/>
      <w:r w:rsidR="00CD5D39" w:rsidRPr="00AB1DFF">
        <w:t>drabužius</w:t>
      </w:r>
      <w:proofErr w:type="spellEnd"/>
      <w:r w:rsidR="00CD5D39" w:rsidRPr="00AB1DFF">
        <w:t xml:space="preserve">; </w:t>
      </w:r>
      <w:proofErr w:type="spellStart"/>
      <w:r w:rsidR="00CD5D39" w:rsidRPr="00AB1DFF">
        <w:t>naujam</w:t>
      </w:r>
      <w:proofErr w:type="spellEnd"/>
      <w:r w:rsidR="00CD5D39" w:rsidRPr="00AB1DFF">
        <w:t xml:space="preserve"> </w:t>
      </w:r>
      <w:proofErr w:type="spellStart"/>
      <w:r w:rsidR="00CD5D39" w:rsidRPr="00AB1DFF">
        <w:t>Sutarties</w:t>
      </w:r>
      <w:proofErr w:type="spellEnd"/>
      <w:r w:rsidR="00CD5D39" w:rsidRPr="00AB1DFF">
        <w:t xml:space="preserve"> </w:t>
      </w:r>
      <w:proofErr w:type="spellStart"/>
      <w:r w:rsidR="00CD5D39" w:rsidRPr="00AB1DFF">
        <w:t>periodui</w:t>
      </w:r>
      <w:proofErr w:type="spellEnd"/>
      <w:r w:rsidR="00CD5D39" w:rsidRPr="00AB1DFF">
        <w:t xml:space="preserve"> </w:t>
      </w:r>
      <w:proofErr w:type="spellStart"/>
      <w:r w:rsidR="00CD5D39" w:rsidRPr="00AB1DFF">
        <w:t>atsakovei</w:t>
      </w:r>
      <w:proofErr w:type="spellEnd"/>
      <w:r w:rsidR="00CD5D39" w:rsidRPr="00AB1DFF">
        <w:t xml:space="preserve"> </w:t>
      </w:r>
      <w:proofErr w:type="spellStart"/>
      <w:r w:rsidR="00CD5D39" w:rsidRPr="00AB1DFF">
        <w:t>būtų</w:t>
      </w:r>
      <w:proofErr w:type="spellEnd"/>
      <w:r w:rsidR="00CD5D39" w:rsidRPr="00AB1DFF">
        <w:t xml:space="preserve"> </w:t>
      </w:r>
      <w:proofErr w:type="spellStart"/>
      <w:r w:rsidR="00DB41B2">
        <w:t>buvę</w:t>
      </w:r>
      <w:proofErr w:type="spellEnd"/>
      <w:r w:rsidR="00DB41B2">
        <w:t xml:space="preserve"> </w:t>
      </w:r>
      <w:proofErr w:type="spellStart"/>
      <w:r w:rsidR="00CD5D39" w:rsidRPr="00AB1DFF">
        <w:t>suteikti</w:t>
      </w:r>
      <w:proofErr w:type="spellEnd"/>
      <w:r w:rsidR="00CD5D39" w:rsidRPr="00AB1DFF">
        <w:t xml:space="preserve"> </w:t>
      </w:r>
      <w:proofErr w:type="spellStart"/>
      <w:r w:rsidR="00CD5D39" w:rsidRPr="00AB1DFF">
        <w:t>nauji</w:t>
      </w:r>
      <w:proofErr w:type="spellEnd"/>
      <w:r w:rsidR="00CD5D39" w:rsidRPr="00AB1DFF">
        <w:t xml:space="preserve"> </w:t>
      </w:r>
      <w:proofErr w:type="spellStart"/>
      <w:r w:rsidR="00CD5D39" w:rsidRPr="00AB1DFF">
        <w:t>darbo</w:t>
      </w:r>
      <w:proofErr w:type="spellEnd"/>
      <w:r w:rsidR="00CD5D39" w:rsidRPr="00AB1DFF">
        <w:t xml:space="preserve"> </w:t>
      </w:r>
      <w:proofErr w:type="spellStart"/>
      <w:r w:rsidR="00CD5D39" w:rsidRPr="00AB1DFF">
        <w:t>drabužiai</w:t>
      </w:r>
      <w:proofErr w:type="spellEnd"/>
      <w:r w:rsidR="00CD5D39" w:rsidRPr="00AB1DFF">
        <w:t xml:space="preserve">. </w:t>
      </w:r>
      <w:proofErr w:type="spellStart"/>
      <w:r w:rsidR="006D4D51" w:rsidRPr="00AB1DFF">
        <w:t>Ieškovės</w:t>
      </w:r>
      <w:proofErr w:type="spellEnd"/>
      <w:r w:rsidR="006D4D51" w:rsidRPr="00AB1DFF">
        <w:t xml:space="preserve"> </w:t>
      </w:r>
      <w:proofErr w:type="spellStart"/>
      <w:r w:rsidR="006D4D51" w:rsidRPr="00AB1DFF">
        <w:t>direktorius</w:t>
      </w:r>
      <w:proofErr w:type="spellEnd"/>
      <w:r w:rsidR="006D4D51" w:rsidRPr="00AB1DFF">
        <w:t xml:space="preserve"> </w:t>
      </w:r>
      <w:proofErr w:type="spellStart"/>
      <w:r w:rsidR="006D4D51" w:rsidRPr="00AB1DFF">
        <w:t>pripažino</w:t>
      </w:r>
      <w:proofErr w:type="spellEnd"/>
      <w:r w:rsidR="006D4D51" w:rsidRPr="00AB1DFF">
        <w:t xml:space="preserve">, </w:t>
      </w:r>
      <w:proofErr w:type="spellStart"/>
      <w:r w:rsidR="006D4D51" w:rsidRPr="00AB1DFF">
        <w:t>kad</w:t>
      </w:r>
      <w:proofErr w:type="spellEnd"/>
      <w:r w:rsidR="006D4D51" w:rsidRPr="00AB1DFF">
        <w:t xml:space="preserve"> </w:t>
      </w:r>
      <w:proofErr w:type="spellStart"/>
      <w:r w:rsidR="006D4D51" w:rsidRPr="00AB1DFF">
        <w:t>išpirkimas</w:t>
      </w:r>
      <w:proofErr w:type="spellEnd"/>
      <w:r w:rsidR="006D4D51" w:rsidRPr="00AB1DFF">
        <w:t xml:space="preserve"> </w:t>
      </w:r>
      <w:proofErr w:type="spellStart"/>
      <w:r w:rsidR="006D4D51" w:rsidRPr="00AB1DFF">
        <w:t>nėra</w:t>
      </w:r>
      <w:proofErr w:type="spellEnd"/>
      <w:r w:rsidR="006D4D51" w:rsidRPr="00AB1DFF">
        <w:t xml:space="preserve"> </w:t>
      </w:r>
      <w:proofErr w:type="spellStart"/>
      <w:r w:rsidR="006D4D51" w:rsidRPr="00AB1DFF">
        <w:t>Sutarties</w:t>
      </w:r>
      <w:proofErr w:type="spellEnd"/>
      <w:r w:rsidR="006D4D51" w:rsidRPr="00AB1DFF">
        <w:t xml:space="preserve"> </w:t>
      </w:r>
      <w:proofErr w:type="spellStart"/>
      <w:r w:rsidR="006D4D51" w:rsidRPr="00AB1DFF">
        <w:t>dalykas</w:t>
      </w:r>
      <w:proofErr w:type="spellEnd"/>
      <w:r w:rsidR="006D4D51" w:rsidRPr="00AB1DFF">
        <w:t xml:space="preserve">, tai </w:t>
      </w:r>
      <w:r w:rsidR="00DB41B2">
        <w:t xml:space="preserve">– </w:t>
      </w:r>
      <w:proofErr w:type="spellStart"/>
      <w:r w:rsidR="006D4D51" w:rsidRPr="00AB1DFF">
        <w:t>Sutarties</w:t>
      </w:r>
      <w:proofErr w:type="spellEnd"/>
      <w:r w:rsidR="006D4D51" w:rsidRPr="00AB1DFF">
        <w:t xml:space="preserve"> </w:t>
      </w:r>
      <w:proofErr w:type="spellStart"/>
      <w:r w:rsidR="006D4D51" w:rsidRPr="00AB1DFF">
        <w:t>vykdymo</w:t>
      </w:r>
      <w:proofErr w:type="spellEnd"/>
      <w:r w:rsidR="006D4D51" w:rsidRPr="00AB1DFF">
        <w:t xml:space="preserve"> </w:t>
      </w:r>
      <w:proofErr w:type="spellStart"/>
      <w:r w:rsidR="006D4D51" w:rsidRPr="00AB1DFF">
        <w:t>arba</w:t>
      </w:r>
      <w:proofErr w:type="spellEnd"/>
      <w:r w:rsidR="006D4D51" w:rsidRPr="00AB1DFF">
        <w:t xml:space="preserve"> </w:t>
      </w:r>
      <w:proofErr w:type="spellStart"/>
      <w:r w:rsidR="006D4D51" w:rsidRPr="00AB1DFF">
        <w:t>nevykdymo</w:t>
      </w:r>
      <w:proofErr w:type="spellEnd"/>
      <w:r w:rsidR="006D4D51" w:rsidRPr="00AB1DFF">
        <w:t xml:space="preserve"> </w:t>
      </w:r>
      <w:proofErr w:type="spellStart"/>
      <w:r w:rsidR="006D4D51" w:rsidRPr="00AB1DFF">
        <w:t>pasekmė</w:t>
      </w:r>
      <w:proofErr w:type="spellEnd"/>
      <w:r w:rsidR="006D4D51" w:rsidRPr="00AB1DFF">
        <w:t xml:space="preserve">. </w:t>
      </w:r>
      <w:r w:rsidR="001708F4" w:rsidRPr="00AB1DFF">
        <w:t xml:space="preserve">Taigi </w:t>
      </w:r>
      <w:proofErr w:type="spellStart"/>
      <w:r w:rsidR="00DB41B2" w:rsidRPr="00AB1DFF">
        <w:t>reikalavimas</w:t>
      </w:r>
      <w:proofErr w:type="spellEnd"/>
      <w:r w:rsidR="00DB41B2" w:rsidRPr="00AB1DFF">
        <w:t xml:space="preserve"> </w:t>
      </w:r>
      <w:proofErr w:type="spellStart"/>
      <w:r w:rsidR="00DB41B2">
        <w:t>išpirkti</w:t>
      </w:r>
      <w:proofErr w:type="spellEnd"/>
      <w:r w:rsidR="00DB41B2">
        <w:t xml:space="preserve"> </w:t>
      </w:r>
      <w:proofErr w:type="spellStart"/>
      <w:r w:rsidR="001708F4" w:rsidRPr="00AB1DFF">
        <w:t>ginčo</w:t>
      </w:r>
      <w:proofErr w:type="spellEnd"/>
      <w:r w:rsidR="001708F4" w:rsidRPr="00AB1DFF">
        <w:t xml:space="preserve"> </w:t>
      </w:r>
      <w:proofErr w:type="spellStart"/>
      <w:r w:rsidR="001708F4" w:rsidRPr="00AB1DFF">
        <w:t>drabuži</w:t>
      </w:r>
      <w:r w:rsidR="00DB41B2">
        <w:t>us</w:t>
      </w:r>
      <w:proofErr w:type="spellEnd"/>
      <w:r w:rsidR="001708F4" w:rsidRPr="00AB1DFF">
        <w:t xml:space="preserve">, </w:t>
      </w:r>
      <w:proofErr w:type="spellStart"/>
      <w:r w:rsidR="001708F4" w:rsidRPr="00AB1DFF">
        <w:t>įtvirtintas</w:t>
      </w:r>
      <w:proofErr w:type="spellEnd"/>
      <w:r w:rsidR="001708F4" w:rsidRPr="00AB1DFF">
        <w:t xml:space="preserve"> </w:t>
      </w:r>
      <w:proofErr w:type="spellStart"/>
      <w:r w:rsidR="001708F4" w:rsidRPr="00AB1DFF">
        <w:t>Sutarties</w:t>
      </w:r>
      <w:proofErr w:type="spellEnd"/>
      <w:r w:rsidR="001708F4" w:rsidRPr="00AB1DFF">
        <w:t xml:space="preserve"> 9.2 </w:t>
      </w:r>
      <w:proofErr w:type="spellStart"/>
      <w:r w:rsidR="001708F4" w:rsidRPr="00AB1DFF">
        <w:t>punkte</w:t>
      </w:r>
      <w:proofErr w:type="spellEnd"/>
      <w:r w:rsidR="001708F4" w:rsidRPr="00AB1DFF">
        <w:t xml:space="preserve">, </w:t>
      </w:r>
      <w:proofErr w:type="spellStart"/>
      <w:r w:rsidR="00550246" w:rsidRPr="00AB1DFF">
        <w:t>atsižvelgiant</w:t>
      </w:r>
      <w:proofErr w:type="spellEnd"/>
      <w:r w:rsidR="00550246" w:rsidRPr="00AB1DFF">
        <w:t xml:space="preserve"> į </w:t>
      </w:r>
      <w:proofErr w:type="spellStart"/>
      <w:r w:rsidR="00550246" w:rsidRPr="00AB1DFF">
        <w:t>Sutarties</w:t>
      </w:r>
      <w:proofErr w:type="spellEnd"/>
      <w:r w:rsidR="00550246" w:rsidRPr="00AB1DFF">
        <w:t xml:space="preserve"> 6.1</w:t>
      </w:r>
      <w:r w:rsidR="00E34FF3">
        <w:t xml:space="preserve"> </w:t>
      </w:r>
      <w:proofErr w:type="spellStart"/>
      <w:r w:rsidR="00E34FF3">
        <w:t>punkto</w:t>
      </w:r>
      <w:proofErr w:type="spellEnd"/>
      <w:r w:rsidR="00550246" w:rsidRPr="00AB1DFF">
        <w:t xml:space="preserve">, </w:t>
      </w:r>
      <w:proofErr w:type="spellStart"/>
      <w:r w:rsidR="00DB41B2">
        <w:t>p</w:t>
      </w:r>
      <w:r w:rsidR="00550246" w:rsidRPr="00AB1DFF">
        <w:t>riedo</w:t>
      </w:r>
      <w:proofErr w:type="spellEnd"/>
      <w:r w:rsidR="00550246" w:rsidRPr="00AB1DFF">
        <w:t xml:space="preserve"> Nr. 3 </w:t>
      </w:r>
      <w:proofErr w:type="spellStart"/>
      <w:r w:rsidR="00550246" w:rsidRPr="00AB1DFF">
        <w:t>nuostatas</w:t>
      </w:r>
      <w:proofErr w:type="spellEnd"/>
      <w:r w:rsidR="00550246" w:rsidRPr="00AB1DFF">
        <w:t xml:space="preserve">, </w:t>
      </w:r>
      <w:proofErr w:type="spellStart"/>
      <w:r w:rsidR="00550246" w:rsidRPr="00AB1DFF">
        <w:t>pagal</w:t>
      </w:r>
      <w:proofErr w:type="spellEnd"/>
      <w:r w:rsidR="00550246" w:rsidRPr="00AB1DFF">
        <w:t xml:space="preserve"> </w:t>
      </w:r>
      <w:proofErr w:type="spellStart"/>
      <w:r w:rsidR="00550246" w:rsidRPr="00AB1DFF">
        <w:t>kurias</w:t>
      </w:r>
      <w:proofErr w:type="spellEnd"/>
      <w:r w:rsidR="00550246" w:rsidRPr="00AB1DFF">
        <w:t xml:space="preserve"> </w:t>
      </w:r>
      <w:proofErr w:type="spellStart"/>
      <w:r w:rsidR="00550246" w:rsidRPr="00AB1DFF">
        <w:t>visi</w:t>
      </w:r>
      <w:proofErr w:type="spellEnd"/>
      <w:r w:rsidR="00550246" w:rsidRPr="00AB1DFF">
        <w:t xml:space="preserve"> </w:t>
      </w:r>
      <w:proofErr w:type="spellStart"/>
      <w:r w:rsidR="00550246" w:rsidRPr="00AB1DFF">
        <w:t>drabužiai</w:t>
      </w:r>
      <w:proofErr w:type="spellEnd"/>
      <w:r w:rsidR="00550246" w:rsidRPr="00AB1DFF">
        <w:t xml:space="preserve"> </w:t>
      </w:r>
      <w:proofErr w:type="spellStart"/>
      <w:r w:rsidR="00550246" w:rsidRPr="00AB1DFF">
        <w:t>priklauso</w:t>
      </w:r>
      <w:proofErr w:type="spellEnd"/>
      <w:r w:rsidR="00550246" w:rsidRPr="00AB1DFF">
        <w:t xml:space="preserve"> </w:t>
      </w:r>
      <w:proofErr w:type="spellStart"/>
      <w:r w:rsidR="00550246" w:rsidRPr="00AB1DFF">
        <w:t>ieškovei</w:t>
      </w:r>
      <w:proofErr w:type="spellEnd"/>
      <w:r w:rsidR="00550246" w:rsidRPr="00AB1DFF">
        <w:t xml:space="preserve">, </w:t>
      </w:r>
      <w:proofErr w:type="spellStart"/>
      <w:r w:rsidR="001708F4" w:rsidRPr="00AB1DFF">
        <w:t>laikytinas</w:t>
      </w:r>
      <w:proofErr w:type="spellEnd"/>
      <w:r w:rsidR="001708F4" w:rsidRPr="00AB1DFF">
        <w:t xml:space="preserve"> </w:t>
      </w:r>
      <w:proofErr w:type="spellStart"/>
      <w:r w:rsidR="001708F4" w:rsidRPr="00AB1DFF">
        <w:t>sankcija</w:t>
      </w:r>
      <w:proofErr w:type="spellEnd"/>
      <w:r w:rsidR="001708F4" w:rsidRPr="00AB1DFF">
        <w:t xml:space="preserve"> (</w:t>
      </w:r>
      <w:proofErr w:type="spellStart"/>
      <w:r w:rsidR="001708F4" w:rsidRPr="00AB1DFF">
        <w:t>baudinėmis</w:t>
      </w:r>
      <w:proofErr w:type="spellEnd"/>
      <w:r w:rsidR="001708F4" w:rsidRPr="00AB1DFF">
        <w:t xml:space="preserve"> </w:t>
      </w:r>
      <w:proofErr w:type="spellStart"/>
      <w:r w:rsidR="001708F4" w:rsidRPr="00AB1DFF">
        <w:t>netesybomis</w:t>
      </w:r>
      <w:proofErr w:type="spellEnd"/>
      <w:r w:rsidR="001708F4" w:rsidRPr="00AB1DFF">
        <w:t xml:space="preserve">), </w:t>
      </w:r>
      <w:proofErr w:type="spellStart"/>
      <w:r w:rsidR="001708F4" w:rsidRPr="00AB1DFF">
        <w:t>kuria</w:t>
      </w:r>
      <w:proofErr w:type="spellEnd"/>
      <w:r w:rsidR="001708F4" w:rsidRPr="00AB1DFF">
        <w:t xml:space="preserve"> </w:t>
      </w:r>
      <w:proofErr w:type="spellStart"/>
      <w:r w:rsidR="001708F4" w:rsidRPr="00AB1DFF">
        <w:t>siekiama</w:t>
      </w:r>
      <w:proofErr w:type="spellEnd"/>
      <w:r w:rsidR="001708F4" w:rsidRPr="00AB1DFF">
        <w:t xml:space="preserve"> „</w:t>
      </w:r>
      <w:proofErr w:type="spellStart"/>
      <w:r w:rsidR="001708F4" w:rsidRPr="00AB1DFF">
        <w:t>pririšti</w:t>
      </w:r>
      <w:proofErr w:type="spellEnd"/>
      <w:r w:rsidR="001708F4" w:rsidRPr="00AB1DFF">
        <w:t xml:space="preserve">“ </w:t>
      </w:r>
      <w:proofErr w:type="spellStart"/>
      <w:r w:rsidR="001708F4" w:rsidRPr="00AB1DFF">
        <w:t>atsakovę</w:t>
      </w:r>
      <w:proofErr w:type="spellEnd"/>
      <w:r w:rsidR="001708F4" w:rsidRPr="00AB1DFF">
        <w:t xml:space="preserve">, </w:t>
      </w:r>
      <w:proofErr w:type="spellStart"/>
      <w:r w:rsidR="001708F4" w:rsidRPr="00AB1DFF">
        <w:t>apsunkinti</w:t>
      </w:r>
      <w:proofErr w:type="spellEnd"/>
      <w:r w:rsidR="001708F4" w:rsidRPr="00AB1DFF">
        <w:t xml:space="preserve"> </w:t>
      </w:r>
      <w:proofErr w:type="spellStart"/>
      <w:r w:rsidR="001708F4" w:rsidRPr="00AB1DFF">
        <w:t>jos</w:t>
      </w:r>
      <w:proofErr w:type="spellEnd"/>
      <w:r w:rsidR="001708F4" w:rsidRPr="00AB1DFF">
        <w:t xml:space="preserve"> </w:t>
      </w:r>
      <w:proofErr w:type="spellStart"/>
      <w:r w:rsidR="001708F4" w:rsidRPr="00AB1DFF">
        <w:t>absoliučią</w:t>
      </w:r>
      <w:proofErr w:type="spellEnd"/>
      <w:r w:rsidR="001708F4" w:rsidRPr="00AB1DFF">
        <w:t xml:space="preserve"> </w:t>
      </w:r>
      <w:proofErr w:type="spellStart"/>
      <w:r w:rsidR="001708F4" w:rsidRPr="00AB1DFF">
        <w:t>teisę</w:t>
      </w:r>
      <w:proofErr w:type="spellEnd"/>
      <w:r w:rsidR="001708F4" w:rsidRPr="00AB1DFF">
        <w:t xml:space="preserve"> </w:t>
      </w:r>
      <w:proofErr w:type="spellStart"/>
      <w:r w:rsidR="001708F4" w:rsidRPr="00AB1DFF">
        <w:t>atsisakyti</w:t>
      </w:r>
      <w:proofErr w:type="spellEnd"/>
      <w:r w:rsidR="001708F4" w:rsidRPr="00AB1DFF">
        <w:t xml:space="preserve"> </w:t>
      </w:r>
      <w:proofErr w:type="spellStart"/>
      <w:r w:rsidR="001708F4" w:rsidRPr="00AB1DFF">
        <w:t>ieškovės</w:t>
      </w:r>
      <w:proofErr w:type="spellEnd"/>
      <w:r w:rsidR="001708F4" w:rsidRPr="00AB1DFF">
        <w:t xml:space="preserve"> </w:t>
      </w:r>
      <w:proofErr w:type="spellStart"/>
      <w:r w:rsidR="001708F4" w:rsidRPr="00AB1DFF">
        <w:t>paslaugų</w:t>
      </w:r>
      <w:proofErr w:type="spellEnd"/>
      <w:r w:rsidR="00DB41B2">
        <w:t>.</w:t>
      </w:r>
      <w:r w:rsidR="001708F4" w:rsidRPr="00AB1DFF">
        <w:t xml:space="preserve"> </w:t>
      </w:r>
      <w:r w:rsidR="00550246" w:rsidRPr="00AB1DFF">
        <w:t xml:space="preserve">Tai </w:t>
      </w:r>
      <w:proofErr w:type="spellStart"/>
      <w:r w:rsidR="00550246" w:rsidRPr="00AB1DFF">
        <w:t>patvirtina</w:t>
      </w:r>
      <w:proofErr w:type="spellEnd"/>
      <w:r w:rsidR="00550246" w:rsidRPr="00AB1DFF">
        <w:t xml:space="preserve"> </w:t>
      </w:r>
      <w:proofErr w:type="spellStart"/>
      <w:r w:rsidR="00550246" w:rsidRPr="00AB1DFF">
        <w:t>ir</w:t>
      </w:r>
      <w:proofErr w:type="spellEnd"/>
      <w:r w:rsidR="00550246" w:rsidRPr="00AB1DFF">
        <w:t xml:space="preserve"> </w:t>
      </w:r>
      <w:proofErr w:type="spellStart"/>
      <w:r w:rsidR="00550246" w:rsidRPr="00AB1DFF">
        <w:t>faktas</w:t>
      </w:r>
      <w:proofErr w:type="spellEnd"/>
      <w:r w:rsidR="00550246" w:rsidRPr="00AB1DFF">
        <w:t xml:space="preserve">, </w:t>
      </w:r>
      <w:proofErr w:type="spellStart"/>
      <w:r w:rsidR="00550246" w:rsidRPr="00AB1DFF">
        <w:t>kad</w:t>
      </w:r>
      <w:proofErr w:type="spellEnd"/>
      <w:r w:rsidR="00550246" w:rsidRPr="00AB1DFF">
        <w:t xml:space="preserve"> </w:t>
      </w:r>
      <w:proofErr w:type="spellStart"/>
      <w:r w:rsidR="00550246" w:rsidRPr="00AB1DFF">
        <w:t>išpirkimas</w:t>
      </w:r>
      <w:proofErr w:type="spellEnd"/>
      <w:r w:rsidR="00550246" w:rsidRPr="00AB1DFF">
        <w:t xml:space="preserve"> </w:t>
      </w:r>
      <w:proofErr w:type="spellStart"/>
      <w:r w:rsidR="00550246" w:rsidRPr="00AB1DFF">
        <w:t>įtvirtintas</w:t>
      </w:r>
      <w:proofErr w:type="spellEnd"/>
      <w:r w:rsidR="00550246" w:rsidRPr="00AB1DFF">
        <w:t xml:space="preserve"> </w:t>
      </w:r>
      <w:proofErr w:type="spellStart"/>
      <w:r w:rsidR="00550246" w:rsidRPr="00AB1DFF">
        <w:t>būtent</w:t>
      </w:r>
      <w:proofErr w:type="spellEnd"/>
      <w:r w:rsidR="00550246" w:rsidRPr="00AB1DFF">
        <w:t xml:space="preserve"> </w:t>
      </w:r>
      <w:proofErr w:type="spellStart"/>
      <w:r w:rsidR="00550246" w:rsidRPr="00AB1DFF">
        <w:t>Sutarties</w:t>
      </w:r>
      <w:proofErr w:type="spellEnd"/>
      <w:r w:rsidR="00550246" w:rsidRPr="00AB1DFF">
        <w:t xml:space="preserve"> </w:t>
      </w:r>
      <w:proofErr w:type="spellStart"/>
      <w:r w:rsidR="00550246" w:rsidRPr="00AB1DFF">
        <w:t>nutraukimą</w:t>
      </w:r>
      <w:proofErr w:type="spellEnd"/>
      <w:r w:rsidR="00550246" w:rsidRPr="00AB1DFF">
        <w:t xml:space="preserve"> </w:t>
      </w:r>
      <w:proofErr w:type="spellStart"/>
      <w:r w:rsidR="00550246" w:rsidRPr="00AB1DFF">
        <w:t>reguliuojančiame</w:t>
      </w:r>
      <w:proofErr w:type="spellEnd"/>
      <w:r w:rsidR="00550246" w:rsidRPr="00AB1DFF">
        <w:t xml:space="preserve"> </w:t>
      </w:r>
      <w:proofErr w:type="spellStart"/>
      <w:r w:rsidR="00550246" w:rsidRPr="00AB1DFF">
        <w:t>Sutarties</w:t>
      </w:r>
      <w:proofErr w:type="spellEnd"/>
      <w:r w:rsidR="00550246" w:rsidRPr="00AB1DFF">
        <w:t xml:space="preserve"> </w:t>
      </w:r>
      <w:proofErr w:type="spellStart"/>
      <w:r w:rsidR="00550246" w:rsidRPr="00AB1DFF">
        <w:t>skyriuje</w:t>
      </w:r>
      <w:proofErr w:type="spellEnd"/>
      <w:r w:rsidR="00550246" w:rsidRPr="00AB1DFF">
        <w:t xml:space="preserve">. </w:t>
      </w:r>
    </w:p>
    <w:p w14:paraId="5D1A7D57" w14:textId="08C283D8" w:rsidR="00942F3A" w:rsidRPr="00AB1DFF" w:rsidRDefault="00023E6A" w:rsidP="00AE36D5">
      <w:pPr>
        <w:pStyle w:val="statymopavad"/>
        <w:numPr>
          <w:ilvl w:val="1"/>
          <w:numId w:val="1"/>
        </w:numPr>
        <w:tabs>
          <w:tab w:val="left" w:pos="426"/>
        </w:tabs>
        <w:spacing w:before="0" w:beforeAutospacing="0" w:after="120" w:afterAutospacing="0"/>
        <w:jc w:val="both"/>
      </w:pPr>
      <w:proofErr w:type="spellStart"/>
      <w:r w:rsidRPr="00AB1DFF">
        <w:t>Teismas</w:t>
      </w:r>
      <w:proofErr w:type="spellEnd"/>
      <w:r w:rsidR="00942F3A" w:rsidRPr="00AB1DFF">
        <w:t xml:space="preserve"> </w:t>
      </w:r>
      <w:proofErr w:type="spellStart"/>
      <w:r w:rsidR="00942F3A" w:rsidRPr="00AB1DFF">
        <w:t>netinkamai</w:t>
      </w:r>
      <w:proofErr w:type="spellEnd"/>
      <w:r w:rsidR="00942F3A" w:rsidRPr="00AB1DFF">
        <w:t xml:space="preserve"> </w:t>
      </w:r>
      <w:proofErr w:type="spellStart"/>
      <w:r w:rsidR="00942F3A" w:rsidRPr="00AB1DFF">
        <w:t>taikė</w:t>
      </w:r>
      <w:proofErr w:type="spellEnd"/>
      <w:r w:rsidR="00942F3A" w:rsidRPr="00AB1DFF">
        <w:t xml:space="preserve"> CK 6.156 </w:t>
      </w:r>
      <w:r w:rsidR="00942F3A" w:rsidRPr="00AB1DFF">
        <w:rPr>
          <w:lang w:val="lt-LT"/>
        </w:rPr>
        <w:t xml:space="preserve">straipsnio 3 dalies, </w:t>
      </w:r>
      <w:r w:rsidR="00942F3A" w:rsidRPr="00AB1DFF">
        <w:t xml:space="preserve">6.496 </w:t>
      </w:r>
      <w:proofErr w:type="spellStart"/>
      <w:r w:rsidR="00942F3A" w:rsidRPr="00AB1DFF">
        <w:t>straipsnio</w:t>
      </w:r>
      <w:proofErr w:type="spellEnd"/>
      <w:r w:rsidR="00942F3A" w:rsidRPr="00AB1DFF">
        <w:t xml:space="preserve"> </w:t>
      </w:r>
      <w:proofErr w:type="spellStart"/>
      <w:r w:rsidR="00942F3A" w:rsidRPr="00AB1DFF">
        <w:t>nuostatas</w:t>
      </w:r>
      <w:proofErr w:type="spellEnd"/>
      <w:r w:rsidR="00732208" w:rsidRPr="00AB1DFF">
        <w:t xml:space="preserve">, </w:t>
      </w:r>
      <w:proofErr w:type="spellStart"/>
      <w:r w:rsidR="00942F3A" w:rsidRPr="00AB1DFF">
        <w:t>netinkamai</w:t>
      </w:r>
      <w:proofErr w:type="spellEnd"/>
      <w:r w:rsidR="00942F3A" w:rsidRPr="00AB1DFF">
        <w:t xml:space="preserve"> </w:t>
      </w:r>
      <w:proofErr w:type="spellStart"/>
      <w:r w:rsidR="00942F3A" w:rsidRPr="00AB1DFF">
        <w:t>kvalifikavo</w:t>
      </w:r>
      <w:proofErr w:type="spellEnd"/>
      <w:r w:rsidR="00942F3A" w:rsidRPr="00AB1DFF">
        <w:t xml:space="preserve"> </w:t>
      </w:r>
      <w:proofErr w:type="spellStart"/>
      <w:r w:rsidR="00942F3A" w:rsidRPr="00AB1DFF">
        <w:t>Sutartį</w:t>
      </w:r>
      <w:proofErr w:type="spellEnd"/>
      <w:r w:rsidR="00942F3A" w:rsidRPr="00AB1DFF">
        <w:t>.</w:t>
      </w:r>
      <w:r w:rsidR="00AE36D5" w:rsidRPr="00AB1DFF">
        <w:t xml:space="preserve"> </w:t>
      </w:r>
      <w:proofErr w:type="spellStart"/>
      <w:r w:rsidR="00AE36D5" w:rsidRPr="00AB1DFF">
        <w:t>Pagal</w:t>
      </w:r>
      <w:proofErr w:type="spellEnd"/>
      <w:r w:rsidR="00AE36D5" w:rsidRPr="00AB1DFF">
        <w:t xml:space="preserve"> </w:t>
      </w:r>
      <w:proofErr w:type="spellStart"/>
      <w:r w:rsidR="00AE36D5" w:rsidRPr="00AB1DFF">
        <w:t>Sutarties</w:t>
      </w:r>
      <w:proofErr w:type="spellEnd"/>
      <w:r w:rsidR="00AE36D5" w:rsidRPr="00AB1DFF">
        <w:t xml:space="preserve"> 8.3 </w:t>
      </w:r>
      <w:proofErr w:type="spellStart"/>
      <w:r w:rsidR="00AE36D5" w:rsidRPr="00AB1DFF">
        <w:t>punkto</w:t>
      </w:r>
      <w:proofErr w:type="spellEnd"/>
      <w:r w:rsidR="00AE36D5" w:rsidRPr="00AB1DFF">
        <w:t xml:space="preserve"> </w:t>
      </w:r>
      <w:proofErr w:type="spellStart"/>
      <w:r w:rsidR="00AE36D5" w:rsidRPr="00AB1DFF">
        <w:t>nuostatas</w:t>
      </w:r>
      <w:proofErr w:type="spellEnd"/>
      <w:r w:rsidR="00DB41B2">
        <w:t>,</w:t>
      </w:r>
      <w:r w:rsidR="00AE36D5" w:rsidRPr="00AB1DFF">
        <w:t xml:space="preserve"> </w:t>
      </w:r>
      <w:proofErr w:type="spellStart"/>
      <w:r w:rsidR="00AE36D5" w:rsidRPr="00AB1DFF">
        <w:t>atsakovė</w:t>
      </w:r>
      <w:proofErr w:type="spellEnd"/>
      <w:r w:rsidR="00AE36D5" w:rsidRPr="00AB1DFF">
        <w:t xml:space="preserve"> </w:t>
      </w:r>
      <w:proofErr w:type="spellStart"/>
      <w:r w:rsidR="00AE36D5" w:rsidRPr="00AB1DFF">
        <w:t>privalėjo</w:t>
      </w:r>
      <w:proofErr w:type="spellEnd"/>
      <w:r w:rsidR="00AE36D5" w:rsidRPr="00AB1DFF">
        <w:t xml:space="preserve"> </w:t>
      </w:r>
      <w:proofErr w:type="spellStart"/>
      <w:r w:rsidR="00AE36D5" w:rsidRPr="00AB1DFF">
        <w:t>pateikti</w:t>
      </w:r>
      <w:proofErr w:type="spellEnd"/>
      <w:r w:rsidR="00AE36D5" w:rsidRPr="00AB1DFF">
        <w:t xml:space="preserve"> </w:t>
      </w:r>
      <w:proofErr w:type="spellStart"/>
      <w:r w:rsidR="00AE36D5" w:rsidRPr="00AB1DFF">
        <w:t>pranešimą</w:t>
      </w:r>
      <w:proofErr w:type="spellEnd"/>
      <w:r w:rsidR="00AE36D5" w:rsidRPr="00AB1DFF">
        <w:t xml:space="preserve"> </w:t>
      </w:r>
      <w:proofErr w:type="spellStart"/>
      <w:r w:rsidR="00AE36D5" w:rsidRPr="00AB1DFF">
        <w:t>ieškovei</w:t>
      </w:r>
      <w:proofErr w:type="spellEnd"/>
      <w:r w:rsidR="00AE36D5" w:rsidRPr="00AB1DFF">
        <w:t xml:space="preserve"> </w:t>
      </w:r>
      <w:proofErr w:type="spellStart"/>
      <w:r w:rsidR="00AE36D5" w:rsidRPr="00AB1DFF">
        <w:t>dėl</w:t>
      </w:r>
      <w:proofErr w:type="spellEnd"/>
      <w:r w:rsidR="00AE36D5" w:rsidRPr="00AB1DFF">
        <w:t xml:space="preserve"> </w:t>
      </w:r>
      <w:proofErr w:type="spellStart"/>
      <w:r w:rsidR="00AE36D5" w:rsidRPr="00AB1DFF">
        <w:t>Sutarties</w:t>
      </w:r>
      <w:proofErr w:type="spellEnd"/>
      <w:r w:rsidR="00AE36D5" w:rsidRPr="00AB1DFF">
        <w:t xml:space="preserve"> </w:t>
      </w:r>
      <w:proofErr w:type="spellStart"/>
      <w:r w:rsidR="00AE36D5" w:rsidRPr="00AB1DFF">
        <w:t>nutraukimo</w:t>
      </w:r>
      <w:proofErr w:type="spellEnd"/>
      <w:r w:rsidR="00DB41B2">
        <w:t>,</w:t>
      </w:r>
      <w:r w:rsidR="00AE36D5" w:rsidRPr="00AB1DFF">
        <w:t xml:space="preserve"> </w:t>
      </w:r>
      <w:proofErr w:type="spellStart"/>
      <w:r w:rsidR="00AE36D5" w:rsidRPr="00AB1DFF">
        <w:t>n</w:t>
      </w:r>
      <w:r w:rsidR="00DB41B2">
        <w:t>ors</w:t>
      </w:r>
      <w:proofErr w:type="spellEnd"/>
      <w:r w:rsidR="00AE36D5" w:rsidRPr="00AB1DFF">
        <w:t xml:space="preserve"> </w:t>
      </w:r>
      <w:proofErr w:type="spellStart"/>
      <w:r w:rsidR="00AE36D5" w:rsidRPr="00AB1DFF">
        <w:t>Sutartį</w:t>
      </w:r>
      <w:proofErr w:type="spellEnd"/>
      <w:r w:rsidR="00AE36D5" w:rsidRPr="00AB1DFF">
        <w:t xml:space="preserve"> </w:t>
      </w:r>
      <w:proofErr w:type="spellStart"/>
      <w:r w:rsidR="00AE36D5" w:rsidRPr="00AB1DFF">
        <w:t>nutraukė</w:t>
      </w:r>
      <w:proofErr w:type="spellEnd"/>
      <w:r w:rsidR="00AE36D5" w:rsidRPr="00AB1DFF">
        <w:t xml:space="preserve"> </w:t>
      </w:r>
      <w:proofErr w:type="spellStart"/>
      <w:r w:rsidR="00AE36D5" w:rsidRPr="00AB1DFF">
        <w:t>pasibaigus</w:t>
      </w:r>
      <w:proofErr w:type="spellEnd"/>
      <w:r w:rsidR="00AE36D5" w:rsidRPr="00AB1DFF">
        <w:t xml:space="preserve"> </w:t>
      </w:r>
      <w:proofErr w:type="spellStart"/>
      <w:r w:rsidR="00AE36D5" w:rsidRPr="00AB1DFF">
        <w:t>jos</w:t>
      </w:r>
      <w:proofErr w:type="spellEnd"/>
      <w:r w:rsidR="00AE36D5" w:rsidRPr="00AB1DFF">
        <w:t xml:space="preserve"> </w:t>
      </w:r>
      <w:proofErr w:type="spellStart"/>
      <w:r w:rsidR="00AE36D5" w:rsidRPr="00AB1DFF">
        <w:t>terminui</w:t>
      </w:r>
      <w:proofErr w:type="spellEnd"/>
      <w:r w:rsidR="00AE36D5" w:rsidRPr="00AB1DFF">
        <w:t xml:space="preserve">. Tai </w:t>
      </w:r>
      <w:proofErr w:type="spellStart"/>
      <w:r w:rsidR="00AE36D5" w:rsidRPr="00AB1DFF">
        <w:t>reiškia</w:t>
      </w:r>
      <w:proofErr w:type="spellEnd"/>
      <w:r w:rsidR="00AE36D5" w:rsidRPr="00AB1DFF">
        <w:t xml:space="preserve">, </w:t>
      </w:r>
      <w:proofErr w:type="spellStart"/>
      <w:r w:rsidR="00AE36D5" w:rsidRPr="00AB1DFF">
        <w:t>kad</w:t>
      </w:r>
      <w:proofErr w:type="spellEnd"/>
      <w:r w:rsidR="00AE36D5" w:rsidRPr="00AB1DFF">
        <w:t xml:space="preserve"> </w:t>
      </w:r>
      <w:proofErr w:type="spellStart"/>
      <w:r w:rsidR="00AE36D5" w:rsidRPr="00AB1DFF">
        <w:t>atsakovė</w:t>
      </w:r>
      <w:proofErr w:type="spellEnd"/>
      <w:r w:rsidR="00AE36D5" w:rsidRPr="00AB1DFF">
        <w:t xml:space="preserve"> </w:t>
      </w:r>
      <w:proofErr w:type="spellStart"/>
      <w:r w:rsidR="00AE36D5" w:rsidRPr="00AB1DFF">
        <w:t>vienašališkai</w:t>
      </w:r>
      <w:proofErr w:type="spellEnd"/>
      <w:r w:rsidR="00AE36D5" w:rsidRPr="00AB1DFF">
        <w:t xml:space="preserve"> </w:t>
      </w:r>
      <w:proofErr w:type="spellStart"/>
      <w:r w:rsidR="00AE36D5" w:rsidRPr="00AB1DFF">
        <w:t>nutraukė</w:t>
      </w:r>
      <w:proofErr w:type="spellEnd"/>
      <w:r w:rsidR="00AE36D5" w:rsidRPr="00AB1DFF">
        <w:t xml:space="preserve"> </w:t>
      </w:r>
      <w:proofErr w:type="spellStart"/>
      <w:r w:rsidR="00AE36D5" w:rsidRPr="00AB1DFF">
        <w:t>Sutartį</w:t>
      </w:r>
      <w:proofErr w:type="spellEnd"/>
      <w:r w:rsidR="00AE36D5" w:rsidRPr="00AB1DFF">
        <w:t xml:space="preserve"> </w:t>
      </w:r>
      <w:proofErr w:type="spellStart"/>
      <w:r w:rsidR="00AE36D5" w:rsidRPr="00AB1DFF">
        <w:t>jos</w:t>
      </w:r>
      <w:proofErr w:type="spellEnd"/>
      <w:r w:rsidR="00AE36D5" w:rsidRPr="00AB1DFF">
        <w:t xml:space="preserve"> </w:t>
      </w:r>
      <w:proofErr w:type="spellStart"/>
      <w:r w:rsidR="00AE36D5" w:rsidRPr="00AB1DFF">
        <w:t>atsisakydama</w:t>
      </w:r>
      <w:proofErr w:type="spellEnd"/>
      <w:r w:rsidR="00AE36D5" w:rsidRPr="00AB1DFF">
        <w:t xml:space="preserve">, </w:t>
      </w:r>
      <w:proofErr w:type="spellStart"/>
      <w:r w:rsidR="00AE36D5" w:rsidRPr="00AB1DFF">
        <w:t>todėl</w:t>
      </w:r>
      <w:proofErr w:type="spellEnd"/>
      <w:r w:rsidR="00AE36D5" w:rsidRPr="00AB1DFF">
        <w:t xml:space="preserve"> </w:t>
      </w:r>
      <w:proofErr w:type="spellStart"/>
      <w:r w:rsidR="00AE36D5" w:rsidRPr="00AB1DFF">
        <w:t>taikytina</w:t>
      </w:r>
      <w:proofErr w:type="spellEnd"/>
      <w:r w:rsidR="00AE36D5" w:rsidRPr="00AB1DFF">
        <w:t xml:space="preserve"> CK 6.721 </w:t>
      </w:r>
      <w:proofErr w:type="spellStart"/>
      <w:r w:rsidR="00AE36D5" w:rsidRPr="00AB1DFF">
        <w:t>straipsnio</w:t>
      </w:r>
      <w:proofErr w:type="spellEnd"/>
      <w:r w:rsidR="00AE36D5" w:rsidRPr="00AB1DFF">
        <w:t xml:space="preserve"> 1 </w:t>
      </w:r>
      <w:proofErr w:type="spellStart"/>
      <w:r w:rsidR="00AE36D5" w:rsidRPr="00AB1DFF">
        <w:t>dalis</w:t>
      </w:r>
      <w:proofErr w:type="spellEnd"/>
      <w:r w:rsidR="00AE36D5" w:rsidRPr="00AB1DFF">
        <w:t xml:space="preserve">, </w:t>
      </w:r>
      <w:proofErr w:type="spellStart"/>
      <w:r w:rsidR="00AE36D5" w:rsidRPr="00AB1DFF">
        <w:t>o ne</w:t>
      </w:r>
      <w:proofErr w:type="spellEnd"/>
      <w:r w:rsidR="00AE36D5" w:rsidRPr="00AB1DFF">
        <w:t xml:space="preserve"> CK 6.496 </w:t>
      </w:r>
      <w:proofErr w:type="spellStart"/>
      <w:r w:rsidR="00AE36D5" w:rsidRPr="00AB1DFF">
        <w:t>straipsnis</w:t>
      </w:r>
      <w:proofErr w:type="spellEnd"/>
      <w:r w:rsidR="00AE36D5" w:rsidRPr="00AB1DFF">
        <w:t xml:space="preserve"> (</w:t>
      </w:r>
      <w:proofErr w:type="spellStart"/>
      <w:r w:rsidR="00AE36D5" w:rsidRPr="00AB1DFF">
        <w:t>nuomos</w:t>
      </w:r>
      <w:proofErr w:type="spellEnd"/>
      <w:r w:rsidR="00AE36D5" w:rsidRPr="00AB1DFF">
        <w:t xml:space="preserve"> </w:t>
      </w:r>
      <w:proofErr w:type="spellStart"/>
      <w:r w:rsidR="00AE36D5" w:rsidRPr="00AB1DFF">
        <w:t>sutarties</w:t>
      </w:r>
      <w:proofErr w:type="spellEnd"/>
      <w:r w:rsidR="00AE36D5" w:rsidRPr="00AB1DFF">
        <w:t xml:space="preserve"> </w:t>
      </w:r>
      <w:proofErr w:type="spellStart"/>
      <w:r w:rsidR="00AE36D5" w:rsidRPr="00AB1DFF">
        <w:t>pasibaigimas</w:t>
      </w:r>
      <w:proofErr w:type="spellEnd"/>
      <w:r w:rsidR="00AE36D5" w:rsidRPr="00AB1DFF">
        <w:t xml:space="preserve"> </w:t>
      </w:r>
      <w:proofErr w:type="spellStart"/>
      <w:r w:rsidR="00AE36D5" w:rsidRPr="00AB1DFF">
        <w:t>suėjus</w:t>
      </w:r>
      <w:proofErr w:type="spellEnd"/>
      <w:r w:rsidR="00AE36D5" w:rsidRPr="00AB1DFF">
        <w:t xml:space="preserve"> </w:t>
      </w:r>
      <w:proofErr w:type="spellStart"/>
      <w:r w:rsidR="00AE36D5" w:rsidRPr="00AB1DFF">
        <w:t>terminui</w:t>
      </w:r>
      <w:proofErr w:type="spellEnd"/>
      <w:r w:rsidR="00AE36D5" w:rsidRPr="00AB1DFF">
        <w:t xml:space="preserve">), </w:t>
      </w:r>
      <w:proofErr w:type="spellStart"/>
      <w:r w:rsidR="00AE36D5" w:rsidRPr="00AB1DFF">
        <w:t>kuris</w:t>
      </w:r>
      <w:proofErr w:type="spellEnd"/>
      <w:r w:rsidR="00AE36D5" w:rsidRPr="00AB1DFF">
        <w:t xml:space="preserve"> </w:t>
      </w:r>
      <w:proofErr w:type="spellStart"/>
      <w:r w:rsidR="00AE36D5" w:rsidRPr="00AB1DFF">
        <w:t>nepagrįstai</w:t>
      </w:r>
      <w:proofErr w:type="spellEnd"/>
      <w:r w:rsidR="00AE36D5" w:rsidRPr="00AB1DFF">
        <w:t xml:space="preserve"> </w:t>
      </w:r>
      <w:proofErr w:type="spellStart"/>
      <w:r w:rsidR="00AE36D5" w:rsidRPr="00AB1DFF">
        <w:t>pritaikytas</w:t>
      </w:r>
      <w:proofErr w:type="spellEnd"/>
      <w:r w:rsidR="00AE36D5" w:rsidRPr="00AB1DFF">
        <w:t xml:space="preserve"> </w:t>
      </w:r>
      <w:proofErr w:type="spellStart"/>
      <w:r w:rsidR="00AE36D5" w:rsidRPr="00AB1DFF">
        <w:t>apeliacinės</w:t>
      </w:r>
      <w:proofErr w:type="spellEnd"/>
      <w:r w:rsidR="00AE36D5" w:rsidRPr="00AB1DFF">
        <w:t xml:space="preserve"> </w:t>
      </w:r>
      <w:proofErr w:type="spellStart"/>
      <w:r w:rsidR="00AE36D5" w:rsidRPr="00AB1DFF">
        <w:t>instancijos</w:t>
      </w:r>
      <w:proofErr w:type="spellEnd"/>
      <w:r w:rsidR="00AE36D5" w:rsidRPr="00AB1DFF">
        <w:t xml:space="preserve"> </w:t>
      </w:r>
      <w:proofErr w:type="spellStart"/>
      <w:r w:rsidR="00AE36D5" w:rsidRPr="00AB1DFF">
        <w:t>teismui</w:t>
      </w:r>
      <w:proofErr w:type="spellEnd"/>
      <w:r w:rsidR="00AE36D5" w:rsidRPr="00AB1DFF">
        <w:t xml:space="preserve"> </w:t>
      </w:r>
      <w:proofErr w:type="spellStart"/>
      <w:r w:rsidR="00AE36D5" w:rsidRPr="00AB1DFF">
        <w:t>netinkamai</w:t>
      </w:r>
      <w:proofErr w:type="spellEnd"/>
      <w:r w:rsidR="00AE36D5" w:rsidRPr="00AB1DFF">
        <w:t xml:space="preserve"> </w:t>
      </w:r>
      <w:proofErr w:type="spellStart"/>
      <w:r w:rsidR="00AE36D5" w:rsidRPr="00AB1DFF">
        <w:t>kvalifikavus</w:t>
      </w:r>
      <w:proofErr w:type="spellEnd"/>
      <w:r w:rsidR="00AE36D5" w:rsidRPr="00AB1DFF">
        <w:t xml:space="preserve"> </w:t>
      </w:r>
      <w:proofErr w:type="spellStart"/>
      <w:r w:rsidR="00AE36D5" w:rsidRPr="00AB1DFF">
        <w:t>Sutartį</w:t>
      </w:r>
      <w:proofErr w:type="spellEnd"/>
      <w:r w:rsidR="00AE36D5" w:rsidRPr="00AB1DFF">
        <w:t xml:space="preserve">, </w:t>
      </w:r>
      <w:proofErr w:type="spellStart"/>
      <w:r w:rsidR="00AE36D5" w:rsidRPr="00AB1DFF">
        <w:t>neidentifikavus</w:t>
      </w:r>
      <w:proofErr w:type="spellEnd"/>
      <w:r w:rsidR="00AE36D5" w:rsidRPr="00AB1DFF">
        <w:t xml:space="preserve"> </w:t>
      </w:r>
      <w:proofErr w:type="spellStart"/>
      <w:r w:rsidR="00AE36D5" w:rsidRPr="00AB1DFF">
        <w:t>vyraujančio</w:t>
      </w:r>
      <w:proofErr w:type="spellEnd"/>
      <w:r w:rsidR="00AE36D5" w:rsidRPr="00AB1DFF">
        <w:t xml:space="preserve"> </w:t>
      </w:r>
      <w:proofErr w:type="spellStart"/>
      <w:r w:rsidR="00AE36D5" w:rsidRPr="00AB1DFF">
        <w:t>elemento</w:t>
      </w:r>
      <w:proofErr w:type="spellEnd"/>
      <w:r w:rsidR="00AE36D5" w:rsidRPr="00AB1DFF">
        <w:t xml:space="preserve">.  </w:t>
      </w:r>
    </w:p>
    <w:p w14:paraId="7FF670D8" w14:textId="05BD937B" w:rsidR="00E86DEA" w:rsidRPr="00AB1DFF" w:rsidRDefault="00942F3A" w:rsidP="00DB58DA">
      <w:pPr>
        <w:pStyle w:val="statymopavad"/>
        <w:numPr>
          <w:ilvl w:val="1"/>
          <w:numId w:val="1"/>
        </w:numPr>
        <w:tabs>
          <w:tab w:val="left" w:pos="426"/>
        </w:tabs>
        <w:spacing w:before="0" w:beforeAutospacing="0" w:after="120" w:afterAutospacing="0"/>
        <w:ind w:left="788" w:hanging="431"/>
        <w:jc w:val="both"/>
      </w:pPr>
      <w:proofErr w:type="spellStart"/>
      <w:r w:rsidRPr="00AB1DFF">
        <w:t>Teismas</w:t>
      </w:r>
      <w:proofErr w:type="spellEnd"/>
      <w:r w:rsidRPr="00AB1DFF">
        <w:t xml:space="preserve"> </w:t>
      </w:r>
      <w:proofErr w:type="spellStart"/>
      <w:r w:rsidRPr="00AB1DFF">
        <w:t>pažeidė</w:t>
      </w:r>
      <w:proofErr w:type="spellEnd"/>
      <w:r w:rsidRPr="00AB1DFF">
        <w:t xml:space="preserve"> </w:t>
      </w:r>
      <w:proofErr w:type="spellStart"/>
      <w:r w:rsidR="00E00C05">
        <w:t>Lietuvos</w:t>
      </w:r>
      <w:proofErr w:type="spellEnd"/>
      <w:r w:rsidR="00E00C05">
        <w:t xml:space="preserve"> </w:t>
      </w:r>
      <w:proofErr w:type="spellStart"/>
      <w:r w:rsidR="00E00C05">
        <w:t>Respublikos</w:t>
      </w:r>
      <w:proofErr w:type="spellEnd"/>
      <w:r w:rsidR="00E00C05">
        <w:t xml:space="preserve"> </w:t>
      </w:r>
      <w:proofErr w:type="spellStart"/>
      <w:r w:rsidR="00E00C05">
        <w:t>civilinio</w:t>
      </w:r>
      <w:proofErr w:type="spellEnd"/>
      <w:r w:rsidR="00E00C05">
        <w:t xml:space="preserve"> </w:t>
      </w:r>
      <w:proofErr w:type="spellStart"/>
      <w:r w:rsidR="00E00C05">
        <w:t>proceso</w:t>
      </w:r>
      <w:proofErr w:type="spellEnd"/>
      <w:r w:rsidR="00E00C05">
        <w:t xml:space="preserve"> </w:t>
      </w:r>
      <w:proofErr w:type="spellStart"/>
      <w:r w:rsidR="00E00C05">
        <w:t>kodekso</w:t>
      </w:r>
      <w:proofErr w:type="spellEnd"/>
      <w:r w:rsidR="00E00C05">
        <w:t xml:space="preserve"> (</w:t>
      </w:r>
      <w:proofErr w:type="spellStart"/>
      <w:r w:rsidR="00E00C05">
        <w:t>toliau</w:t>
      </w:r>
      <w:proofErr w:type="spellEnd"/>
      <w:r w:rsidR="00E00C05">
        <w:t xml:space="preserve"> – </w:t>
      </w:r>
      <w:proofErr w:type="spellStart"/>
      <w:r w:rsidR="00E00C05">
        <w:t>ir</w:t>
      </w:r>
      <w:proofErr w:type="spellEnd"/>
      <w:r w:rsidR="00E00C05">
        <w:t xml:space="preserve"> </w:t>
      </w:r>
      <w:r w:rsidRPr="00AB1DFF">
        <w:t>CPK</w:t>
      </w:r>
      <w:r w:rsidR="00E00C05">
        <w:t>)</w:t>
      </w:r>
      <w:r w:rsidRPr="00AB1DFF">
        <w:t xml:space="preserve"> 329</w:t>
      </w:r>
      <w:r w:rsidR="00E00C05">
        <w:t> </w:t>
      </w:r>
      <w:proofErr w:type="spellStart"/>
      <w:r w:rsidRPr="00AB1DFF">
        <w:t>straipsnio</w:t>
      </w:r>
      <w:proofErr w:type="spellEnd"/>
      <w:r w:rsidRPr="00AB1DFF">
        <w:t xml:space="preserve"> 2 </w:t>
      </w:r>
      <w:proofErr w:type="spellStart"/>
      <w:r w:rsidRPr="00AB1DFF">
        <w:t>dalies</w:t>
      </w:r>
      <w:proofErr w:type="spellEnd"/>
      <w:r w:rsidRPr="00AB1DFF">
        <w:t xml:space="preserve"> 4 </w:t>
      </w:r>
      <w:proofErr w:type="spellStart"/>
      <w:r w:rsidRPr="00AB1DFF">
        <w:t>punktą</w:t>
      </w:r>
      <w:proofErr w:type="spellEnd"/>
      <w:r w:rsidRPr="00AB1DFF">
        <w:t xml:space="preserve">, </w:t>
      </w:r>
      <w:proofErr w:type="spellStart"/>
      <w:r w:rsidRPr="00AB1DFF">
        <w:t>nes</w:t>
      </w:r>
      <w:proofErr w:type="spellEnd"/>
      <w:r w:rsidRPr="00AB1DFF">
        <w:t xml:space="preserve"> </w:t>
      </w:r>
      <w:proofErr w:type="spellStart"/>
      <w:r w:rsidRPr="00AB1DFF">
        <w:t>nepasisakė</w:t>
      </w:r>
      <w:proofErr w:type="spellEnd"/>
      <w:r w:rsidRPr="00AB1DFF">
        <w:t xml:space="preserve"> </w:t>
      </w:r>
      <w:proofErr w:type="spellStart"/>
      <w:r w:rsidRPr="00AB1DFF">
        <w:t>dėl</w:t>
      </w:r>
      <w:proofErr w:type="spellEnd"/>
      <w:r w:rsidRPr="00AB1DFF">
        <w:t xml:space="preserve"> </w:t>
      </w:r>
      <w:proofErr w:type="spellStart"/>
      <w:r w:rsidRPr="00AB1DFF">
        <w:t>esminių</w:t>
      </w:r>
      <w:proofErr w:type="spellEnd"/>
      <w:r w:rsidRPr="00AB1DFF">
        <w:t xml:space="preserve"> </w:t>
      </w:r>
      <w:proofErr w:type="spellStart"/>
      <w:r w:rsidRPr="00AB1DFF">
        <w:t>atsakovės</w:t>
      </w:r>
      <w:proofErr w:type="spellEnd"/>
      <w:r w:rsidRPr="00AB1DFF">
        <w:t xml:space="preserve"> </w:t>
      </w:r>
      <w:proofErr w:type="spellStart"/>
      <w:r w:rsidRPr="00AB1DFF">
        <w:t>argumentų</w:t>
      </w:r>
      <w:proofErr w:type="spellEnd"/>
      <w:r w:rsidR="00E86DEA" w:rsidRPr="00AB1DFF">
        <w:t xml:space="preserve"> – </w:t>
      </w:r>
      <w:proofErr w:type="spellStart"/>
      <w:r w:rsidR="00E86DEA" w:rsidRPr="00AB1DFF">
        <w:t>dėl</w:t>
      </w:r>
      <w:proofErr w:type="spellEnd"/>
      <w:r w:rsidR="00E86DEA" w:rsidRPr="00AB1DFF">
        <w:t xml:space="preserve"> CK</w:t>
      </w:r>
      <w:r w:rsidR="00D449E1">
        <w:t> </w:t>
      </w:r>
      <w:r w:rsidR="00E86DEA" w:rsidRPr="00AB1DFF">
        <w:t xml:space="preserve">6.721 </w:t>
      </w:r>
      <w:proofErr w:type="spellStart"/>
      <w:r w:rsidR="00E86DEA" w:rsidRPr="00AB1DFF">
        <w:t>straipsnio</w:t>
      </w:r>
      <w:proofErr w:type="spellEnd"/>
      <w:r w:rsidR="00E86DEA" w:rsidRPr="00AB1DFF">
        <w:t xml:space="preserve"> 1 </w:t>
      </w:r>
      <w:proofErr w:type="spellStart"/>
      <w:r w:rsidR="00E86DEA" w:rsidRPr="00AB1DFF">
        <w:t>dalies</w:t>
      </w:r>
      <w:proofErr w:type="spellEnd"/>
      <w:r w:rsidR="00E86DEA" w:rsidRPr="00AB1DFF">
        <w:t xml:space="preserve"> </w:t>
      </w:r>
      <w:proofErr w:type="spellStart"/>
      <w:r w:rsidR="00E86DEA" w:rsidRPr="00AB1DFF">
        <w:t>taikymo</w:t>
      </w:r>
      <w:proofErr w:type="spellEnd"/>
      <w:r w:rsidR="00E86DEA" w:rsidRPr="00AB1DFF">
        <w:t xml:space="preserve">, </w:t>
      </w:r>
      <w:proofErr w:type="spellStart"/>
      <w:r w:rsidR="00E86DEA" w:rsidRPr="00AB1DFF">
        <w:t>Sutarties</w:t>
      </w:r>
      <w:proofErr w:type="spellEnd"/>
      <w:r w:rsidR="00E86DEA" w:rsidRPr="00AB1DFF">
        <w:t xml:space="preserve"> </w:t>
      </w:r>
      <w:proofErr w:type="spellStart"/>
      <w:r w:rsidR="00E86DEA" w:rsidRPr="00AB1DFF">
        <w:t>nutraukimo</w:t>
      </w:r>
      <w:proofErr w:type="spellEnd"/>
      <w:r w:rsidR="00E86DEA" w:rsidRPr="00AB1DFF">
        <w:t xml:space="preserve"> </w:t>
      </w:r>
      <w:proofErr w:type="spellStart"/>
      <w:r w:rsidR="00E86DEA" w:rsidRPr="00AB1DFF">
        <w:t>vienašališku</w:t>
      </w:r>
      <w:proofErr w:type="spellEnd"/>
      <w:r w:rsidR="00E86DEA" w:rsidRPr="00AB1DFF">
        <w:t xml:space="preserve"> </w:t>
      </w:r>
      <w:proofErr w:type="spellStart"/>
      <w:r w:rsidR="00E86DEA" w:rsidRPr="00AB1DFF">
        <w:t>atsakovės</w:t>
      </w:r>
      <w:proofErr w:type="spellEnd"/>
      <w:r w:rsidR="00E86DEA" w:rsidRPr="00AB1DFF">
        <w:t xml:space="preserve"> </w:t>
      </w:r>
      <w:proofErr w:type="spellStart"/>
      <w:r w:rsidR="00E86DEA" w:rsidRPr="00AB1DFF">
        <w:t>pranešimu</w:t>
      </w:r>
      <w:proofErr w:type="spellEnd"/>
      <w:r w:rsidR="00E86DEA" w:rsidRPr="00AB1DFF">
        <w:t xml:space="preserve">, </w:t>
      </w:r>
      <w:proofErr w:type="spellStart"/>
      <w:r w:rsidR="00E86DEA" w:rsidRPr="00AB1DFF">
        <w:t>Sutarties</w:t>
      </w:r>
      <w:proofErr w:type="spellEnd"/>
      <w:r w:rsidR="00E86DEA" w:rsidRPr="00AB1DFF">
        <w:t xml:space="preserve"> 9.2 </w:t>
      </w:r>
      <w:proofErr w:type="spellStart"/>
      <w:r w:rsidR="00E86DEA" w:rsidRPr="00AB1DFF">
        <w:t>punkto</w:t>
      </w:r>
      <w:proofErr w:type="spellEnd"/>
      <w:r w:rsidR="00E86DEA" w:rsidRPr="00AB1DFF">
        <w:t xml:space="preserve"> </w:t>
      </w:r>
      <w:proofErr w:type="spellStart"/>
      <w:r w:rsidR="00E86DEA" w:rsidRPr="00AB1DFF">
        <w:t>prieštaravimo</w:t>
      </w:r>
      <w:proofErr w:type="spellEnd"/>
      <w:r w:rsidR="00E86DEA" w:rsidRPr="00AB1DFF">
        <w:t xml:space="preserve"> CK 6.721 </w:t>
      </w:r>
      <w:proofErr w:type="spellStart"/>
      <w:r w:rsidR="00E86DEA" w:rsidRPr="00AB1DFF">
        <w:t>straipsnio</w:t>
      </w:r>
      <w:proofErr w:type="spellEnd"/>
      <w:r w:rsidR="00E86DEA" w:rsidRPr="00AB1DFF">
        <w:t xml:space="preserve"> 1 </w:t>
      </w:r>
      <w:proofErr w:type="spellStart"/>
      <w:r w:rsidR="00E86DEA" w:rsidRPr="00AB1DFF">
        <w:t>dalies</w:t>
      </w:r>
      <w:proofErr w:type="spellEnd"/>
      <w:r w:rsidR="00E86DEA" w:rsidRPr="00AB1DFF">
        <w:t xml:space="preserve">, 6.73 </w:t>
      </w:r>
      <w:proofErr w:type="spellStart"/>
      <w:r w:rsidR="00E86DEA" w:rsidRPr="00AB1DFF">
        <w:t>straipsnio</w:t>
      </w:r>
      <w:proofErr w:type="spellEnd"/>
      <w:r w:rsidR="00E86DEA" w:rsidRPr="00AB1DFF">
        <w:t xml:space="preserve"> 2 </w:t>
      </w:r>
      <w:proofErr w:type="spellStart"/>
      <w:r w:rsidR="00E86DEA" w:rsidRPr="00AB1DFF">
        <w:t>dalies</w:t>
      </w:r>
      <w:proofErr w:type="spellEnd"/>
      <w:r w:rsidR="00E86DEA" w:rsidRPr="00AB1DFF">
        <w:t xml:space="preserve">, 6.258 </w:t>
      </w:r>
      <w:proofErr w:type="spellStart"/>
      <w:r w:rsidR="00E86DEA" w:rsidRPr="00AB1DFF">
        <w:t>straipsnio</w:t>
      </w:r>
      <w:proofErr w:type="spellEnd"/>
      <w:r w:rsidR="00E86DEA" w:rsidRPr="00AB1DFF">
        <w:t xml:space="preserve"> 2 </w:t>
      </w:r>
      <w:proofErr w:type="spellStart"/>
      <w:r w:rsidR="00E86DEA" w:rsidRPr="00AB1DFF">
        <w:t>dali</w:t>
      </w:r>
      <w:r w:rsidR="00E00C05">
        <w:t>e</w:t>
      </w:r>
      <w:r w:rsidR="00E86DEA" w:rsidRPr="00AB1DFF">
        <w:t>s</w:t>
      </w:r>
      <w:proofErr w:type="spellEnd"/>
      <w:r w:rsidR="00E86DEA" w:rsidRPr="00AB1DFF">
        <w:t xml:space="preserve"> </w:t>
      </w:r>
      <w:proofErr w:type="spellStart"/>
      <w:r w:rsidR="00E86DEA" w:rsidRPr="00AB1DFF">
        <w:t>nuostatoms</w:t>
      </w:r>
      <w:proofErr w:type="spellEnd"/>
      <w:r w:rsidR="00E86DEA" w:rsidRPr="00AB1DFF">
        <w:t xml:space="preserve">, </w:t>
      </w:r>
      <w:proofErr w:type="spellStart"/>
      <w:r w:rsidR="00E86DEA" w:rsidRPr="00AB1DFF">
        <w:t>siekio</w:t>
      </w:r>
      <w:proofErr w:type="spellEnd"/>
      <w:r w:rsidR="00E86DEA" w:rsidRPr="00AB1DFF">
        <w:t xml:space="preserve"> </w:t>
      </w:r>
      <w:proofErr w:type="spellStart"/>
      <w:r w:rsidR="00E86DEA" w:rsidRPr="00AB1DFF">
        <w:t>prisiteisti</w:t>
      </w:r>
      <w:proofErr w:type="spellEnd"/>
      <w:r w:rsidR="00E86DEA" w:rsidRPr="00AB1DFF">
        <w:t xml:space="preserve"> </w:t>
      </w:r>
      <w:proofErr w:type="spellStart"/>
      <w:r w:rsidR="00E86DEA" w:rsidRPr="00AB1DFF">
        <w:t>baudines</w:t>
      </w:r>
      <w:proofErr w:type="spellEnd"/>
      <w:r w:rsidR="00E86DEA" w:rsidRPr="00AB1DFF">
        <w:t xml:space="preserve"> </w:t>
      </w:r>
      <w:proofErr w:type="spellStart"/>
      <w:r w:rsidR="00E86DEA" w:rsidRPr="00AB1DFF">
        <w:t>netesybas</w:t>
      </w:r>
      <w:proofErr w:type="spellEnd"/>
      <w:r w:rsidR="00E86DEA" w:rsidRPr="00AB1DFF">
        <w:t xml:space="preserve">. </w:t>
      </w:r>
    </w:p>
    <w:p w14:paraId="14C16B9C" w14:textId="7E2771D0" w:rsidR="00941872" w:rsidRPr="00AB1DFF" w:rsidRDefault="00941872" w:rsidP="00941872">
      <w:pPr>
        <w:pStyle w:val="statymopavad"/>
        <w:numPr>
          <w:ilvl w:val="0"/>
          <w:numId w:val="1"/>
        </w:numPr>
        <w:tabs>
          <w:tab w:val="left" w:pos="426"/>
        </w:tabs>
        <w:spacing w:before="0" w:beforeAutospacing="0" w:after="120" w:afterAutospacing="0"/>
        <w:jc w:val="both"/>
        <w:rPr>
          <w:lang w:val="lt-LT"/>
        </w:rPr>
      </w:pPr>
      <w:r w:rsidRPr="00AB1DFF">
        <w:rPr>
          <w:lang w:val="lt-LT"/>
        </w:rPr>
        <w:lastRenderedPageBreak/>
        <w:t xml:space="preserve">Ieškovė atsiliepime į kasacinį skundą prašo </w:t>
      </w:r>
      <w:r w:rsidR="00C8417E" w:rsidRPr="00AB1DFF">
        <w:rPr>
          <w:lang w:val="lt-LT"/>
        </w:rPr>
        <w:t xml:space="preserve">nutraukti kasacinį procesą, skundą </w:t>
      </w:r>
      <w:r w:rsidRPr="00AB1DFF">
        <w:rPr>
          <w:lang w:val="lt-LT"/>
        </w:rPr>
        <w:t xml:space="preserve">atmesti, priteisti bylinėjimosi išlaidų atlyginimą. </w:t>
      </w:r>
      <w:r w:rsidRPr="00AB1DFF">
        <w:rPr>
          <w:lang w:val="lt-LT" w:bidi="lt-LT"/>
        </w:rPr>
        <w:t>Atsiliepime nurodomi šie argumentai:</w:t>
      </w:r>
    </w:p>
    <w:p w14:paraId="50C02AB3" w14:textId="5F3BAEF6" w:rsidR="007C2FC1" w:rsidRPr="004C4CFA" w:rsidRDefault="00C8417E" w:rsidP="00316FCC">
      <w:pPr>
        <w:pStyle w:val="statymopavad"/>
        <w:numPr>
          <w:ilvl w:val="1"/>
          <w:numId w:val="1"/>
        </w:numPr>
        <w:tabs>
          <w:tab w:val="left" w:pos="426"/>
        </w:tabs>
        <w:spacing w:before="0" w:beforeAutospacing="0" w:after="120" w:afterAutospacing="0"/>
        <w:jc w:val="both"/>
        <w:rPr>
          <w:lang w:val="lt-LT"/>
        </w:rPr>
      </w:pPr>
      <w:r w:rsidRPr="004C4CFA">
        <w:rPr>
          <w:lang w:val="lt-LT"/>
        </w:rPr>
        <w:t xml:space="preserve">Faktas, kad Sutartis pasibaigė jos nepratęsus ir kad CK. 6.721 straipsnio nuostatos netaikomos, nustatytas Vilniaus miesto apylinkės teismo sprendime. Šių teismo motyvų atsakovė </w:t>
      </w:r>
      <w:r w:rsidR="00266A85" w:rsidRPr="004C4CFA">
        <w:rPr>
          <w:lang w:val="lt-LT"/>
        </w:rPr>
        <w:t>(ir ie</w:t>
      </w:r>
      <w:r w:rsidR="00266A85" w:rsidRPr="00AB1DFF">
        <w:rPr>
          <w:lang w:val="lt-LT"/>
        </w:rPr>
        <w:t>škovė</w:t>
      </w:r>
      <w:r w:rsidR="00266A85" w:rsidRPr="004C4CFA">
        <w:rPr>
          <w:lang w:val="lt-LT"/>
        </w:rPr>
        <w:t xml:space="preserve">) </w:t>
      </w:r>
      <w:r w:rsidRPr="004C4CFA">
        <w:rPr>
          <w:lang w:val="lt-LT"/>
        </w:rPr>
        <w:t>apeliacine tvarka neskundė</w:t>
      </w:r>
      <w:r w:rsidR="00266A85" w:rsidRPr="004C4CFA">
        <w:rPr>
          <w:lang w:val="lt-LT"/>
        </w:rPr>
        <w:t>, taigi kasacija dėl jų negalima. Be to, atsakovė kasaciniame skunde išeina už jos priešieškinyje suformuluotų ribų</w:t>
      </w:r>
      <w:r w:rsidR="007C2FC1" w:rsidRPr="004C4CFA">
        <w:rPr>
          <w:lang w:val="lt-LT"/>
        </w:rPr>
        <w:t xml:space="preserve"> (priešieškiniu įrodinėjo, kad Sutarties 9.2 punktas prieštarauja CK 6.721 straipsnio 1 dalies ir 6.157</w:t>
      </w:r>
      <w:r w:rsidR="00E00C05" w:rsidRPr="004C4CFA">
        <w:rPr>
          <w:lang w:val="lt-LT"/>
        </w:rPr>
        <w:t> </w:t>
      </w:r>
      <w:r w:rsidR="007C2FC1" w:rsidRPr="004C4CFA">
        <w:rPr>
          <w:lang w:val="lt-LT"/>
        </w:rPr>
        <w:t xml:space="preserve">straipsnio 1 dalies nuostatoms, kasaciniame skunde argumentuoja dėl prieštaravimo CK 6.73 straipsnio 2 dalies, 6.258 straipsnio 2 dalies nuostatoms). </w:t>
      </w:r>
    </w:p>
    <w:p w14:paraId="5B49F65E" w14:textId="50BE9933" w:rsidR="00941872" w:rsidRPr="004C4CFA" w:rsidRDefault="002671F8" w:rsidP="005B0832">
      <w:pPr>
        <w:pStyle w:val="statymopavad"/>
        <w:numPr>
          <w:ilvl w:val="1"/>
          <w:numId w:val="1"/>
        </w:numPr>
        <w:tabs>
          <w:tab w:val="left" w:pos="426"/>
        </w:tabs>
        <w:spacing w:before="0" w:beforeAutospacing="0" w:after="120" w:afterAutospacing="0"/>
        <w:jc w:val="both"/>
        <w:rPr>
          <w:lang w:val="lt-LT"/>
        </w:rPr>
      </w:pPr>
      <w:r w:rsidRPr="004C4CFA">
        <w:rPr>
          <w:lang w:val="lt-LT"/>
        </w:rPr>
        <w:t xml:space="preserve">Sutarties laisvės principas </w:t>
      </w:r>
      <w:r w:rsidR="00526778" w:rsidRPr="004C4CFA">
        <w:rPr>
          <w:lang w:val="lt-LT"/>
        </w:rPr>
        <w:t xml:space="preserve">ir CK 6.503 straipsnio 1 dalis </w:t>
      </w:r>
      <w:r w:rsidRPr="004C4CFA">
        <w:rPr>
          <w:lang w:val="lt-LT"/>
        </w:rPr>
        <w:t>nedraudžia šalims susitarti dėl drabužių išpirkimo. Ieškovė reikalauja vykdyti sutartinę pareigą. Ji nereiškia reikalavimo atlyginti išlaidas, priteisti nuostolių atlyginimą ar baudas.</w:t>
      </w:r>
      <w:r w:rsidR="00AC2049" w:rsidRPr="004C4CFA">
        <w:rPr>
          <w:lang w:val="lt-LT"/>
        </w:rPr>
        <w:t xml:space="preserve"> </w:t>
      </w:r>
      <w:r w:rsidR="005B0F43" w:rsidRPr="004C4CFA">
        <w:rPr>
          <w:lang w:val="lt-LT"/>
        </w:rPr>
        <w:t xml:space="preserve">Atsakovė nėra pažeidusi Sutarties, taigi sankcijos jai netaikytinos. </w:t>
      </w:r>
      <w:r w:rsidR="00F05841" w:rsidRPr="004C4CFA">
        <w:rPr>
          <w:lang w:val="lt-LT"/>
        </w:rPr>
        <w:t xml:space="preserve">Atsakovei pagal Sutartį sumokėjus išpirkimo kainą, jai </w:t>
      </w:r>
      <w:r w:rsidR="0059308A" w:rsidRPr="004C4CFA">
        <w:rPr>
          <w:lang w:val="lt-LT"/>
        </w:rPr>
        <w:t xml:space="preserve">darbo drabužiai </w:t>
      </w:r>
      <w:r w:rsidR="00F05841" w:rsidRPr="004C4CFA">
        <w:rPr>
          <w:lang w:val="lt-LT"/>
        </w:rPr>
        <w:t>perduodami</w:t>
      </w:r>
      <w:r w:rsidR="0059308A" w:rsidRPr="004C4CFA">
        <w:rPr>
          <w:lang w:val="lt-LT"/>
        </w:rPr>
        <w:t xml:space="preserve"> nuosavybės teise. </w:t>
      </w:r>
      <w:r w:rsidR="00AC2049" w:rsidRPr="004C4CFA">
        <w:rPr>
          <w:lang w:val="lt-LT"/>
        </w:rPr>
        <w:t xml:space="preserve">Sutarties 9.2 punkte įtvirtinta atsakovės pareiga </w:t>
      </w:r>
      <w:r w:rsidR="00D37471" w:rsidRPr="004C4CFA">
        <w:rPr>
          <w:lang w:val="lt-LT"/>
        </w:rPr>
        <w:t>negali būti prilyginta susitarimui dėl netesybų. Toks aiškinimas pažeidžia sutarčių privalomumo princi</w:t>
      </w:r>
      <w:r w:rsidR="005B0F43" w:rsidRPr="004C4CFA">
        <w:rPr>
          <w:lang w:val="lt-LT"/>
        </w:rPr>
        <w:t>p</w:t>
      </w:r>
      <w:r w:rsidR="00D37471" w:rsidRPr="004C4CFA">
        <w:rPr>
          <w:lang w:val="lt-LT"/>
        </w:rPr>
        <w:t>ą (CK 6.189 straipsnio 1 dalis).</w:t>
      </w:r>
      <w:r w:rsidR="00200971" w:rsidRPr="004C4CFA">
        <w:rPr>
          <w:lang w:val="lt-LT"/>
        </w:rPr>
        <w:t xml:space="preserve"> Atsakovė negali pakeisti galiojančios Sutarties sąlygos.</w:t>
      </w:r>
      <w:r w:rsidR="00E4049A" w:rsidRPr="004C4CFA">
        <w:rPr>
          <w:lang w:val="lt-LT"/>
        </w:rPr>
        <w:t xml:space="preserve"> Išpirkimo pareiga pratęsus sutartį neišnyksta, nes išpirkimas siejamas ne su santykių pratęsimu, o su jų pasibaigimu bet kokia forma. </w:t>
      </w:r>
      <w:r w:rsidR="00266A85" w:rsidRPr="004C4CFA">
        <w:rPr>
          <w:lang w:val="lt-LT"/>
        </w:rPr>
        <w:t xml:space="preserve"> </w:t>
      </w:r>
    </w:p>
    <w:p w14:paraId="29E28C01" w14:textId="77777777" w:rsidR="00870A9F" w:rsidRPr="00DA5C31" w:rsidRDefault="00870A9F" w:rsidP="00870A9F">
      <w:pPr>
        <w:pStyle w:val="statymopavad"/>
        <w:tabs>
          <w:tab w:val="left" w:pos="426"/>
        </w:tabs>
        <w:spacing w:before="0" w:beforeAutospacing="0" w:after="120" w:afterAutospacing="0"/>
        <w:jc w:val="both"/>
        <w:rPr>
          <w:lang w:val="lt-LT"/>
        </w:rPr>
      </w:pPr>
    </w:p>
    <w:p w14:paraId="412FD813" w14:textId="77777777" w:rsidR="00504F37" w:rsidRPr="000646EA" w:rsidRDefault="00504F37" w:rsidP="00504F37">
      <w:pPr>
        <w:ind w:firstLine="720"/>
        <w:jc w:val="both"/>
        <w:rPr>
          <w:b/>
          <w:bCs/>
        </w:rPr>
      </w:pPr>
      <w:r w:rsidRPr="000646EA">
        <w:t xml:space="preserve">Teisėjų kolegija </w:t>
      </w:r>
    </w:p>
    <w:p w14:paraId="638131EF" w14:textId="77777777" w:rsidR="00504F37" w:rsidRPr="000646EA" w:rsidRDefault="00504F37" w:rsidP="00504F37">
      <w:pPr>
        <w:ind w:firstLine="720"/>
        <w:jc w:val="both"/>
        <w:rPr>
          <w:b/>
          <w:bCs/>
        </w:rPr>
      </w:pPr>
    </w:p>
    <w:p w14:paraId="3C6B2868" w14:textId="77777777" w:rsidR="000A58BB" w:rsidRPr="000646EA" w:rsidRDefault="000A58BB" w:rsidP="000A58BB">
      <w:pPr>
        <w:spacing w:after="120"/>
      </w:pPr>
      <w:r w:rsidRPr="000646EA">
        <w:t xml:space="preserve">k o n s t a t u o j a : </w:t>
      </w:r>
    </w:p>
    <w:p w14:paraId="75FA0375" w14:textId="77777777" w:rsidR="000A58BB" w:rsidRPr="000646EA" w:rsidRDefault="000A58BB" w:rsidP="000A58BB">
      <w:pPr>
        <w:spacing w:after="120"/>
        <w:ind w:firstLine="720"/>
      </w:pPr>
    </w:p>
    <w:p w14:paraId="13638C01" w14:textId="77777777" w:rsidR="000A58BB" w:rsidRPr="000646EA" w:rsidRDefault="000A58BB" w:rsidP="000A58BB">
      <w:pPr>
        <w:pStyle w:val="Sraopastraipa"/>
        <w:spacing w:after="120" w:line="240" w:lineRule="auto"/>
        <w:ind w:left="0"/>
        <w:contextualSpacing w:val="0"/>
        <w:jc w:val="center"/>
        <w:rPr>
          <w:rFonts w:ascii="Times New Roman" w:hAnsi="Times New Roman"/>
          <w:sz w:val="24"/>
          <w:szCs w:val="24"/>
        </w:rPr>
      </w:pPr>
      <w:r w:rsidRPr="000646EA">
        <w:rPr>
          <w:rFonts w:ascii="Times New Roman" w:hAnsi="Times New Roman"/>
          <w:sz w:val="24"/>
          <w:szCs w:val="24"/>
        </w:rPr>
        <w:t>IV. Kasacinio teismo argumentai ir išaiškinimai</w:t>
      </w:r>
    </w:p>
    <w:p w14:paraId="6CFEB670" w14:textId="77777777" w:rsidR="000A58BB" w:rsidRDefault="000A58BB" w:rsidP="000A58BB">
      <w:pPr>
        <w:pStyle w:val="Sraopastraipa"/>
        <w:spacing w:after="120" w:line="240" w:lineRule="auto"/>
        <w:ind w:left="0" w:firstLine="720"/>
        <w:contextualSpacing w:val="0"/>
        <w:jc w:val="both"/>
        <w:rPr>
          <w:rFonts w:ascii="Times New Roman" w:hAnsi="Times New Roman"/>
          <w:iCs/>
          <w:sz w:val="24"/>
          <w:szCs w:val="24"/>
        </w:rPr>
      </w:pPr>
    </w:p>
    <w:p w14:paraId="10E5C477" w14:textId="77777777" w:rsidR="004C4CFA" w:rsidRPr="004907C6" w:rsidRDefault="004C4CFA" w:rsidP="004C4CFA">
      <w:pPr>
        <w:shd w:val="clear" w:color="auto" w:fill="FFFFFF"/>
        <w:spacing w:after="120"/>
        <w:ind w:firstLine="709"/>
        <w:jc w:val="both"/>
        <w:rPr>
          <w:i/>
          <w:iCs/>
        </w:rPr>
      </w:pPr>
      <w:r w:rsidRPr="004907C6">
        <w:rPr>
          <w:i/>
          <w:iCs/>
        </w:rPr>
        <w:t xml:space="preserve">Dėl </w:t>
      </w:r>
      <w:r>
        <w:rPr>
          <w:i/>
          <w:iCs/>
        </w:rPr>
        <w:t xml:space="preserve">sutarties laisvės principo, </w:t>
      </w:r>
      <w:r w:rsidRPr="004907C6">
        <w:rPr>
          <w:i/>
          <w:iCs/>
        </w:rPr>
        <w:t xml:space="preserve">mišraus pobūdžio </w:t>
      </w:r>
      <w:r>
        <w:rPr>
          <w:i/>
          <w:iCs/>
        </w:rPr>
        <w:t>sutartims taikytinų teisės normų</w:t>
      </w:r>
    </w:p>
    <w:p w14:paraId="59AECACB" w14:textId="77777777" w:rsidR="004C4CFA" w:rsidRPr="004907C6" w:rsidRDefault="004C4CFA" w:rsidP="004C4CFA">
      <w:pPr>
        <w:shd w:val="clear" w:color="auto" w:fill="FFFFFF"/>
        <w:spacing w:after="120"/>
        <w:jc w:val="both"/>
        <w:rPr>
          <w:iCs/>
        </w:rPr>
      </w:pPr>
    </w:p>
    <w:p w14:paraId="3E511916" w14:textId="372FCE31" w:rsidR="001D5F22" w:rsidRDefault="001D5F22" w:rsidP="00B4465F">
      <w:pPr>
        <w:numPr>
          <w:ilvl w:val="0"/>
          <w:numId w:val="1"/>
        </w:numPr>
        <w:shd w:val="clear" w:color="auto" w:fill="FFFFFF"/>
        <w:spacing w:after="120"/>
        <w:jc w:val="both"/>
        <w:rPr>
          <w:rFonts w:eastAsia="Calibri"/>
        </w:rPr>
      </w:pPr>
      <w:r>
        <w:rPr>
          <w:rFonts w:eastAsia="Calibri"/>
        </w:rPr>
        <w:t>V</w:t>
      </w:r>
      <w:r w:rsidRPr="001D5F22">
        <w:rPr>
          <w:rFonts w:eastAsia="Calibri"/>
        </w:rPr>
        <w:t>ienas pagrindinių civilinės teisės principų – sutarties laisvės principas (CK 1.2 straipsnio 1</w:t>
      </w:r>
      <w:r w:rsidR="00D449E1">
        <w:rPr>
          <w:rFonts w:eastAsia="Calibri"/>
        </w:rPr>
        <w:t> </w:t>
      </w:r>
      <w:r w:rsidRPr="001D5F22">
        <w:rPr>
          <w:rFonts w:eastAsia="Calibri"/>
        </w:rPr>
        <w:t>dalis)</w:t>
      </w:r>
      <w:r>
        <w:rPr>
          <w:rFonts w:eastAsia="Calibri"/>
        </w:rPr>
        <w:t xml:space="preserve">. Šio principo turinys atskleistas </w:t>
      </w:r>
      <w:r w:rsidR="004C4CFA" w:rsidRPr="001D5F22">
        <w:rPr>
          <w:rFonts w:eastAsia="Calibri"/>
        </w:rPr>
        <w:t>CK 6.156 straipsnyje</w:t>
      </w:r>
      <w:r>
        <w:rPr>
          <w:rFonts w:eastAsia="Calibri"/>
        </w:rPr>
        <w:t>, kuriame, be kita ko,</w:t>
      </w:r>
      <w:r w:rsidR="004C4CFA" w:rsidRPr="001D5F22">
        <w:rPr>
          <w:rFonts w:eastAsia="Calibri"/>
        </w:rPr>
        <w:t xml:space="preserve"> nustatyta, kad šalys turi teisę laisvai sudaryti sutartis ir savo nuožiūra nustatyti tarpusavio teises bei pareigas, taip pat sudaryti ir šio kodekso nenu</w:t>
      </w:r>
      <w:r w:rsidR="00D935CF" w:rsidRPr="001D5F22">
        <w:rPr>
          <w:rFonts w:eastAsia="Calibri"/>
        </w:rPr>
        <w:t>st</w:t>
      </w:r>
      <w:r w:rsidR="004C4CFA" w:rsidRPr="001D5F22">
        <w:rPr>
          <w:rFonts w:eastAsia="Calibri"/>
        </w:rPr>
        <w:t xml:space="preserve">atytas sutartis, jeigu tai neprieštarauja įstatymams (1 dalis). </w:t>
      </w:r>
      <w:r w:rsidRPr="001D5F22">
        <w:rPr>
          <w:rFonts w:eastAsia="Calibri"/>
        </w:rPr>
        <w:t>Sutarties laisvės principas taip pat reiškia, kad šalys laisvos apsispręsti ne tik dėl sutarties sudarymo, bet ir dėl jos sąlygų nustatymo</w:t>
      </w:r>
      <w:r>
        <w:rPr>
          <w:rFonts w:eastAsia="Calibri"/>
        </w:rPr>
        <w:t>.</w:t>
      </w:r>
      <w:r w:rsidRPr="001D5F22">
        <w:rPr>
          <w:rFonts w:eastAsia="Calibri"/>
        </w:rPr>
        <w:t xml:space="preserve"> </w:t>
      </w:r>
      <w:r w:rsidR="004C4CFA" w:rsidRPr="001D5F22">
        <w:rPr>
          <w:rFonts w:eastAsia="Calibri"/>
        </w:rPr>
        <w:t xml:space="preserve">Šalys turi </w:t>
      </w:r>
      <w:r w:rsidR="004C4CFA" w:rsidRPr="00466425">
        <w:t>teisę sudaryti sutartį, turinčią kelių rūšių sutarčių elementų</w:t>
      </w:r>
      <w:r w:rsidR="004C4CFA">
        <w:t>. T</w:t>
      </w:r>
      <w:r w:rsidR="004C4CFA" w:rsidRPr="00466425">
        <w:t>okiai sutarčiai taikomos atskirų rūšių sutartis reglamentuojančios normos, jeigu ko kita nenu</w:t>
      </w:r>
      <w:r w:rsidR="00D935CF">
        <w:t>st</w:t>
      </w:r>
      <w:r w:rsidR="004C4CFA" w:rsidRPr="00466425">
        <w:t>ato šalių susitarimas arba tai neprieštarauja pačios sutarties esmei</w:t>
      </w:r>
      <w:r w:rsidR="004C4CFA">
        <w:t xml:space="preserve"> (nurodyto straipsnio 3 dalis)</w:t>
      </w:r>
      <w:r w:rsidR="004C4CFA" w:rsidRPr="00466425">
        <w:t>.</w:t>
      </w:r>
      <w:r w:rsidR="004C4CFA">
        <w:t xml:space="preserve"> </w:t>
      </w:r>
    </w:p>
    <w:p w14:paraId="11191B6F" w14:textId="2BB85666" w:rsidR="004C4CFA" w:rsidRPr="001D5F22" w:rsidRDefault="00DC66DA" w:rsidP="0013788F">
      <w:pPr>
        <w:numPr>
          <w:ilvl w:val="0"/>
          <w:numId w:val="1"/>
        </w:numPr>
        <w:shd w:val="clear" w:color="auto" w:fill="FFFFFF"/>
        <w:spacing w:after="120"/>
        <w:jc w:val="both"/>
        <w:rPr>
          <w:rFonts w:eastAsia="Calibri"/>
        </w:rPr>
      </w:pPr>
      <w:r>
        <w:rPr>
          <w:rFonts w:eastAsia="Calibri"/>
        </w:rPr>
        <w:t>Kasacinio teismo praktikoje aiškinant CK 6.156 straipsnio 3 dalies nuostatas nurodoma, kad m</w:t>
      </w:r>
      <w:r w:rsidR="004C4CFA" w:rsidRPr="001D5F22">
        <w:rPr>
          <w:rFonts w:eastAsia="Calibri"/>
        </w:rPr>
        <w:t>išriosios sutarties šalys gali pačios susitarti, kokios normos bus taikomos jų sudaromai sutarčiai. Jeigu šalys neaptaria šio klausimo sutartyje, pagal CK 6.156 straipsnio 3 dalį mišriajai sutarčiai kompleksiškai taikomos teisės normos, reglamentuojančios tų rūšių sutartis, kurių elementų yra tokioje sutartyje</w:t>
      </w:r>
      <w:r w:rsidR="0071297F" w:rsidRPr="001D5F22">
        <w:rPr>
          <w:rFonts w:eastAsia="Calibri"/>
        </w:rPr>
        <w:t xml:space="preserve"> (</w:t>
      </w:r>
      <w:r w:rsidR="0071297F" w:rsidRPr="001D5F22">
        <w:rPr>
          <w:rFonts w:eastAsia="Calibri"/>
          <w:iCs/>
        </w:rPr>
        <w:t>atitinkamai sutarties daliai yra taikomos teisės normos, reglamentuojančios tų rūšių sutartis, kurių elementų yra toje sutarties dalyje).</w:t>
      </w:r>
      <w:r w:rsidR="004C4CFA" w:rsidRPr="001D5F22">
        <w:rPr>
          <w:rFonts w:eastAsia="Calibri"/>
        </w:rPr>
        <w:t xml:space="preserve"> Be to, turi būti atsižvelgiama ir į sutarties esmę, pobūdį, sutarties šalių ketinimus, pasirenkant būtent tokios sutarties sudarymą, kitas konkrečiu atveju reikšmingas aplinkybes (žr., pvz., Lietuvos Aukščiausiojo Teismo 2023 m. vasario 23 d. nutarties civilinėje byloje Nr. e3K-3-33-313/2023 35 punktą, 36 punktą ir jame nurodytą kasacinio teismo praktiką</w:t>
      </w:r>
      <w:r w:rsidR="0071297F" w:rsidRPr="001D5F22">
        <w:rPr>
          <w:rFonts w:eastAsia="Calibri"/>
        </w:rPr>
        <w:t>; 2023 m. lapkričio 13 d. nutarties civilinėje byloje Nr. e3K-3-286-1075/2023 23 punktą</w:t>
      </w:r>
      <w:r w:rsidR="004C4CFA" w:rsidRPr="001D5F22">
        <w:rPr>
          <w:rFonts w:eastAsia="Calibri"/>
        </w:rPr>
        <w:t>).</w:t>
      </w:r>
    </w:p>
    <w:p w14:paraId="0B3E3942" w14:textId="77EFE53F" w:rsidR="004C4CFA" w:rsidRPr="006C1634" w:rsidRDefault="004C4CFA" w:rsidP="004C4CFA">
      <w:pPr>
        <w:numPr>
          <w:ilvl w:val="0"/>
          <w:numId w:val="1"/>
        </w:numPr>
        <w:shd w:val="clear" w:color="auto" w:fill="FFFFFF"/>
        <w:spacing w:after="120"/>
        <w:jc w:val="both"/>
        <w:rPr>
          <w:rFonts w:eastAsia="Calibri"/>
        </w:rPr>
      </w:pPr>
      <w:r w:rsidRPr="006C1634">
        <w:rPr>
          <w:iCs/>
        </w:rPr>
        <w:lastRenderedPageBreak/>
        <w:t xml:space="preserve">Sutarties laisvės principas nėra absoliutus. </w:t>
      </w:r>
      <w:r>
        <w:rPr>
          <w:iCs/>
        </w:rPr>
        <w:t>Šį</w:t>
      </w:r>
      <w:r w:rsidRPr="006C1634">
        <w:rPr>
          <w:iCs/>
        </w:rPr>
        <w:t xml:space="preserve"> principą įtvirtinančio CK 6.156 straipsnio 4 dalyje nustatyta, kad sutarties sąlygas šalys nustato savo nuožiūra, išskyrus atvejus, kai tam tikras sutarties sąlygas nustato imperatyviosios teisės normos. </w:t>
      </w:r>
      <w:r>
        <w:rPr>
          <w:iCs/>
        </w:rPr>
        <w:t>Š</w:t>
      </w:r>
      <w:r w:rsidRPr="006C1634">
        <w:rPr>
          <w:iCs/>
        </w:rPr>
        <w:t xml:space="preserve">alys savo susitarimu negali pakeisti, apriboti ar panaikinti imperatyviųjų teisės normų galiojimo ir taikymo, nepaisant to, kokia teisė – nacionalinė ar tarptautinė – šias normas nustato </w:t>
      </w:r>
      <w:r>
        <w:rPr>
          <w:iCs/>
        </w:rPr>
        <w:t>(</w:t>
      </w:r>
      <w:r w:rsidRPr="006C1634">
        <w:rPr>
          <w:iCs/>
        </w:rPr>
        <w:t>CK 6.157 straipsnio 1 dal</w:t>
      </w:r>
      <w:r>
        <w:rPr>
          <w:iCs/>
        </w:rPr>
        <w:t xml:space="preserve">is). </w:t>
      </w:r>
      <w:r w:rsidRPr="006C1634">
        <w:rPr>
          <w:iCs/>
        </w:rPr>
        <w:t xml:space="preserve">Imperatyvioms įstatymo normoms prieštaraujantis sandoris yra niekinis ir negalioja (CK 1.80 straipsnio 1 dalis). </w:t>
      </w:r>
    </w:p>
    <w:p w14:paraId="6D275AD6" w14:textId="3F40D434" w:rsidR="004C4CFA" w:rsidRDefault="00F27999" w:rsidP="004C4CFA">
      <w:pPr>
        <w:numPr>
          <w:ilvl w:val="0"/>
          <w:numId w:val="1"/>
        </w:numPr>
        <w:shd w:val="clear" w:color="auto" w:fill="FFFFFF"/>
        <w:spacing w:after="120"/>
        <w:jc w:val="both"/>
        <w:rPr>
          <w:rFonts w:eastAsia="Calibri"/>
        </w:rPr>
      </w:pPr>
      <w:r>
        <w:rPr>
          <w:rFonts w:eastAsia="Calibri"/>
        </w:rPr>
        <w:t xml:space="preserve">Jeigu </w:t>
      </w:r>
      <w:r w:rsidR="004C4CFA" w:rsidRPr="00A9051F">
        <w:rPr>
          <w:rFonts w:eastAsia="Calibri"/>
          <w:lang w:eastAsia="en-US"/>
        </w:rPr>
        <w:t>sutarties sąlygos neprieštarauja imperatyvioms įstatymo normoms, viešajai tvarkai ar gerai moralei, sutarties šalys yra saistomos sutartinių įsipareigojimų vykdymo tokiu būdu, kokiu jos pačios susitarė</w:t>
      </w:r>
      <w:r w:rsidR="0071297F">
        <w:rPr>
          <w:rFonts w:eastAsia="Calibri"/>
          <w:lang w:eastAsia="en-US"/>
        </w:rPr>
        <w:t>, nes t</w:t>
      </w:r>
      <w:r w:rsidR="0071297F" w:rsidRPr="0071297F">
        <w:rPr>
          <w:rFonts w:eastAsia="Calibri"/>
          <w:lang w:eastAsia="en-US"/>
        </w:rPr>
        <w:t>eisėtai sudaryta ir galiojanti sutartis jos šalims turi įstatymo galią (CK</w:t>
      </w:r>
      <w:r w:rsidR="00D449E1">
        <w:rPr>
          <w:rFonts w:eastAsia="Calibri"/>
          <w:lang w:eastAsia="en-US"/>
        </w:rPr>
        <w:t> </w:t>
      </w:r>
      <w:r w:rsidR="0071297F" w:rsidRPr="0071297F">
        <w:rPr>
          <w:rFonts w:eastAsia="Calibri"/>
          <w:lang w:eastAsia="en-US"/>
        </w:rPr>
        <w:t>6.189</w:t>
      </w:r>
      <w:r w:rsidR="00D935CF">
        <w:rPr>
          <w:rFonts w:eastAsia="Calibri"/>
          <w:lang w:eastAsia="en-US"/>
        </w:rPr>
        <w:t> </w:t>
      </w:r>
      <w:r w:rsidR="0071297F" w:rsidRPr="0071297F">
        <w:rPr>
          <w:rFonts w:eastAsia="Calibri"/>
          <w:lang w:eastAsia="en-US"/>
        </w:rPr>
        <w:t>straipsnio 1 dalis)</w:t>
      </w:r>
      <w:r w:rsidR="004C4CFA">
        <w:rPr>
          <w:rFonts w:eastAsia="Calibri"/>
          <w:lang w:eastAsia="en-US"/>
        </w:rPr>
        <w:t xml:space="preserve"> (</w:t>
      </w:r>
      <w:r w:rsidR="004C4CFA" w:rsidRPr="00486B8A">
        <w:rPr>
          <w:rFonts w:eastAsia="Calibri"/>
          <w:lang w:eastAsia="en-US"/>
        </w:rPr>
        <w:t>Lietuvos Aukščiausiojo Teismo 2020 m. lapkričio 11 d. nutartis civilinėje byloje Nr. e3K-3-295-219/2020, 35 punktas</w:t>
      </w:r>
      <w:r w:rsidR="004C4CFA">
        <w:rPr>
          <w:rFonts w:eastAsia="Calibri"/>
          <w:lang w:eastAsia="en-US"/>
        </w:rPr>
        <w:t>).</w:t>
      </w:r>
      <w:r w:rsidR="0071297F" w:rsidRPr="0071297F">
        <w:rPr>
          <w:rFonts w:eastAsia="Calibri"/>
        </w:rPr>
        <w:t xml:space="preserve"> </w:t>
      </w:r>
      <w:r w:rsidR="0071297F" w:rsidRPr="00AB1DFF">
        <w:rPr>
          <w:rFonts w:eastAsia="Calibri"/>
        </w:rPr>
        <w:t>Sutarties turinys nustatomas remiantis sutarčių aiškinimo taisyklėmis</w:t>
      </w:r>
      <w:r w:rsidR="0071297F">
        <w:rPr>
          <w:rFonts w:eastAsia="Calibri"/>
        </w:rPr>
        <w:t>.</w:t>
      </w:r>
    </w:p>
    <w:p w14:paraId="107CA31D" w14:textId="47C98451" w:rsidR="004C4CFA" w:rsidRPr="0036512A" w:rsidRDefault="004C4CFA" w:rsidP="004C4CFA">
      <w:pPr>
        <w:numPr>
          <w:ilvl w:val="0"/>
          <w:numId w:val="1"/>
        </w:numPr>
        <w:shd w:val="clear" w:color="auto" w:fill="FFFFFF"/>
        <w:spacing w:after="120"/>
        <w:jc w:val="both"/>
        <w:rPr>
          <w:rFonts w:eastAsia="Calibri"/>
        </w:rPr>
      </w:pPr>
      <w:r w:rsidRPr="00AB1DFF">
        <w:rPr>
          <w:rFonts w:eastAsia="Calibri"/>
        </w:rPr>
        <w:t>Sutarčių aiškinimo taisyklės įtvirtintos CK 6.193</w:t>
      </w:r>
      <w:r w:rsidR="00D935CF">
        <w:rPr>
          <w:rFonts w:eastAsia="Calibri"/>
        </w:rPr>
        <w:t>–</w:t>
      </w:r>
      <w:r w:rsidRPr="00AB1DFF">
        <w:rPr>
          <w:rFonts w:eastAsia="Calibri"/>
        </w:rPr>
        <w:t>6.195 straipsniuose ir suformuluotos kasacinio teismo praktikoje. K</w:t>
      </w:r>
      <w:r w:rsidRPr="00AB1DFF">
        <w:rPr>
          <w:rFonts w:eastAsia="Calibri"/>
          <w:iCs/>
        </w:rPr>
        <w:t>ilus ginčui dėl sutarties turinio, sutartis</w:t>
      </w:r>
      <w:r w:rsidRPr="00FB48E1">
        <w:rPr>
          <w:rFonts w:eastAsia="Calibri"/>
          <w:iCs/>
        </w:rPr>
        <w:t xml:space="preserve"> turi būti aiškinama nustatant tikruosius sutarties šalių ketinimus, atsižvelgiant į sutarties sąlygų tarpusavio ryšį, sutarties esmę, tikslą, jos sudarymo aplinkybes, į šalių derybas dėl sutarties sudarymo, šalių elgesį po sutarties sudarymo ir kitas reikšmingas aplinkybes</w:t>
      </w:r>
      <w:r>
        <w:rPr>
          <w:rFonts w:eastAsia="Calibri"/>
          <w:iCs/>
        </w:rPr>
        <w:t xml:space="preserve"> (</w:t>
      </w:r>
      <w:r w:rsidRPr="0072293C">
        <w:rPr>
          <w:rFonts w:eastAsia="Calibri"/>
          <w:iCs/>
        </w:rPr>
        <w:t xml:space="preserve">Lietuvos Aukščiausiojo Teismo </w:t>
      </w:r>
      <w:r w:rsidRPr="00FB48E1">
        <w:rPr>
          <w:rFonts w:eastAsia="Calibri"/>
          <w:iCs/>
        </w:rPr>
        <w:t>2017 m. gruodžio 12</w:t>
      </w:r>
      <w:r w:rsidR="00D935CF">
        <w:rPr>
          <w:rFonts w:eastAsia="Calibri"/>
          <w:iCs/>
        </w:rPr>
        <w:t> </w:t>
      </w:r>
      <w:r w:rsidRPr="00FB48E1">
        <w:rPr>
          <w:rFonts w:eastAsia="Calibri"/>
          <w:iCs/>
        </w:rPr>
        <w:t xml:space="preserve">d. </w:t>
      </w:r>
      <w:r w:rsidRPr="0072293C">
        <w:rPr>
          <w:rFonts w:eastAsia="Calibri"/>
          <w:iCs/>
        </w:rPr>
        <w:t xml:space="preserve">nutartis civilinėje byloje </w:t>
      </w:r>
      <w:r w:rsidRPr="00FB48E1">
        <w:rPr>
          <w:rFonts w:eastAsia="Calibri"/>
          <w:iCs/>
        </w:rPr>
        <w:t>Nr. e3K-3-446-695/2017</w:t>
      </w:r>
      <w:r w:rsidR="00D935CF">
        <w:rPr>
          <w:rFonts w:eastAsia="Calibri"/>
          <w:iCs/>
        </w:rPr>
        <w:t>,</w:t>
      </w:r>
      <w:r>
        <w:rPr>
          <w:rFonts w:eastAsia="Calibri"/>
          <w:iCs/>
        </w:rPr>
        <w:t xml:space="preserve"> 25 punktas). </w:t>
      </w:r>
      <w:r w:rsidRPr="00827F26">
        <w:rPr>
          <w:rFonts w:eastAsia="Calibri"/>
          <w:lang w:eastAsia="en-US"/>
        </w:rPr>
        <w:t>Kartu sutarties sąlygos turi būti aiškinamos taip, kad aiškinimo rezultatas nereikštų nesąžiningumo vienos iš šalių atžvilgiu, būtina vadovautis ir CK 1.5 straipsnyje įtvirtintais bendraisiais teisės principais. Taikant įstatymo įtvirtintas ir teismų praktikoje pripažintas sutarčių aiškinimo taisykles, turi būti kiek įmanoma tiksliau išsiaiškinta šalių valia, išreikšta joms sudarant sutartis ir prisiimant iš tokių sutarčių kylančius įsipareigojimus (Lietuvos Aukščiausiojo Teismo 2020 m. liepos 2 d. nutartis civilinėje byloje Nr. e3K-3-223-1075/2020, 45 punktas ir jame nurodyta kasacinio teismo praktika)</w:t>
      </w:r>
      <w:r>
        <w:rPr>
          <w:rFonts w:eastAsia="Calibri"/>
          <w:lang w:eastAsia="en-US"/>
        </w:rPr>
        <w:t xml:space="preserve">. </w:t>
      </w:r>
      <w:r w:rsidRPr="00504F36">
        <w:rPr>
          <w:rFonts w:eastAsia="Calibri"/>
          <w:lang w:eastAsia="en-US"/>
        </w:rPr>
        <w:t>Šalių tikrųjų ketinimų nustatymas yra praktiškai neįmanomas, kai tarp šalių yra ginčas dėl tikrosios sutarties teksto prasmės ir kai šalys skirtingai interpretuoja sutarties tekstą, tokiais atvejais taikytinas objektyvusis sutarties aiškinimo metodas – jeigu šalių tikrų ketinimų negalima nustatyti, tai sutartis turi būti aiškinama atsižvelgiant į tai, kokią prasmę jai tokiomis pat aplinkybėmis būtų suteikę analogiški šalims protingi asmenys, t. y. taikoma sisteminė-lingvistinė sutarties teksto analizė (Lietuvos Aukščiausiojo Teismo 2019 m. gruodžio 10 d. nutartis civilinėje byloje Nr. e3K-3-365-403/2019, 28 punktas)</w:t>
      </w:r>
      <w:r w:rsidR="00D935CF">
        <w:rPr>
          <w:rFonts w:eastAsia="Calibri"/>
          <w:lang w:eastAsia="en-US"/>
        </w:rPr>
        <w:t>.</w:t>
      </w:r>
    </w:p>
    <w:p w14:paraId="188A408A" w14:textId="18E5E4D4" w:rsidR="004C4CFA" w:rsidRPr="008F252E" w:rsidRDefault="004C4CFA" w:rsidP="004C4CFA">
      <w:pPr>
        <w:numPr>
          <w:ilvl w:val="0"/>
          <w:numId w:val="1"/>
        </w:numPr>
        <w:shd w:val="clear" w:color="auto" w:fill="FFFFFF"/>
        <w:spacing w:after="120"/>
        <w:jc w:val="both"/>
        <w:rPr>
          <w:rFonts w:eastAsia="Calibri"/>
        </w:rPr>
      </w:pPr>
      <w:r w:rsidRPr="008F252E">
        <w:rPr>
          <w:rFonts w:eastAsia="Calibri"/>
          <w:lang w:eastAsia="en-US"/>
        </w:rPr>
        <w:t>Apibendrindama teisėjų kolegija nurodo, kad įstatymas leidžia šalims, vadovaujantis sutarties laisvės princ</w:t>
      </w:r>
      <w:r>
        <w:rPr>
          <w:rFonts w:eastAsia="Calibri"/>
          <w:lang w:eastAsia="en-US"/>
        </w:rPr>
        <w:t>i</w:t>
      </w:r>
      <w:r w:rsidRPr="008F252E">
        <w:rPr>
          <w:rFonts w:eastAsia="Calibri"/>
          <w:lang w:eastAsia="en-US"/>
        </w:rPr>
        <w:t>pu, sudaryti mišraus pobūdžio sutartis ir jose nustatyti kelioms sutarčių rūšims būdingas sąlygas. Šios sąlygos</w:t>
      </w:r>
      <w:r>
        <w:rPr>
          <w:rFonts w:eastAsia="Calibri"/>
          <w:lang w:eastAsia="en-US"/>
        </w:rPr>
        <w:t>,</w:t>
      </w:r>
      <w:r w:rsidRPr="008F252E">
        <w:rPr>
          <w:rFonts w:eastAsia="Calibri"/>
          <w:lang w:eastAsia="en-US"/>
        </w:rPr>
        <w:t xml:space="preserve"> jei neprieštarauja imperatyvio</w:t>
      </w:r>
      <w:r w:rsidR="00D935CF">
        <w:rPr>
          <w:rFonts w:eastAsia="Calibri"/>
          <w:lang w:eastAsia="en-US"/>
        </w:rPr>
        <w:t>m</w:t>
      </w:r>
      <w:r w:rsidRPr="008F252E">
        <w:rPr>
          <w:rFonts w:eastAsia="Calibri"/>
          <w:lang w:eastAsia="en-US"/>
        </w:rPr>
        <w:t>s įstatymo nuostatoms</w:t>
      </w:r>
      <w:r>
        <w:rPr>
          <w:rFonts w:eastAsia="Calibri"/>
          <w:lang w:eastAsia="en-US"/>
        </w:rPr>
        <w:t>,</w:t>
      </w:r>
      <w:r w:rsidRPr="008F252E">
        <w:rPr>
          <w:rFonts w:eastAsia="Calibri"/>
          <w:lang w:eastAsia="en-US"/>
        </w:rPr>
        <w:t xml:space="preserve"> šalims tampa privalomos ir turi būti vykdomos.</w:t>
      </w:r>
      <w:r w:rsidRPr="008F252E">
        <w:rPr>
          <w:rFonts w:eastAsia="Calibri"/>
          <w:iCs/>
        </w:rPr>
        <w:t xml:space="preserve"> M</w:t>
      </w:r>
      <w:r w:rsidRPr="008F252E">
        <w:rPr>
          <w:rFonts w:eastAsia="Calibri"/>
          <w:iCs/>
          <w:lang w:eastAsia="en-US"/>
        </w:rPr>
        <w:t>išriai sutarčiai kompleksiškai taikomos teisės normos, reglamentuojančios tų rūšių sutartis, kurių elementų yra mišrioje sutartyje</w:t>
      </w:r>
      <w:r>
        <w:rPr>
          <w:rFonts w:eastAsia="Calibri"/>
          <w:iCs/>
          <w:lang w:eastAsia="en-US"/>
        </w:rPr>
        <w:t>, nebent tai prieštarautų sudaromos sutarties esmei</w:t>
      </w:r>
      <w:r w:rsidR="00A65E98">
        <w:rPr>
          <w:rFonts w:eastAsia="Calibri"/>
          <w:iCs/>
          <w:lang w:eastAsia="en-US"/>
        </w:rPr>
        <w:t>, i</w:t>
      </w:r>
      <w:r w:rsidR="007726AA">
        <w:rPr>
          <w:rFonts w:eastAsia="Calibri"/>
          <w:iCs/>
          <w:lang w:eastAsia="en-US"/>
        </w:rPr>
        <w:t>m</w:t>
      </w:r>
      <w:r w:rsidR="00A65E98">
        <w:rPr>
          <w:rFonts w:eastAsia="Calibri"/>
          <w:iCs/>
          <w:lang w:eastAsia="en-US"/>
        </w:rPr>
        <w:t>peratyvioms teisės normoms</w:t>
      </w:r>
      <w:r>
        <w:rPr>
          <w:rFonts w:eastAsia="Calibri"/>
          <w:iCs/>
          <w:lang w:eastAsia="en-US"/>
        </w:rPr>
        <w:t xml:space="preserve"> ar šalys pačios būtų susitarusios dėl konkrečių sutarčiai taikytinų teisės normų</w:t>
      </w:r>
      <w:r w:rsidRPr="008F252E">
        <w:rPr>
          <w:rFonts w:eastAsia="Calibri"/>
          <w:iCs/>
          <w:lang w:eastAsia="en-US"/>
        </w:rPr>
        <w:t>.</w:t>
      </w:r>
      <w:r>
        <w:rPr>
          <w:rFonts w:eastAsia="Calibri"/>
          <w:iCs/>
          <w:lang w:eastAsia="en-US"/>
        </w:rPr>
        <w:t xml:space="preserve"> Dėl mišrios sutarties turinio ir esmės sprendžiama pagal sutarčių aiškinimo taisykles.</w:t>
      </w:r>
      <w:r w:rsidRPr="008F252E">
        <w:rPr>
          <w:rFonts w:eastAsia="Calibri"/>
          <w:iCs/>
          <w:lang w:eastAsia="en-US"/>
        </w:rPr>
        <w:t xml:space="preserve"> </w:t>
      </w:r>
      <w:r w:rsidRPr="008F252E">
        <w:rPr>
          <w:rFonts w:eastAsia="Calibri"/>
          <w:lang w:eastAsia="en-US"/>
        </w:rPr>
        <w:t xml:space="preserve">  </w:t>
      </w:r>
    </w:p>
    <w:p w14:paraId="0505BAD7" w14:textId="77777777" w:rsidR="004C4CFA" w:rsidRDefault="004C4CFA" w:rsidP="004C4CFA">
      <w:pPr>
        <w:spacing w:after="120"/>
        <w:ind w:firstLine="720"/>
        <w:jc w:val="both"/>
        <w:rPr>
          <w:i/>
          <w:iCs/>
        </w:rPr>
      </w:pPr>
    </w:p>
    <w:p w14:paraId="47DD8BF8" w14:textId="77777777" w:rsidR="004C4CFA" w:rsidRDefault="004C4CFA" w:rsidP="004C4CFA">
      <w:pPr>
        <w:spacing w:after="120"/>
        <w:ind w:firstLine="720"/>
        <w:jc w:val="both"/>
        <w:rPr>
          <w:i/>
          <w:iCs/>
        </w:rPr>
      </w:pPr>
      <w:r w:rsidRPr="008D20BC">
        <w:rPr>
          <w:i/>
          <w:iCs/>
        </w:rPr>
        <w:t>Dėl</w:t>
      </w:r>
      <w:r>
        <w:rPr>
          <w:i/>
          <w:iCs/>
        </w:rPr>
        <w:t xml:space="preserve"> šalių sudarytos sutarties kvalifikavimo ir jos pasibaigimo padarinių </w:t>
      </w:r>
    </w:p>
    <w:p w14:paraId="194F75F9" w14:textId="77777777" w:rsidR="004C4CFA" w:rsidRPr="008D20BC" w:rsidRDefault="004C4CFA" w:rsidP="004C4CFA">
      <w:pPr>
        <w:spacing w:after="120"/>
        <w:ind w:firstLine="720"/>
        <w:jc w:val="both"/>
        <w:rPr>
          <w:i/>
          <w:iCs/>
        </w:rPr>
      </w:pPr>
    </w:p>
    <w:p w14:paraId="186D92DF" w14:textId="6848BF91" w:rsidR="004C4CFA" w:rsidRDefault="004C4CFA" w:rsidP="004C4CFA">
      <w:pPr>
        <w:numPr>
          <w:ilvl w:val="0"/>
          <w:numId w:val="1"/>
        </w:numPr>
        <w:tabs>
          <w:tab w:val="left" w:pos="426"/>
        </w:tabs>
        <w:spacing w:after="120"/>
        <w:jc w:val="both"/>
      </w:pPr>
      <w:r w:rsidRPr="00E744D5">
        <w:rPr>
          <w:iCs/>
        </w:rPr>
        <w:t xml:space="preserve">Nagrinėjamoje byloje nustatyta, kad šalys sudarė Sutartį dėl </w:t>
      </w:r>
      <w:r w:rsidRPr="00856C56">
        <w:t>darbo drabužių ir jiems skirtų spintelių nuom</w:t>
      </w:r>
      <w:r>
        <w:t xml:space="preserve">os bei </w:t>
      </w:r>
      <w:r w:rsidRPr="00856C56">
        <w:t>nešvarių darbo drabužių skalbimo ir keitim</w:t>
      </w:r>
      <w:r>
        <w:t>o</w:t>
      </w:r>
      <w:r w:rsidRPr="00856C56">
        <w:t xml:space="preserve"> švariais Sutarties galiojimo metu (Sutarties 1.1, 1.2 punktai)</w:t>
      </w:r>
      <w:r>
        <w:t>. Bylą nagrinėję teismai Sutartį kvalifikavo kaip mišrią sutartį, turinčią tiek nuomos, tiek atlygintinų paslaugų teikimo sutarčių požymių, kasaciniu skundu sutarties kvalifikavimas neginčijamas, tačiau keliami argumentai dėl sutarties pasibaigimui taikytinų teisinių padarinių.</w:t>
      </w:r>
    </w:p>
    <w:p w14:paraId="57704F30" w14:textId="0FDEF4E3" w:rsidR="004C4CFA" w:rsidRPr="002F685F" w:rsidRDefault="00A9554B" w:rsidP="003A1F48">
      <w:pPr>
        <w:numPr>
          <w:ilvl w:val="0"/>
          <w:numId w:val="1"/>
        </w:numPr>
        <w:tabs>
          <w:tab w:val="left" w:pos="426"/>
        </w:tabs>
        <w:spacing w:after="120"/>
        <w:jc w:val="both"/>
      </w:pPr>
      <w:r>
        <w:lastRenderedPageBreak/>
        <w:t>Taip pat nustatytos faktinės aplinkybės, kad Sutartis buvo sudaryta</w:t>
      </w:r>
      <w:r w:rsidRPr="00265773">
        <w:t xml:space="preserve"> 3 met</w:t>
      </w:r>
      <w:r>
        <w:t xml:space="preserve">ų terminui; joje buvo </w:t>
      </w:r>
      <w:r w:rsidR="00846600">
        <w:t>įtvirtinta ir</w:t>
      </w:r>
      <w:r>
        <w:t xml:space="preserve"> </w:t>
      </w:r>
      <w:r w:rsidR="003A0756">
        <w:t xml:space="preserve">Sutarties </w:t>
      </w:r>
      <w:r>
        <w:t>pratęsimo galimybė, j</w:t>
      </w:r>
      <w:r w:rsidR="004C4CFA" w:rsidRPr="002F685F">
        <w:t>ei</w:t>
      </w:r>
      <w:r w:rsidR="003A0756">
        <w:t>,</w:t>
      </w:r>
      <w:r w:rsidR="004C4CFA" w:rsidRPr="002F685F">
        <w:t xml:space="preserve"> likus 6 mėnesiams iki Sutarties galiojimo pabaigos</w:t>
      </w:r>
      <w:r w:rsidR="003A0756">
        <w:t>,</w:t>
      </w:r>
      <w:r w:rsidR="004C4CFA" w:rsidRPr="002F685F">
        <w:t xml:space="preserve"> nė viena iš šalių nepateikia raštu prašymo Sutartį nutraukti</w:t>
      </w:r>
      <w:r>
        <w:t xml:space="preserve">. </w:t>
      </w:r>
      <w:r w:rsidR="004C4CFA" w:rsidRPr="00046B0B">
        <w:t>Sutartis galiojo 3 metus ir pasibaigė 2021</w:t>
      </w:r>
      <w:r w:rsidR="00D935CF">
        <w:t> </w:t>
      </w:r>
      <w:r w:rsidR="004C4CFA" w:rsidRPr="00046B0B">
        <w:t>m. liepos 4 d. atsakovės pranešimo, ieškovei išsiųsto, vadovaujantis Sutarties 8.3</w:t>
      </w:r>
      <w:r w:rsidR="003A0756">
        <w:t> </w:t>
      </w:r>
      <w:r w:rsidR="004C4CFA" w:rsidRPr="00046B0B">
        <w:t xml:space="preserve">punktu, pagrindu. </w:t>
      </w:r>
      <w:r w:rsidR="004C4CFA">
        <w:t xml:space="preserve">Pagal </w:t>
      </w:r>
      <w:r w:rsidR="004C4CFA" w:rsidRPr="002F685F">
        <w:tab/>
        <w:t>Sutarties 9.2 punk</w:t>
      </w:r>
      <w:r w:rsidR="004C4CFA">
        <w:t>tą</w:t>
      </w:r>
      <w:r w:rsidR="00D935CF">
        <w:t>,</w:t>
      </w:r>
      <w:r w:rsidR="004C4CFA">
        <w:t xml:space="preserve"> </w:t>
      </w:r>
      <w:r w:rsidR="004C4CFA" w:rsidRPr="002F685F">
        <w:t>Sutart</w:t>
      </w:r>
      <w:r w:rsidR="00D935CF">
        <w:t>į</w:t>
      </w:r>
      <w:r w:rsidR="004C4CFA" w:rsidRPr="002F685F">
        <w:t xml:space="preserve"> nutrauk</w:t>
      </w:r>
      <w:r w:rsidR="00D935CF">
        <w:t>us</w:t>
      </w:r>
      <w:r w:rsidR="004C4CFA" w:rsidRPr="002F685F">
        <w:t xml:space="preserve"> ar </w:t>
      </w:r>
      <w:r w:rsidR="00D935CF">
        <w:t xml:space="preserve">jai </w:t>
      </w:r>
      <w:r w:rsidR="004C4CFA" w:rsidRPr="002F685F">
        <w:t>pasibaig</w:t>
      </w:r>
      <w:r w:rsidR="00D935CF">
        <w:t>us</w:t>
      </w:r>
      <w:r w:rsidR="004C4CFA" w:rsidRPr="002F685F">
        <w:t xml:space="preserve"> klientas (atsakovė) privalo išsipirkti darbo drabužius už tą sumą, kuri Sutarties priede</w:t>
      </w:r>
      <w:r w:rsidR="00D935CF">
        <w:t xml:space="preserve"> Nr. </w:t>
      </w:r>
      <w:r w:rsidR="00D935CF" w:rsidRPr="001D5F22">
        <w:t>1</w:t>
      </w:r>
      <w:r w:rsidR="004C4CFA" w:rsidRPr="002F685F">
        <w:t xml:space="preserve"> buvo įvertinta kaip drabužių išpirkimo kaina, atėmus jų nusidėvėjimo laikotarpį (nusidėvėjimas lygus 1/156</w:t>
      </w:r>
      <w:r w:rsidR="003A0756">
        <w:t> </w:t>
      </w:r>
      <w:r w:rsidR="004C4CFA" w:rsidRPr="002F685F">
        <w:t>darbo drabužių vertės per savaitę), bet ne mažiau nei 50 proc. darbo drabužių vertės, kuri nurodyta Sutarties priede</w:t>
      </w:r>
      <w:r w:rsidR="00D935CF">
        <w:t xml:space="preserve"> Nr. </w:t>
      </w:r>
      <w:r w:rsidR="00D935CF" w:rsidRPr="001D5F22">
        <w:t>1</w:t>
      </w:r>
      <w:r w:rsidR="004C4CFA" w:rsidRPr="002F685F">
        <w:t>. Iki apmokėjimo darbo drabužiai lieka tiekėjo (ieškovės) nuosavybe</w:t>
      </w:r>
      <w:r w:rsidR="004C4CFA">
        <w:t>.</w:t>
      </w:r>
    </w:p>
    <w:p w14:paraId="0A9AD1FC" w14:textId="3390696F" w:rsidR="004C4CFA" w:rsidRDefault="004C4CFA" w:rsidP="004C4CFA">
      <w:pPr>
        <w:numPr>
          <w:ilvl w:val="0"/>
          <w:numId w:val="1"/>
        </w:numPr>
        <w:tabs>
          <w:tab w:val="left" w:pos="426"/>
        </w:tabs>
        <w:spacing w:after="120"/>
        <w:jc w:val="both"/>
      </w:pPr>
      <w:r>
        <w:t xml:space="preserve">Byloje kilo šalių ginčas dėl Sutarties pasibaigimo padarinių – atsakovės pareigos, vadovaujantis Sutarties 9.2 punktu, </w:t>
      </w:r>
      <w:r w:rsidRPr="00913909">
        <w:t xml:space="preserve">išpirkti darbo drabužius </w:t>
      </w:r>
      <w:r>
        <w:t xml:space="preserve">sumokant ieškovei šalių iš anksto sutartą kainą. </w:t>
      </w:r>
      <w:r w:rsidRPr="00105317">
        <w:rPr>
          <w:rFonts w:eastAsia="Calibri"/>
          <w:bCs/>
          <w:lang w:eastAsia="en-US"/>
        </w:rPr>
        <w:t>Ieškovė ieškiniu reikalavo</w:t>
      </w:r>
      <w:r w:rsidRPr="00105317">
        <w:rPr>
          <w:rFonts w:eastAsia="Calibri"/>
          <w:lang w:eastAsia="en-US"/>
        </w:rPr>
        <w:t xml:space="preserve"> priteisti iš atsakovės skolą</w:t>
      </w:r>
      <w:r w:rsidR="00D935CF">
        <w:rPr>
          <w:rFonts w:eastAsia="Calibri"/>
          <w:lang w:eastAsia="en-US"/>
        </w:rPr>
        <w:t>,</w:t>
      </w:r>
      <w:r w:rsidRPr="00105317">
        <w:rPr>
          <w:rFonts w:eastAsia="Calibri"/>
          <w:lang w:eastAsia="en-US"/>
        </w:rPr>
        <w:t xml:space="preserve"> argumentuodama</w:t>
      </w:r>
      <w:r w:rsidR="00D935CF">
        <w:rPr>
          <w:rFonts w:eastAsia="Calibri"/>
          <w:lang w:eastAsia="en-US"/>
        </w:rPr>
        <w:t xml:space="preserve"> tuo</w:t>
      </w:r>
      <w:r w:rsidRPr="00105317">
        <w:rPr>
          <w:rFonts w:eastAsia="Calibri"/>
          <w:lang w:eastAsia="en-US"/>
        </w:rPr>
        <w:t xml:space="preserve">, kad atsakovė neįvykdė Sutarties 9.2 punkte nustatytos pareigos </w:t>
      </w:r>
      <w:r w:rsidR="00D935CF">
        <w:rPr>
          <w:rFonts w:eastAsia="Calibri"/>
          <w:lang w:eastAsia="en-US"/>
        </w:rPr>
        <w:t xml:space="preserve">pasibaigus </w:t>
      </w:r>
      <w:r w:rsidRPr="00105317">
        <w:rPr>
          <w:rFonts w:eastAsia="Calibri"/>
          <w:lang w:eastAsia="en-US"/>
        </w:rPr>
        <w:t>Sutar</w:t>
      </w:r>
      <w:r w:rsidR="00D935CF">
        <w:rPr>
          <w:rFonts w:eastAsia="Calibri"/>
          <w:lang w:eastAsia="en-US"/>
        </w:rPr>
        <w:t>čiai</w:t>
      </w:r>
      <w:r w:rsidRPr="00105317">
        <w:rPr>
          <w:rFonts w:eastAsia="Calibri"/>
          <w:lang w:eastAsia="en-US"/>
        </w:rPr>
        <w:t xml:space="preserve"> išsipirkti darbo drabužius už jų likutinę vertę. </w:t>
      </w:r>
      <w:r w:rsidRPr="007F0D1A">
        <w:t>Atsakovė priešieškiniu prašė teismo pripažinti Sutarties 9.2 punktą niekiniu ir negaliojančiu, kaip prieštaraujantį imperatyvioms įstatymo nuostatoms (CK 1.80 straipsnio 1</w:t>
      </w:r>
      <w:r w:rsidR="00D935CF">
        <w:t> </w:t>
      </w:r>
      <w:r w:rsidRPr="007F0D1A">
        <w:t>dalis, 6.157 straipsnio 1 dalis). Atsakovė laikėsi pozicijos, kad Sutarties 9.2 punkte įtvirtinta pareiga atsakovei išpirkti drabužius pasibaigus Sutarčiai varžo atsakovės teisę, įtvirtintą CK</w:t>
      </w:r>
      <w:r w:rsidR="00D449E1">
        <w:t> </w:t>
      </w:r>
      <w:r w:rsidRPr="007F0D1A">
        <w:t>6.721</w:t>
      </w:r>
      <w:r w:rsidR="00D935CF">
        <w:t> </w:t>
      </w:r>
      <w:r w:rsidRPr="007F0D1A">
        <w:t>straipsnio 1 dalyje, atsisakyti Sutarties. Ieškovė</w:t>
      </w:r>
      <w:r>
        <w:t>, atsakovės įsitikinimu,</w:t>
      </w:r>
      <w:r w:rsidRPr="007F0D1A">
        <w:t xml:space="preserve"> iš esmės reikalauja baudinių netesybų, siekia negautų pajamų atlyginimo. </w:t>
      </w:r>
    </w:p>
    <w:p w14:paraId="70767973" w14:textId="17886758" w:rsidR="004C4CFA" w:rsidRDefault="00AF3AFB" w:rsidP="004C4CFA">
      <w:pPr>
        <w:numPr>
          <w:ilvl w:val="0"/>
          <w:numId w:val="1"/>
        </w:numPr>
        <w:tabs>
          <w:tab w:val="left" w:pos="426"/>
        </w:tabs>
        <w:spacing w:after="120"/>
        <w:jc w:val="both"/>
      </w:pPr>
      <w:bookmarkStart w:id="4" w:name="_Hlk163478646"/>
      <w:r>
        <w:t>Kaip minėta,</w:t>
      </w:r>
      <w:r w:rsidR="007726AA">
        <w:t xml:space="preserve"> </w:t>
      </w:r>
      <w:r>
        <w:t>š</w:t>
      </w:r>
      <w:r w:rsidR="004C4CFA">
        <w:t>ią bylą nagrinėję teismai Sutartį kvalifikavo kaip mišrią sutartį, turinčią tiek nuomos, tiek atlygintinų paslaugų teikimo sutarčių požymių</w:t>
      </w:r>
      <w:bookmarkEnd w:id="4"/>
      <w:r w:rsidR="004C4CFA">
        <w:t>, tačiau CK 6.</w:t>
      </w:r>
      <w:r w:rsidR="007726AA">
        <w:t xml:space="preserve">721 </w:t>
      </w:r>
      <w:r w:rsidR="004C4CFA">
        <w:t>straipsnio nuostatų netaikė atsižvelg</w:t>
      </w:r>
      <w:r w:rsidR="00D935CF">
        <w:t>dami</w:t>
      </w:r>
      <w:r w:rsidR="004C4CFA">
        <w:t xml:space="preserve"> į faktinę aplinkybę, kad Sutartis buvo ne nutraukta, o pasibaigė suėjus Sutarties terminui (CK 6.496 straipsnis). Dėl kitų ginčo ir šalių reikalavimų aspektų teismų pozicija išsiskyrė. Dėl Sutarties 9.2 punkto sąlygos aiškumo ir teisėtumo teismai padarė skirtingas išvadas.</w:t>
      </w:r>
    </w:p>
    <w:p w14:paraId="0C1E26DE" w14:textId="53976EDC" w:rsidR="004C4CFA" w:rsidRDefault="004C4CFA" w:rsidP="004C4CFA">
      <w:pPr>
        <w:numPr>
          <w:ilvl w:val="0"/>
          <w:numId w:val="1"/>
        </w:numPr>
        <w:tabs>
          <w:tab w:val="left" w:pos="426"/>
        </w:tabs>
        <w:spacing w:after="120"/>
        <w:jc w:val="both"/>
      </w:pPr>
      <w:r>
        <w:t>Pirmosios instancijos teismas pripažino, kad Sutarties 9.2 punkto nuostatos neaiškios</w:t>
      </w:r>
      <w:r w:rsidR="00693342">
        <w:t>, be to,</w:t>
      </w:r>
      <w:r>
        <w:t xml:space="preserve"> </w:t>
      </w:r>
      <w:r w:rsidR="00693342">
        <w:t>t</w:t>
      </w:r>
      <w:r>
        <w:t>a apimtimi</w:t>
      </w:r>
      <w:r w:rsidR="00693342">
        <w:t>,</w:t>
      </w:r>
      <w:r>
        <w:t xml:space="preserve"> kiek jose nustatyta, kad </w:t>
      </w:r>
      <w:r w:rsidR="003A0756">
        <w:t xml:space="preserve">kai </w:t>
      </w:r>
      <w:r w:rsidRPr="003A0756">
        <w:t>Sutartis pasibaigia</w:t>
      </w:r>
      <w:r>
        <w:t xml:space="preserve"> šalių susitartu būdu, nuomininkas privalo išpirkti darbo drabužius sumokėdamas 50 proc. Sutartimi nustatytos darbo drabužių išpirkimo kainos</w:t>
      </w:r>
      <w:r w:rsidR="00D935CF">
        <w:t>,</w:t>
      </w:r>
      <w:r>
        <w:t xml:space="preserve"> prieštarauja imperatyvioms įstatymo (CK 6.197 straipsnio</w:t>
      </w:r>
      <w:r w:rsidR="00693342">
        <w:t>, reglamentuojančio sutarties dalyko kokybę</w:t>
      </w:r>
      <w:r>
        <w:t>,</w:t>
      </w:r>
      <w:r w:rsidR="00693342">
        <w:t xml:space="preserve"> bei</w:t>
      </w:r>
      <w:r>
        <w:t xml:space="preserve"> 6.503 straipsnio 1 dalies</w:t>
      </w:r>
      <w:r w:rsidR="00693342">
        <w:t>, nustatančios nuomojamo daikto išpirkimo sąlygas</w:t>
      </w:r>
      <w:r>
        <w:t>) normoms, taip pat gerai moralei</w:t>
      </w:r>
      <w:r w:rsidR="00693342">
        <w:t xml:space="preserve"> (CK </w:t>
      </w:r>
      <w:r w:rsidR="00693342" w:rsidRPr="007726AA">
        <w:t>1.</w:t>
      </w:r>
      <w:r w:rsidR="00693342">
        <w:t>81 straipsnis)</w:t>
      </w:r>
      <w:r>
        <w:t>, todėl laikytinos niekinėmis ir negaliojančiomis nuo Sutarties sudarymo momento. Ieškinio reikalavimą priteisti 7187,09 Eur už neišpirktus 194 vnt. darbo drabužių teismas atmetė kaip nepagrįstą.</w:t>
      </w:r>
    </w:p>
    <w:p w14:paraId="7BC5D050" w14:textId="3FCFCBFE" w:rsidR="004C4CFA" w:rsidRDefault="004C4CFA" w:rsidP="004C4CFA">
      <w:pPr>
        <w:numPr>
          <w:ilvl w:val="0"/>
          <w:numId w:val="1"/>
        </w:numPr>
        <w:tabs>
          <w:tab w:val="left" w:pos="426"/>
        </w:tabs>
        <w:spacing w:after="120"/>
        <w:jc w:val="both"/>
      </w:pPr>
      <w:r>
        <w:t xml:space="preserve">Apeliacinės instancijos teismas sprendimą pakeitė konstatavęs, kad Sutarties 9.2 punkte įtvirtinta sąlyga, nustatanti konkrečią kainodarą, yra aiški ir atsakovė pagal savo patirtį negalėjo jos nežinoti ar nesuprasti. </w:t>
      </w:r>
      <w:r w:rsidR="00693342">
        <w:t xml:space="preserve">Teismas </w:t>
      </w:r>
      <w:r w:rsidR="00D935CF">
        <w:t>nu</w:t>
      </w:r>
      <w:r w:rsidR="00693342">
        <w:t xml:space="preserve">sprendė, kad </w:t>
      </w:r>
      <w:r w:rsidR="00006CDD">
        <w:t>S</w:t>
      </w:r>
      <w:r>
        <w:t>utartis nepagrįstai pripažinta niekine ir negaliojančia nuo sudarymo momento CK 1.80 straipsnio pagrindu, nes CK 6.503 straipsnio 1</w:t>
      </w:r>
      <w:r w:rsidR="00D935CF">
        <w:t> </w:t>
      </w:r>
      <w:r>
        <w:t>dalis yra dispozityvioji norma, o CK 6.197 straipsnis netaikomas. Taip pat, teismo vertinimu, nėra pagrindo išvadai, kad Sutartyje (9.2 punkte) įtvirtintais veiksmais (reikalaudama, kad atsakovė sumokėtų likusią drabužių išpirkimo kainos dalį) ieškovė pažeidžia geros moralės principą – atsakovė neįrodė, kad ieškovės ketinimas buvo skirtas tikslui, priešingam viešajai tvarkai ar gerai moralei, pasiekti. Konstatavęs, kad ieškovės re</w:t>
      </w:r>
      <w:r w:rsidR="00D935CF">
        <w:t>i</w:t>
      </w:r>
      <w:r>
        <w:t xml:space="preserve">kalavimas yra teisėtas ir pagrįstas, teismas priteisė ieškovei iš atsakovės visą reikalautą skolos sumą. </w:t>
      </w:r>
    </w:p>
    <w:p w14:paraId="6ED579B5" w14:textId="21D1B627" w:rsidR="004C4CFA" w:rsidRDefault="004C4CFA" w:rsidP="004C4CFA">
      <w:pPr>
        <w:numPr>
          <w:ilvl w:val="0"/>
          <w:numId w:val="1"/>
        </w:numPr>
        <w:tabs>
          <w:tab w:val="left" w:pos="426"/>
        </w:tabs>
        <w:spacing w:after="120"/>
        <w:jc w:val="both"/>
      </w:pPr>
      <w:r>
        <w:t xml:space="preserve">Kasaciniame skunde atsakovė argumentuoja, kad apeliacinės instancijos teismas netinkamai kvalifikavo Sutartį. Mišriai sutarčiai teismas, ieškovės įsitikinimu, turėjo taikyti paslaugų sutarties nutraukimo pasekmes reglamentuojančią CK 6.721 straipsnio 1 dalį, įtvirtinančią absoliučią kliento teisę atsisakyti sutarties, be to, netaikyti CK 6.496 straipsnio nuostatų, nes Sutartis turi esminį ir vyraujantį atlygintinų paslaugų teikimo elementą ir ji buvo vienašališkai nutraukta atsakovei pagal Sutartį pateikus atitinkamą pranešimą. Tenkinus ieškinį ieškovei suteikta galimybė be pagrindo praturtėti. Ieškovė prašomą priteisti sumą reikalauja sumokėti už </w:t>
      </w:r>
      <w:r>
        <w:lastRenderedPageBreak/>
        <w:t>nesutikimą pratęsti Sutartį. Kadangi tokios sankcijos, apsunkinančios atsakovės absoliučią teisę atsisakyti ieškovės paslaugų teikimo, arba baudinio pobūdžio netesybos, nesant Sutarties pažeidimo, prieštarauja imperatyvioms CK nuostatoms, Sutarties 9.2 punkte nustatytas sąlygas teismas turėjo pripažinti niekinėmis ir negaliojančiomis. Teisėjų kolegija konstatuoja, kad šie  kasacinio skundo argumentai nepagrįsti.</w:t>
      </w:r>
    </w:p>
    <w:p w14:paraId="0EAAFD48" w14:textId="02FC6C95" w:rsidR="004C4CFA" w:rsidRPr="00740E38" w:rsidRDefault="00A159A8" w:rsidP="008D608D">
      <w:pPr>
        <w:numPr>
          <w:ilvl w:val="0"/>
          <w:numId w:val="1"/>
        </w:numPr>
        <w:shd w:val="clear" w:color="auto" w:fill="FFFFFF"/>
        <w:tabs>
          <w:tab w:val="left" w:pos="426"/>
        </w:tabs>
        <w:spacing w:after="120"/>
        <w:jc w:val="both"/>
        <w:rPr>
          <w:rFonts w:eastAsia="Calibri"/>
        </w:rPr>
      </w:pPr>
      <w:r w:rsidRPr="0026619D">
        <w:t>CK 6.721 straipsnio 1 dalyje</w:t>
      </w:r>
      <w:r>
        <w:t>, kurio nuostatomis</w:t>
      </w:r>
      <w:r w:rsidRPr="00740E38">
        <w:rPr>
          <w:rFonts w:eastAsia="Calibri"/>
        </w:rPr>
        <w:t xml:space="preserve">, be kita ko, savo poziciją grindžia </w:t>
      </w:r>
      <w:r w:rsidR="00C745B1">
        <w:rPr>
          <w:rFonts w:eastAsia="Calibri"/>
        </w:rPr>
        <w:t>atsakovė</w:t>
      </w:r>
      <w:r w:rsidRPr="00740E38">
        <w:rPr>
          <w:rFonts w:eastAsia="Calibri"/>
        </w:rPr>
        <w:t>, nustatyta, kad</w:t>
      </w:r>
      <w:r w:rsidRPr="0026619D">
        <w:t xml:space="preserve"> klientas turi teisę vienašališkai nutraukti sutartį, nepaisydamas to, kad paslaugų teikėjas jau pradėjo ją vykdyti. Šiuo atveju klientas privalo sumokėti paslaugų teikėjui kainos dalį, proporcingą suteiktoms paslaugoms, ir atlyginti kitas protingas išlaidas, kurias paslaugų teikėjas, norėdamas įvykdyti sutartį, padarė iki pranešimo apie sutarties nutraukimą gavimo iš kliento momento</w:t>
      </w:r>
      <w:r>
        <w:t>. Tačiau</w:t>
      </w:r>
      <w:r w:rsidR="00BE5F49">
        <w:t>,</w:t>
      </w:r>
      <w:r>
        <w:t xml:space="preserve"> </w:t>
      </w:r>
      <w:r w:rsidR="00BE5F49" w:rsidRPr="00740E38">
        <w:rPr>
          <w:rFonts w:eastAsia="Calibri"/>
        </w:rPr>
        <w:t>kaip teisingai konstatavo bylą nagrinėję teismai, CK 6.721 straipsnio nuostatos, įskaitant dėl vienašališko sutarties nutraukimo padarinių, neaktualios nagrinėjamam ginčui</w:t>
      </w:r>
      <w:r w:rsidR="00740E38">
        <w:rPr>
          <w:rFonts w:eastAsia="Calibri"/>
        </w:rPr>
        <w:t xml:space="preserve">, kadangi </w:t>
      </w:r>
      <w:r w:rsidR="004C4CFA" w:rsidRPr="00740E38">
        <w:rPr>
          <w:rFonts w:eastAsia="Calibri"/>
        </w:rPr>
        <w:t>šio</w:t>
      </w:r>
      <w:r w:rsidR="00006CDD">
        <w:rPr>
          <w:rFonts w:eastAsia="Calibri"/>
        </w:rPr>
        <w:t>je</w:t>
      </w:r>
      <w:r w:rsidR="004C4CFA" w:rsidRPr="00740E38">
        <w:rPr>
          <w:rFonts w:eastAsia="Calibri"/>
        </w:rPr>
        <w:t xml:space="preserve"> bylo</w:t>
      </w:r>
      <w:r w:rsidR="00006CDD">
        <w:rPr>
          <w:rFonts w:eastAsia="Calibri"/>
        </w:rPr>
        <w:t>je</w:t>
      </w:r>
      <w:r w:rsidR="004C4CFA" w:rsidRPr="00740E38">
        <w:rPr>
          <w:rFonts w:eastAsia="Calibri"/>
        </w:rPr>
        <w:t xml:space="preserve"> nesprendžiamas klausimas dėl atsakovės teisės vienašališkai nutraukti Sutartį.</w:t>
      </w:r>
      <w:r w:rsidR="00BE5F49" w:rsidRPr="00740E38">
        <w:rPr>
          <w:rFonts w:eastAsia="Calibri"/>
        </w:rPr>
        <w:t xml:space="preserve"> </w:t>
      </w:r>
      <w:r w:rsidR="004C4CFA" w:rsidRPr="00740E38">
        <w:rPr>
          <w:rFonts w:eastAsia="Calibri"/>
        </w:rPr>
        <w:t xml:space="preserve">Sutartis nebuvo vienašališkai nutraukta, o pasibaigė suėjus </w:t>
      </w:r>
      <w:r w:rsidR="00006CDD">
        <w:rPr>
          <w:rFonts w:eastAsia="Calibri"/>
        </w:rPr>
        <w:t>jo</w:t>
      </w:r>
      <w:r w:rsidR="004C4CFA" w:rsidRPr="00740E38">
        <w:rPr>
          <w:rFonts w:eastAsia="Calibri"/>
        </w:rPr>
        <w:t xml:space="preserve">je nustatytam terminui ir atsakovei, laikantis Sutartyje nustatytos tvarkos, raštu pranešus iš esmės apie nepageidavimą ją pratęsti dar vieneriems metams. </w:t>
      </w:r>
    </w:p>
    <w:p w14:paraId="50C3759E" w14:textId="0DF3E7F7" w:rsidR="004C4CFA" w:rsidRDefault="00E66D81" w:rsidP="004C4CFA">
      <w:pPr>
        <w:numPr>
          <w:ilvl w:val="0"/>
          <w:numId w:val="1"/>
        </w:numPr>
        <w:shd w:val="clear" w:color="auto" w:fill="FFFFFF"/>
        <w:tabs>
          <w:tab w:val="left" w:pos="426"/>
        </w:tabs>
        <w:spacing w:after="120"/>
        <w:jc w:val="both"/>
        <w:rPr>
          <w:rFonts w:eastAsia="Calibri"/>
        </w:rPr>
      </w:pPr>
      <w:r>
        <w:rPr>
          <w:rFonts w:eastAsia="Calibri"/>
        </w:rPr>
        <w:t>Be to</w:t>
      </w:r>
      <w:r w:rsidR="004C4CFA">
        <w:rPr>
          <w:rFonts w:eastAsia="Calibri"/>
        </w:rPr>
        <w:t xml:space="preserve">, byloje konstatuotų aplinkybių visuma nesuteikia pagrindo išvadai, kad mišrioje ginčo </w:t>
      </w:r>
      <w:r w:rsidR="00846600">
        <w:rPr>
          <w:rFonts w:eastAsia="Calibri"/>
        </w:rPr>
        <w:t>S</w:t>
      </w:r>
      <w:r w:rsidR="004C4CFA">
        <w:rPr>
          <w:rFonts w:eastAsia="Calibri"/>
        </w:rPr>
        <w:t>utartyje paslaugų teikimas (išnuomotų d</w:t>
      </w:r>
      <w:r>
        <w:rPr>
          <w:rFonts w:eastAsia="Calibri"/>
        </w:rPr>
        <w:t>r</w:t>
      </w:r>
      <w:r w:rsidR="004C4CFA">
        <w:rPr>
          <w:rFonts w:eastAsia="Calibri"/>
        </w:rPr>
        <w:t xml:space="preserve">abužių valymas) buvo esminis ir vyraujantis elementas.  Priešingai, </w:t>
      </w:r>
      <w:r>
        <w:rPr>
          <w:rFonts w:eastAsia="Calibri"/>
        </w:rPr>
        <w:t xml:space="preserve">tiek </w:t>
      </w:r>
      <w:r w:rsidR="00846600">
        <w:rPr>
          <w:rFonts w:eastAsia="Calibri"/>
        </w:rPr>
        <w:t>S</w:t>
      </w:r>
      <w:r>
        <w:rPr>
          <w:rFonts w:eastAsia="Calibri"/>
        </w:rPr>
        <w:t xml:space="preserve">utarties pavadinimas, tiek </w:t>
      </w:r>
      <w:r w:rsidR="00846600">
        <w:rPr>
          <w:rFonts w:eastAsia="Calibri"/>
        </w:rPr>
        <w:t>S</w:t>
      </w:r>
      <w:r w:rsidR="004C4CFA">
        <w:rPr>
          <w:rFonts w:eastAsia="Calibri"/>
        </w:rPr>
        <w:t xml:space="preserve">utarties sąlygų visumos analizė patvirtina, kad pagrindinis atsakovės interesas sudarant </w:t>
      </w:r>
      <w:r w:rsidR="00846600">
        <w:rPr>
          <w:rFonts w:eastAsia="Calibri"/>
        </w:rPr>
        <w:t>S</w:t>
      </w:r>
      <w:r w:rsidR="004C4CFA">
        <w:rPr>
          <w:rFonts w:eastAsia="Calibri"/>
        </w:rPr>
        <w:t xml:space="preserve">utartį buvo turėti individualiai darbuotojams pritaikytus darbo drabužius; </w:t>
      </w:r>
      <w:r w:rsidR="0027527A">
        <w:rPr>
          <w:rFonts w:eastAsia="Calibri"/>
        </w:rPr>
        <w:t xml:space="preserve">atitinkamai </w:t>
      </w:r>
      <w:r w:rsidR="004C4CFA">
        <w:rPr>
          <w:rFonts w:eastAsia="Calibri"/>
        </w:rPr>
        <w:t xml:space="preserve">šalių ginčas dėl drabužių išpirkimo pasibaigus </w:t>
      </w:r>
      <w:r w:rsidR="00846600">
        <w:rPr>
          <w:rFonts w:eastAsia="Calibri"/>
        </w:rPr>
        <w:t>S</w:t>
      </w:r>
      <w:r w:rsidR="004C4CFA">
        <w:rPr>
          <w:rFonts w:eastAsia="Calibri"/>
        </w:rPr>
        <w:t xml:space="preserve">utarčiai kvalifikuotinas kaip kilęs ne iš atlygintinų paslaugų teikimo, o iš nuomos </w:t>
      </w:r>
      <w:r w:rsidR="0027527A">
        <w:rPr>
          <w:rFonts w:eastAsia="Calibri"/>
        </w:rPr>
        <w:t xml:space="preserve">teisinių </w:t>
      </w:r>
      <w:r w:rsidR="004C4CFA">
        <w:rPr>
          <w:rFonts w:eastAsia="Calibri"/>
        </w:rPr>
        <w:t>santyki</w:t>
      </w:r>
      <w:r w:rsidR="0027527A">
        <w:rPr>
          <w:rFonts w:eastAsia="Calibri"/>
        </w:rPr>
        <w:t>ų</w:t>
      </w:r>
      <w:r w:rsidR="004C4CFA">
        <w:rPr>
          <w:rFonts w:eastAsia="Calibri"/>
        </w:rPr>
        <w:t xml:space="preserve">. </w:t>
      </w:r>
    </w:p>
    <w:p w14:paraId="65E67633" w14:textId="46F8CFD8" w:rsidR="004C4CFA" w:rsidRPr="00AB1DFF" w:rsidRDefault="004C4CFA" w:rsidP="004C4CFA">
      <w:pPr>
        <w:numPr>
          <w:ilvl w:val="0"/>
          <w:numId w:val="1"/>
        </w:numPr>
        <w:tabs>
          <w:tab w:val="left" w:pos="426"/>
        </w:tabs>
        <w:spacing w:after="120"/>
        <w:jc w:val="both"/>
      </w:pPr>
      <w:r>
        <w:t xml:space="preserve">Pagal bendrąją taisyklę, </w:t>
      </w:r>
      <w:r w:rsidR="00F92534">
        <w:t>nustatyt</w:t>
      </w:r>
      <w:r>
        <w:t xml:space="preserve">ą CK 6.499 straipsnio 1 dalyje, nuomos sutarčiai pasibaigus, nuomininkas privalo grąžinti nuomotojui daiktą tokios būklės, kokios gavo, atsižvelgiant į normalų </w:t>
      </w:r>
      <w:r w:rsidRPr="00AB1DFF">
        <w:t>nusidėvėjimą, arba sutartyje sulygtos būklės.</w:t>
      </w:r>
      <w:r w:rsidR="00C915A1">
        <w:t xml:space="preserve"> CK </w:t>
      </w:r>
      <w:r w:rsidR="00C915A1" w:rsidRPr="00F16F42">
        <w:rPr>
          <w:iCs/>
        </w:rPr>
        <w:t>6.503 straipsn</w:t>
      </w:r>
      <w:r w:rsidR="00F92534">
        <w:rPr>
          <w:iCs/>
        </w:rPr>
        <w:t xml:space="preserve">io </w:t>
      </w:r>
      <w:r w:rsidR="00F92534" w:rsidRPr="00F16F42">
        <w:rPr>
          <w:iCs/>
        </w:rPr>
        <w:t>1 dal</w:t>
      </w:r>
      <w:r w:rsidR="00F92534">
        <w:rPr>
          <w:iCs/>
        </w:rPr>
        <w:t>yje</w:t>
      </w:r>
      <w:r w:rsidR="00C915A1">
        <w:rPr>
          <w:iCs/>
        </w:rPr>
        <w:t xml:space="preserve"> įtvirtinta bendrosios taisyklės išimtis</w:t>
      </w:r>
      <w:r w:rsidR="00F92534">
        <w:rPr>
          <w:iCs/>
        </w:rPr>
        <w:t>, pagal kurią</w:t>
      </w:r>
      <w:r w:rsidR="00C915A1" w:rsidRPr="00F16F42">
        <w:rPr>
          <w:iCs/>
        </w:rPr>
        <w:t xml:space="preserve"> </w:t>
      </w:r>
      <w:r w:rsidR="0060074C">
        <w:t>į</w:t>
      </w:r>
      <w:r w:rsidRPr="00F16F42">
        <w:rPr>
          <w:iCs/>
        </w:rPr>
        <w:t>statymai arba nuomos sutartis gali nu</w:t>
      </w:r>
      <w:r w:rsidR="00C745B1">
        <w:rPr>
          <w:iCs/>
        </w:rPr>
        <w:t>st</w:t>
      </w:r>
      <w:r w:rsidRPr="00F16F42">
        <w:rPr>
          <w:iCs/>
        </w:rPr>
        <w:t>atyti, kad</w:t>
      </w:r>
      <w:r w:rsidR="00D449E1">
        <w:rPr>
          <w:iCs/>
        </w:rPr>
        <w:t> </w:t>
      </w:r>
      <w:r w:rsidRPr="00F16F42">
        <w:rPr>
          <w:iCs/>
        </w:rPr>
        <w:t>išnuomotas daiktas pereina nuomininkui nuosavybės teise pasibaigus nuomos sutarties terminui arba iki šio pabaigos, jeigu nuomininkas sumoka visą sutartyje nu</w:t>
      </w:r>
      <w:r w:rsidR="00C745B1">
        <w:rPr>
          <w:iCs/>
        </w:rPr>
        <w:t>rod</w:t>
      </w:r>
      <w:r w:rsidRPr="00F16F42">
        <w:rPr>
          <w:iCs/>
        </w:rPr>
        <w:t xml:space="preserve">ytą kainą (išperkamoji nuoma). </w:t>
      </w:r>
      <w:r w:rsidR="007C2C9E" w:rsidRPr="006F172D">
        <w:t xml:space="preserve">Įstatymai ar sutartis gali nustatyti </w:t>
      </w:r>
      <w:r w:rsidR="007C2C9E">
        <w:t xml:space="preserve">ir </w:t>
      </w:r>
      <w:r w:rsidR="007C2C9E" w:rsidRPr="006F172D">
        <w:t>draudimą išpirkti nu</w:t>
      </w:r>
      <w:r w:rsidR="007C2C9E">
        <w:t>o</w:t>
      </w:r>
      <w:r w:rsidR="007C2C9E" w:rsidRPr="006F172D">
        <w:t>mojamą daiktą (CK 6.503 straipsnio 3 dalis).</w:t>
      </w:r>
    </w:p>
    <w:p w14:paraId="311168A0" w14:textId="09C4A13D" w:rsidR="004C4CFA" w:rsidRPr="00F92534" w:rsidRDefault="007C2C9E" w:rsidP="008437F1">
      <w:pPr>
        <w:numPr>
          <w:ilvl w:val="0"/>
          <w:numId w:val="1"/>
        </w:numPr>
        <w:shd w:val="clear" w:color="auto" w:fill="FFFFFF"/>
        <w:tabs>
          <w:tab w:val="left" w:pos="426"/>
        </w:tabs>
        <w:spacing w:after="120"/>
        <w:jc w:val="both"/>
        <w:rPr>
          <w:rFonts w:eastAsia="Calibri"/>
        </w:rPr>
      </w:pPr>
      <w:r>
        <w:t>Teisėjų kolegija konstatuoja, kad į</w:t>
      </w:r>
      <w:r w:rsidR="004C4CFA" w:rsidRPr="006F172D">
        <w:rPr>
          <w:rFonts w:eastAsia="Calibri"/>
        </w:rPr>
        <w:t xml:space="preserve">statyme nesant nustatyto imperatyvo, draudžiančio į mišrią sutartį, </w:t>
      </w:r>
      <w:r w:rsidR="00DC1237" w:rsidRPr="006F172D">
        <w:rPr>
          <w:rFonts w:eastAsia="Calibri"/>
        </w:rPr>
        <w:t xml:space="preserve">kurios objektas susijęs su darbo drabužiais, </w:t>
      </w:r>
      <w:r w:rsidR="004C4CFA" w:rsidRPr="006F172D">
        <w:rPr>
          <w:rFonts w:eastAsia="Calibri"/>
        </w:rPr>
        <w:t>turinčią nuomos ir atlygintinų paslaugų</w:t>
      </w:r>
      <w:r w:rsidR="00D449E1">
        <w:rPr>
          <w:rFonts w:eastAsia="Calibri"/>
        </w:rPr>
        <w:t> </w:t>
      </w:r>
      <w:r w:rsidR="004C4CFA" w:rsidRPr="006F172D">
        <w:rPr>
          <w:rFonts w:eastAsia="Calibri"/>
        </w:rPr>
        <w:t>sutarčių elementų, įtraukti sąlygą dėl nuomoto daikto išpirkimo, šalims</w:t>
      </w:r>
      <w:r w:rsidR="00B30A92">
        <w:rPr>
          <w:rFonts w:eastAsia="Calibri"/>
        </w:rPr>
        <w:t xml:space="preserve"> pasinaudojus </w:t>
      </w:r>
      <w:r w:rsidR="00B30A92" w:rsidRPr="00B30A92">
        <w:rPr>
          <w:rFonts w:eastAsia="Calibri"/>
        </w:rPr>
        <w:t>CK 6.503 straipsnio 1 dal</w:t>
      </w:r>
      <w:r w:rsidR="00B30A92">
        <w:rPr>
          <w:rFonts w:eastAsia="Calibri"/>
        </w:rPr>
        <w:t xml:space="preserve">yje įtvirtinta teise ir </w:t>
      </w:r>
      <w:r w:rsidR="004C4CFA" w:rsidRPr="006F172D">
        <w:rPr>
          <w:rFonts w:eastAsia="Calibri"/>
        </w:rPr>
        <w:t xml:space="preserve">Sutarties 9.2 punkte </w:t>
      </w:r>
      <w:r w:rsidR="00B30A92">
        <w:rPr>
          <w:rFonts w:eastAsia="Calibri"/>
        </w:rPr>
        <w:t>nustačius</w:t>
      </w:r>
      <w:r w:rsidR="00B30A92" w:rsidRPr="006F172D">
        <w:rPr>
          <w:rFonts w:eastAsia="Calibri"/>
        </w:rPr>
        <w:t xml:space="preserve"> </w:t>
      </w:r>
      <w:r w:rsidR="004C4CFA" w:rsidRPr="006F172D">
        <w:rPr>
          <w:rFonts w:eastAsia="Calibri"/>
        </w:rPr>
        <w:t>atsakovės pareigą išsipirkti nuomotus darbo drabužius, ši pareiga turi būti vykdoma.</w:t>
      </w:r>
      <w:r w:rsidR="004C4CFA" w:rsidRPr="00F92534">
        <w:rPr>
          <w:rFonts w:eastAsia="Calibri"/>
        </w:rPr>
        <w:t xml:space="preserve"> Pažymėtina, kad byloje teismo nustatytos teisiškai reikšmingos, šalių Sutarties specifiką ir 9.2 punkto prasmę išryškinančios faktinės aplinkybės, kad: atsakovei, užsiimančiai hidraulinės įrangos remontu, reikalingi darbuotojus nuo išorės veiksnių apsaugantys darbo drabužiai; dėl atsakovės veiklos specifikos darbo drabužiai buvo nupirkti specialiai pagal jos poreikius, pritaikyti konkretiems atsakovės darbuotojams, </w:t>
      </w:r>
      <w:r w:rsidR="00006CDD">
        <w:rPr>
          <w:rFonts w:eastAsia="Calibri"/>
        </w:rPr>
        <w:t xml:space="preserve">į </w:t>
      </w:r>
      <w:r w:rsidR="004C4CFA" w:rsidRPr="00F92534">
        <w:rPr>
          <w:rFonts w:eastAsia="Calibri"/>
        </w:rPr>
        <w:t xml:space="preserve">juos įsiūtos mikroschemos, leidžiančios paskirstyti ir komplektuoti darbo drabužius, todėl Sutarčiai pasibaigus jų pritaikymas kitiems asmenims neįmanomas. Sudarydama Sutartį atsakovė galėjo laisva valia iš anksto nuspręsti, </w:t>
      </w:r>
      <w:r w:rsidR="00C67CE6">
        <w:rPr>
          <w:rFonts w:eastAsia="Calibri"/>
        </w:rPr>
        <w:t>ar</w:t>
      </w:r>
      <w:r w:rsidR="004C4CFA" w:rsidRPr="00F92534">
        <w:rPr>
          <w:rFonts w:eastAsia="Calibri"/>
        </w:rPr>
        <w:t xml:space="preserve"> jai tinka ne tik sąlyga dėl tokių </w:t>
      </w:r>
      <w:r w:rsidR="00C745B1">
        <w:rPr>
          <w:rFonts w:eastAsia="Calibri"/>
        </w:rPr>
        <w:t>drabuži</w:t>
      </w:r>
      <w:r w:rsidR="004C4CFA" w:rsidRPr="00F92534">
        <w:rPr>
          <w:rFonts w:eastAsia="Calibri"/>
        </w:rPr>
        <w:t>ų išsipirkimo pasibaigus Sutarčiai, bet ir dėl išpirkimo kainos. Taigi Sutartis turi būti vykdoma tokiu būdu, dėl kurio šalys susitarė – sumokant išpirkimo kainą pagal 9.2 punkte įtvirtintą formulę, tačiau ne mažiau nei 50 proc. darbo drabužių vertės, kuri nurodyta Sutarties priede</w:t>
      </w:r>
      <w:r w:rsidR="00006CDD">
        <w:rPr>
          <w:rFonts w:eastAsia="Calibri"/>
        </w:rPr>
        <w:t xml:space="preserve"> Nr. </w:t>
      </w:r>
      <w:r w:rsidR="00006CDD" w:rsidRPr="001D5F22">
        <w:rPr>
          <w:rFonts w:eastAsia="Calibri"/>
        </w:rPr>
        <w:t>1</w:t>
      </w:r>
      <w:r w:rsidR="004C4CFA" w:rsidRPr="00F92534">
        <w:rPr>
          <w:rFonts w:eastAsia="Calibri"/>
        </w:rPr>
        <w:t>.</w:t>
      </w:r>
    </w:p>
    <w:p w14:paraId="18C39F81" w14:textId="27F56397" w:rsidR="00491DA3" w:rsidRPr="00442388" w:rsidRDefault="00491DA3" w:rsidP="004C4CFA">
      <w:pPr>
        <w:numPr>
          <w:ilvl w:val="0"/>
          <w:numId w:val="1"/>
        </w:numPr>
        <w:shd w:val="clear" w:color="auto" w:fill="FFFFFF"/>
        <w:tabs>
          <w:tab w:val="left" w:pos="426"/>
        </w:tabs>
        <w:spacing w:after="120"/>
        <w:jc w:val="both"/>
        <w:rPr>
          <w:iCs/>
        </w:rPr>
      </w:pPr>
      <w:r w:rsidRPr="00491DA3">
        <w:rPr>
          <w:rFonts w:eastAsia="Calibri"/>
        </w:rPr>
        <w:t xml:space="preserve">Nagrinėjamai bylai neturi precedentinės reikšmės kasaciniame skunde </w:t>
      </w:r>
      <w:r>
        <w:rPr>
          <w:rFonts w:eastAsia="Calibri"/>
        </w:rPr>
        <w:t xml:space="preserve">atsakovės minima kasacinė byla, </w:t>
      </w:r>
      <w:r w:rsidRPr="00491DA3">
        <w:rPr>
          <w:rFonts w:eastAsia="Calibri"/>
        </w:rPr>
        <w:t>kurio</w:t>
      </w:r>
      <w:r>
        <w:rPr>
          <w:rFonts w:eastAsia="Calibri"/>
        </w:rPr>
        <w:t xml:space="preserve">je </w:t>
      </w:r>
      <w:r w:rsidRPr="00491DA3">
        <w:rPr>
          <w:rFonts w:eastAsia="Calibri"/>
        </w:rPr>
        <w:t>spręst</w:t>
      </w:r>
      <w:r>
        <w:rPr>
          <w:rFonts w:eastAsia="Calibri"/>
        </w:rPr>
        <w:t>as</w:t>
      </w:r>
      <w:r w:rsidRPr="00491DA3">
        <w:rPr>
          <w:rFonts w:eastAsia="Calibri"/>
        </w:rPr>
        <w:t xml:space="preserve"> ginča</w:t>
      </w:r>
      <w:r>
        <w:rPr>
          <w:rFonts w:eastAsia="Calibri"/>
        </w:rPr>
        <w:t>s</w:t>
      </w:r>
      <w:r w:rsidRPr="00491DA3">
        <w:rPr>
          <w:rFonts w:eastAsia="Calibri"/>
        </w:rPr>
        <w:t xml:space="preserve"> kilę</w:t>
      </w:r>
      <w:r>
        <w:rPr>
          <w:rFonts w:eastAsia="Calibri"/>
        </w:rPr>
        <w:t>s</w:t>
      </w:r>
      <w:r w:rsidRPr="00491DA3">
        <w:rPr>
          <w:rFonts w:eastAsia="Calibri"/>
        </w:rPr>
        <w:t xml:space="preserve"> iš mišraus pobūdžio sutar</w:t>
      </w:r>
      <w:r>
        <w:rPr>
          <w:rFonts w:eastAsia="Calibri"/>
        </w:rPr>
        <w:t xml:space="preserve">ties. </w:t>
      </w:r>
      <w:r w:rsidRPr="00491DA3">
        <w:rPr>
          <w:rFonts w:eastAsia="Calibri"/>
        </w:rPr>
        <w:t xml:space="preserve">Minėta, kad dėl mišrios sutarties turinio spręstina kiekvienu atveju individuliai </w:t>
      </w:r>
      <w:r w:rsidR="00D935CF">
        <w:rPr>
          <w:rFonts w:eastAsia="Calibri"/>
        </w:rPr>
        <w:t>–</w:t>
      </w:r>
      <w:r w:rsidRPr="00491DA3">
        <w:rPr>
          <w:rFonts w:eastAsia="Calibri"/>
        </w:rPr>
        <w:t xml:space="preserve"> aiškinant sutarties sąlygas (</w:t>
      </w:r>
      <w:r w:rsidR="00D935CF">
        <w:rPr>
          <w:rFonts w:eastAsia="Calibri"/>
        </w:rPr>
        <w:t>n</w:t>
      </w:r>
      <w:r w:rsidRPr="00491DA3">
        <w:rPr>
          <w:rFonts w:eastAsia="Calibri"/>
        </w:rPr>
        <w:t>utarties 2</w:t>
      </w:r>
      <w:r w:rsidR="008A5532">
        <w:rPr>
          <w:rFonts w:eastAsia="Calibri"/>
        </w:rPr>
        <w:t>8</w:t>
      </w:r>
      <w:r w:rsidR="00D449E1">
        <w:rPr>
          <w:rFonts w:eastAsia="Calibri"/>
        </w:rPr>
        <w:t> </w:t>
      </w:r>
      <w:r w:rsidRPr="00491DA3">
        <w:rPr>
          <w:rFonts w:eastAsia="Calibri"/>
        </w:rPr>
        <w:t xml:space="preserve">punktas). Civilinėje byloje Nr. e3K-3-258-403/2020 pateikti išaiškinimai dėl klientės teisės vienašališkai nutraukti mišrią sutartį, turinčią tiek nuomos, tiek atlygintinų paslaugų teikimo </w:t>
      </w:r>
      <w:r w:rsidRPr="00491DA3">
        <w:rPr>
          <w:rFonts w:eastAsia="Calibri"/>
        </w:rPr>
        <w:lastRenderedPageBreak/>
        <w:t>sutarčių požymių, pagal kurią buvo nuomojami nespecifiniai (specialiai klientei nepritaikyti) daiktai, ir dėl tokios sutarties vienašalio nutraukimo teisinių padarinių bei sutarties sąlygos, kuria siekta, kad būtų atlygintos negautos pajamos, teisėtumo (atitikties CK 6.721 straipsnio 1 dalies nuostatoms). Taigi, paminėt</w:t>
      </w:r>
      <w:r>
        <w:rPr>
          <w:rFonts w:eastAsia="Calibri"/>
        </w:rPr>
        <w:t>os</w:t>
      </w:r>
      <w:r w:rsidRPr="00491DA3">
        <w:rPr>
          <w:rFonts w:eastAsia="Calibri"/>
        </w:rPr>
        <w:t xml:space="preserve"> kasacin</w:t>
      </w:r>
      <w:r>
        <w:rPr>
          <w:rFonts w:eastAsia="Calibri"/>
        </w:rPr>
        <w:t xml:space="preserve">ės </w:t>
      </w:r>
      <w:r w:rsidRPr="00491DA3">
        <w:rPr>
          <w:rFonts w:eastAsia="Calibri"/>
        </w:rPr>
        <w:t>byl</w:t>
      </w:r>
      <w:r>
        <w:rPr>
          <w:rFonts w:eastAsia="Calibri"/>
        </w:rPr>
        <w:t>os</w:t>
      </w:r>
      <w:r w:rsidRPr="00491DA3">
        <w:rPr>
          <w:rFonts w:eastAsia="Calibri"/>
        </w:rPr>
        <w:t xml:space="preserve"> faktinės aplinkybės ir </w:t>
      </w:r>
      <w:r w:rsidR="00A4076C">
        <w:rPr>
          <w:rFonts w:eastAsia="Calibri"/>
        </w:rPr>
        <w:t xml:space="preserve">procesinį </w:t>
      </w:r>
      <w:r w:rsidRPr="00491DA3">
        <w:rPr>
          <w:rFonts w:eastAsia="Calibri"/>
        </w:rPr>
        <w:t>sprendimą pagrindžiantys argumentai (</w:t>
      </w:r>
      <w:r w:rsidRPr="00DC1E15">
        <w:rPr>
          <w:rFonts w:eastAsia="Calibri"/>
        </w:rPr>
        <w:t>lot</w:t>
      </w:r>
      <w:r w:rsidRPr="00C745B1">
        <w:rPr>
          <w:rFonts w:eastAsia="Calibri"/>
        </w:rPr>
        <w:t>.</w:t>
      </w:r>
      <w:r w:rsidR="00A4076C">
        <w:rPr>
          <w:rFonts w:eastAsia="Calibri"/>
        </w:rPr>
        <w:t xml:space="preserve"> </w:t>
      </w:r>
      <w:proofErr w:type="spellStart"/>
      <w:r w:rsidRPr="00491DA3">
        <w:rPr>
          <w:rFonts w:eastAsia="Calibri"/>
          <w:i/>
          <w:iCs/>
        </w:rPr>
        <w:t>ratio</w:t>
      </w:r>
      <w:proofErr w:type="spellEnd"/>
      <w:r w:rsidRPr="00491DA3">
        <w:rPr>
          <w:rFonts w:eastAsia="Calibri"/>
          <w:i/>
          <w:iCs/>
        </w:rPr>
        <w:t xml:space="preserve"> </w:t>
      </w:r>
      <w:proofErr w:type="spellStart"/>
      <w:r w:rsidRPr="00491DA3">
        <w:rPr>
          <w:rFonts w:eastAsia="Calibri"/>
          <w:i/>
          <w:iCs/>
        </w:rPr>
        <w:t>decidendi</w:t>
      </w:r>
      <w:proofErr w:type="spellEnd"/>
      <w:r w:rsidRPr="00491DA3">
        <w:rPr>
          <w:rFonts w:eastAsia="Calibri"/>
          <w:i/>
          <w:iCs/>
        </w:rPr>
        <w:t xml:space="preserve">) </w:t>
      </w:r>
      <w:r w:rsidRPr="00491DA3">
        <w:rPr>
          <w:rFonts w:eastAsia="Calibri"/>
        </w:rPr>
        <w:t>esmingai skiriasi nuo nagrinėjamos bylos</w:t>
      </w:r>
      <w:r>
        <w:rPr>
          <w:rFonts w:eastAsia="Calibri"/>
        </w:rPr>
        <w:t>.</w:t>
      </w:r>
    </w:p>
    <w:p w14:paraId="7305DE38" w14:textId="77777777" w:rsidR="00442388" w:rsidRPr="00D13DD2" w:rsidRDefault="00442388" w:rsidP="00442388">
      <w:pPr>
        <w:shd w:val="clear" w:color="auto" w:fill="FFFFFF"/>
        <w:tabs>
          <w:tab w:val="left" w:pos="426"/>
        </w:tabs>
        <w:spacing w:after="120"/>
        <w:jc w:val="both"/>
        <w:rPr>
          <w:iCs/>
        </w:rPr>
      </w:pPr>
    </w:p>
    <w:p w14:paraId="67F81D28" w14:textId="77777777" w:rsidR="004C4CFA" w:rsidRDefault="004C4CFA" w:rsidP="004C4CFA">
      <w:pPr>
        <w:spacing w:after="120"/>
        <w:ind w:firstLine="720"/>
        <w:jc w:val="both"/>
        <w:rPr>
          <w:i/>
          <w:iCs/>
        </w:rPr>
      </w:pPr>
      <w:r w:rsidRPr="008D20BC">
        <w:rPr>
          <w:i/>
          <w:iCs/>
        </w:rPr>
        <w:t>Dėl</w:t>
      </w:r>
      <w:r>
        <w:rPr>
          <w:i/>
          <w:iCs/>
        </w:rPr>
        <w:t xml:space="preserve"> bylos procesinės baigties  </w:t>
      </w:r>
    </w:p>
    <w:p w14:paraId="348386B0" w14:textId="77777777" w:rsidR="004C4CFA" w:rsidRPr="008D20BC" w:rsidRDefault="004C4CFA" w:rsidP="004C4CFA">
      <w:pPr>
        <w:spacing w:after="120"/>
        <w:ind w:firstLine="720"/>
        <w:jc w:val="both"/>
        <w:rPr>
          <w:i/>
          <w:iCs/>
        </w:rPr>
      </w:pPr>
    </w:p>
    <w:p w14:paraId="34D2CAC8" w14:textId="00C33576" w:rsidR="004C4CFA" w:rsidRPr="00046B0B" w:rsidRDefault="004C4CFA" w:rsidP="004C4CFA">
      <w:pPr>
        <w:pStyle w:val="statymopavad"/>
        <w:numPr>
          <w:ilvl w:val="0"/>
          <w:numId w:val="1"/>
        </w:numPr>
        <w:tabs>
          <w:tab w:val="left" w:pos="426"/>
        </w:tabs>
        <w:spacing w:before="0" w:beforeAutospacing="0" w:after="120" w:afterAutospacing="0"/>
        <w:jc w:val="both"/>
        <w:rPr>
          <w:lang w:val="lt-LT"/>
        </w:rPr>
      </w:pPr>
      <w:r w:rsidRPr="00046B0B">
        <w:rPr>
          <w:lang w:val="lt-LT"/>
        </w:rPr>
        <w:t>Apibendrindama teisėjų kolegija konstatuoja, kad apeliacinės instancijos teismas tinkamai kvalifikavo šalių sudarytą Sutartį, įvertino teisiškai reikšmingas, Sutarties esmę atskleidžiančias faktines šios bylos aplinkybes ir padarė pagrįstą išvadą, kad nėra pagrindo Sutarties 9.2 punkte įtvirtintą sąlygą pripažinti niekine ir negaliojančia CK 1.80 straipsnio 1 dalyje nustatytu pagrindu, ši sąlyga atsakovei yra privaloma ir turi būti vykdoma tokiu būdu, dėl kurio šalys susitarė. Teismas pagrįstai netaikė CK 6.721 straipsnio 1 dalies nuostatų, nustatęs, kad Sutartis buvo ne vienašališkai atsakovės nutraukta, o pasibaigė suėjus Sutarties terminui. Kasacinio skundo argumentai neteikia pagrindo panaikinti ar pakeisti skundžiamą nutartį (CPK 359 straipsnio 1</w:t>
      </w:r>
      <w:r w:rsidR="00C745B1">
        <w:rPr>
          <w:lang w:val="lt-LT"/>
        </w:rPr>
        <w:t> </w:t>
      </w:r>
      <w:r w:rsidRPr="00046B0B">
        <w:rPr>
          <w:lang w:val="lt-LT"/>
        </w:rPr>
        <w:t>dalies 1 punktas).</w:t>
      </w:r>
    </w:p>
    <w:p w14:paraId="15BA2104" w14:textId="77777777" w:rsidR="004C4CFA" w:rsidRPr="00046B0B" w:rsidRDefault="004C4CFA" w:rsidP="004C4CFA">
      <w:pPr>
        <w:pStyle w:val="statymopavad"/>
        <w:numPr>
          <w:ilvl w:val="0"/>
          <w:numId w:val="1"/>
        </w:numPr>
        <w:tabs>
          <w:tab w:val="left" w:pos="426"/>
        </w:tabs>
        <w:spacing w:before="0" w:beforeAutospacing="0" w:after="120" w:afterAutospacing="0"/>
        <w:jc w:val="both"/>
        <w:rPr>
          <w:lang w:val="lt-LT"/>
        </w:rPr>
      </w:pPr>
      <w:r w:rsidRPr="00046B0B">
        <w:rPr>
          <w:lang w:val="lt-LT"/>
        </w:rPr>
        <w:t xml:space="preserve">Netenkinus atsakovės kasacinio skundo, klausimas dėl teismo procesinio sprendimo vykdymo atgręžimo nespręstinas.  </w:t>
      </w:r>
    </w:p>
    <w:p w14:paraId="20915F6F" w14:textId="77777777" w:rsidR="004C4CFA" w:rsidRDefault="004C4CFA" w:rsidP="004C4CFA">
      <w:pPr>
        <w:tabs>
          <w:tab w:val="left" w:pos="426"/>
        </w:tabs>
        <w:spacing w:after="120"/>
        <w:jc w:val="both"/>
        <w:rPr>
          <w:iCs/>
        </w:rPr>
      </w:pPr>
    </w:p>
    <w:p w14:paraId="0406FC05" w14:textId="77777777" w:rsidR="004C4CFA" w:rsidRDefault="004C4CFA" w:rsidP="004C4CFA">
      <w:pPr>
        <w:spacing w:after="120"/>
        <w:ind w:firstLine="720"/>
        <w:jc w:val="both"/>
        <w:rPr>
          <w:i/>
          <w:iCs/>
        </w:rPr>
      </w:pPr>
      <w:r w:rsidRPr="008D20BC">
        <w:rPr>
          <w:i/>
          <w:iCs/>
        </w:rPr>
        <w:t>Dėl</w:t>
      </w:r>
      <w:r>
        <w:rPr>
          <w:i/>
          <w:iCs/>
        </w:rPr>
        <w:t xml:space="preserve"> bylinėjimosi išlaidų </w:t>
      </w:r>
    </w:p>
    <w:p w14:paraId="1AFF055D" w14:textId="77777777" w:rsidR="004C4CFA" w:rsidRPr="008D20BC" w:rsidRDefault="004C4CFA" w:rsidP="004C4CFA">
      <w:pPr>
        <w:spacing w:after="120"/>
        <w:ind w:firstLine="720"/>
        <w:jc w:val="both"/>
        <w:rPr>
          <w:i/>
          <w:iCs/>
        </w:rPr>
      </w:pPr>
    </w:p>
    <w:p w14:paraId="447D8771" w14:textId="77777777" w:rsidR="004C4CFA" w:rsidRPr="00046B0B" w:rsidRDefault="004C4CFA" w:rsidP="004C4CFA">
      <w:pPr>
        <w:pStyle w:val="statymopavad"/>
        <w:numPr>
          <w:ilvl w:val="0"/>
          <w:numId w:val="1"/>
        </w:numPr>
        <w:tabs>
          <w:tab w:val="left" w:pos="426"/>
        </w:tabs>
        <w:spacing w:before="0" w:beforeAutospacing="0" w:after="120" w:afterAutospacing="0"/>
        <w:ind w:left="357" w:hanging="357"/>
        <w:jc w:val="both"/>
        <w:rPr>
          <w:lang w:val="lt-LT"/>
        </w:rPr>
      </w:pPr>
      <w:r w:rsidRPr="00AD032C">
        <w:rPr>
          <w:lang w:val="lt-LT"/>
        </w:rPr>
        <w:t>Pagal CPK 93 straipsnio 1 dalį, šaliai, kurios naudai priimtas sprendimas, jos turėtas bylinėjimosi išlaidas teismas priteisia iš antrosios šalies, nors ši ir būtų atleista nuo bylinėjimosi išlaidų mokėjimo į valstybės biudžetą.</w:t>
      </w:r>
    </w:p>
    <w:p w14:paraId="1EC1DEE8" w14:textId="77777777" w:rsidR="004C4CFA" w:rsidRDefault="004C4CFA" w:rsidP="004C4CFA">
      <w:pPr>
        <w:numPr>
          <w:ilvl w:val="0"/>
          <w:numId w:val="1"/>
        </w:numPr>
        <w:tabs>
          <w:tab w:val="left" w:pos="426"/>
        </w:tabs>
        <w:spacing w:after="120"/>
        <w:jc w:val="both"/>
        <w:rPr>
          <w:iCs/>
        </w:rPr>
      </w:pPr>
      <w:r w:rsidRPr="00DE169D">
        <w:rPr>
          <w:iCs/>
        </w:rPr>
        <w:t>Atsižvelgiant į šios bylos išnagrinėjimo kasaciniame teisme rezultatą (</w:t>
      </w:r>
      <w:r>
        <w:rPr>
          <w:iCs/>
        </w:rPr>
        <w:t xml:space="preserve">atsakovės </w:t>
      </w:r>
      <w:r w:rsidRPr="00DE169D">
        <w:rPr>
          <w:iCs/>
        </w:rPr>
        <w:t xml:space="preserve">kasacinis skundas atmestas), </w:t>
      </w:r>
      <w:r>
        <w:rPr>
          <w:iCs/>
        </w:rPr>
        <w:t>ieškovė</w:t>
      </w:r>
      <w:r w:rsidRPr="00DE169D">
        <w:rPr>
          <w:iCs/>
        </w:rPr>
        <w:t xml:space="preserve"> neturi pareigos atlyginti bylinėjimosi išlaid</w:t>
      </w:r>
      <w:r>
        <w:rPr>
          <w:iCs/>
        </w:rPr>
        <w:t>ų</w:t>
      </w:r>
      <w:r w:rsidRPr="00DE169D">
        <w:rPr>
          <w:iCs/>
        </w:rPr>
        <w:t xml:space="preserve">, </w:t>
      </w:r>
      <w:r>
        <w:rPr>
          <w:iCs/>
        </w:rPr>
        <w:t>atsakovės</w:t>
      </w:r>
      <w:r w:rsidRPr="00DE169D">
        <w:rPr>
          <w:iCs/>
        </w:rPr>
        <w:t xml:space="preserve"> patirt</w:t>
      </w:r>
      <w:r>
        <w:rPr>
          <w:iCs/>
        </w:rPr>
        <w:t>ų</w:t>
      </w:r>
      <w:r w:rsidRPr="00DE169D">
        <w:rPr>
          <w:iCs/>
        </w:rPr>
        <w:t xml:space="preserve"> bylą nagrinėjant kasaciniame teisme</w:t>
      </w:r>
      <w:r>
        <w:rPr>
          <w:iCs/>
        </w:rPr>
        <w:t>.</w:t>
      </w:r>
    </w:p>
    <w:p w14:paraId="0E91307E" w14:textId="3C03A266" w:rsidR="004C4CFA" w:rsidRPr="00526A2C" w:rsidRDefault="004C4CFA" w:rsidP="004C4CFA">
      <w:pPr>
        <w:pStyle w:val="statymopavad"/>
        <w:numPr>
          <w:ilvl w:val="0"/>
          <w:numId w:val="1"/>
        </w:numPr>
        <w:tabs>
          <w:tab w:val="left" w:pos="426"/>
        </w:tabs>
        <w:spacing w:before="0" w:beforeAutospacing="0" w:after="120" w:afterAutospacing="0"/>
        <w:ind w:left="357" w:hanging="357"/>
        <w:jc w:val="both"/>
        <w:rPr>
          <w:lang w:val="lt-LT"/>
        </w:rPr>
      </w:pPr>
      <w:r w:rsidRPr="00526A2C">
        <w:rPr>
          <w:iCs/>
          <w:lang w:val="lt-LT"/>
        </w:rPr>
        <w:t xml:space="preserve">Ieškovė pateikė įrodymus, patvirtinančius patirtas </w:t>
      </w:r>
      <w:r>
        <w:rPr>
          <w:iCs/>
          <w:lang w:val="lt-LT"/>
        </w:rPr>
        <w:t>3513,84</w:t>
      </w:r>
      <w:r w:rsidRPr="00526A2C">
        <w:rPr>
          <w:iCs/>
          <w:lang w:val="lt-LT"/>
        </w:rPr>
        <w:t xml:space="preserve"> Eur išlaidas advokato pagalbai už atsiliepimo į kasacinį skundą parengimą apmokėti. Šios išlaidos atitinka Lietuvos Respublikos teisingumo ministro 2004 m. balandžio 2 d. įsakymu Nr. 1R-85 ir Lietuvos advokatų tarybos 2004 m. kovo 26 d. nutarimu patvirtintų Rekomendacijų dėl civilinėse bylose priteistino užmokesčio už advokato ar advokato padėjėjo teikiamą pagalbą maksimalaus dydžio (redakcija, </w:t>
      </w:r>
      <w:r w:rsidR="00C745B1">
        <w:rPr>
          <w:iCs/>
          <w:lang w:val="lt-LT"/>
        </w:rPr>
        <w:t>įsi</w:t>
      </w:r>
      <w:r w:rsidRPr="00526A2C">
        <w:rPr>
          <w:iCs/>
          <w:lang w:val="lt-LT"/>
        </w:rPr>
        <w:t>galioj</w:t>
      </w:r>
      <w:r w:rsidR="00C745B1">
        <w:rPr>
          <w:iCs/>
          <w:lang w:val="lt-LT"/>
        </w:rPr>
        <w:t>usi</w:t>
      </w:r>
      <w:r w:rsidRPr="00526A2C">
        <w:rPr>
          <w:iCs/>
          <w:lang w:val="lt-LT"/>
        </w:rPr>
        <w:t xml:space="preserve"> nuo 2015 m. kovo 20 d.) 2, 7, 8.14</w:t>
      </w:r>
      <w:r>
        <w:rPr>
          <w:iCs/>
          <w:lang w:val="lt-LT"/>
        </w:rPr>
        <w:t>, 8.16</w:t>
      </w:r>
      <w:r w:rsidRPr="00526A2C">
        <w:rPr>
          <w:iCs/>
          <w:lang w:val="lt-LT"/>
        </w:rPr>
        <w:t xml:space="preserve"> punktų nuostatas, jų atlyginimas ieškovei priteistinas iš atsakovės</w:t>
      </w:r>
      <w:r w:rsidRPr="00526A2C">
        <w:rPr>
          <w:lang w:val="lt-LT"/>
        </w:rPr>
        <w:t xml:space="preserve">. </w:t>
      </w:r>
    </w:p>
    <w:p w14:paraId="72FE0CD0" w14:textId="77777777" w:rsidR="004C4CFA" w:rsidRPr="00046B0B" w:rsidRDefault="004C4CFA" w:rsidP="004C4CFA">
      <w:pPr>
        <w:pStyle w:val="statymopavad"/>
        <w:tabs>
          <w:tab w:val="left" w:pos="426"/>
        </w:tabs>
        <w:spacing w:before="0" w:beforeAutospacing="0" w:after="120" w:afterAutospacing="0"/>
        <w:jc w:val="both"/>
        <w:rPr>
          <w:lang w:val="lt-LT"/>
        </w:rPr>
      </w:pPr>
    </w:p>
    <w:p w14:paraId="173E8CDD" w14:textId="77777777" w:rsidR="004C4CFA" w:rsidRPr="00A4498A" w:rsidRDefault="004C4CFA" w:rsidP="004C4CFA">
      <w:pPr>
        <w:ind w:left="55" w:firstLine="660"/>
        <w:jc w:val="both"/>
      </w:pPr>
      <w:r w:rsidRPr="008E09D7">
        <w:t xml:space="preserve">Lietuvos Aukščiausiojo Teismo Civilinių bylų skyriaus teisėjų kolegija, vadovaudamasi Lietuvos Respublikos civilinio </w:t>
      </w:r>
      <w:r w:rsidRPr="00A4498A">
        <w:t xml:space="preserve">proceso kodekso 359 </w:t>
      </w:r>
      <w:r w:rsidRPr="005742B2">
        <w:t>straipsnio 1 dalies 1 punktu, 362</w:t>
      </w:r>
      <w:r w:rsidRPr="00A4498A">
        <w:t xml:space="preserve"> straipsnio 1 dalimi,</w:t>
      </w:r>
    </w:p>
    <w:p w14:paraId="55AEB328" w14:textId="77777777" w:rsidR="004C4CFA" w:rsidRPr="008E09D7" w:rsidRDefault="004C4CFA" w:rsidP="004C4CFA">
      <w:pPr>
        <w:ind w:firstLine="709"/>
        <w:jc w:val="both"/>
      </w:pPr>
    </w:p>
    <w:p w14:paraId="2A1BDA34" w14:textId="77777777" w:rsidR="004C4CFA" w:rsidRPr="008E09D7" w:rsidRDefault="004C4CFA" w:rsidP="004C4CFA">
      <w:pPr>
        <w:jc w:val="both"/>
        <w:rPr>
          <w:b/>
          <w:bCs/>
        </w:rPr>
      </w:pPr>
      <w:r w:rsidRPr="008E09D7">
        <w:t>n u t a r i a :</w:t>
      </w:r>
    </w:p>
    <w:p w14:paraId="098EBA1C" w14:textId="77777777" w:rsidR="004C4CFA" w:rsidRPr="008E09D7" w:rsidRDefault="004C4CFA" w:rsidP="004C4CFA">
      <w:pPr>
        <w:ind w:firstLine="709"/>
        <w:jc w:val="both"/>
      </w:pPr>
    </w:p>
    <w:p w14:paraId="43868702" w14:textId="77777777" w:rsidR="004C4CFA" w:rsidRDefault="004C4CFA" w:rsidP="004C4CFA">
      <w:pPr>
        <w:ind w:firstLine="709"/>
        <w:jc w:val="both"/>
      </w:pPr>
      <w:r w:rsidRPr="005E390C">
        <w:t>Vilniaus apygardos teismo Civilinių bylų skyriaus teisėjų kolegijos 2023 m. spalio 3 d. nutart</w:t>
      </w:r>
      <w:r>
        <w:t>į palikti nepakeistą.</w:t>
      </w:r>
    </w:p>
    <w:p w14:paraId="1AF63278" w14:textId="267E0E5B" w:rsidR="004C4CFA" w:rsidRDefault="004C4CFA" w:rsidP="004C4CFA">
      <w:pPr>
        <w:ind w:firstLine="709"/>
        <w:jc w:val="both"/>
      </w:pPr>
      <w:r>
        <w:t xml:space="preserve">Priteisti ieškovei </w:t>
      </w:r>
      <w:r w:rsidR="00C745B1">
        <w:t>uždarajai akcinei bendrovei</w:t>
      </w:r>
      <w:r>
        <w:t xml:space="preserve"> „</w:t>
      </w:r>
      <w:proofErr w:type="spellStart"/>
      <w:r>
        <w:t>Elis</w:t>
      </w:r>
      <w:proofErr w:type="spellEnd"/>
      <w:r>
        <w:t xml:space="preserve"> </w:t>
      </w:r>
      <w:proofErr w:type="spellStart"/>
      <w:r>
        <w:t>Textile</w:t>
      </w:r>
      <w:proofErr w:type="spellEnd"/>
      <w:r>
        <w:t xml:space="preserve"> </w:t>
      </w:r>
      <w:proofErr w:type="spellStart"/>
      <w:r>
        <w:t>Service</w:t>
      </w:r>
      <w:proofErr w:type="spellEnd"/>
      <w:r>
        <w:t>“ (j.</w:t>
      </w:r>
      <w:r w:rsidR="00C745B1">
        <w:t xml:space="preserve"> </w:t>
      </w:r>
      <w:r>
        <w:t>a.</w:t>
      </w:r>
      <w:r w:rsidR="00C745B1">
        <w:t xml:space="preserve"> </w:t>
      </w:r>
      <w:r>
        <w:t xml:space="preserve">k. 110694894) iš atsakovės </w:t>
      </w:r>
      <w:r w:rsidR="00C745B1">
        <w:t>uždarosios akcinės bendrovės</w:t>
      </w:r>
      <w:r>
        <w:t xml:space="preserve"> „</w:t>
      </w:r>
      <w:proofErr w:type="spellStart"/>
      <w:r>
        <w:t>Hidralteka</w:t>
      </w:r>
      <w:proofErr w:type="spellEnd"/>
      <w:r>
        <w:t>“</w:t>
      </w:r>
      <w:r>
        <w:tab/>
      </w:r>
      <w:r w:rsidR="00C745B1">
        <w:t xml:space="preserve"> </w:t>
      </w:r>
      <w:r>
        <w:t>(j.</w:t>
      </w:r>
      <w:r w:rsidR="00C745B1">
        <w:t xml:space="preserve"> </w:t>
      </w:r>
      <w:r>
        <w:t>a.</w:t>
      </w:r>
      <w:r w:rsidR="00C745B1">
        <w:t xml:space="preserve"> </w:t>
      </w:r>
      <w:r>
        <w:t xml:space="preserve">k. 175849082) </w:t>
      </w:r>
      <w:r w:rsidRPr="000C33F2">
        <w:rPr>
          <w:iCs/>
        </w:rPr>
        <w:t>3513,84 Eur</w:t>
      </w:r>
      <w:r>
        <w:rPr>
          <w:iCs/>
        </w:rPr>
        <w:t xml:space="preserve"> (tris tūkstančius penkis šimtus trylika Eur 84 ct) bylinėjimosi išlaidų atlyginimo.</w:t>
      </w:r>
    </w:p>
    <w:p w14:paraId="71FAD7CB" w14:textId="77777777" w:rsidR="004C4CFA" w:rsidRDefault="004C4CFA" w:rsidP="004C4CFA">
      <w:pPr>
        <w:ind w:firstLine="709"/>
        <w:jc w:val="both"/>
      </w:pPr>
      <w:r w:rsidRPr="008E09D7">
        <w:lastRenderedPageBreak/>
        <w:t>Ši Lietuvos Aukščiausiojo Teismo nutartis yra galutinė, neskundžiama ir įsiteisėja nuo priėmimo dienos.</w:t>
      </w:r>
    </w:p>
    <w:p w14:paraId="3F357B69" w14:textId="77777777" w:rsidR="004C4CFA" w:rsidRDefault="004C4CFA" w:rsidP="004C4CFA">
      <w:pPr>
        <w:ind w:firstLine="709"/>
        <w:jc w:val="both"/>
      </w:pPr>
    </w:p>
    <w:p w14:paraId="01CC3DF2" w14:textId="77777777" w:rsidR="004C4CFA" w:rsidRDefault="004C4CFA" w:rsidP="004C4CFA">
      <w:pPr>
        <w:ind w:firstLine="709"/>
        <w:jc w:val="both"/>
      </w:pPr>
    </w:p>
    <w:p w14:paraId="13711561" w14:textId="77777777" w:rsidR="004C4CFA" w:rsidRPr="00036E4E" w:rsidRDefault="004C4CFA" w:rsidP="004C4CFA">
      <w:pPr>
        <w:spacing w:line="360" w:lineRule="auto"/>
        <w:ind w:firstLine="709"/>
        <w:jc w:val="both"/>
        <w:rPr>
          <w:lang w:eastAsia="en-US"/>
        </w:rPr>
      </w:pPr>
      <w:r w:rsidRPr="00B763FD">
        <w:rPr>
          <w:lang w:eastAsia="en-US"/>
        </w:rPr>
        <w:t>Teisėj</w:t>
      </w:r>
      <w:r>
        <w:rPr>
          <w:lang w:eastAsia="en-US"/>
        </w:rPr>
        <w:t>os</w:t>
      </w:r>
      <w:r w:rsidRPr="00B763FD">
        <w:rPr>
          <w:lang w:eastAsia="en-US"/>
        </w:rPr>
        <w:t xml:space="preserve"> </w:t>
      </w:r>
      <w:r w:rsidRPr="00B763FD">
        <w:rPr>
          <w:lang w:eastAsia="en-US"/>
        </w:rPr>
        <w:tab/>
      </w:r>
      <w:r w:rsidRPr="00B763FD">
        <w:rPr>
          <w:lang w:eastAsia="en-US"/>
        </w:rPr>
        <w:tab/>
      </w:r>
      <w:r w:rsidRPr="00B763FD">
        <w:rPr>
          <w:lang w:eastAsia="en-US"/>
        </w:rPr>
        <w:tab/>
      </w:r>
      <w:r w:rsidRPr="00B763FD">
        <w:rPr>
          <w:lang w:eastAsia="en-US"/>
        </w:rPr>
        <w:tab/>
        <w:t xml:space="preserve">           </w:t>
      </w:r>
      <w:r w:rsidRPr="00B763FD">
        <w:rPr>
          <w:lang w:eastAsia="en-US"/>
        </w:rPr>
        <w:tab/>
      </w:r>
      <w:r w:rsidRPr="00B763FD">
        <w:rPr>
          <w:lang w:eastAsia="en-US"/>
        </w:rPr>
        <w:tab/>
        <w:t xml:space="preserve">                                                            </w:t>
      </w:r>
      <w:r>
        <w:rPr>
          <w:lang w:eastAsia="en-US"/>
        </w:rPr>
        <w:t xml:space="preserve">      </w:t>
      </w:r>
      <w:r w:rsidRPr="00041C45">
        <w:t>Sigita Rudėnaitė</w:t>
      </w:r>
    </w:p>
    <w:p w14:paraId="744DE103" w14:textId="77777777" w:rsidR="004C4CFA" w:rsidRDefault="004C4CFA" w:rsidP="004C4CFA">
      <w:pPr>
        <w:tabs>
          <w:tab w:val="left" w:pos="7513"/>
        </w:tabs>
        <w:spacing w:line="360" w:lineRule="auto"/>
        <w:ind w:left="5184" w:right="72" w:firstLine="1296"/>
      </w:pPr>
      <w:r w:rsidRPr="00041C45">
        <w:rPr>
          <w:lang w:eastAsia="en-US"/>
        </w:rPr>
        <w:t>Egidija Tamošiūnienė</w:t>
      </w:r>
      <w:r w:rsidRPr="00204608">
        <w:t xml:space="preserve"> </w:t>
      </w:r>
    </w:p>
    <w:p w14:paraId="6ABE1876" w14:textId="77777777" w:rsidR="004C4CFA" w:rsidRDefault="004C4CFA" w:rsidP="004C4CFA">
      <w:pPr>
        <w:tabs>
          <w:tab w:val="left" w:pos="7513"/>
        </w:tabs>
        <w:spacing w:line="360" w:lineRule="auto"/>
        <w:ind w:left="5184" w:right="72" w:firstLine="1296"/>
        <w:rPr>
          <w:b/>
          <w:sz w:val="28"/>
          <w:szCs w:val="28"/>
        </w:rPr>
      </w:pPr>
      <w:r w:rsidRPr="00041C45">
        <w:t>Agnė Tikniūtė</w:t>
      </w:r>
    </w:p>
    <w:sectPr w:rsidR="004C4CFA" w:rsidSect="00A0022D">
      <w:headerReference w:type="even" r:id="rId9"/>
      <w:headerReference w:type="default" r:id="rId10"/>
      <w:headerReference w:type="first" r:id="rId11"/>
      <w:pgSz w:w="11906" w:h="16838"/>
      <w:pgMar w:top="1170"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116133" w14:textId="77777777" w:rsidR="00A0022D" w:rsidRDefault="00A0022D">
      <w:r>
        <w:separator/>
      </w:r>
    </w:p>
  </w:endnote>
  <w:endnote w:type="continuationSeparator" w:id="0">
    <w:p w14:paraId="557993C4" w14:textId="77777777" w:rsidR="00A0022D" w:rsidRDefault="00A00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9C37F2" w14:textId="77777777" w:rsidR="00A0022D" w:rsidRDefault="00A0022D">
      <w:r>
        <w:separator/>
      </w:r>
    </w:p>
  </w:footnote>
  <w:footnote w:type="continuationSeparator" w:id="0">
    <w:p w14:paraId="06583AE3" w14:textId="77777777" w:rsidR="00A0022D" w:rsidRDefault="00A002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677E187E" w:rsidR="00A00593" w:rsidRDefault="00A00593">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D449E1">
      <w:rPr>
        <w:rStyle w:val="Puslapionumeris"/>
        <w:noProof/>
      </w:rPr>
      <w:t>9</w:t>
    </w:r>
    <w:r>
      <w:fldChar w:fldCharType="end"/>
    </w:r>
  </w:p>
  <w:p w14:paraId="4CD8F4BA" w14:textId="77777777" w:rsidR="00A00593" w:rsidRDefault="00A0059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A00593" w:rsidRDefault="00A00593">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204269">
      <w:rPr>
        <w:rStyle w:val="Puslapionumeris"/>
        <w:noProof/>
      </w:rPr>
      <w:t>12</w:t>
    </w:r>
    <w:r>
      <w:fldChar w:fldCharType="end"/>
    </w:r>
  </w:p>
  <w:p w14:paraId="600C41B9" w14:textId="6AFD196D" w:rsidR="00A00593" w:rsidRDefault="00A00593">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59F01907" w:rsidR="00A00593" w:rsidRDefault="00A00593">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427001F"/>
    <w:lvl w:ilvl="0">
      <w:start w:val="1"/>
      <w:numFmt w:val="decimal"/>
      <w:lvlText w:val="%1."/>
      <w:lvlJc w:val="left"/>
      <w:pPr>
        <w:ind w:left="928"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89205C"/>
    <w:multiLevelType w:val="multilevel"/>
    <w:tmpl w:val="13D4F774"/>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069534FD"/>
    <w:multiLevelType w:val="hybridMultilevel"/>
    <w:tmpl w:val="B0647648"/>
    <w:lvl w:ilvl="0" w:tplc="CDBACF3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08C11814"/>
    <w:multiLevelType w:val="multilevel"/>
    <w:tmpl w:val="3BF45616"/>
    <w:lvl w:ilvl="0">
      <w:start w:val="1"/>
      <w:numFmt w:val="decimal"/>
      <w:lvlText w:val="%1."/>
      <w:lvlJc w:val="left"/>
      <w:pPr>
        <w:ind w:left="786" w:hanging="360"/>
      </w:pPr>
      <w:rPr>
        <w:rFonts w:ascii="Times New Roman" w:hAnsi="Times New Roman" w:cs="Times New Roman" w:hint="default"/>
        <w:i w:val="0"/>
        <w:iCs/>
        <w:sz w:val="24"/>
        <w:szCs w:val="24"/>
        <w:lang w:val="lt-LT"/>
      </w:rPr>
    </w:lvl>
    <w:lvl w:ilvl="1">
      <w:start w:val="1"/>
      <w:numFmt w:val="decimal"/>
      <w:lvlText w:val="%1.%2."/>
      <w:lvlJc w:val="left"/>
      <w:pPr>
        <w:ind w:left="1425"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0B3FD3"/>
    <w:multiLevelType w:val="multilevel"/>
    <w:tmpl w:val="7186BEB8"/>
    <w:styleLink w:val="WWNum2"/>
    <w:lvl w:ilvl="0">
      <w:start w:val="1"/>
      <w:numFmt w:val="decimal"/>
      <w:lvlText w:val="%1."/>
      <w:lvlJc w:val="left"/>
      <w:pPr>
        <w:ind w:left="0" w:firstLine="0"/>
      </w:pPr>
    </w:lvl>
    <w:lvl w:ilvl="1">
      <w:start w:val="1"/>
      <w:numFmt w:val="decimal"/>
      <w:lvlText w:val="%1.%2."/>
      <w:lvlJc w:val="left"/>
      <w:pPr>
        <w:ind w:left="0" w:firstLine="0"/>
      </w:pPr>
      <w:rPr>
        <w:color w:val="000000"/>
      </w:rPr>
    </w:lvl>
    <w:lvl w:ilvl="2">
      <w:start w:val="1"/>
      <w:numFmt w:val="decimal"/>
      <w:lvlText w:val="%1.%2.%3."/>
      <w:lvlJc w:val="left"/>
      <w:pPr>
        <w:ind w:left="0" w:firstLine="0"/>
      </w:pPr>
      <w:rPr>
        <w:color w:val="000000"/>
      </w:rPr>
    </w:lvl>
    <w:lvl w:ilvl="3">
      <w:start w:val="1"/>
      <w:numFmt w:val="decimal"/>
      <w:lvlText w:val="%1.%2.%3.%4."/>
      <w:lvlJc w:val="left"/>
      <w:pPr>
        <w:ind w:left="0" w:firstLine="0"/>
      </w:pPr>
      <w:rPr>
        <w:color w:val="000000"/>
      </w:rPr>
    </w:lvl>
    <w:lvl w:ilvl="4">
      <w:start w:val="1"/>
      <w:numFmt w:val="decimal"/>
      <w:lvlText w:val="%1.%2.%3.%4.%5."/>
      <w:lvlJc w:val="left"/>
      <w:pPr>
        <w:ind w:left="0" w:firstLine="0"/>
      </w:pPr>
      <w:rPr>
        <w:color w:val="000000"/>
      </w:rPr>
    </w:lvl>
    <w:lvl w:ilvl="5">
      <w:start w:val="1"/>
      <w:numFmt w:val="decimal"/>
      <w:lvlText w:val="%1.%2.%3.%4.%5.%6."/>
      <w:lvlJc w:val="left"/>
      <w:pPr>
        <w:ind w:left="0" w:firstLine="0"/>
      </w:pPr>
      <w:rPr>
        <w:color w:val="000000"/>
      </w:rPr>
    </w:lvl>
    <w:lvl w:ilvl="6">
      <w:start w:val="1"/>
      <w:numFmt w:val="decimal"/>
      <w:lvlText w:val="%1.%2.%3.%4.%5.%6.%7."/>
      <w:lvlJc w:val="left"/>
      <w:pPr>
        <w:ind w:left="0" w:firstLine="0"/>
      </w:pPr>
      <w:rPr>
        <w:color w:val="000000"/>
      </w:rPr>
    </w:lvl>
    <w:lvl w:ilvl="7">
      <w:start w:val="1"/>
      <w:numFmt w:val="decimal"/>
      <w:lvlText w:val="%1.%2.%3.%4.%5.%6.%7.%8."/>
      <w:lvlJc w:val="left"/>
      <w:pPr>
        <w:ind w:left="0" w:firstLine="0"/>
      </w:pPr>
      <w:rPr>
        <w:color w:val="000000"/>
      </w:rPr>
    </w:lvl>
    <w:lvl w:ilvl="8">
      <w:start w:val="1"/>
      <w:numFmt w:val="decimal"/>
      <w:lvlText w:val="%1.%2.%3.%4.%5.%6.%7.%8.%9."/>
      <w:lvlJc w:val="left"/>
      <w:pPr>
        <w:ind w:left="0" w:firstLine="0"/>
      </w:pPr>
      <w:rPr>
        <w:color w:val="000000"/>
      </w:rPr>
    </w:lvl>
  </w:abstractNum>
  <w:abstractNum w:abstractNumId="5"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6" w15:restartNumberingAfterBreak="0">
    <w:nsid w:val="199769A3"/>
    <w:multiLevelType w:val="multilevel"/>
    <w:tmpl w:val="C9E617D8"/>
    <w:lvl w:ilvl="0">
      <w:start w:val="17"/>
      <w:numFmt w:val="decimal"/>
      <w:lvlText w:val="%1."/>
      <w:lvlJc w:val="left"/>
      <w:pPr>
        <w:ind w:left="1170" w:hanging="360"/>
      </w:pPr>
      <w:rPr>
        <w:rFonts w:hint="default"/>
        <w:i w:val="0"/>
        <w:iCs w:val="0"/>
      </w:rPr>
    </w:lvl>
    <w:lvl w:ilvl="1">
      <w:start w:val="1"/>
      <w:numFmt w:val="decimal"/>
      <w:isLgl/>
      <w:lvlText w:val="%1.%2."/>
      <w:lvlJc w:val="left"/>
      <w:pPr>
        <w:ind w:left="1650" w:hanging="48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610" w:hanging="720"/>
      </w:pPr>
      <w:rPr>
        <w:rFonts w:hint="default"/>
      </w:rPr>
    </w:lvl>
    <w:lvl w:ilvl="4">
      <w:start w:val="1"/>
      <w:numFmt w:val="decimal"/>
      <w:isLgl/>
      <w:lvlText w:val="%1.%2.%3.%4.%5."/>
      <w:lvlJc w:val="left"/>
      <w:pPr>
        <w:ind w:left="3330" w:hanging="1080"/>
      </w:pPr>
      <w:rPr>
        <w:rFonts w:hint="default"/>
      </w:rPr>
    </w:lvl>
    <w:lvl w:ilvl="5">
      <w:start w:val="1"/>
      <w:numFmt w:val="decimal"/>
      <w:isLgl/>
      <w:lvlText w:val="%1.%2.%3.%4.%5.%6."/>
      <w:lvlJc w:val="left"/>
      <w:pPr>
        <w:ind w:left="3690" w:hanging="1080"/>
      </w:pPr>
      <w:rPr>
        <w:rFonts w:hint="default"/>
      </w:rPr>
    </w:lvl>
    <w:lvl w:ilvl="6">
      <w:start w:val="1"/>
      <w:numFmt w:val="decimal"/>
      <w:isLgl/>
      <w:lvlText w:val="%1.%2.%3.%4.%5.%6.%7."/>
      <w:lvlJc w:val="left"/>
      <w:pPr>
        <w:ind w:left="4410" w:hanging="1440"/>
      </w:pPr>
      <w:rPr>
        <w:rFonts w:hint="default"/>
      </w:rPr>
    </w:lvl>
    <w:lvl w:ilvl="7">
      <w:start w:val="1"/>
      <w:numFmt w:val="decimal"/>
      <w:isLgl/>
      <w:lvlText w:val="%1.%2.%3.%4.%5.%6.%7.%8."/>
      <w:lvlJc w:val="left"/>
      <w:pPr>
        <w:ind w:left="4770" w:hanging="1440"/>
      </w:pPr>
      <w:rPr>
        <w:rFonts w:hint="default"/>
      </w:rPr>
    </w:lvl>
    <w:lvl w:ilvl="8">
      <w:start w:val="1"/>
      <w:numFmt w:val="decimal"/>
      <w:isLgl/>
      <w:lvlText w:val="%1.%2.%3.%4.%5.%6.%7.%8.%9."/>
      <w:lvlJc w:val="left"/>
      <w:pPr>
        <w:ind w:left="5490" w:hanging="1800"/>
      </w:pPr>
      <w:rPr>
        <w:rFonts w:hint="default"/>
      </w:rPr>
    </w:lvl>
  </w:abstractNum>
  <w:abstractNum w:abstractNumId="7" w15:restartNumberingAfterBreak="0">
    <w:nsid w:val="1E085DBD"/>
    <w:multiLevelType w:val="hybridMultilevel"/>
    <w:tmpl w:val="EF1234BE"/>
    <w:lvl w:ilvl="0" w:tplc="40706682">
      <w:start w:val="10"/>
      <w:numFmt w:val="decimal"/>
      <w:lvlText w:val="%1."/>
      <w:lvlJc w:val="left"/>
      <w:pPr>
        <w:ind w:left="1069" w:hanging="360"/>
      </w:pPr>
      <w:rPr>
        <w:rFonts w:hint="default"/>
      </w:rPr>
    </w:lvl>
    <w:lvl w:ilvl="1" w:tplc="04270019">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8" w15:restartNumberingAfterBreak="0">
    <w:nsid w:val="200059FD"/>
    <w:multiLevelType w:val="multilevel"/>
    <w:tmpl w:val="1D70A60C"/>
    <w:lvl w:ilvl="0">
      <w:start w:val="1"/>
      <w:numFmt w:val="decimal"/>
      <w:lvlText w:val="%1."/>
      <w:lvlJc w:val="left"/>
      <w:pPr>
        <w:ind w:left="360" w:hanging="360"/>
      </w:pPr>
      <w:rPr>
        <w:rFonts w:ascii="Times New Roman" w:hAnsi="Times New Roman" w:cs="Times New Roman" w:hint="default"/>
        <w:b w:val="0"/>
        <w:i w:val="0"/>
        <w:color w:val="auto"/>
        <w:sz w:val="24"/>
        <w:szCs w:val="24"/>
      </w:rPr>
    </w:lvl>
    <w:lvl w:ilvl="1">
      <w:start w:val="1"/>
      <w:numFmt w:val="decimal"/>
      <w:lvlText w:val="%1.%2."/>
      <w:lvlJc w:val="left"/>
      <w:pPr>
        <w:ind w:left="79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0E3D3F"/>
    <w:multiLevelType w:val="hybridMultilevel"/>
    <w:tmpl w:val="58E244A6"/>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1352AE7"/>
    <w:multiLevelType w:val="multilevel"/>
    <w:tmpl w:val="0B88D176"/>
    <w:lvl w:ilvl="0">
      <w:start w:val="4"/>
      <w:numFmt w:val="decimal"/>
      <w:lvlText w:val="%1."/>
      <w:lvlJc w:val="left"/>
      <w:pPr>
        <w:ind w:left="360" w:hanging="360"/>
      </w:pPr>
      <w:rPr>
        <w:rFonts w:ascii="Times New Roman" w:hAnsi="Times New Roman" w:cs="Times New Roman" w:hint="default"/>
        <w:i w:val="0"/>
        <w:iCs w:val="0"/>
        <w:color w:val="auto"/>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5603CA"/>
    <w:multiLevelType w:val="hybridMultilevel"/>
    <w:tmpl w:val="1C38ED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7D83D34"/>
    <w:multiLevelType w:val="multilevel"/>
    <w:tmpl w:val="8CCAC850"/>
    <w:lvl w:ilvl="0">
      <w:start w:val="1"/>
      <w:numFmt w:val="decimal"/>
      <w:lvlText w:val="%1."/>
      <w:lvlJc w:val="left"/>
      <w:pPr>
        <w:ind w:left="5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828397E"/>
    <w:multiLevelType w:val="multilevel"/>
    <w:tmpl w:val="88D4ACB0"/>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4473DA0"/>
    <w:multiLevelType w:val="multilevel"/>
    <w:tmpl w:val="27AA0222"/>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1425" w:hanging="432"/>
      </w:pPr>
      <w:rPr>
        <w:rFonts w:ascii="Times New Roman" w:hAnsi="Times New Roman" w:cs="Times New Roman" w:hint="default"/>
        <w:i w:val="0"/>
        <w:i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63A7CEC"/>
    <w:multiLevelType w:val="multilevel"/>
    <w:tmpl w:val="0809001F"/>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65C2F3C"/>
    <w:multiLevelType w:val="hybridMultilevel"/>
    <w:tmpl w:val="1826E83C"/>
    <w:lvl w:ilvl="0" w:tplc="511C32AC">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CED0490"/>
    <w:multiLevelType w:val="multilevel"/>
    <w:tmpl w:val="FE884C58"/>
    <w:lvl w:ilvl="0">
      <w:start w:val="9"/>
      <w:numFmt w:val="decimal"/>
      <w:lvlText w:val="%1."/>
      <w:lvlJc w:val="left"/>
      <w:pPr>
        <w:ind w:left="717" w:hanging="360"/>
      </w:pPr>
      <w:rPr>
        <w:rFonts w:hint="default"/>
      </w:rPr>
    </w:lvl>
    <w:lvl w:ilvl="1">
      <w:start w:val="1"/>
      <w:numFmt w:val="decimal"/>
      <w:isLgl/>
      <w:lvlText w:val="%1.%2."/>
      <w:lvlJc w:val="left"/>
      <w:pPr>
        <w:ind w:left="837" w:hanging="48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2157" w:hanging="1800"/>
      </w:pPr>
      <w:rPr>
        <w:rFonts w:hint="default"/>
      </w:rPr>
    </w:lvl>
  </w:abstractNum>
  <w:abstractNum w:abstractNumId="18" w15:restartNumberingAfterBreak="0">
    <w:nsid w:val="41966896"/>
    <w:multiLevelType w:val="multilevel"/>
    <w:tmpl w:val="41966896"/>
    <w:lvl w:ilvl="0">
      <w:start w:val="1"/>
      <w:numFmt w:val="decimal"/>
      <w:lvlText w:val="%1."/>
      <w:lvlJc w:val="left"/>
      <w:pPr>
        <w:ind w:left="360" w:hanging="360"/>
      </w:pPr>
      <w:rPr>
        <w:rFonts w:hint="default"/>
        <w:i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42C1C26"/>
    <w:multiLevelType w:val="hybridMultilevel"/>
    <w:tmpl w:val="3238D7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4E12FEB"/>
    <w:multiLevelType w:val="hybridMultilevel"/>
    <w:tmpl w:val="86C22EB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6BD7F73"/>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7071B93"/>
    <w:multiLevelType w:val="multilevel"/>
    <w:tmpl w:val="0E1E02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8A10E4D"/>
    <w:multiLevelType w:val="hybridMultilevel"/>
    <w:tmpl w:val="9ACC162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4BFB1219"/>
    <w:multiLevelType w:val="hybridMultilevel"/>
    <w:tmpl w:val="7ED40EAE"/>
    <w:lvl w:ilvl="0" w:tplc="61E8A062">
      <w:start w:val="10"/>
      <w:numFmt w:val="decimal"/>
      <w:lvlText w:val="%1."/>
      <w:lvlJc w:val="left"/>
      <w:pPr>
        <w:ind w:left="1146" w:hanging="360"/>
      </w:pPr>
      <w:rPr>
        <w:rFonts w:hint="default"/>
      </w:r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25" w15:restartNumberingAfterBreak="0">
    <w:nsid w:val="51E213A0"/>
    <w:multiLevelType w:val="hybridMultilevel"/>
    <w:tmpl w:val="97D8E0F2"/>
    <w:lvl w:ilvl="0" w:tplc="625CF458">
      <w:start w:val="1"/>
      <w:numFmt w:val="decimal"/>
      <w:lvlText w:val="%1."/>
      <w:lvlJc w:val="left"/>
      <w:pPr>
        <w:ind w:left="786" w:hanging="360"/>
      </w:pPr>
      <w:rPr>
        <w:rFonts w:hint="default"/>
        <w:color w:val="000000"/>
      </w:rPr>
    </w:lvl>
    <w:lvl w:ilvl="1" w:tplc="04270019">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6" w15:restartNumberingAfterBreak="0">
    <w:nsid w:val="536A4D01"/>
    <w:multiLevelType w:val="multilevel"/>
    <w:tmpl w:val="FAC60DE4"/>
    <w:lvl w:ilvl="0">
      <w:start w:val="1"/>
      <w:numFmt w:val="decimal"/>
      <w:lvlText w:val="%1."/>
      <w:lvlJc w:val="left"/>
      <w:pPr>
        <w:ind w:left="-425" w:firstLine="709"/>
      </w:pPr>
      <w:rPr>
        <w:rFonts w:hint="default"/>
        <w:b w:val="0"/>
        <w:i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7396834"/>
    <w:multiLevelType w:val="multilevel"/>
    <w:tmpl w:val="D9D2DDD6"/>
    <w:lvl w:ilvl="0">
      <w:start w:val="1"/>
      <w:numFmt w:val="decimal"/>
      <w:lvlText w:val="%1."/>
      <w:lvlJc w:val="left"/>
      <w:pPr>
        <w:tabs>
          <w:tab w:val="num" w:pos="0"/>
        </w:tabs>
        <w:ind w:left="360" w:hanging="360"/>
      </w:pPr>
      <w:rPr>
        <w:rFonts w:ascii="Times New Roman" w:eastAsiaTheme="minorHAnsi" w:hAnsi="Times New Roman" w:cs="Times New Roman"/>
        <w:b w:val="0"/>
        <w:bCs w:val="0"/>
        <w:sz w:val="24"/>
        <w:szCs w:val="24"/>
      </w:rPr>
    </w:lvl>
    <w:lvl w:ilvl="1">
      <w:start w:val="1"/>
      <w:numFmt w:val="decimal"/>
      <w:lvlText w:val="%1.%2."/>
      <w:lvlJc w:val="left"/>
      <w:pPr>
        <w:tabs>
          <w:tab w:val="num" w:pos="774"/>
        </w:tabs>
        <w:ind w:left="1566" w:hanging="432"/>
      </w:pPr>
    </w:lvl>
    <w:lvl w:ilvl="2">
      <w:start w:val="1"/>
      <w:numFmt w:val="decimal"/>
      <w:lvlText w:val="%1.%2.%3."/>
      <w:lvlJc w:val="left"/>
      <w:pPr>
        <w:tabs>
          <w:tab w:val="num" w:pos="839"/>
        </w:tabs>
        <w:ind w:left="2063"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15:restartNumberingAfterBreak="0">
    <w:nsid w:val="577315C9"/>
    <w:multiLevelType w:val="multilevel"/>
    <w:tmpl w:val="DB200CEC"/>
    <w:styleLink w:val="WWNum1"/>
    <w:lvl w:ilvl="0">
      <w:start w:val="1"/>
      <w:numFmt w:val="upperRoman"/>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29" w15:restartNumberingAfterBreak="0">
    <w:nsid w:val="58050B47"/>
    <w:multiLevelType w:val="multilevel"/>
    <w:tmpl w:val="9BA6AD44"/>
    <w:lvl w:ilvl="0">
      <w:start w:val="1"/>
      <w:numFmt w:val="decimal"/>
      <w:lvlText w:val="%1."/>
      <w:lvlJc w:val="left"/>
      <w:pPr>
        <w:ind w:left="360" w:hanging="360"/>
      </w:pPr>
      <w:rPr>
        <w:rFonts w:ascii="Times New Roman" w:hAnsi="Times New Roman" w:cs="Times New Roman" w:hint="default"/>
        <w:b w:val="0"/>
        <w:i w:val="0"/>
        <w:sz w:val="24"/>
        <w:szCs w:val="24"/>
      </w:rPr>
    </w:lvl>
    <w:lvl w:ilvl="1">
      <w:start w:val="2"/>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30" w15:restartNumberingAfterBreak="0">
    <w:nsid w:val="5A1F22CC"/>
    <w:multiLevelType w:val="multilevel"/>
    <w:tmpl w:val="00A88EC8"/>
    <w:lvl w:ilvl="0">
      <w:start w:val="1"/>
      <w:numFmt w:val="decimal"/>
      <w:lvlText w:val="%1."/>
      <w:lvlJc w:val="left"/>
      <w:pPr>
        <w:ind w:left="720" w:hanging="360"/>
      </w:pPr>
      <w:rPr>
        <w:rFonts w:hint="default"/>
        <w:i w:val="0"/>
        <w:u w:val="none"/>
      </w:rPr>
    </w:lvl>
    <w:lvl w:ilvl="1">
      <w:start w:val="1"/>
      <w:numFmt w:val="decimal"/>
      <w:isLgl/>
      <w:lvlText w:val="%1.%2."/>
      <w:lvlJc w:val="left"/>
      <w:pPr>
        <w:ind w:left="3032"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5C8473C7"/>
    <w:multiLevelType w:val="multilevel"/>
    <w:tmpl w:val="CEA2AD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15:restartNumberingAfterBreak="0">
    <w:nsid w:val="601B296B"/>
    <w:multiLevelType w:val="hybridMultilevel"/>
    <w:tmpl w:val="034A9D1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63C13538"/>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64641536"/>
    <w:multiLevelType w:val="multilevel"/>
    <w:tmpl w:val="06E4B19E"/>
    <w:lvl w:ilvl="0">
      <w:start w:val="1"/>
      <w:numFmt w:val="decimal"/>
      <w:lvlText w:val="%1."/>
      <w:lvlJc w:val="left"/>
      <w:pPr>
        <w:ind w:left="810" w:hanging="360"/>
      </w:pPr>
      <w:rPr>
        <w:i w:val="0"/>
        <w:color w:val="auto"/>
        <w:sz w:val="24"/>
        <w:szCs w:val="24"/>
      </w:rPr>
    </w:lvl>
    <w:lvl w:ilvl="1">
      <w:start w:val="1"/>
      <w:numFmt w:val="decimal"/>
      <w:isLgl/>
      <w:lvlText w:val="%1.%2."/>
      <w:lvlJc w:val="left"/>
      <w:pPr>
        <w:ind w:left="984" w:hanging="444"/>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5" w15:restartNumberingAfterBreak="0">
    <w:nsid w:val="7AF30742"/>
    <w:multiLevelType w:val="hybridMultilevel"/>
    <w:tmpl w:val="C804E7DE"/>
    <w:lvl w:ilvl="0" w:tplc="099A982C">
      <w:start w:val="24"/>
      <w:numFmt w:val="decimal"/>
      <w:lvlText w:val="%1."/>
      <w:lvlJc w:val="left"/>
      <w:pPr>
        <w:ind w:left="717" w:hanging="360"/>
      </w:pPr>
      <w:rPr>
        <w:rFonts w:hint="default"/>
      </w:rPr>
    </w:lvl>
    <w:lvl w:ilvl="1" w:tplc="04270019" w:tentative="1">
      <w:start w:val="1"/>
      <w:numFmt w:val="lowerLetter"/>
      <w:lvlText w:val="%2."/>
      <w:lvlJc w:val="left"/>
      <w:pPr>
        <w:ind w:left="1437" w:hanging="360"/>
      </w:pPr>
    </w:lvl>
    <w:lvl w:ilvl="2" w:tplc="0427001B" w:tentative="1">
      <w:start w:val="1"/>
      <w:numFmt w:val="lowerRoman"/>
      <w:lvlText w:val="%3."/>
      <w:lvlJc w:val="right"/>
      <w:pPr>
        <w:ind w:left="2157" w:hanging="180"/>
      </w:pPr>
    </w:lvl>
    <w:lvl w:ilvl="3" w:tplc="0427000F" w:tentative="1">
      <w:start w:val="1"/>
      <w:numFmt w:val="decimal"/>
      <w:lvlText w:val="%4."/>
      <w:lvlJc w:val="left"/>
      <w:pPr>
        <w:ind w:left="2877" w:hanging="360"/>
      </w:pPr>
    </w:lvl>
    <w:lvl w:ilvl="4" w:tplc="04270019" w:tentative="1">
      <w:start w:val="1"/>
      <w:numFmt w:val="lowerLetter"/>
      <w:lvlText w:val="%5."/>
      <w:lvlJc w:val="left"/>
      <w:pPr>
        <w:ind w:left="3597" w:hanging="360"/>
      </w:pPr>
    </w:lvl>
    <w:lvl w:ilvl="5" w:tplc="0427001B" w:tentative="1">
      <w:start w:val="1"/>
      <w:numFmt w:val="lowerRoman"/>
      <w:lvlText w:val="%6."/>
      <w:lvlJc w:val="right"/>
      <w:pPr>
        <w:ind w:left="4317" w:hanging="180"/>
      </w:pPr>
    </w:lvl>
    <w:lvl w:ilvl="6" w:tplc="0427000F" w:tentative="1">
      <w:start w:val="1"/>
      <w:numFmt w:val="decimal"/>
      <w:lvlText w:val="%7."/>
      <w:lvlJc w:val="left"/>
      <w:pPr>
        <w:ind w:left="5037" w:hanging="360"/>
      </w:pPr>
    </w:lvl>
    <w:lvl w:ilvl="7" w:tplc="04270019" w:tentative="1">
      <w:start w:val="1"/>
      <w:numFmt w:val="lowerLetter"/>
      <w:lvlText w:val="%8."/>
      <w:lvlJc w:val="left"/>
      <w:pPr>
        <w:ind w:left="5757" w:hanging="360"/>
      </w:pPr>
    </w:lvl>
    <w:lvl w:ilvl="8" w:tplc="0427001B" w:tentative="1">
      <w:start w:val="1"/>
      <w:numFmt w:val="lowerRoman"/>
      <w:lvlText w:val="%9."/>
      <w:lvlJc w:val="right"/>
      <w:pPr>
        <w:ind w:left="6477" w:hanging="180"/>
      </w:pPr>
    </w:lvl>
  </w:abstractNum>
  <w:abstractNum w:abstractNumId="36" w15:restartNumberingAfterBreak="0">
    <w:nsid w:val="7B9E2731"/>
    <w:multiLevelType w:val="hybridMultilevel"/>
    <w:tmpl w:val="ECDA18E0"/>
    <w:lvl w:ilvl="0" w:tplc="9884747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7" w15:restartNumberingAfterBreak="0">
    <w:nsid w:val="7F217248"/>
    <w:multiLevelType w:val="hybridMultilevel"/>
    <w:tmpl w:val="23164F1A"/>
    <w:lvl w:ilvl="0" w:tplc="E262510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1577012648">
    <w:abstractNumId w:val="8"/>
  </w:num>
  <w:num w:numId="2" w16cid:durableId="1710763703">
    <w:abstractNumId w:val="5"/>
  </w:num>
  <w:num w:numId="3" w16cid:durableId="552346883">
    <w:abstractNumId w:val="4"/>
  </w:num>
  <w:num w:numId="4" w16cid:durableId="836193639">
    <w:abstractNumId w:val="28"/>
  </w:num>
  <w:num w:numId="5" w16cid:durableId="1317538451">
    <w:abstractNumId w:val="13"/>
  </w:num>
  <w:num w:numId="6" w16cid:durableId="914584191">
    <w:abstractNumId w:val="25"/>
  </w:num>
  <w:num w:numId="7" w16cid:durableId="369107200">
    <w:abstractNumId w:val="36"/>
  </w:num>
  <w:num w:numId="8" w16cid:durableId="1187406174">
    <w:abstractNumId w:val="24"/>
  </w:num>
  <w:num w:numId="9" w16cid:durableId="1494756224">
    <w:abstractNumId w:val="31"/>
  </w:num>
  <w:num w:numId="10" w16cid:durableId="1427918237">
    <w:abstractNumId w:val="27"/>
  </w:num>
  <w:num w:numId="11" w16cid:durableId="159925792">
    <w:abstractNumId w:val="21"/>
  </w:num>
  <w:num w:numId="12" w16cid:durableId="1727988664">
    <w:abstractNumId w:val="2"/>
  </w:num>
  <w:num w:numId="13" w16cid:durableId="623149016">
    <w:abstractNumId w:val="34"/>
  </w:num>
  <w:num w:numId="14" w16cid:durableId="1620527625">
    <w:abstractNumId w:val="6"/>
  </w:num>
  <w:num w:numId="15" w16cid:durableId="1523009429">
    <w:abstractNumId w:val="37"/>
  </w:num>
  <w:num w:numId="16" w16cid:durableId="97024889">
    <w:abstractNumId w:val="1"/>
  </w:num>
  <w:num w:numId="17" w16cid:durableId="1063717520">
    <w:abstractNumId w:val="10"/>
  </w:num>
  <w:num w:numId="18" w16cid:durableId="519272244">
    <w:abstractNumId w:val="33"/>
  </w:num>
  <w:num w:numId="19" w16cid:durableId="1765105045">
    <w:abstractNumId w:val="3"/>
  </w:num>
  <w:num w:numId="20" w16cid:durableId="1045716839">
    <w:abstractNumId w:val="0"/>
  </w:num>
  <w:num w:numId="21" w16cid:durableId="1897084892">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42915677">
    <w:abstractNumId w:val="18"/>
  </w:num>
  <w:num w:numId="23" w16cid:durableId="1838227194">
    <w:abstractNumId w:val="15"/>
  </w:num>
  <w:num w:numId="24" w16cid:durableId="194579499">
    <w:abstractNumId w:val="22"/>
  </w:num>
  <w:num w:numId="25" w16cid:durableId="16107752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42456216">
    <w:abstractNumId w:val="26"/>
  </w:num>
  <w:num w:numId="27" w16cid:durableId="38751481">
    <w:abstractNumId w:val="35"/>
  </w:num>
  <w:num w:numId="28" w16cid:durableId="1803957854">
    <w:abstractNumId w:val="17"/>
  </w:num>
  <w:num w:numId="29" w16cid:durableId="1007755451">
    <w:abstractNumId w:val="2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2594563">
    <w:abstractNumId w:val="32"/>
  </w:num>
  <w:num w:numId="31" w16cid:durableId="1331955809">
    <w:abstractNumId w:val="9"/>
  </w:num>
  <w:num w:numId="32" w16cid:durableId="1461143423">
    <w:abstractNumId w:val="23"/>
  </w:num>
  <w:num w:numId="33" w16cid:durableId="558131971">
    <w:abstractNumId w:val="30"/>
  </w:num>
  <w:num w:numId="34" w16cid:durableId="348726547">
    <w:abstractNumId w:val="16"/>
  </w:num>
  <w:num w:numId="35" w16cid:durableId="974945553">
    <w:abstractNumId w:val="11"/>
  </w:num>
  <w:num w:numId="36" w16cid:durableId="1476557454">
    <w:abstractNumId w:val="19"/>
  </w:num>
  <w:num w:numId="37" w16cid:durableId="21706409">
    <w:abstractNumId w:val="14"/>
  </w:num>
  <w:num w:numId="38" w16cid:durableId="39785824">
    <w:abstractNumId w:val="12"/>
  </w:num>
  <w:num w:numId="39" w16cid:durableId="1930967147">
    <w:abstractNumId w:val="2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084"/>
    <w:rsid w:val="00000346"/>
    <w:rsid w:val="000003A2"/>
    <w:rsid w:val="000005F1"/>
    <w:rsid w:val="00001031"/>
    <w:rsid w:val="00001EA6"/>
    <w:rsid w:val="00002063"/>
    <w:rsid w:val="0000210A"/>
    <w:rsid w:val="00002234"/>
    <w:rsid w:val="000023A3"/>
    <w:rsid w:val="000024A6"/>
    <w:rsid w:val="00002877"/>
    <w:rsid w:val="00002D76"/>
    <w:rsid w:val="000031AC"/>
    <w:rsid w:val="00003406"/>
    <w:rsid w:val="00003527"/>
    <w:rsid w:val="000036CD"/>
    <w:rsid w:val="000039BA"/>
    <w:rsid w:val="00003B6E"/>
    <w:rsid w:val="00003D73"/>
    <w:rsid w:val="000040A5"/>
    <w:rsid w:val="00004865"/>
    <w:rsid w:val="00005670"/>
    <w:rsid w:val="0000589D"/>
    <w:rsid w:val="00005EBE"/>
    <w:rsid w:val="00006349"/>
    <w:rsid w:val="00006579"/>
    <w:rsid w:val="00006CDD"/>
    <w:rsid w:val="00006D34"/>
    <w:rsid w:val="0000707A"/>
    <w:rsid w:val="00007476"/>
    <w:rsid w:val="000075D2"/>
    <w:rsid w:val="00007840"/>
    <w:rsid w:val="00007BE7"/>
    <w:rsid w:val="00007F61"/>
    <w:rsid w:val="00007FFA"/>
    <w:rsid w:val="00010529"/>
    <w:rsid w:val="0001067D"/>
    <w:rsid w:val="000108EF"/>
    <w:rsid w:val="0001109E"/>
    <w:rsid w:val="0001120D"/>
    <w:rsid w:val="00011403"/>
    <w:rsid w:val="0001156C"/>
    <w:rsid w:val="00011756"/>
    <w:rsid w:val="00011A07"/>
    <w:rsid w:val="00011F06"/>
    <w:rsid w:val="000128DF"/>
    <w:rsid w:val="000129FF"/>
    <w:rsid w:val="00012AEB"/>
    <w:rsid w:val="00012C4B"/>
    <w:rsid w:val="00012CD8"/>
    <w:rsid w:val="00012ECF"/>
    <w:rsid w:val="00012F05"/>
    <w:rsid w:val="00012FE3"/>
    <w:rsid w:val="00013478"/>
    <w:rsid w:val="0001399E"/>
    <w:rsid w:val="00013B57"/>
    <w:rsid w:val="0001402A"/>
    <w:rsid w:val="000140ED"/>
    <w:rsid w:val="000149F2"/>
    <w:rsid w:val="00014F17"/>
    <w:rsid w:val="00015135"/>
    <w:rsid w:val="000154BB"/>
    <w:rsid w:val="000154E8"/>
    <w:rsid w:val="00015EAC"/>
    <w:rsid w:val="000168C0"/>
    <w:rsid w:val="00016B95"/>
    <w:rsid w:val="00016E62"/>
    <w:rsid w:val="00017639"/>
    <w:rsid w:val="000178FF"/>
    <w:rsid w:val="00017924"/>
    <w:rsid w:val="00017A38"/>
    <w:rsid w:val="00020696"/>
    <w:rsid w:val="000209D4"/>
    <w:rsid w:val="00020A29"/>
    <w:rsid w:val="00020A3D"/>
    <w:rsid w:val="00020BD2"/>
    <w:rsid w:val="00020C28"/>
    <w:rsid w:val="000213B8"/>
    <w:rsid w:val="000214EC"/>
    <w:rsid w:val="0002161C"/>
    <w:rsid w:val="00021761"/>
    <w:rsid w:val="00021810"/>
    <w:rsid w:val="00022163"/>
    <w:rsid w:val="00022ED2"/>
    <w:rsid w:val="000230CB"/>
    <w:rsid w:val="00023E6A"/>
    <w:rsid w:val="00023FAC"/>
    <w:rsid w:val="0002452D"/>
    <w:rsid w:val="00024AE0"/>
    <w:rsid w:val="00024B54"/>
    <w:rsid w:val="0002504E"/>
    <w:rsid w:val="00025213"/>
    <w:rsid w:val="00025306"/>
    <w:rsid w:val="00025A90"/>
    <w:rsid w:val="00025E8A"/>
    <w:rsid w:val="000261B3"/>
    <w:rsid w:val="0002621C"/>
    <w:rsid w:val="000262D3"/>
    <w:rsid w:val="000266E8"/>
    <w:rsid w:val="00026884"/>
    <w:rsid w:val="00026EA2"/>
    <w:rsid w:val="00027A4B"/>
    <w:rsid w:val="00027F67"/>
    <w:rsid w:val="000305A4"/>
    <w:rsid w:val="0003062C"/>
    <w:rsid w:val="000306CF"/>
    <w:rsid w:val="00030708"/>
    <w:rsid w:val="0003079F"/>
    <w:rsid w:val="00030BA1"/>
    <w:rsid w:val="00030C59"/>
    <w:rsid w:val="000313DD"/>
    <w:rsid w:val="00031B0A"/>
    <w:rsid w:val="00031E42"/>
    <w:rsid w:val="00031FCC"/>
    <w:rsid w:val="00032EA0"/>
    <w:rsid w:val="00032F86"/>
    <w:rsid w:val="0003326E"/>
    <w:rsid w:val="00033393"/>
    <w:rsid w:val="00033AAF"/>
    <w:rsid w:val="00033D91"/>
    <w:rsid w:val="000344D3"/>
    <w:rsid w:val="000347A5"/>
    <w:rsid w:val="0003531E"/>
    <w:rsid w:val="0003533B"/>
    <w:rsid w:val="000358D3"/>
    <w:rsid w:val="000359EE"/>
    <w:rsid w:val="00035FCF"/>
    <w:rsid w:val="000365C7"/>
    <w:rsid w:val="000369E2"/>
    <w:rsid w:val="00036C18"/>
    <w:rsid w:val="00036CE8"/>
    <w:rsid w:val="00036CFC"/>
    <w:rsid w:val="00036E4E"/>
    <w:rsid w:val="00037080"/>
    <w:rsid w:val="000370DA"/>
    <w:rsid w:val="000373BF"/>
    <w:rsid w:val="0003742F"/>
    <w:rsid w:val="00037673"/>
    <w:rsid w:val="00037753"/>
    <w:rsid w:val="000378D9"/>
    <w:rsid w:val="000379F6"/>
    <w:rsid w:val="00037E08"/>
    <w:rsid w:val="00040103"/>
    <w:rsid w:val="00040356"/>
    <w:rsid w:val="00040932"/>
    <w:rsid w:val="00040AFC"/>
    <w:rsid w:val="00040B01"/>
    <w:rsid w:val="00040D3E"/>
    <w:rsid w:val="00041241"/>
    <w:rsid w:val="0004124C"/>
    <w:rsid w:val="00041859"/>
    <w:rsid w:val="00041C45"/>
    <w:rsid w:val="0004273E"/>
    <w:rsid w:val="0004283D"/>
    <w:rsid w:val="00042C9E"/>
    <w:rsid w:val="00042E38"/>
    <w:rsid w:val="00043114"/>
    <w:rsid w:val="000434EA"/>
    <w:rsid w:val="000435BC"/>
    <w:rsid w:val="0004360D"/>
    <w:rsid w:val="00043784"/>
    <w:rsid w:val="000439F6"/>
    <w:rsid w:val="00043DA8"/>
    <w:rsid w:val="0004412E"/>
    <w:rsid w:val="000441D7"/>
    <w:rsid w:val="0004469C"/>
    <w:rsid w:val="0004486D"/>
    <w:rsid w:val="0004491F"/>
    <w:rsid w:val="00044966"/>
    <w:rsid w:val="00044AAB"/>
    <w:rsid w:val="00044BDF"/>
    <w:rsid w:val="00044D97"/>
    <w:rsid w:val="00044F1A"/>
    <w:rsid w:val="0004513C"/>
    <w:rsid w:val="000451C0"/>
    <w:rsid w:val="00045381"/>
    <w:rsid w:val="000457C1"/>
    <w:rsid w:val="00045C11"/>
    <w:rsid w:val="00045D5E"/>
    <w:rsid w:val="00045F3A"/>
    <w:rsid w:val="000463C5"/>
    <w:rsid w:val="00046543"/>
    <w:rsid w:val="00046D27"/>
    <w:rsid w:val="0004722F"/>
    <w:rsid w:val="00047669"/>
    <w:rsid w:val="000501D5"/>
    <w:rsid w:val="00050763"/>
    <w:rsid w:val="00050861"/>
    <w:rsid w:val="00050F62"/>
    <w:rsid w:val="0005100B"/>
    <w:rsid w:val="0005141E"/>
    <w:rsid w:val="0005146F"/>
    <w:rsid w:val="00051B63"/>
    <w:rsid w:val="00051CCD"/>
    <w:rsid w:val="00051E5E"/>
    <w:rsid w:val="000520EB"/>
    <w:rsid w:val="00052382"/>
    <w:rsid w:val="00052435"/>
    <w:rsid w:val="000524A2"/>
    <w:rsid w:val="000524B6"/>
    <w:rsid w:val="000525CE"/>
    <w:rsid w:val="0005263B"/>
    <w:rsid w:val="000528BF"/>
    <w:rsid w:val="000529FD"/>
    <w:rsid w:val="00052AE9"/>
    <w:rsid w:val="00052AF4"/>
    <w:rsid w:val="00052EE9"/>
    <w:rsid w:val="00053273"/>
    <w:rsid w:val="000535F0"/>
    <w:rsid w:val="00053784"/>
    <w:rsid w:val="00053EE5"/>
    <w:rsid w:val="00054098"/>
    <w:rsid w:val="00054275"/>
    <w:rsid w:val="00054449"/>
    <w:rsid w:val="00054B85"/>
    <w:rsid w:val="00054FD8"/>
    <w:rsid w:val="000551C2"/>
    <w:rsid w:val="00055AA4"/>
    <w:rsid w:val="00055CB5"/>
    <w:rsid w:val="00055F17"/>
    <w:rsid w:val="00055FD2"/>
    <w:rsid w:val="00055FDA"/>
    <w:rsid w:val="0005636C"/>
    <w:rsid w:val="00057371"/>
    <w:rsid w:val="000573D5"/>
    <w:rsid w:val="000574A0"/>
    <w:rsid w:val="000577BE"/>
    <w:rsid w:val="00057869"/>
    <w:rsid w:val="000578BD"/>
    <w:rsid w:val="00057984"/>
    <w:rsid w:val="00057AD4"/>
    <w:rsid w:val="00060DD1"/>
    <w:rsid w:val="000616AE"/>
    <w:rsid w:val="0006181C"/>
    <w:rsid w:val="00061DBE"/>
    <w:rsid w:val="00061F64"/>
    <w:rsid w:val="00062555"/>
    <w:rsid w:val="00062947"/>
    <w:rsid w:val="00062C9A"/>
    <w:rsid w:val="00062FF8"/>
    <w:rsid w:val="000631CB"/>
    <w:rsid w:val="000636D0"/>
    <w:rsid w:val="00063715"/>
    <w:rsid w:val="00063DE0"/>
    <w:rsid w:val="00063E55"/>
    <w:rsid w:val="00064600"/>
    <w:rsid w:val="000646EA"/>
    <w:rsid w:val="00064B99"/>
    <w:rsid w:val="00064C51"/>
    <w:rsid w:val="00064CB9"/>
    <w:rsid w:val="00065058"/>
    <w:rsid w:val="0006506F"/>
    <w:rsid w:val="000650A6"/>
    <w:rsid w:val="0006538D"/>
    <w:rsid w:val="00065442"/>
    <w:rsid w:val="00065D6F"/>
    <w:rsid w:val="00065F3E"/>
    <w:rsid w:val="00066584"/>
    <w:rsid w:val="000665D6"/>
    <w:rsid w:val="0006666B"/>
    <w:rsid w:val="00066918"/>
    <w:rsid w:val="00066BDB"/>
    <w:rsid w:val="00066CE4"/>
    <w:rsid w:val="00066E2F"/>
    <w:rsid w:val="00066F3F"/>
    <w:rsid w:val="000671E6"/>
    <w:rsid w:val="00067209"/>
    <w:rsid w:val="0006736C"/>
    <w:rsid w:val="00067B44"/>
    <w:rsid w:val="000700A6"/>
    <w:rsid w:val="000701C8"/>
    <w:rsid w:val="000703BA"/>
    <w:rsid w:val="0007052C"/>
    <w:rsid w:val="00070778"/>
    <w:rsid w:val="00070784"/>
    <w:rsid w:val="00070EC0"/>
    <w:rsid w:val="000712CB"/>
    <w:rsid w:val="0007137C"/>
    <w:rsid w:val="000714ED"/>
    <w:rsid w:val="000715EB"/>
    <w:rsid w:val="00071682"/>
    <w:rsid w:val="00071A5B"/>
    <w:rsid w:val="000726E4"/>
    <w:rsid w:val="000728C8"/>
    <w:rsid w:val="00072ECD"/>
    <w:rsid w:val="0007355C"/>
    <w:rsid w:val="0007371C"/>
    <w:rsid w:val="00074196"/>
    <w:rsid w:val="00074262"/>
    <w:rsid w:val="0007429C"/>
    <w:rsid w:val="00074762"/>
    <w:rsid w:val="00074A7D"/>
    <w:rsid w:val="0007516B"/>
    <w:rsid w:val="00075402"/>
    <w:rsid w:val="00075718"/>
    <w:rsid w:val="000758E4"/>
    <w:rsid w:val="00075C1F"/>
    <w:rsid w:val="00075E36"/>
    <w:rsid w:val="0007653D"/>
    <w:rsid w:val="00076713"/>
    <w:rsid w:val="000768DF"/>
    <w:rsid w:val="00076A91"/>
    <w:rsid w:val="00076E82"/>
    <w:rsid w:val="00076F5D"/>
    <w:rsid w:val="0007744E"/>
    <w:rsid w:val="00077B97"/>
    <w:rsid w:val="00077C33"/>
    <w:rsid w:val="00077E82"/>
    <w:rsid w:val="00080595"/>
    <w:rsid w:val="00080A26"/>
    <w:rsid w:val="00080C5A"/>
    <w:rsid w:val="00080D6E"/>
    <w:rsid w:val="00080DBC"/>
    <w:rsid w:val="00080F99"/>
    <w:rsid w:val="00081105"/>
    <w:rsid w:val="00081369"/>
    <w:rsid w:val="00081571"/>
    <w:rsid w:val="00081CA2"/>
    <w:rsid w:val="00081D17"/>
    <w:rsid w:val="00081F2B"/>
    <w:rsid w:val="0008237B"/>
    <w:rsid w:val="000823FF"/>
    <w:rsid w:val="00082467"/>
    <w:rsid w:val="000828C5"/>
    <w:rsid w:val="0008293A"/>
    <w:rsid w:val="00082FD5"/>
    <w:rsid w:val="000830A7"/>
    <w:rsid w:val="00083248"/>
    <w:rsid w:val="00083550"/>
    <w:rsid w:val="00083A6F"/>
    <w:rsid w:val="00083B05"/>
    <w:rsid w:val="00083FBA"/>
    <w:rsid w:val="00084565"/>
    <w:rsid w:val="00084630"/>
    <w:rsid w:val="000847FF"/>
    <w:rsid w:val="00084C42"/>
    <w:rsid w:val="00084C95"/>
    <w:rsid w:val="00085493"/>
    <w:rsid w:val="000857A5"/>
    <w:rsid w:val="0008597D"/>
    <w:rsid w:val="000861E4"/>
    <w:rsid w:val="0008625E"/>
    <w:rsid w:val="000862B8"/>
    <w:rsid w:val="000863ED"/>
    <w:rsid w:val="000869FF"/>
    <w:rsid w:val="00086B11"/>
    <w:rsid w:val="00086C51"/>
    <w:rsid w:val="00086EBD"/>
    <w:rsid w:val="00086F72"/>
    <w:rsid w:val="000876C7"/>
    <w:rsid w:val="00087775"/>
    <w:rsid w:val="00087A45"/>
    <w:rsid w:val="00087D43"/>
    <w:rsid w:val="00090222"/>
    <w:rsid w:val="0009063B"/>
    <w:rsid w:val="00090702"/>
    <w:rsid w:val="00090A8C"/>
    <w:rsid w:val="00090C54"/>
    <w:rsid w:val="00090EAE"/>
    <w:rsid w:val="000911CC"/>
    <w:rsid w:val="0009162B"/>
    <w:rsid w:val="00091665"/>
    <w:rsid w:val="0009188B"/>
    <w:rsid w:val="00091F04"/>
    <w:rsid w:val="0009200D"/>
    <w:rsid w:val="0009205F"/>
    <w:rsid w:val="00092560"/>
    <w:rsid w:val="00093218"/>
    <w:rsid w:val="00093475"/>
    <w:rsid w:val="0009362A"/>
    <w:rsid w:val="00093794"/>
    <w:rsid w:val="000939A2"/>
    <w:rsid w:val="00093D16"/>
    <w:rsid w:val="0009460B"/>
    <w:rsid w:val="00094927"/>
    <w:rsid w:val="00094A07"/>
    <w:rsid w:val="00094A60"/>
    <w:rsid w:val="00095043"/>
    <w:rsid w:val="00095179"/>
    <w:rsid w:val="000952BE"/>
    <w:rsid w:val="000954BB"/>
    <w:rsid w:val="00095D6A"/>
    <w:rsid w:val="00095F0B"/>
    <w:rsid w:val="0009614B"/>
    <w:rsid w:val="0009625B"/>
    <w:rsid w:val="00096308"/>
    <w:rsid w:val="00096487"/>
    <w:rsid w:val="00096545"/>
    <w:rsid w:val="00096B89"/>
    <w:rsid w:val="00096FAC"/>
    <w:rsid w:val="00096FB9"/>
    <w:rsid w:val="000971EC"/>
    <w:rsid w:val="000975FB"/>
    <w:rsid w:val="00097B72"/>
    <w:rsid w:val="00097D6A"/>
    <w:rsid w:val="000A000C"/>
    <w:rsid w:val="000A0088"/>
    <w:rsid w:val="000A0A58"/>
    <w:rsid w:val="000A13D8"/>
    <w:rsid w:val="000A144D"/>
    <w:rsid w:val="000A1858"/>
    <w:rsid w:val="000A2130"/>
    <w:rsid w:val="000A22B2"/>
    <w:rsid w:val="000A2380"/>
    <w:rsid w:val="000A2533"/>
    <w:rsid w:val="000A2795"/>
    <w:rsid w:val="000A2C25"/>
    <w:rsid w:val="000A304C"/>
    <w:rsid w:val="000A347C"/>
    <w:rsid w:val="000A3539"/>
    <w:rsid w:val="000A3799"/>
    <w:rsid w:val="000A384A"/>
    <w:rsid w:val="000A3987"/>
    <w:rsid w:val="000A3A38"/>
    <w:rsid w:val="000A3A3C"/>
    <w:rsid w:val="000A3AE5"/>
    <w:rsid w:val="000A3EBD"/>
    <w:rsid w:val="000A419D"/>
    <w:rsid w:val="000A4D08"/>
    <w:rsid w:val="000A5114"/>
    <w:rsid w:val="000A52F0"/>
    <w:rsid w:val="000A5613"/>
    <w:rsid w:val="000A58BB"/>
    <w:rsid w:val="000A5DB4"/>
    <w:rsid w:val="000A6277"/>
    <w:rsid w:val="000A6587"/>
    <w:rsid w:val="000A662C"/>
    <w:rsid w:val="000A6801"/>
    <w:rsid w:val="000A7B5C"/>
    <w:rsid w:val="000A7BC5"/>
    <w:rsid w:val="000A7C18"/>
    <w:rsid w:val="000A7EB0"/>
    <w:rsid w:val="000B009E"/>
    <w:rsid w:val="000B02F1"/>
    <w:rsid w:val="000B0548"/>
    <w:rsid w:val="000B07E3"/>
    <w:rsid w:val="000B0819"/>
    <w:rsid w:val="000B0DBC"/>
    <w:rsid w:val="000B13E9"/>
    <w:rsid w:val="000B15A3"/>
    <w:rsid w:val="000B178F"/>
    <w:rsid w:val="000B18E0"/>
    <w:rsid w:val="000B1A5B"/>
    <w:rsid w:val="000B1A9C"/>
    <w:rsid w:val="000B2004"/>
    <w:rsid w:val="000B2131"/>
    <w:rsid w:val="000B2440"/>
    <w:rsid w:val="000B2981"/>
    <w:rsid w:val="000B2E46"/>
    <w:rsid w:val="000B3003"/>
    <w:rsid w:val="000B312F"/>
    <w:rsid w:val="000B383C"/>
    <w:rsid w:val="000B3E13"/>
    <w:rsid w:val="000B3FED"/>
    <w:rsid w:val="000B4097"/>
    <w:rsid w:val="000B44BF"/>
    <w:rsid w:val="000B4A65"/>
    <w:rsid w:val="000B5376"/>
    <w:rsid w:val="000B5464"/>
    <w:rsid w:val="000B5996"/>
    <w:rsid w:val="000B5A88"/>
    <w:rsid w:val="000B5D89"/>
    <w:rsid w:val="000B604D"/>
    <w:rsid w:val="000B6447"/>
    <w:rsid w:val="000B685D"/>
    <w:rsid w:val="000B6924"/>
    <w:rsid w:val="000B6C34"/>
    <w:rsid w:val="000B7395"/>
    <w:rsid w:val="000B7420"/>
    <w:rsid w:val="000B7A32"/>
    <w:rsid w:val="000B7BD3"/>
    <w:rsid w:val="000C001E"/>
    <w:rsid w:val="000C03D0"/>
    <w:rsid w:val="000C0440"/>
    <w:rsid w:val="000C09B9"/>
    <w:rsid w:val="000C1383"/>
    <w:rsid w:val="000C1A6D"/>
    <w:rsid w:val="000C1E85"/>
    <w:rsid w:val="000C21A3"/>
    <w:rsid w:val="000C21EF"/>
    <w:rsid w:val="000C22AE"/>
    <w:rsid w:val="000C2577"/>
    <w:rsid w:val="000C26D6"/>
    <w:rsid w:val="000C2A4D"/>
    <w:rsid w:val="000C2A75"/>
    <w:rsid w:val="000C2E48"/>
    <w:rsid w:val="000C3203"/>
    <w:rsid w:val="000C334C"/>
    <w:rsid w:val="000C33F2"/>
    <w:rsid w:val="000C3537"/>
    <w:rsid w:val="000C4895"/>
    <w:rsid w:val="000C4B89"/>
    <w:rsid w:val="000C4BCD"/>
    <w:rsid w:val="000C4CAE"/>
    <w:rsid w:val="000C4E10"/>
    <w:rsid w:val="000C4EF4"/>
    <w:rsid w:val="000C53FA"/>
    <w:rsid w:val="000C5B49"/>
    <w:rsid w:val="000C5C6A"/>
    <w:rsid w:val="000C5F9A"/>
    <w:rsid w:val="000C6160"/>
    <w:rsid w:val="000C6424"/>
    <w:rsid w:val="000C65CC"/>
    <w:rsid w:val="000C6AD4"/>
    <w:rsid w:val="000C6B19"/>
    <w:rsid w:val="000C6B6C"/>
    <w:rsid w:val="000C6EAA"/>
    <w:rsid w:val="000C721B"/>
    <w:rsid w:val="000C750C"/>
    <w:rsid w:val="000C753D"/>
    <w:rsid w:val="000C7BF8"/>
    <w:rsid w:val="000D02E1"/>
    <w:rsid w:val="000D03BE"/>
    <w:rsid w:val="000D07DB"/>
    <w:rsid w:val="000D0A40"/>
    <w:rsid w:val="000D0B44"/>
    <w:rsid w:val="000D10AD"/>
    <w:rsid w:val="000D127E"/>
    <w:rsid w:val="000D13E2"/>
    <w:rsid w:val="000D1E5A"/>
    <w:rsid w:val="000D23A9"/>
    <w:rsid w:val="000D2603"/>
    <w:rsid w:val="000D285F"/>
    <w:rsid w:val="000D2C3E"/>
    <w:rsid w:val="000D2F5E"/>
    <w:rsid w:val="000D34E4"/>
    <w:rsid w:val="000D3A6A"/>
    <w:rsid w:val="000D3E71"/>
    <w:rsid w:val="000D40BD"/>
    <w:rsid w:val="000D4197"/>
    <w:rsid w:val="000D49D2"/>
    <w:rsid w:val="000D4D3E"/>
    <w:rsid w:val="000D5E47"/>
    <w:rsid w:val="000D627D"/>
    <w:rsid w:val="000D6366"/>
    <w:rsid w:val="000D6924"/>
    <w:rsid w:val="000D6FD5"/>
    <w:rsid w:val="000D7123"/>
    <w:rsid w:val="000D73B4"/>
    <w:rsid w:val="000D7783"/>
    <w:rsid w:val="000D7B21"/>
    <w:rsid w:val="000D7DE6"/>
    <w:rsid w:val="000D7DF0"/>
    <w:rsid w:val="000E090B"/>
    <w:rsid w:val="000E0B60"/>
    <w:rsid w:val="000E0BCD"/>
    <w:rsid w:val="000E1271"/>
    <w:rsid w:val="000E1AD6"/>
    <w:rsid w:val="000E1F1A"/>
    <w:rsid w:val="000E229F"/>
    <w:rsid w:val="000E23EF"/>
    <w:rsid w:val="000E27B4"/>
    <w:rsid w:val="000E28CD"/>
    <w:rsid w:val="000E2B62"/>
    <w:rsid w:val="000E3159"/>
    <w:rsid w:val="000E32A6"/>
    <w:rsid w:val="000E3665"/>
    <w:rsid w:val="000E4327"/>
    <w:rsid w:val="000E43DB"/>
    <w:rsid w:val="000E462E"/>
    <w:rsid w:val="000E46CC"/>
    <w:rsid w:val="000E46F1"/>
    <w:rsid w:val="000E477E"/>
    <w:rsid w:val="000E4A0A"/>
    <w:rsid w:val="000E4C22"/>
    <w:rsid w:val="000E4FAE"/>
    <w:rsid w:val="000E5225"/>
    <w:rsid w:val="000E57F5"/>
    <w:rsid w:val="000E5BF9"/>
    <w:rsid w:val="000E62D9"/>
    <w:rsid w:val="000E64CA"/>
    <w:rsid w:val="000E65F0"/>
    <w:rsid w:val="000E6DB3"/>
    <w:rsid w:val="000E73BD"/>
    <w:rsid w:val="000E7617"/>
    <w:rsid w:val="000E7CB7"/>
    <w:rsid w:val="000F0079"/>
    <w:rsid w:val="000F03C5"/>
    <w:rsid w:val="000F0CAE"/>
    <w:rsid w:val="000F18C6"/>
    <w:rsid w:val="000F1BEA"/>
    <w:rsid w:val="000F1CC3"/>
    <w:rsid w:val="000F2EF6"/>
    <w:rsid w:val="000F3476"/>
    <w:rsid w:val="000F3643"/>
    <w:rsid w:val="000F37DE"/>
    <w:rsid w:val="000F38AA"/>
    <w:rsid w:val="000F3AD8"/>
    <w:rsid w:val="000F3DCB"/>
    <w:rsid w:val="000F3F7B"/>
    <w:rsid w:val="000F406A"/>
    <w:rsid w:val="000F413E"/>
    <w:rsid w:val="000F4968"/>
    <w:rsid w:val="000F4CC7"/>
    <w:rsid w:val="000F4DD3"/>
    <w:rsid w:val="000F4E94"/>
    <w:rsid w:val="000F4EFD"/>
    <w:rsid w:val="000F5A55"/>
    <w:rsid w:val="000F5DD8"/>
    <w:rsid w:val="000F5EC5"/>
    <w:rsid w:val="000F5F60"/>
    <w:rsid w:val="000F6142"/>
    <w:rsid w:val="000F68D8"/>
    <w:rsid w:val="000F6A01"/>
    <w:rsid w:val="000F6A1C"/>
    <w:rsid w:val="000F6F93"/>
    <w:rsid w:val="000F7802"/>
    <w:rsid w:val="000F791D"/>
    <w:rsid w:val="000F798D"/>
    <w:rsid w:val="000F7B3D"/>
    <w:rsid w:val="000F7C66"/>
    <w:rsid w:val="00100291"/>
    <w:rsid w:val="00100E1B"/>
    <w:rsid w:val="00100EBE"/>
    <w:rsid w:val="001012BA"/>
    <w:rsid w:val="001014C0"/>
    <w:rsid w:val="0010153D"/>
    <w:rsid w:val="0010255A"/>
    <w:rsid w:val="001027A6"/>
    <w:rsid w:val="00102A5B"/>
    <w:rsid w:val="00102A96"/>
    <w:rsid w:val="00102D52"/>
    <w:rsid w:val="001038BA"/>
    <w:rsid w:val="00103EAD"/>
    <w:rsid w:val="00104155"/>
    <w:rsid w:val="0010449C"/>
    <w:rsid w:val="00104508"/>
    <w:rsid w:val="001046F5"/>
    <w:rsid w:val="0010479C"/>
    <w:rsid w:val="00104BED"/>
    <w:rsid w:val="00104BF8"/>
    <w:rsid w:val="00104C5A"/>
    <w:rsid w:val="0010527C"/>
    <w:rsid w:val="00105317"/>
    <w:rsid w:val="0010545E"/>
    <w:rsid w:val="00105D8D"/>
    <w:rsid w:val="00105F83"/>
    <w:rsid w:val="00105FD7"/>
    <w:rsid w:val="0010614B"/>
    <w:rsid w:val="001064A6"/>
    <w:rsid w:val="001065C1"/>
    <w:rsid w:val="001068D4"/>
    <w:rsid w:val="00107359"/>
    <w:rsid w:val="00107442"/>
    <w:rsid w:val="001074BC"/>
    <w:rsid w:val="001077DC"/>
    <w:rsid w:val="00110171"/>
    <w:rsid w:val="0011060F"/>
    <w:rsid w:val="0011097E"/>
    <w:rsid w:val="00110DBA"/>
    <w:rsid w:val="00110F89"/>
    <w:rsid w:val="00111366"/>
    <w:rsid w:val="001119E9"/>
    <w:rsid w:val="00111D60"/>
    <w:rsid w:val="001124D0"/>
    <w:rsid w:val="001126CF"/>
    <w:rsid w:val="001127CC"/>
    <w:rsid w:val="001133EF"/>
    <w:rsid w:val="0011353C"/>
    <w:rsid w:val="00113D4D"/>
    <w:rsid w:val="00114247"/>
    <w:rsid w:val="00114487"/>
    <w:rsid w:val="001144B9"/>
    <w:rsid w:val="001145F9"/>
    <w:rsid w:val="0011485A"/>
    <w:rsid w:val="0011530D"/>
    <w:rsid w:val="001156E2"/>
    <w:rsid w:val="00115875"/>
    <w:rsid w:val="00115945"/>
    <w:rsid w:val="00115B94"/>
    <w:rsid w:val="00115F57"/>
    <w:rsid w:val="001160C0"/>
    <w:rsid w:val="0011649C"/>
    <w:rsid w:val="00116648"/>
    <w:rsid w:val="00116A4E"/>
    <w:rsid w:val="0011765D"/>
    <w:rsid w:val="0012021D"/>
    <w:rsid w:val="001202FC"/>
    <w:rsid w:val="001206D1"/>
    <w:rsid w:val="00120802"/>
    <w:rsid w:val="001213DD"/>
    <w:rsid w:val="0012169E"/>
    <w:rsid w:val="00121B9B"/>
    <w:rsid w:val="00121ECB"/>
    <w:rsid w:val="0012210F"/>
    <w:rsid w:val="00122A34"/>
    <w:rsid w:val="00122BFE"/>
    <w:rsid w:val="0012319A"/>
    <w:rsid w:val="00123AAB"/>
    <w:rsid w:val="00123D51"/>
    <w:rsid w:val="00123EE2"/>
    <w:rsid w:val="00124514"/>
    <w:rsid w:val="001247AB"/>
    <w:rsid w:val="0012481C"/>
    <w:rsid w:val="00124E8B"/>
    <w:rsid w:val="00124F29"/>
    <w:rsid w:val="00124F9C"/>
    <w:rsid w:val="00124FD7"/>
    <w:rsid w:val="00125741"/>
    <w:rsid w:val="00125A87"/>
    <w:rsid w:val="00125E42"/>
    <w:rsid w:val="00125F16"/>
    <w:rsid w:val="001260BD"/>
    <w:rsid w:val="0012611E"/>
    <w:rsid w:val="00126348"/>
    <w:rsid w:val="001263C1"/>
    <w:rsid w:val="0012693B"/>
    <w:rsid w:val="00126A4E"/>
    <w:rsid w:val="00126D92"/>
    <w:rsid w:val="00127023"/>
    <w:rsid w:val="00127530"/>
    <w:rsid w:val="0012788C"/>
    <w:rsid w:val="001278D1"/>
    <w:rsid w:val="0013012F"/>
    <w:rsid w:val="001305F7"/>
    <w:rsid w:val="0013064B"/>
    <w:rsid w:val="00130B1F"/>
    <w:rsid w:val="001313D6"/>
    <w:rsid w:val="00131BDD"/>
    <w:rsid w:val="00132230"/>
    <w:rsid w:val="00132672"/>
    <w:rsid w:val="001329FF"/>
    <w:rsid w:val="00132A39"/>
    <w:rsid w:val="00132DA2"/>
    <w:rsid w:val="00132DD0"/>
    <w:rsid w:val="0013304C"/>
    <w:rsid w:val="00133130"/>
    <w:rsid w:val="00133373"/>
    <w:rsid w:val="00133ACC"/>
    <w:rsid w:val="001340E0"/>
    <w:rsid w:val="0013413B"/>
    <w:rsid w:val="0013439E"/>
    <w:rsid w:val="00134541"/>
    <w:rsid w:val="00134577"/>
    <w:rsid w:val="001347B0"/>
    <w:rsid w:val="00134C39"/>
    <w:rsid w:val="00134F4C"/>
    <w:rsid w:val="001353A8"/>
    <w:rsid w:val="00135750"/>
    <w:rsid w:val="00135BBF"/>
    <w:rsid w:val="00135BD9"/>
    <w:rsid w:val="00135BF3"/>
    <w:rsid w:val="00135DC3"/>
    <w:rsid w:val="0013657D"/>
    <w:rsid w:val="0013694D"/>
    <w:rsid w:val="00136DFC"/>
    <w:rsid w:val="00136F63"/>
    <w:rsid w:val="00137401"/>
    <w:rsid w:val="001374BE"/>
    <w:rsid w:val="0013792A"/>
    <w:rsid w:val="00137C03"/>
    <w:rsid w:val="00137CA4"/>
    <w:rsid w:val="00137DD9"/>
    <w:rsid w:val="00137E04"/>
    <w:rsid w:val="00140241"/>
    <w:rsid w:val="001402C6"/>
    <w:rsid w:val="00140AC0"/>
    <w:rsid w:val="00140D0D"/>
    <w:rsid w:val="0014116D"/>
    <w:rsid w:val="00141197"/>
    <w:rsid w:val="0014120C"/>
    <w:rsid w:val="001417AF"/>
    <w:rsid w:val="00141A0F"/>
    <w:rsid w:val="00141C81"/>
    <w:rsid w:val="00142128"/>
    <w:rsid w:val="0014281A"/>
    <w:rsid w:val="00142ACD"/>
    <w:rsid w:val="00142B59"/>
    <w:rsid w:val="00142EE9"/>
    <w:rsid w:val="00143101"/>
    <w:rsid w:val="001435B2"/>
    <w:rsid w:val="0014367C"/>
    <w:rsid w:val="00143691"/>
    <w:rsid w:val="001436DE"/>
    <w:rsid w:val="00143D48"/>
    <w:rsid w:val="00144000"/>
    <w:rsid w:val="0014414D"/>
    <w:rsid w:val="001446C1"/>
    <w:rsid w:val="001448DA"/>
    <w:rsid w:val="00144CE1"/>
    <w:rsid w:val="00145C33"/>
    <w:rsid w:val="00145DF1"/>
    <w:rsid w:val="00145E14"/>
    <w:rsid w:val="00145E6B"/>
    <w:rsid w:val="00146524"/>
    <w:rsid w:val="001466F8"/>
    <w:rsid w:val="00146B2A"/>
    <w:rsid w:val="00146DD2"/>
    <w:rsid w:val="0014729D"/>
    <w:rsid w:val="00147438"/>
    <w:rsid w:val="001474C8"/>
    <w:rsid w:val="00147502"/>
    <w:rsid w:val="001475ED"/>
    <w:rsid w:val="00147915"/>
    <w:rsid w:val="00147955"/>
    <w:rsid w:val="00147C30"/>
    <w:rsid w:val="00147C82"/>
    <w:rsid w:val="0015001E"/>
    <w:rsid w:val="0015017E"/>
    <w:rsid w:val="00150399"/>
    <w:rsid w:val="0015082A"/>
    <w:rsid w:val="00150B7C"/>
    <w:rsid w:val="00150D92"/>
    <w:rsid w:val="00150FAD"/>
    <w:rsid w:val="00151255"/>
    <w:rsid w:val="00151AFE"/>
    <w:rsid w:val="00151EA0"/>
    <w:rsid w:val="0015241A"/>
    <w:rsid w:val="001526CC"/>
    <w:rsid w:val="0015282D"/>
    <w:rsid w:val="001528B6"/>
    <w:rsid w:val="00152BEC"/>
    <w:rsid w:val="00152CC2"/>
    <w:rsid w:val="00153F92"/>
    <w:rsid w:val="001540C8"/>
    <w:rsid w:val="001544D2"/>
    <w:rsid w:val="00154CBB"/>
    <w:rsid w:val="00154CBE"/>
    <w:rsid w:val="00154FB8"/>
    <w:rsid w:val="00155360"/>
    <w:rsid w:val="00155C78"/>
    <w:rsid w:val="00155D9C"/>
    <w:rsid w:val="00155F7F"/>
    <w:rsid w:val="001560AA"/>
    <w:rsid w:val="001560EC"/>
    <w:rsid w:val="0015672B"/>
    <w:rsid w:val="00156732"/>
    <w:rsid w:val="00156D99"/>
    <w:rsid w:val="00156ECF"/>
    <w:rsid w:val="00157334"/>
    <w:rsid w:val="00157632"/>
    <w:rsid w:val="00157725"/>
    <w:rsid w:val="00157BE0"/>
    <w:rsid w:val="00157CF8"/>
    <w:rsid w:val="00160149"/>
    <w:rsid w:val="00160879"/>
    <w:rsid w:val="0016089A"/>
    <w:rsid w:val="00160AC2"/>
    <w:rsid w:val="00160B91"/>
    <w:rsid w:val="00160FCE"/>
    <w:rsid w:val="0016151E"/>
    <w:rsid w:val="001618ED"/>
    <w:rsid w:val="001619DB"/>
    <w:rsid w:val="00161E29"/>
    <w:rsid w:val="001623AC"/>
    <w:rsid w:val="001623FD"/>
    <w:rsid w:val="0016268A"/>
    <w:rsid w:val="001627A5"/>
    <w:rsid w:val="001629F6"/>
    <w:rsid w:val="00162AA1"/>
    <w:rsid w:val="00162B0A"/>
    <w:rsid w:val="001634CE"/>
    <w:rsid w:val="0016359C"/>
    <w:rsid w:val="00163AF3"/>
    <w:rsid w:val="00163EA1"/>
    <w:rsid w:val="00163F83"/>
    <w:rsid w:val="00163F8D"/>
    <w:rsid w:val="001642BF"/>
    <w:rsid w:val="00164946"/>
    <w:rsid w:val="001649B0"/>
    <w:rsid w:val="00165189"/>
    <w:rsid w:val="00165946"/>
    <w:rsid w:val="00165E24"/>
    <w:rsid w:val="00166166"/>
    <w:rsid w:val="001662FC"/>
    <w:rsid w:val="001663BD"/>
    <w:rsid w:val="00166E8F"/>
    <w:rsid w:val="00166F1B"/>
    <w:rsid w:val="00167360"/>
    <w:rsid w:val="0016761F"/>
    <w:rsid w:val="001708F4"/>
    <w:rsid w:val="00170A32"/>
    <w:rsid w:val="00170AD4"/>
    <w:rsid w:val="00170EB9"/>
    <w:rsid w:val="00171463"/>
    <w:rsid w:val="00171C46"/>
    <w:rsid w:val="00171E3F"/>
    <w:rsid w:val="00171F23"/>
    <w:rsid w:val="00172227"/>
    <w:rsid w:val="0017275C"/>
    <w:rsid w:val="00172A08"/>
    <w:rsid w:val="00172AA5"/>
    <w:rsid w:val="00172BD6"/>
    <w:rsid w:val="00172D35"/>
    <w:rsid w:val="0017346E"/>
    <w:rsid w:val="0017360B"/>
    <w:rsid w:val="001738CF"/>
    <w:rsid w:val="00173E9F"/>
    <w:rsid w:val="00174ED1"/>
    <w:rsid w:val="001752FC"/>
    <w:rsid w:val="001758AF"/>
    <w:rsid w:val="001763FA"/>
    <w:rsid w:val="001765FA"/>
    <w:rsid w:val="001766AE"/>
    <w:rsid w:val="001766B6"/>
    <w:rsid w:val="00176808"/>
    <w:rsid w:val="00176866"/>
    <w:rsid w:val="0017696E"/>
    <w:rsid w:val="00176DC0"/>
    <w:rsid w:val="00177556"/>
    <w:rsid w:val="00177C98"/>
    <w:rsid w:val="00177D1D"/>
    <w:rsid w:val="00177DD3"/>
    <w:rsid w:val="001804B2"/>
    <w:rsid w:val="00180A1D"/>
    <w:rsid w:val="00180C12"/>
    <w:rsid w:val="00180C3B"/>
    <w:rsid w:val="00180CEA"/>
    <w:rsid w:val="0018139C"/>
    <w:rsid w:val="001815FB"/>
    <w:rsid w:val="00181931"/>
    <w:rsid w:val="00181955"/>
    <w:rsid w:val="00181EE3"/>
    <w:rsid w:val="00181EF9"/>
    <w:rsid w:val="00182004"/>
    <w:rsid w:val="00182833"/>
    <w:rsid w:val="001830E9"/>
    <w:rsid w:val="00183207"/>
    <w:rsid w:val="00183814"/>
    <w:rsid w:val="00183E04"/>
    <w:rsid w:val="00184533"/>
    <w:rsid w:val="00184694"/>
    <w:rsid w:val="00184A5A"/>
    <w:rsid w:val="00184ABC"/>
    <w:rsid w:val="00184DF2"/>
    <w:rsid w:val="001850E3"/>
    <w:rsid w:val="0018511B"/>
    <w:rsid w:val="0018523D"/>
    <w:rsid w:val="0018533D"/>
    <w:rsid w:val="00185893"/>
    <w:rsid w:val="00185EAE"/>
    <w:rsid w:val="00185ED1"/>
    <w:rsid w:val="00185F2D"/>
    <w:rsid w:val="00187761"/>
    <w:rsid w:val="001878FC"/>
    <w:rsid w:val="001902BB"/>
    <w:rsid w:val="00190330"/>
    <w:rsid w:val="0019073F"/>
    <w:rsid w:val="00190814"/>
    <w:rsid w:val="001908C1"/>
    <w:rsid w:val="0019099F"/>
    <w:rsid w:val="00190BE1"/>
    <w:rsid w:val="00190F9D"/>
    <w:rsid w:val="001911AE"/>
    <w:rsid w:val="0019150C"/>
    <w:rsid w:val="0019211A"/>
    <w:rsid w:val="001924E7"/>
    <w:rsid w:val="00192504"/>
    <w:rsid w:val="001925F3"/>
    <w:rsid w:val="00192975"/>
    <w:rsid w:val="00192BCD"/>
    <w:rsid w:val="00192DAC"/>
    <w:rsid w:val="00192E20"/>
    <w:rsid w:val="0019365C"/>
    <w:rsid w:val="00193A79"/>
    <w:rsid w:val="00193CB2"/>
    <w:rsid w:val="001941F5"/>
    <w:rsid w:val="00194551"/>
    <w:rsid w:val="001946BC"/>
    <w:rsid w:val="00194874"/>
    <w:rsid w:val="00194904"/>
    <w:rsid w:val="00194A4C"/>
    <w:rsid w:val="00194CC7"/>
    <w:rsid w:val="00194D77"/>
    <w:rsid w:val="00194F75"/>
    <w:rsid w:val="001951B2"/>
    <w:rsid w:val="001955DC"/>
    <w:rsid w:val="001957D1"/>
    <w:rsid w:val="00197141"/>
    <w:rsid w:val="00197558"/>
    <w:rsid w:val="00197970"/>
    <w:rsid w:val="00197CC1"/>
    <w:rsid w:val="00197E53"/>
    <w:rsid w:val="00197FE2"/>
    <w:rsid w:val="001A0235"/>
    <w:rsid w:val="001A0404"/>
    <w:rsid w:val="001A0574"/>
    <w:rsid w:val="001A0B3F"/>
    <w:rsid w:val="001A119B"/>
    <w:rsid w:val="001A1224"/>
    <w:rsid w:val="001A17C8"/>
    <w:rsid w:val="001A1D08"/>
    <w:rsid w:val="001A1DD2"/>
    <w:rsid w:val="001A20AF"/>
    <w:rsid w:val="001A20B0"/>
    <w:rsid w:val="001A22E7"/>
    <w:rsid w:val="001A255C"/>
    <w:rsid w:val="001A2D67"/>
    <w:rsid w:val="001A2DD0"/>
    <w:rsid w:val="001A2FAE"/>
    <w:rsid w:val="001A31EA"/>
    <w:rsid w:val="001A3216"/>
    <w:rsid w:val="001A39F0"/>
    <w:rsid w:val="001A4107"/>
    <w:rsid w:val="001A4450"/>
    <w:rsid w:val="001A4C4C"/>
    <w:rsid w:val="001A4E87"/>
    <w:rsid w:val="001A510B"/>
    <w:rsid w:val="001A52B5"/>
    <w:rsid w:val="001A533B"/>
    <w:rsid w:val="001A589C"/>
    <w:rsid w:val="001A5EBD"/>
    <w:rsid w:val="001A6105"/>
    <w:rsid w:val="001A66CB"/>
    <w:rsid w:val="001A68A0"/>
    <w:rsid w:val="001A68A2"/>
    <w:rsid w:val="001A6D91"/>
    <w:rsid w:val="001A6F28"/>
    <w:rsid w:val="001A709F"/>
    <w:rsid w:val="001A7312"/>
    <w:rsid w:val="001A7AD3"/>
    <w:rsid w:val="001A7C1F"/>
    <w:rsid w:val="001B0485"/>
    <w:rsid w:val="001B053C"/>
    <w:rsid w:val="001B0729"/>
    <w:rsid w:val="001B0CD1"/>
    <w:rsid w:val="001B138D"/>
    <w:rsid w:val="001B153A"/>
    <w:rsid w:val="001B153E"/>
    <w:rsid w:val="001B1583"/>
    <w:rsid w:val="001B177F"/>
    <w:rsid w:val="001B1A28"/>
    <w:rsid w:val="001B1C60"/>
    <w:rsid w:val="001B1D79"/>
    <w:rsid w:val="001B1EA5"/>
    <w:rsid w:val="001B2077"/>
    <w:rsid w:val="001B2396"/>
    <w:rsid w:val="001B2446"/>
    <w:rsid w:val="001B24FC"/>
    <w:rsid w:val="001B26E3"/>
    <w:rsid w:val="001B26F2"/>
    <w:rsid w:val="001B274E"/>
    <w:rsid w:val="001B2A5C"/>
    <w:rsid w:val="001B2A8D"/>
    <w:rsid w:val="001B2B9F"/>
    <w:rsid w:val="001B2CC8"/>
    <w:rsid w:val="001B371E"/>
    <w:rsid w:val="001B37AD"/>
    <w:rsid w:val="001B3E24"/>
    <w:rsid w:val="001B42D6"/>
    <w:rsid w:val="001B43AF"/>
    <w:rsid w:val="001B4F7D"/>
    <w:rsid w:val="001B4FD9"/>
    <w:rsid w:val="001B5193"/>
    <w:rsid w:val="001B5273"/>
    <w:rsid w:val="001B5631"/>
    <w:rsid w:val="001B5AD1"/>
    <w:rsid w:val="001B5C7D"/>
    <w:rsid w:val="001B5D01"/>
    <w:rsid w:val="001B608A"/>
    <w:rsid w:val="001B647B"/>
    <w:rsid w:val="001B6BEF"/>
    <w:rsid w:val="001B6D61"/>
    <w:rsid w:val="001B6EE6"/>
    <w:rsid w:val="001B6F47"/>
    <w:rsid w:val="001B7166"/>
    <w:rsid w:val="001B739A"/>
    <w:rsid w:val="001B7456"/>
    <w:rsid w:val="001B7C42"/>
    <w:rsid w:val="001B7CDF"/>
    <w:rsid w:val="001B7E04"/>
    <w:rsid w:val="001B7F9D"/>
    <w:rsid w:val="001C036A"/>
    <w:rsid w:val="001C04B1"/>
    <w:rsid w:val="001C08E7"/>
    <w:rsid w:val="001C0E02"/>
    <w:rsid w:val="001C0EBD"/>
    <w:rsid w:val="001C162D"/>
    <w:rsid w:val="001C1661"/>
    <w:rsid w:val="001C184D"/>
    <w:rsid w:val="001C1B94"/>
    <w:rsid w:val="001C1E15"/>
    <w:rsid w:val="001C21DF"/>
    <w:rsid w:val="001C264D"/>
    <w:rsid w:val="001C2657"/>
    <w:rsid w:val="001C28E7"/>
    <w:rsid w:val="001C290A"/>
    <w:rsid w:val="001C2B95"/>
    <w:rsid w:val="001C2C3C"/>
    <w:rsid w:val="001C2F01"/>
    <w:rsid w:val="001C3033"/>
    <w:rsid w:val="001C32D2"/>
    <w:rsid w:val="001C3643"/>
    <w:rsid w:val="001C3BF1"/>
    <w:rsid w:val="001C3DE0"/>
    <w:rsid w:val="001C3FCA"/>
    <w:rsid w:val="001C4153"/>
    <w:rsid w:val="001C430B"/>
    <w:rsid w:val="001C4AE2"/>
    <w:rsid w:val="001C4AE9"/>
    <w:rsid w:val="001C4AFE"/>
    <w:rsid w:val="001C4E92"/>
    <w:rsid w:val="001C5449"/>
    <w:rsid w:val="001C56B6"/>
    <w:rsid w:val="001C575A"/>
    <w:rsid w:val="001C5D14"/>
    <w:rsid w:val="001C5E57"/>
    <w:rsid w:val="001C5E82"/>
    <w:rsid w:val="001C6414"/>
    <w:rsid w:val="001C6FA1"/>
    <w:rsid w:val="001C71D4"/>
    <w:rsid w:val="001C7225"/>
    <w:rsid w:val="001C756E"/>
    <w:rsid w:val="001C76D7"/>
    <w:rsid w:val="001C795D"/>
    <w:rsid w:val="001C7E22"/>
    <w:rsid w:val="001D01B7"/>
    <w:rsid w:val="001D0A8B"/>
    <w:rsid w:val="001D0D4E"/>
    <w:rsid w:val="001D0DA8"/>
    <w:rsid w:val="001D175C"/>
    <w:rsid w:val="001D1BD7"/>
    <w:rsid w:val="001D1CC5"/>
    <w:rsid w:val="001D1E93"/>
    <w:rsid w:val="001D20E3"/>
    <w:rsid w:val="001D2129"/>
    <w:rsid w:val="001D223B"/>
    <w:rsid w:val="001D25DB"/>
    <w:rsid w:val="001D284F"/>
    <w:rsid w:val="001D327E"/>
    <w:rsid w:val="001D3F09"/>
    <w:rsid w:val="001D4190"/>
    <w:rsid w:val="001D429E"/>
    <w:rsid w:val="001D4E09"/>
    <w:rsid w:val="001D4F35"/>
    <w:rsid w:val="001D4F89"/>
    <w:rsid w:val="001D50AD"/>
    <w:rsid w:val="001D514D"/>
    <w:rsid w:val="001D5186"/>
    <w:rsid w:val="001D5469"/>
    <w:rsid w:val="001D58F1"/>
    <w:rsid w:val="001D5DDB"/>
    <w:rsid w:val="001D5F22"/>
    <w:rsid w:val="001D60BF"/>
    <w:rsid w:val="001D62F1"/>
    <w:rsid w:val="001D6550"/>
    <w:rsid w:val="001D65C2"/>
    <w:rsid w:val="001D699C"/>
    <w:rsid w:val="001D69A5"/>
    <w:rsid w:val="001D6DF2"/>
    <w:rsid w:val="001D71EC"/>
    <w:rsid w:val="001D72DE"/>
    <w:rsid w:val="001D7534"/>
    <w:rsid w:val="001D7A90"/>
    <w:rsid w:val="001D7BE5"/>
    <w:rsid w:val="001D7FE6"/>
    <w:rsid w:val="001E02CC"/>
    <w:rsid w:val="001E066F"/>
    <w:rsid w:val="001E06C2"/>
    <w:rsid w:val="001E07B8"/>
    <w:rsid w:val="001E0BD4"/>
    <w:rsid w:val="001E0D4E"/>
    <w:rsid w:val="001E1162"/>
    <w:rsid w:val="001E12B7"/>
    <w:rsid w:val="001E14FF"/>
    <w:rsid w:val="001E16B6"/>
    <w:rsid w:val="001E297A"/>
    <w:rsid w:val="001E2BE6"/>
    <w:rsid w:val="001E2C90"/>
    <w:rsid w:val="001E2D08"/>
    <w:rsid w:val="001E309F"/>
    <w:rsid w:val="001E3113"/>
    <w:rsid w:val="001E3225"/>
    <w:rsid w:val="001E328A"/>
    <w:rsid w:val="001E3294"/>
    <w:rsid w:val="001E330E"/>
    <w:rsid w:val="001E345C"/>
    <w:rsid w:val="001E3685"/>
    <w:rsid w:val="001E3816"/>
    <w:rsid w:val="001E395D"/>
    <w:rsid w:val="001E3AA4"/>
    <w:rsid w:val="001E4013"/>
    <w:rsid w:val="001E4D93"/>
    <w:rsid w:val="001E4EC7"/>
    <w:rsid w:val="001E551B"/>
    <w:rsid w:val="001E56AC"/>
    <w:rsid w:val="001E570C"/>
    <w:rsid w:val="001E5998"/>
    <w:rsid w:val="001E63F9"/>
    <w:rsid w:val="001E6509"/>
    <w:rsid w:val="001E669B"/>
    <w:rsid w:val="001E6D3A"/>
    <w:rsid w:val="001E6F2D"/>
    <w:rsid w:val="001E797D"/>
    <w:rsid w:val="001E7BBB"/>
    <w:rsid w:val="001F052D"/>
    <w:rsid w:val="001F057F"/>
    <w:rsid w:val="001F086A"/>
    <w:rsid w:val="001F13E5"/>
    <w:rsid w:val="001F14B0"/>
    <w:rsid w:val="001F1758"/>
    <w:rsid w:val="001F1A01"/>
    <w:rsid w:val="001F1AF9"/>
    <w:rsid w:val="001F1B36"/>
    <w:rsid w:val="001F265F"/>
    <w:rsid w:val="001F2E0B"/>
    <w:rsid w:val="001F3094"/>
    <w:rsid w:val="001F3C95"/>
    <w:rsid w:val="001F3DA7"/>
    <w:rsid w:val="001F41C0"/>
    <w:rsid w:val="001F4552"/>
    <w:rsid w:val="001F4728"/>
    <w:rsid w:val="001F4A32"/>
    <w:rsid w:val="001F4D40"/>
    <w:rsid w:val="001F4E02"/>
    <w:rsid w:val="001F502A"/>
    <w:rsid w:val="001F5158"/>
    <w:rsid w:val="001F52F3"/>
    <w:rsid w:val="001F5723"/>
    <w:rsid w:val="001F5896"/>
    <w:rsid w:val="001F594E"/>
    <w:rsid w:val="001F59D1"/>
    <w:rsid w:val="001F5FBB"/>
    <w:rsid w:val="001F5FF9"/>
    <w:rsid w:val="001F676A"/>
    <w:rsid w:val="001F6BA4"/>
    <w:rsid w:val="001F6CA6"/>
    <w:rsid w:val="001F76AF"/>
    <w:rsid w:val="00200924"/>
    <w:rsid w:val="00200971"/>
    <w:rsid w:val="00200F72"/>
    <w:rsid w:val="002010F7"/>
    <w:rsid w:val="002012E9"/>
    <w:rsid w:val="002018F5"/>
    <w:rsid w:val="002019A5"/>
    <w:rsid w:val="00201BC0"/>
    <w:rsid w:val="00201CC5"/>
    <w:rsid w:val="00201D1F"/>
    <w:rsid w:val="00201DEC"/>
    <w:rsid w:val="0020214B"/>
    <w:rsid w:val="002022E6"/>
    <w:rsid w:val="0020266C"/>
    <w:rsid w:val="002026AD"/>
    <w:rsid w:val="002027D8"/>
    <w:rsid w:val="0020285B"/>
    <w:rsid w:val="00202AE6"/>
    <w:rsid w:val="00202D88"/>
    <w:rsid w:val="00202EB2"/>
    <w:rsid w:val="00202FC2"/>
    <w:rsid w:val="00203E6C"/>
    <w:rsid w:val="00203EDB"/>
    <w:rsid w:val="00204269"/>
    <w:rsid w:val="00204608"/>
    <w:rsid w:val="00204BE1"/>
    <w:rsid w:val="00204FF8"/>
    <w:rsid w:val="0020501C"/>
    <w:rsid w:val="00205190"/>
    <w:rsid w:val="0020554E"/>
    <w:rsid w:val="00205560"/>
    <w:rsid w:val="00205602"/>
    <w:rsid w:val="00205F12"/>
    <w:rsid w:val="00205FF5"/>
    <w:rsid w:val="002062C3"/>
    <w:rsid w:val="0020666C"/>
    <w:rsid w:val="0020699A"/>
    <w:rsid w:val="00206A30"/>
    <w:rsid w:val="00206EF2"/>
    <w:rsid w:val="00206F86"/>
    <w:rsid w:val="00207648"/>
    <w:rsid w:val="00207E77"/>
    <w:rsid w:val="002101D3"/>
    <w:rsid w:val="0021028B"/>
    <w:rsid w:val="00210413"/>
    <w:rsid w:val="0021099C"/>
    <w:rsid w:val="002109ED"/>
    <w:rsid w:val="002116C5"/>
    <w:rsid w:val="00211801"/>
    <w:rsid w:val="00211ADB"/>
    <w:rsid w:val="00211AFD"/>
    <w:rsid w:val="00211CA9"/>
    <w:rsid w:val="00211D07"/>
    <w:rsid w:val="002120DF"/>
    <w:rsid w:val="00212737"/>
    <w:rsid w:val="00212942"/>
    <w:rsid w:val="0021323D"/>
    <w:rsid w:val="0021350D"/>
    <w:rsid w:val="00213C79"/>
    <w:rsid w:val="002140AA"/>
    <w:rsid w:val="002142B1"/>
    <w:rsid w:val="002142D2"/>
    <w:rsid w:val="002143FE"/>
    <w:rsid w:val="00214865"/>
    <w:rsid w:val="00214B96"/>
    <w:rsid w:val="00214DF2"/>
    <w:rsid w:val="00215042"/>
    <w:rsid w:val="002154C5"/>
    <w:rsid w:val="00215517"/>
    <w:rsid w:val="002156C7"/>
    <w:rsid w:val="0021572D"/>
    <w:rsid w:val="002159A4"/>
    <w:rsid w:val="00215DD9"/>
    <w:rsid w:val="00215EA9"/>
    <w:rsid w:val="00215ED0"/>
    <w:rsid w:val="0021686F"/>
    <w:rsid w:val="00216992"/>
    <w:rsid w:val="0022035C"/>
    <w:rsid w:val="00220B75"/>
    <w:rsid w:val="002211DE"/>
    <w:rsid w:val="002211ED"/>
    <w:rsid w:val="002214C8"/>
    <w:rsid w:val="00221C48"/>
    <w:rsid w:val="00221DAE"/>
    <w:rsid w:val="00222066"/>
    <w:rsid w:val="00222464"/>
    <w:rsid w:val="0022262A"/>
    <w:rsid w:val="00222A32"/>
    <w:rsid w:val="00222C38"/>
    <w:rsid w:val="00223185"/>
    <w:rsid w:val="0022343B"/>
    <w:rsid w:val="00223908"/>
    <w:rsid w:val="00224633"/>
    <w:rsid w:val="00224755"/>
    <w:rsid w:val="00224AB3"/>
    <w:rsid w:val="00224BB3"/>
    <w:rsid w:val="00224EC9"/>
    <w:rsid w:val="00224F66"/>
    <w:rsid w:val="00224FBD"/>
    <w:rsid w:val="00225073"/>
    <w:rsid w:val="00225196"/>
    <w:rsid w:val="0022520C"/>
    <w:rsid w:val="00225368"/>
    <w:rsid w:val="0022539A"/>
    <w:rsid w:val="0022540F"/>
    <w:rsid w:val="00226412"/>
    <w:rsid w:val="00226525"/>
    <w:rsid w:val="0022653B"/>
    <w:rsid w:val="00226C69"/>
    <w:rsid w:val="00227164"/>
    <w:rsid w:val="00227414"/>
    <w:rsid w:val="00227596"/>
    <w:rsid w:val="00227DF0"/>
    <w:rsid w:val="00227F54"/>
    <w:rsid w:val="00227F71"/>
    <w:rsid w:val="00230273"/>
    <w:rsid w:val="00230670"/>
    <w:rsid w:val="002309C5"/>
    <w:rsid w:val="002319D7"/>
    <w:rsid w:val="00232007"/>
    <w:rsid w:val="00232011"/>
    <w:rsid w:val="0023247F"/>
    <w:rsid w:val="002325CA"/>
    <w:rsid w:val="0023264F"/>
    <w:rsid w:val="00232894"/>
    <w:rsid w:val="00232C34"/>
    <w:rsid w:val="00232C5B"/>
    <w:rsid w:val="00233009"/>
    <w:rsid w:val="002338E8"/>
    <w:rsid w:val="0023391B"/>
    <w:rsid w:val="00233D6A"/>
    <w:rsid w:val="00233EAE"/>
    <w:rsid w:val="00234499"/>
    <w:rsid w:val="0023465E"/>
    <w:rsid w:val="00234776"/>
    <w:rsid w:val="00234ECE"/>
    <w:rsid w:val="0023500D"/>
    <w:rsid w:val="00235248"/>
    <w:rsid w:val="002355EC"/>
    <w:rsid w:val="0023575B"/>
    <w:rsid w:val="002359C2"/>
    <w:rsid w:val="00235AB2"/>
    <w:rsid w:val="00235DD6"/>
    <w:rsid w:val="00236951"/>
    <w:rsid w:val="00236AFB"/>
    <w:rsid w:val="00236C77"/>
    <w:rsid w:val="00236E35"/>
    <w:rsid w:val="002374D7"/>
    <w:rsid w:val="00237F80"/>
    <w:rsid w:val="002401FA"/>
    <w:rsid w:val="00240200"/>
    <w:rsid w:val="002403C1"/>
    <w:rsid w:val="002403DC"/>
    <w:rsid w:val="00240571"/>
    <w:rsid w:val="00240735"/>
    <w:rsid w:val="00240B50"/>
    <w:rsid w:val="00240BB0"/>
    <w:rsid w:val="00240C01"/>
    <w:rsid w:val="00240D15"/>
    <w:rsid w:val="002410F3"/>
    <w:rsid w:val="00241151"/>
    <w:rsid w:val="00241470"/>
    <w:rsid w:val="00241801"/>
    <w:rsid w:val="0024185D"/>
    <w:rsid w:val="00241D56"/>
    <w:rsid w:val="00241D5D"/>
    <w:rsid w:val="00241E79"/>
    <w:rsid w:val="00242096"/>
    <w:rsid w:val="0024229D"/>
    <w:rsid w:val="002422BE"/>
    <w:rsid w:val="00242A9D"/>
    <w:rsid w:val="00242CCE"/>
    <w:rsid w:val="00242D91"/>
    <w:rsid w:val="00242E1B"/>
    <w:rsid w:val="00242EC6"/>
    <w:rsid w:val="00243599"/>
    <w:rsid w:val="00243BDF"/>
    <w:rsid w:val="002442D0"/>
    <w:rsid w:val="00244330"/>
    <w:rsid w:val="002446AE"/>
    <w:rsid w:val="00244E02"/>
    <w:rsid w:val="0024516B"/>
    <w:rsid w:val="0024583A"/>
    <w:rsid w:val="00245C79"/>
    <w:rsid w:val="0024627E"/>
    <w:rsid w:val="0024657E"/>
    <w:rsid w:val="00246583"/>
    <w:rsid w:val="0024663B"/>
    <w:rsid w:val="00246AFC"/>
    <w:rsid w:val="00246B64"/>
    <w:rsid w:val="00246D81"/>
    <w:rsid w:val="00247386"/>
    <w:rsid w:val="002474FE"/>
    <w:rsid w:val="00247787"/>
    <w:rsid w:val="0024790B"/>
    <w:rsid w:val="00247AAE"/>
    <w:rsid w:val="00247D42"/>
    <w:rsid w:val="00250B8E"/>
    <w:rsid w:val="00250BB6"/>
    <w:rsid w:val="00251114"/>
    <w:rsid w:val="002521F8"/>
    <w:rsid w:val="00252347"/>
    <w:rsid w:val="002524D4"/>
    <w:rsid w:val="00252674"/>
    <w:rsid w:val="00252CE7"/>
    <w:rsid w:val="00253807"/>
    <w:rsid w:val="0025394B"/>
    <w:rsid w:val="00253AD4"/>
    <w:rsid w:val="00253E9C"/>
    <w:rsid w:val="002541DB"/>
    <w:rsid w:val="002544D3"/>
    <w:rsid w:val="002547B5"/>
    <w:rsid w:val="00254857"/>
    <w:rsid w:val="00254879"/>
    <w:rsid w:val="00254914"/>
    <w:rsid w:val="00254918"/>
    <w:rsid w:val="00254AE7"/>
    <w:rsid w:val="00255212"/>
    <w:rsid w:val="00255650"/>
    <w:rsid w:val="00255AF3"/>
    <w:rsid w:val="0025627A"/>
    <w:rsid w:val="002565E0"/>
    <w:rsid w:val="00256959"/>
    <w:rsid w:val="002569C4"/>
    <w:rsid w:val="00256B9D"/>
    <w:rsid w:val="0025742A"/>
    <w:rsid w:val="00257667"/>
    <w:rsid w:val="002579AD"/>
    <w:rsid w:val="00257A05"/>
    <w:rsid w:val="00257D9E"/>
    <w:rsid w:val="002605E6"/>
    <w:rsid w:val="00260E4E"/>
    <w:rsid w:val="00260F17"/>
    <w:rsid w:val="00261653"/>
    <w:rsid w:val="0026169A"/>
    <w:rsid w:val="002619B4"/>
    <w:rsid w:val="002619DC"/>
    <w:rsid w:val="002626A3"/>
    <w:rsid w:val="002634E4"/>
    <w:rsid w:val="002635D9"/>
    <w:rsid w:val="00263650"/>
    <w:rsid w:val="002638A3"/>
    <w:rsid w:val="00263B5A"/>
    <w:rsid w:val="00263E3A"/>
    <w:rsid w:val="0026499D"/>
    <w:rsid w:val="00265A98"/>
    <w:rsid w:val="00265ED4"/>
    <w:rsid w:val="00265F52"/>
    <w:rsid w:val="0026619D"/>
    <w:rsid w:val="002664F0"/>
    <w:rsid w:val="00266642"/>
    <w:rsid w:val="002669A3"/>
    <w:rsid w:val="00266A85"/>
    <w:rsid w:val="00267174"/>
    <w:rsid w:val="002671F8"/>
    <w:rsid w:val="00267389"/>
    <w:rsid w:val="0026742A"/>
    <w:rsid w:val="0026790A"/>
    <w:rsid w:val="00267FD3"/>
    <w:rsid w:val="002700FA"/>
    <w:rsid w:val="00270315"/>
    <w:rsid w:val="002708CD"/>
    <w:rsid w:val="002709C5"/>
    <w:rsid w:val="00270A04"/>
    <w:rsid w:val="00270B48"/>
    <w:rsid w:val="00270BEB"/>
    <w:rsid w:val="002713D8"/>
    <w:rsid w:val="00271873"/>
    <w:rsid w:val="00271917"/>
    <w:rsid w:val="0027211C"/>
    <w:rsid w:val="00272A22"/>
    <w:rsid w:val="00273253"/>
    <w:rsid w:val="00273A5B"/>
    <w:rsid w:val="00273A68"/>
    <w:rsid w:val="00273D2E"/>
    <w:rsid w:val="00273E59"/>
    <w:rsid w:val="002740A1"/>
    <w:rsid w:val="00274707"/>
    <w:rsid w:val="0027472F"/>
    <w:rsid w:val="00274925"/>
    <w:rsid w:val="0027498F"/>
    <w:rsid w:val="002751A8"/>
    <w:rsid w:val="0027527A"/>
    <w:rsid w:val="00275346"/>
    <w:rsid w:val="00275508"/>
    <w:rsid w:val="00275B9A"/>
    <w:rsid w:val="00275F10"/>
    <w:rsid w:val="00276396"/>
    <w:rsid w:val="00276735"/>
    <w:rsid w:val="00276A5D"/>
    <w:rsid w:val="0027741B"/>
    <w:rsid w:val="0027778F"/>
    <w:rsid w:val="002778F6"/>
    <w:rsid w:val="00277CE2"/>
    <w:rsid w:val="00277D04"/>
    <w:rsid w:val="00277DFB"/>
    <w:rsid w:val="002805A7"/>
    <w:rsid w:val="00280AC9"/>
    <w:rsid w:val="00280E18"/>
    <w:rsid w:val="0028140F"/>
    <w:rsid w:val="002817CD"/>
    <w:rsid w:val="00281D21"/>
    <w:rsid w:val="00281E05"/>
    <w:rsid w:val="002828FB"/>
    <w:rsid w:val="0028293B"/>
    <w:rsid w:val="0028295B"/>
    <w:rsid w:val="00282EFA"/>
    <w:rsid w:val="002830C3"/>
    <w:rsid w:val="00283D1E"/>
    <w:rsid w:val="00283E1B"/>
    <w:rsid w:val="002841C6"/>
    <w:rsid w:val="0028458B"/>
    <w:rsid w:val="002845BA"/>
    <w:rsid w:val="00284928"/>
    <w:rsid w:val="00284C7C"/>
    <w:rsid w:val="00285004"/>
    <w:rsid w:val="00285258"/>
    <w:rsid w:val="002853A1"/>
    <w:rsid w:val="00285811"/>
    <w:rsid w:val="00285C1F"/>
    <w:rsid w:val="00285C42"/>
    <w:rsid w:val="00285D19"/>
    <w:rsid w:val="00285FA7"/>
    <w:rsid w:val="00286598"/>
    <w:rsid w:val="002865DA"/>
    <w:rsid w:val="0028672F"/>
    <w:rsid w:val="00287444"/>
    <w:rsid w:val="00287489"/>
    <w:rsid w:val="00287692"/>
    <w:rsid w:val="00287B72"/>
    <w:rsid w:val="0029039D"/>
    <w:rsid w:val="00290B2B"/>
    <w:rsid w:val="00290B49"/>
    <w:rsid w:val="00290CD9"/>
    <w:rsid w:val="002910AB"/>
    <w:rsid w:val="00291721"/>
    <w:rsid w:val="00291AE0"/>
    <w:rsid w:val="00292050"/>
    <w:rsid w:val="0029270C"/>
    <w:rsid w:val="002927D5"/>
    <w:rsid w:val="002932FF"/>
    <w:rsid w:val="002936AE"/>
    <w:rsid w:val="00293874"/>
    <w:rsid w:val="002938C2"/>
    <w:rsid w:val="00293918"/>
    <w:rsid w:val="00293F5A"/>
    <w:rsid w:val="00294090"/>
    <w:rsid w:val="00294D1A"/>
    <w:rsid w:val="00294D4F"/>
    <w:rsid w:val="0029504C"/>
    <w:rsid w:val="0029552C"/>
    <w:rsid w:val="0029588A"/>
    <w:rsid w:val="00295A0C"/>
    <w:rsid w:val="00295BA8"/>
    <w:rsid w:val="00295D46"/>
    <w:rsid w:val="00295EF4"/>
    <w:rsid w:val="0029620E"/>
    <w:rsid w:val="002962CD"/>
    <w:rsid w:val="002963AE"/>
    <w:rsid w:val="00296669"/>
    <w:rsid w:val="00296E0F"/>
    <w:rsid w:val="00296F53"/>
    <w:rsid w:val="0029704E"/>
    <w:rsid w:val="00297377"/>
    <w:rsid w:val="00297418"/>
    <w:rsid w:val="00297CE9"/>
    <w:rsid w:val="002A03A0"/>
    <w:rsid w:val="002A0605"/>
    <w:rsid w:val="002A06D8"/>
    <w:rsid w:val="002A07FA"/>
    <w:rsid w:val="002A08FC"/>
    <w:rsid w:val="002A0C78"/>
    <w:rsid w:val="002A0CB7"/>
    <w:rsid w:val="002A122F"/>
    <w:rsid w:val="002A1459"/>
    <w:rsid w:val="002A1499"/>
    <w:rsid w:val="002A1540"/>
    <w:rsid w:val="002A1929"/>
    <w:rsid w:val="002A1B93"/>
    <w:rsid w:val="002A1C1F"/>
    <w:rsid w:val="002A21F3"/>
    <w:rsid w:val="002A2476"/>
    <w:rsid w:val="002A2951"/>
    <w:rsid w:val="002A2B1C"/>
    <w:rsid w:val="002A2D71"/>
    <w:rsid w:val="002A332C"/>
    <w:rsid w:val="002A346B"/>
    <w:rsid w:val="002A3755"/>
    <w:rsid w:val="002A38B1"/>
    <w:rsid w:val="002A3B59"/>
    <w:rsid w:val="002A3C10"/>
    <w:rsid w:val="002A3CD9"/>
    <w:rsid w:val="002A406A"/>
    <w:rsid w:val="002A4B3D"/>
    <w:rsid w:val="002A4E11"/>
    <w:rsid w:val="002A5216"/>
    <w:rsid w:val="002A596C"/>
    <w:rsid w:val="002A5B63"/>
    <w:rsid w:val="002A60BC"/>
    <w:rsid w:val="002A61AB"/>
    <w:rsid w:val="002A62E3"/>
    <w:rsid w:val="002A6636"/>
    <w:rsid w:val="002A6804"/>
    <w:rsid w:val="002A680F"/>
    <w:rsid w:val="002A697A"/>
    <w:rsid w:val="002A6CB1"/>
    <w:rsid w:val="002A6D03"/>
    <w:rsid w:val="002A7DF0"/>
    <w:rsid w:val="002A7EDE"/>
    <w:rsid w:val="002B0565"/>
    <w:rsid w:val="002B0751"/>
    <w:rsid w:val="002B09C7"/>
    <w:rsid w:val="002B0F89"/>
    <w:rsid w:val="002B123D"/>
    <w:rsid w:val="002B1969"/>
    <w:rsid w:val="002B1CA2"/>
    <w:rsid w:val="002B1E58"/>
    <w:rsid w:val="002B1F5B"/>
    <w:rsid w:val="002B2135"/>
    <w:rsid w:val="002B2997"/>
    <w:rsid w:val="002B2DD8"/>
    <w:rsid w:val="002B2F66"/>
    <w:rsid w:val="002B3059"/>
    <w:rsid w:val="002B3249"/>
    <w:rsid w:val="002B3256"/>
    <w:rsid w:val="002B3A98"/>
    <w:rsid w:val="002B4603"/>
    <w:rsid w:val="002B4DEF"/>
    <w:rsid w:val="002B516D"/>
    <w:rsid w:val="002B54A1"/>
    <w:rsid w:val="002B56F4"/>
    <w:rsid w:val="002B5753"/>
    <w:rsid w:val="002B5A46"/>
    <w:rsid w:val="002B5EE7"/>
    <w:rsid w:val="002B5F95"/>
    <w:rsid w:val="002B5F9E"/>
    <w:rsid w:val="002B6A3C"/>
    <w:rsid w:val="002B74DF"/>
    <w:rsid w:val="002B780B"/>
    <w:rsid w:val="002B7941"/>
    <w:rsid w:val="002B79B3"/>
    <w:rsid w:val="002C0046"/>
    <w:rsid w:val="002C024F"/>
    <w:rsid w:val="002C028F"/>
    <w:rsid w:val="002C0CB3"/>
    <w:rsid w:val="002C0FCF"/>
    <w:rsid w:val="002C1311"/>
    <w:rsid w:val="002C13F1"/>
    <w:rsid w:val="002C1C06"/>
    <w:rsid w:val="002C241C"/>
    <w:rsid w:val="002C2713"/>
    <w:rsid w:val="002C272A"/>
    <w:rsid w:val="002C2731"/>
    <w:rsid w:val="002C2839"/>
    <w:rsid w:val="002C2DFE"/>
    <w:rsid w:val="002C2E74"/>
    <w:rsid w:val="002C2F09"/>
    <w:rsid w:val="002C354E"/>
    <w:rsid w:val="002C371F"/>
    <w:rsid w:val="002C3739"/>
    <w:rsid w:val="002C3881"/>
    <w:rsid w:val="002C38E3"/>
    <w:rsid w:val="002C392F"/>
    <w:rsid w:val="002C3B93"/>
    <w:rsid w:val="002C4264"/>
    <w:rsid w:val="002C4514"/>
    <w:rsid w:val="002C47FE"/>
    <w:rsid w:val="002C50FE"/>
    <w:rsid w:val="002C5338"/>
    <w:rsid w:val="002C609D"/>
    <w:rsid w:val="002C65DD"/>
    <w:rsid w:val="002C6785"/>
    <w:rsid w:val="002C692B"/>
    <w:rsid w:val="002C693A"/>
    <w:rsid w:val="002C6D56"/>
    <w:rsid w:val="002C737C"/>
    <w:rsid w:val="002D02A5"/>
    <w:rsid w:val="002D03B9"/>
    <w:rsid w:val="002D058A"/>
    <w:rsid w:val="002D0E0C"/>
    <w:rsid w:val="002D0F46"/>
    <w:rsid w:val="002D10C2"/>
    <w:rsid w:val="002D11AD"/>
    <w:rsid w:val="002D123D"/>
    <w:rsid w:val="002D13D6"/>
    <w:rsid w:val="002D160B"/>
    <w:rsid w:val="002D1B80"/>
    <w:rsid w:val="002D1C9D"/>
    <w:rsid w:val="002D2008"/>
    <w:rsid w:val="002D2B35"/>
    <w:rsid w:val="002D2B99"/>
    <w:rsid w:val="002D2DD4"/>
    <w:rsid w:val="002D2F30"/>
    <w:rsid w:val="002D2F5F"/>
    <w:rsid w:val="002D30C7"/>
    <w:rsid w:val="002D38D8"/>
    <w:rsid w:val="002D4107"/>
    <w:rsid w:val="002D4340"/>
    <w:rsid w:val="002D4499"/>
    <w:rsid w:val="002D491F"/>
    <w:rsid w:val="002D4CD2"/>
    <w:rsid w:val="002D4F32"/>
    <w:rsid w:val="002D4F55"/>
    <w:rsid w:val="002D5401"/>
    <w:rsid w:val="002D5B41"/>
    <w:rsid w:val="002D5EF1"/>
    <w:rsid w:val="002D60E3"/>
    <w:rsid w:val="002D61AA"/>
    <w:rsid w:val="002D6509"/>
    <w:rsid w:val="002D6552"/>
    <w:rsid w:val="002D7045"/>
    <w:rsid w:val="002D70AC"/>
    <w:rsid w:val="002D70E8"/>
    <w:rsid w:val="002D7494"/>
    <w:rsid w:val="002D778F"/>
    <w:rsid w:val="002D7901"/>
    <w:rsid w:val="002D7A9E"/>
    <w:rsid w:val="002D7B3E"/>
    <w:rsid w:val="002D7B4B"/>
    <w:rsid w:val="002D7B72"/>
    <w:rsid w:val="002D7D16"/>
    <w:rsid w:val="002D7F06"/>
    <w:rsid w:val="002D7FB5"/>
    <w:rsid w:val="002E1099"/>
    <w:rsid w:val="002E10D5"/>
    <w:rsid w:val="002E115E"/>
    <w:rsid w:val="002E175D"/>
    <w:rsid w:val="002E1829"/>
    <w:rsid w:val="002E1C8A"/>
    <w:rsid w:val="002E1C94"/>
    <w:rsid w:val="002E22D1"/>
    <w:rsid w:val="002E24AD"/>
    <w:rsid w:val="002E2C39"/>
    <w:rsid w:val="002E2D5C"/>
    <w:rsid w:val="002E30D8"/>
    <w:rsid w:val="002E33AC"/>
    <w:rsid w:val="002E3596"/>
    <w:rsid w:val="002E46B4"/>
    <w:rsid w:val="002E46B7"/>
    <w:rsid w:val="002E4B85"/>
    <w:rsid w:val="002E4C48"/>
    <w:rsid w:val="002E57EC"/>
    <w:rsid w:val="002E588B"/>
    <w:rsid w:val="002E5A80"/>
    <w:rsid w:val="002E5B8B"/>
    <w:rsid w:val="002E5D0E"/>
    <w:rsid w:val="002E6286"/>
    <w:rsid w:val="002E6913"/>
    <w:rsid w:val="002E6A51"/>
    <w:rsid w:val="002E6C17"/>
    <w:rsid w:val="002E705C"/>
    <w:rsid w:val="002E7279"/>
    <w:rsid w:val="002E75AE"/>
    <w:rsid w:val="002E7FFE"/>
    <w:rsid w:val="002F0066"/>
    <w:rsid w:val="002F01C5"/>
    <w:rsid w:val="002F034B"/>
    <w:rsid w:val="002F03B9"/>
    <w:rsid w:val="002F082A"/>
    <w:rsid w:val="002F0A94"/>
    <w:rsid w:val="002F0BAC"/>
    <w:rsid w:val="002F15D8"/>
    <w:rsid w:val="002F177D"/>
    <w:rsid w:val="002F1BDA"/>
    <w:rsid w:val="002F1C9D"/>
    <w:rsid w:val="002F1DFB"/>
    <w:rsid w:val="002F1EDE"/>
    <w:rsid w:val="002F25DF"/>
    <w:rsid w:val="002F2642"/>
    <w:rsid w:val="002F2E4F"/>
    <w:rsid w:val="002F31DF"/>
    <w:rsid w:val="002F342F"/>
    <w:rsid w:val="002F376B"/>
    <w:rsid w:val="002F3A7D"/>
    <w:rsid w:val="002F3C7A"/>
    <w:rsid w:val="002F3D57"/>
    <w:rsid w:val="002F3E5B"/>
    <w:rsid w:val="002F4143"/>
    <w:rsid w:val="002F4C08"/>
    <w:rsid w:val="002F5756"/>
    <w:rsid w:val="002F5784"/>
    <w:rsid w:val="002F58CF"/>
    <w:rsid w:val="002F5CFA"/>
    <w:rsid w:val="002F685F"/>
    <w:rsid w:val="002F7168"/>
    <w:rsid w:val="002F7297"/>
    <w:rsid w:val="0030003C"/>
    <w:rsid w:val="0030008E"/>
    <w:rsid w:val="003002C0"/>
    <w:rsid w:val="00300342"/>
    <w:rsid w:val="00300816"/>
    <w:rsid w:val="0030135F"/>
    <w:rsid w:val="0030191A"/>
    <w:rsid w:val="0030196B"/>
    <w:rsid w:val="00301B57"/>
    <w:rsid w:val="00301BA9"/>
    <w:rsid w:val="00301DB1"/>
    <w:rsid w:val="0030204E"/>
    <w:rsid w:val="00302109"/>
    <w:rsid w:val="00302176"/>
    <w:rsid w:val="00302325"/>
    <w:rsid w:val="0030270D"/>
    <w:rsid w:val="00303143"/>
    <w:rsid w:val="00303443"/>
    <w:rsid w:val="003036A2"/>
    <w:rsid w:val="003039F8"/>
    <w:rsid w:val="00303DC8"/>
    <w:rsid w:val="00303E98"/>
    <w:rsid w:val="003040A0"/>
    <w:rsid w:val="0030438B"/>
    <w:rsid w:val="003044AC"/>
    <w:rsid w:val="003044BE"/>
    <w:rsid w:val="00304536"/>
    <w:rsid w:val="003046A7"/>
    <w:rsid w:val="00304D89"/>
    <w:rsid w:val="00305148"/>
    <w:rsid w:val="00305F40"/>
    <w:rsid w:val="00305F45"/>
    <w:rsid w:val="00305FF2"/>
    <w:rsid w:val="00306327"/>
    <w:rsid w:val="00306778"/>
    <w:rsid w:val="003067BC"/>
    <w:rsid w:val="00306A0F"/>
    <w:rsid w:val="003072E9"/>
    <w:rsid w:val="00307896"/>
    <w:rsid w:val="00307A90"/>
    <w:rsid w:val="00307DF4"/>
    <w:rsid w:val="00310546"/>
    <w:rsid w:val="00310822"/>
    <w:rsid w:val="00310AA3"/>
    <w:rsid w:val="00310E36"/>
    <w:rsid w:val="00311131"/>
    <w:rsid w:val="00311606"/>
    <w:rsid w:val="003117AE"/>
    <w:rsid w:val="003119DC"/>
    <w:rsid w:val="00311E8E"/>
    <w:rsid w:val="003139E5"/>
    <w:rsid w:val="00313ABA"/>
    <w:rsid w:val="0031408E"/>
    <w:rsid w:val="003150CD"/>
    <w:rsid w:val="0031542F"/>
    <w:rsid w:val="00315477"/>
    <w:rsid w:val="00315B2C"/>
    <w:rsid w:val="00315C82"/>
    <w:rsid w:val="003160B6"/>
    <w:rsid w:val="00316272"/>
    <w:rsid w:val="003163C4"/>
    <w:rsid w:val="00316720"/>
    <w:rsid w:val="00316B21"/>
    <w:rsid w:val="00316D2A"/>
    <w:rsid w:val="00316EFA"/>
    <w:rsid w:val="003173A4"/>
    <w:rsid w:val="00320095"/>
    <w:rsid w:val="00320256"/>
    <w:rsid w:val="00320315"/>
    <w:rsid w:val="003205AD"/>
    <w:rsid w:val="00320F48"/>
    <w:rsid w:val="003211AF"/>
    <w:rsid w:val="00321251"/>
    <w:rsid w:val="00321ABA"/>
    <w:rsid w:val="00321D34"/>
    <w:rsid w:val="00321DB3"/>
    <w:rsid w:val="00322646"/>
    <w:rsid w:val="00322794"/>
    <w:rsid w:val="003229F2"/>
    <w:rsid w:val="00322AE5"/>
    <w:rsid w:val="00322F18"/>
    <w:rsid w:val="0032303A"/>
    <w:rsid w:val="00323517"/>
    <w:rsid w:val="00323D49"/>
    <w:rsid w:val="00323D88"/>
    <w:rsid w:val="00324353"/>
    <w:rsid w:val="003249B0"/>
    <w:rsid w:val="003252C3"/>
    <w:rsid w:val="003252D6"/>
    <w:rsid w:val="00325A7A"/>
    <w:rsid w:val="00325EFE"/>
    <w:rsid w:val="00326363"/>
    <w:rsid w:val="0032660F"/>
    <w:rsid w:val="0032674C"/>
    <w:rsid w:val="00326860"/>
    <w:rsid w:val="003268BA"/>
    <w:rsid w:val="00326CE6"/>
    <w:rsid w:val="00326E9D"/>
    <w:rsid w:val="00326F7F"/>
    <w:rsid w:val="003270B4"/>
    <w:rsid w:val="003271B8"/>
    <w:rsid w:val="003273A0"/>
    <w:rsid w:val="00327AEF"/>
    <w:rsid w:val="00327BB5"/>
    <w:rsid w:val="0033004A"/>
    <w:rsid w:val="003301D6"/>
    <w:rsid w:val="00330ABB"/>
    <w:rsid w:val="003312B4"/>
    <w:rsid w:val="00331B7E"/>
    <w:rsid w:val="00332591"/>
    <w:rsid w:val="0033273A"/>
    <w:rsid w:val="00332835"/>
    <w:rsid w:val="00332844"/>
    <w:rsid w:val="00332CEF"/>
    <w:rsid w:val="00333A82"/>
    <w:rsid w:val="00333CEB"/>
    <w:rsid w:val="00333F0E"/>
    <w:rsid w:val="00334168"/>
    <w:rsid w:val="003342E6"/>
    <w:rsid w:val="003345E0"/>
    <w:rsid w:val="00334618"/>
    <w:rsid w:val="00334794"/>
    <w:rsid w:val="0033497E"/>
    <w:rsid w:val="00334EC8"/>
    <w:rsid w:val="00335491"/>
    <w:rsid w:val="00335994"/>
    <w:rsid w:val="00335D0D"/>
    <w:rsid w:val="00335D3C"/>
    <w:rsid w:val="00335DAE"/>
    <w:rsid w:val="00335ECF"/>
    <w:rsid w:val="00335FFC"/>
    <w:rsid w:val="00336557"/>
    <w:rsid w:val="00336C5A"/>
    <w:rsid w:val="00337628"/>
    <w:rsid w:val="003378C5"/>
    <w:rsid w:val="00337E8A"/>
    <w:rsid w:val="00337FD0"/>
    <w:rsid w:val="0034022B"/>
    <w:rsid w:val="0034062B"/>
    <w:rsid w:val="00340788"/>
    <w:rsid w:val="00340B4C"/>
    <w:rsid w:val="0034126B"/>
    <w:rsid w:val="00341665"/>
    <w:rsid w:val="00342110"/>
    <w:rsid w:val="003426A1"/>
    <w:rsid w:val="003426B0"/>
    <w:rsid w:val="0034273C"/>
    <w:rsid w:val="00342AF6"/>
    <w:rsid w:val="003437A9"/>
    <w:rsid w:val="00343B9D"/>
    <w:rsid w:val="00343CD2"/>
    <w:rsid w:val="00343F21"/>
    <w:rsid w:val="00344572"/>
    <w:rsid w:val="00344996"/>
    <w:rsid w:val="00344A9C"/>
    <w:rsid w:val="0034511C"/>
    <w:rsid w:val="0034521D"/>
    <w:rsid w:val="00345584"/>
    <w:rsid w:val="0034558C"/>
    <w:rsid w:val="003455CB"/>
    <w:rsid w:val="0034580E"/>
    <w:rsid w:val="00345A33"/>
    <w:rsid w:val="003465E2"/>
    <w:rsid w:val="00346AD9"/>
    <w:rsid w:val="00346F64"/>
    <w:rsid w:val="00347566"/>
    <w:rsid w:val="00347652"/>
    <w:rsid w:val="00347690"/>
    <w:rsid w:val="0034774B"/>
    <w:rsid w:val="00347A5C"/>
    <w:rsid w:val="00347E71"/>
    <w:rsid w:val="00350091"/>
    <w:rsid w:val="00350308"/>
    <w:rsid w:val="003504DF"/>
    <w:rsid w:val="00350AD7"/>
    <w:rsid w:val="00350BE7"/>
    <w:rsid w:val="00350E23"/>
    <w:rsid w:val="00350F9A"/>
    <w:rsid w:val="00351204"/>
    <w:rsid w:val="0035128F"/>
    <w:rsid w:val="00351480"/>
    <w:rsid w:val="003518B8"/>
    <w:rsid w:val="00351A25"/>
    <w:rsid w:val="00351D45"/>
    <w:rsid w:val="00351EB1"/>
    <w:rsid w:val="00352864"/>
    <w:rsid w:val="003528F1"/>
    <w:rsid w:val="00352A25"/>
    <w:rsid w:val="00353A51"/>
    <w:rsid w:val="00353AE6"/>
    <w:rsid w:val="00353EAC"/>
    <w:rsid w:val="00354526"/>
    <w:rsid w:val="003545BB"/>
    <w:rsid w:val="00354A73"/>
    <w:rsid w:val="003551C4"/>
    <w:rsid w:val="003556C7"/>
    <w:rsid w:val="003557C8"/>
    <w:rsid w:val="003559CA"/>
    <w:rsid w:val="00355A1F"/>
    <w:rsid w:val="00355D10"/>
    <w:rsid w:val="00355EE2"/>
    <w:rsid w:val="003562A1"/>
    <w:rsid w:val="003562A7"/>
    <w:rsid w:val="003567C9"/>
    <w:rsid w:val="00356ADC"/>
    <w:rsid w:val="00356F35"/>
    <w:rsid w:val="00357365"/>
    <w:rsid w:val="00357488"/>
    <w:rsid w:val="00357792"/>
    <w:rsid w:val="0035785C"/>
    <w:rsid w:val="003578D9"/>
    <w:rsid w:val="00357E4A"/>
    <w:rsid w:val="00360330"/>
    <w:rsid w:val="00360CFC"/>
    <w:rsid w:val="003610E9"/>
    <w:rsid w:val="003615CE"/>
    <w:rsid w:val="00361637"/>
    <w:rsid w:val="003617BF"/>
    <w:rsid w:val="00361CED"/>
    <w:rsid w:val="00361D69"/>
    <w:rsid w:val="0036203A"/>
    <w:rsid w:val="003620D1"/>
    <w:rsid w:val="003627E6"/>
    <w:rsid w:val="00362CBB"/>
    <w:rsid w:val="0036326D"/>
    <w:rsid w:val="003632F2"/>
    <w:rsid w:val="00363325"/>
    <w:rsid w:val="0036339E"/>
    <w:rsid w:val="00363776"/>
    <w:rsid w:val="00363D62"/>
    <w:rsid w:val="00363DAE"/>
    <w:rsid w:val="00363E36"/>
    <w:rsid w:val="00363FA8"/>
    <w:rsid w:val="003643D9"/>
    <w:rsid w:val="00364515"/>
    <w:rsid w:val="00364522"/>
    <w:rsid w:val="00364E23"/>
    <w:rsid w:val="00364ED6"/>
    <w:rsid w:val="0036512A"/>
    <w:rsid w:val="00365B9D"/>
    <w:rsid w:val="003660BF"/>
    <w:rsid w:val="0036615B"/>
    <w:rsid w:val="00366203"/>
    <w:rsid w:val="003663E9"/>
    <w:rsid w:val="00366941"/>
    <w:rsid w:val="00366984"/>
    <w:rsid w:val="003673B8"/>
    <w:rsid w:val="00367537"/>
    <w:rsid w:val="00367F3C"/>
    <w:rsid w:val="00367FC8"/>
    <w:rsid w:val="00370127"/>
    <w:rsid w:val="003701C0"/>
    <w:rsid w:val="00370266"/>
    <w:rsid w:val="0037065F"/>
    <w:rsid w:val="003708D4"/>
    <w:rsid w:val="00370A1E"/>
    <w:rsid w:val="00370AED"/>
    <w:rsid w:val="00370EF7"/>
    <w:rsid w:val="00371251"/>
    <w:rsid w:val="00371378"/>
    <w:rsid w:val="00371846"/>
    <w:rsid w:val="00371CE0"/>
    <w:rsid w:val="00371D24"/>
    <w:rsid w:val="00372077"/>
    <w:rsid w:val="003720E9"/>
    <w:rsid w:val="00372244"/>
    <w:rsid w:val="00372D36"/>
    <w:rsid w:val="00372D73"/>
    <w:rsid w:val="0037304D"/>
    <w:rsid w:val="0037318C"/>
    <w:rsid w:val="0037348F"/>
    <w:rsid w:val="0037353D"/>
    <w:rsid w:val="00373575"/>
    <w:rsid w:val="00374091"/>
    <w:rsid w:val="003744AC"/>
    <w:rsid w:val="00374822"/>
    <w:rsid w:val="003748D6"/>
    <w:rsid w:val="00374BF4"/>
    <w:rsid w:val="00374CDB"/>
    <w:rsid w:val="0037559A"/>
    <w:rsid w:val="003759DA"/>
    <w:rsid w:val="00375A7B"/>
    <w:rsid w:val="00375BE4"/>
    <w:rsid w:val="00375C6C"/>
    <w:rsid w:val="00375F90"/>
    <w:rsid w:val="00376436"/>
    <w:rsid w:val="003764B6"/>
    <w:rsid w:val="00376B5C"/>
    <w:rsid w:val="003775C5"/>
    <w:rsid w:val="00377E25"/>
    <w:rsid w:val="00380259"/>
    <w:rsid w:val="003807F4"/>
    <w:rsid w:val="003809D6"/>
    <w:rsid w:val="00380A23"/>
    <w:rsid w:val="00380BD1"/>
    <w:rsid w:val="00380E0F"/>
    <w:rsid w:val="003813DC"/>
    <w:rsid w:val="0038164A"/>
    <w:rsid w:val="00381650"/>
    <w:rsid w:val="003821C4"/>
    <w:rsid w:val="003824D0"/>
    <w:rsid w:val="00382B4B"/>
    <w:rsid w:val="00382DC1"/>
    <w:rsid w:val="003832CA"/>
    <w:rsid w:val="00383716"/>
    <w:rsid w:val="00383D0F"/>
    <w:rsid w:val="0038408F"/>
    <w:rsid w:val="0038439A"/>
    <w:rsid w:val="00384982"/>
    <w:rsid w:val="00385288"/>
    <w:rsid w:val="003855BE"/>
    <w:rsid w:val="003855C1"/>
    <w:rsid w:val="00385A74"/>
    <w:rsid w:val="00385B6B"/>
    <w:rsid w:val="00385C3F"/>
    <w:rsid w:val="00385FFD"/>
    <w:rsid w:val="0038600E"/>
    <w:rsid w:val="00386196"/>
    <w:rsid w:val="0038635D"/>
    <w:rsid w:val="00386989"/>
    <w:rsid w:val="00386A46"/>
    <w:rsid w:val="00387401"/>
    <w:rsid w:val="0038765A"/>
    <w:rsid w:val="0038781A"/>
    <w:rsid w:val="00387875"/>
    <w:rsid w:val="00387A60"/>
    <w:rsid w:val="003900A3"/>
    <w:rsid w:val="003909F1"/>
    <w:rsid w:val="00390B1B"/>
    <w:rsid w:val="00390E84"/>
    <w:rsid w:val="00390F32"/>
    <w:rsid w:val="00390FF6"/>
    <w:rsid w:val="00391267"/>
    <w:rsid w:val="003913D0"/>
    <w:rsid w:val="003914EE"/>
    <w:rsid w:val="00391558"/>
    <w:rsid w:val="00391A9B"/>
    <w:rsid w:val="00391CF5"/>
    <w:rsid w:val="0039211A"/>
    <w:rsid w:val="00392605"/>
    <w:rsid w:val="0039266F"/>
    <w:rsid w:val="00392C1D"/>
    <w:rsid w:val="00392D03"/>
    <w:rsid w:val="00392D95"/>
    <w:rsid w:val="00393194"/>
    <w:rsid w:val="003938D7"/>
    <w:rsid w:val="00393901"/>
    <w:rsid w:val="0039397D"/>
    <w:rsid w:val="00393FF6"/>
    <w:rsid w:val="00394054"/>
    <w:rsid w:val="003941AB"/>
    <w:rsid w:val="00394CF2"/>
    <w:rsid w:val="00394D3D"/>
    <w:rsid w:val="00395C41"/>
    <w:rsid w:val="00396607"/>
    <w:rsid w:val="003966FB"/>
    <w:rsid w:val="00396751"/>
    <w:rsid w:val="00396B97"/>
    <w:rsid w:val="00396C46"/>
    <w:rsid w:val="00396E42"/>
    <w:rsid w:val="00396FB8"/>
    <w:rsid w:val="0039733C"/>
    <w:rsid w:val="0039737D"/>
    <w:rsid w:val="00397607"/>
    <w:rsid w:val="003977D5"/>
    <w:rsid w:val="00397916"/>
    <w:rsid w:val="00397A87"/>
    <w:rsid w:val="003A031F"/>
    <w:rsid w:val="003A03DC"/>
    <w:rsid w:val="003A0756"/>
    <w:rsid w:val="003A09FB"/>
    <w:rsid w:val="003A1314"/>
    <w:rsid w:val="003A136D"/>
    <w:rsid w:val="003A140F"/>
    <w:rsid w:val="003A1472"/>
    <w:rsid w:val="003A185E"/>
    <w:rsid w:val="003A2064"/>
    <w:rsid w:val="003A21C3"/>
    <w:rsid w:val="003A233F"/>
    <w:rsid w:val="003A2799"/>
    <w:rsid w:val="003A29C5"/>
    <w:rsid w:val="003A2B2E"/>
    <w:rsid w:val="003A2F08"/>
    <w:rsid w:val="003A2F3F"/>
    <w:rsid w:val="003A32A4"/>
    <w:rsid w:val="003A36E9"/>
    <w:rsid w:val="003A36FF"/>
    <w:rsid w:val="003A3DCE"/>
    <w:rsid w:val="003A41A0"/>
    <w:rsid w:val="003A44E6"/>
    <w:rsid w:val="003A45CC"/>
    <w:rsid w:val="003A4650"/>
    <w:rsid w:val="003A5041"/>
    <w:rsid w:val="003A59A1"/>
    <w:rsid w:val="003A59D7"/>
    <w:rsid w:val="003A5BDD"/>
    <w:rsid w:val="003A6172"/>
    <w:rsid w:val="003A617B"/>
    <w:rsid w:val="003A61FB"/>
    <w:rsid w:val="003A6546"/>
    <w:rsid w:val="003A6B2F"/>
    <w:rsid w:val="003A6F34"/>
    <w:rsid w:val="003A6FD1"/>
    <w:rsid w:val="003A7319"/>
    <w:rsid w:val="003A7417"/>
    <w:rsid w:val="003A74AC"/>
    <w:rsid w:val="003A7540"/>
    <w:rsid w:val="003A75BB"/>
    <w:rsid w:val="003A78FF"/>
    <w:rsid w:val="003A7C7B"/>
    <w:rsid w:val="003B07CE"/>
    <w:rsid w:val="003B098D"/>
    <w:rsid w:val="003B0C07"/>
    <w:rsid w:val="003B17D6"/>
    <w:rsid w:val="003B1B9B"/>
    <w:rsid w:val="003B1C4B"/>
    <w:rsid w:val="003B1EF7"/>
    <w:rsid w:val="003B1FD4"/>
    <w:rsid w:val="003B2230"/>
    <w:rsid w:val="003B282F"/>
    <w:rsid w:val="003B2A59"/>
    <w:rsid w:val="003B2C29"/>
    <w:rsid w:val="003B3004"/>
    <w:rsid w:val="003B3CB9"/>
    <w:rsid w:val="003B3EF3"/>
    <w:rsid w:val="003B4336"/>
    <w:rsid w:val="003B43D7"/>
    <w:rsid w:val="003B493D"/>
    <w:rsid w:val="003B4C89"/>
    <w:rsid w:val="003B53BD"/>
    <w:rsid w:val="003B53CE"/>
    <w:rsid w:val="003B53E4"/>
    <w:rsid w:val="003B57B9"/>
    <w:rsid w:val="003B5A48"/>
    <w:rsid w:val="003B5EFE"/>
    <w:rsid w:val="003B6248"/>
    <w:rsid w:val="003B64D3"/>
    <w:rsid w:val="003B6C96"/>
    <w:rsid w:val="003B6FB4"/>
    <w:rsid w:val="003B7187"/>
    <w:rsid w:val="003B7376"/>
    <w:rsid w:val="003B762F"/>
    <w:rsid w:val="003B7709"/>
    <w:rsid w:val="003B78BF"/>
    <w:rsid w:val="003B7908"/>
    <w:rsid w:val="003B7A52"/>
    <w:rsid w:val="003B7EFC"/>
    <w:rsid w:val="003C0341"/>
    <w:rsid w:val="003C040A"/>
    <w:rsid w:val="003C0435"/>
    <w:rsid w:val="003C05F5"/>
    <w:rsid w:val="003C0875"/>
    <w:rsid w:val="003C0A31"/>
    <w:rsid w:val="003C0CBA"/>
    <w:rsid w:val="003C0E4D"/>
    <w:rsid w:val="003C0EA9"/>
    <w:rsid w:val="003C1132"/>
    <w:rsid w:val="003C11E0"/>
    <w:rsid w:val="003C162C"/>
    <w:rsid w:val="003C1803"/>
    <w:rsid w:val="003C19CD"/>
    <w:rsid w:val="003C1CFB"/>
    <w:rsid w:val="003C20D1"/>
    <w:rsid w:val="003C299D"/>
    <w:rsid w:val="003C2B0C"/>
    <w:rsid w:val="003C2F91"/>
    <w:rsid w:val="003C3186"/>
    <w:rsid w:val="003C3393"/>
    <w:rsid w:val="003C3BD9"/>
    <w:rsid w:val="003C3CF1"/>
    <w:rsid w:val="003C41A4"/>
    <w:rsid w:val="003C4974"/>
    <w:rsid w:val="003C503D"/>
    <w:rsid w:val="003C553D"/>
    <w:rsid w:val="003C5E44"/>
    <w:rsid w:val="003C686E"/>
    <w:rsid w:val="003C68B6"/>
    <w:rsid w:val="003C6E35"/>
    <w:rsid w:val="003C6EFF"/>
    <w:rsid w:val="003C6F29"/>
    <w:rsid w:val="003C7322"/>
    <w:rsid w:val="003C74B3"/>
    <w:rsid w:val="003C74B4"/>
    <w:rsid w:val="003C772C"/>
    <w:rsid w:val="003C77B7"/>
    <w:rsid w:val="003C7D5E"/>
    <w:rsid w:val="003C7FC0"/>
    <w:rsid w:val="003D002A"/>
    <w:rsid w:val="003D05F6"/>
    <w:rsid w:val="003D1317"/>
    <w:rsid w:val="003D222B"/>
    <w:rsid w:val="003D2518"/>
    <w:rsid w:val="003D27B2"/>
    <w:rsid w:val="003D2816"/>
    <w:rsid w:val="003D2CE2"/>
    <w:rsid w:val="003D2D73"/>
    <w:rsid w:val="003D2E8C"/>
    <w:rsid w:val="003D2F68"/>
    <w:rsid w:val="003D32BB"/>
    <w:rsid w:val="003D384E"/>
    <w:rsid w:val="003D3D8D"/>
    <w:rsid w:val="003D400A"/>
    <w:rsid w:val="003D416C"/>
    <w:rsid w:val="003D47D0"/>
    <w:rsid w:val="003D49F7"/>
    <w:rsid w:val="003D55FD"/>
    <w:rsid w:val="003D5E7A"/>
    <w:rsid w:val="003D618C"/>
    <w:rsid w:val="003D62D4"/>
    <w:rsid w:val="003D67BA"/>
    <w:rsid w:val="003D6C74"/>
    <w:rsid w:val="003D6EA2"/>
    <w:rsid w:val="003D7161"/>
    <w:rsid w:val="003D74D1"/>
    <w:rsid w:val="003D77A7"/>
    <w:rsid w:val="003D7F53"/>
    <w:rsid w:val="003E02EE"/>
    <w:rsid w:val="003E059F"/>
    <w:rsid w:val="003E0C8A"/>
    <w:rsid w:val="003E0E20"/>
    <w:rsid w:val="003E0EFB"/>
    <w:rsid w:val="003E0FB9"/>
    <w:rsid w:val="003E1587"/>
    <w:rsid w:val="003E18ED"/>
    <w:rsid w:val="003E1955"/>
    <w:rsid w:val="003E1E29"/>
    <w:rsid w:val="003E1ED8"/>
    <w:rsid w:val="003E2304"/>
    <w:rsid w:val="003E23AF"/>
    <w:rsid w:val="003E23EC"/>
    <w:rsid w:val="003E2BEE"/>
    <w:rsid w:val="003E2C56"/>
    <w:rsid w:val="003E3374"/>
    <w:rsid w:val="003E3561"/>
    <w:rsid w:val="003E3772"/>
    <w:rsid w:val="003E402A"/>
    <w:rsid w:val="003E4108"/>
    <w:rsid w:val="003E4334"/>
    <w:rsid w:val="003E44A9"/>
    <w:rsid w:val="003E49D6"/>
    <w:rsid w:val="003E4D60"/>
    <w:rsid w:val="003E4EBE"/>
    <w:rsid w:val="003E4FC6"/>
    <w:rsid w:val="003E513A"/>
    <w:rsid w:val="003E521D"/>
    <w:rsid w:val="003E5405"/>
    <w:rsid w:val="003E5522"/>
    <w:rsid w:val="003E57F7"/>
    <w:rsid w:val="003E59FA"/>
    <w:rsid w:val="003E60BB"/>
    <w:rsid w:val="003E6604"/>
    <w:rsid w:val="003E72E9"/>
    <w:rsid w:val="003E7410"/>
    <w:rsid w:val="003E75D4"/>
    <w:rsid w:val="003E78A6"/>
    <w:rsid w:val="003E7B1B"/>
    <w:rsid w:val="003E7B55"/>
    <w:rsid w:val="003E7F07"/>
    <w:rsid w:val="003F07B1"/>
    <w:rsid w:val="003F0D37"/>
    <w:rsid w:val="003F10EE"/>
    <w:rsid w:val="003F1290"/>
    <w:rsid w:val="003F136B"/>
    <w:rsid w:val="003F1428"/>
    <w:rsid w:val="003F14FD"/>
    <w:rsid w:val="003F1A1B"/>
    <w:rsid w:val="003F1AB8"/>
    <w:rsid w:val="003F20FB"/>
    <w:rsid w:val="003F22CD"/>
    <w:rsid w:val="003F2535"/>
    <w:rsid w:val="003F25D9"/>
    <w:rsid w:val="003F2634"/>
    <w:rsid w:val="003F2A37"/>
    <w:rsid w:val="003F3108"/>
    <w:rsid w:val="003F31C3"/>
    <w:rsid w:val="003F33C2"/>
    <w:rsid w:val="003F3782"/>
    <w:rsid w:val="003F3969"/>
    <w:rsid w:val="003F3D29"/>
    <w:rsid w:val="003F3D37"/>
    <w:rsid w:val="003F427D"/>
    <w:rsid w:val="003F42F9"/>
    <w:rsid w:val="003F44ED"/>
    <w:rsid w:val="003F4702"/>
    <w:rsid w:val="003F4DD7"/>
    <w:rsid w:val="003F53AB"/>
    <w:rsid w:val="003F54DD"/>
    <w:rsid w:val="003F5511"/>
    <w:rsid w:val="003F5793"/>
    <w:rsid w:val="003F59C7"/>
    <w:rsid w:val="003F5B04"/>
    <w:rsid w:val="003F61DB"/>
    <w:rsid w:val="003F6259"/>
    <w:rsid w:val="003F6282"/>
    <w:rsid w:val="003F6DC3"/>
    <w:rsid w:val="003F70ED"/>
    <w:rsid w:val="003F7999"/>
    <w:rsid w:val="003F7A40"/>
    <w:rsid w:val="003F7BF2"/>
    <w:rsid w:val="003F7C7A"/>
    <w:rsid w:val="003F7EC7"/>
    <w:rsid w:val="0040064F"/>
    <w:rsid w:val="00400651"/>
    <w:rsid w:val="004006F0"/>
    <w:rsid w:val="00400938"/>
    <w:rsid w:val="00400AA2"/>
    <w:rsid w:val="00400C75"/>
    <w:rsid w:val="00400E3D"/>
    <w:rsid w:val="0040156D"/>
    <w:rsid w:val="00401A4E"/>
    <w:rsid w:val="00401B25"/>
    <w:rsid w:val="00401E33"/>
    <w:rsid w:val="00402072"/>
    <w:rsid w:val="0040229B"/>
    <w:rsid w:val="0040252F"/>
    <w:rsid w:val="004027C4"/>
    <w:rsid w:val="00402819"/>
    <w:rsid w:val="0040305E"/>
    <w:rsid w:val="00403223"/>
    <w:rsid w:val="004038B9"/>
    <w:rsid w:val="00403B98"/>
    <w:rsid w:val="00403E2D"/>
    <w:rsid w:val="004044A1"/>
    <w:rsid w:val="004044DF"/>
    <w:rsid w:val="00404901"/>
    <w:rsid w:val="00404915"/>
    <w:rsid w:val="00404C9E"/>
    <w:rsid w:val="00405AD9"/>
    <w:rsid w:val="00405EC6"/>
    <w:rsid w:val="004061CC"/>
    <w:rsid w:val="00406799"/>
    <w:rsid w:val="00406DDC"/>
    <w:rsid w:val="00407120"/>
    <w:rsid w:val="00407123"/>
    <w:rsid w:val="004072C5"/>
    <w:rsid w:val="0040766A"/>
    <w:rsid w:val="004076AA"/>
    <w:rsid w:val="00407946"/>
    <w:rsid w:val="00407C76"/>
    <w:rsid w:val="00410359"/>
    <w:rsid w:val="004103EE"/>
    <w:rsid w:val="004104AB"/>
    <w:rsid w:val="0041051A"/>
    <w:rsid w:val="00410BC8"/>
    <w:rsid w:val="00410E25"/>
    <w:rsid w:val="004113F2"/>
    <w:rsid w:val="004114EF"/>
    <w:rsid w:val="00411A86"/>
    <w:rsid w:val="00411F12"/>
    <w:rsid w:val="004120EE"/>
    <w:rsid w:val="00412724"/>
    <w:rsid w:val="00412C59"/>
    <w:rsid w:val="00412FAE"/>
    <w:rsid w:val="00412FE3"/>
    <w:rsid w:val="004131B2"/>
    <w:rsid w:val="00413271"/>
    <w:rsid w:val="00413480"/>
    <w:rsid w:val="0041382F"/>
    <w:rsid w:val="00413AC3"/>
    <w:rsid w:val="00413B55"/>
    <w:rsid w:val="00413F28"/>
    <w:rsid w:val="004140C6"/>
    <w:rsid w:val="0041428C"/>
    <w:rsid w:val="00414A8B"/>
    <w:rsid w:val="00414D89"/>
    <w:rsid w:val="00414FC1"/>
    <w:rsid w:val="004153B5"/>
    <w:rsid w:val="004153C1"/>
    <w:rsid w:val="0041594A"/>
    <w:rsid w:val="00415A37"/>
    <w:rsid w:val="00415DE2"/>
    <w:rsid w:val="004162E1"/>
    <w:rsid w:val="00416387"/>
    <w:rsid w:val="0041677B"/>
    <w:rsid w:val="00416EE3"/>
    <w:rsid w:val="0041708C"/>
    <w:rsid w:val="0041727F"/>
    <w:rsid w:val="00417512"/>
    <w:rsid w:val="00417542"/>
    <w:rsid w:val="0041784E"/>
    <w:rsid w:val="00417C08"/>
    <w:rsid w:val="00417FE5"/>
    <w:rsid w:val="00420015"/>
    <w:rsid w:val="00420086"/>
    <w:rsid w:val="00420A19"/>
    <w:rsid w:val="00420F58"/>
    <w:rsid w:val="00420FDA"/>
    <w:rsid w:val="004211EE"/>
    <w:rsid w:val="00421461"/>
    <w:rsid w:val="00421D29"/>
    <w:rsid w:val="00422218"/>
    <w:rsid w:val="004222B2"/>
    <w:rsid w:val="0042263D"/>
    <w:rsid w:val="00422A50"/>
    <w:rsid w:val="00422D2F"/>
    <w:rsid w:val="00423449"/>
    <w:rsid w:val="00423B0F"/>
    <w:rsid w:val="00423B56"/>
    <w:rsid w:val="0042470B"/>
    <w:rsid w:val="00424A1E"/>
    <w:rsid w:val="00424BB8"/>
    <w:rsid w:val="00425417"/>
    <w:rsid w:val="0042588B"/>
    <w:rsid w:val="00425DFD"/>
    <w:rsid w:val="00426161"/>
    <w:rsid w:val="0042664B"/>
    <w:rsid w:val="0042674A"/>
    <w:rsid w:val="00426A88"/>
    <w:rsid w:val="00426A8C"/>
    <w:rsid w:val="00426C74"/>
    <w:rsid w:val="00426FF7"/>
    <w:rsid w:val="00427372"/>
    <w:rsid w:val="004274FB"/>
    <w:rsid w:val="00427828"/>
    <w:rsid w:val="004278CE"/>
    <w:rsid w:val="00427E03"/>
    <w:rsid w:val="00427E15"/>
    <w:rsid w:val="00427FB1"/>
    <w:rsid w:val="0043046E"/>
    <w:rsid w:val="0043069A"/>
    <w:rsid w:val="004307DA"/>
    <w:rsid w:val="004310C9"/>
    <w:rsid w:val="00431157"/>
    <w:rsid w:val="0043132E"/>
    <w:rsid w:val="004317D7"/>
    <w:rsid w:val="00431885"/>
    <w:rsid w:val="00431F8A"/>
    <w:rsid w:val="0043209C"/>
    <w:rsid w:val="004325CD"/>
    <w:rsid w:val="0043266E"/>
    <w:rsid w:val="004326A6"/>
    <w:rsid w:val="00432B5D"/>
    <w:rsid w:val="004335C1"/>
    <w:rsid w:val="00433E03"/>
    <w:rsid w:val="00433E58"/>
    <w:rsid w:val="00433E60"/>
    <w:rsid w:val="00434247"/>
    <w:rsid w:val="0043432D"/>
    <w:rsid w:val="00434671"/>
    <w:rsid w:val="004348E8"/>
    <w:rsid w:val="00434932"/>
    <w:rsid w:val="00435054"/>
    <w:rsid w:val="00435D25"/>
    <w:rsid w:val="00435FF7"/>
    <w:rsid w:val="0043632D"/>
    <w:rsid w:val="0043639C"/>
    <w:rsid w:val="0043711E"/>
    <w:rsid w:val="00437343"/>
    <w:rsid w:val="00437426"/>
    <w:rsid w:val="004377BC"/>
    <w:rsid w:val="0043787E"/>
    <w:rsid w:val="004378F1"/>
    <w:rsid w:val="004379D4"/>
    <w:rsid w:val="00437BA5"/>
    <w:rsid w:val="00440121"/>
    <w:rsid w:val="0044031B"/>
    <w:rsid w:val="0044038A"/>
    <w:rsid w:val="004407F2"/>
    <w:rsid w:val="00440DDC"/>
    <w:rsid w:val="00441262"/>
    <w:rsid w:val="00441744"/>
    <w:rsid w:val="00441DF1"/>
    <w:rsid w:val="00441E9A"/>
    <w:rsid w:val="00442388"/>
    <w:rsid w:val="00442755"/>
    <w:rsid w:val="00442A9C"/>
    <w:rsid w:val="00442D95"/>
    <w:rsid w:val="00442ED1"/>
    <w:rsid w:val="00442F17"/>
    <w:rsid w:val="004431B7"/>
    <w:rsid w:val="004439F3"/>
    <w:rsid w:val="0044443A"/>
    <w:rsid w:val="0044446A"/>
    <w:rsid w:val="004444DE"/>
    <w:rsid w:val="0044486C"/>
    <w:rsid w:val="00444DF2"/>
    <w:rsid w:val="00444DF9"/>
    <w:rsid w:val="004455DF"/>
    <w:rsid w:val="00445DBA"/>
    <w:rsid w:val="00445FDC"/>
    <w:rsid w:val="0044616A"/>
    <w:rsid w:val="00446874"/>
    <w:rsid w:val="0044689F"/>
    <w:rsid w:val="00446A66"/>
    <w:rsid w:val="00446C2E"/>
    <w:rsid w:val="00446D0C"/>
    <w:rsid w:val="00446E94"/>
    <w:rsid w:val="00446FAE"/>
    <w:rsid w:val="00447264"/>
    <w:rsid w:val="00447D26"/>
    <w:rsid w:val="00447DE6"/>
    <w:rsid w:val="00447F2B"/>
    <w:rsid w:val="004500C1"/>
    <w:rsid w:val="0045058D"/>
    <w:rsid w:val="00450E15"/>
    <w:rsid w:val="00450E29"/>
    <w:rsid w:val="00451544"/>
    <w:rsid w:val="00452590"/>
    <w:rsid w:val="00452D77"/>
    <w:rsid w:val="00452F09"/>
    <w:rsid w:val="00452FF7"/>
    <w:rsid w:val="00453102"/>
    <w:rsid w:val="00453168"/>
    <w:rsid w:val="00453357"/>
    <w:rsid w:val="00453513"/>
    <w:rsid w:val="00453BD9"/>
    <w:rsid w:val="00453FA0"/>
    <w:rsid w:val="00453FE0"/>
    <w:rsid w:val="004546D5"/>
    <w:rsid w:val="0045471F"/>
    <w:rsid w:val="00454988"/>
    <w:rsid w:val="00454E64"/>
    <w:rsid w:val="00454F18"/>
    <w:rsid w:val="00454F84"/>
    <w:rsid w:val="00454FFF"/>
    <w:rsid w:val="0045506F"/>
    <w:rsid w:val="00455121"/>
    <w:rsid w:val="00455138"/>
    <w:rsid w:val="004551EA"/>
    <w:rsid w:val="0045533E"/>
    <w:rsid w:val="00455660"/>
    <w:rsid w:val="004559E0"/>
    <w:rsid w:val="00455C65"/>
    <w:rsid w:val="00455D07"/>
    <w:rsid w:val="00455E5D"/>
    <w:rsid w:val="00455FBD"/>
    <w:rsid w:val="004566A8"/>
    <w:rsid w:val="00456A45"/>
    <w:rsid w:val="00456B05"/>
    <w:rsid w:val="00456CA3"/>
    <w:rsid w:val="00457014"/>
    <w:rsid w:val="00457026"/>
    <w:rsid w:val="004571F0"/>
    <w:rsid w:val="004576CB"/>
    <w:rsid w:val="00457AA8"/>
    <w:rsid w:val="00457CC5"/>
    <w:rsid w:val="00460278"/>
    <w:rsid w:val="0046035A"/>
    <w:rsid w:val="00460B96"/>
    <w:rsid w:val="00460E58"/>
    <w:rsid w:val="00460F51"/>
    <w:rsid w:val="00461148"/>
    <w:rsid w:val="0046126D"/>
    <w:rsid w:val="004614EA"/>
    <w:rsid w:val="004617F7"/>
    <w:rsid w:val="00461901"/>
    <w:rsid w:val="00461C82"/>
    <w:rsid w:val="00462DCB"/>
    <w:rsid w:val="00463051"/>
    <w:rsid w:val="004635D2"/>
    <w:rsid w:val="00463A89"/>
    <w:rsid w:val="00463D8E"/>
    <w:rsid w:val="00463FC5"/>
    <w:rsid w:val="0046407B"/>
    <w:rsid w:val="00464443"/>
    <w:rsid w:val="00464935"/>
    <w:rsid w:val="00464C23"/>
    <w:rsid w:val="00464E7A"/>
    <w:rsid w:val="00464EA3"/>
    <w:rsid w:val="00464FB5"/>
    <w:rsid w:val="004659A0"/>
    <w:rsid w:val="00465FC9"/>
    <w:rsid w:val="0046600A"/>
    <w:rsid w:val="004662EF"/>
    <w:rsid w:val="00466357"/>
    <w:rsid w:val="00466425"/>
    <w:rsid w:val="00466511"/>
    <w:rsid w:val="00466A89"/>
    <w:rsid w:val="004672F0"/>
    <w:rsid w:val="004675ED"/>
    <w:rsid w:val="004678AC"/>
    <w:rsid w:val="004701A6"/>
    <w:rsid w:val="00470806"/>
    <w:rsid w:val="00470906"/>
    <w:rsid w:val="00471048"/>
    <w:rsid w:val="004715D9"/>
    <w:rsid w:val="00471E91"/>
    <w:rsid w:val="0047225D"/>
    <w:rsid w:val="004726C6"/>
    <w:rsid w:val="004727DC"/>
    <w:rsid w:val="004729C6"/>
    <w:rsid w:val="00472A5A"/>
    <w:rsid w:val="00472D76"/>
    <w:rsid w:val="00472E34"/>
    <w:rsid w:val="00472EAD"/>
    <w:rsid w:val="00472FA1"/>
    <w:rsid w:val="0047302C"/>
    <w:rsid w:val="004731E5"/>
    <w:rsid w:val="00473315"/>
    <w:rsid w:val="00473C68"/>
    <w:rsid w:val="00473D6B"/>
    <w:rsid w:val="00473E5A"/>
    <w:rsid w:val="00474215"/>
    <w:rsid w:val="0047421C"/>
    <w:rsid w:val="00474EC8"/>
    <w:rsid w:val="004758BE"/>
    <w:rsid w:val="00475B52"/>
    <w:rsid w:val="00476340"/>
    <w:rsid w:val="00476BC9"/>
    <w:rsid w:val="00476DE6"/>
    <w:rsid w:val="004770BE"/>
    <w:rsid w:val="00477750"/>
    <w:rsid w:val="00477BB9"/>
    <w:rsid w:val="00477BD1"/>
    <w:rsid w:val="00477D9C"/>
    <w:rsid w:val="00480000"/>
    <w:rsid w:val="004801BC"/>
    <w:rsid w:val="0048041D"/>
    <w:rsid w:val="0048049F"/>
    <w:rsid w:val="0048052D"/>
    <w:rsid w:val="00480A2D"/>
    <w:rsid w:val="00480B49"/>
    <w:rsid w:val="00480D5A"/>
    <w:rsid w:val="00481D92"/>
    <w:rsid w:val="00481EF7"/>
    <w:rsid w:val="00481F6C"/>
    <w:rsid w:val="00482441"/>
    <w:rsid w:val="00482E3F"/>
    <w:rsid w:val="0048314B"/>
    <w:rsid w:val="0048387D"/>
    <w:rsid w:val="00483C8B"/>
    <w:rsid w:val="00483C99"/>
    <w:rsid w:val="00483D53"/>
    <w:rsid w:val="00483E99"/>
    <w:rsid w:val="004843FA"/>
    <w:rsid w:val="00484534"/>
    <w:rsid w:val="00484A5B"/>
    <w:rsid w:val="00484BE0"/>
    <w:rsid w:val="00484C02"/>
    <w:rsid w:val="00485014"/>
    <w:rsid w:val="0048502A"/>
    <w:rsid w:val="004850A6"/>
    <w:rsid w:val="0048518E"/>
    <w:rsid w:val="0048561C"/>
    <w:rsid w:val="00485822"/>
    <w:rsid w:val="00485961"/>
    <w:rsid w:val="00485B51"/>
    <w:rsid w:val="00485C45"/>
    <w:rsid w:val="00485D90"/>
    <w:rsid w:val="0048692E"/>
    <w:rsid w:val="00486A4D"/>
    <w:rsid w:val="00486B8A"/>
    <w:rsid w:val="00487133"/>
    <w:rsid w:val="00487C31"/>
    <w:rsid w:val="00487DFF"/>
    <w:rsid w:val="00487E13"/>
    <w:rsid w:val="004900E2"/>
    <w:rsid w:val="0049028A"/>
    <w:rsid w:val="0049052A"/>
    <w:rsid w:val="004907C6"/>
    <w:rsid w:val="0049092A"/>
    <w:rsid w:val="00490D8F"/>
    <w:rsid w:val="00490DA2"/>
    <w:rsid w:val="004910F1"/>
    <w:rsid w:val="004915E2"/>
    <w:rsid w:val="004917CD"/>
    <w:rsid w:val="004918B0"/>
    <w:rsid w:val="004919BE"/>
    <w:rsid w:val="00491DA3"/>
    <w:rsid w:val="00492985"/>
    <w:rsid w:val="00492CF8"/>
    <w:rsid w:val="00492DD9"/>
    <w:rsid w:val="004935FF"/>
    <w:rsid w:val="004936A7"/>
    <w:rsid w:val="0049397F"/>
    <w:rsid w:val="00493A69"/>
    <w:rsid w:val="00493D96"/>
    <w:rsid w:val="00493FE9"/>
    <w:rsid w:val="00494203"/>
    <w:rsid w:val="0049429F"/>
    <w:rsid w:val="004945E0"/>
    <w:rsid w:val="004946E2"/>
    <w:rsid w:val="00494860"/>
    <w:rsid w:val="00494A6D"/>
    <w:rsid w:val="004952A3"/>
    <w:rsid w:val="00495376"/>
    <w:rsid w:val="00495381"/>
    <w:rsid w:val="0049601F"/>
    <w:rsid w:val="0049628D"/>
    <w:rsid w:val="00496796"/>
    <w:rsid w:val="004968D8"/>
    <w:rsid w:val="00496FCB"/>
    <w:rsid w:val="004970F6"/>
    <w:rsid w:val="00497148"/>
    <w:rsid w:val="004971B9"/>
    <w:rsid w:val="00497323"/>
    <w:rsid w:val="00497350"/>
    <w:rsid w:val="0049791F"/>
    <w:rsid w:val="00497B68"/>
    <w:rsid w:val="00497BC0"/>
    <w:rsid w:val="00497D44"/>
    <w:rsid w:val="00497DA6"/>
    <w:rsid w:val="00497F0A"/>
    <w:rsid w:val="00497F74"/>
    <w:rsid w:val="004A0332"/>
    <w:rsid w:val="004A07CD"/>
    <w:rsid w:val="004A09F5"/>
    <w:rsid w:val="004A0C4F"/>
    <w:rsid w:val="004A0D35"/>
    <w:rsid w:val="004A0DCD"/>
    <w:rsid w:val="004A1016"/>
    <w:rsid w:val="004A1044"/>
    <w:rsid w:val="004A143B"/>
    <w:rsid w:val="004A147E"/>
    <w:rsid w:val="004A1639"/>
    <w:rsid w:val="004A1753"/>
    <w:rsid w:val="004A19A2"/>
    <w:rsid w:val="004A1B9A"/>
    <w:rsid w:val="004A1C87"/>
    <w:rsid w:val="004A2964"/>
    <w:rsid w:val="004A2E99"/>
    <w:rsid w:val="004A3088"/>
    <w:rsid w:val="004A3288"/>
    <w:rsid w:val="004A396A"/>
    <w:rsid w:val="004A3A92"/>
    <w:rsid w:val="004A3B84"/>
    <w:rsid w:val="004A46D2"/>
    <w:rsid w:val="004A4754"/>
    <w:rsid w:val="004A47A9"/>
    <w:rsid w:val="004A508D"/>
    <w:rsid w:val="004A50D9"/>
    <w:rsid w:val="004A51C5"/>
    <w:rsid w:val="004A5218"/>
    <w:rsid w:val="004A54B3"/>
    <w:rsid w:val="004A564D"/>
    <w:rsid w:val="004A5C3E"/>
    <w:rsid w:val="004A5C4F"/>
    <w:rsid w:val="004A62A5"/>
    <w:rsid w:val="004A64E6"/>
    <w:rsid w:val="004A6DD6"/>
    <w:rsid w:val="004A6F50"/>
    <w:rsid w:val="004A7892"/>
    <w:rsid w:val="004A7E92"/>
    <w:rsid w:val="004B0154"/>
    <w:rsid w:val="004B03E0"/>
    <w:rsid w:val="004B0554"/>
    <w:rsid w:val="004B0CBB"/>
    <w:rsid w:val="004B0F9B"/>
    <w:rsid w:val="004B1C78"/>
    <w:rsid w:val="004B20D3"/>
    <w:rsid w:val="004B2561"/>
    <w:rsid w:val="004B2C4C"/>
    <w:rsid w:val="004B2CD0"/>
    <w:rsid w:val="004B30D8"/>
    <w:rsid w:val="004B3197"/>
    <w:rsid w:val="004B3243"/>
    <w:rsid w:val="004B33CE"/>
    <w:rsid w:val="004B39A1"/>
    <w:rsid w:val="004B3A29"/>
    <w:rsid w:val="004B3BF4"/>
    <w:rsid w:val="004B42BA"/>
    <w:rsid w:val="004B46B0"/>
    <w:rsid w:val="004B4808"/>
    <w:rsid w:val="004B495E"/>
    <w:rsid w:val="004B4B6B"/>
    <w:rsid w:val="004B5670"/>
    <w:rsid w:val="004B5906"/>
    <w:rsid w:val="004B60FD"/>
    <w:rsid w:val="004B6233"/>
    <w:rsid w:val="004B6521"/>
    <w:rsid w:val="004B687E"/>
    <w:rsid w:val="004B6F8E"/>
    <w:rsid w:val="004B73B2"/>
    <w:rsid w:val="004B745B"/>
    <w:rsid w:val="004B7661"/>
    <w:rsid w:val="004B7A61"/>
    <w:rsid w:val="004B7E6F"/>
    <w:rsid w:val="004C0197"/>
    <w:rsid w:val="004C04B5"/>
    <w:rsid w:val="004C053A"/>
    <w:rsid w:val="004C0E6D"/>
    <w:rsid w:val="004C0ECF"/>
    <w:rsid w:val="004C1169"/>
    <w:rsid w:val="004C1275"/>
    <w:rsid w:val="004C12DA"/>
    <w:rsid w:val="004C1601"/>
    <w:rsid w:val="004C185D"/>
    <w:rsid w:val="004C19FB"/>
    <w:rsid w:val="004C1DF0"/>
    <w:rsid w:val="004C2083"/>
    <w:rsid w:val="004C2556"/>
    <w:rsid w:val="004C2954"/>
    <w:rsid w:val="004C32F3"/>
    <w:rsid w:val="004C34DD"/>
    <w:rsid w:val="004C378B"/>
    <w:rsid w:val="004C3A51"/>
    <w:rsid w:val="004C3EFB"/>
    <w:rsid w:val="004C40C6"/>
    <w:rsid w:val="004C472C"/>
    <w:rsid w:val="004C4B67"/>
    <w:rsid w:val="004C4B8F"/>
    <w:rsid w:val="004C4CFA"/>
    <w:rsid w:val="004C4EC6"/>
    <w:rsid w:val="004C51F0"/>
    <w:rsid w:val="004C549E"/>
    <w:rsid w:val="004C5872"/>
    <w:rsid w:val="004C5AF8"/>
    <w:rsid w:val="004C5B83"/>
    <w:rsid w:val="004C5C07"/>
    <w:rsid w:val="004C5DDA"/>
    <w:rsid w:val="004C5E0E"/>
    <w:rsid w:val="004C5E84"/>
    <w:rsid w:val="004C5FEE"/>
    <w:rsid w:val="004C618D"/>
    <w:rsid w:val="004C64E2"/>
    <w:rsid w:val="004C67A0"/>
    <w:rsid w:val="004C67CB"/>
    <w:rsid w:val="004C6B35"/>
    <w:rsid w:val="004C6F9D"/>
    <w:rsid w:val="004C7187"/>
    <w:rsid w:val="004C74F5"/>
    <w:rsid w:val="004C7ECE"/>
    <w:rsid w:val="004D036A"/>
    <w:rsid w:val="004D070F"/>
    <w:rsid w:val="004D089D"/>
    <w:rsid w:val="004D0A7E"/>
    <w:rsid w:val="004D10A1"/>
    <w:rsid w:val="004D167D"/>
    <w:rsid w:val="004D1757"/>
    <w:rsid w:val="004D19AA"/>
    <w:rsid w:val="004D1B1E"/>
    <w:rsid w:val="004D1D43"/>
    <w:rsid w:val="004D1DC9"/>
    <w:rsid w:val="004D2994"/>
    <w:rsid w:val="004D2AE4"/>
    <w:rsid w:val="004D2C61"/>
    <w:rsid w:val="004D2D10"/>
    <w:rsid w:val="004D37AB"/>
    <w:rsid w:val="004D398B"/>
    <w:rsid w:val="004D39AB"/>
    <w:rsid w:val="004D3C88"/>
    <w:rsid w:val="004D3D30"/>
    <w:rsid w:val="004D3F1C"/>
    <w:rsid w:val="004D4417"/>
    <w:rsid w:val="004D4BA3"/>
    <w:rsid w:val="004D4C78"/>
    <w:rsid w:val="004D5117"/>
    <w:rsid w:val="004D5628"/>
    <w:rsid w:val="004D57B4"/>
    <w:rsid w:val="004D5945"/>
    <w:rsid w:val="004D5AFD"/>
    <w:rsid w:val="004D6459"/>
    <w:rsid w:val="004D66FB"/>
    <w:rsid w:val="004D6955"/>
    <w:rsid w:val="004D6AE0"/>
    <w:rsid w:val="004D6D88"/>
    <w:rsid w:val="004D706C"/>
    <w:rsid w:val="004D743A"/>
    <w:rsid w:val="004D743E"/>
    <w:rsid w:val="004D7457"/>
    <w:rsid w:val="004D760B"/>
    <w:rsid w:val="004D7E46"/>
    <w:rsid w:val="004D7EEF"/>
    <w:rsid w:val="004D7F31"/>
    <w:rsid w:val="004E0121"/>
    <w:rsid w:val="004E08D0"/>
    <w:rsid w:val="004E09A9"/>
    <w:rsid w:val="004E10C6"/>
    <w:rsid w:val="004E1AF0"/>
    <w:rsid w:val="004E21C1"/>
    <w:rsid w:val="004E2281"/>
    <w:rsid w:val="004E2A72"/>
    <w:rsid w:val="004E2AAE"/>
    <w:rsid w:val="004E2C9D"/>
    <w:rsid w:val="004E3492"/>
    <w:rsid w:val="004E3633"/>
    <w:rsid w:val="004E391F"/>
    <w:rsid w:val="004E3BFA"/>
    <w:rsid w:val="004E3F5E"/>
    <w:rsid w:val="004E4327"/>
    <w:rsid w:val="004E4428"/>
    <w:rsid w:val="004E45A3"/>
    <w:rsid w:val="004E4B40"/>
    <w:rsid w:val="004E4BEC"/>
    <w:rsid w:val="004E4C9C"/>
    <w:rsid w:val="004E4D11"/>
    <w:rsid w:val="004E4E19"/>
    <w:rsid w:val="004E4E42"/>
    <w:rsid w:val="004E5BD3"/>
    <w:rsid w:val="004E5C29"/>
    <w:rsid w:val="004E6207"/>
    <w:rsid w:val="004E62FC"/>
    <w:rsid w:val="004E680D"/>
    <w:rsid w:val="004E6E7C"/>
    <w:rsid w:val="004E6F89"/>
    <w:rsid w:val="004E7B1A"/>
    <w:rsid w:val="004E7C51"/>
    <w:rsid w:val="004F0071"/>
    <w:rsid w:val="004F0274"/>
    <w:rsid w:val="004F0625"/>
    <w:rsid w:val="004F0671"/>
    <w:rsid w:val="004F0714"/>
    <w:rsid w:val="004F0B09"/>
    <w:rsid w:val="004F0C18"/>
    <w:rsid w:val="004F116D"/>
    <w:rsid w:val="004F1506"/>
    <w:rsid w:val="004F189B"/>
    <w:rsid w:val="004F1BFD"/>
    <w:rsid w:val="004F1CEC"/>
    <w:rsid w:val="004F1D3B"/>
    <w:rsid w:val="004F1E10"/>
    <w:rsid w:val="004F2959"/>
    <w:rsid w:val="004F2B0D"/>
    <w:rsid w:val="004F2BCE"/>
    <w:rsid w:val="004F2C66"/>
    <w:rsid w:val="004F2D1C"/>
    <w:rsid w:val="004F2FFA"/>
    <w:rsid w:val="004F3231"/>
    <w:rsid w:val="004F35FA"/>
    <w:rsid w:val="004F38E5"/>
    <w:rsid w:val="004F3904"/>
    <w:rsid w:val="004F3957"/>
    <w:rsid w:val="004F3C48"/>
    <w:rsid w:val="004F3FEC"/>
    <w:rsid w:val="004F4178"/>
    <w:rsid w:val="004F417C"/>
    <w:rsid w:val="004F42AF"/>
    <w:rsid w:val="004F44C2"/>
    <w:rsid w:val="004F4836"/>
    <w:rsid w:val="004F483E"/>
    <w:rsid w:val="004F4BCD"/>
    <w:rsid w:val="004F4FEE"/>
    <w:rsid w:val="004F5061"/>
    <w:rsid w:val="004F51DA"/>
    <w:rsid w:val="004F52B0"/>
    <w:rsid w:val="004F53CD"/>
    <w:rsid w:val="004F55E8"/>
    <w:rsid w:val="004F5B05"/>
    <w:rsid w:val="004F5D81"/>
    <w:rsid w:val="004F611C"/>
    <w:rsid w:val="004F6127"/>
    <w:rsid w:val="004F63A4"/>
    <w:rsid w:val="004F6419"/>
    <w:rsid w:val="004F71CC"/>
    <w:rsid w:val="004F726A"/>
    <w:rsid w:val="004F74AF"/>
    <w:rsid w:val="004F74C1"/>
    <w:rsid w:val="004F76B7"/>
    <w:rsid w:val="004F7753"/>
    <w:rsid w:val="004F7821"/>
    <w:rsid w:val="004F7908"/>
    <w:rsid w:val="004F7A39"/>
    <w:rsid w:val="00500375"/>
    <w:rsid w:val="00500ABF"/>
    <w:rsid w:val="00500C16"/>
    <w:rsid w:val="005012BF"/>
    <w:rsid w:val="0050182B"/>
    <w:rsid w:val="00501B1A"/>
    <w:rsid w:val="00501FC8"/>
    <w:rsid w:val="00502085"/>
    <w:rsid w:val="005021E5"/>
    <w:rsid w:val="0050253D"/>
    <w:rsid w:val="00502E93"/>
    <w:rsid w:val="00503AD3"/>
    <w:rsid w:val="00503E40"/>
    <w:rsid w:val="0050424A"/>
    <w:rsid w:val="0050459C"/>
    <w:rsid w:val="0050489A"/>
    <w:rsid w:val="00504962"/>
    <w:rsid w:val="00504A3F"/>
    <w:rsid w:val="00504F36"/>
    <w:rsid w:val="00504F37"/>
    <w:rsid w:val="00504F6E"/>
    <w:rsid w:val="005050D1"/>
    <w:rsid w:val="00505653"/>
    <w:rsid w:val="00505A1B"/>
    <w:rsid w:val="00506047"/>
    <w:rsid w:val="00506476"/>
    <w:rsid w:val="005064C8"/>
    <w:rsid w:val="00506C9E"/>
    <w:rsid w:val="00506CE8"/>
    <w:rsid w:val="00506D0C"/>
    <w:rsid w:val="00506E46"/>
    <w:rsid w:val="00506FB7"/>
    <w:rsid w:val="0050764B"/>
    <w:rsid w:val="00507703"/>
    <w:rsid w:val="00507C88"/>
    <w:rsid w:val="00507E17"/>
    <w:rsid w:val="00507EB6"/>
    <w:rsid w:val="0051077F"/>
    <w:rsid w:val="00510D99"/>
    <w:rsid w:val="0051133D"/>
    <w:rsid w:val="005116A1"/>
    <w:rsid w:val="005117F7"/>
    <w:rsid w:val="005121EF"/>
    <w:rsid w:val="00512622"/>
    <w:rsid w:val="005127A3"/>
    <w:rsid w:val="00512E98"/>
    <w:rsid w:val="00512F5F"/>
    <w:rsid w:val="005132AE"/>
    <w:rsid w:val="00513916"/>
    <w:rsid w:val="00513B67"/>
    <w:rsid w:val="00513E44"/>
    <w:rsid w:val="00514F8B"/>
    <w:rsid w:val="0051503F"/>
    <w:rsid w:val="005152DA"/>
    <w:rsid w:val="005154BA"/>
    <w:rsid w:val="005155FA"/>
    <w:rsid w:val="0051596B"/>
    <w:rsid w:val="005159C9"/>
    <w:rsid w:val="00515C61"/>
    <w:rsid w:val="00515CE0"/>
    <w:rsid w:val="00515D03"/>
    <w:rsid w:val="00515DED"/>
    <w:rsid w:val="005160D4"/>
    <w:rsid w:val="00516167"/>
    <w:rsid w:val="00516718"/>
    <w:rsid w:val="00516800"/>
    <w:rsid w:val="00516EB2"/>
    <w:rsid w:val="00517063"/>
    <w:rsid w:val="005179AE"/>
    <w:rsid w:val="00520353"/>
    <w:rsid w:val="0052089F"/>
    <w:rsid w:val="00520D24"/>
    <w:rsid w:val="005210EF"/>
    <w:rsid w:val="005213EF"/>
    <w:rsid w:val="0052162F"/>
    <w:rsid w:val="005216DB"/>
    <w:rsid w:val="00521C0B"/>
    <w:rsid w:val="0052274E"/>
    <w:rsid w:val="0052395D"/>
    <w:rsid w:val="00523AEC"/>
    <w:rsid w:val="00523B2A"/>
    <w:rsid w:val="00523BA6"/>
    <w:rsid w:val="00523EF6"/>
    <w:rsid w:val="00523F07"/>
    <w:rsid w:val="005241DA"/>
    <w:rsid w:val="0052421E"/>
    <w:rsid w:val="00524694"/>
    <w:rsid w:val="0052474A"/>
    <w:rsid w:val="005255C9"/>
    <w:rsid w:val="00525AF4"/>
    <w:rsid w:val="00525B32"/>
    <w:rsid w:val="00525BFB"/>
    <w:rsid w:val="00525C7D"/>
    <w:rsid w:val="00525CDE"/>
    <w:rsid w:val="00525E90"/>
    <w:rsid w:val="00525F63"/>
    <w:rsid w:val="0052626D"/>
    <w:rsid w:val="005263E5"/>
    <w:rsid w:val="00526686"/>
    <w:rsid w:val="00526778"/>
    <w:rsid w:val="00526A2C"/>
    <w:rsid w:val="00526BB5"/>
    <w:rsid w:val="00526CE8"/>
    <w:rsid w:val="00527651"/>
    <w:rsid w:val="00527657"/>
    <w:rsid w:val="005279F9"/>
    <w:rsid w:val="00527CB0"/>
    <w:rsid w:val="00527F59"/>
    <w:rsid w:val="005302A2"/>
    <w:rsid w:val="005303B7"/>
    <w:rsid w:val="00531681"/>
    <w:rsid w:val="00532015"/>
    <w:rsid w:val="00532443"/>
    <w:rsid w:val="005328AF"/>
    <w:rsid w:val="005328F4"/>
    <w:rsid w:val="00532A07"/>
    <w:rsid w:val="005330A0"/>
    <w:rsid w:val="00533452"/>
    <w:rsid w:val="005343DC"/>
    <w:rsid w:val="00534414"/>
    <w:rsid w:val="00534648"/>
    <w:rsid w:val="005348C7"/>
    <w:rsid w:val="00535243"/>
    <w:rsid w:val="00535DB3"/>
    <w:rsid w:val="00536447"/>
    <w:rsid w:val="0053646C"/>
    <w:rsid w:val="00536620"/>
    <w:rsid w:val="00536845"/>
    <w:rsid w:val="00536C3C"/>
    <w:rsid w:val="00537678"/>
    <w:rsid w:val="0053782A"/>
    <w:rsid w:val="00537964"/>
    <w:rsid w:val="00537F74"/>
    <w:rsid w:val="00540A8B"/>
    <w:rsid w:val="00540FC0"/>
    <w:rsid w:val="0054181E"/>
    <w:rsid w:val="00541896"/>
    <w:rsid w:val="00541B4C"/>
    <w:rsid w:val="00541CA4"/>
    <w:rsid w:val="00541DE6"/>
    <w:rsid w:val="005420E2"/>
    <w:rsid w:val="00542361"/>
    <w:rsid w:val="0054275A"/>
    <w:rsid w:val="005432A4"/>
    <w:rsid w:val="0054361A"/>
    <w:rsid w:val="0054369E"/>
    <w:rsid w:val="00543763"/>
    <w:rsid w:val="00543B56"/>
    <w:rsid w:val="00543E42"/>
    <w:rsid w:val="00544919"/>
    <w:rsid w:val="00544A5B"/>
    <w:rsid w:val="00544AED"/>
    <w:rsid w:val="00544C21"/>
    <w:rsid w:val="00544F2C"/>
    <w:rsid w:val="00545485"/>
    <w:rsid w:val="0054577C"/>
    <w:rsid w:val="0054638C"/>
    <w:rsid w:val="005463A2"/>
    <w:rsid w:val="0054674E"/>
    <w:rsid w:val="005467E1"/>
    <w:rsid w:val="00546B04"/>
    <w:rsid w:val="00546BE9"/>
    <w:rsid w:val="00546DBD"/>
    <w:rsid w:val="00547142"/>
    <w:rsid w:val="005471E7"/>
    <w:rsid w:val="0054725D"/>
    <w:rsid w:val="005472B8"/>
    <w:rsid w:val="005473D6"/>
    <w:rsid w:val="00547A3C"/>
    <w:rsid w:val="00547C51"/>
    <w:rsid w:val="00547F0F"/>
    <w:rsid w:val="00550246"/>
    <w:rsid w:val="005502C3"/>
    <w:rsid w:val="00550462"/>
    <w:rsid w:val="0055066B"/>
    <w:rsid w:val="0055073D"/>
    <w:rsid w:val="00550854"/>
    <w:rsid w:val="00550A6A"/>
    <w:rsid w:val="00550F25"/>
    <w:rsid w:val="0055106C"/>
    <w:rsid w:val="0055130F"/>
    <w:rsid w:val="00551602"/>
    <w:rsid w:val="00551643"/>
    <w:rsid w:val="005516C4"/>
    <w:rsid w:val="005518AF"/>
    <w:rsid w:val="005519A8"/>
    <w:rsid w:val="00551DF9"/>
    <w:rsid w:val="00551E80"/>
    <w:rsid w:val="00552740"/>
    <w:rsid w:val="00553359"/>
    <w:rsid w:val="0055371D"/>
    <w:rsid w:val="0055395D"/>
    <w:rsid w:val="00553D90"/>
    <w:rsid w:val="00554148"/>
    <w:rsid w:val="00554BB6"/>
    <w:rsid w:val="00554F57"/>
    <w:rsid w:val="00555057"/>
    <w:rsid w:val="00555828"/>
    <w:rsid w:val="00555B3E"/>
    <w:rsid w:val="00555B74"/>
    <w:rsid w:val="0055619C"/>
    <w:rsid w:val="005565D9"/>
    <w:rsid w:val="0055660A"/>
    <w:rsid w:val="00556643"/>
    <w:rsid w:val="00556C71"/>
    <w:rsid w:val="0055702D"/>
    <w:rsid w:val="005571B7"/>
    <w:rsid w:val="00557276"/>
    <w:rsid w:val="005576A8"/>
    <w:rsid w:val="005576C6"/>
    <w:rsid w:val="005576DA"/>
    <w:rsid w:val="0055778A"/>
    <w:rsid w:val="00557C2C"/>
    <w:rsid w:val="00557F71"/>
    <w:rsid w:val="005601DD"/>
    <w:rsid w:val="00560220"/>
    <w:rsid w:val="00560B15"/>
    <w:rsid w:val="00560B3D"/>
    <w:rsid w:val="0056102A"/>
    <w:rsid w:val="005615FF"/>
    <w:rsid w:val="005617CB"/>
    <w:rsid w:val="00561857"/>
    <w:rsid w:val="00561C84"/>
    <w:rsid w:val="005621D0"/>
    <w:rsid w:val="00562659"/>
    <w:rsid w:val="00562797"/>
    <w:rsid w:val="00562F27"/>
    <w:rsid w:val="0056326C"/>
    <w:rsid w:val="00563541"/>
    <w:rsid w:val="005637BD"/>
    <w:rsid w:val="00563817"/>
    <w:rsid w:val="00563BE0"/>
    <w:rsid w:val="005644B1"/>
    <w:rsid w:val="0056467D"/>
    <w:rsid w:val="00564716"/>
    <w:rsid w:val="0056476F"/>
    <w:rsid w:val="00564812"/>
    <w:rsid w:val="00564C58"/>
    <w:rsid w:val="00564C99"/>
    <w:rsid w:val="005650A9"/>
    <w:rsid w:val="00565200"/>
    <w:rsid w:val="0056539E"/>
    <w:rsid w:val="00565414"/>
    <w:rsid w:val="0056569D"/>
    <w:rsid w:val="00565A8C"/>
    <w:rsid w:val="00565B82"/>
    <w:rsid w:val="00565B94"/>
    <w:rsid w:val="00565BEF"/>
    <w:rsid w:val="0056608F"/>
    <w:rsid w:val="005662E5"/>
    <w:rsid w:val="00566386"/>
    <w:rsid w:val="00566B69"/>
    <w:rsid w:val="00567351"/>
    <w:rsid w:val="00567367"/>
    <w:rsid w:val="0056762B"/>
    <w:rsid w:val="00567B7E"/>
    <w:rsid w:val="00567FB9"/>
    <w:rsid w:val="005701F3"/>
    <w:rsid w:val="0057023E"/>
    <w:rsid w:val="00570581"/>
    <w:rsid w:val="005708A8"/>
    <w:rsid w:val="00570B0A"/>
    <w:rsid w:val="00570B3B"/>
    <w:rsid w:val="00570C22"/>
    <w:rsid w:val="005713DB"/>
    <w:rsid w:val="005714D2"/>
    <w:rsid w:val="005718BB"/>
    <w:rsid w:val="00571939"/>
    <w:rsid w:val="00571B3E"/>
    <w:rsid w:val="00571E8D"/>
    <w:rsid w:val="005720FC"/>
    <w:rsid w:val="00572C97"/>
    <w:rsid w:val="00572E05"/>
    <w:rsid w:val="00572F00"/>
    <w:rsid w:val="005730AB"/>
    <w:rsid w:val="005736D0"/>
    <w:rsid w:val="00573A09"/>
    <w:rsid w:val="00573DEA"/>
    <w:rsid w:val="005742B2"/>
    <w:rsid w:val="00574731"/>
    <w:rsid w:val="005748E5"/>
    <w:rsid w:val="00574983"/>
    <w:rsid w:val="00574F65"/>
    <w:rsid w:val="005753F6"/>
    <w:rsid w:val="00575621"/>
    <w:rsid w:val="00575F02"/>
    <w:rsid w:val="00576312"/>
    <w:rsid w:val="00576FB0"/>
    <w:rsid w:val="005770D1"/>
    <w:rsid w:val="00577850"/>
    <w:rsid w:val="005778EC"/>
    <w:rsid w:val="00577986"/>
    <w:rsid w:val="00577BF1"/>
    <w:rsid w:val="005802E1"/>
    <w:rsid w:val="0058061D"/>
    <w:rsid w:val="005807E3"/>
    <w:rsid w:val="00581412"/>
    <w:rsid w:val="005818B5"/>
    <w:rsid w:val="00582048"/>
    <w:rsid w:val="005820D3"/>
    <w:rsid w:val="0058225A"/>
    <w:rsid w:val="00582314"/>
    <w:rsid w:val="00582D5D"/>
    <w:rsid w:val="0058319B"/>
    <w:rsid w:val="00583519"/>
    <w:rsid w:val="005837FD"/>
    <w:rsid w:val="00583B12"/>
    <w:rsid w:val="00583E4F"/>
    <w:rsid w:val="00583FBB"/>
    <w:rsid w:val="005842E5"/>
    <w:rsid w:val="00584C3F"/>
    <w:rsid w:val="00584FC0"/>
    <w:rsid w:val="00585088"/>
    <w:rsid w:val="00585340"/>
    <w:rsid w:val="00585499"/>
    <w:rsid w:val="00585EBE"/>
    <w:rsid w:val="005866F6"/>
    <w:rsid w:val="00586B4A"/>
    <w:rsid w:val="00586F15"/>
    <w:rsid w:val="00586FCD"/>
    <w:rsid w:val="0058737D"/>
    <w:rsid w:val="00587A2E"/>
    <w:rsid w:val="00587BF9"/>
    <w:rsid w:val="00587C7B"/>
    <w:rsid w:val="00587EF1"/>
    <w:rsid w:val="005901A2"/>
    <w:rsid w:val="0059025D"/>
    <w:rsid w:val="00590304"/>
    <w:rsid w:val="00590320"/>
    <w:rsid w:val="005908DA"/>
    <w:rsid w:val="005908E3"/>
    <w:rsid w:val="00590A58"/>
    <w:rsid w:val="00590D9D"/>
    <w:rsid w:val="00591071"/>
    <w:rsid w:val="0059179F"/>
    <w:rsid w:val="00591E6C"/>
    <w:rsid w:val="0059308A"/>
    <w:rsid w:val="00593168"/>
    <w:rsid w:val="00593B7E"/>
    <w:rsid w:val="00593CDE"/>
    <w:rsid w:val="005941E3"/>
    <w:rsid w:val="00594338"/>
    <w:rsid w:val="005945C6"/>
    <w:rsid w:val="00594B3C"/>
    <w:rsid w:val="00595013"/>
    <w:rsid w:val="00595579"/>
    <w:rsid w:val="00595A2B"/>
    <w:rsid w:val="00595B4B"/>
    <w:rsid w:val="00595C12"/>
    <w:rsid w:val="00595C50"/>
    <w:rsid w:val="00595F1B"/>
    <w:rsid w:val="005960C9"/>
    <w:rsid w:val="00596509"/>
    <w:rsid w:val="0059662F"/>
    <w:rsid w:val="00596CF9"/>
    <w:rsid w:val="00596D7C"/>
    <w:rsid w:val="00596F71"/>
    <w:rsid w:val="00597091"/>
    <w:rsid w:val="00597D4D"/>
    <w:rsid w:val="005A106B"/>
    <w:rsid w:val="005A10B0"/>
    <w:rsid w:val="005A111B"/>
    <w:rsid w:val="005A12C4"/>
    <w:rsid w:val="005A12DE"/>
    <w:rsid w:val="005A153B"/>
    <w:rsid w:val="005A17BC"/>
    <w:rsid w:val="005A1966"/>
    <w:rsid w:val="005A1B70"/>
    <w:rsid w:val="005A1F03"/>
    <w:rsid w:val="005A20BA"/>
    <w:rsid w:val="005A24F8"/>
    <w:rsid w:val="005A261D"/>
    <w:rsid w:val="005A2C3E"/>
    <w:rsid w:val="005A2ED0"/>
    <w:rsid w:val="005A322D"/>
    <w:rsid w:val="005A3659"/>
    <w:rsid w:val="005A3AF5"/>
    <w:rsid w:val="005A3E59"/>
    <w:rsid w:val="005A3F98"/>
    <w:rsid w:val="005A473B"/>
    <w:rsid w:val="005A48D3"/>
    <w:rsid w:val="005A48EA"/>
    <w:rsid w:val="005A4A43"/>
    <w:rsid w:val="005A4BAB"/>
    <w:rsid w:val="005A4E87"/>
    <w:rsid w:val="005A5153"/>
    <w:rsid w:val="005A5342"/>
    <w:rsid w:val="005A5691"/>
    <w:rsid w:val="005A5A44"/>
    <w:rsid w:val="005A5A98"/>
    <w:rsid w:val="005A5C2D"/>
    <w:rsid w:val="005A69D5"/>
    <w:rsid w:val="005A6C3B"/>
    <w:rsid w:val="005A6DC1"/>
    <w:rsid w:val="005A6DE5"/>
    <w:rsid w:val="005A6F18"/>
    <w:rsid w:val="005A7748"/>
    <w:rsid w:val="005A77D0"/>
    <w:rsid w:val="005B080B"/>
    <w:rsid w:val="005B0F43"/>
    <w:rsid w:val="005B1010"/>
    <w:rsid w:val="005B15D9"/>
    <w:rsid w:val="005B19BA"/>
    <w:rsid w:val="005B19FB"/>
    <w:rsid w:val="005B1D10"/>
    <w:rsid w:val="005B2580"/>
    <w:rsid w:val="005B2730"/>
    <w:rsid w:val="005B27AE"/>
    <w:rsid w:val="005B2BDB"/>
    <w:rsid w:val="005B2BDE"/>
    <w:rsid w:val="005B2E34"/>
    <w:rsid w:val="005B3004"/>
    <w:rsid w:val="005B33A6"/>
    <w:rsid w:val="005B362B"/>
    <w:rsid w:val="005B4123"/>
    <w:rsid w:val="005B4131"/>
    <w:rsid w:val="005B4C97"/>
    <w:rsid w:val="005B4D87"/>
    <w:rsid w:val="005B4D97"/>
    <w:rsid w:val="005B4E6A"/>
    <w:rsid w:val="005B502D"/>
    <w:rsid w:val="005B545D"/>
    <w:rsid w:val="005B5831"/>
    <w:rsid w:val="005B590D"/>
    <w:rsid w:val="005B5D67"/>
    <w:rsid w:val="005B5D99"/>
    <w:rsid w:val="005B6429"/>
    <w:rsid w:val="005B647F"/>
    <w:rsid w:val="005B6D68"/>
    <w:rsid w:val="005B6FA4"/>
    <w:rsid w:val="005B72AB"/>
    <w:rsid w:val="005B7585"/>
    <w:rsid w:val="005B787A"/>
    <w:rsid w:val="005B79C8"/>
    <w:rsid w:val="005B7F96"/>
    <w:rsid w:val="005C059B"/>
    <w:rsid w:val="005C0945"/>
    <w:rsid w:val="005C0EA9"/>
    <w:rsid w:val="005C0F01"/>
    <w:rsid w:val="005C0FD8"/>
    <w:rsid w:val="005C17EA"/>
    <w:rsid w:val="005C186F"/>
    <w:rsid w:val="005C1C25"/>
    <w:rsid w:val="005C239B"/>
    <w:rsid w:val="005C26BF"/>
    <w:rsid w:val="005C2766"/>
    <w:rsid w:val="005C36D7"/>
    <w:rsid w:val="005C36E0"/>
    <w:rsid w:val="005C3758"/>
    <w:rsid w:val="005C3768"/>
    <w:rsid w:val="005C38E6"/>
    <w:rsid w:val="005C3E9E"/>
    <w:rsid w:val="005C3F77"/>
    <w:rsid w:val="005C4128"/>
    <w:rsid w:val="005C441B"/>
    <w:rsid w:val="005C479C"/>
    <w:rsid w:val="005C4A56"/>
    <w:rsid w:val="005C4DDB"/>
    <w:rsid w:val="005C5180"/>
    <w:rsid w:val="005C5513"/>
    <w:rsid w:val="005C5878"/>
    <w:rsid w:val="005C6267"/>
    <w:rsid w:val="005C64CC"/>
    <w:rsid w:val="005C6620"/>
    <w:rsid w:val="005C68CE"/>
    <w:rsid w:val="005C6D8C"/>
    <w:rsid w:val="005C6DBE"/>
    <w:rsid w:val="005C6F11"/>
    <w:rsid w:val="005C7053"/>
    <w:rsid w:val="005C75C4"/>
    <w:rsid w:val="005C772F"/>
    <w:rsid w:val="005C7C7E"/>
    <w:rsid w:val="005C7F13"/>
    <w:rsid w:val="005D045E"/>
    <w:rsid w:val="005D0576"/>
    <w:rsid w:val="005D0C11"/>
    <w:rsid w:val="005D0D46"/>
    <w:rsid w:val="005D1B88"/>
    <w:rsid w:val="005D2484"/>
    <w:rsid w:val="005D24E3"/>
    <w:rsid w:val="005D2C71"/>
    <w:rsid w:val="005D2D01"/>
    <w:rsid w:val="005D2F99"/>
    <w:rsid w:val="005D2FF4"/>
    <w:rsid w:val="005D3B2C"/>
    <w:rsid w:val="005D3CB1"/>
    <w:rsid w:val="005D40B9"/>
    <w:rsid w:val="005D476F"/>
    <w:rsid w:val="005D4828"/>
    <w:rsid w:val="005D50E5"/>
    <w:rsid w:val="005D52A9"/>
    <w:rsid w:val="005D5352"/>
    <w:rsid w:val="005D5AD7"/>
    <w:rsid w:val="005D6D71"/>
    <w:rsid w:val="005D705B"/>
    <w:rsid w:val="005D7772"/>
    <w:rsid w:val="005E0602"/>
    <w:rsid w:val="005E0656"/>
    <w:rsid w:val="005E0CE9"/>
    <w:rsid w:val="005E19CC"/>
    <w:rsid w:val="005E2425"/>
    <w:rsid w:val="005E26C6"/>
    <w:rsid w:val="005E2995"/>
    <w:rsid w:val="005E305A"/>
    <w:rsid w:val="005E3163"/>
    <w:rsid w:val="005E36CC"/>
    <w:rsid w:val="005E37F6"/>
    <w:rsid w:val="005E38D6"/>
    <w:rsid w:val="005E390C"/>
    <w:rsid w:val="005E3EAA"/>
    <w:rsid w:val="005E4139"/>
    <w:rsid w:val="005E42A6"/>
    <w:rsid w:val="005E45D8"/>
    <w:rsid w:val="005E4770"/>
    <w:rsid w:val="005E47FF"/>
    <w:rsid w:val="005E4DBC"/>
    <w:rsid w:val="005E4E97"/>
    <w:rsid w:val="005E5086"/>
    <w:rsid w:val="005E51FD"/>
    <w:rsid w:val="005E5FB0"/>
    <w:rsid w:val="005E620E"/>
    <w:rsid w:val="005E657A"/>
    <w:rsid w:val="005E67FE"/>
    <w:rsid w:val="005E7050"/>
    <w:rsid w:val="005E71B3"/>
    <w:rsid w:val="005F00A1"/>
    <w:rsid w:val="005F082F"/>
    <w:rsid w:val="005F0C90"/>
    <w:rsid w:val="005F0D1F"/>
    <w:rsid w:val="005F0EE9"/>
    <w:rsid w:val="005F0F9E"/>
    <w:rsid w:val="005F13F0"/>
    <w:rsid w:val="005F14E4"/>
    <w:rsid w:val="005F1751"/>
    <w:rsid w:val="005F1895"/>
    <w:rsid w:val="005F1A0F"/>
    <w:rsid w:val="005F2755"/>
    <w:rsid w:val="005F283F"/>
    <w:rsid w:val="005F2AA0"/>
    <w:rsid w:val="005F2AD2"/>
    <w:rsid w:val="005F2C8E"/>
    <w:rsid w:val="005F3094"/>
    <w:rsid w:val="005F38D3"/>
    <w:rsid w:val="005F39BC"/>
    <w:rsid w:val="005F3C48"/>
    <w:rsid w:val="005F3D06"/>
    <w:rsid w:val="005F4066"/>
    <w:rsid w:val="005F40AD"/>
    <w:rsid w:val="005F412E"/>
    <w:rsid w:val="005F4160"/>
    <w:rsid w:val="005F470E"/>
    <w:rsid w:val="005F54CA"/>
    <w:rsid w:val="005F5B02"/>
    <w:rsid w:val="005F5B8B"/>
    <w:rsid w:val="005F5E53"/>
    <w:rsid w:val="005F6367"/>
    <w:rsid w:val="005F6A1C"/>
    <w:rsid w:val="005F6A23"/>
    <w:rsid w:val="005F6A60"/>
    <w:rsid w:val="005F714E"/>
    <w:rsid w:val="005F7287"/>
    <w:rsid w:val="005F735F"/>
    <w:rsid w:val="005F758E"/>
    <w:rsid w:val="005F78D5"/>
    <w:rsid w:val="005F7B9E"/>
    <w:rsid w:val="005F7DD1"/>
    <w:rsid w:val="0060052C"/>
    <w:rsid w:val="0060074C"/>
    <w:rsid w:val="00600A14"/>
    <w:rsid w:val="00600B2B"/>
    <w:rsid w:val="00600F75"/>
    <w:rsid w:val="0060132F"/>
    <w:rsid w:val="00601408"/>
    <w:rsid w:val="0060147E"/>
    <w:rsid w:val="00601626"/>
    <w:rsid w:val="006017C9"/>
    <w:rsid w:val="006025A5"/>
    <w:rsid w:val="00602782"/>
    <w:rsid w:val="006027D9"/>
    <w:rsid w:val="006029FF"/>
    <w:rsid w:val="00602AF1"/>
    <w:rsid w:val="00602E12"/>
    <w:rsid w:val="00602E9F"/>
    <w:rsid w:val="00602FE7"/>
    <w:rsid w:val="00603252"/>
    <w:rsid w:val="006033C2"/>
    <w:rsid w:val="00604339"/>
    <w:rsid w:val="006043AF"/>
    <w:rsid w:val="006043B4"/>
    <w:rsid w:val="006049A4"/>
    <w:rsid w:val="00604A0C"/>
    <w:rsid w:val="00604F90"/>
    <w:rsid w:val="00604F9B"/>
    <w:rsid w:val="006051E5"/>
    <w:rsid w:val="0060576A"/>
    <w:rsid w:val="00606F00"/>
    <w:rsid w:val="006073A0"/>
    <w:rsid w:val="00607AD0"/>
    <w:rsid w:val="00607D76"/>
    <w:rsid w:val="00607E0B"/>
    <w:rsid w:val="00610607"/>
    <w:rsid w:val="00610D3A"/>
    <w:rsid w:val="00610E13"/>
    <w:rsid w:val="0061164E"/>
    <w:rsid w:val="0061181E"/>
    <w:rsid w:val="00611944"/>
    <w:rsid w:val="006119B8"/>
    <w:rsid w:val="00611D3D"/>
    <w:rsid w:val="00611DE9"/>
    <w:rsid w:val="00612055"/>
    <w:rsid w:val="0061205D"/>
    <w:rsid w:val="0061233E"/>
    <w:rsid w:val="00612381"/>
    <w:rsid w:val="006124AF"/>
    <w:rsid w:val="00612B5B"/>
    <w:rsid w:val="00612C20"/>
    <w:rsid w:val="00612C28"/>
    <w:rsid w:val="00612CD9"/>
    <w:rsid w:val="00612E50"/>
    <w:rsid w:val="00613EDB"/>
    <w:rsid w:val="006140F4"/>
    <w:rsid w:val="0061440D"/>
    <w:rsid w:val="00614529"/>
    <w:rsid w:val="00614845"/>
    <w:rsid w:val="00614B77"/>
    <w:rsid w:val="00614FED"/>
    <w:rsid w:val="006156FA"/>
    <w:rsid w:val="006158D8"/>
    <w:rsid w:val="006159F1"/>
    <w:rsid w:val="00615D70"/>
    <w:rsid w:val="00615FE0"/>
    <w:rsid w:val="0061641F"/>
    <w:rsid w:val="006166ED"/>
    <w:rsid w:val="00616D03"/>
    <w:rsid w:val="00616D28"/>
    <w:rsid w:val="00616FAC"/>
    <w:rsid w:val="00617553"/>
    <w:rsid w:val="00617667"/>
    <w:rsid w:val="00617AEA"/>
    <w:rsid w:val="00617F6D"/>
    <w:rsid w:val="0062008B"/>
    <w:rsid w:val="00620219"/>
    <w:rsid w:val="006204DA"/>
    <w:rsid w:val="0062084A"/>
    <w:rsid w:val="00620BA5"/>
    <w:rsid w:val="00620F1E"/>
    <w:rsid w:val="0062151D"/>
    <w:rsid w:val="006217BD"/>
    <w:rsid w:val="006218B3"/>
    <w:rsid w:val="00621DC8"/>
    <w:rsid w:val="00621F5F"/>
    <w:rsid w:val="0062210B"/>
    <w:rsid w:val="006221F8"/>
    <w:rsid w:val="0062240A"/>
    <w:rsid w:val="00622695"/>
    <w:rsid w:val="0062273E"/>
    <w:rsid w:val="00622918"/>
    <w:rsid w:val="00622D25"/>
    <w:rsid w:val="00622DE1"/>
    <w:rsid w:val="00622F8A"/>
    <w:rsid w:val="00623058"/>
    <w:rsid w:val="00623789"/>
    <w:rsid w:val="006238EB"/>
    <w:rsid w:val="00624397"/>
    <w:rsid w:val="00624401"/>
    <w:rsid w:val="006249B8"/>
    <w:rsid w:val="006249EB"/>
    <w:rsid w:val="00625402"/>
    <w:rsid w:val="00625ECE"/>
    <w:rsid w:val="00626215"/>
    <w:rsid w:val="00626789"/>
    <w:rsid w:val="00626E76"/>
    <w:rsid w:val="006271D7"/>
    <w:rsid w:val="00627E2B"/>
    <w:rsid w:val="00627E46"/>
    <w:rsid w:val="00630057"/>
    <w:rsid w:val="0063043D"/>
    <w:rsid w:val="006304C2"/>
    <w:rsid w:val="006304CC"/>
    <w:rsid w:val="006306D5"/>
    <w:rsid w:val="00630A83"/>
    <w:rsid w:val="006310CF"/>
    <w:rsid w:val="00631264"/>
    <w:rsid w:val="00631347"/>
    <w:rsid w:val="00631394"/>
    <w:rsid w:val="00631519"/>
    <w:rsid w:val="00631866"/>
    <w:rsid w:val="0063192E"/>
    <w:rsid w:val="00631FE3"/>
    <w:rsid w:val="00632241"/>
    <w:rsid w:val="0063274F"/>
    <w:rsid w:val="006327F0"/>
    <w:rsid w:val="00632859"/>
    <w:rsid w:val="00632B18"/>
    <w:rsid w:val="00632BFB"/>
    <w:rsid w:val="00632D5E"/>
    <w:rsid w:val="00632F77"/>
    <w:rsid w:val="00632F8B"/>
    <w:rsid w:val="00633C99"/>
    <w:rsid w:val="00633DBB"/>
    <w:rsid w:val="00633EBE"/>
    <w:rsid w:val="006341CD"/>
    <w:rsid w:val="0063425D"/>
    <w:rsid w:val="00634370"/>
    <w:rsid w:val="00634398"/>
    <w:rsid w:val="006345CD"/>
    <w:rsid w:val="00634627"/>
    <w:rsid w:val="0063474C"/>
    <w:rsid w:val="00634B6B"/>
    <w:rsid w:val="00634FDB"/>
    <w:rsid w:val="0063511B"/>
    <w:rsid w:val="0063518C"/>
    <w:rsid w:val="00635281"/>
    <w:rsid w:val="00635374"/>
    <w:rsid w:val="0063573A"/>
    <w:rsid w:val="0063583E"/>
    <w:rsid w:val="006358B6"/>
    <w:rsid w:val="006358C4"/>
    <w:rsid w:val="00635E83"/>
    <w:rsid w:val="00635F11"/>
    <w:rsid w:val="00636772"/>
    <w:rsid w:val="00636D93"/>
    <w:rsid w:val="00636FF5"/>
    <w:rsid w:val="00637182"/>
    <w:rsid w:val="0063721A"/>
    <w:rsid w:val="0063725F"/>
    <w:rsid w:val="006376A6"/>
    <w:rsid w:val="006378CD"/>
    <w:rsid w:val="00637C6E"/>
    <w:rsid w:val="00637DC4"/>
    <w:rsid w:val="00637FA3"/>
    <w:rsid w:val="0064058D"/>
    <w:rsid w:val="00640844"/>
    <w:rsid w:val="00640BCC"/>
    <w:rsid w:val="00640D84"/>
    <w:rsid w:val="00640E10"/>
    <w:rsid w:val="006410C3"/>
    <w:rsid w:val="00641356"/>
    <w:rsid w:val="00641B60"/>
    <w:rsid w:val="00641B6F"/>
    <w:rsid w:val="0064238E"/>
    <w:rsid w:val="00643280"/>
    <w:rsid w:val="006437CA"/>
    <w:rsid w:val="00643DF4"/>
    <w:rsid w:val="00644010"/>
    <w:rsid w:val="006443D0"/>
    <w:rsid w:val="0064445F"/>
    <w:rsid w:val="006447F2"/>
    <w:rsid w:val="006449E2"/>
    <w:rsid w:val="00644AC9"/>
    <w:rsid w:val="00644D69"/>
    <w:rsid w:val="00644F7A"/>
    <w:rsid w:val="006452A9"/>
    <w:rsid w:val="006452B2"/>
    <w:rsid w:val="00645333"/>
    <w:rsid w:val="00645424"/>
    <w:rsid w:val="006457B4"/>
    <w:rsid w:val="006458F6"/>
    <w:rsid w:val="00646B90"/>
    <w:rsid w:val="00646EAD"/>
    <w:rsid w:val="00647274"/>
    <w:rsid w:val="00647896"/>
    <w:rsid w:val="00647B9B"/>
    <w:rsid w:val="00647EF6"/>
    <w:rsid w:val="00647F56"/>
    <w:rsid w:val="006508EF"/>
    <w:rsid w:val="00650A4E"/>
    <w:rsid w:val="00651157"/>
    <w:rsid w:val="00651F65"/>
    <w:rsid w:val="00652BA8"/>
    <w:rsid w:val="00652CEF"/>
    <w:rsid w:val="00652EFD"/>
    <w:rsid w:val="006532DB"/>
    <w:rsid w:val="00653381"/>
    <w:rsid w:val="0065386B"/>
    <w:rsid w:val="00653959"/>
    <w:rsid w:val="006540C9"/>
    <w:rsid w:val="00654201"/>
    <w:rsid w:val="00654217"/>
    <w:rsid w:val="00654402"/>
    <w:rsid w:val="006546F7"/>
    <w:rsid w:val="00654882"/>
    <w:rsid w:val="00654A7F"/>
    <w:rsid w:val="00654D81"/>
    <w:rsid w:val="00654E59"/>
    <w:rsid w:val="00654F67"/>
    <w:rsid w:val="00654FD4"/>
    <w:rsid w:val="006554E4"/>
    <w:rsid w:val="00655734"/>
    <w:rsid w:val="00655AD1"/>
    <w:rsid w:val="006560F5"/>
    <w:rsid w:val="006562D2"/>
    <w:rsid w:val="00656C58"/>
    <w:rsid w:val="00656DA8"/>
    <w:rsid w:val="0065701E"/>
    <w:rsid w:val="00657290"/>
    <w:rsid w:val="006572D7"/>
    <w:rsid w:val="00657474"/>
    <w:rsid w:val="0065777A"/>
    <w:rsid w:val="0065785D"/>
    <w:rsid w:val="00657F30"/>
    <w:rsid w:val="00657F7A"/>
    <w:rsid w:val="00660D7E"/>
    <w:rsid w:val="0066105C"/>
    <w:rsid w:val="00661155"/>
    <w:rsid w:val="006612CB"/>
    <w:rsid w:val="00661AD0"/>
    <w:rsid w:val="00661B01"/>
    <w:rsid w:val="00661DB3"/>
    <w:rsid w:val="00662078"/>
    <w:rsid w:val="00662658"/>
    <w:rsid w:val="00662A4E"/>
    <w:rsid w:val="00662C96"/>
    <w:rsid w:val="00662E60"/>
    <w:rsid w:val="00662F03"/>
    <w:rsid w:val="006632B8"/>
    <w:rsid w:val="006632F6"/>
    <w:rsid w:val="0066359E"/>
    <w:rsid w:val="00663663"/>
    <w:rsid w:val="00663864"/>
    <w:rsid w:val="00663BE7"/>
    <w:rsid w:val="00663DE2"/>
    <w:rsid w:val="00663FBE"/>
    <w:rsid w:val="0066410B"/>
    <w:rsid w:val="0066414B"/>
    <w:rsid w:val="00664485"/>
    <w:rsid w:val="006646A9"/>
    <w:rsid w:val="00664C14"/>
    <w:rsid w:val="00664D1E"/>
    <w:rsid w:val="00664E9F"/>
    <w:rsid w:val="00665485"/>
    <w:rsid w:val="006654BA"/>
    <w:rsid w:val="00665A51"/>
    <w:rsid w:val="00665ED4"/>
    <w:rsid w:val="00666001"/>
    <w:rsid w:val="0066625C"/>
    <w:rsid w:val="006663D8"/>
    <w:rsid w:val="006666AF"/>
    <w:rsid w:val="00666B39"/>
    <w:rsid w:val="00667686"/>
    <w:rsid w:val="00667E5E"/>
    <w:rsid w:val="00667FBC"/>
    <w:rsid w:val="00670086"/>
    <w:rsid w:val="00670114"/>
    <w:rsid w:val="00670548"/>
    <w:rsid w:val="006706EB"/>
    <w:rsid w:val="00670D27"/>
    <w:rsid w:val="00670D2E"/>
    <w:rsid w:val="006710F8"/>
    <w:rsid w:val="00671330"/>
    <w:rsid w:val="00671579"/>
    <w:rsid w:val="006725D5"/>
    <w:rsid w:val="00672810"/>
    <w:rsid w:val="00672C68"/>
    <w:rsid w:val="006731D1"/>
    <w:rsid w:val="006737CF"/>
    <w:rsid w:val="006738C5"/>
    <w:rsid w:val="00673DA7"/>
    <w:rsid w:val="0067417C"/>
    <w:rsid w:val="006743C5"/>
    <w:rsid w:val="00674AD4"/>
    <w:rsid w:val="00674FDA"/>
    <w:rsid w:val="00675378"/>
    <w:rsid w:val="006757DA"/>
    <w:rsid w:val="00675A08"/>
    <w:rsid w:val="00676A04"/>
    <w:rsid w:val="00676B00"/>
    <w:rsid w:val="00676B5C"/>
    <w:rsid w:val="00676C07"/>
    <w:rsid w:val="00676E86"/>
    <w:rsid w:val="006774F5"/>
    <w:rsid w:val="00677572"/>
    <w:rsid w:val="00677A7A"/>
    <w:rsid w:val="00677B57"/>
    <w:rsid w:val="00677C2B"/>
    <w:rsid w:val="00680603"/>
    <w:rsid w:val="00680628"/>
    <w:rsid w:val="006806CF"/>
    <w:rsid w:val="006806D9"/>
    <w:rsid w:val="00680778"/>
    <w:rsid w:val="00680ED4"/>
    <w:rsid w:val="0068149E"/>
    <w:rsid w:val="006817CF"/>
    <w:rsid w:val="0068190F"/>
    <w:rsid w:val="006819A4"/>
    <w:rsid w:val="00681C33"/>
    <w:rsid w:val="0068216B"/>
    <w:rsid w:val="006825E5"/>
    <w:rsid w:val="006829A6"/>
    <w:rsid w:val="00682E9E"/>
    <w:rsid w:val="006832C1"/>
    <w:rsid w:val="00683492"/>
    <w:rsid w:val="006835B9"/>
    <w:rsid w:val="00683C1B"/>
    <w:rsid w:val="0068418A"/>
    <w:rsid w:val="00684512"/>
    <w:rsid w:val="006847D0"/>
    <w:rsid w:val="00684C56"/>
    <w:rsid w:val="00684EE9"/>
    <w:rsid w:val="00685002"/>
    <w:rsid w:val="006856E9"/>
    <w:rsid w:val="00686252"/>
    <w:rsid w:val="006863F1"/>
    <w:rsid w:val="006865B8"/>
    <w:rsid w:val="00686A14"/>
    <w:rsid w:val="0068713B"/>
    <w:rsid w:val="006872CC"/>
    <w:rsid w:val="00687AA6"/>
    <w:rsid w:val="00687BE3"/>
    <w:rsid w:val="00690517"/>
    <w:rsid w:val="0069067C"/>
    <w:rsid w:val="00690E96"/>
    <w:rsid w:val="00691BA0"/>
    <w:rsid w:val="00692351"/>
    <w:rsid w:val="00692617"/>
    <w:rsid w:val="00692D26"/>
    <w:rsid w:val="006930C0"/>
    <w:rsid w:val="0069321A"/>
    <w:rsid w:val="00693342"/>
    <w:rsid w:val="00693366"/>
    <w:rsid w:val="006938C9"/>
    <w:rsid w:val="00693A7F"/>
    <w:rsid w:val="006941E3"/>
    <w:rsid w:val="0069421F"/>
    <w:rsid w:val="00694245"/>
    <w:rsid w:val="0069459F"/>
    <w:rsid w:val="006946D6"/>
    <w:rsid w:val="00695001"/>
    <w:rsid w:val="0069582A"/>
    <w:rsid w:val="006959B5"/>
    <w:rsid w:val="00695C5D"/>
    <w:rsid w:val="00696061"/>
    <w:rsid w:val="0069620F"/>
    <w:rsid w:val="00696425"/>
    <w:rsid w:val="006964F1"/>
    <w:rsid w:val="006966F3"/>
    <w:rsid w:val="006970C1"/>
    <w:rsid w:val="00697EED"/>
    <w:rsid w:val="006A0B2B"/>
    <w:rsid w:val="006A0CDC"/>
    <w:rsid w:val="006A0E2D"/>
    <w:rsid w:val="006A10E0"/>
    <w:rsid w:val="006A1318"/>
    <w:rsid w:val="006A1688"/>
    <w:rsid w:val="006A1738"/>
    <w:rsid w:val="006A1B5F"/>
    <w:rsid w:val="006A1D55"/>
    <w:rsid w:val="006A2004"/>
    <w:rsid w:val="006A21D6"/>
    <w:rsid w:val="006A2212"/>
    <w:rsid w:val="006A27CC"/>
    <w:rsid w:val="006A2A18"/>
    <w:rsid w:val="006A3137"/>
    <w:rsid w:val="006A3C3C"/>
    <w:rsid w:val="006A40BD"/>
    <w:rsid w:val="006A4293"/>
    <w:rsid w:val="006A48A9"/>
    <w:rsid w:val="006A500D"/>
    <w:rsid w:val="006A5106"/>
    <w:rsid w:val="006A519F"/>
    <w:rsid w:val="006A559B"/>
    <w:rsid w:val="006A57DB"/>
    <w:rsid w:val="006A584D"/>
    <w:rsid w:val="006A5E63"/>
    <w:rsid w:val="006A5EC0"/>
    <w:rsid w:val="006A6145"/>
    <w:rsid w:val="006A6455"/>
    <w:rsid w:val="006A6764"/>
    <w:rsid w:val="006A691D"/>
    <w:rsid w:val="006A6BF5"/>
    <w:rsid w:val="006A6D7E"/>
    <w:rsid w:val="006A76C9"/>
    <w:rsid w:val="006A78CA"/>
    <w:rsid w:val="006A79A0"/>
    <w:rsid w:val="006B0272"/>
    <w:rsid w:val="006B0439"/>
    <w:rsid w:val="006B0A1B"/>
    <w:rsid w:val="006B0A66"/>
    <w:rsid w:val="006B0C0D"/>
    <w:rsid w:val="006B0D9A"/>
    <w:rsid w:val="006B12F7"/>
    <w:rsid w:val="006B1808"/>
    <w:rsid w:val="006B187A"/>
    <w:rsid w:val="006B26A1"/>
    <w:rsid w:val="006B26B7"/>
    <w:rsid w:val="006B2717"/>
    <w:rsid w:val="006B271C"/>
    <w:rsid w:val="006B30A0"/>
    <w:rsid w:val="006B30BF"/>
    <w:rsid w:val="006B3116"/>
    <w:rsid w:val="006B3630"/>
    <w:rsid w:val="006B3DF5"/>
    <w:rsid w:val="006B4512"/>
    <w:rsid w:val="006B458D"/>
    <w:rsid w:val="006B4F72"/>
    <w:rsid w:val="006B5234"/>
    <w:rsid w:val="006B54AA"/>
    <w:rsid w:val="006B5560"/>
    <w:rsid w:val="006B5569"/>
    <w:rsid w:val="006B5DDE"/>
    <w:rsid w:val="006B62E4"/>
    <w:rsid w:val="006B6558"/>
    <w:rsid w:val="006B665A"/>
    <w:rsid w:val="006B70D3"/>
    <w:rsid w:val="006B7107"/>
    <w:rsid w:val="006B790C"/>
    <w:rsid w:val="006B7C11"/>
    <w:rsid w:val="006B7FE5"/>
    <w:rsid w:val="006C01C4"/>
    <w:rsid w:val="006C027D"/>
    <w:rsid w:val="006C0398"/>
    <w:rsid w:val="006C03C1"/>
    <w:rsid w:val="006C04B9"/>
    <w:rsid w:val="006C0502"/>
    <w:rsid w:val="006C081F"/>
    <w:rsid w:val="006C089C"/>
    <w:rsid w:val="006C0A00"/>
    <w:rsid w:val="006C0F30"/>
    <w:rsid w:val="006C102B"/>
    <w:rsid w:val="006C1634"/>
    <w:rsid w:val="006C18FD"/>
    <w:rsid w:val="006C1BCC"/>
    <w:rsid w:val="006C2439"/>
    <w:rsid w:val="006C25BB"/>
    <w:rsid w:val="006C3487"/>
    <w:rsid w:val="006C3E77"/>
    <w:rsid w:val="006C41B5"/>
    <w:rsid w:val="006C50C1"/>
    <w:rsid w:val="006C561A"/>
    <w:rsid w:val="006C5AA5"/>
    <w:rsid w:val="006C5AF9"/>
    <w:rsid w:val="006C5FD2"/>
    <w:rsid w:val="006C6069"/>
    <w:rsid w:val="006C62EC"/>
    <w:rsid w:val="006C635B"/>
    <w:rsid w:val="006C651E"/>
    <w:rsid w:val="006C65E9"/>
    <w:rsid w:val="006C697C"/>
    <w:rsid w:val="006C6BD8"/>
    <w:rsid w:val="006C7004"/>
    <w:rsid w:val="006C7064"/>
    <w:rsid w:val="006C7643"/>
    <w:rsid w:val="006C7957"/>
    <w:rsid w:val="006D0099"/>
    <w:rsid w:val="006D02C5"/>
    <w:rsid w:val="006D075E"/>
    <w:rsid w:val="006D0795"/>
    <w:rsid w:val="006D08BF"/>
    <w:rsid w:val="006D1120"/>
    <w:rsid w:val="006D12C0"/>
    <w:rsid w:val="006D16C3"/>
    <w:rsid w:val="006D1EB4"/>
    <w:rsid w:val="006D2A0D"/>
    <w:rsid w:val="006D2BA1"/>
    <w:rsid w:val="006D2C75"/>
    <w:rsid w:val="006D38CB"/>
    <w:rsid w:val="006D39B6"/>
    <w:rsid w:val="006D4272"/>
    <w:rsid w:val="006D43AF"/>
    <w:rsid w:val="006D44B7"/>
    <w:rsid w:val="006D4522"/>
    <w:rsid w:val="006D495B"/>
    <w:rsid w:val="006D4AA0"/>
    <w:rsid w:val="006D4B2E"/>
    <w:rsid w:val="006D4D51"/>
    <w:rsid w:val="006D4F79"/>
    <w:rsid w:val="006D59C8"/>
    <w:rsid w:val="006D5BE6"/>
    <w:rsid w:val="006D5C73"/>
    <w:rsid w:val="006D5DDF"/>
    <w:rsid w:val="006D669F"/>
    <w:rsid w:val="006D671D"/>
    <w:rsid w:val="006D6A3E"/>
    <w:rsid w:val="006D6BFF"/>
    <w:rsid w:val="006D6D2E"/>
    <w:rsid w:val="006D6D60"/>
    <w:rsid w:val="006D70FD"/>
    <w:rsid w:val="006D717E"/>
    <w:rsid w:val="006D7A3C"/>
    <w:rsid w:val="006D7CB5"/>
    <w:rsid w:val="006D7E09"/>
    <w:rsid w:val="006E0095"/>
    <w:rsid w:val="006E033D"/>
    <w:rsid w:val="006E0923"/>
    <w:rsid w:val="006E0F26"/>
    <w:rsid w:val="006E12CB"/>
    <w:rsid w:val="006E14DA"/>
    <w:rsid w:val="006E158E"/>
    <w:rsid w:val="006E15A1"/>
    <w:rsid w:val="006E18E0"/>
    <w:rsid w:val="006E1906"/>
    <w:rsid w:val="006E197E"/>
    <w:rsid w:val="006E19B9"/>
    <w:rsid w:val="006E2265"/>
    <w:rsid w:val="006E27D1"/>
    <w:rsid w:val="006E2BFE"/>
    <w:rsid w:val="006E2D0F"/>
    <w:rsid w:val="006E3078"/>
    <w:rsid w:val="006E3137"/>
    <w:rsid w:val="006E3354"/>
    <w:rsid w:val="006E38C8"/>
    <w:rsid w:val="006E3948"/>
    <w:rsid w:val="006E3CAF"/>
    <w:rsid w:val="006E3F18"/>
    <w:rsid w:val="006E4138"/>
    <w:rsid w:val="006E429A"/>
    <w:rsid w:val="006E439E"/>
    <w:rsid w:val="006E43C9"/>
    <w:rsid w:val="006E447B"/>
    <w:rsid w:val="006E471D"/>
    <w:rsid w:val="006E48E1"/>
    <w:rsid w:val="006E4961"/>
    <w:rsid w:val="006E4B6D"/>
    <w:rsid w:val="006E4C7D"/>
    <w:rsid w:val="006E4CD3"/>
    <w:rsid w:val="006E4E9B"/>
    <w:rsid w:val="006E4FC7"/>
    <w:rsid w:val="006E5003"/>
    <w:rsid w:val="006E5047"/>
    <w:rsid w:val="006E5352"/>
    <w:rsid w:val="006E550F"/>
    <w:rsid w:val="006E57F2"/>
    <w:rsid w:val="006E5C8F"/>
    <w:rsid w:val="006E61FA"/>
    <w:rsid w:val="006E631C"/>
    <w:rsid w:val="006E669D"/>
    <w:rsid w:val="006E6BE6"/>
    <w:rsid w:val="006E6D33"/>
    <w:rsid w:val="006E730A"/>
    <w:rsid w:val="006E7496"/>
    <w:rsid w:val="006E7AC9"/>
    <w:rsid w:val="006E7E2F"/>
    <w:rsid w:val="006E7EE2"/>
    <w:rsid w:val="006F03EB"/>
    <w:rsid w:val="006F0C98"/>
    <w:rsid w:val="006F0EBC"/>
    <w:rsid w:val="006F0EEB"/>
    <w:rsid w:val="006F1216"/>
    <w:rsid w:val="006F172D"/>
    <w:rsid w:val="006F1901"/>
    <w:rsid w:val="006F1A13"/>
    <w:rsid w:val="006F1E2E"/>
    <w:rsid w:val="006F1E5B"/>
    <w:rsid w:val="006F1F1C"/>
    <w:rsid w:val="006F2763"/>
    <w:rsid w:val="006F2E14"/>
    <w:rsid w:val="006F3470"/>
    <w:rsid w:val="006F3678"/>
    <w:rsid w:val="006F39B1"/>
    <w:rsid w:val="006F3B4E"/>
    <w:rsid w:val="006F3F47"/>
    <w:rsid w:val="006F4583"/>
    <w:rsid w:val="006F46F3"/>
    <w:rsid w:val="006F4A51"/>
    <w:rsid w:val="006F4E0F"/>
    <w:rsid w:val="006F5179"/>
    <w:rsid w:val="006F581A"/>
    <w:rsid w:val="006F5EBA"/>
    <w:rsid w:val="006F5F20"/>
    <w:rsid w:val="006F603D"/>
    <w:rsid w:val="006F60EC"/>
    <w:rsid w:val="006F6128"/>
    <w:rsid w:val="006F6133"/>
    <w:rsid w:val="006F61A7"/>
    <w:rsid w:val="006F6708"/>
    <w:rsid w:val="006F675A"/>
    <w:rsid w:val="006F6953"/>
    <w:rsid w:val="006F726E"/>
    <w:rsid w:val="006F7279"/>
    <w:rsid w:val="006F7991"/>
    <w:rsid w:val="006F7AF4"/>
    <w:rsid w:val="006F7F0A"/>
    <w:rsid w:val="007002B2"/>
    <w:rsid w:val="00700CE5"/>
    <w:rsid w:val="00700DDB"/>
    <w:rsid w:val="007013AD"/>
    <w:rsid w:val="00701762"/>
    <w:rsid w:val="00701907"/>
    <w:rsid w:val="00701B5F"/>
    <w:rsid w:val="00701F55"/>
    <w:rsid w:val="00702110"/>
    <w:rsid w:val="00702385"/>
    <w:rsid w:val="00702825"/>
    <w:rsid w:val="00702D3E"/>
    <w:rsid w:val="00702EB2"/>
    <w:rsid w:val="00702F52"/>
    <w:rsid w:val="00703BCE"/>
    <w:rsid w:val="00703BEE"/>
    <w:rsid w:val="007040C2"/>
    <w:rsid w:val="00704111"/>
    <w:rsid w:val="007042C6"/>
    <w:rsid w:val="00704466"/>
    <w:rsid w:val="00704493"/>
    <w:rsid w:val="00704796"/>
    <w:rsid w:val="00704871"/>
    <w:rsid w:val="00704CFD"/>
    <w:rsid w:val="00704D35"/>
    <w:rsid w:val="00704E9A"/>
    <w:rsid w:val="0070516D"/>
    <w:rsid w:val="0070537C"/>
    <w:rsid w:val="0070632F"/>
    <w:rsid w:val="007068C5"/>
    <w:rsid w:val="00707254"/>
    <w:rsid w:val="00707353"/>
    <w:rsid w:val="007074F2"/>
    <w:rsid w:val="0070788A"/>
    <w:rsid w:val="007078A4"/>
    <w:rsid w:val="00707975"/>
    <w:rsid w:val="007079EE"/>
    <w:rsid w:val="00707C87"/>
    <w:rsid w:val="00707E44"/>
    <w:rsid w:val="00707F26"/>
    <w:rsid w:val="00710BBB"/>
    <w:rsid w:val="00710BE3"/>
    <w:rsid w:val="00710EA4"/>
    <w:rsid w:val="00710F8A"/>
    <w:rsid w:val="00711038"/>
    <w:rsid w:val="00711041"/>
    <w:rsid w:val="00711409"/>
    <w:rsid w:val="00711727"/>
    <w:rsid w:val="00711B0E"/>
    <w:rsid w:val="00711F03"/>
    <w:rsid w:val="00712140"/>
    <w:rsid w:val="0071287D"/>
    <w:rsid w:val="0071297F"/>
    <w:rsid w:val="00712C72"/>
    <w:rsid w:val="00712D9C"/>
    <w:rsid w:val="007130BC"/>
    <w:rsid w:val="00713138"/>
    <w:rsid w:val="00713153"/>
    <w:rsid w:val="00713265"/>
    <w:rsid w:val="007137D1"/>
    <w:rsid w:val="00713898"/>
    <w:rsid w:val="007138DB"/>
    <w:rsid w:val="007141B1"/>
    <w:rsid w:val="0071423F"/>
    <w:rsid w:val="007149DD"/>
    <w:rsid w:val="007150A4"/>
    <w:rsid w:val="00715757"/>
    <w:rsid w:val="00715779"/>
    <w:rsid w:val="007158FF"/>
    <w:rsid w:val="00715FB1"/>
    <w:rsid w:val="007161DE"/>
    <w:rsid w:val="007161F0"/>
    <w:rsid w:val="0071665C"/>
    <w:rsid w:val="007168CD"/>
    <w:rsid w:val="00717890"/>
    <w:rsid w:val="00717D18"/>
    <w:rsid w:val="00720210"/>
    <w:rsid w:val="0072064E"/>
    <w:rsid w:val="0072066B"/>
    <w:rsid w:val="00720764"/>
    <w:rsid w:val="00720D64"/>
    <w:rsid w:val="00721AD0"/>
    <w:rsid w:val="00721C0A"/>
    <w:rsid w:val="00721DCF"/>
    <w:rsid w:val="00722697"/>
    <w:rsid w:val="00722760"/>
    <w:rsid w:val="0072293C"/>
    <w:rsid w:val="00722A6E"/>
    <w:rsid w:val="00722FDE"/>
    <w:rsid w:val="007232A3"/>
    <w:rsid w:val="00723BCD"/>
    <w:rsid w:val="00723F6E"/>
    <w:rsid w:val="0072408D"/>
    <w:rsid w:val="00724152"/>
    <w:rsid w:val="00724A6A"/>
    <w:rsid w:val="00724E1B"/>
    <w:rsid w:val="00725481"/>
    <w:rsid w:val="007255D0"/>
    <w:rsid w:val="007255E9"/>
    <w:rsid w:val="00725969"/>
    <w:rsid w:val="00725C84"/>
    <w:rsid w:val="00725E5C"/>
    <w:rsid w:val="00725FC6"/>
    <w:rsid w:val="00726345"/>
    <w:rsid w:val="0072635A"/>
    <w:rsid w:val="0072666C"/>
    <w:rsid w:val="007267D8"/>
    <w:rsid w:val="007268BF"/>
    <w:rsid w:val="0072691E"/>
    <w:rsid w:val="00727108"/>
    <w:rsid w:val="007275C1"/>
    <w:rsid w:val="0072766F"/>
    <w:rsid w:val="00727BB3"/>
    <w:rsid w:val="00727F24"/>
    <w:rsid w:val="00727FB0"/>
    <w:rsid w:val="007301CA"/>
    <w:rsid w:val="0073044F"/>
    <w:rsid w:val="00730607"/>
    <w:rsid w:val="00730746"/>
    <w:rsid w:val="007308A8"/>
    <w:rsid w:val="00730912"/>
    <w:rsid w:val="00730B33"/>
    <w:rsid w:val="00730C6E"/>
    <w:rsid w:val="00730E0C"/>
    <w:rsid w:val="0073119E"/>
    <w:rsid w:val="00731A6B"/>
    <w:rsid w:val="00731E90"/>
    <w:rsid w:val="00732208"/>
    <w:rsid w:val="0073234B"/>
    <w:rsid w:val="00732E1C"/>
    <w:rsid w:val="00732E2E"/>
    <w:rsid w:val="0073375A"/>
    <w:rsid w:val="00733B02"/>
    <w:rsid w:val="00733E5E"/>
    <w:rsid w:val="00733E8E"/>
    <w:rsid w:val="00734269"/>
    <w:rsid w:val="007347C1"/>
    <w:rsid w:val="00734BE6"/>
    <w:rsid w:val="00734F41"/>
    <w:rsid w:val="007350D6"/>
    <w:rsid w:val="00735230"/>
    <w:rsid w:val="00735292"/>
    <w:rsid w:val="00735C03"/>
    <w:rsid w:val="00735FF3"/>
    <w:rsid w:val="00736064"/>
    <w:rsid w:val="007365E8"/>
    <w:rsid w:val="00736C97"/>
    <w:rsid w:val="00736EE2"/>
    <w:rsid w:val="007371F2"/>
    <w:rsid w:val="00737792"/>
    <w:rsid w:val="00737B19"/>
    <w:rsid w:val="00737B2C"/>
    <w:rsid w:val="0074023E"/>
    <w:rsid w:val="00740324"/>
    <w:rsid w:val="00740C00"/>
    <w:rsid w:val="00740E38"/>
    <w:rsid w:val="00740F3C"/>
    <w:rsid w:val="007417AE"/>
    <w:rsid w:val="007417D2"/>
    <w:rsid w:val="00741B3A"/>
    <w:rsid w:val="00741DD7"/>
    <w:rsid w:val="007422B6"/>
    <w:rsid w:val="007423BD"/>
    <w:rsid w:val="00742544"/>
    <w:rsid w:val="00742A12"/>
    <w:rsid w:val="00742A1B"/>
    <w:rsid w:val="00743035"/>
    <w:rsid w:val="00743343"/>
    <w:rsid w:val="00743377"/>
    <w:rsid w:val="00743660"/>
    <w:rsid w:val="007439FF"/>
    <w:rsid w:val="00743B9C"/>
    <w:rsid w:val="00744758"/>
    <w:rsid w:val="00744BB6"/>
    <w:rsid w:val="00744F89"/>
    <w:rsid w:val="00745683"/>
    <w:rsid w:val="00745B02"/>
    <w:rsid w:val="00745F7F"/>
    <w:rsid w:val="00746023"/>
    <w:rsid w:val="007461BC"/>
    <w:rsid w:val="007465E8"/>
    <w:rsid w:val="00746627"/>
    <w:rsid w:val="007466A7"/>
    <w:rsid w:val="00746FF1"/>
    <w:rsid w:val="00747366"/>
    <w:rsid w:val="007473B2"/>
    <w:rsid w:val="00747D17"/>
    <w:rsid w:val="00747E6F"/>
    <w:rsid w:val="00750147"/>
    <w:rsid w:val="00750647"/>
    <w:rsid w:val="00750CB1"/>
    <w:rsid w:val="00751470"/>
    <w:rsid w:val="00751771"/>
    <w:rsid w:val="007519BF"/>
    <w:rsid w:val="00751AC3"/>
    <w:rsid w:val="00751DBA"/>
    <w:rsid w:val="0075230E"/>
    <w:rsid w:val="007530FF"/>
    <w:rsid w:val="00753615"/>
    <w:rsid w:val="00753764"/>
    <w:rsid w:val="00753E2D"/>
    <w:rsid w:val="00754044"/>
    <w:rsid w:val="0075406C"/>
    <w:rsid w:val="00754221"/>
    <w:rsid w:val="00754415"/>
    <w:rsid w:val="00755D90"/>
    <w:rsid w:val="00756967"/>
    <w:rsid w:val="00756E04"/>
    <w:rsid w:val="0075758D"/>
    <w:rsid w:val="0075796C"/>
    <w:rsid w:val="0076007E"/>
    <w:rsid w:val="007600CA"/>
    <w:rsid w:val="00760539"/>
    <w:rsid w:val="007605BF"/>
    <w:rsid w:val="00760B15"/>
    <w:rsid w:val="0076130F"/>
    <w:rsid w:val="00761E0E"/>
    <w:rsid w:val="007624E1"/>
    <w:rsid w:val="007625C7"/>
    <w:rsid w:val="0076272F"/>
    <w:rsid w:val="0076277C"/>
    <w:rsid w:val="00763153"/>
    <w:rsid w:val="00763247"/>
    <w:rsid w:val="00763373"/>
    <w:rsid w:val="0076368B"/>
    <w:rsid w:val="007639CE"/>
    <w:rsid w:val="007647A0"/>
    <w:rsid w:val="00764819"/>
    <w:rsid w:val="00764851"/>
    <w:rsid w:val="007654A8"/>
    <w:rsid w:val="007659CF"/>
    <w:rsid w:val="00765A49"/>
    <w:rsid w:val="00765AFC"/>
    <w:rsid w:val="00765C48"/>
    <w:rsid w:val="00765D05"/>
    <w:rsid w:val="00765E18"/>
    <w:rsid w:val="00765E39"/>
    <w:rsid w:val="00765ECC"/>
    <w:rsid w:val="007662A1"/>
    <w:rsid w:val="007666F6"/>
    <w:rsid w:val="0076673A"/>
    <w:rsid w:val="007667F4"/>
    <w:rsid w:val="00766F3F"/>
    <w:rsid w:val="0076757B"/>
    <w:rsid w:val="00767602"/>
    <w:rsid w:val="007676E3"/>
    <w:rsid w:val="0076784D"/>
    <w:rsid w:val="00767C5C"/>
    <w:rsid w:val="00767CF0"/>
    <w:rsid w:val="00767FF1"/>
    <w:rsid w:val="0077008D"/>
    <w:rsid w:val="007700DF"/>
    <w:rsid w:val="00770776"/>
    <w:rsid w:val="00770C42"/>
    <w:rsid w:val="007717BA"/>
    <w:rsid w:val="00771D26"/>
    <w:rsid w:val="00771D86"/>
    <w:rsid w:val="00771E30"/>
    <w:rsid w:val="007726AA"/>
    <w:rsid w:val="00772920"/>
    <w:rsid w:val="00772B68"/>
    <w:rsid w:val="00772FC5"/>
    <w:rsid w:val="007731C4"/>
    <w:rsid w:val="007731C9"/>
    <w:rsid w:val="00773368"/>
    <w:rsid w:val="0077346E"/>
    <w:rsid w:val="007734DE"/>
    <w:rsid w:val="007734EA"/>
    <w:rsid w:val="00773A65"/>
    <w:rsid w:val="00773ABD"/>
    <w:rsid w:val="00773BE7"/>
    <w:rsid w:val="00773C02"/>
    <w:rsid w:val="00773C23"/>
    <w:rsid w:val="00773C62"/>
    <w:rsid w:val="00773EAD"/>
    <w:rsid w:val="007740B6"/>
    <w:rsid w:val="007742ED"/>
    <w:rsid w:val="00774648"/>
    <w:rsid w:val="00774657"/>
    <w:rsid w:val="00774D4B"/>
    <w:rsid w:val="00774D8D"/>
    <w:rsid w:val="007750C7"/>
    <w:rsid w:val="00775838"/>
    <w:rsid w:val="00775A15"/>
    <w:rsid w:val="00776004"/>
    <w:rsid w:val="00776102"/>
    <w:rsid w:val="007763F2"/>
    <w:rsid w:val="007764CC"/>
    <w:rsid w:val="007764F8"/>
    <w:rsid w:val="00776B9A"/>
    <w:rsid w:val="00776D35"/>
    <w:rsid w:val="00776ED1"/>
    <w:rsid w:val="007777B2"/>
    <w:rsid w:val="00777FD9"/>
    <w:rsid w:val="00780455"/>
    <w:rsid w:val="007804CE"/>
    <w:rsid w:val="007806B1"/>
    <w:rsid w:val="007807E7"/>
    <w:rsid w:val="00780DAB"/>
    <w:rsid w:val="007810EC"/>
    <w:rsid w:val="00781602"/>
    <w:rsid w:val="007819E7"/>
    <w:rsid w:val="00781C58"/>
    <w:rsid w:val="00781D64"/>
    <w:rsid w:val="00781E2B"/>
    <w:rsid w:val="007824C8"/>
    <w:rsid w:val="00782625"/>
    <w:rsid w:val="00782F6F"/>
    <w:rsid w:val="0078345F"/>
    <w:rsid w:val="0078349A"/>
    <w:rsid w:val="00783F46"/>
    <w:rsid w:val="00783F93"/>
    <w:rsid w:val="0078457F"/>
    <w:rsid w:val="00784BBA"/>
    <w:rsid w:val="00784C08"/>
    <w:rsid w:val="00784D51"/>
    <w:rsid w:val="00784D84"/>
    <w:rsid w:val="00784E2E"/>
    <w:rsid w:val="0078656E"/>
    <w:rsid w:val="0078662B"/>
    <w:rsid w:val="007867FB"/>
    <w:rsid w:val="00786920"/>
    <w:rsid w:val="00786D24"/>
    <w:rsid w:val="00786FFA"/>
    <w:rsid w:val="00787142"/>
    <w:rsid w:val="007874D6"/>
    <w:rsid w:val="00787709"/>
    <w:rsid w:val="00790218"/>
    <w:rsid w:val="00790B12"/>
    <w:rsid w:val="00790E86"/>
    <w:rsid w:val="00790F94"/>
    <w:rsid w:val="00792241"/>
    <w:rsid w:val="007923BD"/>
    <w:rsid w:val="007924AB"/>
    <w:rsid w:val="0079270F"/>
    <w:rsid w:val="00792A99"/>
    <w:rsid w:val="00792C32"/>
    <w:rsid w:val="00793324"/>
    <w:rsid w:val="007934F6"/>
    <w:rsid w:val="00793673"/>
    <w:rsid w:val="00793704"/>
    <w:rsid w:val="00793907"/>
    <w:rsid w:val="00793A4F"/>
    <w:rsid w:val="00793C5E"/>
    <w:rsid w:val="00793C6D"/>
    <w:rsid w:val="00793FB2"/>
    <w:rsid w:val="0079421B"/>
    <w:rsid w:val="007943CE"/>
    <w:rsid w:val="007943D6"/>
    <w:rsid w:val="007944A0"/>
    <w:rsid w:val="007944C4"/>
    <w:rsid w:val="00794740"/>
    <w:rsid w:val="007947F3"/>
    <w:rsid w:val="00794F4C"/>
    <w:rsid w:val="00795623"/>
    <w:rsid w:val="0079602E"/>
    <w:rsid w:val="007960ED"/>
    <w:rsid w:val="00796193"/>
    <w:rsid w:val="007964AE"/>
    <w:rsid w:val="007967A9"/>
    <w:rsid w:val="007967B1"/>
    <w:rsid w:val="0079683D"/>
    <w:rsid w:val="00796DBF"/>
    <w:rsid w:val="00797125"/>
    <w:rsid w:val="007977CF"/>
    <w:rsid w:val="00797D9B"/>
    <w:rsid w:val="007A0808"/>
    <w:rsid w:val="007A082F"/>
    <w:rsid w:val="007A131D"/>
    <w:rsid w:val="007A190C"/>
    <w:rsid w:val="007A1D1E"/>
    <w:rsid w:val="007A1F7F"/>
    <w:rsid w:val="007A216A"/>
    <w:rsid w:val="007A258F"/>
    <w:rsid w:val="007A268D"/>
    <w:rsid w:val="007A2823"/>
    <w:rsid w:val="007A324D"/>
    <w:rsid w:val="007A3254"/>
    <w:rsid w:val="007A35A5"/>
    <w:rsid w:val="007A363F"/>
    <w:rsid w:val="007A3C88"/>
    <w:rsid w:val="007A3E16"/>
    <w:rsid w:val="007A48AA"/>
    <w:rsid w:val="007A4A72"/>
    <w:rsid w:val="007A4ED3"/>
    <w:rsid w:val="007A51D9"/>
    <w:rsid w:val="007A51F8"/>
    <w:rsid w:val="007A53A3"/>
    <w:rsid w:val="007A5804"/>
    <w:rsid w:val="007A5837"/>
    <w:rsid w:val="007A59EB"/>
    <w:rsid w:val="007A5C77"/>
    <w:rsid w:val="007A5FFE"/>
    <w:rsid w:val="007A6104"/>
    <w:rsid w:val="007A6532"/>
    <w:rsid w:val="007A66B6"/>
    <w:rsid w:val="007A66BD"/>
    <w:rsid w:val="007A6745"/>
    <w:rsid w:val="007A68C3"/>
    <w:rsid w:val="007A690D"/>
    <w:rsid w:val="007A6FD5"/>
    <w:rsid w:val="007A75A1"/>
    <w:rsid w:val="007A7AE5"/>
    <w:rsid w:val="007A7E1F"/>
    <w:rsid w:val="007B0362"/>
    <w:rsid w:val="007B037C"/>
    <w:rsid w:val="007B0541"/>
    <w:rsid w:val="007B0598"/>
    <w:rsid w:val="007B0606"/>
    <w:rsid w:val="007B096E"/>
    <w:rsid w:val="007B09D9"/>
    <w:rsid w:val="007B0E7E"/>
    <w:rsid w:val="007B153F"/>
    <w:rsid w:val="007B1959"/>
    <w:rsid w:val="007B22AE"/>
    <w:rsid w:val="007B245D"/>
    <w:rsid w:val="007B2BAC"/>
    <w:rsid w:val="007B323D"/>
    <w:rsid w:val="007B3932"/>
    <w:rsid w:val="007B3A31"/>
    <w:rsid w:val="007B3C5A"/>
    <w:rsid w:val="007B4113"/>
    <w:rsid w:val="007B422E"/>
    <w:rsid w:val="007B48EE"/>
    <w:rsid w:val="007B4962"/>
    <w:rsid w:val="007B4CC7"/>
    <w:rsid w:val="007B50CB"/>
    <w:rsid w:val="007B5453"/>
    <w:rsid w:val="007B5A6E"/>
    <w:rsid w:val="007B5AB9"/>
    <w:rsid w:val="007B5C39"/>
    <w:rsid w:val="007B5E9E"/>
    <w:rsid w:val="007B6092"/>
    <w:rsid w:val="007B60B8"/>
    <w:rsid w:val="007B6560"/>
    <w:rsid w:val="007B6665"/>
    <w:rsid w:val="007B7102"/>
    <w:rsid w:val="007B77E2"/>
    <w:rsid w:val="007B7F27"/>
    <w:rsid w:val="007C003D"/>
    <w:rsid w:val="007C0366"/>
    <w:rsid w:val="007C03D0"/>
    <w:rsid w:val="007C0532"/>
    <w:rsid w:val="007C053D"/>
    <w:rsid w:val="007C0904"/>
    <w:rsid w:val="007C0B20"/>
    <w:rsid w:val="007C0BEF"/>
    <w:rsid w:val="007C1A26"/>
    <w:rsid w:val="007C23BE"/>
    <w:rsid w:val="007C2790"/>
    <w:rsid w:val="007C2C9E"/>
    <w:rsid w:val="007C2FA4"/>
    <w:rsid w:val="007C2FC1"/>
    <w:rsid w:val="007C3072"/>
    <w:rsid w:val="007C36B8"/>
    <w:rsid w:val="007C40D9"/>
    <w:rsid w:val="007C4730"/>
    <w:rsid w:val="007C4751"/>
    <w:rsid w:val="007C5DA3"/>
    <w:rsid w:val="007C693A"/>
    <w:rsid w:val="007C6D2D"/>
    <w:rsid w:val="007C78AE"/>
    <w:rsid w:val="007C7A71"/>
    <w:rsid w:val="007C7D5D"/>
    <w:rsid w:val="007C7F1C"/>
    <w:rsid w:val="007C7F45"/>
    <w:rsid w:val="007D0076"/>
    <w:rsid w:val="007D0193"/>
    <w:rsid w:val="007D04CE"/>
    <w:rsid w:val="007D07A7"/>
    <w:rsid w:val="007D1522"/>
    <w:rsid w:val="007D17FC"/>
    <w:rsid w:val="007D1862"/>
    <w:rsid w:val="007D1D12"/>
    <w:rsid w:val="007D23D4"/>
    <w:rsid w:val="007D2D64"/>
    <w:rsid w:val="007D2DC9"/>
    <w:rsid w:val="007D2EFF"/>
    <w:rsid w:val="007D3024"/>
    <w:rsid w:val="007D320D"/>
    <w:rsid w:val="007D3544"/>
    <w:rsid w:val="007D3658"/>
    <w:rsid w:val="007D3931"/>
    <w:rsid w:val="007D3B5B"/>
    <w:rsid w:val="007D3BD0"/>
    <w:rsid w:val="007D3EC0"/>
    <w:rsid w:val="007D467D"/>
    <w:rsid w:val="007D4FBD"/>
    <w:rsid w:val="007D5087"/>
    <w:rsid w:val="007D5735"/>
    <w:rsid w:val="007D5826"/>
    <w:rsid w:val="007D5B64"/>
    <w:rsid w:val="007D5C02"/>
    <w:rsid w:val="007D5C65"/>
    <w:rsid w:val="007D622F"/>
    <w:rsid w:val="007D6583"/>
    <w:rsid w:val="007D6CE0"/>
    <w:rsid w:val="007D6DE4"/>
    <w:rsid w:val="007D6EFF"/>
    <w:rsid w:val="007D6FF4"/>
    <w:rsid w:val="007D7273"/>
    <w:rsid w:val="007D74EF"/>
    <w:rsid w:val="007D7798"/>
    <w:rsid w:val="007D7941"/>
    <w:rsid w:val="007D7A9F"/>
    <w:rsid w:val="007D7CE3"/>
    <w:rsid w:val="007D7F0D"/>
    <w:rsid w:val="007E01A5"/>
    <w:rsid w:val="007E0980"/>
    <w:rsid w:val="007E0D11"/>
    <w:rsid w:val="007E0E98"/>
    <w:rsid w:val="007E0F42"/>
    <w:rsid w:val="007E12A4"/>
    <w:rsid w:val="007E25F7"/>
    <w:rsid w:val="007E2B46"/>
    <w:rsid w:val="007E2BFD"/>
    <w:rsid w:val="007E344C"/>
    <w:rsid w:val="007E35F9"/>
    <w:rsid w:val="007E3965"/>
    <w:rsid w:val="007E3EC7"/>
    <w:rsid w:val="007E3F41"/>
    <w:rsid w:val="007E3FB5"/>
    <w:rsid w:val="007E3FC1"/>
    <w:rsid w:val="007E46F7"/>
    <w:rsid w:val="007E48C5"/>
    <w:rsid w:val="007E49B6"/>
    <w:rsid w:val="007E4B57"/>
    <w:rsid w:val="007E4E1D"/>
    <w:rsid w:val="007E506E"/>
    <w:rsid w:val="007E5271"/>
    <w:rsid w:val="007E548B"/>
    <w:rsid w:val="007E54FE"/>
    <w:rsid w:val="007E5F39"/>
    <w:rsid w:val="007E5FD4"/>
    <w:rsid w:val="007E63F1"/>
    <w:rsid w:val="007E68B5"/>
    <w:rsid w:val="007E6967"/>
    <w:rsid w:val="007E6DEB"/>
    <w:rsid w:val="007E724C"/>
    <w:rsid w:val="007E7303"/>
    <w:rsid w:val="007E7361"/>
    <w:rsid w:val="007E7533"/>
    <w:rsid w:val="007E7CC3"/>
    <w:rsid w:val="007F0018"/>
    <w:rsid w:val="007F003D"/>
    <w:rsid w:val="007F00D8"/>
    <w:rsid w:val="007F01BA"/>
    <w:rsid w:val="007F049A"/>
    <w:rsid w:val="007F0872"/>
    <w:rsid w:val="007F0BF9"/>
    <w:rsid w:val="007F0D1A"/>
    <w:rsid w:val="007F0EE3"/>
    <w:rsid w:val="007F103B"/>
    <w:rsid w:val="007F1376"/>
    <w:rsid w:val="007F1875"/>
    <w:rsid w:val="007F1BE2"/>
    <w:rsid w:val="007F1FFA"/>
    <w:rsid w:val="007F20CB"/>
    <w:rsid w:val="007F255A"/>
    <w:rsid w:val="007F2DAB"/>
    <w:rsid w:val="007F2E3E"/>
    <w:rsid w:val="007F2F78"/>
    <w:rsid w:val="007F3596"/>
    <w:rsid w:val="007F365F"/>
    <w:rsid w:val="007F3677"/>
    <w:rsid w:val="007F36F9"/>
    <w:rsid w:val="007F3845"/>
    <w:rsid w:val="007F3BE0"/>
    <w:rsid w:val="007F3C89"/>
    <w:rsid w:val="007F3EAD"/>
    <w:rsid w:val="007F4505"/>
    <w:rsid w:val="007F4691"/>
    <w:rsid w:val="007F4EF6"/>
    <w:rsid w:val="007F528A"/>
    <w:rsid w:val="007F567A"/>
    <w:rsid w:val="007F574A"/>
    <w:rsid w:val="007F5978"/>
    <w:rsid w:val="007F5E0F"/>
    <w:rsid w:val="007F5E5B"/>
    <w:rsid w:val="007F5E8D"/>
    <w:rsid w:val="007F5F2F"/>
    <w:rsid w:val="007F69A2"/>
    <w:rsid w:val="007F6DC7"/>
    <w:rsid w:val="007F7510"/>
    <w:rsid w:val="007F7595"/>
    <w:rsid w:val="007F75F4"/>
    <w:rsid w:val="007F7BD6"/>
    <w:rsid w:val="007F7D30"/>
    <w:rsid w:val="007F7F2D"/>
    <w:rsid w:val="008004AC"/>
    <w:rsid w:val="00800FBC"/>
    <w:rsid w:val="00801012"/>
    <w:rsid w:val="00801013"/>
    <w:rsid w:val="008014DB"/>
    <w:rsid w:val="0080163D"/>
    <w:rsid w:val="008018A9"/>
    <w:rsid w:val="008018D8"/>
    <w:rsid w:val="00801F70"/>
    <w:rsid w:val="008022C6"/>
    <w:rsid w:val="008023F5"/>
    <w:rsid w:val="008024F8"/>
    <w:rsid w:val="00802ACD"/>
    <w:rsid w:val="00802E59"/>
    <w:rsid w:val="008031CD"/>
    <w:rsid w:val="008032FD"/>
    <w:rsid w:val="00803440"/>
    <w:rsid w:val="0080371C"/>
    <w:rsid w:val="00803E2A"/>
    <w:rsid w:val="00803EDA"/>
    <w:rsid w:val="00804361"/>
    <w:rsid w:val="00804623"/>
    <w:rsid w:val="0080495E"/>
    <w:rsid w:val="00804B1A"/>
    <w:rsid w:val="00804C7C"/>
    <w:rsid w:val="00804CCD"/>
    <w:rsid w:val="00804E20"/>
    <w:rsid w:val="0080514F"/>
    <w:rsid w:val="008052EB"/>
    <w:rsid w:val="008056C6"/>
    <w:rsid w:val="008056E0"/>
    <w:rsid w:val="008058C6"/>
    <w:rsid w:val="00805DF1"/>
    <w:rsid w:val="00806712"/>
    <w:rsid w:val="008067BC"/>
    <w:rsid w:val="00806D77"/>
    <w:rsid w:val="008074E1"/>
    <w:rsid w:val="00807D42"/>
    <w:rsid w:val="00807D69"/>
    <w:rsid w:val="00807E68"/>
    <w:rsid w:val="00807EFC"/>
    <w:rsid w:val="008104FC"/>
    <w:rsid w:val="008107AF"/>
    <w:rsid w:val="00810B79"/>
    <w:rsid w:val="00810B7F"/>
    <w:rsid w:val="00811039"/>
    <w:rsid w:val="008110D2"/>
    <w:rsid w:val="008113F8"/>
    <w:rsid w:val="008114B6"/>
    <w:rsid w:val="0081182D"/>
    <w:rsid w:val="0081196B"/>
    <w:rsid w:val="00811E78"/>
    <w:rsid w:val="008124B8"/>
    <w:rsid w:val="0081289D"/>
    <w:rsid w:val="00812DA0"/>
    <w:rsid w:val="008130B1"/>
    <w:rsid w:val="008130C1"/>
    <w:rsid w:val="0081365C"/>
    <w:rsid w:val="0081382C"/>
    <w:rsid w:val="00813B30"/>
    <w:rsid w:val="00813CE6"/>
    <w:rsid w:val="00813E6C"/>
    <w:rsid w:val="0081420D"/>
    <w:rsid w:val="00814230"/>
    <w:rsid w:val="0081424C"/>
    <w:rsid w:val="00814955"/>
    <w:rsid w:val="00814B8C"/>
    <w:rsid w:val="00814FA9"/>
    <w:rsid w:val="00815637"/>
    <w:rsid w:val="008158DC"/>
    <w:rsid w:val="008159B6"/>
    <w:rsid w:val="00816403"/>
    <w:rsid w:val="0081671C"/>
    <w:rsid w:val="00816C9F"/>
    <w:rsid w:val="00816F19"/>
    <w:rsid w:val="00816FCD"/>
    <w:rsid w:val="0082020C"/>
    <w:rsid w:val="0082056C"/>
    <w:rsid w:val="00820782"/>
    <w:rsid w:val="008208CD"/>
    <w:rsid w:val="00820D41"/>
    <w:rsid w:val="00820F0B"/>
    <w:rsid w:val="0082118A"/>
    <w:rsid w:val="008215A5"/>
    <w:rsid w:val="00822238"/>
    <w:rsid w:val="008226C4"/>
    <w:rsid w:val="00822978"/>
    <w:rsid w:val="008229FB"/>
    <w:rsid w:val="00823099"/>
    <w:rsid w:val="00823179"/>
    <w:rsid w:val="00823741"/>
    <w:rsid w:val="0082374C"/>
    <w:rsid w:val="00823AB8"/>
    <w:rsid w:val="008240BF"/>
    <w:rsid w:val="0082432F"/>
    <w:rsid w:val="00824522"/>
    <w:rsid w:val="008246BF"/>
    <w:rsid w:val="008247C9"/>
    <w:rsid w:val="00824B20"/>
    <w:rsid w:val="00824B31"/>
    <w:rsid w:val="008251D6"/>
    <w:rsid w:val="008252F8"/>
    <w:rsid w:val="008254EA"/>
    <w:rsid w:val="008256FF"/>
    <w:rsid w:val="00825A14"/>
    <w:rsid w:val="00825A71"/>
    <w:rsid w:val="00825AB0"/>
    <w:rsid w:val="0082634F"/>
    <w:rsid w:val="008270A3"/>
    <w:rsid w:val="00827150"/>
    <w:rsid w:val="00827F14"/>
    <w:rsid w:val="00827F26"/>
    <w:rsid w:val="00830639"/>
    <w:rsid w:val="00830856"/>
    <w:rsid w:val="0083093E"/>
    <w:rsid w:val="00830AA1"/>
    <w:rsid w:val="00830DC0"/>
    <w:rsid w:val="00830DF5"/>
    <w:rsid w:val="00830F0A"/>
    <w:rsid w:val="00830F95"/>
    <w:rsid w:val="00831177"/>
    <w:rsid w:val="0083141C"/>
    <w:rsid w:val="00831856"/>
    <w:rsid w:val="0083206B"/>
    <w:rsid w:val="0083224E"/>
    <w:rsid w:val="00832582"/>
    <w:rsid w:val="008325C5"/>
    <w:rsid w:val="00832D55"/>
    <w:rsid w:val="008332B8"/>
    <w:rsid w:val="00833BEC"/>
    <w:rsid w:val="00833F76"/>
    <w:rsid w:val="008353EC"/>
    <w:rsid w:val="0083592C"/>
    <w:rsid w:val="00835CF3"/>
    <w:rsid w:val="0083637B"/>
    <w:rsid w:val="0083692F"/>
    <w:rsid w:val="00836ABB"/>
    <w:rsid w:val="00837379"/>
    <w:rsid w:val="00837414"/>
    <w:rsid w:val="00837535"/>
    <w:rsid w:val="00837648"/>
    <w:rsid w:val="00837895"/>
    <w:rsid w:val="0083791C"/>
    <w:rsid w:val="00837D4C"/>
    <w:rsid w:val="00837D9E"/>
    <w:rsid w:val="00840112"/>
    <w:rsid w:val="00840155"/>
    <w:rsid w:val="00840581"/>
    <w:rsid w:val="0084069E"/>
    <w:rsid w:val="008406B1"/>
    <w:rsid w:val="008407AA"/>
    <w:rsid w:val="008407D2"/>
    <w:rsid w:val="008409A3"/>
    <w:rsid w:val="00840B04"/>
    <w:rsid w:val="00840F02"/>
    <w:rsid w:val="008412EF"/>
    <w:rsid w:val="00841318"/>
    <w:rsid w:val="008419AD"/>
    <w:rsid w:val="00841F37"/>
    <w:rsid w:val="0084227D"/>
    <w:rsid w:val="008424AE"/>
    <w:rsid w:val="008425CC"/>
    <w:rsid w:val="00842AE0"/>
    <w:rsid w:val="00842E6B"/>
    <w:rsid w:val="00842FF4"/>
    <w:rsid w:val="00843738"/>
    <w:rsid w:val="0084374A"/>
    <w:rsid w:val="00843788"/>
    <w:rsid w:val="00843CA7"/>
    <w:rsid w:val="00843E7D"/>
    <w:rsid w:val="00843E97"/>
    <w:rsid w:val="008441B9"/>
    <w:rsid w:val="0084431A"/>
    <w:rsid w:val="008443FB"/>
    <w:rsid w:val="00844DE0"/>
    <w:rsid w:val="0084580E"/>
    <w:rsid w:val="00845A33"/>
    <w:rsid w:val="00846014"/>
    <w:rsid w:val="00846057"/>
    <w:rsid w:val="00846155"/>
    <w:rsid w:val="00846600"/>
    <w:rsid w:val="008467EB"/>
    <w:rsid w:val="00846E79"/>
    <w:rsid w:val="00847028"/>
    <w:rsid w:val="00847089"/>
    <w:rsid w:val="0084757A"/>
    <w:rsid w:val="008478B9"/>
    <w:rsid w:val="00847CBD"/>
    <w:rsid w:val="00847D1D"/>
    <w:rsid w:val="008500B1"/>
    <w:rsid w:val="00850136"/>
    <w:rsid w:val="00850472"/>
    <w:rsid w:val="008506BC"/>
    <w:rsid w:val="00850EFE"/>
    <w:rsid w:val="008513CA"/>
    <w:rsid w:val="00851516"/>
    <w:rsid w:val="00851815"/>
    <w:rsid w:val="00851EDB"/>
    <w:rsid w:val="00852025"/>
    <w:rsid w:val="008523E1"/>
    <w:rsid w:val="008524BD"/>
    <w:rsid w:val="008526C0"/>
    <w:rsid w:val="00852761"/>
    <w:rsid w:val="00852A99"/>
    <w:rsid w:val="00852AD4"/>
    <w:rsid w:val="00852D40"/>
    <w:rsid w:val="00852EDF"/>
    <w:rsid w:val="0085352C"/>
    <w:rsid w:val="008538B2"/>
    <w:rsid w:val="0085396E"/>
    <w:rsid w:val="00853FA6"/>
    <w:rsid w:val="00854888"/>
    <w:rsid w:val="00855492"/>
    <w:rsid w:val="00855651"/>
    <w:rsid w:val="00855955"/>
    <w:rsid w:val="008560B6"/>
    <w:rsid w:val="00856384"/>
    <w:rsid w:val="0085679B"/>
    <w:rsid w:val="00856931"/>
    <w:rsid w:val="00856C56"/>
    <w:rsid w:val="00856EF5"/>
    <w:rsid w:val="00857510"/>
    <w:rsid w:val="00857566"/>
    <w:rsid w:val="00857728"/>
    <w:rsid w:val="00857BFB"/>
    <w:rsid w:val="00857F12"/>
    <w:rsid w:val="008601C0"/>
    <w:rsid w:val="008608BA"/>
    <w:rsid w:val="00860900"/>
    <w:rsid w:val="00860901"/>
    <w:rsid w:val="008609D9"/>
    <w:rsid w:val="00860BA1"/>
    <w:rsid w:val="00860F00"/>
    <w:rsid w:val="00861195"/>
    <w:rsid w:val="0086150F"/>
    <w:rsid w:val="008615FE"/>
    <w:rsid w:val="00861FC8"/>
    <w:rsid w:val="00862BE1"/>
    <w:rsid w:val="00862F86"/>
    <w:rsid w:val="008630A9"/>
    <w:rsid w:val="008640EF"/>
    <w:rsid w:val="00864323"/>
    <w:rsid w:val="00864E6C"/>
    <w:rsid w:val="00864F48"/>
    <w:rsid w:val="00865139"/>
    <w:rsid w:val="00865BDB"/>
    <w:rsid w:val="008660B1"/>
    <w:rsid w:val="00866141"/>
    <w:rsid w:val="0086647B"/>
    <w:rsid w:val="00866552"/>
    <w:rsid w:val="00866603"/>
    <w:rsid w:val="008669E7"/>
    <w:rsid w:val="00866AF3"/>
    <w:rsid w:val="00867CED"/>
    <w:rsid w:val="00870139"/>
    <w:rsid w:val="0087023D"/>
    <w:rsid w:val="008702E9"/>
    <w:rsid w:val="00870571"/>
    <w:rsid w:val="0087059E"/>
    <w:rsid w:val="008706CF"/>
    <w:rsid w:val="00870A9F"/>
    <w:rsid w:val="00870B31"/>
    <w:rsid w:val="00870DB1"/>
    <w:rsid w:val="008710CA"/>
    <w:rsid w:val="00871C03"/>
    <w:rsid w:val="00871CC2"/>
    <w:rsid w:val="00871EEE"/>
    <w:rsid w:val="00871EFC"/>
    <w:rsid w:val="00871F41"/>
    <w:rsid w:val="00872050"/>
    <w:rsid w:val="008726CA"/>
    <w:rsid w:val="00873261"/>
    <w:rsid w:val="008733A6"/>
    <w:rsid w:val="00873649"/>
    <w:rsid w:val="0087390F"/>
    <w:rsid w:val="00873CB0"/>
    <w:rsid w:val="00873F36"/>
    <w:rsid w:val="00874128"/>
    <w:rsid w:val="0087456C"/>
    <w:rsid w:val="00874582"/>
    <w:rsid w:val="00874833"/>
    <w:rsid w:val="00874F2D"/>
    <w:rsid w:val="008757B1"/>
    <w:rsid w:val="008757BB"/>
    <w:rsid w:val="00875C0A"/>
    <w:rsid w:val="0087607D"/>
    <w:rsid w:val="008760A0"/>
    <w:rsid w:val="008764CD"/>
    <w:rsid w:val="008765F7"/>
    <w:rsid w:val="00876648"/>
    <w:rsid w:val="00876B36"/>
    <w:rsid w:val="00876C4E"/>
    <w:rsid w:val="00876CF2"/>
    <w:rsid w:val="00876EE2"/>
    <w:rsid w:val="0087710C"/>
    <w:rsid w:val="00877140"/>
    <w:rsid w:val="008773A9"/>
    <w:rsid w:val="008774C1"/>
    <w:rsid w:val="00877A68"/>
    <w:rsid w:val="00877CA1"/>
    <w:rsid w:val="00877CC3"/>
    <w:rsid w:val="00877D5B"/>
    <w:rsid w:val="0088008D"/>
    <w:rsid w:val="008801DB"/>
    <w:rsid w:val="00880270"/>
    <w:rsid w:val="00880729"/>
    <w:rsid w:val="00880A4C"/>
    <w:rsid w:val="00880A9B"/>
    <w:rsid w:val="00880AC3"/>
    <w:rsid w:val="008811C3"/>
    <w:rsid w:val="00881523"/>
    <w:rsid w:val="0088169D"/>
    <w:rsid w:val="00881753"/>
    <w:rsid w:val="00881ACB"/>
    <w:rsid w:val="00881BC8"/>
    <w:rsid w:val="00881DAD"/>
    <w:rsid w:val="00881EB5"/>
    <w:rsid w:val="00882778"/>
    <w:rsid w:val="00882893"/>
    <w:rsid w:val="00882EC6"/>
    <w:rsid w:val="00882FCA"/>
    <w:rsid w:val="00883268"/>
    <w:rsid w:val="008833B0"/>
    <w:rsid w:val="008835D1"/>
    <w:rsid w:val="008837D7"/>
    <w:rsid w:val="0088381C"/>
    <w:rsid w:val="00883A86"/>
    <w:rsid w:val="008840DA"/>
    <w:rsid w:val="008849A1"/>
    <w:rsid w:val="00884BD4"/>
    <w:rsid w:val="008853E1"/>
    <w:rsid w:val="008855A5"/>
    <w:rsid w:val="00885D21"/>
    <w:rsid w:val="008860E1"/>
    <w:rsid w:val="0088612B"/>
    <w:rsid w:val="00886194"/>
    <w:rsid w:val="0088691A"/>
    <w:rsid w:val="00886C95"/>
    <w:rsid w:val="00886D36"/>
    <w:rsid w:val="00886E1F"/>
    <w:rsid w:val="0088768D"/>
    <w:rsid w:val="008876CE"/>
    <w:rsid w:val="008877C6"/>
    <w:rsid w:val="0088797B"/>
    <w:rsid w:val="00887F9B"/>
    <w:rsid w:val="008903B2"/>
    <w:rsid w:val="00890408"/>
    <w:rsid w:val="0089098F"/>
    <w:rsid w:val="00890B0B"/>
    <w:rsid w:val="00890B57"/>
    <w:rsid w:val="00890E5F"/>
    <w:rsid w:val="0089104F"/>
    <w:rsid w:val="00891846"/>
    <w:rsid w:val="008919CB"/>
    <w:rsid w:val="00891AF8"/>
    <w:rsid w:val="00891C1F"/>
    <w:rsid w:val="00891D2D"/>
    <w:rsid w:val="00892387"/>
    <w:rsid w:val="00892B63"/>
    <w:rsid w:val="00892D8F"/>
    <w:rsid w:val="00892FBF"/>
    <w:rsid w:val="008930BB"/>
    <w:rsid w:val="008932C2"/>
    <w:rsid w:val="008932C6"/>
    <w:rsid w:val="00893476"/>
    <w:rsid w:val="00893774"/>
    <w:rsid w:val="00893C73"/>
    <w:rsid w:val="00893CB2"/>
    <w:rsid w:val="00893CCD"/>
    <w:rsid w:val="008943EA"/>
    <w:rsid w:val="0089492A"/>
    <w:rsid w:val="00894AEE"/>
    <w:rsid w:val="00894BDB"/>
    <w:rsid w:val="00894EA9"/>
    <w:rsid w:val="00895120"/>
    <w:rsid w:val="00895265"/>
    <w:rsid w:val="00895988"/>
    <w:rsid w:val="00896268"/>
    <w:rsid w:val="008963CE"/>
    <w:rsid w:val="008964DD"/>
    <w:rsid w:val="00896C55"/>
    <w:rsid w:val="00897520"/>
    <w:rsid w:val="00897AB5"/>
    <w:rsid w:val="00897CAB"/>
    <w:rsid w:val="00897DB1"/>
    <w:rsid w:val="00897F8D"/>
    <w:rsid w:val="008A033B"/>
    <w:rsid w:val="008A034E"/>
    <w:rsid w:val="008A122B"/>
    <w:rsid w:val="008A168D"/>
    <w:rsid w:val="008A16A5"/>
    <w:rsid w:val="008A16EE"/>
    <w:rsid w:val="008A18A4"/>
    <w:rsid w:val="008A195A"/>
    <w:rsid w:val="008A1BE3"/>
    <w:rsid w:val="008A1CC1"/>
    <w:rsid w:val="008A2574"/>
    <w:rsid w:val="008A2651"/>
    <w:rsid w:val="008A2A1C"/>
    <w:rsid w:val="008A3397"/>
    <w:rsid w:val="008A353C"/>
    <w:rsid w:val="008A36E6"/>
    <w:rsid w:val="008A39C5"/>
    <w:rsid w:val="008A3E70"/>
    <w:rsid w:val="008A40C4"/>
    <w:rsid w:val="008A4727"/>
    <w:rsid w:val="008A4BB9"/>
    <w:rsid w:val="008A4CB3"/>
    <w:rsid w:val="008A544D"/>
    <w:rsid w:val="008A5532"/>
    <w:rsid w:val="008A5A73"/>
    <w:rsid w:val="008A5C1D"/>
    <w:rsid w:val="008A5D31"/>
    <w:rsid w:val="008A5D44"/>
    <w:rsid w:val="008A5FDF"/>
    <w:rsid w:val="008A60E4"/>
    <w:rsid w:val="008A6313"/>
    <w:rsid w:val="008A68F6"/>
    <w:rsid w:val="008A6E02"/>
    <w:rsid w:val="008A6E5C"/>
    <w:rsid w:val="008A6F8F"/>
    <w:rsid w:val="008A6FEC"/>
    <w:rsid w:val="008A6FFB"/>
    <w:rsid w:val="008A717E"/>
    <w:rsid w:val="008A7E9B"/>
    <w:rsid w:val="008B0112"/>
    <w:rsid w:val="008B0382"/>
    <w:rsid w:val="008B0BFB"/>
    <w:rsid w:val="008B0D17"/>
    <w:rsid w:val="008B0DF3"/>
    <w:rsid w:val="008B103E"/>
    <w:rsid w:val="008B1278"/>
    <w:rsid w:val="008B1307"/>
    <w:rsid w:val="008B1C34"/>
    <w:rsid w:val="008B1F96"/>
    <w:rsid w:val="008B2281"/>
    <w:rsid w:val="008B27AB"/>
    <w:rsid w:val="008B29B0"/>
    <w:rsid w:val="008B2B3B"/>
    <w:rsid w:val="008B2CDE"/>
    <w:rsid w:val="008B3097"/>
    <w:rsid w:val="008B3355"/>
    <w:rsid w:val="008B3381"/>
    <w:rsid w:val="008B34A9"/>
    <w:rsid w:val="008B351F"/>
    <w:rsid w:val="008B4CBD"/>
    <w:rsid w:val="008B4EE7"/>
    <w:rsid w:val="008B4FBA"/>
    <w:rsid w:val="008B515B"/>
    <w:rsid w:val="008B51B6"/>
    <w:rsid w:val="008B58E9"/>
    <w:rsid w:val="008B5A3B"/>
    <w:rsid w:val="008B5AFC"/>
    <w:rsid w:val="008B5EE7"/>
    <w:rsid w:val="008B60E1"/>
    <w:rsid w:val="008B6248"/>
    <w:rsid w:val="008B6613"/>
    <w:rsid w:val="008B675C"/>
    <w:rsid w:val="008B6897"/>
    <w:rsid w:val="008B6BBE"/>
    <w:rsid w:val="008B6D79"/>
    <w:rsid w:val="008B70B0"/>
    <w:rsid w:val="008B719F"/>
    <w:rsid w:val="008B71D1"/>
    <w:rsid w:val="008B7205"/>
    <w:rsid w:val="008B72B5"/>
    <w:rsid w:val="008B74A3"/>
    <w:rsid w:val="008B74BB"/>
    <w:rsid w:val="008B7501"/>
    <w:rsid w:val="008B777C"/>
    <w:rsid w:val="008B7D39"/>
    <w:rsid w:val="008B7EDF"/>
    <w:rsid w:val="008C054F"/>
    <w:rsid w:val="008C0712"/>
    <w:rsid w:val="008C08A6"/>
    <w:rsid w:val="008C1095"/>
    <w:rsid w:val="008C1405"/>
    <w:rsid w:val="008C1728"/>
    <w:rsid w:val="008C1A16"/>
    <w:rsid w:val="008C1E00"/>
    <w:rsid w:val="008C1F28"/>
    <w:rsid w:val="008C221E"/>
    <w:rsid w:val="008C23E1"/>
    <w:rsid w:val="008C379D"/>
    <w:rsid w:val="008C383A"/>
    <w:rsid w:val="008C3B57"/>
    <w:rsid w:val="008C3C09"/>
    <w:rsid w:val="008C4635"/>
    <w:rsid w:val="008C521B"/>
    <w:rsid w:val="008C52D9"/>
    <w:rsid w:val="008C5421"/>
    <w:rsid w:val="008C5D4D"/>
    <w:rsid w:val="008C5ED9"/>
    <w:rsid w:val="008C5FF5"/>
    <w:rsid w:val="008C61F9"/>
    <w:rsid w:val="008C6C05"/>
    <w:rsid w:val="008C7784"/>
    <w:rsid w:val="008C7F1C"/>
    <w:rsid w:val="008D008D"/>
    <w:rsid w:val="008D05BC"/>
    <w:rsid w:val="008D0F95"/>
    <w:rsid w:val="008D0FA4"/>
    <w:rsid w:val="008D16D4"/>
    <w:rsid w:val="008D18ED"/>
    <w:rsid w:val="008D20BC"/>
    <w:rsid w:val="008D260C"/>
    <w:rsid w:val="008D298D"/>
    <w:rsid w:val="008D2CA1"/>
    <w:rsid w:val="008D2D13"/>
    <w:rsid w:val="008D2EA1"/>
    <w:rsid w:val="008D3192"/>
    <w:rsid w:val="008D342B"/>
    <w:rsid w:val="008D3584"/>
    <w:rsid w:val="008D3883"/>
    <w:rsid w:val="008D3B40"/>
    <w:rsid w:val="008D4267"/>
    <w:rsid w:val="008D44D4"/>
    <w:rsid w:val="008D464E"/>
    <w:rsid w:val="008D4795"/>
    <w:rsid w:val="008D4957"/>
    <w:rsid w:val="008D498C"/>
    <w:rsid w:val="008D4B0B"/>
    <w:rsid w:val="008D4CAA"/>
    <w:rsid w:val="008D514F"/>
    <w:rsid w:val="008D51BC"/>
    <w:rsid w:val="008D530B"/>
    <w:rsid w:val="008D5AB6"/>
    <w:rsid w:val="008D5BC4"/>
    <w:rsid w:val="008D6180"/>
    <w:rsid w:val="008D6426"/>
    <w:rsid w:val="008D6AC4"/>
    <w:rsid w:val="008D6CDC"/>
    <w:rsid w:val="008D6F5F"/>
    <w:rsid w:val="008D7028"/>
    <w:rsid w:val="008D7AC2"/>
    <w:rsid w:val="008D7C3B"/>
    <w:rsid w:val="008D7CBF"/>
    <w:rsid w:val="008D7DBC"/>
    <w:rsid w:val="008E066E"/>
    <w:rsid w:val="008E06D9"/>
    <w:rsid w:val="008E084D"/>
    <w:rsid w:val="008E08D6"/>
    <w:rsid w:val="008E0931"/>
    <w:rsid w:val="008E0B27"/>
    <w:rsid w:val="008E139C"/>
    <w:rsid w:val="008E1905"/>
    <w:rsid w:val="008E243A"/>
    <w:rsid w:val="008E2A16"/>
    <w:rsid w:val="008E2A86"/>
    <w:rsid w:val="008E2CB3"/>
    <w:rsid w:val="008E31E1"/>
    <w:rsid w:val="008E326F"/>
    <w:rsid w:val="008E3624"/>
    <w:rsid w:val="008E3793"/>
    <w:rsid w:val="008E3822"/>
    <w:rsid w:val="008E3F0E"/>
    <w:rsid w:val="008E407F"/>
    <w:rsid w:val="008E427B"/>
    <w:rsid w:val="008E48E6"/>
    <w:rsid w:val="008E4EE3"/>
    <w:rsid w:val="008E5BFC"/>
    <w:rsid w:val="008E5C89"/>
    <w:rsid w:val="008E5EAF"/>
    <w:rsid w:val="008E5F76"/>
    <w:rsid w:val="008E6152"/>
    <w:rsid w:val="008E6345"/>
    <w:rsid w:val="008E6464"/>
    <w:rsid w:val="008E6949"/>
    <w:rsid w:val="008E6AC4"/>
    <w:rsid w:val="008E6B92"/>
    <w:rsid w:val="008E6DEC"/>
    <w:rsid w:val="008E7646"/>
    <w:rsid w:val="008E7675"/>
    <w:rsid w:val="008E7758"/>
    <w:rsid w:val="008E7A7B"/>
    <w:rsid w:val="008E7CB3"/>
    <w:rsid w:val="008F0013"/>
    <w:rsid w:val="008F0067"/>
    <w:rsid w:val="008F020A"/>
    <w:rsid w:val="008F026E"/>
    <w:rsid w:val="008F04FB"/>
    <w:rsid w:val="008F068F"/>
    <w:rsid w:val="008F083F"/>
    <w:rsid w:val="008F0849"/>
    <w:rsid w:val="008F0D63"/>
    <w:rsid w:val="008F0FB3"/>
    <w:rsid w:val="008F1024"/>
    <w:rsid w:val="008F180A"/>
    <w:rsid w:val="008F1A2E"/>
    <w:rsid w:val="008F1AE5"/>
    <w:rsid w:val="008F252E"/>
    <w:rsid w:val="008F2AD9"/>
    <w:rsid w:val="008F2D23"/>
    <w:rsid w:val="008F3020"/>
    <w:rsid w:val="008F3055"/>
    <w:rsid w:val="008F34B9"/>
    <w:rsid w:val="008F3630"/>
    <w:rsid w:val="008F37BE"/>
    <w:rsid w:val="008F38B0"/>
    <w:rsid w:val="008F3BFB"/>
    <w:rsid w:val="008F4040"/>
    <w:rsid w:val="008F405B"/>
    <w:rsid w:val="008F45CA"/>
    <w:rsid w:val="008F4E67"/>
    <w:rsid w:val="008F4E75"/>
    <w:rsid w:val="008F5534"/>
    <w:rsid w:val="008F56D8"/>
    <w:rsid w:val="008F5C8D"/>
    <w:rsid w:val="008F5EDB"/>
    <w:rsid w:val="008F5F48"/>
    <w:rsid w:val="008F6E36"/>
    <w:rsid w:val="008F6F27"/>
    <w:rsid w:val="008F6FF7"/>
    <w:rsid w:val="008F7112"/>
    <w:rsid w:val="008F7884"/>
    <w:rsid w:val="008F7949"/>
    <w:rsid w:val="008F7B8F"/>
    <w:rsid w:val="0090006C"/>
    <w:rsid w:val="00900311"/>
    <w:rsid w:val="009005DA"/>
    <w:rsid w:val="009006B9"/>
    <w:rsid w:val="009007E2"/>
    <w:rsid w:val="00900C59"/>
    <w:rsid w:val="00901368"/>
    <w:rsid w:val="009014F8"/>
    <w:rsid w:val="00901679"/>
    <w:rsid w:val="0090167D"/>
    <w:rsid w:val="00901701"/>
    <w:rsid w:val="0090196D"/>
    <w:rsid w:val="00901CA5"/>
    <w:rsid w:val="00901D87"/>
    <w:rsid w:val="0090226A"/>
    <w:rsid w:val="009023DA"/>
    <w:rsid w:val="00902763"/>
    <w:rsid w:val="009027B3"/>
    <w:rsid w:val="009027D6"/>
    <w:rsid w:val="00902B26"/>
    <w:rsid w:val="00902BE6"/>
    <w:rsid w:val="00902E88"/>
    <w:rsid w:val="00902F01"/>
    <w:rsid w:val="00903190"/>
    <w:rsid w:val="00903255"/>
    <w:rsid w:val="0090341D"/>
    <w:rsid w:val="00903457"/>
    <w:rsid w:val="00903697"/>
    <w:rsid w:val="00903B7D"/>
    <w:rsid w:val="009040EF"/>
    <w:rsid w:val="00904350"/>
    <w:rsid w:val="009047D3"/>
    <w:rsid w:val="00904DF6"/>
    <w:rsid w:val="00904E45"/>
    <w:rsid w:val="0090505B"/>
    <w:rsid w:val="00905C13"/>
    <w:rsid w:val="00906177"/>
    <w:rsid w:val="00906283"/>
    <w:rsid w:val="009062E1"/>
    <w:rsid w:val="00906963"/>
    <w:rsid w:val="009069C0"/>
    <w:rsid w:val="00906ACD"/>
    <w:rsid w:val="00906F4A"/>
    <w:rsid w:val="00907621"/>
    <w:rsid w:val="009078B7"/>
    <w:rsid w:val="0091017C"/>
    <w:rsid w:val="009101EC"/>
    <w:rsid w:val="0091054A"/>
    <w:rsid w:val="0091072B"/>
    <w:rsid w:val="00910D85"/>
    <w:rsid w:val="0091108E"/>
    <w:rsid w:val="0091161D"/>
    <w:rsid w:val="00911731"/>
    <w:rsid w:val="00911BAC"/>
    <w:rsid w:val="00911D18"/>
    <w:rsid w:val="00911E1E"/>
    <w:rsid w:val="0091240B"/>
    <w:rsid w:val="0091246A"/>
    <w:rsid w:val="00912CE8"/>
    <w:rsid w:val="00912DC7"/>
    <w:rsid w:val="00913909"/>
    <w:rsid w:val="00913A3F"/>
    <w:rsid w:val="00913BF7"/>
    <w:rsid w:val="00913C5D"/>
    <w:rsid w:val="00913F45"/>
    <w:rsid w:val="0091435B"/>
    <w:rsid w:val="00914523"/>
    <w:rsid w:val="009153F7"/>
    <w:rsid w:val="009155D1"/>
    <w:rsid w:val="00915740"/>
    <w:rsid w:val="00915AD1"/>
    <w:rsid w:val="00916209"/>
    <w:rsid w:val="00916385"/>
    <w:rsid w:val="00916AEE"/>
    <w:rsid w:val="00916D2F"/>
    <w:rsid w:val="00916DBD"/>
    <w:rsid w:val="00916E42"/>
    <w:rsid w:val="009170D2"/>
    <w:rsid w:val="00917148"/>
    <w:rsid w:val="00917ACF"/>
    <w:rsid w:val="00917C57"/>
    <w:rsid w:val="00917C6D"/>
    <w:rsid w:val="00917CC9"/>
    <w:rsid w:val="00917DC9"/>
    <w:rsid w:val="0092015B"/>
    <w:rsid w:val="009202F9"/>
    <w:rsid w:val="009207B6"/>
    <w:rsid w:val="00920B15"/>
    <w:rsid w:val="00920FD8"/>
    <w:rsid w:val="0092129D"/>
    <w:rsid w:val="00921446"/>
    <w:rsid w:val="00921BBF"/>
    <w:rsid w:val="009220BC"/>
    <w:rsid w:val="00922411"/>
    <w:rsid w:val="00922834"/>
    <w:rsid w:val="0092295A"/>
    <w:rsid w:val="00923227"/>
    <w:rsid w:val="00923BBE"/>
    <w:rsid w:val="00923D30"/>
    <w:rsid w:val="00923F04"/>
    <w:rsid w:val="00923FED"/>
    <w:rsid w:val="009240EC"/>
    <w:rsid w:val="00924509"/>
    <w:rsid w:val="009245A6"/>
    <w:rsid w:val="00924863"/>
    <w:rsid w:val="009248B9"/>
    <w:rsid w:val="00924A95"/>
    <w:rsid w:val="00924D04"/>
    <w:rsid w:val="00926588"/>
    <w:rsid w:val="00926AE6"/>
    <w:rsid w:val="00926B1D"/>
    <w:rsid w:val="00926E8D"/>
    <w:rsid w:val="009275B4"/>
    <w:rsid w:val="0092779F"/>
    <w:rsid w:val="009277C2"/>
    <w:rsid w:val="00930364"/>
    <w:rsid w:val="0093038E"/>
    <w:rsid w:val="0093066F"/>
    <w:rsid w:val="0093099E"/>
    <w:rsid w:val="0093127C"/>
    <w:rsid w:val="00931BB7"/>
    <w:rsid w:val="00931DD1"/>
    <w:rsid w:val="00932466"/>
    <w:rsid w:val="00932476"/>
    <w:rsid w:val="0093248C"/>
    <w:rsid w:val="00932AA6"/>
    <w:rsid w:val="00932B0B"/>
    <w:rsid w:val="00932BF8"/>
    <w:rsid w:val="00932CBC"/>
    <w:rsid w:val="00932D8E"/>
    <w:rsid w:val="00932EA5"/>
    <w:rsid w:val="009335A7"/>
    <w:rsid w:val="009336B5"/>
    <w:rsid w:val="00933C07"/>
    <w:rsid w:val="00933CAD"/>
    <w:rsid w:val="00933DE2"/>
    <w:rsid w:val="00933ED5"/>
    <w:rsid w:val="00933FAB"/>
    <w:rsid w:val="00934128"/>
    <w:rsid w:val="0093451A"/>
    <w:rsid w:val="00934D87"/>
    <w:rsid w:val="00934ECA"/>
    <w:rsid w:val="0093502F"/>
    <w:rsid w:val="00935888"/>
    <w:rsid w:val="00935C7D"/>
    <w:rsid w:val="00935CA3"/>
    <w:rsid w:val="00935DCB"/>
    <w:rsid w:val="009365D0"/>
    <w:rsid w:val="00936639"/>
    <w:rsid w:val="00936779"/>
    <w:rsid w:val="009368FB"/>
    <w:rsid w:val="009369F9"/>
    <w:rsid w:val="00936ACF"/>
    <w:rsid w:val="00936AE7"/>
    <w:rsid w:val="00936C0B"/>
    <w:rsid w:val="00936DB9"/>
    <w:rsid w:val="00937387"/>
    <w:rsid w:val="009374DA"/>
    <w:rsid w:val="00937A44"/>
    <w:rsid w:val="0094065C"/>
    <w:rsid w:val="00940CA4"/>
    <w:rsid w:val="00940FC1"/>
    <w:rsid w:val="0094109B"/>
    <w:rsid w:val="009412B4"/>
    <w:rsid w:val="00941498"/>
    <w:rsid w:val="009416AF"/>
    <w:rsid w:val="00941708"/>
    <w:rsid w:val="00941872"/>
    <w:rsid w:val="00941C78"/>
    <w:rsid w:val="00941EE6"/>
    <w:rsid w:val="00942148"/>
    <w:rsid w:val="00942785"/>
    <w:rsid w:val="00942898"/>
    <w:rsid w:val="00942A6E"/>
    <w:rsid w:val="00942F3A"/>
    <w:rsid w:val="0094323D"/>
    <w:rsid w:val="00943769"/>
    <w:rsid w:val="00943A10"/>
    <w:rsid w:val="00943BCB"/>
    <w:rsid w:val="00944296"/>
    <w:rsid w:val="00944301"/>
    <w:rsid w:val="00944627"/>
    <w:rsid w:val="00944885"/>
    <w:rsid w:val="00944A6D"/>
    <w:rsid w:val="00944CF3"/>
    <w:rsid w:val="00944EF5"/>
    <w:rsid w:val="00944F9A"/>
    <w:rsid w:val="00945664"/>
    <w:rsid w:val="009457F4"/>
    <w:rsid w:val="009459AC"/>
    <w:rsid w:val="00945ACB"/>
    <w:rsid w:val="00946307"/>
    <w:rsid w:val="009464D3"/>
    <w:rsid w:val="0094687F"/>
    <w:rsid w:val="00946921"/>
    <w:rsid w:val="00946EEA"/>
    <w:rsid w:val="00946F2A"/>
    <w:rsid w:val="0094768A"/>
    <w:rsid w:val="00947823"/>
    <w:rsid w:val="00947B1A"/>
    <w:rsid w:val="00947C37"/>
    <w:rsid w:val="00947EAA"/>
    <w:rsid w:val="0095036F"/>
    <w:rsid w:val="0095075A"/>
    <w:rsid w:val="00950DBD"/>
    <w:rsid w:val="00950F33"/>
    <w:rsid w:val="009512D6"/>
    <w:rsid w:val="00951674"/>
    <w:rsid w:val="00951B5E"/>
    <w:rsid w:val="00951B6A"/>
    <w:rsid w:val="00951C64"/>
    <w:rsid w:val="00951C6F"/>
    <w:rsid w:val="00951DBA"/>
    <w:rsid w:val="00951F62"/>
    <w:rsid w:val="009521D1"/>
    <w:rsid w:val="00952575"/>
    <w:rsid w:val="009528F6"/>
    <w:rsid w:val="009529ED"/>
    <w:rsid w:val="00953558"/>
    <w:rsid w:val="00953643"/>
    <w:rsid w:val="00953720"/>
    <w:rsid w:val="00953BF7"/>
    <w:rsid w:val="00953FF4"/>
    <w:rsid w:val="0095408E"/>
    <w:rsid w:val="009547E8"/>
    <w:rsid w:val="00954C24"/>
    <w:rsid w:val="00954C5A"/>
    <w:rsid w:val="00954CC0"/>
    <w:rsid w:val="00954D36"/>
    <w:rsid w:val="00955591"/>
    <w:rsid w:val="009558F1"/>
    <w:rsid w:val="00955AA7"/>
    <w:rsid w:val="00955BE8"/>
    <w:rsid w:val="00955DF7"/>
    <w:rsid w:val="00955E63"/>
    <w:rsid w:val="00956082"/>
    <w:rsid w:val="00956930"/>
    <w:rsid w:val="00956972"/>
    <w:rsid w:val="009569C0"/>
    <w:rsid w:val="00956B0E"/>
    <w:rsid w:val="00957267"/>
    <w:rsid w:val="009576E8"/>
    <w:rsid w:val="00957807"/>
    <w:rsid w:val="00957F0B"/>
    <w:rsid w:val="0096021E"/>
    <w:rsid w:val="0096051B"/>
    <w:rsid w:val="00960BF1"/>
    <w:rsid w:val="00960DE3"/>
    <w:rsid w:val="009612C7"/>
    <w:rsid w:val="0096171B"/>
    <w:rsid w:val="009620AC"/>
    <w:rsid w:val="009620F0"/>
    <w:rsid w:val="0096219B"/>
    <w:rsid w:val="00962541"/>
    <w:rsid w:val="00962A50"/>
    <w:rsid w:val="00962E9C"/>
    <w:rsid w:val="00963E02"/>
    <w:rsid w:val="009642D1"/>
    <w:rsid w:val="00964B04"/>
    <w:rsid w:val="00964FD9"/>
    <w:rsid w:val="00965055"/>
    <w:rsid w:val="0096506C"/>
    <w:rsid w:val="0096533E"/>
    <w:rsid w:val="00965560"/>
    <w:rsid w:val="009656BE"/>
    <w:rsid w:val="009657AB"/>
    <w:rsid w:val="00965894"/>
    <w:rsid w:val="00965CA4"/>
    <w:rsid w:val="00965EDB"/>
    <w:rsid w:val="00965F60"/>
    <w:rsid w:val="00966378"/>
    <w:rsid w:val="009665E1"/>
    <w:rsid w:val="009669E5"/>
    <w:rsid w:val="00966CE2"/>
    <w:rsid w:val="00966DCB"/>
    <w:rsid w:val="00967029"/>
    <w:rsid w:val="009672F1"/>
    <w:rsid w:val="0096731F"/>
    <w:rsid w:val="00967527"/>
    <w:rsid w:val="00967677"/>
    <w:rsid w:val="00971257"/>
    <w:rsid w:val="009714E3"/>
    <w:rsid w:val="009717F7"/>
    <w:rsid w:val="009718A2"/>
    <w:rsid w:val="00971FFC"/>
    <w:rsid w:val="00972D18"/>
    <w:rsid w:val="00972DD1"/>
    <w:rsid w:val="0097325D"/>
    <w:rsid w:val="009735A6"/>
    <w:rsid w:val="009737A2"/>
    <w:rsid w:val="009739B3"/>
    <w:rsid w:val="00973AF0"/>
    <w:rsid w:val="00973F19"/>
    <w:rsid w:val="00973F45"/>
    <w:rsid w:val="00974026"/>
    <w:rsid w:val="0097403F"/>
    <w:rsid w:val="009745FF"/>
    <w:rsid w:val="0097488F"/>
    <w:rsid w:val="00974AA8"/>
    <w:rsid w:val="00974D57"/>
    <w:rsid w:val="00975602"/>
    <w:rsid w:val="00975F00"/>
    <w:rsid w:val="00975FE9"/>
    <w:rsid w:val="0097604A"/>
    <w:rsid w:val="00976544"/>
    <w:rsid w:val="0097659C"/>
    <w:rsid w:val="00977540"/>
    <w:rsid w:val="009778DB"/>
    <w:rsid w:val="009778ED"/>
    <w:rsid w:val="00977B4A"/>
    <w:rsid w:val="0098026B"/>
    <w:rsid w:val="00980445"/>
    <w:rsid w:val="00980466"/>
    <w:rsid w:val="009807D0"/>
    <w:rsid w:val="0098097E"/>
    <w:rsid w:val="00980D4C"/>
    <w:rsid w:val="00980DD7"/>
    <w:rsid w:val="00980DDF"/>
    <w:rsid w:val="00980E9F"/>
    <w:rsid w:val="0098149B"/>
    <w:rsid w:val="0098174D"/>
    <w:rsid w:val="009818B8"/>
    <w:rsid w:val="00981A14"/>
    <w:rsid w:val="00981E8B"/>
    <w:rsid w:val="00982463"/>
    <w:rsid w:val="0098285E"/>
    <w:rsid w:val="00982F7D"/>
    <w:rsid w:val="0098301D"/>
    <w:rsid w:val="0098304C"/>
    <w:rsid w:val="00983220"/>
    <w:rsid w:val="00983263"/>
    <w:rsid w:val="00983389"/>
    <w:rsid w:val="0098380D"/>
    <w:rsid w:val="0098392F"/>
    <w:rsid w:val="00983C26"/>
    <w:rsid w:val="00984712"/>
    <w:rsid w:val="00984E15"/>
    <w:rsid w:val="00985090"/>
    <w:rsid w:val="0098550A"/>
    <w:rsid w:val="0098577B"/>
    <w:rsid w:val="00985A04"/>
    <w:rsid w:val="00985D69"/>
    <w:rsid w:val="00986124"/>
    <w:rsid w:val="0098649F"/>
    <w:rsid w:val="009865A7"/>
    <w:rsid w:val="009865B6"/>
    <w:rsid w:val="00986677"/>
    <w:rsid w:val="009868A0"/>
    <w:rsid w:val="00986DA2"/>
    <w:rsid w:val="0098716B"/>
    <w:rsid w:val="009873DB"/>
    <w:rsid w:val="009875D1"/>
    <w:rsid w:val="00987888"/>
    <w:rsid w:val="009878C5"/>
    <w:rsid w:val="009878F5"/>
    <w:rsid w:val="00987FB1"/>
    <w:rsid w:val="00990835"/>
    <w:rsid w:val="00990A0B"/>
    <w:rsid w:val="00990F14"/>
    <w:rsid w:val="009910DA"/>
    <w:rsid w:val="009911D0"/>
    <w:rsid w:val="0099151C"/>
    <w:rsid w:val="00991A9C"/>
    <w:rsid w:val="00991C2E"/>
    <w:rsid w:val="00991DA2"/>
    <w:rsid w:val="00992436"/>
    <w:rsid w:val="00992933"/>
    <w:rsid w:val="00992C8C"/>
    <w:rsid w:val="009930EB"/>
    <w:rsid w:val="00993836"/>
    <w:rsid w:val="00993EA0"/>
    <w:rsid w:val="0099406C"/>
    <w:rsid w:val="00994322"/>
    <w:rsid w:val="009943F8"/>
    <w:rsid w:val="00994739"/>
    <w:rsid w:val="00994775"/>
    <w:rsid w:val="0099489C"/>
    <w:rsid w:val="00994BC3"/>
    <w:rsid w:val="00994C67"/>
    <w:rsid w:val="00994DCE"/>
    <w:rsid w:val="0099534B"/>
    <w:rsid w:val="009958FC"/>
    <w:rsid w:val="00995A32"/>
    <w:rsid w:val="00995D39"/>
    <w:rsid w:val="00996164"/>
    <w:rsid w:val="0099628A"/>
    <w:rsid w:val="0099652F"/>
    <w:rsid w:val="00996A03"/>
    <w:rsid w:val="00997075"/>
    <w:rsid w:val="00997078"/>
    <w:rsid w:val="0099747E"/>
    <w:rsid w:val="009975D7"/>
    <w:rsid w:val="009978AB"/>
    <w:rsid w:val="00997C59"/>
    <w:rsid w:val="00997D08"/>
    <w:rsid w:val="00997D70"/>
    <w:rsid w:val="00997EDF"/>
    <w:rsid w:val="009A0106"/>
    <w:rsid w:val="009A042F"/>
    <w:rsid w:val="009A0A65"/>
    <w:rsid w:val="009A0F85"/>
    <w:rsid w:val="009A109E"/>
    <w:rsid w:val="009A12D9"/>
    <w:rsid w:val="009A13B6"/>
    <w:rsid w:val="009A22DA"/>
    <w:rsid w:val="009A2B1B"/>
    <w:rsid w:val="009A2E4F"/>
    <w:rsid w:val="009A327C"/>
    <w:rsid w:val="009A3891"/>
    <w:rsid w:val="009A39E1"/>
    <w:rsid w:val="009A3A8F"/>
    <w:rsid w:val="009A3F20"/>
    <w:rsid w:val="009A4205"/>
    <w:rsid w:val="009A45F9"/>
    <w:rsid w:val="009A46C4"/>
    <w:rsid w:val="009A47BD"/>
    <w:rsid w:val="009A4947"/>
    <w:rsid w:val="009A499C"/>
    <w:rsid w:val="009A4F7D"/>
    <w:rsid w:val="009A52A3"/>
    <w:rsid w:val="009A52FC"/>
    <w:rsid w:val="009A5361"/>
    <w:rsid w:val="009A563D"/>
    <w:rsid w:val="009A59F8"/>
    <w:rsid w:val="009A5C87"/>
    <w:rsid w:val="009A61CC"/>
    <w:rsid w:val="009A6A62"/>
    <w:rsid w:val="009A6B95"/>
    <w:rsid w:val="009A6D32"/>
    <w:rsid w:val="009A6FD4"/>
    <w:rsid w:val="009B01B9"/>
    <w:rsid w:val="009B01CB"/>
    <w:rsid w:val="009B0359"/>
    <w:rsid w:val="009B05D7"/>
    <w:rsid w:val="009B09F7"/>
    <w:rsid w:val="009B0A5F"/>
    <w:rsid w:val="009B0A8F"/>
    <w:rsid w:val="009B1065"/>
    <w:rsid w:val="009B11B5"/>
    <w:rsid w:val="009B1322"/>
    <w:rsid w:val="009B18CD"/>
    <w:rsid w:val="009B1BB5"/>
    <w:rsid w:val="009B2CA0"/>
    <w:rsid w:val="009B317C"/>
    <w:rsid w:val="009B317D"/>
    <w:rsid w:val="009B31AB"/>
    <w:rsid w:val="009B31CB"/>
    <w:rsid w:val="009B3262"/>
    <w:rsid w:val="009B336A"/>
    <w:rsid w:val="009B3454"/>
    <w:rsid w:val="009B35B8"/>
    <w:rsid w:val="009B39A9"/>
    <w:rsid w:val="009B3A6A"/>
    <w:rsid w:val="009B3D65"/>
    <w:rsid w:val="009B3DDD"/>
    <w:rsid w:val="009B4322"/>
    <w:rsid w:val="009B4A32"/>
    <w:rsid w:val="009B4C40"/>
    <w:rsid w:val="009B4F64"/>
    <w:rsid w:val="009B505B"/>
    <w:rsid w:val="009B5361"/>
    <w:rsid w:val="009B61C9"/>
    <w:rsid w:val="009B669D"/>
    <w:rsid w:val="009B6B1A"/>
    <w:rsid w:val="009B6D93"/>
    <w:rsid w:val="009B706F"/>
    <w:rsid w:val="009B707B"/>
    <w:rsid w:val="009B71F0"/>
    <w:rsid w:val="009B7491"/>
    <w:rsid w:val="009B76A8"/>
    <w:rsid w:val="009B7704"/>
    <w:rsid w:val="009B7A3B"/>
    <w:rsid w:val="009B7F16"/>
    <w:rsid w:val="009C034E"/>
    <w:rsid w:val="009C0608"/>
    <w:rsid w:val="009C078B"/>
    <w:rsid w:val="009C078F"/>
    <w:rsid w:val="009C08DC"/>
    <w:rsid w:val="009C0972"/>
    <w:rsid w:val="009C09FC"/>
    <w:rsid w:val="009C0EDC"/>
    <w:rsid w:val="009C1073"/>
    <w:rsid w:val="009C15BA"/>
    <w:rsid w:val="009C1996"/>
    <w:rsid w:val="009C1F83"/>
    <w:rsid w:val="009C1FDD"/>
    <w:rsid w:val="009C2396"/>
    <w:rsid w:val="009C2DCF"/>
    <w:rsid w:val="009C31CE"/>
    <w:rsid w:val="009C3BE2"/>
    <w:rsid w:val="009C42DC"/>
    <w:rsid w:val="009C4467"/>
    <w:rsid w:val="009C4695"/>
    <w:rsid w:val="009C4789"/>
    <w:rsid w:val="009C4F5A"/>
    <w:rsid w:val="009C4F96"/>
    <w:rsid w:val="009C51ED"/>
    <w:rsid w:val="009C586B"/>
    <w:rsid w:val="009C64D1"/>
    <w:rsid w:val="009C653D"/>
    <w:rsid w:val="009C6711"/>
    <w:rsid w:val="009C67C3"/>
    <w:rsid w:val="009C6846"/>
    <w:rsid w:val="009C7173"/>
    <w:rsid w:val="009C71C4"/>
    <w:rsid w:val="009C743E"/>
    <w:rsid w:val="009C7B96"/>
    <w:rsid w:val="009D0292"/>
    <w:rsid w:val="009D0585"/>
    <w:rsid w:val="009D0714"/>
    <w:rsid w:val="009D0726"/>
    <w:rsid w:val="009D0754"/>
    <w:rsid w:val="009D077F"/>
    <w:rsid w:val="009D0A37"/>
    <w:rsid w:val="009D0B93"/>
    <w:rsid w:val="009D0D3E"/>
    <w:rsid w:val="009D0FD2"/>
    <w:rsid w:val="009D1285"/>
    <w:rsid w:val="009D1450"/>
    <w:rsid w:val="009D1E4F"/>
    <w:rsid w:val="009D2321"/>
    <w:rsid w:val="009D239D"/>
    <w:rsid w:val="009D258E"/>
    <w:rsid w:val="009D272C"/>
    <w:rsid w:val="009D2827"/>
    <w:rsid w:val="009D3471"/>
    <w:rsid w:val="009D3504"/>
    <w:rsid w:val="009D373A"/>
    <w:rsid w:val="009D3EA7"/>
    <w:rsid w:val="009D3FFA"/>
    <w:rsid w:val="009D4021"/>
    <w:rsid w:val="009D45B5"/>
    <w:rsid w:val="009D46DC"/>
    <w:rsid w:val="009D4D6D"/>
    <w:rsid w:val="009D5633"/>
    <w:rsid w:val="009D5991"/>
    <w:rsid w:val="009D613C"/>
    <w:rsid w:val="009D62FB"/>
    <w:rsid w:val="009D6615"/>
    <w:rsid w:val="009D663B"/>
    <w:rsid w:val="009D75D1"/>
    <w:rsid w:val="009D7672"/>
    <w:rsid w:val="009D76DE"/>
    <w:rsid w:val="009D78B0"/>
    <w:rsid w:val="009D7969"/>
    <w:rsid w:val="009D7A48"/>
    <w:rsid w:val="009D7B8E"/>
    <w:rsid w:val="009E0408"/>
    <w:rsid w:val="009E0665"/>
    <w:rsid w:val="009E0A9B"/>
    <w:rsid w:val="009E114E"/>
    <w:rsid w:val="009E123C"/>
    <w:rsid w:val="009E1414"/>
    <w:rsid w:val="009E15DE"/>
    <w:rsid w:val="009E1D2E"/>
    <w:rsid w:val="009E1ECD"/>
    <w:rsid w:val="009E1FF9"/>
    <w:rsid w:val="009E21EC"/>
    <w:rsid w:val="009E2522"/>
    <w:rsid w:val="009E284B"/>
    <w:rsid w:val="009E2DA2"/>
    <w:rsid w:val="009E3101"/>
    <w:rsid w:val="009E34C7"/>
    <w:rsid w:val="009E34F2"/>
    <w:rsid w:val="009E3E76"/>
    <w:rsid w:val="009E41E4"/>
    <w:rsid w:val="009E42D4"/>
    <w:rsid w:val="009E4803"/>
    <w:rsid w:val="009E514E"/>
    <w:rsid w:val="009E545D"/>
    <w:rsid w:val="009E554F"/>
    <w:rsid w:val="009E57BC"/>
    <w:rsid w:val="009E58D8"/>
    <w:rsid w:val="009E5A49"/>
    <w:rsid w:val="009E64D5"/>
    <w:rsid w:val="009E653B"/>
    <w:rsid w:val="009E68ED"/>
    <w:rsid w:val="009E691F"/>
    <w:rsid w:val="009E69C8"/>
    <w:rsid w:val="009E6D33"/>
    <w:rsid w:val="009E6DEF"/>
    <w:rsid w:val="009E792D"/>
    <w:rsid w:val="009E7AA5"/>
    <w:rsid w:val="009E7C69"/>
    <w:rsid w:val="009E7C9D"/>
    <w:rsid w:val="009F02D5"/>
    <w:rsid w:val="009F0505"/>
    <w:rsid w:val="009F07A7"/>
    <w:rsid w:val="009F0FE8"/>
    <w:rsid w:val="009F10C3"/>
    <w:rsid w:val="009F186A"/>
    <w:rsid w:val="009F1B14"/>
    <w:rsid w:val="009F25A1"/>
    <w:rsid w:val="009F27F1"/>
    <w:rsid w:val="009F3063"/>
    <w:rsid w:val="009F30D5"/>
    <w:rsid w:val="009F33A7"/>
    <w:rsid w:val="009F340E"/>
    <w:rsid w:val="009F39E7"/>
    <w:rsid w:val="009F3CF6"/>
    <w:rsid w:val="009F3E48"/>
    <w:rsid w:val="009F41AA"/>
    <w:rsid w:val="009F43B5"/>
    <w:rsid w:val="009F4A76"/>
    <w:rsid w:val="009F4CA1"/>
    <w:rsid w:val="009F4D31"/>
    <w:rsid w:val="009F4D66"/>
    <w:rsid w:val="009F4E6A"/>
    <w:rsid w:val="009F4E7F"/>
    <w:rsid w:val="009F5200"/>
    <w:rsid w:val="009F5363"/>
    <w:rsid w:val="009F58A4"/>
    <w:rsid w:val="009F5A12"/>
    <w:rsid w:val="009F5A3D"/>
    <w:rsid w:val="009F65E5"/>
    <w:rsid w:val="009F65F6"/>
    <w:rsid w:val="009F6833"/>
    <w:rsid w:val="009F68A6"/>
    <w:rsid w:val="009F6B8C"/>
    <w:rsid w:val="009F6ED3"/>
    <w:rsid w:val="009F6F36"/>
    <w:rsid w:val="009F70B8"/>
    <w:rsid w:val="009F739D"/>
    <w:rsid w:val="009F7782"/>
    <w:rsid w:val="009F7D2B"/>
    <w:rsid w:val="009F7EA2"/>
    <w:rsid w:val="00A0011F"/>
    <w:rsid w:val="00A0022D"/>
    <w:rsid w:val="00A00299"/>
    <w:rsid w:val="00A00593"/>
    <w:rsid w:val="00A0100B"/>
    <w:rsid w:val="00A0106F"/>
    <w:rsid w:val="00A01132"/>
    <w:rsid w:val="00A01166"/>
    <w:rsid w:val="00A012F7"/>
    <w:rsid w:val="00A0144A"/>
    <w:rsid w:val="00A016C6"/>
    <w:rsid w:val="00A01A85"/>
    <w:rsid w:val="00A01C22"/>
    <w:rsid w:val="00A02247"/>
    <w:rsid w:val="00A02351"/>
    <w:rsid w:val="00A02CDD"/>
    <w:rsid w:val="00A02F4B"/>
    <w:rsid w:val="00A031D0"/>
    <w:rsid w:val="00A031DC"/>
    <w:rsid w:val="00A03659"/>
    <w:rsid w:val="00A037F1"/>
    <w:rsid w:val="00A038E8"/>
    <w:rsid w:val="00A03AF8"/>
    <w:rsid w:val="00A04739"/>
    <w:rsid w:val="00A04949"/>
    <w:rsid w:val="00A0525E"/>
    <w:rsid w:val="00A05740"/>
    <w:rsid w:val="00A05C9B"/>
    <w:rsid w:val="00A063DA"/>
    <w:rsid w:val="00A077BA"/>
    <w:rsid w:val="00A079C5"/>
    <w:rsid w:val="00A079E5"/>
    <w:rsid w:val="00A07DAE"/>
    <w:rsid w:val="00A07EF7"/>
    <w:rsid w:val="00A07F42"/>
    <w:rsid w:val="00A102C0"/>
    <w:rsid w:val="00A102C4"/>
    <w:rsid w:val="00A107BE"/>
    <w:rsid w:val="00A10870"/>
    <w:rsid w:val="00A10FFF"/>
    <w:rsid w:val="00A1117C"/>
    <w:rsid w:val="00A11194"/>
    <w:rsid w:val="00A113E9"/>
    <w:rsid w:val="00A1190E"/>
    <w:rsid w:val="00A11BF8"/>
    <w:rsid w:val="00A11E30"/>
    <w:rsid w:val="00A1241E"/>
    <w:rsid w:val="00A127AF"/>
    <w:rsid w:val="00A12C3C"/>
    <w:rsid w:val="00A1389C"/>
    <w:rsid w:val="00A138BE"/>
    <w:rsid w:val="00A1422E"/>
    <w:rsid w:val="00A146E0"/>
    <w:rsid w:val="00A14727"/>
    <w:rsid w:val="00A14888"/>
    <w:rsid w:val="00A14931"/>
    <w:rsid w:val="00A1497B"/>
    <w:rsid w:val="00A14BC2"/>
    <w:rsid w:val="00A1510A"/>
    <w:rsid w:val="00A15213"/>
    <w:rsid w:val="00A157FD"/>
    <w:rsid w:val="00A15841"/>
    <w:rsid w:val="00A159A8"/>
    <w:rsid w:val="00A15E64"/>
    <w:rsid w:val="00A15F78"/>
    <w:rsid w:val="00A16305"/>
    <w:rsid w:val="00A167B6"/>
    <w:rsid w:val="00A169D9"/>
    <w:rsid w:val="00A16C0D"/>
    <w:rsid w:val="00A16E79"/>
    <w:rsid w:val="00A1718C"/>
    <w:rsid w:val="00A1730A"/>
    <w:rsid w:val="00A20424"/>
    <w:rsid w:val="00A2075C"/>
    <w:rsid w:val="00A20927"/>
    <w:rsid w:val="00A20939"/>
    <w:rsid w:val="00A210EC"/>
    <w:rsid w:val="00A21265"/>
    <w:rsid w:val="00A2222C"/>
    <w:rsid w:val="00A22EB4"/>
    <w:rsid w:val="00A22F4E"/>
    <w:rsid w:val="00A233AC"/>
    <w:rsid w:val="00A236FC"/>
    <w:rsid w:val="00A23731"/>
    <w:rsid w:val="00A23772"/>
    <w:rsid w:val="00A23B2D"/>
    <w:rsid w:val="00A23F39"/>
    <w:rsid w:val="00A23FAD"/>
    <w:rsid w:val="00A242A5"/>
    <w:rsid w:val="00A24CA7"/>
    <w:rsid w:val="00A24DCD"/>
    <w:rsid w:val="00A24DFC"/>
    <w:rsid w:val="00A24E2E"/>
    <w:rsid w:val="00A25653"/>
    <w:rsid w:val="00A256D5"/>
    <w:rsid w:val="00A25732"/>
    <w:rsid w:val="00A25A35"/>
    <w:rsid w:val="00A25BB6"/>
    <w:rsid w:val="00A25CE1"/>
    <w:rsid w:val="00A25D4C"/>
    <w:rsid w:val="00A260B6"/>
    <w:rsid w:val="00A260DE"/>
    <w:rsid w:val="00A264D5"/>
    <w:rsid w:val="00A265CA"/>
    <w:rsid w:val="00A2687C"/>
    <w:rsid w:val="00A26A18"/>
    <w:rsid w:val="00A26B1F"/>
    <w:rsid w:val="00A26BB9"/>
    <w:rsid w:val="00A26CD6"/>
    <w:rsid w:val="00A27263"/>
    <w:rsid w:val="00A27701"/>
    <w:rsid w:val="00A27962"/>
    <w:rsid w:val="00A27C5E"/>
    <w:rsid w:val="00A3002F"/>
    <w:rsid w:val="00A3047C"/>
    <w:rsid w:val="00A30A8B"/>
    <w:rsid w:val="00A30C15"/>
    <w:rsid w:val="00A30F04"/>
    <w:rsid w:val="00A3113D"/>
    <w:rsid w:val="00A314CB"/>
    <w:rsid w:val="00A31C14"/>
    <w:rsid w:val="00A324A5"/>
    <w:rsid w:val="00A327A2"/>
    <w:rsid w:val="00A32B19"/>
    <w:rsid w:val="00A32B2A"/>
    <w:rsid w:val="00A32C93"/>
    <w:rsid w:val="00A33031"/>
    <w:rsid w:val="00A332F9"/>
    <w:rsid w:val="00A3363A"/>
    <w:rsid w:val="00A3373F"/>
    <w:rsid w:val="00A338EC"/>
    <w:rsid w:val="00A343A7"/>
    <w:rsid w:val="00A34DFF"/>
    <w:rsid w:val="00A34EE5"/>
    <w:rsid w:val="00A356A8"/>
    <w:rsid w:val="00A35781"/>
    <w:rsid w:val="00A35F63"/>
    <w:rsid w:val="00A36308"/>
    <w:rsid w:val="00A363BC"/>
    <w:rsid w:val="00A36455"/>
    <w:rsid w:val="00A3690B"/>
    <w:rsid w:val="00A378CB"/>
    <w:rsid w:val="00A37A81"/>
    <w:rsid w:val="00A37D15"/>
    <w:rsid w:val="00A37E5A"/>
    <w:rsid w:val="00A37FA9"/>
    <w:rsid w:val="00A40275"/>
    <w:rsid w:val="00A4076C"/>
    <w:rsid w:val="00A4091C"/>
    <w:rsid w:val="00A40E84"/>
    <w:rsid w:val="00A41124"/>
    <w:rsid w:val="00A413FF"/>
    <w:rsid w:val="00A415FE"/>
    <w:rsid w:val="00A418B5"/>
    <w:rsid w:val="00A41CBF"/>
    <w:rsid w:val="00A420A5"/>
    <w:rsid w:val="00A42226"/>
    <w:rsid w:val="00A42418"/>
    <w:rsid w:val="00A42775"/>
    <w:rsid w:val="00A42887"/>
    <w:rsid w:val="00A42C5E"/>
    <w:rsid w:val="00A43179"/>
    <w:rsid w:val="00A431C0"/>
    <w:rsid w:val="00A43A7A"/>
    <w:rsid w:val="00A43F7D"/>
    <w:rsid w:val="00A447F8"/>
    <w:rsid w:val="00A44892"/>
    <w:rsid w:val="00A4498A"/>
    <w:rsid w:val="00A44C4C"/>
    <w:rsid w:val="00A451AB"/>
    <w:rsid w:val="00A452B0"/>
    <w:rsid w:val="00A45460"/>
    <w:rsid w:val="00A459E2"/>
    <w:rsid w:val="00A45B71"/>
    <w:rsid w:val="00A45D95"/>
    <w:rsid w:val="00A45F2D"/>
    <w:rsid w:val="00A45FA1"/>
    <w:rsid w:val="00A461CF"/>
    <w:rsid w:val="00A462EC"/>
    <w:rsid w:val="00A4658C"/>
    <w:rsid w:val="00A4689E"/>
    <w:rsid w:val="00A46C46"/>
    <w:rsid w:val="00A46F9F"/>
    <w:rsid w:val="00A47601"/>
    <w:rsid w:val="00A47730"/>
    <w:rsid w:val="00A47EB9"/>
    <w:rsid w:val="00A47EF8"/>
    <w:rsid w:val="00A47FBB"/>
    <w:rsid w:val="00A50043"/>
    <w:rsid w:val="00A500A6"/>
    <w:rsid w:val="00A5015E"/>
    <w:rsid w:val="00A50508"/>
    <w:rsid w:val="00A50B6D"/>
    <w:rsid w:val="00A51109"/>
    <w:rsid w:val="00A5123F"/>
    <w:rsid w:val="00A512BC"/>
    <w:rsid w:val="00A51451"/>
    <w:rsid w:val="00A515F5"/>
    <w:rsid w:val="00A52401"/>
    <w:rsid w:val="00A52BAD"/>
    <w:rsid w:val="00A52DA4"/>
    <w:rsid w:val="00A52E2F"/>
    <w:rsid w:val="00A532DF"/>
    <w:rsid w:val="00A535EC"/>
    <w:rsid w:val="00A5371C"/>
    <w:rsid w:val="00A538CC"/>
    <w:rsid w:val="00A53FE0"/>
    <w:rsid w:val="00A5457C"/>
    <w:rsid w:val="00A54B94"/>
    <w:rsid w:val="00A5527F"/>
    <w:rsid w:val="00A556F5"/>
    <w:rsid w:val="00A55831"/>
    <w:rsid w:val="00A5586B"/>
    <w:rsid w:val="00A55C7E"/>
    <w:rsid w:val="00A56C13"/>
    <w:rsid w:val="00A56EF3"/>
    <w:rsid w:val="00A56FB4"/>
    <w:rsid w:val="00A5715F"/>
    <w:rsid w:val="00A57207"/>
    <w:rsid w:val="00A57545"/>
    <w:rsid w:val="00A5765A"/>
    <w:rsid w:val="00A577D0"/>
    <w:rsid w:val="00A57AAE"/>
    <w:rsid w:val="00A57E14"/>
    <w:rsid w:val="00A6030D"/>
    <w:rsid w:val="00A606F2"/>
    <w:rsid w:val="00A607E3"/>
    <w:rsid w:val="00A60858"/>
    <w:rsid w:val="00A60983"/>
    <w:rsid w:val="00A60BF3"/>
    <w:rsid w:val="00A61549"/>
    <w:rsid w:val="00A61984"/>
    <w:rsid w:val="00A619A5"/>
    <w:rsid w:val="00A61C7D"/>
    <w:rsid w:val="00A620B7"/>
    <w:rsid w:val="00A62103"/>
    <w:rsid w:val="00A622EC"/>
    <w:rsid w:val="00A624AC"/>
    <w:rsid w:val="00A626B5"/>
    <w:rsid w:val="00A626EF"/>
    <w:rsid w:val="00A6271C"/>
    <w:rsid w:val="00A62764"/>
    <w:rsid w:val="00A62839"/>
    <w:rsid w:val="00A6335B"/>
    <w:rsid w:val="00A6350A"/>
    <w:rsid w:val="00A63844"/>
    <w:rsid w:val="00A64214"/>
    <w:rsid w:val="00A64BFE"/>
    <w:rsid w:val="00A64D6B"/>
    <w:rsid w:val="00A64FD6"/>
    <w:rsid w:val="00A650ED"/>
    <w:rsid w:val="00A65840"/>
    <w:rsid w:val="00A65BE5"/>
    <w:rsid w:val="00A65CCB"/>
    <w:rsid w:val="00A65E98"/>
    <w:rsid w:val="00A65F5F"/>
    <w:rsid w:val="00A66090"/>
    <w:rsid w:val="00A665E4"/>
    <w:rsid w:val="00A6663D"/>
    <w:rsid w:val="00A66806"/>
    <w:rsid w:val="00A668E3"/>
    <w:rsid w:val="00A66954"/>
    <w:rsid w:val="00A66999"/>
    <w:rsid w:val="00A66C9D"/>
    <w:rsid w:val="00A66F3E"/>
    <w:rsid w:val="00A66FCA"/>
    <w:rsid w:val="00A6708C"/>
    <w:rsid w:val="00A676EF"/>
    <w:rsid w:val="00A6783D"/>
    <w:rsid w:val="00A67872"/>
    <w:rsid w:val="00A67B75"/>
    <w:rsid w:val="00A7028E"/>
    <w:rsid w:val="00A70600"/>
    <w:rsid w:val="00A7097B"/>
    <w:rsid w:val="00A70E96"/>
    <w:rsid w:val="00A710FF"/>
    <w:rsid w:val="00A71215"/>
    <w:rsid w:val="00A713A5"/>
    <w:rsid w:val="00A71538"/>
    <w:rsid w:val="00A715D7"/>
    <w:rsid w:val="00A71777"/>
    <w:rsid w:val="00A71DAE"/>
    <w:rsid w:val="00A723F4"/>
    <w:rsid w:val="00A72771"/>
    <w:rsid w:val="00A72A19"/>
    <w:rsid w:val="00A72C1F"/>
    <w:rsid w:val="00A731DA"/>
    <w:rsid w:val="00A73219"/>
    <w:rsid w:val="00A73472"/>
    <w:rsid w:val="00A73478"/>
    <w:rsid w:val="00A73721"/>
    <w:rsid w:val="00A739A6"/>
    <w:rsid w:val="00A73BE2"/>
    <w:rsid w:val="00A73E0B"/>
    <w:rsid w:val="00A73F11"/>
    <w:rsid w:val="00A74084"/>
    <w:rsid w:val="00A74821"/>
    <w:rsid w:val="00A74841"/>
    <w:rsid w:val="00A74936"/>
    <w:rsid w:val="00A74D16"/>
    <w:rsid w:val="00A74D49"/>
    <w:rsid w:val="00A74DC3"/>
    <w:rsid w:val="00A74E2F"/>
    <w:rsid w:val="00A760AB"/>
    <w:rsid w:val="00A76268"/>
    <w:rsid w:val="00A763BE"/>
    <w:rsid w:val="00A7642F"/>
    <w:rsid w:val="00A768DE"/>
    <w:rsid w:val="00A76ADA"/>
    <w:rsid w:val="00A77988"/>
    <w:rsid w:val="00A77D11"/>
    <w:rsid w:val="00A800DE"/>
    <w:rsid w:val="00A8042B"/>
    <w:rsid w:val="00A806A5"/>
    <w:rsid w:val="00A80C8A"/>
    <w:rsid w:val="00A80D33"/>
    <w:rsid w:val="00A8103B"/>
    <w:rsid w:val="00A810A0"/>
    <w:rsid w:val="00A8131E"/>
    <w:rsid w:val="00A817F0"/>
    <w:rsid w:val="00A819C2"/>
    <w:rsid w:val="00A82288"/>
    <w:rsid w:val="00A824C8"/>
    <w:rsid w:val="00A8265E"/>
    <w:rsid w:val="00A82818"/>
    <w:rsid w:val="00A82E50"/>
    <w:rsid w:val="00A8324F"/>
    <w:rsid w:val="00A832DE"/>
    <w:rsid w:val="00A83444"/>
    <w:rsid w:val="00A83668"/>
    <w:rsid w:val="00A83669"/>
    <w:rsid w:val="00A83784"/>
    <w:rsid w:val="00A83E2D"/>
    <w:rsid w:val="00A846FE"/>
    <w:rsid w:val="00A84739"/>
    <w:rsid w:val="00A84D75"/>
    <w:rsid w:val="00A85280"/>
    <w:rsid w:val="00A85322"/>
    <w:rsid w:val="00A8547D"/>
    <w:rsid w:val="00A85589"/>
    <w:rsid w:val="00A857C7"/>
    <w:rsid w:val="00A85A64"/>
    <w:rsid w:val="00A85F92"/>
    <w:rsid w:val="00A861F1"/>
    <w:rsid w:val="00A86687"/>
    <w:rsid w:val="00A86A92"/>
    <w:rsid w:val="00A86B69"/>
    <w:rsid w:val="00A87030"/>
    <w:rsid w:val="00A8725B"/>
    <w:rsid w:val="00A8770E"/>
    <w:rsid w:val="00A87774"/>
    <w:rsid w:val="00A87884"/>
    <w:rsid w:val="00A878D0"/>
    <w:rsid w:val="00A87C90"/>
    <w:rsid w:val="00A87D5F"/>
    <w:rsid w:val="00A87D8E"/>
    <w:rsid w:val="00A900A2"/>
    <w:rsid w:val="00A9051F"/>
    <w:rsid w:val="00A909BD"/>
    <w:rsid w:val="00A911BA"/>
    <w:rsid w:val="00A912CA"/>
    <w:rsid w:val="00A91344"/>
    <w:rsid w:val="00A91455"/>
    <w:rsid w:val="00A91878"/>
    <w:rsid w:val="00A919CF"/>
    <w:rsid w:val="00A919E3"/>
    <w:rsid w:val="00A92225"/>
    <w:rsid w:val="00A9235D"/>
    <w:rsid w:val="00A9261B"/>
    <w:rsid w:val="00A9281B"/>
    <w:rsid w:val="00A92CC3"/>
    <w:rsid w:val="00A93376"/>
    <w:rsid w:val="00A93434"/>
    <w:rsid w:val="00A93754"/>
    <w:rsid w:val="00A93901"/>
    <w:rsid w:val="00A944F7"/>
    <w:rsid w:val="00A94830"/>
    <w:rsid w:val="00A94A8A"/>
    <w:rsid w:val="00A94E5F"/>
    <w:rsid w:val="00A94E8E"/>
    <w:rsid w:val="00A94ED3"/>
    <w:rsid w:val="00A9554B"/>
    <w:rsid w:val="00A9571F"/>
    <w:rsid w:val="00A95B8A"/>
    <w:rsid w:val="00A95CE6"/>
    <w:rsid w:val="00A95D89"/>
    <w:rsid w:val="00A96279"/>
    <w:rsid w:val="00A965E6"/>
    <w:rsid w:val="00A96721"/>
    <w:rsid w:val="00A96B1A"/>
    <w:rsid w:val="00A96BD3"/>
    <w:rsid w:val="00A96D76"/>
    <w:rsid w:val="00A97DC9"/>
    <w:rsid w:val="00A97DFF"/>
    <w:rsid w:val="00AA068A"/>
    <w:rsid w:val="00AA073D"/>
    <w:rsid w:val="00AA0753"/>
    <w:rsid w:val="00AA0F0F"/>
    <w:rsid w:val="00AA10C9"/>
    <w:rsid w:val="00AA1529"/>
    <w:rsid w:val="00AA180F"/>
    <w:rsid w:val="00AA1C62"/>
    <w:rsid w:val="00AA259C"/>
    <w:rsid w:val="00AA2BF8"/>
    <w:rsid w:val="00AA2E47"/>
    <w:rsid w:val="00AA31CC"/>
    <w:rsid w:val="00AA32A7"/>
    <w:rsid w:val="00AA35F1"/>
    <w:rsid w:val="00AA390D"/>
    <w:rsid w:val="00AA3946"/>
    <w:rsid w:val="00AA3BED"/>
    <w:rsid w:val="00AA3C10"/>
    <w:rsid w:val="00AA3CA6"/>
    <w:rsid w:val="00AA4069"/>
    <w:rsid w:val="00AA417A"/>
    <w:rsid w:val="00AA430C"/>
    <w:rsid w:val="00AA4329"/>
    <w:rsid w:val="00AA51D5"/>
    <w:rsid w:val="00AA52F7"/>
    <w:rsid w:val="00AA591B"/>
    <w:rsid w:val="00AA599B"/>
    <w:rsid w:val="00AA618C"/>
    <w:rsid w:val="00AA6209"/>
    <w:rsid w:val="00AA6995"/>
    <w:rsid w:val="00AA69A0"/>
    <w:rsid w:val="00AA7158"/>
    <w:rsid w:val="00AA71FC"/>
    <w:rsid w:val="00AA73C4"/>
    <w:rsid w:val="00AA73C7"/>
    <w:rsid w:val="00AA7698"/>
    <w:rsid w:val="00AA7AEF"/>
    <w:rsid w:val="00AA7C6A"/>
    <w:rsid w:val="00AA7F27"/>
    <w:rsid w:val="00AB031F"/>
    <w:rsid w:val="00AB0390"/>
    <w:rsid w:val="00AB047B"/>
    <w:rsid w:val="00AB08CB"/>
    <w:rsid w:val="00AB092A"/>
    <w:rsid w:val="00AB0E08"/>
    <w:rsid w:val="00AB107B"/>
    <w:rsid w:val="00AB1913"/>
    <w:rsid w:val="00AB1BAB"/>
    <w:rsid w:val="00AB1DE0"/>
    <w:rsid w:val="00AB1DFF"/>
    <w:rsid w:val="00AB2018"/>
    <w:rsid w:val="00AB286B"/>
    <w:rsid w:val="00AB2DDA"/>
    <w:rsid w:val="00AB2F58"/>
    <w:rsid w:val="00AB3712"/>
    <w:rsid w:val="00AB396F"/>
    <w:rsid w:val="00AB4556"/>
    <w:rsid w:val="00AB4564"/>
    <w:rsid w:val="00AB46CD"/>
    <w:rsid w:val="00AB4B1D"/>
    <w:rsid w:val="00AB4CC4"/>
    <w:rsid w:val="00AB5201"/>
    <w:rsid w:val="00AB53B5"/>
    <w:rsid w:val="00AB54CB"/>
    <w:rsid w:val="00AB58F3"/>
    <w:rsid w:val="00AB59E7"/>
    <w:rsid w:val="00AB59FC"/>
    <w:rsid w:val="00AB5A31"/>
    <w:rsid w:val="00AB6109"/>
    <w:rsid w:val="00AB64EE"/>
    <w:rsid w:val="00AB6670"/>
    <w:rsid w:val="00AB6978"/>
    <w:rsid w:val="00AB6CEB"/>
    <w:rsid w:val="00AB6E68"/>
    <w:rsid w:val="00AB707F"/>
    <w:rsid w:val="00AB712C"/>
    <w:rsid w:val="00AB7253"/>
    <w:rsid w:val="00AB731F"/>
    <w:rsid w:val="00AB7AF3"/>
    <w:rsid w:val="00AB7E06"/>
    <w:rsid w:val="00AC0023"/>
    <w:rsid w:val="00AC0094"/>
    <w:rsid w:val="00AC0219"/>
    <w:rsid w:val="00AC02CB"/>
    <w:rsid w:val="00AC0329"/>
    <w:rsid w:val="00AC04CD"/>
    <w:rsid w:val="00AC052D"/>
    <w:rsid w:val="00AC0639"/>
    <w:rsid w:val="00AC084F"/>
    <w:rsid w:val="00AC0969"/>
    <w:rsid w:val="00AC0C0E"/>
    <w:rsid w:val="00AC0FA6"/>
    <w:rsid w:val="00AC135A"/>
    <w:rsid w:val="00AC190D"/>
    <w:rsid w:val="00AC1CFA"/>
    <w:rsid w:val="00AC1FD3"/>
    <w:rsid w:val="00AC2049"/>
    <w:rsid w:val="00AC25A1"/>
    <w:rsid w:val="00AC2604"/>
    <w:rsid w:val="00AC2AEE"/>
    <w:rsid w:val="00AC3C4D"/>
    <w:rsid w:val="00AC3E51"/>
    <w:rsid w:val="00AC44CB"/>
    <w:rsid w:val="00AC4C7D"/>
    <w:rsid w:val="00AC57A7"/>
    <w:rsid w:val="00AC5AC4"/>
    <w:rsid w:val="00AC5CB9"/>
    <w:rsid w:val="00AC5DF6"/>
    <w:rsid w:val="00AC6884"/>
    <w:rsid w:val="00AC6A0C"/>
    <w:rsid w:val="00AC6D00"/>
    <w:rsid w:val="00AC6DB5"/>
    <w:rsid w:val="00AC767F"/>
    <w:rsid w:val="00AC77A1"/>
    <w:rsid w:val="00AC7907"/>
    <w:rsid w:val="00AC7EFA"/>
    <w:rsid w:val="00AD032C"/>
    <w:rsid w:val="00AD0375"/>
    <w:rsid w:val="00AD06CA"/>
    <w:rsid w:val="00AD089E"/>
    <w:rsid w:val="00AD0CAF"/>
    <w:rsid w:val="00AD102E"/>
    <w:rsid w:val="00AD116C"/>
    <w:rsid w:val="00AD1281"/>
    <w:rsid w:val="00AD215C"/>
    <w:rsid w:val="00AD22FF"/>
    <w:rsid w:val="00AD2999"/>
    <w:rsid w:val="00AD2B4D"/>
    <w:rsid w:val="00AD2D43"/>
    <w:rsid w:val="00AD2D85"/>
    <w:rsid w:val="00AD30DF"/>
    <w:rsid w:val="00AD3483"/>
    <w:rsid w:val="00AD3531"/>
    <w:rsid w:val="00AD3621"/>
    <w:rsid w:val="00AD3805"/>
    <w:rsid w:val="00AD3AAB"/>
    <w:rsid w:val="00AD3BE6"/>
    <w:rsid w:val="00AD3FE4"/>
    <w:rsid w:val="00AD423D"/>
    <w:rsid w:val="00AD454C"/>
    <w:rsid w:val="00AD45A8"/>
    <w:rsid w:val="00AD492A"/>
    <w:rsid w:val="00AD496F"/>
    <w:rsid w:val="00AD4E55"/>
    <w:rsid w:val="00AD5154"/>
    <w:rsid w:val="00AD5652"/>
    <w:rsid w:val="00AD593D"/>
    <w:rsid w:val="00AD5FC7"/>
    <w:rsid w:val="00AD67AB"/>
    <w:rsid w:val="00AD6976"/>
    <w:rsid w:val="00AD71C1"/>
    <w:rsid w:val="00AD7223"/>
    <w:rsid w:val="00AD730E"/>
    <w:rsid w:val="00AD7441"/>
    <w:rsid w:val="00AD7520"/>
    <w:rsid w:val="00AD799A"/>
    <w:rsid w:val="00AE0008"/>
    <w:rsid w:val="00AE048B"/>
    <w:rsid w:val="00AE04F1"/>
    <w:rsid w:val="00AE087A"/>
    <w:rsid w:val="00AE0908"/>
    <w:rsid w:val="00AE2193"/>
    <w:rsid w:val="00AE2946"/>
    <w:rsid w:val="00AE2B3E"/>
    <w:rsid w:val="00AE2D9D"/>
    <w:rsid w:val="00AE2E93"/>
    <w:rsid w:val="00AE2F90"/>
    <w:rsid w:val="00AE2FBD"/>
    <w:rsid w:val="00AE34C4"/>
    <w:rsid w:val="00AE36D5"/>
    <w:rsid w:val="00AE407B"/>
    <w:rsid w:val="00AE495D"/>
    <w:rsid w:val="00AE4B34"/>
    <w:rsid w:val="00AE4BE3"/>
    <w:rsid w:val="00AE509D"/>
    <w:rsid w:val="00AE5785"/>
    <w:rsid w:val="00AE5BD9"/>
    <w:rsid w:val="00AE6885"/>
    <w:rsid w:val="00AE6BDF"/>
    <w:rsid w:val="00AE6BED"/>
    <w:rsid w:val="00AE6FEF"/>
    <w:rsid w:val="00AE7065"/>
    <w:rsid w:val="00AE70B7"/>
    <w:rsid w:val="00AE7134"/>
    <w:rsid w:val="00AE7545"/>
    <w:rsid w:val="00AE7BFB"/>
    <w:rsid w:val="00AE7CEA"/>
    <w:rsid w:val="00AE7E59"/>
    <w:rsid w:val="00AF0501"/>
    <w:rsid w:val="00AF095E"/>
    <w:rsid w:val="00AF0B9D"/>
    <w:rsid w:val="00AF1012"/>
    <w:rsid w:val="00AF138D"/>
    <w:rsid w:val="00AF1918"/>
    <w:rsid w:val="00AF1979"/>
    <w:rsid w:val="00AF1AC8"/>
    <w:rsid w:val="00AF2221"/>
    <w:rsid w:val="00AF2243"/>
    <w:rsid w:val="00AF2599"/>
    <w:rsid w:val="00AF33FC"/>
    <w:rsid w:val="00AF3594"/>
    <w:rsid w:val="00AF3AFB"/>
    <w:rsid w:val="00AF3BB9"/>
    <w:rsid w:val="00AF46F4"/>
    <w:rsid w:val="00AF477B"/>
    <w:rsid w:val="00AF4FB6"/>
    <w:rsid w:val="00AF5054"/>
    <w:rsid w:val="00AF5210"/>
    <w:rsid w:val="00AF55A4"/>
    <w:rsid w:val="00AF56A0"/>
    <w:rsid w:val="00AF5906"/>
    <w:rsid w:val="00AF5C81"/>
    <w:rsid w:val="00AF5F37"/>
    <w:rsid w:val="00AF6483"/>
    <w:rsid w:val="00AF68A4"/>
    <w:rsid w:val="00AF691C"/>
    <w:rsid w:val="00AF6998"/>
    <w:rsid w:val="00AF6F9D"/>
    <w:rsid w:val="00AF75A8"/>
    <w:rsid w:val="00B004B5"/>
    <w:rsid w:val="00B004D0"/>
    <w:rsid w:val="00B005E0"/>
    <w:rsid w:val="00B00997"/>
    <w:rsid w:val="00B00E84"/>
    <w:rsid w:val="00B011DD"/>
    <w:rsid w:val="00B012EF"/>
    <w:rsid w:val="00B01372"/>
    <w:rsid w:val="00B01828"/>
    <w:rsid w:val="00B022BD"/>
    <w:rsid w:val="00B02530"/>
    <w:rsid w:val="00B031C5"/>
    <w:rsid w:val="00B034AA"/>
    <w:rsid w:val="00B03931"/>
    <w:rsid w:val="00B03A63"/>
    <w:rsid w:val="00B03F36"/>
    <w:rsid w:val="00B04136"/>
    <w:rsid w:val="00B042AB"/>
    <w:rsid w:val="00B043DD"/>
    <w:rsid w:val="00B0483E"/>
    <w:rsid w:val="00B0486C"/>
    <w:rsid w:val="00B04AC3"/>
    <w:rsid w:val="00B04F48"/>
    <w:rsid w:val="00B05464"/>
    <w:rsid w:val="00B05C97"/>
    <w:rsid w:val="00B06125"/>
    <w:rsid w:val="00B0682B"/>
    <w:rsid w:val="00B06FAA"/>
    <w:rsid w:val="00B071C8"/>
    <w:rsid w:val="00B074F2"/>
    <w:rsid w:val="00B07CB9"/>
    <w:rsid w:val="00B07EA1"/>
    <w:rsid w:val="00B10076"/>
    <w:rsid w:val="00B10139"/>
    <w:rsid w:val="00B1042B"/>
    <w:rsid w:val="00B104BE"/>
    <w:rsid w:val="00B106DA"/>
    <w:rsid w:val="00B10732"/>
    <w:rsid w:val="00B10E5E"/>
    <w:rsid w:val="00B1140D"/>
    <w:rsid w:val="00B116D0"/>
    <w:rsid w:val="00B116E2"/>
    <w:rsid w:val="00B11A5A"/>
    <w:rsid w:val="00B12011"/>
    <w:rsid w:val="00B12018"/>
    <w:rsid w:val="00B125E8"/>
    <w:rsid w:val="00B12818"/>
    <w:rsid w:val="00B12C54"/>
    <w:rsid w:val="00B13212"/>
    <w:rsid w:val="00B1385A"/>
    <w:rsid w:val="00B13E81"/>
    <w:rsid w:val="00B1416E"/>
    <w:rsid w:val="00B143FC"/>
    <w:rsid w:val="00B15076"/>
    <w:rsid w:val="00B15082"/>
    <w:rsid w:val="00B1511B"/>
    <w:rsid w:val="00B151C7"/>
    <w:rsid w:val="00B160A1"/>
    <w:rsid w:val="00B161A9"/>
    <w:rsid w:val="00B17579"/>
    <w:rsid w:val="00B17838"/>
    <w:rsid w:val="00B1786C"/>
    <w:rsid w:val="00B17C04"/>
    <w:rsid w:val="00B17DDF"/>
    <w:rsid w:val="00B17E91"/>
    <w:rsid w:val="00B17FA4"/>
    <w:rsid w:val="00B2038A"/>
    <w:rsid w:val="00B20CF9"/>
    <w:rsid w:val="00B21656"/>
    <w:rsid w:val="00B21772"/>
    <w:rsid w:val="00B21DF6"/>
    <w:rsid w:val="00B22024"/>
    <w:rsid w:val="00B221CC"/>
    <w:rsid w:val="00B2279E"/>
    <w:rsid w:val="00B227B9"/>
    <w:rsid w:val="00B228C5"/>
    <w:rsid w:val="00B22915"/>
    <w:rsid w:val="00B22A2D"/>
    <w:rsid w:val="00B22C6F"/>
    <w:rsid w:val="00B22DA8"/>
    <w:rsid w:val="00B22EBE"/>
    <w:rsid w:val="00B2303A"/>
    <w:rsid w:val="00B2334B"/>
    <w:rsid w:val="00B235D5"/>
    <w:rsid w:val="00B2386E"/>
    <w:rsid w:val="00B2387D"/>
    <w:rsid w:val="00B23881"/>
    <w:rsid w:val="00B23DE3"/>
    <w:rsid w:val="00B246F2"/>
    <w:rsid w:val="00B248E1"/>
    <w:rsid w:val="00B249EB"/>
    <w:rsid w:val="00B24A98"/>
    <w:rsid w:val="00B24BAF"/>
    <w:rsid w:val="00B24BD1"/>
    <w:rsid w:val="00B24F6D"/>
    <w:rsid w:val="00B2525C"/>
    <w:rsid w:val="00B25B87"/>
    <w:rsid w:val="00B25E7D"/>
    <w:rsid w:val="00B26375"/>
    <w:rsid w:val="00B26BEE"/>
    <w:rsid w:val="00B26C2D"/>
    <w:rsid w:val="00B26C9D"/>
    <w:rsid w:val="00B26F42"/>
    <w:rsid w:val="00B304D3"/>
    <w:rsid w:val="00B30668"/>
    <w:rsid w:val="00B30753"/>
    <w:rsid w:val="00B3076F"/>
    <w:rsid w:val="00B30894"/>
    <w:rsid w:val="00B30A92"/>
    <w:rsid w:val="00B30DEA"/>
    <w:rsid w:val="00B311C7"/>
    <w:rsid w:val="00B31624"/>
    <w:rsid w:val="00B31713"/>
    <w:rsid w:val="00B323E4"/>
    <w:rsid w:val="00B324E1"/>
    <w:rsid w:val="00B32C8D"/>
    <w:rsid w:val="00B3302F"/>
    <w:rsid w:val="00B333D1"/>
    <w:rsid w:val="00B3352D"/>
    <w:rsid w:val="00B338B6"/>
    <w:rsid w:val="00B33915"/>
    <w:rsid w:val="00B33A40"/>
    <w:rsid w:val="00B33C8C"/>
    <w:rsid w:val="00B345E9"/>
    <w:rsid w:val="00B34A7A"/>
    <w:rsid w:val="00B34AAA"/>
    <w:rsid w:val="00B34DAA"/>
    <w:rsid w:val="00B34E5F"/>
    <w:rsid w:val="00B34FBF"/>
    <w:rsid w:val="00B350AC"/>
    <w:rsid w:val="00B352EA"/>
    <w:rsid w:val="00B35376"/>
    <w:rsid w:val="00B35576"/>
    <w:rsid w:val="00B35623"/>
    <w:rsid w:val="00B35701"/>
    <w:rsid w:val="00B35E20"/>
    <w:rsid w:val="00B35E5F"/>
    <w:rsid w:val="00B35FFE"/>
    <w:rsid w:val="00B36649"/>
    <w:rsid w:val="00B367E8"/>
    <w:rsid w:val="00B36996"/>
    <w:rsid w:val="00B36BB3"/>
    <w:rsid w:val="00B36BBF"/>
    <w:rsid w:val="00B36E8E"/>
    <w:rsid w:val="00B3725B"/>
    <w:rsid w:val="00B37312"/>
    <w:rsid w:val="00B374A0"/>
    <w:rsid w:val="00B404E3"/>
    <w:rsid w:val="00B40AB1"/>
    <w:rsid w:val="00B40F6C"/>
    <w:rsid w:val="00B4139B"/>
    <w:rsid w:val="00B414E5"/>
    <w:rsid w:val="00B418AD"/>
    <w:rsid w:val="00B41961"/>
    <w:rsid w:val="00B41987"/>
    <w:rsid w:val="00B41AB3"/>
    <w:rsid w:val="00B41B5C"/>
    <w:rsid w:val="00B42084"/>
    <w:rsid w:val="00B420DF"/>
    <w:rsid w:val="00B42448"/>
    <w:rsid w:val="00B4277C"/>
    <w:rsid w:val="00B42AE5"/>
    <w:rsid w:val="00B433AB"/>
    <w:rsid w:val="00B43586"/>
    <w:rsid w:val="00B43595"/>
    <w:rsid w:val="00B435E0"/>
    <w:rsid w:val="00B436B4"/>
    <w:rsid w:val="00B4383F"/>
    <w:rsid w:val="00B438EA"/>
    <w:rsid w:val="00B439B9"/>
    <w:rsid w:val="00B43A76"/>
    <w:rsid w:val="00B4441C"/>
    <w:rsid w:val="00B4465F"/>
    <w:rsid w:val="00B4467D"/>
    <w:rsid w:val="00B44986"/>
    <w:rsid w:val="00B44B5D"/>
    <w:rsid w:val="00B44E70"/>
    <w:rsid w:val="00B44E90"/>
    <w:rsid w:val="00B44F4F"/>
    <w:rsid w:val="00B44F87"/>
    <w:rsid w:val="00B4533D"/>
    <w:rsid w:val="00B45AFF"/>
    <w:rsid w:val="00B45EF2"/>
    <w:rsid w:val="00B45F83"/>
    <w:rsid w:val="00B4643C"/>
    <w:rsid w:val="00B466DF"/>
    <w:rsid w:val="00B46E2B"/>
    <w:rsid w:val="00B47624"/>
    <w:rsid w:val="00B4798E"/>
    <w:rsid w:val="00B47A33"/>
    <w:rsid w:val="00B5003C"/>
    <w:rsid w:val="00B50445"/>
    <w:rsid w:val="00B50567"/>
    <w:rsid w:val="00B507D9"/>
    <w:rsid w:val="00B5095B"/>
    <w:rsid w:val="00B509E4"/>
    <w:rsid w:val="00B50DA7"/>
    <w:rsid w:val="00B51047"/>
    <w:rsid w:val="00B518A5"/>
    <w:rsid w:val="00B51CA6"/>
    <w:rsid w:val="00B52999"/>
    <w:rsid w:val="00B52C8A"/>
    <w:rsid w:val="00B532D4"/>
    <w:rsid w:val="00B53689"/>
    <w:rsid w:val="00B53ADF"/>
    <w:rsid w:val="00B5413D"/>
    <w:rsid w:val="00B54691"/>
    <w:rsid w:val="00B5473F"/>
    <w:rsid w:val="00B5478F"/>
    <w:rsid w:val="00B547DB"/>
    <w:rsid w:val="00B54B59"/>
    <w:rsid w:val="00B54F90"/>
    <w:rsid w:val="00B551B6"/>
    <w:rsid w:val="00B551EB"/>
    <w:rsid w:val="00B55273"/>
    <w:rsid w:val="00B55509"/>
    <w:rsid w:val="00B5561A"/>
    <w:rsid w:val="00B55C7B"/>
    <w:rsid w:val="00B55C94"/>
    <w:rsid w:val="00B560E6"/>
    <w:rsid w:val="00B5685C"/>
    <w:rsid w:val="00B56CB4"/>
    <w:rsid w:val="00B56EC0"/>
    <w:rsid w:val="00B574B6"/>
    <w:rsid w:val="00B576AB"/>
    <w:rsid w:val="00B576CD"/>
    <w:rsid w:val="00B5780C"/>
    <w:rsid w:val="00B60140"/>
    <w:rsid w:val="00B60582"/>
    <w:rsid w:val="00B60796"/>
    <w:rsid w:val="00B608F8"/>
    <w:rsid w:val="00B60D83"/>
    <w:rsid w:val="00B618FE"/>
    <w:rsid w:val="00B61FC8"/>
    <w:rsid w:val="00B624FE"/>
    <w:rsid w:val="00B62B07"/>
    <w:rsid w:val="00B62BAD"/>
    <w:rsid w:val="00B62F01"/>
    <w:rsid w:val="00B62F0A"/>
    <w:rsid w:val="00B631EA"/>
    <w:rsid w:val="00B63274"/>
    <w:rsid w:val="00B6329D"/>
    <w:rsid w:val="00B63489"/>
    <w:rsid w:val="00B63616"/>
    <w:rsid w:val="00B6470F"/>
    <w:rsid w:val="00B6472E"/>
    <w:rsid w:val="00B647E8"/>
    <w:rsid w:val="00B64B0C"/>
    <w:rsid w:val="00B64B11"/>
    <w:rsid w:val="00B64B28"/>
    <w:rsid w:val="00B64BCC"/>
    <w:rsid w:val="00B64C2B"/>
    <w:rsid w:val="00B64C36"/>
    <w:rsid w:val="00B652FC"/>
    <w:rsid w:val="00B6564E"/>
    <w:rsid w:val="00B658DB"/>
    <w:rsid w:val="00B659FA"/>
    <w:rsid w:val="00B65AA6"/>
    <w:rsid w:val="00B65ADE"/>
    <w:rsid w:val="00B66426"/>
    <w:rsid w:val="00B6662A"/>
    <w:rsid w:val="00B66C06"/>
    <w:rsid w:val="00B66EC8"/>
    <w:rsid w:val="00B673A1"/>
    <w:rsid w:val="00B674A8"/>
    <w:rsid w:val="00B67A86"/>
    <w:rsid w:val="00B7027B"/>
    <w:rsid w:val="00B70465"/>
    <w:rsid w:val="00B710E4"/>
    <w:rsid w:val="00B7156F"/>
    <w:rsid w:val="00B71C91"/>
    <w:rsid w:val="00B7201B"/>
    <w:rsid w:val="00B7222C"/>
    <w:rsid w:val="00B7252C"/>
    <w:rsid w:val="00B727D6"/>
    <w:rsid w:val="00B72F5E"/>
    <w:rsid w:val="00B73010"/>
    <w:rsid w:val="00B73C0D"/>
    <w:rsid w:val="00B7406D"/>
    <w:rsid w:val="00B745E6"/>
    <w:rsid w:val="00B74D0F"/>
    <w:rsid w:val="00B74D4E"/>
    <w:rsid w:val="00B75391"/>
    <w:rsid w:val="00B753AD"/>
    <w:rsid w:val="00B75440"/>
    <w:rsid w:val="00B7550D"/>
    <w:rsid w:val="00B756C7"/>
    <w:rsid w:val="00B760D6"/>
    <w:rsid w:val="00B7636F"/>
    <w:rsid w:val="00B763FD"/>
    <w:rsid w:val="00B769E9"/>
    <w:rsid w:val="00B76A49"/>
    <w:rsid w:val="00B77121"/>
    <w:rsid w:val="00B7765A"/>
    <w:rsid w:val="00B7767A"/>
    <w:rsid w:val="00B7779E"/>
    <w:rsid w:val="00B800FD"/>
    <w:rsid w:val="00B814E8"/>
    <w:rsid w:val="00B8159C"/>
    <w:rsid w:val="00B81788"/>
    <w:rsid w:val="00B8194D"/>
    <w:rsid w:val="00B81A60"/>
    <w:rsid w:val="00B81B41"/>
    <w:rsid w:val="00B82204"/>
    <w:rsid w:val="00B8237A"/>
    <w:rsid w:val="00B82DDA"/>
    <w:rsid w:val="00B830E0"/>
    <w:rsid w:val="00B83202"/>
    <w:rsid w:val="00B83CF1"/>
    <w:rsid w:val="00B840AB"/>
    <w:rsid w:val="00B84337"/>
    <w:rsid w:val="00B84452"/>
    <w:rsid w:val="00B844BF"/>
    <w:rsid w:val="00B848FA"/>
    <w:rsid w:val="00B84B47"/>
    <w:rsid w:val="00B84B56"/>
    <w:rsid w:val="00B84CDE"/>
    <w:rsid w:val="00B84E9D"/>
    <w:rsid w:val="00B85659"/>
    <w:rsid w:val="00B85710"/>
    <w:rsid w:val="00B85743"/>
    <w:rsid w:val="00B85B7F"/>
    <w:rsid w:val="00B86102"/>
    <w:rsid w:val="00B86144"/>
    <w:rsid w:val="00B863D3"/>
    <w:rsid w:val="00B864CF"/>
    <w:rsid w:val="00B86D78"/>
    <w:rsid w:val="00B870C5"/>
    <w:rsid w:val="00B8713A"/>
    <w:rsid w:val="00B87160"/>
    <w:rsid w:val="00B87442"/>
    <w:rsid w:val="00B87501"/>
    <w:rsid w:val="00B875EB"/>
    <w:rsid w:val="00B87689"/>
    <w:rsid w:val="00B87A10"/>
    <w:rsid w:val="00B87B85"/>
    <w:rsid w:val="00B87F1D"/>
    <w:rsid w:val="00B900AC"/>
    <w:rsid w:val="00B90165"/>
    <w:rsid w:val="00B906D0"/>
    <w:rsid w:val="00B9076A"/>
    <w:rsid w:val="00B90B1D"/>
    <w:rsid w:val="00B9127D"/>
    <w:rsid w:val="00B91570"/>
    <w:rsid w:val="00B91576"/>
    <w:rsid w:val="00B9167F"/>
    <w:rsid w:val="00B9169F"/>
    <w:rsid w:val="00B9171F"/>
    <w:rsid w:val="00B91968"/>
    <w:rsid w:val="00B91A5A"/>
    <w:rsid w:val="00B91B76"/>
    <w:rsid w:val="00B91DB9"/>
    <w:rsid w:val="00B91EF1"/>
    <w:rsid w:val="00B920AA"/>
    <w:rsid w:val="00B925AB"/>
    <w:rsid w:val="00B928D3"/>
    <w:rsid w:val="00B929C4"/>
    <w:rsid w:val="00B92F0E"/>
    <w:rsid w:val="00B932F4"/>
    <w:rsid w:val="00B93361"/>
    <w:rsid w:val="00B93418"/>
    <w:rsid w:val="00B936C8"/>
    <w:rsid w:val="00B93B11"/>
    <w:rsid w:val="00B93B34"/>
    <w:rsid w:val="00B93F4D"/>
    <w:rsid w:val="00B942A3"/>
    <w:rsid w:val="00B94883"/>
    <w:rsid w:val="00B949F5"/>
    <w:rsid w:val="00B94EE0"/>
    <w:rsid w:val="00B95D35"/>
    <w:rsid w:val="00B9630A"/>
    <w:rsid w:val="00B963B9"/>
    <w:rsid w:val="00B9667D"/>
    <w:rsid w:val="00B96FBF"/>
    <w:rsid w:val="00B9767A"/>
    <w:rsid w:val="00B97778"/>
    <w:rsid w:val="00B97C5E"/>
    <w:rsid w:val="00B97C9E"/>
    <w:rsid w:val="00BA0043"/>
    <w:rsid w:val="00BA009E"/>
    <w:rsid w:val="00BA018B"/>
    <w:rsid w:val="00BA05E5"/>
    <w:rsid w:val="00BA0A6A"/>
    <w:rsid w:val="00BA1505"/>
    <w:rsid w:val="00BA1614"/>
    <w:rsid w:val="00BA1740"/>
    <w:rsid w:val="00BA17D4"/>
    <w:rsid w:val="00BA1B7A"/>
    <w:rsid w:val="00BA1E13"/>
    <w:rsid w:val="00BA2168"/>
    <w:rsid w:val="00BA2318"/>
    <w:rsid w:val="00BA278F"/>
    <w:rsid w:val="00BA279D"/>
    <w:rsid w:val="00BA2848"/>
    <w:rsid w:val="00BA2AA5"/>
    <w:rsid w:val="00BA2C55"/>
    <w:rsid w:val="00BA2DDB"/>
    <w:rsid w:val="00BA3406"/>
    <w:rsid w:val="00BA37E0"/>
    <w:rsid w:val="00BA3EF2"/>
    <w:rsid w:val="00BA47B0"/>
    <w:rsid w:val="00BA48F2"/>
    <w:rsid w:val="00BA4C0B"/>
    <w:rsid w:val="00BA4FEC"/>
    <w:rsid w:val="00BA53C9"/>
    <w:rsid w:val="00BA542B"/>
    <w:rsid w:val="00BA550D"/>
    <w:rsid w:val="00BA5949"/>
    <w:rsid w:val="00BA5EA4"/>
    <w:rsid w:val="00BA65B5"/>
    <w:rsid w:val="00BA681C"/>
    <w:rsid w:val="00BA6A7F"/>
    <w:rsid w:val="00BA70F8"/>
    <w:rsid w:val="00BA77CB"/>
    <w:rsid w:val="00BA795A"/>
    <w:rsid w:val="00BA7A2D"/>
    <w:rsid w:val="00BA7C25"/>
    <w:rsid w:val="00BB01BD"/>
    <w:rsid w:val="00BB01D2"/>
    <w:rsid w:val="00BB0C6D"/>
    <w:rsid w:val="00BB0E73"/>
    <w:rsid w:val="00BB0E89"/>
    <w:rsid w:val="00BB1749"/>
    <w:rsid w:val="00BB190D"/>
    <w:rsid w:val="00BB1B55"/>
    <w:rsid w:val="00BB1DAC"/>
    <w:rsid w:val="00BB209D"/>
    <w:rsid w:val="00BB2180"/>
    <w:rsid w:val="00BB229C"/>
    <w:rsid w:val="00BB2940"/>
    <w:rsid w:val="00BB2D43"/>
    <w:rsid w:val="00BB2F4F"/>
    <w:rsid w:val="00BB2FC8"/>
    <w:rsid w:val="00BB304E"/>
    <w:rsid w:val="00BB30E1"/>
    <w:rsid w:val="00BB34D9"/>
    <w:rsid w:val="00BB3ED9"/>
    <w:rsid w:val="00BB40C1"/>
    <w:rsid w:val="00BB4696"/>
    <w:rsid w:val="00BB47F5"/>
    <w:rsid w:val="00BB4A86"/>
    <w:rsid w:val="00BB4C1A"/>
    <w:rsid w:val="00BB4DBD"/>
    <w:rsid w:val="00BB4E4E"/>
    <w:rsid w:val="00BB503F"/>
    <w:rsid w:val="00BB5094"/>
    <w:rsid w:val="00BB54B3"/>
    <w:rsid w:val="00BB58D3"/>
    <w:rsid w:val="00BB599D"/>
    <w:rsid w:val="00BB5AC6"/>
    <w:rsid w:val="00BB5F48"/>
    <w:rsid w:val="00BB6014"/>
    <w:rsid w:val="00BB6590"/>
    <w:rsid w:val="00BB6A0E"/>
    <w:rsid w:val="00BB6F6E"/>
    <w:rsid w:val="00BB7356"/>
    <w:rsid w:val="00BB7507"/>
    <w:rsid w:val="00BB761C"/>
    <w:rsid w:val="00BB763D"/>
    <w:rsid w:val="00BB7736"/>
    <w:rsid w:val="00BB79E2"/>
    <w:rsid w:val="00BB7CDE"/>
    <w:rsid w:val="00BB7EF7"/>
    <w:rsid w:val="00BC065E"/>
    <w:rsid w:val="00BC072C"/>
    <w:rsid w:val="00BC09A3"/>
    <w:rsid w:val="00BC09FA"/>
    <w:rsid w:val="00BC0C71"/>
    <w:rsid w:val="00BC0C86"/>
    <w:rsid w:val="00BC1036"/>
    <w:rsid w:val="00BC11E4"/>
    <w:rsid w:val="00BC131A"/>
    <w:rsid w:val="00BC154F"/>
    <w:rsid w:val="00BC1805"/>
    <w:rsid w:val="00BC1862"/>
    <w:rsid w:val="00BC2275"/>
    <w:rsid w:val="00BC22BF"/>
    <w:rsid w:val="00BC2395"/>
    <w:rsid w:val="00BC25F1"/>
    <w:rsid w:val="00BC33F0"/>
    <w:rsid w:val="00BC347D"/>
    <w:rsid w:val="00BC38C5"/>
    <w:rsid w:val="00BC3EF9"/>
    <w:rsid w:val="00BC4387"/>
    <w:rsid w:val="00BC450C"/>
    <w:rsid w:val="00BC4610"/>
    <w:rsid w:val="00BC4661"/>
    <w:rsid w:val="00BC47D8"/>
    <w:rsid w:val="00BC501E"/>
    <w:rsid w:val="00BC531B"/>
    <w:rsid w:val="00BC56AC"/>
    <w:rsid w:val="00BC59CD"/>
    <w:rsid w:val="00BC59EC"/>
    <w:rsid w:val="00BC5AE4"/>
    <w:rsid w:val="00BC5F18"/>
    <w:rsid w:val="00BC6429"/>
    <w:rsid w:val="00BC64B5"/>
    <w:rsid w:val="00BC69A1"/>
    <w:rsid w:val="00BC6BB6"/>
    <w:rsid w:val="00BC6E30"/>
    <w:rsid w:val="00BC71F9"/>
    <w:rsid w:val="00BC72F0"/>
    <w:rsid w:val="00BC73E9"/>
    <w:rsid w:val="00BC77B6"/>
    <w:rsid w:val="00BC7CB9"/>
    <w:rsid w:val="00BD041F"/>
    <w:rsid w:val="00BD055E"/>
    <w:rsid w:val="00BD05F7"/>
    <w:rsid w:val="00BD0D17"/>
    <w:rsid w:val="00BD1B03"/>
    <w:rsid w:val="00BD25C4"/>
    <w:rsid w:val="00BD27DD"/>
    <w:rsid w:val="00BD2A0D"/>
    <w:rsid w:val="00BD2BD9"/>
    <w:rsid w:val="00BD309F"/>
    <w:rsid w:val="00BD38C1"/>
    <w:rsid w:val="00BD39B0"/>
    <w:rsid w:val="00BD3C0C"/>
    <w:rsid w:val="00BD3C83"/>
    <w:rsid w:val="00BD46F8"/>
    <w:rsid w:val="00BD47A9"/>
    <w:rsid w:val="00BD484D"/>
    <w:rsid w:val="00BD48A8"/>
    <w:rsid w:val="00BD4959"/>
    <w:rsid w:val="00BD4B6B"/>
    <w:rsid w:val="00BD4D14"/>
    <w:rsid w:val="00BD4DE8"/>
    <w:rsid w:val="00BD52E7"/>
    <w:rsid w:val="00BD567F"/>
    <w:rsid w:val="00BD5749"/>
    <w:rsid w:val="00BD589D"/>
    <w:rsid w:val="00BD5C11"/>
    <w:rsid w:val="00BD6654"/>
    <w:rsid w:val="00BD6A64"/>
    <w:rsid w:val="00BD6C5E"/>
    <w:rsid w:val="00BD73E4"/>
    <w:rsid w:val="00BE00AC"/>
    <w:rsid w:val="00BE012A"/>
    <w:rsid w:val="00BE03C2"/>
    <w:rsid w:val="00BE0898"/>
    <w:rsid w:val="00BE0BC4"/>
    <w:rsid w:val="00BE0EB1"/>
    <w:rsid w:val="00BE12A2"/>
    <w:rsid w:val="00BE1396"/>
    <w:rsid w:val="00BE15CA"/>
    <w:rsid w:val="00BE1E48"/>
    <w:rsid w:val="00BE2001"/>
    <w:rsid w:val="00BE2710"/>
    <w:rsid w:val="00BE290F"/>
    <w:rsid w:val="00BE2BF2"/>
    <w:rsid w:val="00BE2E5F"/>
    <w:rsid w:val="00BE306A"/>
    <w:rsid w:val="00BE31BE"/>
    <w:rsid w:val="00BE32D9"/>
    <w:rsid w:val="00BE3355"/>
    <w:rsid w:val="00BE39A5"/>
    <w:rsid w:val="00BE3DA7"/>
    <w:rsid w:val="00BE4266"/>
    <w:rsid w:val="00BE447A"/>
    <w:rsid w:val="00BE45A8"/>
    <w:rsid w:val="00BE45C5"/>
    <w:rsid w:val="00BE4737"/>
    <w:rsid w:val="00BE47A9"/>
    <w:rsid w:val="00BE496A"/>
    <w:rsid w:val="00BE4A1C"/>
    <w:rsid w:val="00BE4D80"/>
    <w:rsid w:val="00BE4F65"/>
    <w:rsid w:val="00BE4F68"/>
    <w:rsid w:val="00BE51F7"/>
    <w:rsid w:val="00BE53A8"/>
    <w:rsid w:val="00BE5BD4"/>
    <w:rsid w:val="00BE5DF1"/>
    <w:rsid w:val="00BE5F49"/>
    <w:rsid w:val="00BE62BB"/>
    <w:rsid w:val="00BE6AB9"/>
    <w:rsid w:val="00BE6B18"/>
    <w:rsid w:val="00BE6F73"/>
    <w:rsid w:val="00BE6F77"/>
    <w:rsid w:val="00BE7ACD"/>
    <w:rsid w:val="00BE7AFD"/>
    <w:rsid w:val="00BE7CAD"/>
    <w:rsid w:val="00BE7D9B"/>
    <w:rsid w:val="00BF0063"/>
    <w:rsid w:val="00BF0A71"/>
    <w:rsid w:val="00BF0D78"/>
    <w:rsid w:val="00BF1481"/>
    <w:rsid w:val="00BF1DB8"/>
    <w:rsid w:val="00BF2000"/>
    <w:rsid w:val="00BF2202"/>
    <w:rsid w:val="00BF23B8"/>
    <w:rsid w:val="00BF2470"/>
    <w:rsid w:val="00BF24B2"/>
    <w:rsid w:val="00BF2B5A"/>
    <w:rsid w:val="00BF4067"/>
    <w:rsid w:val="00BF412D"/>
    <w:rsid w:val="00BF45DC"/>
    <w:rsid w:val="00BF4891"/>
    <w:rsid w:val="00BF4BCA"/>
    <w:rsid w:val="00BF4DDB"/>
    <w:rsid w:val="00BF4E2F"/>
    <w:rsid w:val="00BF5776"/>
    <w:rsid w:val="00BF5929"/>
    <w:rsid w:val="00BF595E"/>
    <w:rsid w:val="00BF59A7"/>
    <w:rsid w:val="00BF5D83"/>
    <w:rsid w:val="00BF61CE"/>
    <w:rsid w:val="00BF655A"/>
    <w:rsid w:val="00BF68F1"/>
    <w:rsid w:val="00BF6A3A"/>
    <w:rsid w:val="00BF6A3D"/>
    <w:rsid w:val="00BF6DE5"/>
    <w:rsid w:val="00BF6E6B"/>
    <w:rsid w:val="00BF6F9C"/>
    <w:rsid w:val="00BF7052"/>
    <w:rsid w:val="00BF77E0"/>
    <w:rsid w:val="00BF7843"/>
    <w:rsid w:val="00BF7925"/>
    <w:rsid w:val="00BF7A02"/>
    <w:rsid w:val="00C000F8"/>
    <w:rsid w:val="00C002D1"/>
    <w:rsid w:val="00C004C9"/>
    <w:rsid w:val="00C0055F"/>
    <w:rsid w:val="00C00DA3"/>
    <w:rsid w:val="00C01661"/>
    <w:rsid w:val="00C016DA"/>
    <w:rsid w:val="00C01D39"/>
    <w:rsid w:val="00C02C8F"/>
    <w:rsid w:val="00C02D96"/>
    <w:rsid w:val="00C02F67"/>
    <w:rsid w:val="00C02FD4"/>
    <w:rsid w:val="00C03470"/>
    <w:rsid w:val="00C03716"/>
    <w:rsid w:val="00C0375D"/>
    <w:rsid w:val="00C0377D"/>
    <w:rsid w:val="00C037D2"/>
    <w:rsid w:val="00C03A10"/>
    <w:rsid w:val="00C04011"/>
    <w:rsid w:val="00C04119"/>
    <w:rsid w:val="00C046C7"/>
    <w:rsid w:val="00C04937"/>
    <w:rsid w:val="00C049B9"/>
    <w:rsid w:val="00C04D21"/>
    <w:rsid w:val="00C04D61"/>
    <w:rsid w:val="00C051A4"/>
    <w:rsid w:val="00C056B0"/>
    <w:rsid w:val="00C05DB3"/>
    <w:rsid w:val="00C05FB5"/>
    <w:rsid w:val="00C062A0"/>
    <w:rsid w:val="00C065E3"/>
    <w:rsid w:val="00C06AFE"/>
    <w:rsid w:val="00C06CFA"/>
    <w:rsid w:val="00C06FB6"/>
    <w:rsid w:val="00C072C5"/>
    <w:rsid w:val="00C073F0"/>
    <w:rsid w:val="00C0743E"/>
    <w:rsid w:val="00C07654"/>
    <w:rsid w:val="00C07742"/>
    <w:rsid w:val="00C100B7"/>
    <w:rsid w:val="00C1017F"/>
    <w:rsid w:val="00C1038D"/>
    <w:rsid w:val="00C10C4E"/>
    <w:rsid w:val="00C11213"/>
    <w:rsid w:val="00C1126A"/>
    <w:rsid w:val="00C11588"/>
    <w:rsid w:val="00C11643"/>
    <w:rsid w:val="00C11C20"/>
    <w:rsid w:val="00C11E9D"/>
    <w:rsid w:val="00C12BA8"/>
    <w:rsid w:val="00C13330"/>
    <w:rsid w:val="00C133D2"/>
    <w:rsid w:val="00C13850"/>
    <w:rsid w:val="00C13E11"/>
    <w:rsid w:val="00C13F37"/>
    <w:rsid w:val="00C13FCF"/>
    <w:rsid w:val="00C14214"/>
    <w:rsid w:val="00C14401"/>
    <w:rsid w:val="00C14772"/>
    <w:rsid w:val="00C1479A"/>
    <w:rsid w:val="00C14B2C"/>
    <w:rsid w:val="00C14BF7"/>
    <w:rsid w:val="00C1585B"/>
    <w:rsid w:val="00C15884"/>
    <w:rsid w:val="00C15A2D"/>
    <w:rsid w:val="00C160A2"/>
    <w:rsid w:val="00C1678B"/>
    <w:rsid w:val="00C16FB8"/>
    <w:rsid w:val="00C17170"/>
    <w:rsid w:val="00C179AF"/>
    <w:rsid w:val="00C17A61"/>
    <w:rsid w:val="00C2004E"/>
    <w:rsid w:val="00C200BC"/>
    <w:rsid w:val="00C202C5"/>
    <w:rsid w:val="00C20882"/>
    <w:rsid w:val="00C20F8E"/>
    <w:rsid w:val="00C211B4"/>
    <w:rsid w:val="00C2138D"/>
    <w:rsid w:val="00C21834"/>
    <w:rsid w:val="00C219A6"/>
    <w:rsid w:val="00C21C9D"/>
    <w:rsid w:val="00C21DA2"/>
    <w:rsid w:val="00C21EC1"/>
    <w:rsid w:val="00C22138"/>
    <w:rsid w:val="00C22A2C"/>
    <w:rsid w:val="00C22A56"/>
    <w:rsid w:val="00C23125"/>
    <w:rsid w:val="00C232CF"/>
    <w:rsid w:val="00C23865"/>
    <w:rsid w:val="00C2392B"/>
    <w:rsid w:val="00C23DA5"/>
    <w:rsid w:val="00C23F43"/>
    <w:rsid w:val="00C24A1E"/>
    <w:rsid w:val="00C24E9F"/>
    <w:rsid w:val="00C24F5E"/>
    <w:rsid w:val="00C253C3"/>
    <w:rsid w:val="00C2589E"/>
    <w:rsid w:val="00C263DF"/>
    <w:rsid w:val="00C26422"/>
    <w:rsid w:val="00C264B7"/>
    <w:rsid w:val="00C2666A"/>
    <w:rsid w:val="00C268F3"/>
    <w:rsid w:val="00C26C34"/>
    <w:rsid w:val="00C26E42"/>
    <w:rsid w:val="00C26EB2"/>
    <w:rsid w:val="00C26FB4"/>
    <w:rsid w:val="00C27156"/>
    <w:rsid w:val="00C27CA8"/>
    <w:rsid w:val="00C27E60"/>
    <w:rsid w:val="00C307F3"/>
    <w:rsid w:val="00C31032"/>
    <w:rsid w:val="00C3169C"/>
    <w:rsid w:val="00C3186F"/>
    <w:rsid w:val="00C31EBD"/>
    <w:rsid w:val="00C32139"/>
    <w:rsid w:val="00C322E5"/>
    <w:rsid w:val="00C323CF"/>
    <w:rsid w:val="00C323F0"/>
    <w:rsid w:val="00C32478"/>
    <w:rsid w:val="00C32493"/>
    <w:rsid w:val="00C32E1F"/>
    <w:rsid w:val="00C32E5E"/>
    <w:rsid w:val="00C33773"/>
    <w:rsid w:val="00C337DC"/>
    <w:rsid w:val="00C33CC3"/>
    <w:rsid w:val="00C33FBA"/>
    <w:rsid w:val="00C343C2"/>
    <w:rsid w:val="00C34956"/>
    <w:rsid w:val="00C34976"/>
    <w:rsid w:val="00C349DB"/>
    <w:rsid w:val="00C34EF3"/>
    <w:rsid w:val="00C35252"/>
    <w:rsid w:val="00C35A38"/>
    <w:rsid w:val="00C35B82"/>
    <w:rsid w:val="00C35E31"/>
    <w:rsid w:val="00C36528"/>
    <w:rsid w:val="00C368D0"/>
    <w:rsid w:val="00C36966"/>
    <w:rsid w:val="00C369A5"/>
    <w:rsid w:val="00C36EBC"/>
    <w:rsid w:val="00C36F07"/>
    <w:rsid w:val="00C373F1"/>
    <w:rsid w:val="00C37425"/>
    <w:rsid w:val="00C37E5A"/>
    <w:rsid w:val="00C37F2B"/>
    <w:rsid w:val="00C40099"/>
    <w:rsid w:val="00C400AA"/>
    <w:rsid w:val="00C4081F"/>
    <w:rsid w:val="00C40B86"/>
    <w:rsid w:val="00C40CBD"/>
    <w:rsid w:val="00C40CBF"/>
    <w:rsid w:val="00C40F3B"/>
    <w:rsid w:val="00C41677"/>
    <w:rsid w:val="00C4170B"/>
    <w:rsid w:val="00C41A2B"/>
    <w:rsid w:val="00C41C8B"/>
    <w:rsid w:val="00C41CFE"/>
    <w:rsid w:val="00C423E9"/>
    <w:rsid w:val="00C42744"/>
    <w:rsid w:val="00C42B47"/>
    <w:rsid w:val="00C43141"/>
    <w:rsid w:val="00C4360A"/>
    <w:rsid w:val="00C437C6"/>
    <w:rsid w:val="00C44019"/>
    <w:rsid w:val="00C441D9"/>
    <w:rsid w:val="00C4457A"/>
    <w:rsid w:val="00C44A52"/>
    <w:rsid w:val="00C44DF2"/>
    <w:rsid w:val="00C44E33"/>
    <w:rsid w:val="00C4541E"/>
    <w:rsid w:val="00C45987"/>
    <w:rsid w:val="00C45B7E"/>
    <w:rsid w:val="00C461C9"/>
    <w:rsid w:val="00C46965"/>
    <w:rsid w:val="00C46CAC"/>
    <w:rsid w:val="00C46CFB"/>
    <w:rsid w:val="00C47550"/>
    <w:rsid w:val="00C47878"/>
    <w:rsid w:val="00C47B9B"/>
    <w:rsid w:val="00C47BA4"/>
    <w:rsid w:val="00C47C58"/>
    <w:rsid w:val="00C503EA"/>
    <w:rsid w:val="00C505BF"/>
    <w:rsid w:val="00C51544"/>
    <w:rsid w:val="00C51984"/>
    <w:rsid w:val="00C51C45"/>
    <w:rsid w:val="00C51D27"/>
    <w:rsid w:val="00C52416"/>
    <w:rsid w:val="00C528EE"/>
    <w:rsid w:val="00C52AC0"/>
    <w:rsid w:val="00C5315D"/>
    <w:rsid w:val="00C53250"/>
    <w:rsid w:val="00C532B8"/>
    <w:rsid w:val="00C53419"/>
    <w:rsid w:val="00C5353A"/>
    <w:rsid w:val="00C53C62"/>
    <w:rsid w:val="00C53DC5"/>
    <w:rsid w:val="00C54231"/>
    <w:rsid w:val="00C54567"/>
    <w:rsid w:val="00C546BF"/>
    <w:rsid w:val="00C54827"/>
    <w:rsid w:val="00C552DB"/>
    <w:rsid w:val="00C5620B"/>
    <w:rsid w:val="00C56D1A"/>
    <w:rsid w:val="00C57691"/>
    <w:rsid w:val="00C57868"/>
    <w:rsid w:val="00C578FC"/>
    <w:rsid w:val="00C57B80"/>
    <w:rsid w:val="00C57D09"/>
    <w:rsid w:val="00C60079"/>
    <w:rsid w:val="00C60406"/>
    <w:rsid w:val="00C60537"/>
    <w:rsid w:val="00C6064F"/>
    <w:rsid w:val="00C607BD"/>
    <w:rsid w:val="00C6099A"/>
    <w:rsid w:val="00C60CD1"/>
    <w:rsid w:val="00C610D1"/>
    <w:rsid w:val="00C612F1"/>
    <w:rsid w:val="00C61CEB"/>
    <w:rsid w:val="00C6218C"/>
    <w:rsid w:val="00C62567"/>
    <w:rsid w:val="00C62BFB"/>
    <w:rsid w:val="00C62C19"/>
    <w:rsid w:val="00C6314D"/>
    <w:rsid w:val="00C631D8"/>
    <w:rsid w:val="00C6350F"/>
    <w:rsid w:val="00C639DF"/>
    <w:rsid w:val="00C63F1C"/>
    <w:rsid w:val="00C642BB"/>
    <w:rsid w:val="00C6430C"/>
    <w:rsid w:val="00C6448C"/>
    <w:rsid w:val="00C64636"/>
    <w:rsid w:val="00C64BD4"/>
    <w:rsid w:val="00C64C7F"/>
    <w:rsid w:val="00C650D0"/>
    <w:rsid w:val="00C65276"/>
    <w:rsid w:val="00C6575F"/>
    <w:rsid w:val="00C65800"/>
    <w:rsid w:val="00C65E27"/>
    <w:rsid w:val="00C66494"/>
    <w:rsid w:val="00C66682"/>
    <w:rsid w:val="00C667E4"/>
    <w:rsid w:val="00C66ACE"/>
    <w:rsid w:val="00C67947"/>
    <w:rsid w:val="00C67B38"/>
    <w:rsid w:val="00C67CE6"/>
    <w:rsid w:val="00C701BF"/>
    <w:rsid w:val="00C702C0"/>
    <w:rsid w:val="00C7050E"/>
    <w:rsid w:val="00C705BD"/>
    <w:rsid w:val="00C706A2"/>
    <w:rsid w:val="00C70EC8"/>
    <w:rsid w:val="00C71105"/>
    <w:rsid w:val="00C71297"/>
    <w:rsid w:val="00C7154D"/>
    <w:rsid w:val="00C7168D"/>
    <w:rsid w:val="00C71A2C"/>
    <w:rsid w:val="00C71B4C"/>
    <w:rsid w:val="00C71B9F"/>
    <w:rsid w:val="00C71EA8"/>
    <w:rsid w:val="00C72103"/>
    <w:rsid w:val="00C723D8"/>
    <w:rsid w:val="00C72960"/>
    <w:rsid w:val="00C72BF5"/>
    <w:rsid w:val="00C72DBC"/>
    <w:rsid w:val="00C72F99"/>
    <w:rsid w:val="00C73136"/>
    <w:rsid w:val="00C73529"/>
    <w:rsid w:val="00C73B95"/>
    <w:rsid w:val="00C74233"/>
    <w:rsid w:val="00C745B1"/>
    <w:rsid w:val="00C75161"/>
    <w:rsid w:val="00C75226"/>
    <w:rsid w:val="00C75DB5"/>
    <w:rsid w:val="00C76172"/>
    <w:rsid w:val="00C76227"/>
    <w:rsid w:val="00C763FD"/>
    <w:rsid w:val="00C7690E"/>
    <w:rsid w:val="00C76C87"/>
    <w:rsid w:val="00C770F3"/>
    <w:rsid w:val="00C774DC"/>
    <w:rsid w:val="00C77B4D"/>
    <w:rsid w:val="00C77CF7"/>
    <w:rsid w:val="00C77D19"/>
    <w:rsid w:val="00C77D57"/>
    <w:rsid w:val="00C80152"/>
    <w:rsid w:val="00C8051D"/>
    <w:rsid w:val="00C80B43"/>
    <w:rsid w:val="00C80E1B"/>
    <w:rsid w:val="00C811F8"/>
    <w:rsid w:val="00C81260"/>
    <w:rsid w:val="00C81588"/>
    <w:rsid w:val="00C8164D"/>
    <w:rsid w:val="00C81872"/>
    <w:rsid w:val="00C81A8E"/>
    <w:rsid w:val="00C81BA1"/>
    <w:rsid w:val="00C8211D"/>
    <w:rsid w:val="00C8243C"/>
    <w:rsid w:val="00C825D4"/>
    <w:rsid w:val="00C82AB2"/>
    <w:rsid w:val="00C82FF3"/>
    <w:rsid w:val="00C83A56"/>
    <w:rsid w:val="00C83C0A"/>
    <w:rsid w:val="00C8417E"/>
    <w:rsid w:val="00C84590"/>
    <w:rsid w:val="00C84805"/>
    <w:rsid w:val="00C849E2"/>
    <w:rsid w:val="00C85373"/>
    <w:rsid w:val="00C857A1"/>
    <w:rsid w:val="00C85C50"/>
    <w:rsid w:val="00C864B2"/>
    <w:rsid w:val="00C864EB"/>
    <w:rsid w:val="00C8650D"/>
    <w:rsid w:val="00C86765"/>
    <w:rsid w:val="00C86C19"/>
    <w:rsid w:val="00C878E4"/>
    <w:rsid w:val="00C87A45"/>
    <w:rsid w:val="00C87E95"/>
    <w:rsid w:val="00C90236"/>
    <w:rsid w:val="00C9031B"/>
    <w:rsid w:val="00C9044D"/>
    <w:rsid w:val="00C90CDD"/>
    <w:rsid w:val="00C90F00"/>
    <w:rsid w:val="00C915A1"/>
    <w:rsid w:val="00C91D0D"/>
    <w:rsid w:val="00C91F88"/>
    <w:rsid w:val="00C9216F"/>
    <w:rsid w:val="00C921CD"/>
    <w:rsid w:val="00C923DA"/>
    <w:rsid w:val="00C9260F"/>
    <w:rsid w:val="00C92768"/>
    <w:rsid w:val="00C929D9"/>
    <w:rsid w:val="00C92B12"/>
    <w:rsid w:val="00C92B1E"/>
    <w:rsid w:val="00C92DBB"/>
    <w:rsid w:val="00C9356E"/>
    <w:rsid w:val="00C936C2"/>
    <w:rsid w:val="00C9373A"/>
    <w:rsid w:val="00C9380F"/>
    <w:rsid w:val="00C938FB"/>
    <w:rsid w:val="00C93AD7"/>
    <w:rsid w:val="00C93B82"/>
    <w:rsid w:val="00C93C79"/>
    <w:rsid w:val="00C94373"/>
    <w:rsid w:val="00C9461B"/>
    <w:rsid w:val="00C94ACF"/>
    <w:rsid w:val="00C94FA0"/>
    <w:rsid w:val="00C9536A"/>
    <w:rsid w:val="00C95413"/>
    <w:rsid w:val="00C9565C"/>
    <w:rsid w:val="00C956C7"/>
    <w:rsid w:val="00C95767"/>
    <w:rsid w:val="00C958B0"/>
    <w:rsid w:val="00C95CA3"/>
    <w:rsid w:val="00C95CBB"/>
    <w:rsid w:val="00C961E2"/>
    <w:rsid w:val="00C96225"/>
    <w:rsid w:val="00C96357"/>
    <w:rsid w:val="00C96370"/>
    <w:rsid w:val="00C9643E"/>
    <w:rsid w:val="00C96680"/>
    <w:rsid w:val="00C967AE"/>
    <w:rsid w:val="00C96A04"/>
    <w:rsid w:val="00C96B60"/>
    <w:rsid w:val="00C96E66"/>
    <w:rsid w:val="00C97052"/>
    <w:rsid w:val="00C970B6"/>
    <w:rsid w:val="00C97480"/>
    <w:rsid w:val="00C979A3"/>
    <w:rsid w:val="00CA00AA"/>
    <w:rsid w:val="00CA00F9"/>
    <w:rsid w:val="00CA0489"/>
    <w:rsid w:val="00CA11DA"/>
    <w:rsid w:val="00CA1725"/>
    <w:rsid w:val="00CA19A8"/>
    <w:rsid w:val="00CA1BE8"/>
    <w:rsid w:val="00CA1D0F"/>
    <w:rsid w:val="00CA1D76"/>
    <w:rsid w:val="00CA200B"/>
    <w:rsid w:val="00CA21E8"/>
    <w:rsid w:val="00CA2462"/>
    <w:rsid w:val="00CA2639"/>
    <w:rsid w:val="00CA2B13"/>
    <w:rsid w:val="00CA30AF"/>
    <w:rsid w:val="00CA30F5"/>
    <w:rsid w:val="00CA31CD"/>
    <w:rsid w:val="00CA3227"/>
    <w:rsid w:val="00CA3513"/>
    <w:rsid w:val="00CA371D"/>
    <w:rsid w:val="00CA43D2"/>
    <w:rsid w:val="00CA4733"/>
    <w:rsid w:val="00CA4A49"/>
    <w:rsid w:val="00CA4B12"/>
    <w:rsid w:val="00CA5124"/>
    <w:rsid w:val="00CA5192"/>
    <w:rsid w:val="00CA54FA"/>
    <w:rsid w:val="00CA5732"/>
    <w:rsid w:val="00CA584C"/>
    <w:rsid w:val="00CA616A"/>
    <w:rsid w:val="00CA62AA"/>
    <w:rsid w:val="00CA638C"/>
    <w:rsid w:val="00CA63E2"/>
    <w:rsid w:val="00CA68A0"/>
    <w:rsid w:val="00CA6A5B"/>
    <w:rsid w:val="00CA6D16"/>
    <w:rsid w:val="00CA6D39"/>
    <w:rsid w:val="00CA6F28"/>
    <w:rsid w:val="00CA773E"/>
    <w:rsid w:val="00CA7CD3"/>
    <w:rsid w:val="00CA7CF4"/>
    <w:rsid w:val="00CA7DA0"/>
    <w:rsid w:val="00CA7E2E"/>
    <w:rsid w:val="00CB025F"/>
    <w:rsid w:val="00CB063B"/>
    <w:rsid w:val="00CB1559"/>
    <w:rsid w:val="00CB1688"/>
    <w:rsid w:val="00CB19A1"/>
    <w:rsid w:val="00CB212B"/>
    <w:rsid w:val="00CB22E1"/>
    <w:rsid w:val="00CB263A"/>
    <w:rsid w:val="00CB2C02"/>
    <w:rsid w:val="00CB2CFA"/>
    <w:rsid w:val="00CB2E1D"/>
    <w:rsid w:val="00CB2E4A"/>
    <w:rsid w:val="00CB2F4B"/>
    <w:rsid w:val="00CB2FD5"/>
    <w:rsid w:val="00CB3216"/>
    <w:rsid w:val="00CB33AB"/>
    <w:rsid w:val="00CB3702"/>
    <w:rsid w:val="00CB37D9"/>
    <w:rsid w:val="00CB39B1"/>
    <w:rsid w:val="00CB3DA4"/>
    <w:rsid w:val="00CB4665"/>
    <w:rsid w:val="00CB5417"/>
    <w:rsid w:val="00CB54A8"/>
    <w:rsid w:val="00CB5849"/>
    <w:rsid w:val="00CB5C32"/>
    <w:rsid w:val="00CB5FF9"/>
    <w:rsid w:val="00CB6366"/>
    <w:rsid w:val="00CB6452"/>
    <w:rsid w:val="00CB654C"/>
    <w:rsid w:val="00CB6E18"/>
    <w:rsid w:val="00CB7044"/>
    <w:rsid w:val="00CB71C5"/>
    <w:rsid w:val="00CB73CF"/>
    <w:rsid w:val="00CB7CD1"/>
    <w:rsid w:val="00CB7D55"/>
    <w:rsid w:val="00CC0B1D"/>
    <w:rsid w:val="00CC0E89"/>
    <w:rsid w:val="00CC115A"/>
    <w:rsid w:val="00CC1437"/>
    <w:rsid w:val="00CC1915"/>
    <w:rsid w:val="00CC1DD1"/>
    <w:rsid w:val="00CC2143"/>
    <w:rsid w:val="00CC217D"/>
    <w:rsid w:val="00CC22E9"/>
    <w:rsid w:val="00CC263D"/>
    <w:rsid w:val="00CC2851"/>
    <w:rsid w:val="00CC2CC1"/>
    <w:rsid w:val="00CC2D65"/>
    <w:rsid w:val="00CC2E71"/>
    <w:rsid w:val="00CC33FC"/>
    <w:rsid w:val="00CC3640"/>
    <w:rsid w:val="00CC3A28"/>
    <w:rsid w:val="00CC3B59"/>
    <w:rsid w:val="00CC4682"/>
    <w:rsid w:val="00CC4884"/>
    <w:rsid w:val="00CC4941"/>
    <w:rsid w:val="00CC4FEA"/>
    <w:rsid w:val="00CC4FF7"/>
    <w:rsid w:val="00CC5441"/>
    <w:rsid w:val="00CC562F"/>
    <w:rsid w:val="00CC6265"/>
    <w:rsid w:val="00CC63B7"/>
    <w:rsid w:val="00CC642C"/>
    <w:rsid w:val="00CC672B"/>
    <w:rsid w:val="00CC699E"/>
    <w:rsid w:val="00CC6EC9"/>
    <w:rsid w:val="00CC6EE3"/>
    <w:rsid w:val="00CC7654"/>
    <w:rsid w:val="00CC7803"/>
    <w:rsid w:val="00CC7CA5"/>
    <w:rsid w:val="00CD049B"/>
    <w:rsid w:val="00CD0756"/>
    <w:rsid w:val="00CD08E7"/>
    <w:rsid w:val="00CD0CFD"/>
    <w:rsid w:val="00CD0F10"/>
    <w:rsid w:val="00CD139B"/>
    <w:rsid w:val="00CD177B"/>
    <w:rsid w:val="00CD17B7"/>
    <w:rsid w:val="00CD1D7B"/>
    <w:rsid w:val="00CD1D90"/>
    <w:rsid w:val="00CD2BCC"/>
    <w:rsid w:val="00CD2D87"/>
    <w:rsid w:val="00CD2E79"/>
    <w:rsid w:val="00CD2F94"/>
    <w:rsid w:val="00CD3033"/>
    <w:rsid w:val="00CD31FD"/>
    <w:rsid w:val="00CD3B5F"/>
    <w:rsid w:val="00CD3E21"/>
    <w:rsid w:val="00CD460F"/>
    <w:rsid w:val="00CD46FA"/>
    <w:rsid w:val="00CD492D"/>
    <w:rsid w:val="00CD4A39"/>
    <w:rsid w:val="00CD4CA0"/>
    <w:rsid w:val="00CD4DEE"/>
    <w:rsid w:val="00CD50C6"/>
    <w:rsid w:val="00CD5317"/>
    <w:rsid w:val="00CD5BF2"/>
    <w:rsid w:val="00CD5D39"/>
    <w:rsid w:val="00CD5DDB"/>
    <w:rsid w:val="00CD6168"/>
    <w:rsid w:val="00CD62F4"/>
    <w:rsid w:val="00CD6C3E"/>
    <w:rsid w:val="00CD6F86"/>
    <w:rsid w:val="00CD71F8"/>
    <w:rsid w:val="00CD72C6"/>
    <w:rsid w:val="00CD73DE"/>
    <w:rsid w:val="00CD751F"/>
    <w:rsid w:val="00CE0114"/>
    <w:rsid w:val="00CE0372"/>
    <w:rsid w:val="00CE08E8"/>
    <w:rsid w:val="00CE0A03"/>
    <w:rsid w:val="00CE0CD5"/>
    <w:rsid w:val="00CE1449"/>
    <w:rsid w:val="00CE15F3"/>
    <w:rsid w:val="00CE1E33"/>
    <w:rsid w:val="00CE1EFC"/>
    <w:rsid w:val="00CE1FF1"/>
    <w:rsid w:val="00CE223F"/>
    <w:rsid w:val="00CE23D7"/>
    <w:rsid w:val="00CE2452"/>
    <w:rsid w:val="00CE28E4"/>
    <w:rsid w:val="00CE2B67"/>
    <w:rsid w:val="00CE30DE"/>
    <w:rsid w:val="00CE3252"/>
    <w:rsid w:val="00CE334E"/>
    <w:rsid w:val="00CE38C8"/>
    <w:rsid w:val="00CE3A24"/>
    <w:rsid w:val="00CE3D35"/>
    <w:rsid w:val="00CE4554"/>
    <w:rsid w:val="00CE45F9"/>
    <w:rsid w:val="00CE4665"/>
    <w:rsid w:val="00CE4A8E"/>
    <w:rsid w:val="00CE4AE0"/>
    <w:rsid w:val="00CE4B8B"/>
    <w:rsid w:val="00CE4EC0"/>
    <w:rsid w:val="00CE4F50"/>
    <w:rsid w:val="00CE59F8"/>
    <w:rsid w:val="00CE5AD6"/>
    <w:rsid w:val="00CE5FC8"/>
    <w:rsid w:val="00CE6081"/>
    <w:rsid w:val="00CE6578"/>
    <w:rsid w:val="00CE6A5C"/>
    <w:rsid w:val="00CE6B58"/>
    <w:rsid w:val="00CE6D5D"/>
    <w:rsid w:val="00CE6EDD"/>
    <w:rsid w:val="00CE747B"/>
    <w:rsid w:val="00CE7C77"/>
    <w:rsid w:val="00CE7FE3"/>
    <w:rsid w:val="00CF01C0"/>
    <w:rsid w:val="00CF04B4"/>
    <w:rsid w:val="00CF05C3"/>
    <w:rsid w:val="00CF0954"/>
    <w:rsid w:val="00CF0F8A"/>
    <w:rsid w:val="00CF101B"/>
    <w:rsid w:val="00CF106A"/>
    <w:rsid w:val="00CF137D"/>
    <w:rsid w:val="00CF1541"/>
    <w:rsid w:val="00CF18D4"/>
    <w:rsid w:val="00CF1B5C"/>
    <w:rsid w:val="00CF2327"/>
    <w:rsid w:val="00CF2400"/>
    <w:rsid w:val="00CF27BF"/>
    <w:rsid w:val="00CF2874"/>
    <w:rsid w:val="00CF2B54"/>
    <w:rsid w:val="00CF2DC5"/>
    <w:rsid w:val="00CF2EB3"/>
    <w:rsid w:val="00CF3197"/>
    <w:rsid w:val="00CF3484"/>
    <w:rsid w:val="00CF371E"/>
    <w:rsid w:val="00CF398D"/>
    <w:rsid w:val="00CF3E05"/>
    <w:rsid w:val="00CF4092"/>
    <w:rsid w:val="00CF47E8"/>
    <w:rsid w:val="00CF4E24"/>
    <w:rsid w:val="00CF4F30"/>
    <w:rsid w:val="00CF536A"/>
    <w:rsid w:val="00CF5C33"/>
    <w:rsid w:val="00CF5D59"/>
    <w:rsid w:val="00CF72B6"/>
    <w:rsid w:val="00CF73FE"/>
    <w:rsid w:val="00CF7645"/>
    <w:rsid w:val="00CF7A9D"/>
    <w:rsid w:val="00CF7E6C"/>
    <w:rsid w:val="00CF7EBF"/>
    <w:rsid w:val="00D00571"/>
    <w:rsid w:val="00D00608"/>
    <w:rsid w:val="00D00702"/>
    <w:rsid w:val="00D00D5C"/>
    <w:rsid w:val="00D01503"/>
    <w:rsid w:val="00D0168F"/>
    <w:rsid w:val="00D019FD"/>
    <w:rsid w:val="00D01D33"/>
    <w:rsid w:val="00D01F7A"/>
    <w:rsid w:val="00D02315"/>
    <w:rsid w:val="00D0232C"/>
    <w:rsid w:val="00D02763"/>
    <w:rsid w:val="00D02E1A"/>
    <w:rsid w:val="00D02F6D"/>
    <w:rsid w:val="00D03217"/>
    <w:rsid w:val="00D0398E"/>
    <w:rsid w:val="00D03D01"/>
    <w:rsid w:val="00D04519"/>
    <w:rsid w:val="00D04601"/>
    <w:rsid w:val="00D047D8"/>
    <w:rsid w:val="00D04AE9"/>
    <w:rsid w:val="00D04B21"/>
    <w:rsid w:val="00D04B7C"/>
    <w:rsid w:val="00D04C73"/>
    <w:rsid w:val="00D04FB6"/>
    <w:rsid w:val="00D05287"/>
    <w:rsid w:val="00D054ED"/>
    <w:rsid w:val="00D057BF"/>
    <w:rsid w:val="00D05A6A"/>
    <w:rsid w:val="00D05D1B"/>
    <w:rsid w:val="00D05D35"/>
    <w:rsid w:val="00D06086"/>
    <w:rsid w:val="00D066EF"/>
    <w:rsid w:val="00D06922"/>
    <w:rsid w:val="00D071ED"/>
    <w:rsid w:val="00D07266"/>
    <w:rsid w:val="00D0735F"/>
    <w:rsid w:val="00D0736E"/>
    <w:rsid w:val="00D07927"/>
    <w:rsid w:val="00D07A06"/>
    <w:rsid w:val="00D07FB2"/>
    <w:rsid w:val="00D10072"/>
    <w:rsid w:val="00D10089"/>
    <w:rsid w:val="00D1032B"/>
    <w:rsid w:val="00D10775"/>
    <w:rsid w:val="00D1086F"/>
    <w:rsid w:val="00D10969"/>
    <w:rsid w:val="00D109BB"/>
    <w:rsid w:val="00D10CC1"/>
    <w:rsid w:val="00D10DAA"/>
    <w:rsid w:val="00D1110D"/>
    <w:rsid w:val="00D1153B"/>
    <w:rsid w:val="00D11EDF"/>
    <w:rsid w:val="00D121B6"/>
    <w:rsid w:val="00D122D9"/>
    <w:rsid w:val="00D12F03"/>
    <w:rsid w:val="00D1330E"/>
    <w:rsid w:val="00D1331A"/>
    <w:rsid w:val="00D13AC8"/>
    <w:rsid w:val="00D13AEB"/>
    <w:rsid w:val="00D13D37"/>
    <w:rsid w:val="00D13DBF"/>
    <w:rsid w:val="00D141F5"/>
    <w:rsid w:val="00D144D0"/>
    <w:rsid w:val="00D1483C"/>
    <w:rsid w:val="00D14AB9"/>
    <w:rsid w:val="00D14F75"/>
    <w:rsid w:val="00D14FBB"/>
    <w:rsid w:val="00D15007"/>
    <w:rsid w:val="00D151A3"/>
    <w:rsid w:val="00D153FF"/>
    <w:rsid w:val="00D155E1"/>
    <w:rsid w:val="00D1577C"/>
    <w:rsid w:val="00D15993"/>
    <w:rsid w:val="00D15A6D"/>
    <w:rsid w:val="00D15DEC"/>
    <w:rsid w:val="00D15E37"/>
    <w:rsid w:val="00D16004"/>
    <w:rsid w:val="00D1686C"/>
    <w:rsid w:val="00D16E6B"/>
    <w:rsid w:val="00D16F2A"/>
    <w:rsid w:val="00D1722E"/>
    <w:rsid w:val="00D17B27"/>
    <w:rsid w:val="00D205E3"/>
    <w:rsid w:val="00D208AE"/>
    <w:rsid w:val="00D20C78"/>
    <w:rsid w:val="00D20C7B"/>
    <w:rsid w:val="00D20E46"/>
    <w:rsid w:val="00D20EBE"/>
    <w:rsid w:val="00D211C8"/>
    <w:rsid w:val="00D216C8"/>
    <w:rsid w:val="00D22AA9"/>
    <w:rsid w:val="00D22F46"/>
    <w:rsid w:val="00D2341C"/>
    <w:rsid w:val="00D237DF"/>
    <w:rsid w:val="00D23F20"/>
    <w:rsid w:val="00D241C2"/>
    <w:rsid w:val="00D2465A"/>
    <w:rsid w:val="00D2469D"/>
    <w:rsid w:val="00D24C47"/>
    <w:rsid w:val="00D2509F"/>
    <w:rsid w:val="00D2589D"/>
    <w:rsid w:val="00D25C66"/>
    <w:rsid w:val="00D26179"/>
    <w:rsid w:val="00D264DC"/>
    <w:rsid w:val="00D26D43"/>
    <w:rsid w:val="00D270E2"/>
    <w:rsid w:val="00D27352"/>
    <w:rsid w:val="00D277CD"/>
    <w:rsid w:val="00D30010"/>
    <w:rsid w:val="00D3048C"/>
    <w:rsid w:val="00D307C9"/>
    <w:rsid w:val="00D30938"/>
    <w:rsid w:val="00D30A02"/>
    <w:rsid w:val="00D30C17"/>
    <w:rsid w:val="00D30E75"/>
    <w:rsid w:val="00D31263"/>
    <w:rsid w:val="00D315F9"/>
    <w:rsid w:val="00D31C79"/>
    <w:rsid w:val="00D32550"/>
    <w:rsid w:val="00D32598"/>
    <w:rsid w:val="00D325F8"/>
    <w:rsid w:val="00D32694"/>
    <w:rsid w:val="00D3296E"/>
    <w:rsid w:val="00D33247"/>
    <w:rsid w:val="00D332B8"/>
    <w:rsid w:val="00D33398"/>
    <w:rsid w:val="00D3377D"/>
    <w:rsid w:val="00D33B59"/>
    <w:rsid w:val="00D340CE"/>
    <w:rsid w:val="00D3448F"/>
    <w:rsid w:val="00D346AC"/>
    <w:rsid w:val="00D3494A"/>
    <w:rsid w:val="00D352F8"/>
    <w:rsid w:val="00D35536"/>
    <w:rsid w:val="00D35543"/>
    <w:rsid w:val="00D3589F"/>
    <w:rsid w:val="00D36B7E"/>
    <w:rsid w:val="00D36EDF"/>
    <w:rsid w:val="00D3732F"/>
    <w:rsid w:val="00D37471"/>
    <w:rsid w:val="00D374B5"/>
    <w:rsid w:val="00D37E89"/>
    <w:rsid w:val="00D4011D"/>
    <w:rsid w:val="00D401B3"/>
    <w:rsid w:val="00D4037D"/>
    <w:rsid w:val="00D403A8"/>
    <w:rsid w:val="00D4105A"/>
    <w:rsid w:val="00D41131"/>
    <w:rsid w:val="00D4155F"/>
    <w:rsid w:val="00D41810"/>
    <w:rsid w:val="00D41AB0"/>
    <w:rsid w:val="00D42161"/>
    <w:rsid w:val="00D4224E"/>
    <w:rsid w:val="00D4281C"/>
    <w:rsid w:val="00D42A5B"/>
    <w:rsid w:val="00D42C83"/>
    <w:rsid w:val="00D4321E"/>
    <w:rsid w:val="00D4338E"/>
    <w:rsid w:val="00D43445"/>
    <w:rsid w:val="00D4394E"/>
    <w:rsid w:val="00D43C73"/>
    <w:rsid w:val="00D449E1"/>
    <w:rsid w:val="00D44E11"/>
    <w:rsid w:val="00D451E6"/>
    <w:rsid w:val="00D4547C"/>
    <w:rsid w:val="00D45A9B"/>
    <w:rsid w:val="00D45B60"/>
    <w:rsid w:val="00D45C0F"/>
    <w:rsid w:val="00D45CAD"/>
    <w:rsid w:val="00D46F40"/>
    <w:rsid w:val="00D46F88"/>
    <w:rsid w:val="00D47045"/>
    <w:rsid w:val="00D470A3"/>
    <w:rsid w:val="00D4747D"/>
    <w:rsid w:val="00D47617"/>
    <w:rsid w:val="00D47ADD"/>
    <w:rsid w:val="00D47B4C"/>
    <w:rsid w:val="00D50037"/>
    <w:rsid w:val="00D505F9"/>
    <w:rsid w:val="00D507C0"/>
    <w:rsid w:val="00D507DA"/>
    <w:rsid w:val="00D50A64"/>
    <w:rsid w:val="00D50B2F"/>
    <w:rsid w:val="00D50C0C"/>
    <w:rsid w:val="00D50FA9"/>
    <w:rsid w:val="00D51105"/>
    <w:rsid w:val="00D5129C"/>
    <w:rsid w:val="00D512B6"/>
    <w:rsid w:val="00D514A1"/>
    <w:rsid w:val="00D516E4"/>
    <w:rsid w:val="00D51B2F"/>
    <w:rsid w:val="00D51B5B"/>
    <w:rsid w:val="00D51EDD"/>
    <w:rsid w:val="00D524BE"/>
    <w:rsid w:val="00D524D1"/>
    <w:rsid w:val="00D525B2"/>
    <w:rsid w:val="00D5312C"/>
    <w:rsid w:val="00D53339"/>
    <w:rsid w:val="00D53623"/>
    <w:rsid w:val="00D53683"/>
    <w:rsid w:val="00D53851"/>
    <w:rsid w:val="00D53889"/>
    <w:rsid w:val="00D53971"/>
    <w:rsid w:val="00D53AAD"/>
    <w:rsid w:val="00D53D85"/>
    <w:rsid w:val="00D54098"/>
    <w:rsid w:val="00D542C8"/>
    <w:rsid w:val="00D54A76"/>
    <w:rsid w:val="00D54D97"/>
    <w:rsid w:val="00D54F78"/>
    <w:rsid w:val="00D550C8"/>
    <w:rsid w:val="00D55495"/>
    <w:rsid w:val="00D559B6"/>
    <w:rsid w:val="00D55BCC"/>
    <w:rsid w:val="00D55F07"/>
    <w:rsid w:val="00D561DF"/>
    <w:rsid w:val="00D56515"/>
    <w:rsid w:val="00D56692"/>
    <w:rsid w:val="00D575A1"/>
    <w:rsid w:val="00D575CB"/>
    <w:rsid w:val="00D57612"/>
    <w:rsid w:val="00D57754"/>
    <w:rsid w:val="00D578E6"/>
    <w:rsid w:val="00D579DE"/>
    <w:rsid w:val="00D57A81"/>
    <w:rsid w:val="00D60648"/>
    <w:rsid w:val="00D607BE"/>
    <w:rsid w:val="00D60860"/>
    <w:rsid w:val="00D60B30"/>
    <w:rsid w:val="00D60B32"/>
    <w:rsid w:val="00D60E9C"/>
    <w:rsid w:val="00D61A6C"/>
    <w:rsid w:val="00D61AE0"/>
    <w:rsid w:val="00D61DBC"/>
    <w:rsid w:val="00D61F4E"/>
    <w:rsid w:val="00D6204D"/>
    <w:rsid w:val="00D620FA"/>
    <w:rsid w:val="00D621D1"/>
    <w:rsid w:val="00D622AD"/>
    <w:rsid w:val="00D625CB"/>
    <w:rsid w:val="00D6264B"/>
    <w:rsid w:val="00D62CDE"/>
    <w:rsid w:val="00D631BA"/>
    <w:rsid w:val="00D63AE0"/>
    <w:rsid w:val="00D63C1D"/>
    <w:rsid w:val="00D63F11"/>
    <w:rsid w:val="00D6440E"/>
    <w:rsid w:val="00D64527"/>
    <w:rsid w:val="00D645E0"/>
    <w:rsid w:val="00D645F6"/>
    <w:rsid w:val="00D649B0"/>
    <w:rsid w:val="00D64B03"/>
    <w:rsid w:val="00D64DAB"/>
    <w:rsid w:val="00D65519"/>
    <w:rsid w:val="00D65535"/>
    <w:rsid w:val="00D657AE"/>
    <w:rsid w:val="00D65C3C"/>
    <w:rsid w:val="00D65C57"/>
    <w:rsid w:val="00D65F3B"/>
    <w:rsid w:val="00D662BB"/>
    <w:rsid w:val="00D66D14"/>
    <w:rsid w:val="00D67312"/>
    <w:rsid w:val="00D674C1"/>
    <w:rsid w:val="00D67827"/>
    <w:rsid w:val="00D6783E"/>
    <w:rsid w:val="00D67AB4"/>
    <w:rsid w:val="00D703E8"/>
    <w:rsid w:val="00D704AE"/>
    <w:rsid w:val="00D70805"/>
    <w:rsid w:val="00D70AF3"/>
    <w:rsid w:val="00D70CCB"/>
    <w:rsid w:val="00D70EFD"/>
    <w:rsid w:val="00D7130D"/>
    <w:rsid w:val="00D7187C"/>
    <w:rsid w:val="00D718B3"/>
    <w:rsid w:val="00D71A62"/>
    <w:rsid w:val="00D725CE"/>
    <w:rsid w:val="00D7291A"/>
    <w:rsid w:val="00D72C35"/>
    <w:rsid w:val="00D72CB3"/>
    <w:rsid w:val="00D72EA9"/>
    <w:rsid w:val="00D72FFF"/>
    <w:rsid w:val="00D73017"/>
    <w:rsid w:val="00D73197"/>
    <w:rsid w:val="00D732B6"/>
    <w:rsid w:val="00D73579"/>
    <w:rsid w:val="00D737EB"/>
    <w:rsid w:val="00D73FC2"/>
    <w:rsid w:val="00D74467"/>
    <w:rsid w:val="00D74970"/>
    <w:rsid w:val="00D74D5B"/>
    <w:rsid w:val="00D74DBC"/>
    <w:rsid w:val="00D74ED3"/>
    <w:rsid w:val="00D74FB8"/>
    <w:rsid w:val="00D75215"/>
    <w:rsid w:val="00D75293"/>
    <w:rsid w:val="00D752BB"/>
    <w:rsid w:val="00D758FC"/>
    <w:rsid w:val="00D75923"/>
    <w:rsid w:val="00D762EE"/>
    <w:rsid w:val="00D7655A"/>
    <w:rsid w:val="00D76A91"/>
    <w:rsid w:val="00D76D51"/>
    <w:rsid w:val="00D778A8"/>
    <w:rsid w:val="00D77C9E"/>
    <w:rsid w:val="00D77EB5"/>
    <w:rsid w:val="00D77FCB"/>
    <w:rsid w:val="00D8015D"/>
    <w:rsid w:val="00D80454"/>
    <w:rsid w:val="00D8045B"/>
    <w:rsid w:val="00D80BC1"/>
    <w:rsid w:val="00D80C2E"/>
    <w:rsid w:val="00D80D76"/>
    <w:rsid w:val="00D80DA6"/>
    <w:rsid w:val="00D815B1"/>
    <w:rsid w:val="00D81B9C"/>
    <w:rsid w:val="00D81EDB"/>
    <w:rsid w:val="00D820E3"/>
    <w:rsid w:val="00D82262"/>
    <w:rsid w:val="00D823E3"/>
    <w:rsid w:val="00D82431"/>
    <w:rsid w:val="00D8249D"/>
    <w:rsid w:val="00D8251F"/>
    <w:rsid w:val="00D827AC"/>
    <w:rsid w:val="00D82AF7"/>
    <w:rsid w:val="00D82CED"/>
    <w:rsid w:val="00D82F4E"/>
    <w:rsid w:val="00D8316F"/>
    <w:rsid w:val="00D83431"/>
    <w:rsid w:val="00D83505"/>
    <w:rsid w:val="00D83801"/>
    <w:rsid w:val="00D83BBD"/>
    <w:rsid w:val="00D83D60"/>
    <w:rsid w:val="00D84503"/>
    <w:rsid w:val="00D85097"/>
    <w:rsid w:val="00D851AF"/>
    <w:rsid w:val="00D857DD"/>
    <w:rsid w:val="00D8592B"/>
    <w:rsid w:val="00D85A94"/>
    <w:rsid w:val="00D85EDB"/>
    <w:rsid w:val="00D85EDC"/>
    <w:rsid w:val="00D86029"/>
    <w:rsid w:val="00D869BE"/>
    <w:rsid w:val="00D86EF4"/>
    <w:rsid w:val="00D873A6"/>
    <w:rsid w:val="00D874D2"/>
    <w:rsid w:val="00D879AB"/>
    <w:rsid w:val="00D87D5F"/>
    <w:rsid w:val="00D87D7A"/>
    <w:rsid w:val="00D87F28"/>
    <w:rsid w:val="00D90BBA"/>
    <w:rsid w:val="00D90DFB"/>
    <w:rsid w:val="00D90E4D"/>
    <w:rsid w:val="00D90F24"/>
    <w:rsid w:val="00D90FAD"/>
    <w:rsid w:val="00D9103A"/>
    <w:rsid w:val="00D91189"/>
    <w:rsid w:val="00D91630"/>
    <w:rsid w:val="00D927CF"/>
    <w:rsid w:val="00D92C91"/>
    <w:rsid w:val="00D931CB"/>
    <w:rsid w:val="00D93233"/>
    <w:rsid w:val="00D93390"/>
    <w:rsid w:val="00D935CF"/>
    <w:rsid w:val="00D93631"/>
    <w:rsid w:val="00D9363E"/>
    <w:rsid w:val="00D938E6"/>
    <w:rsid w:val="00D93B8D"/>
    <w:rsid w:val="00D93BF8"/>
    <w:rsid w:val="00D93C2E"/>
    <w:rsid w:val="00D93DD2"/>
    <w:rsid w:val="00D93EE8"/>
    <w:rsid w:val="00D94292"/>
    <w:rsid w:val="00D94330"/>
    <w:rsid w:val="00D9441D"/>
    <w:rsid w:val="00D94640"/>
    <w:rsid w:val="00D947E0"/>
    <w:rsid w:val="00D94AFA"/>
    <w:rsid w:val="00D94B81"/>
    <w:rsid w:val="00D94F55"/>
    <w:rsid w:val="00D95410"/>
    <w:rsid w:val="00D954EB"/>
    <w:rsid w:val="00D9577C"/>
    <w:rsid w:val="00D95962"/>
    <w:rsid w:val="00D95ED0"/>
    <w:rsid w:val="00D96587"/>
    <w:rsid w:val="00D96659"/>
    <w:rsid w:val="00D96833"/>
    <w:rsid w:val="00D96F52"/>
    <w:rsid w:val="00D96FFB"/>
    <w:rsid w:val="00D97210"/>
    <w:rsid w:val="00D9741D"/>
    <w:rsid w:val="00D97A8C"/>
    <w:rsid w:val="00D97E6C"/>
    <w:rsid w:val="00DA0322"/>
    <w:rsid w:val="00DA0564"/>
    <w:rsid w:val="00DA0926"/>
    <w:rsid w:val="00DA139F"/>
    <w:rsid w:val="00DA1A9F"/>
    <w:rsid w:val="00DA1C8D"/>
    <w:rsid w:val="00DA1FE9"/>
    <w:rsid w:val="00DA2916"/>
    <w:rsid w:val="00DA2CE0"/>
    <w:rsid w:val="00DA327D"/>
    <w:rsid w:val="00DA3913"/>
    <w:rsid w:val="00DA3B50"/>
    <w:rsid w:val="00DA3C44"/>
    <w:rsid w:val="00DA3C94"/>
    <w:rsid w:val="00DA3E48"/>
    <w:rsid w:val="00DA4714"/>
    <w:rsid w:val="00DA4B59"/>
    <w:rsid w:val="00DA4D5C"/>
    <w:rsid w:val="00DA4DB6"/>
    <w:rsid w:val="00DA4F1C"/>
    <w:rsid w:val="00DA4F28"/>
    <w:rsid w:val="00DA4F45"/>
    <w:rsid w:val="00DA52AC"/>
    <w:rsid w:val="00DA539E"/>
    <w:rsid w:val="00DA54FE"/>
    <w:rsid w:val="00DA5885"/>
    <w:rsid w:val="00DA5AAE"/>
    <w:rsid w:val="00DA5C31"/>
    <w:rsid w:val="00DA5D4C"/>
    <w:rsid w:val="00DA5EA5"/>
    <w:rsid w:val="00DA5F80"/>
    <w:rsid w:val="00DA5FCC"/>
    <w:rsid w:val="00DA69DF"/>
    <w:rsid w:val="00DA71FA"/>
    <w:rsid w:val="00DA7981"/>
    <w:rsid w:val="00DA7BD9"/>
    <w:rsid w:val="00DA7EAA"/>
    <w:rsid w:val="00DA7FC9"/>
    <w:rsid w:val="00DB0846"/>
    <w:rsid w:val="00DB0936"/>
    <w:rsid w:val="00DB0A00"/>
    <w:rsid w:val="00DB11C9"/>
    <w:rsid w:val="00DB17E6"/>
    <w:rsid w:val="00DB19D5"/>
    <w:rsid w:val="00DB1C68"/>
    <w:rsid w:val="00DB1E27"/>
    <w:rsid w:val="00DB2193"/>
    <w:rsid w:val="00DB2BB5"/>
    <w:rsid w:val="00DB2FAC"/>
    <w:rsid w:val="00DB2FF9"/>
    <w:rsid w:val="00DB3902"/>
    <w:rsid w:val="00DB3979"/>
    <w:rsid w:val="00DB3DDC"/>
    <w:rsid w:val="00DB418F"/>
    <w:rsid w:val="00DB41B2"/>
    <w:rsid w:val="00DB42C6"/>
    <w:rsid w:val="00DB50ED"/>
    <w:rsid w:val="00DB522A"/>
    <w:rsid w:val="00DB55F9"/>
    <w:rsid w:val="00DB5894"/>
    <w:rsid w:val="00DB58DA"/>
    <w:rsid w:val="00DB5965"/>
    <w:rsid w:val="00DB5ACE"/>
    <w:rsid w:val="00DB682B"/>
    <w:rsid w:val="00DB68A6"/>
    <w:rsid w:val="00DB729F"/>
    <w:rsid w:val="00DB75F3"/>
    <w:rsid w:val="00DB794B"/>
    <w:rsid w:val="00DB7AA2"/>
    <w:rsid w:val="00DB7F68"/>
    <w:rsid w:val="00DC052E"/>
    <w:rsid w:val="00DC0579"/>
    <w:rsid w:val="00DC05A3"/>
    <w:rsid w:val="00DC0837"/>
    <w:rsid w:val="00DC0CBD"/>
    <w:rsid w:val="00DC0CE1"/>
    <w:rsid w:val="00DC1237"/>
    <w:rsid w:val="00DC1305"/>
    <w:rsid w:val="00DC1A3E"/>
    <w:rsid w:val="00DC1A9B"/>
    <w:rsid w:val="00DC1D4E"/>
    <w:rsid w:val="00DC1E15"/>
    <w:rsid w:val="00DC2699"/>
    <w:rsid w:val="00DC26E6"/>
    <w:rsid w:val="00DC2847"/>
    <w:rsid w:val="00DC2A5C"/>
    <w:rsid w:val="00DC2D62"/>
    <w:rsid w:val="00DC3031"/>
    <w:rsid w:val="00DC3884"/>
    <w:rsid w:val="00DC388E"/>
    <w:rsid w:val="00DC38A7"/>
    <w:rsid w:val="00DC3C97"/>
    <w:rsid w:val="00DC3D54"/>
    <w:rsid w:val="00DC3FCF"/>
    <w:rsid w:val="00DC4BC0"/>
    <w:rsid w:val="00DC4D78"/>
    <w:rsid w:val="00DC4DEB"/>
    <w:rsid w:val="00DC4E8A"/>
    <w:rsid w:val="00DC50BF"/>
    <w:rsid w:val="00DC51D0"/>
    <w:rsid w:val="00DC5627"/>
    <w:rsid w:val="00DC66DA"/>
    <w:rsid w:val="00DC6C83"/>
    <w:rsid w:val="00DC70D3"/>
    <w:rsid w:val="00DC75C9"/>
    <w:rsid w:val="00DC77EA"/>
    <w:rsid w:val="00DC7A38"/>
    <w:rsid w:val="00DC7B86"/>
    <w:rsid w:val="00DC7E18"/>
    <w:rsid w:val="00DC7F72"/>
    <w:rsid w:val="00DD02BA"/>
    <w:rsid w:val="00DD036B"/>
    <w:rsid w:val="00DD07F1"/>
    <w:rsid w:val="00DD0874"/>
    <w:rsid w:val="00DD09C3"/>
    <w:rsid w:val="00DD0A0F"/>
    <w:rsid w:val="00DD0ED6"/>
    <w:rsid w:val="00DD0F82"/>
    <w:rsid w:val="00DD119C"/>
    <w:rsid w:val="00DD1723"/>
    <w:rsid w:val="00DD1791"/>
    <w:rsid w:val="00DD1844"/>
    <w:rsid w:val="00DD1F0E"/>
    <w:rsid w:val="00DD21E4"/>
    <w:rsid w:val="00DD229A"/>
    <w:rsid w:val="00DD22E5"/>
    <w:rsid w:val="00DD231C"/>
    <w:rsid w:val="00DD24C3"/>
    <w:rsid w:val="00DD2F99"/>
    <w:rsid w:val="00DD3702"/>
    <w:rsid w:val="00DD3770"/>
    <w:rsid w:val="00DD3E23"/>
    <w:rsid w:val="00DD4378"/>
    <w:rsid w:val="00DD4599"/>
    <w:rsid w:val="00DD47EA"/>
    <w:rsid w:val="00DD48E8"/>
    <w:rsid w:val="00DD4B63"/>
    <w:rsid w:val="00DD5369"/>
    <w:rsid w:val="00DD5605"/>
    <w:rsid w:val="00DD5652"/>
    <w:rsid w:val="00DD5AB4"/>
    <w:rsid w:val="00DD5B6B"/>
    <w:rsid w:val="00DD5F84"/>
    <w:rsid w:val="00DD62BB"/>
    <w:rsid w:val="00DD63B1"/>
    <w:rsid w:val="00DD66B1"/>
    <w:rsid w:val="00DD733D"/>
    <w:rsid w:val="00DD7564"/>
    <w:rsid w:val="00DD75A2"/>
    <w:rsid w:val="00DD76FB"/>
    <w:rsid w:val="00DD7CF1"/>
    <w:rsid w:val="00DE00BE"/>
    <w:rsid w:val="00DE0492"/>
    <w:rsid w:val="00DE0F45"/>
    <w:rsid w:val="00DE1550"/>
    <w:rsid w:val="00DE167A"/>
    <w:rsid w:val="00DE1BB3"/>
    <w:rsid w:val="00DE2598"/>
    <w:rsid w:val="00DE2672"/>
    <w:rsid w:val="00DE294F"/>
    <w:rsid w:val="00DE3135"/>
    <w:rsid w:val="00DE3217"/>
    <w:rsid w:val="00DE3858"/>
    <w:rsid w:val="00DE3A86"/>
    <w:rsid w:val="00DE3BE7"/>
    <w:rsid w:val="00DE3E34"/>
    <w:rsid w:val="00DE3E64"/>
    <w:rsid w:val="00DE3E6D"/>
    <w:rsid w:val="00DE3F7F"/>
    <w:rsid w:val="00DE4283"/>
    <w:rsid w:val="00DE45EB"/>
    <w:rsid w:val="00DE46EF"/>
    <w:rsid w:val="00DE4800"/>
    <w:rsid w:val="00DE5B97"/>
    <w:rsid w:val="00DE5ED9"/>
    <w:rsid w:val="00DE6191"/>
    <w:rsid w:val="00DE636A"/>
    <w:rsid w:val="00DE63C2"/>
    <w:rsid w:val="00DE6408"/>
    <w:rsid w:val="00DE64F4"/>
    <w:rsid w:val="00DE65F0"/>
    <w:rsid w:val="00DE66E9"/>
    <w:rsid w:val="00DE683A"/>
    <w:rsid w:val="00DE68EE"/>
    <w:rsid w:val="00DE6C55"/>
    <w:rsid w:val="00DE6DA1"/>
    <w:rsid w:val="00DE71D7"/>
    <w:rsid w:val="00DE7B68"/>
    <w:rsid w:val="00DE7E30"/>
    <w:rsid w:val="00DF052D"/>
    <w:rsid w:val="00DF0839"/>
    <w:rsid w:val="00DF0B09"/>
    <w:rsid w:val="00DF0C59"/>
    <w:rsid w:val="00DF0CC6"/>
    <w:rsid w:val="00DF0E4C"/>
    <w:rsid w:val="00DF1212"/>
    <w:rsid w:val="00DF13F7"/>
    <w:rsid w:val="00DF17D9"/>
    <w:rsid w:val="00DF19DB"/>
    <w:rsid w:val="00DF1E09"/>
    <w:rsid w:val="00DF1ECD"/>
    <w:rsid w:val="00DF20AF"/>
    <w:rsid w:val="00DF2A32"/>
    <w:rsid w:val="00DF2F18"/>
    <w:rsid w:val="00DF31B1"/>
    <w:rsid w:val="00DF334F"/>
    <w:rsid w:val="00DF35D7"/>
    <w:rsid w:val="00DF35DA"/>
    <w:rsid w:val="00DF39D9"/>
    <w:rsid w:val="00DF3FD1"/>
    <w:rsid w:val="00DF4301"/>
    <w:rsid w:val="00DF45BC"/>
    <w:rsid w:val="00DF46B3"/>
    <w:rsid w:val="00DF48EA"/>
    <w:rsid w:val="00DF5326"/>
    <w:rsid w:val="00DF56AC"/>
    <w:rsid w:val="00DF5CB8"/>
    <w:rsid w:val="00DF603A"/>
    <w:rsid w:val="00DF6187"/>
    <w:rsid w:val="00DF6256"/>
    <w:rsid w:val="00DF682C"/>
    <w:rsid w:val="00DF69A9"/>
    <w:rsid w:val="00DF6AEF"/>
    <w:rsid w:val="00DF6BE3"/>
    <w:rsid w:val="00DF6F01"/>
    <w:rsid w:val="00DF733E"/>
    <w:rsid w:val="00DF7500"/>
    <w:rsid w:val="00DF7532"/>
    <w:rsid w:val="00E000BB"/>
    <w:rsid w:val="00E00364"/>
    <w:rsid w:val="00E00909"/>
    <w:rsid w:val="00E00974"/>
    <w:rsid w:val="00E00B53"/>
    <w:rsid w:val="00E00B6E"/>
    <w:rsid w:val="00E00C05"/>
    <w:rsid w:val="00E0162B"/>
    <w:rsid w:val="00E01966"/>
    <w:rsid w:val="00E021BF"/>
    <w:rsid w:val="00E02D04"/>
    <w:rsid w:val="00E03093"/>
    <w:rsid w:val="00E03717"/>
    <w:rsid w:val="00E03E2A"/>
    <w:rsid w:val="00E04002"/>
    <w:rsid w:val="00E042B9"/>
    <w:rsid w:val="00E0457B"/>
    <w:rsid w:val="00E047FE"/>
    <w:rsid w:val="00E049D6"/>
    <w:rsid w:val="00E05408"/>
    <w:rsid w:val="00E054CC"/>
    <w:rsid w:val="00E0589E"/>
    <w:rsid w:val="00E05CB4"/>
    <w:rsid w:val="00E05DC2"/>
    <w:rsid w:val="00E06225"/>
    <w:rsid w:val="00E06633"/>
    <w:rsid w:val="00E06786"/>
    <w:rsid w:val="00E06A9C"/>
    <w:rsid w:val="00E06BF8"/>
    <w:rsid w:val="00E07428"/>
    <w:rsid w:val="00E07636"/>
    <w:rsid w:val="00E07853"/>
    <w:rsid w:val="00E07B2A"/>
    <w:rsid w:val="00E07CFF"/>
    <w:rsid w:val="00E102E4"/>
    <w:rsid w:val="00E10359"/>
    <w:rsid w:val="00E10526"/>
    <w:rsid w:val="00E10F17"/>
    <w:rsid w:val="00E10FE4"/>
    <w:rsid w:val="00E1126A"/>
    <w:rsid w:val="00E116FF"/>
    <w:rsid w:val="00E1183F"/>
    <w:rsid w:val="00E1196D"/>
    <w:rsid w:val="00E11C48"/>
    <w:rsid w:val="00E11D82"/>
    <w:rsid w:val="00E11F9E"/>
    <w:rsid w:val="00E12093"/>
    <w:rsid w:val="00E130F9"/>
    <w:rsid w:val="00E135F7"/>
    <w:rsid w:val="00E13B97"/>
    <w:rsid w:val="00E13CDC"/>
    <w:rsid w:val="00E14063"/>
    <w:rsid w:val="00E146DB"/>
    <w:rsid w:val="00E149ED"/>
    <w:rsid w:val="00E14DBE"/>
    <w:rsid w:val="00E15339"/>
    <w:rsid w:val="00E1551A"/>
    <w:rsid w:val="00E1582D"/>
    <w:rsid w:val="00E159F3"/>
    <w:rsid w:val="00E16038"/>
    <w:rsid w:val="00E164A5"/>
    <w:rsid w:val="00E16519"/>
    <w:rsid w:val="00E1654D"/>
    <w:rsid w:val="00E16DA7"/>
    <w:rsid w:val="00E16E7B"/>
    <w:rsid w:val="00E172E5"/>
    <w:rsid w:val="00E1733F"/>
    <w:rsid w:val="00E179FD"/>
    <w:rsid w:val="00E17A0F"/>
    <w:rsid w:val="00E17A8E"/>
    <w:rsid w:val="00E17ED6"/>
    <w:rsid w:val="00E204D9"/>
    <w:rsid w:val="00E2084A"/>
    <w:rsid w:val="00E20D18"/>
    <w:rsid w:val="00E210E8"/>
    <w:rsid w:val="00E2134D"/>
    <w:rsid w:val="00E2139A"/>
    <w:rsid w:val="00E213D0"/>
    <w:rsid w:val="00E21BDE"/>
    <w:rsid w:val="00E22222"/>
    <w:rsid w:val="00E2227B"/>
    <w:rsid w:val="00E22319"/>
    <w:rsid w:val="00E22C9D"/>
    <w:rsid w:val="00E22FF6"/>
    <w:rsid w:val="00E23261"/>
    <w:rsid w:val="00E23607"/>
    <w:rsid w:val="00E23CBA"/>
    <w:rsid w:val="00E23E7C"/>
    <w:rsid w:val="00E24DBA"/>
    <w:rsid w:val="00E24F77"/>
    <w:rsid w:val="00E25133"/>
    <w:rsid w:val="00E251BE"/>
    <w:rsid w:val="00E25217"/>
    <w:rsid w:val="00E2575A"/>
    <w:rsid w:val="00E257E2"/>
    <w:rsid w:val="00E259F9"/>
    <w:rsid w:val="00E26668"/>
    <w:rsid w:val="00E26B09"/>
    <w:rsid w:val="00E27268"/>
    <w:rsid w:val="00E274B0"/>
    <w:rsid w:val="00E279D7"/>
    <w:rsid w:val="00E27AA7"/>
    <w:rsid w:val="00E27BCC"/>
    <w:rsid w:val="00E27F64"/>
    <w:rsid w:val="00E30435"/>
    <w:rsid w:val="00E307F3"/>
    <w:rsid w:val="00E30C31"/>
    <w:rsid w:val="00E30EEE"/>
    <w:rsid w:val="00E30FA1"/>
    <w:rsid w:val="00E31113"/>
    <w:rsid w:val="00E315B5"/>
    <w:rsid w:val="00E316AB"/>
    <w:rsid w:val="00E31807"/>
    <w:rsid w:val="00E31D3B"/>
    <w:rsid w:val="00E31DA1"/>
    <w:rsid w:val="00E31F97"/>
    <w:rsid w:val="00E321F1"/>
    <w:rsid w:val="00E3233E"/>
    <w:rsid w:val="00E3247B"/>
    <w:rsid w:val="00E3264F"/>
    <w:rsid w:val="00E32AC5"/>
    <w:rsid w:val="00E32C54"/>
    <w:rsid w:val="00E32CE1"/>
    <w:rsid w:val="00E33187"/>
    <w:rsid w:val="00E337A7"/>
    <w:rsid w:val="00E337BC"/>
    <w:rsid w:val="00E34314"/>
    <w:rsid w:val="00E3453B"/>
    <w:rsid w:val="00E34660"/>
    <w:rsid w:val="00E346B8"/>
    <w:rsid w:val="00E3473B"/>
    <w:rsid w:val="00E34826"/>
    <w:rsid w:val="00E3485C"/>
    <w:rsid w:val="00E34866"/>
    <w:rsid w:val="00E34A1D"/>
    <w:rsid w:val="00E34AC9"/>
    <w:rsid w:val="00E34F2B"/>
    <w:rsid w:val="00E34FF3"/>
    <w:rsid w:val="00E3500D"/>
    <w:rsid w:val="00E35751"/>
    <w:rsid w:val="00E369CE"/>
    <w:rsid w:val="00E3723F"/>
    <w:rsid w:val="00E37908"/>
    <w:rsid w:val="00E37D8D"/>
    <w:rsid w:val="00E40086"/>
    <w:rsid w:val="00E4049A"/>
    <w:rsid w:val="00E40D2A"/>
    <w:rsid w:val="00E40D83"/>
    <w:rsid w:val="00E40FC2"/>
    <w:rsid w:val="00E4104F"/>
    <w:rsid w:val="00E412F3"/>
    <w:rsid w:val="00E414C1"/>
    <w:rsid w:val="00E41629"/>
    <w:rsid w:val="00E41A4E"/>
    <w:rsid w:val="00E4243B"/>
    <w:rsid w:val="00E425B7"/>
    <w:rsid w:val="00E42A22"/>
    <w:rsid w:val="00E42A32"/>
    <w:rsid w:val="00E42D2A"/>
    <w:rsid w:val="00E42DEC"/>
    <w:rsid w:val="00E42F98"/>
    <w:rsid w:val="00E43122"/>
    <w:rsid w:val="00E43161"/>
    <w:rsid w:val="00E431E4"/>
    <w:rsid w:val="00E43B99"/>
    <w:rsid w:val="00E44009"/>
    <w:rsid w:val="00E44253"/>
    <w:rsid w:val="00E4459E"/>
    <w:rsid w:val="00E4468E"/>
    <w:rsid w:val="00E4476E"/>
    <w:rsid w:val="00E44850"/>
    <w:rsid w:val="00E44B64"/>
    <w:rsid w:val="00E44DC0"/>
    <w:rsid w:val="00E4531A"/>
    <w:rsid w:val="00E458C3"/>
    <w:rsid w:val="00E462DA"/>
    <w:rsid w:val="00E4637F"/>
    <w:rsid w:val="00E46388"/>
    <w:rsid w:val="00E46B8B"/>
    <w:rsid w:val="00E46D64"/>
    <w:rsid w:val="00E46FD4"/>
    <w:rsid w:val="00E47855"/>
    <w:rsid w:val="00E47938"/>
    <w:rsid w:val="00E47D15"/>
    <w:rsid w:val="00E50636"/>
    <w:rsid w:val="00E506BC"/>
    <w:rsid w:val="00E51014"/>
    <w:rsid w:val="00E51047"/>
    <w:rsid w:val="00E51075"/>
    <w:rsid w:val="00E51089"/>
    <w:rsid w:val="00E51264"/>
    <w:rsid w:val="00E51F26"/>
    <w:rsid w:val="00E51F95"/>
    <w:rsid w:val="00E52128"/>
    <w:rsid w:val="00E52326"/>
    <w:rsid w:val="00E525A5"/>
    <w:rsid w:val="00E52654"/>
    <w:rsid w:val="00E52927"/>
    <w:rsid w:val="00E529C2"/>
    <w:rsid w:val="00E52AB9"/>
    <w:rsid w:val="00E52B26"/>
    <w:rsid w:val="00E52B67"/>
    <w:rsid w:val="00E52B9C"/>
    <w:rsid w:val="00E52FC7"/>
    <w:rsid w:val="00E52FCC"/>
    <w:rsid w:val="00E53411"/>
    <w:rsid w:val="00E53549"/>
    <w:rsid w:val="00E53B94"/>
    <w:rsid w:val="00E53BDD"/>
    <w:rsid w:val="00E54066"/>
    <w:rsid w:val="00E54156"/>
    <w:rsid w:val="00E541C5"/>
    <w:rsid w:val="00E542C2"/>
    <w:rsid w:val="00E54636"/>
    <w:rsid w:val="00E54BAE"/>
    <w:rsid w:val="00E54FCE"/>
    <w:rsid w:val="00E5523E"/>
    <w:rsid w:val="00E55328"/>
    <w:rsid w:val="00E55BA6"/>
    <w:rsid w:val="00E55C2F"/>
    <w:rsid w:val="00E55C8D"/>
    <w:rsid w:val="00E562DC"/>
    <w:rsid w:val="00E56611"/>
    <w:rsid w:val="00E568C5"/>
    <w:rsid w:val="00E56B66"/>
    <w:rsid w:val="00E56C6D"/>
    <w:rsid w:val="00E5708A"/>
    <w:rsid w:val="00E570A6"/>
    <w:rsid w:val="00E6073D"/>
    <w:rsid w:val="00E60B3F"/>
    <w:rsid w:val="00E60C5C"/>
    <w:rsid w:val="00E60D43"/>
    <w:rsid w:val="00E61580"/>
    <w:rsid w:val="00E616F6"/>
    <w:rsid w:val="00E61F0E"/>
    <w:rsid w:val="00E621AB"/>
    <w:rsid w:val="00E6223A"/>
    <w:rsid w:val="00E6229C"/>
    <w:rsid w:val="00E62759"/>
    <w:rsid w:val="00E62CF7"/>
    <w:rsid w:val="00E639E5"/>
    <w:rsid w:val="00E63EE0"/>
    <w:rsid w:val="00E642A7"/>
    <w:rsid w:val="00E643F9"/>
    <w:rsid w:val="00E64478"/>
    <w:rsid w:val="00E645BE"/>
    <w:rsid w:val="00E647E4"/>
    <w:rsid w:val="00E64A64"/>
    <w:rsid w:val="00E661C4"/>
    <w:rsid w:val="00E665FF"/>
    <w:rsid w:val="00E666E8"/>
    <w:rsid w:val="00E6696A"/>
    <w:rsid w:val="00E669DC"/>
    <w:rsid w:val="00E66D81"/>
    <w:rsid w:val="00E67015"/>
    <w:rsid w:val="00E670A3"/>
    <w:rsid w:val="00E6739E"/>
    <w:rsid w:val="00E67459"/>
    <w:rsid w:val="00E67622"/>
    <w:rsid w:val="00E7035C"/>
    <w:rsid w:val="00E7055F"/>
    <w:rsid w:val="00E70E05"/>
    <w:rsid w:val="00E7145C"/>
    <w:rsid w:val="00E714E4"/>
    <w:rsid w:val="00E71C0C"/>
    <w:rsid w:val="00E71C97"/>
    <w:rsid w:val="00E72340"/>
    <w:rsid w:val="00E7283C"/>
    <w:rsid w:val="00E72AF3"/>
    <w:rsid w:val="00E73668"/>
    <w:rsid w:val="00E742EB"/>
    <w:rsid w:val="00E744D5"/>
    <w:rsid w:val="00E74522"/>
    <w:rsid w:val="00E74692"/>
    <w:rsid w:val="00E747DE"/>
    <w:rsid w:val="00E748BC"/>
    <w:rsid w:val="00E7535A"/>
    <w:rsid w:val="00E75504"/>
    <w:rsid w:val="00E757EB"/>
    <w:rsid w:val="00E75859"/>
    <w:rsid w:val="00E75A43"/>
    <w:rsid w:val="00E760C7"/>
    <w:rsid w:val="00E762D4"/>
    <w:rsid w:val="00E7678D"/>
    <w:rsid w:val="00E76EA8"/>
    <w:rsid w:val="00E770F4"/>
    <w:rsid w:val="00E77648"/>
    <w:rsid w:val="00E77DF6"/>
    <w:rsid w:val="00E8043B"/>
    <w:rsid w:val="00E80A39"/>
    <w:rsid w:val="00E810F9"/>
    <w:rsid w:val="00E8136E"/>
    <w:rsid w:val="00E8155B"/>
    <w:rsid w:val="00E8191A"/>
    <w:rsid w:val="00E819AA"/>
    <w:rsid w:val="00E81B08"/>
    <w:rsid w:val="00E81C51"/>
    <w:rsid w:val="00E82C13"/>
    <w:rsid w:val="00E82FE7"/>
    <w:rsid w:val="00E833B5"/>
    <w:rsid w:val="00E8402C"/>
    <w:rsid w:val="00E842AB"/>
    <w:rsid w:val="00E847F5"/>
    <w:rsid w:val="00E849DA"/>
    <w:rsid w:val="00E84A28"/>
    <w:rsid w:val="00E84F64"/>
    <w:rsid w:val="00E8579F"/>
    <w:rsid w:val="00E85E7B"/>
    <w:rsid w:val="00E8613B"/>
    <w:rsid w:val="00E8652D"/>
    <w:rsid w:val="00E86DEA"/>
    <w:rsid w:val="00E87297"/>
    <w:rsid w:val="00E87B41"/>
    <w:rsid w:val="00E87B60"/>
    <w:rsid w:val="00E90215"/>
    <w:rsid w:val="00E9024F"/>
    <w:rsid w:val="00E90655"/>
    <w:rsid w:val="00E90932"/>
    <w:rsid w:val="00E90BAE"/>
    <w:rsid w:val="00E9140F"/>
    <w:rsid w:val="00E91474"/>
    <w:rsid w:val="00E915D2"/>
    <w:rsid w:val="00E91674"/>
    <w:rsid w:val="00E91AA4"/>
    <w:rsid w:val="00E91B3A"/>
    <w:rsid w:val="00E91C6F"/>
    <w:rsid w:val="00E91E18"/>
    <w:rsid w:val="00E91EAD"/>
    <w:rsid w:val="00E92400"/>
    <w:rsid w:val="00E92D97"/>
    <w:rsid w:val="00E932C9"/>
    <w:rsid w:val="00E93B4C"/>
    <w:rsid w:val="00E93C58"/>
    <w:rsid w:val="00E93FD6"/>
    <w:rsid w:val="00E93FF3"/>
    <w:rsid w:val="00E94575"/>
    <w:rsid w:val="00E94937"/>
    <w:rsid w:val="00E94C3A"/>
    <w:rsid w:val="00E94E9F"/>
    <w:rsid w:val="00E94FDC"/>
    <w:rsid w:val="00E9510E"/>
    <w:rsid w:val="00E95C92"/>
    <w:rsid w:val="00E95F16"/>
    <w:rsid w:val="00E96168"/>
    <w:rsid w:val="00E96352"/>
    <w:rsid w:val="00E9656C"/>
    <w:rsid w:val="00E97081"/>
    <w:rsid w:val="00E976C4"/>
    <w:rsid w:val="00EA0229"/>
    <w:rsid w:val="00EA02AF"/>
    <w:rsid w:val="00EA04CA"/>
    <w:rsid w:val="00EA059B"/>
    <w:rsid w:val="00EA089B"/>
    <w:rsid w:val="00EA0A0D"/>
    <w:rsid w:val="00EA0C21"/>
    <w:rsid w:val="00EA151A"/>
    <w:rsid w:val="00EA1F7C"/>
    <w:rsid w:val="00EA201C"/>
    <w:rsid w:val="00EA24F9"/>
    <w:rsid w:val="00EA320F"/>
    <w:rsid w:val="00EA3234"/>
    <w:rsid w:val="00EA3A6A"/>
    <w:rsid w:val="00EA3DF7"/>
    <w:rsid w:val="00EA470C"/>
    <w:rsid w:val="00EA48A1"/>
    <w:rsid w:val="00EA498F"/>
    <w:rsid w:val="00EA4AE1"/>
    <w:rsid w:val="00EA4F83"/>
    <w:rsid w:val="00EA5092"/>
    <w:rsid w:val="00EA5390"/>
    <w:rsid w:val="00EA54F7"/>
    <w:rsid w:val="00EA5A8A"/>
    <w:rsid w:val="00EA5C84"/>
    <w:rsid w:val="00EA5EDF"/>
    <w:rsid w:val="00EA647E"/>
    <w:rsid w:val="00EA7315"/>
    <w:rsid w:val="00EA776E"/>
    <w:rsid w:val="00EA7A73"/>
    <w:rsid w:val="00EA7E3F"/>
    <w:rsid w:val="00EB0162"/>
    <w:rsid w:val="00EB0605"/>
    <w:rsid w:val="00EB06A4"/>
    <w:rsid w:val="00EB0CDB"/>
    <w:rsid w:val="00EB1041"/>
    <w:rsid w:val="00EB10D8"/>
    <w:rsid w:val="00EB1413"/>
    <w:rsid w:val="00EB14F3"/>
    <w:rsid w:val="00EB1948"/>
    <w:rsid w:val="00EB1B67"/>
    <w:rsid w:val="00EB1D2F"/>
    <w:rsid w:val="00EB2411"/>
    <w:rsid w:val="00EB2935"/>
    <w:rsid w:val="00EB2B1C"/>
    <w:rsid w:val="00EB2C99"/>
    <w:rsid w:val="00EB2E36"/>
    <w:rsid w:val="00EB324D"/>
    <w:rsid w:val="00EB362B"/>
    <w:rsid w:val="00EB363B"/>
    <w:rsid w:val="00EB3ACB"/>
    <w:rsid w:val="00EB3D1B"/>
    <w:rsid w:val="00EB3DB3"/>
    <w:rsid w:val="00EB4099"/>
    <w:rsid w:val="00EB4297"/>
    <w:rsid w:val="00EB458E"/>
    <w:rsid w:val="00EB5982"/>
    <w:rsid w:val="00EB5DB4"/>
    <w:rsid w:val="00EB6A4B"/>
    <w:rsid w:val="00EB701C"/>
    <w:rsid w:val="00EB7090"/>
    <w:rsid w:val="00EB7660"/>
    <w:rsid w:val="00EB7F29"/>
    <w:rsid w:val="00EC04E5"/>
    <w:rsid w:val="00EC0896"/>
    <w:rsid w:val="00EC1909"/>
    <w:rsid w:val="00EC2926"/>
    <w:rsid w:val="00EC2966"/>
    <w:rsid w:val="00EC2AB4"/>
    <w:rsid w:val="00EC2E86"/>
    <w:rsid w:val="00EC405C"/>
    <w:rsid w:val="00EC44C8"/>
    <w:rsid w:val="00EC489F"/>
    <w:rsid w:val="00EC48B1"/>
    <w:rsid w:val="00EC4B72"/>
    <w:rsid w:val="00EC532D"/>
    <w:rsid w:val="00EC53E5"/>
    <w:rsid w:val="00EC5652"/>
    <w:rsid w:val="00EC5746"/>
    <w:rsid w:val="00EC5AB2"/>
    <w:rsid w:val="00EC60BB"/>
    <w:rsid w:val="00EC6192"/>
    <w:rsid w:val="00EC6933"/>
    <w:rsid w:val="00EC6E7D"/>
    <w:rsid w:val="00EC6ECC"/>
    <w:rsid w:val="00EC715B"/>
    <w:rsid w:val="00EC765D"/>
    <w:rsid w:val="00EC772A"/>
    <w:rsid w:val="00EC7A6B"/>
    <w:rsid w:val="00EC7AA6"/>
    <w:rsid w:val="00EC7D44"/>
    <w:rsid w:val="00ED02AB"/>
    <w:rsid w:val="00ED064B"/>
    <w:rsid w:val="00ED07D1"/>
    <w:rsid w:val="00ED0D10"/>
    <w:rsid w:val="00ED0D36"/>
    <w:rsid w:val="00ED0FB1"/>
    <w:rsid w:val="00ED1100"/>
    <w:rsid w:val="00ED163D"/>
    <w:rsid w:val="00ED1CCD"/>
    <w:rsid w:val="00ED1CCE"/>
    <w:rsid w:val="00ED1F95"/>
    <w:rsid w:val="00ED20DE"/>
    <w:rsid w:val="00ED2162"/>
    <w:rsid w:val="00ED2263"/>
    <w:rsid w:val="00ED227C"/>
    <w:rsid w:val="00ED22DD"/>
    <w:rsid w:val="00ED2431"/>
    <w:rsid w:val="00ED288C"/>
    <w:rsid w:val="00ED2DEE"/>
    <w:rsid w:val="00ED2EB0"/>
    <w:rsid w:val="00ED30E9"/>
    <w:rsid w:val="00ED321D"/>
    <w:rsid w:val="00ED32A1"/>
    <w:rsid w:val="00ED357B"/>
    <w:rsid w:val="00ED3882"/>
    <w:rsid w:val="00ED39BC"/>
    <w:rsid w:val="00ED3B00"/>
    <w:rsid w:val="00ED3B1D"/>
    <w:rsid w:val="00ED40A2"/>
    <w:rsid w:val="00ED40E4"/>
    <w:rsid w:val="00ED415D"/>
    <w:rsid w:val="00ED426B"/>
    <w:rsid w:val="00ED44E2"/>
    <w:rsid w:val="00ED52F1"/>
    <w:rsid w:val="00ED535E"/>
    <w:rsid w:val="00ED54F6"/>
    <w:rsid w:val="00ED55BF"/>
    <w:rsid w:val="00ED5891"/>
    <w:rsid w:val="00ED5A04"/>
    <w:rsid w:val="00ED5B25"/>
    <w:rsid w:val="00ED617C"/>
    <w:rsid w:val="00ED61F0"/>
    <w:rsid w:val="00ED62C7"/>
    <w:rsid w:val="00ED6948"/>
    <w:rsid w:val="00ED6AA8"/>
    <w:rsid w:val="00ED72B0"/>
    <w:rsid w:val="00ED78A2"/>
    <w:rsid w:val="00ED7920"/>
    <w:rsid w:val="00ED7990"/>
    <w:rsid w:val="00ED7C66"/>
    <w:rsid w:val="00EE020E"/>
    <w:rsid w:val="00EE07D7"/>
    <w:rsid w:val="00EE0C07"/>
    <w:rsid w:val="00EE0DA6"/>
    <w:rsid w:val="00EE15E1"/>
    <w:rsid w:val="00EE1AA9"/>
    <w:rsid w:val="00EE22B2"/>
    <w:rsid w:val="00EE28ED"/>
    <w:rsid w:val="00EE2DC3"/>
    <w:rsid w:val="00EE2EAE"/>
    <w:rsid w:val="00EE2F04"/>
    <w:rsid w:val="00EE38CF"/>
    <w:rsid w:val="00EE3B93"/>
    <w:rsid w:val="00EE3FF7"/>
    <w:rsid w:val="00EE4314"/>
    <w:rsid w:val="00EE445A"/>
    <w:rsid w:val="00EE4500"/>
    <w:rsid w:val="00EE4703"/>
    <w:rsid w:val="00EE4ABE"/>
    <w:rsid w:val="00EE4B66"/>
    <w:rsid w:val="00EE51CC"/>
    <w:rsid w:val="00EE66FC"/>
    <w:rsid w:val="00EE675C"/>
    <w:rsid w:val="00EE70BF"/>
    <w:rsid w:val="00EE72AC"/>
    <w:rsid w:val="00EE7B90"/>
    <w:rsid w:val="00EE7CA1"/>
    <w:rsid w:val="00EE7DD4"/>
    <w:rsid w:val="00EF07F1"/>
    <w:rsid w:val="00EF0889"/>
    <w:rsid w:val="00EF0E55"/>
    <w:rsid w:val="00EF1533"/>
    <w:rsid w:val="00EF18AD"/>
    <w:rsid w:val="00EF22F8"/>
    <w:rsid w:val="00EF2365"/>
    <w:rsid w:val="00EF2AAF"/>
    <w:rsid w:val="00EF2DC0"/>
    <w:rsid w:val="00EF3B20"/>
    <w:rsid w:val="00EF3D19"/>
    <w:rsid w:val="00EF3E8D"/>
    <w:rsid w:val="00EF446F"/>
    <w:rsid w:val="00EF48CD"/>
    <w:rsid w:val="00EF49F7"/>
    <w:rsid w:val="00EF4A12"/>
    <w:rsid w:val="00EF4AE5"/>
    <w:rsid w:val="00EF559E"/>
    <w:rsid w:val="00EF568F"/>
    <w:rsid w:val="00EF56AF"/>
    <w:rsid w:val="00EF5E0F"/>
    <w:rsid w:val="00EF5E2B"/>
    <w:rsid w:val="00EF61C6"/>
    <w:rsid w:val="00EF648E"/>
    <w:rsid w:val="00EF64B5"/>
    <w:rsid w:val="00EF6624"/>
    <w:rsid w:val="00EF68BD"/>
    <w:rsid w:val="00EF69DB"/>
    <w:rsid w:val="00EF6C51"/>
    <w:rsid w:val="00EF6F9A"/>
    <w:rsid w:val="00EF703E"/>
    <w:rsid w:val="00EF7044"/>
    <w:rsid w:val="00EF73EA"/>
    <w:rsid w:val="00EF74C3"/>
    <w:rsid w:val="00EF7ACB"/>
    <w:rsid w:val="00EF7D71"/>
    <w:rsid w:val="00EF7D80"/>
    <w:rsid w:val="00EF7DBA"/>
    <w:rsid w:val="00F00D40"/>
    <w:rsid w:val="00F00DA3"/>
    <w:rsid w:val="00F010EC"/>
    <w:rsid w:val="00F015ED"/>
    <w:rsid w:val="00F017D1"/>
    <w:rsid w:val="00F019E3"/>
    <w:rsid w:val="00F02138"/>
    <w:rsid w:val="00F02583"/>
    <w:rsid w:val="00F03B8B"/>
    <w:rsid w:val="00F044E7"/>
    <w:rsid w:val="00F04CA7"/>
    <w:rsid w:val="00F04F32"/>
    <w:rsid w:val="00F05001"/>
    <w:rsid w:val="00F05079"/>
    <w:rsid w:val="00F05129"/>
    <w:rsid w:val="00F0514B"/>
    <w:rsid w:val="00F0531C"/>
    <w:rsid w:val="00F05365"/>
    <w:rsid w:val="00F05841"/>
    <w:rsid w:val="00F0586A"/>
    <w:rsid w:val="00F059A9"/>
    <w:rsid w:val="00F05FFC"/>
    <w:rsid w:val="00F063FB"/>
    <w:rsid w:val="00F0648B"/>
    <w:rsid w:val="00F06DB5"/>
    <w:rsid w:val="00F07289"/>
    <w:rsid w:val="00F072A5"/>
    <w:rsid w:val="00F0754D"/>
    <w:rsid w:val="00F07A0C"/>
    <w:rsid w:val="00F07FCC"/>
    <w:rsid w:val="00F10E63"/>
    <w:rsid w:val="00F10F69"/>
    <w:rsid w:val="00F118C4"/>
    <w:rsid w:val="00F11DF7"/>
    <w:rsid w:val="00F11E58"/>
    <w:rsid w:val="00F122B8"/>
    <w:rsid w:val="00F12481"/>
    <w:rsid w:val="00F12641"/>
    <w:rsid w:val="00F1268A"/>
    <w:rsid w:val="00F126F9"/>
    <w:rsid w:val="00F12A15"/>
    <w:rsid w:val="00F1308E"/>
    <w:rsid w:val="00F13135"/>
    <w:rsid w:val="00F1321E"/>
    <w:rsid w:val="00F1338B"/>
    <w:rsid w:val="00F134D9"/>
    <w:rsid w:val="00F13825"/>
    <w:rsid w:val="00F14312"/>
    <w:rsid w:val="00F14611"/>
    <w:rsid w:val="00F146BA"/>
    <w:rsid w:val="00F1472F"/>
    <w:rsid w:val="00F14A12"/>
    <w:rsid w:val="00F14A97"/>
    <w:rsid w:val="00F14BEC"/>
    <w:rsid w:val="00F156B9"/>
    <w:rsid w:val="00F15731"/>
    <w:rsid w:val="00F158EE"/>
    <w:rsid w:val="00F15B43"/>
    <w:rsid w:val="00F15EB6"/>
    <w:rsid w:val="00F160D4"/>
    <w:rsid w:val="00F16349"/>
    <w:rsid w:val="00F16446"/>
    <w:rsid w:val="00F16547"/>
    <w:rsid w:val="00F166D3"/>
    <w:rsid w:val="00F16DEC"/>
    <w:rsid w:val="00F16FA8"/>
    <w:rsid w:val="00F172BC"/>
    <w:rsid w:val="00F17593"/>
    <w:rsid w:val="00F176B8"/>
    <w:rsid w:val="00F20408"/>
    <w:rsid w:val="00F2063A"/>
    <w:rsid w:val="00F2083F"/>
    <w:rsid w:val="00F20B39"/>
    <w:rsid w:val="00F20E36"/>
    <w:rsid w:val="00F21346"/>
    <w:rsid w:val="00F21FED"/>
    <w:rsid w:val="00F220B0"/>
    <w:rsid w:val="00F221B7"/>
    <w:rsid w:val="00F221E9"/>
    <w:rsid w:val="00F222F7"/>
    <w:rsid w:val="00F229F2"/>
    <w:rsid w:val="00F22B1B"/>
    <w:rsid w:val="00F22B8E"/>
    <w:rsid w:val="00F22B96"/>
    <w:rsid w:val="00F22D9F"/>
    <w:rsid w:val="00F234CE"/>
    <w:rsid w:val="00F23BAF"/>
    <w:rsid w:val="00F23C48"/>
    <w:rsid w:val="00F23D31"/>
    <w:rsid w:val="00F240D7"/>
    <w:rsid w:val="00F2432D"/>
    <w:rsid w:val="00F24746"/>
    <w:rsid w:val="00F247CA"/>
    <w:rsid w:val="00F248D9"/>
    <w:rsid w:val="00F24FAC"/>
    <w:rsid w:val="00F250E9"/>
    <w:rsid w:val="00F2583C"/>
    <w:rsid w:val="00F2594C"/>
    <w:rsid w:val="00F25A64"/>
    <w:rsid w:val="00F25C87"/>
    <w:rsid w:val="00F25CD7"/>
    <w:rsid w:val="00F25E3F"/>
    <w:rsid w:val="00F26ED4"/>
    <w:rsid w:val="00F270DC"/>
    <w:rsid w:val="00F271A6"/>
    <w:rsid w:val="00F27906"/>
    <w:rsid w:val="00F27999"/>
    <w:rsid w:val="00F27A38"/>
    <w:rsid w:val="00F27C39"/>
    <w:rsid w:val="00F27E34"/>
    <w:rsid w:val="00F27E77"/>
    <w:rsid w:val="00F27FC2"/>
    <w:rsid w:val="00F3049D"/>
    <w:rsid w:val="00F306B7"/>
    <w:rsid w:val="00F307D3"/>
    <w:rsid w:val="00F30F9F"/>
    <w:rsid w:val="00F314F4"/>
    <w:rsid w:val="00F31AD6"/>
    <w:rsid w:val="00F321AC"/>
    <w:rsid w:val="00F329A8"/>
    <w:rsid w:val="00F32C49"/>
    <w:rsid w:val="00F32E8F"/>
    <w:rsid w:val="00F32E93"/>
    <w:rsid w:val="00F32F42"/>
    <w:rsid w:val="00F330F5"/>
    <w:rsid w:val="00F33307"/>
    <w:rsid w:val="00F335A4"/>
    <w:rsid w:val="00F335AD"/>
    <w:rsid w:val="00F337AF"/>
    <w:rsid w:val="00F33CB4"/>
    <w:rsid w:val="00F33FE0"/>
    <w:rsid w:val="00F34089"/>
    <w:rsid w:val="00F34516"/>
    <w:rsid w:val="00F349B0"/>
    <w:rsid w:val="00F351F3"/>
    <w:rsid w:val="00F3536D"/>
    <w:rsid w:val="00F35572"/>
    <w:rsid w:val="00F35F3D"/>
    <w:rsid w:val="00F360AB"/>
    <w:rsid w:val="00F36776"/>
    <w:rsid w:val="00F368C3"/>
    <w:rsid w:val="00F36B67"/>
    <w:rsid w:val="00F36CE6"/>
    <w:rsid w:val="00F37027"/>
    <w:rsid w:val="00F371A6"/>
    <w:rsid w:val="00F37408"/>
    <w:rsid w:val="00F3745E"/>
    <w:rsid w:val="00F401D5"/>
    <w:rsid w:val="00F4190F"/>
    <w:rsid w:val="00F41D90"/>
    <w:rsid w:val="00F42092"/>
    <w:rsid w:val="00F42171"/>
    <w:rsid w:val="00F42414"/>
    <w:rsid w:val="00F42594"/>
    <w:rsid w:val="00F4296A"/>
    <w:rsid w:val="00F42C2D"/>
    <w:rsid w:val="00F42C4E"/>
    <w:rsid w:val="00F42CD3"/>
    <w:rsid w:val="00F42EEE"/>
    <w:rsid w:val="00F44B29"/>
    <w:rsid w:val="00F456FD"/>
    <w:rsid w:val="00F4586E"/>
    <w:rsid w:val="00F45BC3"/>
    <w:rsid w:val="00F45F8E"/>
    <w:rsid w:val="00F46145"/>
    <w:rsid w:val="00F4623D"/>
    <w:rsid w:val="00F462FC"/>
    <w:rsid w:val="00F465AF"/>
    <w:rsid w:val="00F46D79"/>
    <w:rsid w:val="00F46EC7"/>
    <w:rsid w:val="00F470D8"/>
    <w:rsid w:val="00F4720A"/>
    <w:rsid w:val="00F472B8"/>
    <w:rsid w:val="00F47538"/>
    <w:rsid w:val="00F4792D"/>
    <w:rsid w:val="00F47AC3"/>
    <w:rsid w:val="00F47CAE"/>
    <w:rsid w:val="00F50471"/>
    <w:rsid w:val="00F505E2"/>
    <w:rsid w:val="00F507AD"/>
    <w:rsid w:val="00F5092C"/>
    <w:rsid w:val="00F5092E"/>
    <w:rsid w:val="00F50D1A"/>
    <w:rsid w:val="00F515F9"/>
    <w:rsid w:val="00F51695"/>
    <w:rsid w:val="00F51731"/>
    <w:rsid w:val="00F51849"/>
    <w:rsid w:val="00F51A2C"/>
    <w:rsid w:val="00F520A8"/>
    <w:rsid w:val="00F522CA"/>
    <w:rsid w:val="00F522DD"/>
    <w:rsid w:val="00F52517"/>
    <w:rsid w:val="00F52CCF"/>
    <w:rsid w:val="00F52F57"/>
    <w:rsid w:val="00F5322A"/>
    <w:rsid w:val="00F53268"/>
    <w:rsid w:val="00F53A82"/>
    <w:rsid w:val="00F53BE3"/>
    <w:rsid w:val="00F53CB8"/>
    <w:rsid w:val="00F54266"/>
    <w:rsid w:val="00F54A25"/>
    <w:rsid w:val="00F5595C"/>
    <w:rsid w:val="00F55989"/>
    <w:rsid w:val="00F5633D"/>
    <w:rsid w:val="00F5655F"/>
    <w:rsid w:val="00F56C9D"/>
    <w:rsid w:val="00F57349"/>
    <w:rsid w:val="00F57486"/>
    <w:rsid w:val="00F57934"/>
    <w:rsid w:val="00F6030D"/>
    <w:rsid w:val="00F6083E"/>
    <w:rsid w:val="00F610A2"/>
    <w:rsid w:val="00F611B7"/>
    <w:rsid w:val="00F6156D"/>
    <w:rsid w:val="00F615CC"/>
    <w:rsid w:val="00F6164F"/>
    <w:rsid w:val="00F61C4F"/>
    <w:rsid w:val="00F62044"/>
    <w:rsid w:val="00F62245"/>
    <w:rsid w:val="00F624F1"/>
    <w:rsid w:val="00F627AB"/>
    <w:rsid w:val="00F62B0B"/>
    <w:rsid w:val="00F6314B"/>
    <w:rsid w:val="00F631CE"/>
    <w:rsid w:val="00F631EF"/>
    <w:rsid w:val="00F632CA"/>
    <w:rsid w:val="00F63809"/>
    <w:rsid w:val="00F63A4A"/>
    <w:rsid w:val="00F63B6A"/>
    <w:rsid w:val="00F63C08"/>
    <w:rsid w:val="00F63E16"/>
    <w:rsid w:val="00F63E8C"/>
    <w:rsid w:val="00F6411C"/>
    <w:rsid w:val="00F64549"/>
    <w:rsid w:val="00F64DE6"/>
    <w:rsid w:val="00F656E9"/>
    <w:rsid w:val="00F66458"/>
    <w:rsid w:val="00F664CF"/>
    <w:rsid w:val="00F66518"/>
    <w:rsid w:val="00F66847"/>
    <w:rsid w:val="00F66A22"/>
    <w:rsid w:val="00F66A4F"/>
    <w:rsid w:val="00F66DD0"/>
    <w:rsid w:val="00F6708A"/>
    <w:rsid w:val="00F671F7"/>
    <w:rsid w:val="00F705C7"/>
    <w:rsid w:val="00F70BD3"/>
    <w:rsid w:val="00F70CC2"/>
    <w:rsid w:val="00F70DDB"/>
    <w:rsid w:val="00F713B0"/>
    <w:rsid w:val="00F713B5"/>
    <w:rsid w:val="00F71C58"/>
    <w:rsid w:val="00F71D0D"/>
    <w:rsid w:val="00F71DF6"/>
    <w:rsid w:val="00F723FC"/>
    <w:rsid w:val="00F72914"/>
    <w:rsid w:val="00F72B1F"/>
    <w:rsid w:val="00F72B59"/>
    <w:rsid w:val="00F72BE1"/>
    <w:rsid w:val="00F72CBE"/>
    <w:rsid w:val="00F72ED2"/>
    <w:rsid w:val="00F72F6A"/>
    <w:rsid w:val="00F730D5"/>
    <w:rsid w:val="00F731E1"/>
    <w:rsid w:val="00F731F2"/>
    <w:rsid w:val="00F732AF"/>
    <w:rsid w:val="00F73710"/>
    <w:rsid w:val="00F739FD"/>
    <w:rsid w:val="00F73C0C"/>
    <w:rsid w:val="00F748DF"/>
    <w:rsid w:val="00F74921"/>
    <w:rsid w:val="00F74E68"/>
    <w:rsid w:val="00F74F9B"/>
    <w:rsid w:val="00F758E0"/>
    <w:rsid w:val="00F75DA3"/>
    <w:rsid w:val="00F7601E"/>
    <w:rsid w:val="00F760C8"/>
    <w:rsid w:val="00F763FD"/>
    <w:rsid w:val="00F76438"/>
    <w:rsid w:val="00F76526"/>
    <w:rsid w:val="00F76A06"/>
    <w:rsid w:val="00F76ADF"/>
    <w:rsid w:val="00F76BE8"/>
    <w:rsid w:val="00F76EC3"/>
    <w:rsid w:val="00F77B14"/>
    <w:rsid w:val="00F77DA3"/>
    <w:rsid w:val="00F77F78"/>
    <w:rsid w:val="00F80209"/>
    <w:rsid w:val="00F80509"/>
    <w:rsid w:val="00F80887"/>
    <w:rsid w:val="00F80913"/>
    <w:rsid w:val="00F80CF5"/>
    <w:rsid w:val="00F812F8"/>
    <w:rsid w:val="00F81481"/>
    <w:rsid w:val="00F81CBD"/>
    <w:rsid w:val="00F81DF6"/>
    <w:rsid w:val="00F8216E"/>
    <w:rsid w:val="00F821DC"/>
    <w:rsid w:val="00F82D99"/>
    <w:rsid w:val="00F82EFF"/>
    <w:rsid w:val="00F830EC"/>
    <w:rsid w:val="00F83136"/>
    <w:rsid w:val="00F834B9"/>
    <w:rsid w:val="00F83692"/>
    <w:rsid w:val="00F83922"/>
    <w:rsid w:val="00F83A0B"/>
    <w:rsid w:val="00F8453E"/>
    <w:rsid w:val="00F845AD"/>
    <w:rsid w:val="00F84B23"/>
    <w:rsid w:val="00F84D88"/>
    <w:rsid w:val="00F85338"/>
    <w:rsid w:val="00F857D0"/>
    <w:rsid w:val="00F85A73"/>
    <w:rsid w:val="00F85E25"/>
    <w:rsid w:val="00F85E9E"/>
    <w:rsid w:val="00F86056"/>
    <w:rsid w:val="00F864CD"/>
    <w:rsid w:val="00F8655F"/>
    <w:rsid w:val="00F86901"/>
    <w:rsid w:val="00F86B77"/>
    <w:rsid w:val="00F872D3"/>
    <w:rsid w:val="00F878AD"/>
    <w:rsid w:val="00F8798B"/>
    <w:rsid w:val="00F87A17"/>
    <w:rsid w:val="00F87A42"/>
    <w:rsid w:val="00F900D7"/>
    <w:rsid w:val="00F904AC"/>
    <w:rsid w:val="00F90C7B"/>
    <w:rsid w:val="00F90F03"/>
    <w:rsid w:val="00F90F7F"/>
    <w:rsid w:val="00F911CD"/>
    <w:rsid w:val="00F91559"/>
    <w:rsid w:val="00F915FD"/>
    <w:rsid w:val="00F91C66"/>
    <w:rsid w:val="00F91E11"/>
    <w:rsid w:val="00F91F2E"/>
    <w:rsid w:val="00F92534"/>
    <w:rsid w:val="00F925E6"/>
    <w:rsid w:val="00F92A76"/>
    <w:rsid w:val="00F92D6A"/>
    <w:rsid w:val="00F92F66"/>
    <w:rsid w:val="00F932AC"/>
    <w:rsid w:val="00F93623"/>
    <w:rsid w:val="00F939FA"/>
    <w:rsid w:val="00F93A7B"/>
    <w:rsid w:val="00F93A9E"/>
    <w:rsid w:val="00F93B61"/>
    <w:rsid w:val="00F93EA5"/>
    <w:rsid w:val="00F9456D"/>
    <w:rsid w:val="00F94707"/>
    <w:rsid w:val="00F94ADC"/>
    <w:rsid w:val="00F94F8D"/>
    <w:rsid w:val="00F95152"/>
    <w:rsid w:val="00F952BA"/>
    <w:rsid w:val="00F9536B"/>
    <w:rsid w:val="00F957DE"/>
    <w:rsid w:val="00F958FF"/>
    <w:rsid w:val="00F95946"/>
    <w:rsid w:val="00F959F0"/>
    <w:rsid w:val="00F95A56"/>
    <w:rsid w:val="00F95A85"/>
    <w:rsid w:val="00F95ED3"/>
    <w:rsid w:val="00F96055"/>
    <w:rsid w:val="00F963E1"/>
    <w:rsid w:val="00F96C84"/>
    <w:rsid w:val="00F96E6C"/>
    <w:rsid w:val="00F97030"/>
    <w:rsid w:val="00F970C0"/>
    <w:rsid w:val="00F97505"/>
    <w:rsid w:val="00F975D4"/>
    <w:rsid w:val="00F97DFF"/>
    <w:rsid w:val="00FA00FD"/>
    <w:rsid w:val="00FA0222"/>
    <w:rsid w:val="00FA029B"/>
    <w:rsid w:val="00FA03B3"/>
    <w:rsid w:val="00FA05C6"/>
    <w:rsid w:val="00FA0A1A"/>
    <w:rsid w:val="00FA0D13"/>
    <w:rsid w:val="00FA0DEF"/>
    <w:rsid w:val="00FA1819"/>
    <w:rsid w:val="00FA1B37"/>
    <w:rsid w:val="00FA1C91"/>
    <w:rsid w:val="00FA1FD7"/>
    <w:rsid w:val="00FA2765"/>
    <w:rsid w:val="00FA28C4"/>
    <w:rsid w:val="00FA29A0"/>
    <w:rsid w:val="00FA29C2"/>
    <w:rsid w:val="00FA2FDF"/>
    <w:rsid w:val="00FA3538"/>
    <w:rsid w:val="00FA419F"/>
    <w:rsid w:val="00FA45AA"/>
    <w:rsid w:val="00FA478D"/>
    <w:rsid w:val="00FA4DD7"/>
    <w:rsid w:val="00FA4EFD"/>
    <w:rsid w:val="00FA4F93"/>
    <w:rsid w:val="00FA5113"/>
    <w:rsid w:val="00FA517E"/>
    <w:rsid w:val="00FA535A"/>
    <w:rsid w:val="00FA5683"/>
    <w:rsid w:val="00FA58EF"/>
    <w:rsid w:val="00FA58F2"/>
    <w:rsid w:val="00FA5E64"/>
    <w:rsid w:val="00FA6049"/>
    <w:rsid w:val="00FA6979"/>
    <w:rsid w:val="00FA6A9E"/>
    <w:rsid w:val="00FA6D70"/>
    <w:rsid w:val="00FA7470"/>
    <w:rsid w:val="00FA74C6"/>
    <w:rsid w:val="00FA75C1"/>
    <w:rsid w:val="00FA7792"/>
    <w:rsid w:val="00FA78D1"/>
    <w:rsid w:val="00FB00C3"/>
    <w:rsid w:val="00FB0314"/>
    <w:rsid w:val="00FB03AE"/>
    <w:rsid w:val="00FB0C70"/>
    <w:rsid w:val="00FB2181"/>
    <w:rsid w:val="00FB2481"/>
    <w:rsid w:val="00FB2873"/>
    <w:rsid w:val="00FB294E"/>
    <w:rsid w:val="00FB2E96"/>
    <w:rsid w:val="00FB2EE3"/>
    <w:rsid w:val="00FB3404"/>
    <w:rsid w:val="00FB3CC5"/>
    <w:rsid w:val="00FB3CC9"/>
    <w:rsid w:val="00FB3E6A"/>
    <w:rsid w:val="00FB418F"/>
    <w:rsid w:val="00FB46D5"/>
    <w:rsid w:val="00FB47FA"/>
    <w:rsid w:val="00FB481D"/>
    <w:rsid w:val="00FB484C"/>
    <w:rsid w:val="00FB48E1"/>
    <w:rsid w:val="00FB4B2C"/>
    <w:rsid w:val="00FB4DE2"/>
    <w:rsid w:val="00FB5E1F"/>
    <w:rsid w:val="00FB5F47"/>
    <w:rsid w:val="00FB649A"/>
    <w:rsid w:val="00FB6844"/>
    <w:rsid w:val="00FB693F"/>
    <w:rsid w:val="00FB6B56"/>
    <w:rsid w:val="00FB6ECE"/>
    <w:rsid w:val="00FB77B8"/>
    <w:rsid w:val="00FB7929"/>
    <w:rsid w:val="00FB7F76"/>
    <w:rsid w:val="00FC03EF"/>
    <w:rsid w:val="00FC05B7"/>
    <w:rsid w:val="00FC0AEE"/>
    <w:rsid w:val="00FC0C52"/>
    <w:rsid w:val="00FC0D8C"/>
    <w:rsid w:val="00FC1139"/>
    <w:rsid w:val="00FC1307"/>
    <w:rsid w:val="00FC13D9"/>
    <w:rsid w:val="00FC194D"/>
    <w:rsid w:val="00FC1A5F"/>
    <w:rsid w:val="00FC1CA1"/>
    <w:rsid w:val="00FC2237"/>
    <w:rsid w:val="00FC2BD0"/>
    <w:rsid w:val="00FC2CC0"/>
    <w:rsid w:val="00FC325A"/>
    <w:rsid w:val="00FC346A"/>
    <w:rsid w:val="00FC38D2"/>
    <w:rsid w:val="00FC3A18"/>
    <w:rsid w:val="00FC3D00"/>
    <w:rsid w:val="00FC4419"/>
    <w:rsid w:val="00FC457F"/>
    <w:rsid w:val="00FC4A9E"/>
    <w:rsid w:val="00FC4AEC"/>
    <w:rsid w:val="00FC4BC8"/>
    <w:rsid w:val="00FC4DD2"/>
    <w:rsid w:val="00FC5343"/>
    <w:rsid w:val="00FC53AC"/>
    <w:rsid w:val="00FC5C3E"/>
    <w:rsid w:val="00FC6052"/>
    <w:rsid w:val="00FC62E2"/>
    <w:rsid w:val="00FC6441"/>
    <w:rsid w:val="00FC67E5"/>
    <w:rsid w:val="00FC69AE"/>
    <w:rsid w:val="00FC69F4"/>
    <w:rsid w:val="00FC6F18"/>
    <w:rsid w:val="00FC6F7F"/>
    <w:rsid w:val="00FC7099"/>
    <w:rsid w:val="00FC727A"/>
    <w:rsid w:val="00FC7370"/>
    <w:rsid w:val="00FC79A5"/>
    <w:rsid w:val="00FD02CD"/>
    <w:rsid w:val="00FD046A"/>
    <w:rsid w:val="00FD0A6C"/>
    <w:rsid w:val="00FD0CC6"/>
    <w:rsid w:val="00FD12D7"/>
    <w:rsid w:val="00FD1467"/>
    <w:rsid w:val="00FD1AD5"/>
    <w:rsid w:val="00FD1D45"/>
    <w:rsid w:val="00FD1DAE"/>
    <w:rsid w:val="00FD2192"/>
    <w:rsid w:val="00FD235C"/>
    <w:rsid w:val="00FD29E5"/>
    <w:rsid w:val="00FD2AE3"/>
    <w:rsid w:val="00FD2BD2"/>
    <w:rsid w:val="00FD41C6"/>
    <w:rsid w:val="00FD42F5"/>
    <w:rsid w:val="00FD4B39"/>
    <w:rsid w:val="00FD5078"/>
    <w:rsid w:val="00FD5140"/>
    <w:rsid w:val="00FD52FB"/>
    <w:rsid w:val="00FD5336"/>
    <w:rsid w:val="00FD59FA"/>
    <w:rsid w:val="00FD5C06"/>
    <w:rsid w:val="00FD5DB7"/>
    <w:rsid w:val="00FD6977"/>
    <w:rsid w:val="00FD6B18"/>
    <w:rsid w:val="00FD703C"/>
    <w:rsid w:val="00FD712A"/>
    <w:rsid w:val="00FD71AD"/>
    <w:rsid w:val="00FD79C9"/>
    <w:rsid w:val="00FD7C14"/>
    <w:rsid w:val="00FD7E12"/>
    <w:rsid w:val="00FE0030"/>
    <w:rsid w:val="00FE0538"/>
    <w:rsid w:val="00FE0C8A"/>
    <w:rsid w:val="00FE106C"/>
    <w:rsid w:val="00FE126D"/>
    <w:rsid w:val="00FE1599"/>
    <w:rsid w:val="00FE1784"/>
    <w:rsid w:val="00FE1B20"/>
    <w:rsid w:val="00FE1C42"/>
    <w:rsid w:val="00FE1F86"/>
    <w:rsid w:val="00FE2322"/>
    <w:rsid w:val="00FE235E"/>
    <w:rsid w:val="00FE2AE0"/>
    <w:rsid w:val="00FE2C59"/>
    <w:rsid w:val="00FE2DA0"/>
    <w:rsid w:val="00FE2EA2"/>
    <w:rsid w:val="00FE3337"/>
    <w:rsid w:val="00FE3751"/>
    <w:rsid w:val="00FE419A"/>
    <w:rsid w:val="00FE41B2"/>
    <w:rsid w:val="00FE487C"/>
    <w:rsid w:val="00FE4F0D"/>
    <w:rsid w:val="00FE519C"/>
    <w:rsid w:val="00FE51D6"/>
    <w:rsid w:val="00FE5369"/>
    <w:rsid w:val="00FE5443"/>
    <w:rsid w:val="00FE5547"/>
    <w:rsid w:val="00FE5898"/>
    <w:rsid w:val="00FE5921"/>
    <w:rsid w:val="00FE5D74"/>
    <w:rsid w:val="00FE633C"/>
    <w:rsid w:val="00FE71CF"/>
    <w:rsid w:val="00FE76D5"/>
    <w:rsid w:val="00FE796F"/>
    <w:rsid w:val="00FE7C79"/>
    <w:rsid w:val="00FE7D32"/>
    <w:rsid w:val="00FE7F01"/>
    <w:rsid w:val="00FF02F3"/>
    <w:rsid w:val="00FF03A1"/>
    <w:rsid w:val="00FF04A2"/>
    <w:rsid w:val="00FF087E"/>
    <w:rsid w:val="00FF093F"/>
    <w:rsid w:val="00FF0BE4"/>
    <w:rsid w:val="00FF0E42"/>
    <w:rsid w:val="00FF16B1"/>
    <w:rsid w:val="00FF17A9"/>
    <w:rsid w:val="00FF1868"/>
    <w:rsid w:val="00FF1CD0"/>
    <w:rsid w:val="00FF1EDD"/>
    <w:rsid w:val="00FF2018"/>
    <w:rsid w:val="00FF2372"/>
    <w:rsid w:val="00FF2526"/>
    <w:rsid w:val="00FF254C"/>
    <w:rsid w:val="00FF2592"/>
    <w:rsid w:val="00FF2D45"/>
    <w:rsid w:val="00FF382F"/>
    <w:rsid w:val="00FF39B2"/>
    <w:rsid w:val="00FF3A2C"/>
    <w:rsid w:val="00FF3D47"/>
    <w:rsid w:val="00FF3DB9"/>
    <w:rsid w:val="00FF4105"/>
    <w:rsid w:val="00FF4633"/>
    <w:rsid w:val="00FF46C8"/>
    <w:rsid w:val="00FF4A35"/>
    <w:rsid w:val="00FF4C79"/>
    <w:rsid w:val="00FF4FB1"/>
    <w:rsid w:val="00FF510C"/>
    <w:rsid w:val="00FF52E9"/>
    <w:rsid w:val="00FF5326"/>
    <w:rsid w:val="00FF579D"/>
    <w:rsid w:val="00FF5A5C"/>
    <w:rsid w:val="00FF5C04"/>
    <w:rsid w:val="00FF674D"/>
    <w:rsid w:val="00FF7488"/>
    <w:rsid w:val="00FF76D0"/>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5B7D69CE-72F5-45B3-8355-E6179E510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14312"/>
    <w:rPr>
      <w:sz w:val="24"/>
      <w:szCs w:val="24"/>
    </w:rPr>
  </w:style>
  <w:style w:type="paragraph" w:styleId="Antrat1">
    <w:name w:val="heading 1"/>
    <w:basedOn w:val="prastasis"/>
    <w:next w:val="prastasis"/>
    <w:link w:val="Antrat1Diagrama"/>
    <w:qFormat/>
    <w:rsid w:val="000C044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Antrat2">
    <w:name w:val="heading 2"/>
    <w:basedOn w:val="prastasis"/>
    <w:next w:val="prastasis"/>
    <w:qFormat/>
    <w:pPr>
      <w:keepNext/>
      <w:jc w:val="both"/>
      <w:outlineLvl w:val="1"/>
    </w:pPr>
    <w:rPr>
      <w:b/>
      <w:i/>
      <w:u w:val="single"/>
      <w:lang w:eastAsia="en-US"/>
    </w:rPr>
  </w:style>
  <w:style w:type="paragraph" w:styleId="Antrat3">
    <w:name w:val="heading 3"/>
    <w:basedOn w:val="prastasis"/>
    <w:next w:val="prastasis"/>
    <w:link w:val="Antrat3Diagrama"/>
    <w:qFormat/>
    <w:rsid w:val="00D47045"/>
    <w:pPr>
      <w:keepNext/>
      <w:tabs>
        <w:tab w:val="num" w:pos="0"/>
      </w:tabs>
      <w:suppressAutoHyphens/>
      <w:jc w:val="center"/>
      <w:outlineLvl w:val="2"/>
    </w:pPr>
    <w:rPr>
      <w:b/>
      <w:sz w:val="28"/>
      <w:szCs w:val="20"/>
      <w:lang w:val="id-ID"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link w:val="DebesliotekstasDiagrama"/>
    <w:uiPriority w:val="99"/>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qFormat/>
    <w:rsid w:val="00FF04A2"/>
    <w:rPr>
      <w:i/>
      <w:iCs/>
    </w:rPr>
  </w:style>
  <w:style w:type="character" w:styleId="Grietas">
    <w:name w:val="Strong"/>
    <w:uiPriority w:val="22"/>
    <w:qFormat/>
    <w:rsid w:val="00FF04A2"/>
    <w:rPr>
      <w:b/>
      <w:bCs/>
    </w:rPr>
  </w:style>
  <w:style w:type="character" w:customStyle="1" w:styleId="Antrat1Diagrama">
    <w:name w:val="Antraštė 1 Diagrama"/>
    <w:basedOn w:val="Numatytasispastraiposriftas"/>
    <w:link w:val="Antrat1"/>
    <w:rsid w:val="000C0440"/>
    <w:rPr>
      <w:rFonts w:asciiTheme="majorHAnsi" w:eastAsiaTheme="majorEastAsia" w:hAnsiTheme="majorHAnsi" w:cstheme="majorBidi"/>
      <w:b/>
      <w:bCs/>
      <w:color w:val="2E74B5" w:themeColor="accent1" w:themeShade="BF"/>
      <w:sz w:val="28"/>
      <w:szCs w:val="28"/>
    </w:rPr>
  </w:style>
  <w:style w:type="character" w:styleId="Hipersaitas">
    <w:name w:val="Hyperlink"/>
    <w:basedOn w:val="Numatytasispastraiposriftas"/>
    <w:uiPriority w:val="99"/>
    <w:unhideWhenUsed/>
    <w:rsid w:val="006F726E"/>
    <w:rPr>
      <w:color w:val="0563C1" w:themeColor="hyperlink"/>
      <w:u w:val="single"/>
    </w:rPr>
  </w:style>
  <w:style w:type="character" w:customStyle="1" w:styleId="SraopastraipaDiagrama">
    <w:name w:val="Sąrašo pastraipa Diagrama"/>
    <w:aliases w:val="Table of contents numbered Diagrama1,List Paragraph21 Diagrama1,List Paragraph1 Diagrama1,Lentele Diagrama1,List Paragraph2 Diagrama1,ERP-List Paragraph Diagrama1,List Paragraph11 Diagrama1,Bullet EY Diagrama1,Buletai Diagrama1"/>
    <w:link w:val="Sraopastraipa"/>
    <w:uiPriority w:val="34"/>
    <w:qFormat/>
    <w:locked/>
    <w:rsid w:val="006F726E"/>
    <w:rPr>
      <w:rFonts w:ascii="Calibri" w:hAnsi="Calibri"/>
      <w:sz w:val="22"/>
      <w:szCs w:val="22"/>
    </w:rPr>
  </w:style>
  <w:style w:type="paragraph" w:customStyle="1" w:styleId="BodyText2">
    <w:name w:val="Body Text2"/>
    <w:basedOn w:val="prastasis"/>
    <w:rsid w:val="00BB1DAC"/>
    <w:pPr>
      <w:widowControl w:val="0"/>
      <w:shd w:val="clear" w:color="auto" w:fill="FFFFFF"/>
      <w:spacing w:before="420" w:line="312" w:lineRule="exact"/>
      <w:ind w:hanging="1840"/>
    </w:pPr>
    <w:rPr>
      <w:color w:val="000000"/>
      <w:lang w:eastAsia="en-US"/>
    </w:rPr>
  </w:style>
  <w:style w:type="character" w:customStyle="1" w:styleId="FontStyle31">
    <w:name w:val="Font Style31"/>
    <w:basedOn w:val="Numatytasispastraiposriftas"/>
    <w:uiPriority w:val="99"/>
    <w:rsid w:val="00A256D5"/>
    <w:rPr>
      <w:rFonts w:ascii="Times New Roman" w:hAnsi="Times New Roman" w:cs="Times New Roman" w:hint="default"/>
      <w:sz w:val="22"/>
      <w:szCs w:val="22"/>
    </w:rPr>
  </w:style>
  <w:style w:type="paragraph" w:styleId="Betarp">
    <w:name w:val="No Spacing"/>
    <w:uiPriority w:val="1"/>
    <w:qFormat/>
    <w:rsid w:val="00632F8B"/>
    <w:rPr>
      <w:rFonts w:ascii="TimesLT" w:hAnsi="TimesLT"/>
      <w:sz w:val="24"/>
      <w:lang w:eastAsia="en-US"/>
    </w:rPr>
  </w:style>
  <w:style w:type="paragraph" w:styleId="prastasiniatinklio">
    <w:name w:val="Normal (Web)"/>
    <w:basedOn w:val="prastasis"/>
    <w:uiPriority w:val="99"/>
    <w:unhideWhenUsed/>
    <w:rsid w:val="007E0980"/>
    <w:pPr>
      <w:spacing w:before="100" w:beforeAutospacing="1" w:after="100" w:afterAutospacing="1"/>
    </w:pPr>
    <w:rPr>
      <w:rFonts w:eastAsiaTheme="minorEastAsia"/>
    </w:rPr>
  </w:style>
  <w:style w:type="character" w:customStyle="1" w:styleId="Bodytext2Exact">
    <w:name w:val="Body text (2) Exact"/>
    <w:basedOn w:val="Numatytasispastraiposriftas"/>
    <w:uiPriority w:val="99"/>
    <w:rsid w:val="000036CD"/>
    <w:rPr>
      <w:rFonts w:ascii="Arial" w:eastAsia="Arial" w:hAnsi="Arial" w:cs="Arial"/>
      <w:b w:val="0"/>
      <w:bCs w:val="0"/>
      <w:i w:val="0"/>
      <w:iCs w:val="0"/>
      <w:smallCaps w:val="0"/>
      <w:strike w:val="0"/>
      <w:sz w:val="22"/>
      <w:szCs w:val="22"/>
      <w:u w:val="none"/>
    </w:rPr>
  </w:style>
  <w:style w:type="character" w:customStyle="1" w:styleId="Bodytext20">
    <w:name w:val="Body text (2)_"/>
    <w:basedOn w:val="Numatytasispastraiposriftas"/>
    <w:link w:val="Bodytext21"/>
    <w:rsid w:val="000036CD"/>
    <w:rPr>
      <w:rFonts w:ascii="Arial" w:eastAsia="Arial" w:hAnsi="Arial" w:cs="Arial"/>
      <w:sz w:val="22"/>
      <w:szCs w:val="22"/>
      <w:shd w:val="clear" w:color="auto" w:fill="FFFFFF"/>
    </w:rPr>
  </w:style>
  <w:style w:type="paragraph" w:customStyle="1" w:styleId="Bodytext21">
    <w:name w:val="Body text (2)"/>
    <w:basedOn w:val="prastasis"/>
    <w:link w:val="Bodytext20"/>
    <w:rsid w:val="000036CD"/>
    <w:pPr>
      <w:widowControl w:val="0"/>
      <w:shd w:val="clear" w:color="auto" w:fill="FFFFFF"/>
      <w:spacing w:before="60" w:line="0" w:lineRule="atLeast"/>
      <w:ind w:hanging="760"/>
    </w:pPr>
    <w:rPr>
      <w:rFonts w:ascii="Arial" w:eastAsia="Arial" w:hAnsi="Arial" w:cs="Arial"/>
      <w:sz w:val="22"/>
      <w:szCs w:val="22"/>
    </w:rPr>
  </w:style>
  <w:style w:type="paragraph" w:styleId="Pagrindinistekstas">
    <w:name w:val="Body Text"/>
    <w:basedOn w:val="prastasis"/>
    <w:link w:val="PagrindinistekstasDiagrama"/>
    <w:uiPriority w:val="99"/>
    <w:unhideWhenUsed/>
    <w:rsid w:val="002A6CB1"/>
    <w:pPr>
      <w:jc w:val="both"/>
    </w:pPr>
    <w:rPr>
      <w:szCs w:val="20"/>
      <w:lang w:eastAsia="en-US"/>
    </w:rPr>
  </w:style>
  <w:style w:type="character" w:customStyle="1" w:styleId="PagrindinistekstasDiagrama">
    <w:name w:val="Pagrindinis tekstas Diagrama"/>
    <w:basedOn w:val="Numatytasispastraiposriftas"/>
    <w:link w:val="Pagrindinistekstas"/>
    <w:uiPriority w:val="99"/>
    <w:rsid w:val="002A6CB1"/>
    <w:rPr>
      <w:sz w:val="24"/>
      <w:lang w:eastAsia="en-US"/>
    </w:rPr>
  </w:style>
  <w:style w:type="paragraph" w:styleId="Pagrindiniotekstotrauka">
    <w:name w:val="Body Text Indent"/>
    <w:basedOn w:val="prastasis"/>
    <w:link w:val="PagrindiniotekstotraukaDiagrama"/>
    <w:unhideWhenUsed/>
    <w:rsid w:val="006A6455"/>
    <w:pPr>
      <w:spacing w:after="120"/>
      <w:ind w:left="283"/>
    </w:pPr>
  </w:style>
  <w:style w:type="character" w:customStyle="1" w:styleId="PagrindiniotekstotraukaDiagrama">
    <w:name w:val="Pagrindinio teksto įtrauka Diagrama"/>
    <w:basedOn w:val="Numatytasispastraiposriftas"/>
    <w:link w:val="Pagrindiniotekstotrauka"/>
    <w:rsid w:val="006A6455"/>
    <w:rPr>
      <w:sz w:val="24"/>
      <w:szCs w:val="24"/>
    </w:rPr>
  </w:style>
  <w:style w:type="numbering" w:customStyle="1" w:styleId="Nutartis">
    <w:name w:val="Nutartis"/>
    <w:uiPriority w:val="99"/>
    <w:rsid w:val="004576CB"/>
    <w:pPr>
      <w:numPr>
        <w:numId w:val="2"/>
      </w:numPr>
    </w:pPr>
  </w:style>
  <w:style w:type="character" w:customStyle="1" w:styleId="Bodytext3NotBold">
    <w:name w:val="Body text (3) + Not Bold"/>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odytext3">
    <w:name w:val="Body text (3)"/>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numbering" w:customStyle="1" w:styleId="Nutartis1">
    <w:name w:val="Nutartis1"/>
    <w:rsid w:val="0056539E"/>
  </w:style>
  <w:style w:type="paragraph" w:customStyle="1" w:styleId="taltipfb">
    <w:name w:val="taltipfb"/>
    <w:basedOn w:val="prastasis"/>
    <w:rsid w:val="00C27E60"/>
    <w:pPr>
      <w:spacing w:after="150"/>
    </w:pPr>
  </w:style>
  <w:style w:type="paragraph" w:customStyle="1" w:styleId="tajtip">
    <w:name w:val="tajtip"/>
    <w:basedOn w:val="prastasis"/>
    <w:rsid w:val="00C27E60"/>
    <w:pPr>
      <w:spacing w:after="150"/>
    </w:pPr>
  </w:style>
  <w:style w:type="table" w:styleId="Lentelstinklelis">
    <w:name w:val="Table Grid"/>
    <w:basedOn w:val="prastojilentel"/>
    <w:rsid w:val="00AA10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1">
    <w:name w:val="Sąrašo pastraipa Diagrama1"/>
    <w:aliases w:val="Table of contents numbered Diagrama,List Paragraph21 Diagrama,List Paragraph1 Diagrama,Lentele Diagrama,List Paragraph2 Diagrama,ERP-List Paragraph Diagrama,List Paragraph11 Diagrama,Bullet EY Diagrama,Buletai Diagrama"/>
    <w:uiPriority w:val="34"/>
    <w:rsid w:val="00D31263"/>
    <w:rPr>
      <w:rFonts w:ascii="Calibri" w:hAnsi="Calibri"/>
      <w:sz w:val="22"/>
      <w:szCs w:val="22"/>
      <w:lang w:eastAsia="ar-SA"/>
    </w:rPr>
  </w:style>
  <w:style w:type="paragraph" w:customStyle="1" w:styleId="statymopavad">
    <w:name w:val="statymopavad"/>
    <w:basedOn w:val="prastasis"/>
    <w:rsid w:val="00AD3AAB"/>
    <w:pPr>
      <w:spacing w:before="100" w:beforeAutospacing="1" w:after="100" w:afterAutospacing="1"/>
    </w:pPr>
    <w:rPr>
      <w:lang w:val="en-US" w:eastAsia="en-US"/>
    </w:rPr>
  </w:style>
  <w:style w:type="paragraph" w:customStyle="1" w:styleId="Char">
    <w:name w:val="Char"/>
    <w:basedOn w:val="prastasis"/>
    <w:rsid w:val="00656DA8"/>
    <w:pPr>
      <w:spacing w:after="160" w:line="240" w:lineRule="exact"/>
      <w:jc w:val="both"/>
    </w:pPr>
    <w:rPr>
      <w:rFonts w:cs="Arial"/>
      <w:szCs w:val="20"/>
      <w:lang w:val="en-GB" w:eastAsia="en-GB"/>
    </w:rPr>
  </w:style>
  <w:style w:type="paragraph" w:customStyle="1" w:styleId="Car1CharCarCharCarCharCharCharCarCharCarCharCarCharCarCharCarCharCarCharCarCharCarCharCarChar">
    <w:name w:val="Car1 Char Car Char Car Char Char Char Car Char Car Char Car Char Car Char Car Char Car Char Car Char Car Char Car Char"/>
    <w:basedOn w:val="prastasis"/>
    <w:rsid w:val="008F4E75"/>
    <w:pPr>
      <w:spacing w:after="160" w:line="240" w:lineRule="exact"/>
      <w:jc w:val="both"/>
    </w:pPr>
    <w:rPr>
      <w:rFonts w:cs="Arial"/>
      <w:szCs w:val="20"/>
      <w:lang w:val="en-GB" w:eastAsia="en-GB"/>
    </w:rPr>
  </w:style>
  <w:style w:type="character" w:customStyle="1" w:styleId="DebesliotekstasDiagrama">
    <w:name w:val="Debesėlio tekstas Diagrama"/>
    <w:basedOn w:val="Numatytasispastraiposriftas"/>
    <w:link w:val="Debesliotekstas"/>
    <w:uiPriority w:val="99"/>
    <w:semiHidden/>
    <w:rsid w:val="007D2D64"/>
    <w:rPr>
      <w:rFonts w:ascii="Tahoma" w:hAnsi="Tahoma" w:cs="Tahoma"/>
      <w:sz w:val="16"/>
      <w:szCs w:val="16"/>
    </w:rPr>
  </w:style>
  <w:style w:type="paragraph" w:styleId="Puslapioinaostekstas">
    <w:name w:val="footnote text"/>
    <w:basedOn w:val="prastasis"/>
    <w:link w:val="PuslapioinaostekstasDiagrama"/>
    <w:semiHidden/>
    <w:unhideWhenUsed/>
    <w:rsid w:val="00C46965"/>
    <w:rPr>
      <w:sz w:val="20"/>
      <w:szCs w:val="20"/>
    </w:rPr>
  </w:style>
  <w:style w:type="character" w:customStyle="1" w:styleId="PuslapioinaostekstasDiagrama">
    <w:name w:val="Puslapio išnašos tekstas Diagrama"/>
    <w:basedOn w:val="Numatytasispastraiposriftas"/>
    <w:link w:val="Puslapioinaostekstas"/>
    <w:semiHidden/>
    <w:rsid w:val="00C46965"/>
  </w:style>
  <w:style w:type="character" w:styleId="Puslapioinaosnuoroda">
    <w:name w:val="footnote reference"/>
    <w:aliases w:val="footnumber,Ref,de nota al pie,Style 4,Footnote symbol,fr,o,FR,(NECG) Footnote Reference,Style 6,Style 3,Appel note de bas de p,Style 12,Style 124, de nota al pie,Style 29"/>
    <w:uiPriority w:val="99"/>
    <w:unhideWhenUsed/>
    <w:rsid w:val="00C46965"/>
    <w:rPr>
      <w:vertAlign w:val="superscript"/>
    </w:rPr>
  </w:style>
  <w:style w:type="numbering" w:customStyle="1" w:styleId="WWNum2">
    <w:name w:val="WWNum2"/>
    <w:rsid w:val="0051077F"/>
    <w:pPr>
      <w:numPr>
        <w:numId w:val="3"/>
      </w:numPr>
    </w:pPr>
  </w:style>
  <w:style w:type="numbering" w:customStyle="1" w:styleId="WWNum1">
    <w:name w:val="WWNum1"/>
    <w:rsid w:val="00D73017"/>
    <w:pPr>
      <w:numPr>
        <w:numId w:val="4"/>
      </w:numPr>
    </w:pPr>
  </w:style>
  <w:style w:type="character" w:customStyle="1" w:styleId="Bodytext7">
    <w:name w:val="Body text (7)"/>
    <w:basedOn w:val="Numatytasispastraiposriftas"/>
    <w:rsid w:val="001D60BF"/>
    <w:rPr>
      <w:rFonts w:ascii="Times New Roman" w:eastAsia="Times New Roman" w:hAnsi="Times New Roman" w:cs="Times New Roman"/>
      <w:b w:val="0"/>
      <w:bCs w:val="0"/>
      <w:i w:val="0"/>
      <w:iCs w:val="0"/>
      <w:smallCaps w:val="0"/>
      <w:strike w:val="0"/>
      <w:color w:val="000000"/>
      <w:spacing w:val="0"/>
      <w:w w:val="100"/>
      <w:position w:val="0"/>
      <w:sz w:val="23"/>
      <w:szCs w:val="23"/>
      <w:u w:val="none"/>
      <w:lang w:val="lt-LT" w:eastAsia="lt-LT" w:bidi="lt-LT"/>
    </w:rPr>
  </w:style>
  <w:style w:type="paragraph" w:customStyle="1" w:styleId="Nuajapastraipa">
    <w:name w:val="Nuaja pastraipa"/>
    <w:basedOn w:val="Sraopastraipa"/>
    <w:link w:val="NuajapastraipaChar"/>
    <w:qFormat/>
    <w:rsid w:val="006E57F2"/>
    <w:pPr>
      <w:spacing w:after="120" w:line="240" w:lineRule="auto"/>
      <w:contextualSpacing w:val="0"/>
      <w:jc w:val="both"/>
    </w:pPr>
    <w:rPr>
      <w:rFonts w:ascii="Times New Roman" w:eastAsia="Calibri" w:hAnsi="Times New Roman"/>
      <w:sz w:val="24"/>
      <w:lang w:eastAsia="en-US"/>
    </w:rPr>
  </w:style>
  <w:style w:type="character" w:customStyle="1" w:styleId="NuajapastraipaChar">
    <w:name w:val="Nuaja pastraipa Char"/>
    <w:basedOn w:val="Numatytasispastraiposriftas"/>
    <w:link w:val="Nuajapastraipa"/>
    <w:rsid w:val="006E57F2"/>
    <w:rPr>
      <w:rFonts w:eastAsia="Calibri"/>
      <w:sz w:val="24"/>
      <w:szCs w:val="22"/>
      <w:lang w:eastAsia="en-US"/>
    </w:rPr>
  </w:style>
  <w:style w:type="character" w:customStyle="1" w:styleId="Antrat3Diagrama">
    <w:name w:val="Antraštė 3 Diagrama"/>
    <w:basedOn w:val="Numatytasispastraiposriftas"/>
    <w:link w:val="Antrat3"/>
    <w:rsid w:val="00D47045"/>
    <w:rPr>
      <w:b/>
      <w:sz w:val="28"/>
      <w:lang w:val="id-ID" w:eastAsia="ar-SA"/>
    </w:rPr>
  </w:style>
  <w:style w:type="character" w:customStyle="1" w:styleId="bkg-highlight-blue5">
    <w:name w:val="bkg-highlight-blue5"/>
    <w:basedOn w:val="Numatytasispastraiposriftas"/>
    <w:qFormat/>
    <w:rsid w:val="00860BA1"/>
    <w:rPr>
      <w:shd w:val="clear" w:color="auto" w:fill="AAF9F7"/>
    </w:rPr>
  </w:style>
  <w:style w:type="character" w:customStyle="1" w:styleId="FontStyle24">
    <w:name w:val="Font Style24"/>
    <w:uiPriority w:val="99"/>
    <w:rsid w:val="00D75215"/>
    <w:rPr>
      <w:rFonts w:ascii="Trebuchet MS" w:hAnsi="Trebuchet MS" w:cs="Trebuchet MS"/>
      <w:sz w:val="20"/>
      <w:szCs w:val="20"/>
    </w:rPr>
  </w:style>
  <w:style w:type="character" w:customStyle="1" w:styleId="blackcaption">
    <w:name w:val="black_caption"/>
    <w:basedOn w:val="Numatytasispastraiposriftas"/>
    <w:rsid w:val="005565D9"/>
  </w:style>
  <w:style w:type="character" w:customStyle="1" w:styleId="normal-h">
    <w:name w:val="normal-h"/>
    <w:basedOn w:val="Numatytasispastraiposriftas"/>
    <w:rsid w:val="007D30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835853">
      <w:bodyDiv w:val="1"/>
      <w:marLeft w:val="0"/>
      <w:marRight w:val="0"/>
      <w:marTop w:val="0"/>
      <w:marBottom w:val="0"/>
      <w:divBdr>
        <w:top w:val="none" w:sz="0" w:space="0" w:color="auto"/>
        <w:left w:val="none" w:sz="0" w:space="0" w:color="auto"/>
        <w:bottom w:val="none" w:sz="0" w:space="0" w:color="auto"/>
        <w:right w:val="none" w:sz="0" w:space="0" w:color="auto"/>
      </w:divBdr>
    </w:div>
    <w:div w:id="123039586">
      <w:bodyDiv w:val="1"/>
      <w:marLeft w:val="0"/>
      <w:marRight w:val="0"/>
      <w:marTop w:val="0"/>
      <w:marBottom w:val="0"/>
      <w:divBdr>
        <w:top w:val="none" w:sz="0" w:space="0" w:color="auto"/>
        <w:left w:val="none" w:sz="0" w:space="0" w:color="auto"/>
        <w:bottom w:val="none" w:sz="0" w:space="0" w:color="auto"/>
        <w:right w:val="none" w:sz="0" w:space="0" w:color="auto"/>
      </w:divBdr>
    </w:div>
    <w:div w:id="153449919">
      <w:bodyDiv w:val="1"/>
      <w:marLeft w:val="0"/>
      <w:marRight w:val="0"/>
      <w:marTop w:val="0"/>
      <w:marBottom w:val="0"/>
      <w:divBdr>
        <w:top w:val="none" w:sz="0" w:space="0" w:color="auto"/>
        <w:left w:val="none" w:sz="0" w:space="0" w:color="auto"/>
        <w:bottom w:val="none" w:sz="0" w:space="0" w:color="auto"/>
        <w:right w:val="none" w:sz="0" w:space="0" w:color="auto"/>
      </w:divBdr>
    </w:div>
    <w:div w:id="324745787">
      <w:bodyDiv w:val="1"/>
      <w:marLeft w:val="0"/>
      <w:marRight w:val="0"/>
      <w:marTop w:val="0"/>
      <w:marBottom w:val="0"/>
      <w:divBdr>
        <w:top w:val="none" w:sz="0" w:space="0" w:color="auto"/>
        <w:left w:val="none" w:sz="0" w:space="0" w:color="auto"/>
        <w:bottom w:val="none" w:sz="0" w:space="0" w:color="auto"/>
        <w:right w:val="none" w:sz="0" w:space="0" w:color="auto"/>
      </w:divBdr>
    </w:div>
    <w:div w:id="514654234">
      <w:bodyDiv w:val="1"/>
      <w:marLeft w:val="0"/>
      <w:marRight w:val="0"/>
      <w:marTop w:val="0"/>
      <w:marBottom w:val="0"/>
      <w:divBdr>
        <w:top w:val="none" w:sz="0" w:space="0" w:color="auto"/>
        <w:left w:val="none" w:sz="0" w:space="0" w:color="auto"/>
        <w:bottom w:val="none" w:sz="0" w:space="0" w:color="auto"/>
        <w:right w:val="none" w:sz="0" w:space="0" w:color="auto"/>
      </w:divBdr>
      <w:divsChild>
        <w:div w:id="350880288">
          <w:marLeft w:val="0"/>
          <w:marRight w:val="0"/>
          <w:marTop w:val="0"/>
          <w:marBottom w:val="0"/>
          <w:divBdr>
            <w:top w:val="none" w:sz="0" w:space="0" w:color="auto"/>
            <w:left w:val="none" w:sz="0" w:space="0" w:color="auto"/>
            <w:bottom w:val="none" w:sz="0" w:space="0" w:color="auto"/>
            <w:right w:val="none" w:sz="0" w:space="0" w:color="auto"/>
          </w:divBdr>
          <w:divsChild>
            <w:div w:id="1168978171">
              <w:marLeft w:val="0"/>
              <w:marRight w:val="0"/>
              <w:marTop w:val="0"/>
              <w:marBottom w:val="0"/>
              <w:divBdr>
                <w:top w:val="none" w:sz="0" w:space="0" w:color="auto"/>
                <w:left w:val="none" w:sz="0" w:space="0" w:color="auto"/>
                <w:bottom w:val="none" w:sz="0" w:space="0" w:color="auto"/>
                <w:right w:val="none" w:sz="0" w:space="0" w:color="auto"/>
              </w:divBdr>
              <w:divsChild>
                <w:div w:id="1284076681">
                  <w:marLeft w:val="0"/>
                  <w:marRight w:val="0"/>
                  <w:marTop w:val="0"/>
                  <w:marBottom w:val="0"/>
                  <w:divBdr>
                    <w:top w:val="none" w:sz="0" w:space="0" w:color="auto"/>
                    <w:left w:val="none" w:sz="0" w:space="0" w:color="auto"/>
                    <w:bottom w:val="none" w:sz="0" w:space="0" w:color="auto"/>
                    <w:right w:val="none" w:sz="0" w:space="0" w:color="auto"/>
                  </w:divBdr>
                  <w:divsChild>
                    <w:div w:id="1784225786">
                      <w:marLeft w:val="0"/>
                      <w:marRight w:val="0"/>
                      <w:marTop w:val="0"/>
                      <w:marBottom w:val="0"/>
                      <w:divBdr>
                        <w:top w:val="none" w:sz="0" w:space="0" w:color="auto"/>
                        <w:left w:val="none" w:sz="0" w:space="0" w:color="auto"/>
                        <w:bottom w:val="none" w:sz="0" w:space="0" w:color="auto"/>
                        <w:right w:val="none" w:sz="0" w:space="0" w:color="auto"/>
                      </w:divBdr>
                      <w:divsChild>
                        <w:div w:id="198535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339470">
      <w:bodyDiv w:val="1"/>
      <w:marLeft w:val="0"/>
      <w:marRight w:val="0"/>
      <w:marTop w:val="0"/>
      <w:marBottom w:val="0"/>
      <w:divBdr>
        <w:top w:val="none" w:sz="0" w:space="0" w:color="auto"/>
        <w:left w:val="none" w:sz="0" w:space="0" w:color="auto"/>
        <w:bottom w:val="none" w:sz="0" w:space="0" w:color="auto"/>
        <w:right w:val="none" w:sz="0" w:space="0" w:color="auto"/>
      </w:divBdr>
      <w:divsChild>
        <w:div w:id="857934396">
          <w:marLeft w:val="0"/>
          <w:marRight w:val="0"/>
          <w:marTop w:val="0"/>
          <w:marBottom w:val="0"/>
          <w:divBdr>
            <w:top w:val="none" w:sz="0" w:space="0" w:color="auto"/>
            <w:left w:val="none" w:sz="0" w:space="0" w:color="auto"/>
            <w:bottom w:val="none" w:sz="0" w:space="0" w:color="auto"/>
            <w:right w:val="none" w:sz="0" w:space="0" w:color="auto"/>
          </w:divBdr>
          <w:divsChild>
            <w:div w:id="929701468">
              <w:marLeft w:val="0"/>
              <w:marRight w:val="0"/>
              <w:marTop w:val="0"/>
              <w:marBottom w:val="0"/>
              <w:divBdr>
                <w:top w:val="none" w:sz="0" w:space="0" w:color="auto"/>
                <w:left w:val="none" w:sz="0" w:space="0" w:color="auto"/>
                <w:bottom w:val="none" w:sz="0" w:space="0" w:color="auto"/>
                <w:right w:val="none" w:sz="0" w:space="0" w:color="auto"/>
              </w:divBdr>
              <w:divsChild>
                <w:div w:id="1105271010">
                  <w:marLeft w:val="0"/>
                  <w:marRight w:val="0"/>
                  <w:marTop w:val="0"/>
                  <w:marBottom w:val="0"/>
                  <w:divBdr>
                    <w:top w:val="none" w:sz="0" w:space="0" w:color="auto"/>
                    <w:left w:val="none" w:sz="0" w:space="0" w:color="auto"/>
                    <w:bottom w:val="none" w:sz="0" w:space="0" w:color="auto"/>
                    <w:right w:val="none" w:sz="0" w:space="0" w:color="auto"/>
                  </w:divBdr>
                  <w:divsChild>
                    <w:div w:id="1664888657">
                      <w:marLeft w:val="0"/>
                      <w:marRight w:val="0"/>
                      <w:marTop w:val="0"/>
                      <w:marBottom w:val="0"/>
                      <w:divBdr>
                        <w:top w:val="none" w:sz="0" w:space="0" w:color="auto"/>
                        <w:left w:val="none" w:sz="0" w:space="0" w:color="auto"/>
                        <w:bottom w:val="none" w:sz="0" w:space="0" w:color="auto"/>
                        <w:right w:val="none" w:sz="0" w:space="0" w:color="auto"/>
                      </w:divBdr>
                      <w:divsChild>
                        <w:div w:id="354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57377527">
      <w:bodyDiv w:val="1"/>
      <w:marLeft w:val="0"/>
      <w:marRight w:val="0"/>
      <w:marTop w:val="0"/>
      <w:marBottom w:val="0"/>
      <w:divBdr>
        <w:top w:val="none" w:sz="0" w:space="0" w:color="auto"/>
        <w:left w:val="none" w:sz="0" w:space="0" w:color="auto"/>
        <w:bottom w:val="none" w:sz="0" w:space="0" w:color="auto"/>
        <w:right w:val="none" w:sz="0" w:space="0" w:color="auto"/>
      </w:divBdr>
    </w:div>
    <w:div w:id="1007365656">
      <w:bodyDiv w:val="1"/>
      <w:marLeft w:val="0"/>
      <w:marRight w:val="0"/>
      <w:marTop w:val="0"/>
      <w:marBottom w:val="0"/>
      <w:divBdr>
        <w:top w:val="none" w:sz="0" w:space="0" w:color="auto"/>
        <w:left w:val="none" w:sz="0" w:space="0" w:color="auto"/>
        <w:bottom w:val="none" w:sz="0" w:space="0" w:color="auto"/>
        <w:right w:val="none" w:sz="0" w:space="0" w:color="auto"/>
      </w:divBdr>
      <w:divsChild>
        <w:div w:id="1571232755">
          <w:marLeft w:val="0"/>
          <w:marRight w:val="0"/>
          <w:marTop w:val="0"/>
          <w:marBottom w:val="0"/>
          <w:divBdr>
            <w:top w:val="none" w:sz="0" w:space="0" w:color="auto"/>
            <w:left w:val="none" w:sz="0" w:space="0" w:color="auto"/>
            <w:bottom w:val="none" w:sz="0" w:space="0" w:color="auto"/>
            <w:right w:val="none" w:sz="0" w:space="0" w:color="auto"/>
          </w:divBdr>
          <w:divsChild>
            <w:div w:id="2017073780">
              <w:marLeft w:val="0"/>
              <w:marRight w:val="0"/>
              <w:marTop w:val="0"/>
              <w:marBottom w:val="0"/>
              <w:divBdr>
                <w:top w:val="none" w:sz="0" w:space="0" w:color="auto"/>
                <w:left w:val="none" w:sz="0" w:space="0" w:color="auto"/>
                <w:bottom w:val="none" w:sz="0" w:space="0" w:color="auto"/>
                <w:right w:val="none" w:sz="0" w:space="0" w:color="auto"/>
              </w:divBdr>
              <w:divsChild>
                <w:div w:id="304551881">
                  <w:marLeft w:val="0"/>
                  <w:marRight w:val="0"/>
                  <w:marTop w:val="0"/>
                  <w:marBottom w:val="0"/>
                  <w:divBdr>
                    <w:top w:val="none" w:sz="0" w:space="0" w:color="auto"/>
                    <w:left w:val="none" w:sz="0" w:space="0" w:color="auto"/>
                    <w:bottom w:val="none" w:sz="0" w:space="0" w:color="auto"/>
                    <w:right w:val="none" w:sz="0" w:space="0" w:color="auto"/>
                  </w:divBdr>
                  <w:divsChild>
                    <w:div w:id="1591040740">
                      <w:marLeft w:val="0"/>
                      <w:marRight w:val="0"/>
                      <w:marTop w:val="0"/>
                      <w:marBottom w:val="0"/>
                      <w:divBdr>
                        <w:top w:val="none" w:sz="0" w:space="0" w:color="auto"/>
                        <w:left w:val="none" w:sz="0" w:space="0" w:color="auto"/>
                        <w:bottom w:val="none" w:sz="0" w:space="0" w:color="auto"/>
                        <w:right w:val="none" w:sz="0" w:space="0" w:color="auto"/>
                      </w:divBdr>
                      <w:divsChild>
                        <w:div w:id="74791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619302">
      <w:bodyDiv w:val="1"/>
      <w:marLeft w:val="0"/>
      <w:marRight w:val="0"/>
      <w:marTop w:val="0"/>
      <w:marBottom w:val="0"/>
      <w:divBdr>
        <w:top w:val="none" w:sz="0" w:space="0" w:color="auto"/>
        <w:left w:val="none" w:sz="0" w:space="0" w:color="auto"/>
        <w:bottom w:val="none" w:sz="0" w:space="0" w:color="auto"/>
        <w:right w:val="none" w:sz="0" w:space="0" w:color="auto"/>
      </w:divBdr>
      <w:divsChild>
        <w:div w:id="1064253656">
          <w:marLeft w:val="0"/>
          <w:marRight w:val="0"/>
          <w:marTop w:val="0"/>
          <w:marBottom w:val="0"/>
          <w:divBdr>
            <w:top w:val="none" w:sz="0" w:space="0" w:color="auto"/>
            <w:left w:val="none" w:sz="0" w:space="0" w:color="auto"/>
            <w:bottom w:val="none" w:sz="0" w:space="0" w:color="auto"/>
            <w:right w:val="none" w:sz="0" w:space="0" w:color="auto"/>
          </w:divBdr>
          <w:divsChild>
            <w:div w:id="733699287">
              <w:marLeft w:val="0"/>
              <w:marRight w:val="0"/>
              <w:marTop w:val="0"/>
              <w:marBottom w:val="0"/>
              <w:divBdr>
                <w:top w:val="none" w:sz="0" w:space="0" w:color="auto"/>
                <w:left w:val="none" w:sz="0" w:space="0" w:color="auto"/>
                <w:bottom w:val="none" w:sz="0" w:space="0" w:color="auto"/>
                <w:right w:val="none" w:sz="0" w:space="0" w:color="auto"/>
              </w:divBdr>
              <w:divsChild>
                <w:div w:id="1145045810">
                  <w:marLeft w:val="0"/>
                  <w:marRight w:val="0"/>
                  <w:marTop w:val="0"/>
                  <w:marBottom w:val="0"/>
                  <w:divBdr>
                    <w:top w:val="none" w:sz="0" w:space="0" w:color="auto"/>
                    <w:left w:val="none" w:sz="0" w:space="0" w:color="auto"/>
                    <w:bottom w:val="none" w:sz="0" w:space="0" w:color="auto"/>
                    <w:right w:val="none" w:sz="0" w:space="0" w:color="auto"/>
                  </w:divBdr>
                  <w:divsChild>
                    <w:div w:id="144510341">
                      <w:marLeft w:val="0"/>
                      <w:marRight w:val="0"/>
                      <w:marTop w:val="0"/>
                      <w:marBottom w:val="0"/>
                      <w:divBdr>
                        <w:top w:val="none" w:sz="0" w:space="0" w:color="auto"/>
                        <w:left w:val="none" w:sz="0" w:space="0" w:color="auto"/>
                        <w:bottom w:val="none" w:sz="0" w:space="0" w:color="auto"/>
                        <w:right w:val="none" w:sz="0" w:space="0" w:color="auto"/>
                      </w:divBdr>
                      <w:divsChild>
                        <w:div w:id="1624388728">
                          <w:marLeft w:val="0"/>
                          <w:marRight w:val="0"/>
                          <w:marTop w:val="0"/>
                          <w:marBottom w:val="0"/>
                          <w:divBdr>
                            <w:top w:val="none" w:sz="0" w:space="0" w:color="auto"/>
                            <w:left w:val="none" w:sz="0" w:space="0" w:color="auto"/>
                            <w:bottom w:val="none" w:sz="0" w:space="0" w:color="auto"/>
                            <w:right w:val="none" w:sz="0" w:space="0" w:color="auto"/>
                          </w:divBdr>
                          <w:divsChild>
                            <w:div w:id="557520480">
                              <w:marLeft w:val="0"/>
                              <w:marRight w:val="0"/>
                              <w:marTop w:val="0"/>
                              <w:marBottom w:val="0"/>
                              <w:divBdr>
                                <w:top w:val="none" w:sz="0" w:space="0" w:color="auto"/>
                                <w:left w:val="none" w:sz="0" w:space="0" w:color="auto"/>
                                <w:bottom w:val="none" w:sz="0" w:space="0" w:color="auto"/>
                                <w:right w:val="none" w:sz="0" w:space="0" w:color="auto"/>
                              </w:divBdr>
                              <w:divsChild>
                                <w:div w:id="190043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0751485">
      <w:bodyDiv w:val="1"/>
      <w:marLeft w:val="0"/>
      <w:marRight w:val="0"/>
      <w:marTop w:val="0"/>
      <w:marBottom w:val="0"/>
      <w:divBdr>
        <w:top w:val="none" w:sz="0" w:space="0" w:color="auto"/>
        <w:left w:val="none" w:sz="0" w:space="0" w:color="auto"/>
        <w:bottom w:val="none" w:sz="0" w:space="0" w:color="auto"/>
        <w:right w:val="none" w:sz="0" w:space="0" w:color="auto"/>
      </w:divBdr>
    </w:div>
    <w:div w:id="1350452840">
      <w:bodyDiv w:val="1"/>
      <w:marLeft w:val="0"/>
      <w:marRight w:val="0"/>
      <w:marTop w:val="0"/>
      <w:marBottom w:val="0"/>
      <w:divBdr>
        <w:top w:val="none" w:sz="0" w:space="0" w:color="auto"/>
        <w:left w:val="none" w:sz="0" w:space="0" w:color="auto"/>
        <w:bottom w:val="none" w:sz="0" w:space="0" w:color="auto"/>
        <w:right w:val="none" w:sz="0" w:space="0" w:color="auto"/>
      </w:divBdr>
      <w:divsChild>
        <w:div w:id="502549581">
          <w:marLeft w:val="0"/>
          <w:marRight w:val="0"/>
          <w:marTop w:val="0"/>
          <w:marBottom w:val="0"/>
          <w:divBdr>
            <w:top w:val="none" w:sz="0" w:space="0" w:color="auto"/>
            <w:left w:val="none" w:sz="0" w:space="0" w:color="auto"/>
            <w:bottom w:val="none" w:sz="0" w:space="0" w:color="auto"/>
            <w:right w:val="none" w:sz="0" w:space="0" w:color="auto"/>
          </w:divBdr>
          <w:divsChild>
            <w:div w:id="977221246">
              <w:marLeft w:val="0"/>
              <w:marRight w:val="0"/>
              <w:marTop w:val="0"/>
              <w:marBottom w:val="0"/>
              <w:divBdr>
                <w:top w:val="none" w:sz="0" w:space="0" w:color="auto"/>
                <w:left w:val="none" w:sz="0" w:space="0" w:color="auto"/>
                <w:bottom w:val="none" w:sz="0" w:space="0" w:color="auto"/>
                <w:right w:val="none" w:sz="0" w:space="0" w:color="auto"/>
              </w:divBdr>
              <w:divsChild>
                <w:div w:id="481041101">
                  <w:marLeft w:val="0"/>
                  <w:marRight w:val="0"/>
                  <w:marTop w:val="0"/>
                  <w:marBottom w:val="0"/>
                  <w:divBdr>
                    <w:top w:val="none" w:sz="0" w:space="0" w:color="auto"/>
                    <w:left w:val="none" w:sz="0" w:space="0" w:color="auto"/>
                    <w:bottom w:val="none" w:sz="0" w:space="0" w:color="auto"/>
                    <w:right w:val="none" w:sz="0" w:space="0" w:color="auto"/>
                  </w:divBdr>
                  <w:divsChild>
                    <w:div w:id="648484579">
                      <w:marLeft w:val="0"/>
                      <w:marRight w:val="0"/>
                      <w:marTop w:val="0"/>
                      <w:marBottom w:val="0"/>
                      <w:divBdr>
                        <w:top w:val="none" w:sz="0" w:space="0" w:color="auto"/>
                        <w:left w:val="none" w:sz="0" w:space="0" w:color="auto"/>
                        <w:bottom w:val="none" w:sz="0" w:space="0" w:color="auto"/>
                        <w:right w:val="none" w:sz="0" w:space="0" w:color="auto"/>
                      </w:divBdr>
                      <w:divsChild>
                        <w:div w:id="335234838">
                          <w:marLeft w:val="0"/>
                          <w:marRight w:val="0"/>
                          <w:marTop w:val="0"/>
                          <w:marBottom w:val="0"/>
                          <w:divBdr>
                            <w:top w:val="none" w:sz="0" w:space="0" w:color="auto"/>
                            <w:left w:val="none" w:sz="0" w:space="0" w:color="auto"/>
                            <w:bottom w:val="none" w:sz="0" w:space="0" w:color="auto"/>
                            <w:right w:val="none" w:sz="0" w:space="0" w:color="auto"/>
                          </w:divBdr>
                          <w:divsChild>
                            <w:div w:id="322201848">
                              <w:marLeft w:val="0"/>
                              <w:marRight w:val="0"/>
                              <w:marTop w:val="0"/>
                              <w:marBottom w:val="0"/>
                              <w:divBdr>
                                <w:top w:val="none" w:sz="0" w:space="0" w:color="auto"/>
                                <w:left w:val="none" w:sz="0" w:space="0" w:color="auto"/>
                                <w:bottom w:val="none" w:sz="0" w:space="0" w:color="auto"/>
                                <w:right w:val="none" w:sz="0" w:space="0" w:color="auto"/>
                              </w:divBdr>
                              <w:divsChild>
                                <w:div w:id="743911067">
                                  <w:marLeft w:val="0"/>
                                  <w:marRight w:val="0"/>
                                  <w:marTop w:val="0"/>
                                  <w:marBottom w:val="0"/>
                                  <w:divBdr>
                                    <w:top w:val="none" w:sz="0" w:space="0" w:color="auto"/>
                                    <w:left w:val="none" w:sz="0" w:space="0" w:color="auto"/>
                                    <w:bottom w:val="none" w:sz="0" w:space="0" w:color="auto"/>
                                    <w:right w:val="none" w:sz="0" w:space="0" w:color="auto"/>
                                  </w:divBdr>
                                  <w:divsChild>
                                    <w:div w:id="218057715">
                                      <w:marLeft w:val="0"/>
                                      <w:marRight w:val="0"/>
                                      <w:marTop w:val="0"/>
                                      <w:marBottom w:val="0"/>
                                      <w:divBdr>
                                        <w:top w:val="none" w:sz="0" w:space="0" w:color="auto"/>
                                        <w:left w:val="none" w:sz="0" w:space="0" w:color="auto"/>
                                        <w:bottom w:val="none" w:sz="0" w:space="0" w:color="auto"/>
                                        <w:right w:val="none" w:sz="0" w:space="0" w:color="auto"/>
                                      </w:divBdr>
                                    </w:div>
                                    <w:div w:id="121484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3065732">
      <w:bodyDiv w:val="1"/>
      <w:marLeft w:val="0"/>
      <w:marRight w:val="0"/>
      <w:marTop w:val="0"/>
      <w:marBottom w:val="0"/>
      <w:divBdr>
        <w:top w:val="none" w:sz="0" w:space="0" w:color="auto"/>
        <w:left w:val="none" w:sz="0" w:space="0" w:color="auto"/>
        <w:bottom w:val="none" w:sz="0" w:space="0" w:color="auto"/>
        <w:right w:val="none" w:sz="0" w:space="0" w:color="auto"/>
      </w:divBdr>
      <w:divsChild>
        <w:div w:id="376904384">
          <w:marLeft w:val="0"/>
          <w:marRight w:val="0"/>
          <w:marTop w:val="0"/>
          <w:marBottom w:val="0"/>
          <w:divBdr>
            <w:top w:val="none" w:sz="0" w:space="0" w:color="auto"/>
            <w:left w:val="none" w:sz="0" w:space="0" w:color="auto"/>
            <w:bottom w:val="none" w:sz="0" w:space="0" w:color="auto"/>
            <w:right w:val="none" w:sz="0" w:space="0" w:color="auto"/>
          </w:divBdr>
        </w:div>
        <w:div w:id="1059130744">
          <w:marLeft w:val="0"/>
          <w:marRight w:val="0"/>
          <w:marTop w:val="0"/>
          <w:marBottom w:val="0"/>
          <w:divBdr>
            <w:top w:val="none" w:sz="0" w:space="0" w:color="auto"/>
            <w:left w:val="none" w:sz="0" w:space="0" w:color="auto"/>
            <w:bottom w:val="none" w:sz="0" w:space="0" w:color="auto"/>
            <w:right w:val="none" w:sz="0" w:space="0" w:color="auto"/>
          </w:divBdr>
        </w:div>
      </w:divsChild>
    </w:div>
    <w:div w:id="1363747612">
      <w:bodyDiv w:val="1"/>
      <w:marLeft w:val="0"/>
      <w:marRight w:val="0"/>
      <w:marTop w:val="0"/>
      <w:marBottom w:val="0"/>
      <w:divBdr>
        <w:top w:val="none" w:sz="0" w:space="0" w:color="auto"/>
        <w:left w:val="none" w:sz="0" w:space="0" w:color="auto"/>
        <w:bottom w:val="none" w:sz="0" w:space="0" w:color="auto"/>
        <w:right w:val="none" w:sz="0" w:space="0" w:color="auto"/>
      </w:divBdr>
      <w:divsChild>
        <w:div w:id="758722258">
          <w:marLeft w:val="0"/>
          <w:marRight w:val="0"/>
          <w:marTop w:val="0"/>
          <w:marBottom w:val="0"/>
          <w:divBdr>
            <w:top w:val="none" w:sz="0" w:space="0" w:color="auto"/>
            <w:left w:val="none" w:sz="0" w:space="0" w:color="auto"/>
            <w:bottom w:val="none" w:sz="0" w:space="0" w:color="auto"/>
            <w:right w:val="none" w:sz="0" w:space="0" w:color="auto"/>
          </w:divBdr>
          <w:divsChild>
            <w:div w:id="1396665613">
              <w:marLeft w:val="0"/>
              <w:marRight w:val="0"/>
              <w:marTop w:val="0"/>
              <w:marBottom w:val="0"/>
              <w:divBdr>
                <w:top w:val="none" w:sz="0" w:space="0" w:color="auto"/>
                <w:left w:val="none" w:sz="0" w:space="0" w:color="auto"/>
                <w:bottom w:val="none" w:sz="0" w:space="0" w:color="auto"/>
                <w:right w:val="none" w:sz="0" w:space="0" w:color="auto"/>
              </w:divBdr>
              <w:divsChild>
                <w:div w:id="7676912">
                  <w:marLeft w:val="0"/>
                  <w:marRight w:val="0"/>
                  <w:marTop w:val="0"/>
                  <w:marBottom w:val="0"/>
                  <w:divBdr>
                    <w:top w:val="none" w:sz="0" w:space="0" w:color="auto"/>
                    <w:left w:val="none" w:sz="0" w:space="0" w:color="auto"/>
                    <w:bottom w:val="none" w:sz="0" w:space="0" w:color="auto"/>
                    <w:right w:val="none" w:sz="0" w:space="0" w:color="auto"/>
                  </w:divBdr>
                  <w:divsChild>
                    <w:div w:id="1820883316">
                      <w:marLeft w:val="0"/>
                      <w:marRight w:val="0"/>
                      <w:marTop w:val="0"/>
                      <w:marBottom w:val="0"/>
                      <w:divBdr>
                        <w:top w:val="none" w:sz="0" w:space="0" w:color="auto"/>
                        <w:left w:val="none" w:sz="0" w:space="0" w:color="auto"/>
                        <w:bottom w:val="none" w:sz="0" w:space="0" w:color="auto"/>
                        <w:right w:val="none" w:sz="0" w:space="0" w:color="auto"/>
                      </w:divBdr>
                      <w:divsChild>
                        <w:div w:id="382949468">
                          <w:marLeft w:val="0"/>
                          <w:marRight w:val="0"/>
                          <w:marTop w:val="0"/>
                          <w:marBottom w:val="0"/>
                          <w:divBdr>
                            <w:top w:val="none" w:sz="0" w:space="0" w:color="auto"/>
                            <w:left w:val="none" w:sz="0" w:space="0" w:color="auto"/>
                            <w:bottom w:val="none" w:sz="0" w:space="0" w:color="auto"/>
                            <w:right w:val="none" w:sz="0" w:space="0" w:color="auto"/>
                          </w:divBdr>
                          <w:divsChild>
                            <w:div w:id="1381439170">
                              <w:marLeft w:val="0"/>
                              <w:marRight w:val="0"/>
                              <w:marTop w:val="330"/>
                              <w:marBottom w:val="150"/>
                              <w:divBdr>
                                <w:top w:val="none" w:sz="0" w:space="0" w:color="auto"/>
                                <w:left w:val="none" w:sz="0" w:space="0" w:color="auto"/>
                                <w:bottom w:val="none" w:sz="0" w:space="0" w:color="auto"/>
                                <w:right w:val="none" w:sz="0" w:space="0" w:color="auto"/>
                              </w:divBdr>
                              <w:divsChild>
                                <w:div w:id="2010400298">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672291997">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88163787">
      <w:bodyDiv w:val="1"/>
      <w:marLeft w:val="0"/>
      <w:marRight w:val="0"/>
      <w:marTop w:val="0"/>
      <w:marBottom w:val="0"/>
      <w:divBdr>
        <w:top w:val="none" w:sz="0" w:space="0" w:color="auto"/>
        <w:left w:val="none" w:sz="0" w:space="0" w:color="auto"/>
        <w:bottom w:val="none" w:sz="0" w:space="0" w:color="auto"/>
        <w:right w:val="none" w:sz="0" w:space="0" w:color="auto"/>
      </w:divBdr>
      <w:divsChild>
        <w:div w:id="1529222305">
          <w:marLeft w:val="0"/>
          <w:marRight w:val="0"/>
          <w:marTop w:val="0"/>
          <w:marBottom w:val="0"/>
          <w:divBdr>
            <w:top w:val="none" w:sz="0" w:space="0" w:color="auto"/>
            <w:left w:val="none" w:sz="0" w:space="0" w:color="auto"/>
            <w:bottom w:val="none" w:sz="0" w:space="0" w:color="auto"/>
            <w:right w:val="none" w:sz="0" w:space="0" w:color="auto"/>
          </w:divBdr>
          <w:divsChild>
            <w:div w:id="340860642">
              <w:marLeft w:val="0"/>
              <w:marRight w:val="0"/>
              <w:marTop w:val="0"/>
              <w:marBottom w:val="0"/>
              <w:divBdr>
                <w:top w:val="none" w:sz="0" w:space="0" w:color="auto"/>
                <w:left w:val="none" w:sz="0" w:space="0" w:color="auto"/>
                <w:bottom w:val="none" w:sz="0" w:space="0" w:color="auto"/>
                <w:right w:val="none" w:sz="0" w:space="0" w:color="auto"/>
              </w:divBdr>
              <w:divsChild>
                <w:div w:id="2054113542">
                  <w:marLeft w:val="0"/>
                  <w:marRight w:val="0"/>
                  <w:marTop w:val="0"/>
                  <w:marBottom w:val="0"/>
                  <w:divBdr>
                    <w:top w:val="none" w:sz="0" w:space="0" w:color="auto"/>
                    <w:left w:val="none" w:sz="0" w:space="0" w:color="auto"/>
                    <w:bottom w:val="none" w:sz="0" w:space="0" w:color="auto"/>
                    <w:right w:val="none" w:sz="0" w:space="0" w:color="auto"/>
                  </w:divBdr>
                  <w:divsChild>
                    <w:div w:id="508256539">
                      <w:marLeft w:val="0"/>
                      <w:marRight w:val="0"/>
                      <w:marTop w:val="0"/>
                      <w:marBottom w:val="0"/>
                      <w:divBdr>
                        <w:top w:val="none" w:sz="0" w:space="0" w:color="auto"/>
                        <w:left w:val="none" w:sz="0" w:space="0" w:color="auto"/>
                        <w:bottom w:val="none" w:sz="0" w:space="0" w:color="auto"/>
                        <w:right w:val="none" w:sz="0" w:space="0" w:color="auto"/>
                      </w:divBdr>
                      <w:divsChild>
                        <w:div w:id="862011187">
                          <w:marLeft w:val="0"/>
                          <w:marRight w:val="0"/>
                          <w:marTop w:val="0"/>
                          <w:marBottom w:val="0"/>
                          <w:divBdr>
                            <w:top w:val="none" w:sz="0" w:space="0" w:color="auto"/>
                            <w:left w:val="none" w:sz="0" w:space="0" w:color="auto"/>
                            <w:bottom w:val="none" w:sz="0" w:space="0" w:color="auto"/>
                            <w:right w:val="none" w:sz="0" w:space="0" w:color="auto"/>
                          </w:divBdr>
                          <w:divsChild>
                            <w:div w:id="1041902796">
                              <w:marLeft w:val="0"/>
                              <w:marRight w:val="0"/>
                              <w:marTop w:val="330"/>
                              <w:marBottom w:val="150"/>
                              <w:divBdr>
                                <w:top w:val="none" w:sz="0" w:space="0" w:color="auto"/>
                                <w:left w:val="none" w:sz="0" w:space="0" w:color="auto"/>
                                <w:bottom w:val="none" w:sz="0" w:space="0" w:color="auto"/>
                                <w:right w:val="none" w:sz="0" w:space="0" w:color="auto"/>
                              </w:divBdr>
                              <w:divsChild>
                                <w:div w:id="1590313970">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99852971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9982C-6522-4253-AA4A-9930071B2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5890</Words>
  <Characters>33576</Characters>
  <Application>Microsoft Office Word</Application>
  <DocSecurity>0</DocSecurity>
  <PresentationFormat/>
  <Lines>279</Lines>
  <Paragraphs>78</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39388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Neringa Kazlovskienė</cp:lastModifiedBy>
  <cp:revision>3</cp:revision>
  <cp:lastPrinted>2024-04-09T07:55:00Z</cp:lastPrinted>
  <dcterms:created xsi:type="dcterms:W3CDTF">2024-04-15T12:46:00Z</dcterms:created>
  <dcterms:modified xsi:type="dcterms:W3CDTF">2024-04-15T12:48:00Z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