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10C0A116" w:rsidR="00123EE2" w:rsidRDefault="00A80C8A">
      <w:pPr>
        <w:ind w:left="5103"/>
      </w:pPr>
      <w:r>
        <w:t>Civilinė byla Nr.</w:t>
      </w:r>
      <w:r w:rsidR="00C03D5C">
        <w:t xml:space="preserve"> </w:t>
      </w:r>
      <w:r w:rsidR="001713A3" w:rsidRPr="001713A3">
        <w:t>e3K-3-225-381/2024</w:t>
      </w:r>
    </w:p>
    <w:p w14:paraId="35FA9DB0" w14:textId="7FD8F3C8" w:rsidR="00123EE2" w:rsidRDefault="00A80C8A">
      <w:pPr>
        <w:ind w:left="5103"/>
        <w:rPr>
          <w:bCs/>
          <w:color w:val="000000"/>
        </w:rPr>
      </w:pPr>
      <w:r>
        <w:t>Teisminio proceso Nr.</w:t>
      </w:r>
      <w:r w:rsidR="00C03D5C">
        <w:t xml:space="preserve"> </w:t>
      </w:r>
      <w:r w:rsidR="001713A3" w:rsidRPr="001713A3">
        <w:t>2-69-3-06483-2020-5</w:t>
      </w:r>
    </w:p>
    <w:p w14:paraId="6A8034B0" w14:textId="4482ABF9" w:rsidR="00123EE2" w:rsidRDefault="00A80C8A">
      <w:pPr>
        <w:ind w:left="5103"/>
      </w:pPr>
      <w:r>
        <w:t xml:space="preserve">Procesinio sprendimo kategorijos: </w:t>
      </w:r>
      <w:r w:rsidR="005C200F" w:rsidRPr="005C200F">
        <w:t>2.6.26</w:t>
      </w:r>
      <w:r w:rsidR="005C200F">
        <w:t>;</w:t>
      </w:r>
      <w:r w:rsidR="005C200F" w:rsidRPr="005C200F">
        <w:rPr>
          <w:color w:val="000000"/>
          <w:lang w:eastAsia="en-US"/>
        </w:rPr>
        <w:t xml:space="preserve"> </w:t>
      </w:r>
      <w:r w:rsidR="005C200F" w:rsidRPr="005C200F">
        <w:t>2.10.2</w:t>
      </w:r>
      <w:r w:rsidR="00990FDE">
        <w:t>;</w:t>
      </w:r>
      <w:r w:rsidR="00990FDE" w:rsidRPr="00990FDE">
        <w:rPr>
          <w:color w:val="000000"/>
          <w:lang w:eastAsia="en-US"/>
        </w:rPr>
        <w:t xml:space="preserve"> </w:t>
      </w:r>
      <w:r w:rsidR="00990FDE" w:rsidRPr="00990FDE">
        <w:t>3.2.4.4</w:t>
      </w:r>
      <w:r w:rsidR="00990FDE">
        <w:t xml:space="preserve">; </w:t>
      </w:r>
      <w:r w:rsidR="00990FDE" w:rsidRPr="00990FDE">
        <w:t>3.2.4.11</w:t>
      </w:r>
      <w:r w:rsidR="00C970AF">
        <w:t>;</w:t>
      </w:r>
      <w:r w:rsidR="00C970AF" w:rsidRPr="00C970AF">
        <w:rPr>
          <w:color w:val="000000"/>
          <w:lang w:eastAsia="en-US"/>
        </w:rPr>
        <w:t xml:space="preserve"> </w:t>
      </w:r>
      <w:r w:rsidR="00C970AF" w:rsidRPr="00C970AF">
        <w:t>3.5.23</w:t>
      </w:r>
    </w:p>
    <w:p w14:paraId="653D69EB" w14:textId="33200A63" w:rsidR="00B544A4" w:rsidRDefault="00B544A4" w:rsidP="00B544A4">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71ADAB00" w:rsidR="00123EE2" w:rsidRDefault="00A80C8A">
      <w:pPr>
        <w:keepNext/>
        <w:jc w:val="center"/>
        <w:outlineLvl w:val="0"/>
        <w:rPr>
          <w:bCs/>
        </w:rPr>
      </w:pPr>
      <w:r>
        <w:rPr>
          <w:bCs/>
        </w:rPr>
        <w:t>20</w:t>
      </w:r>
      <w:r w:rsidR="006277BD">
        <w:rPr>
          <w:bCs/>
        </w:rPr>
        <w:t>2</w:t>
      </w:r>
      <w:r w:rsidR="00A9422C">
        <w:rPr>
          <w:bCs/>
        </w:rPr>
        <w:t>4</w:t>
      </w:r>
      <w:r>
        <w:rPr>
          <w:bCs/>
        </w:rPr>
        <w:t xml:space="preserve"> m. </w:t>
      </w:r>
      <w:r w:rsidR="00241EAD">
        <w:rPr>
          <w:bCs/>
        </w:rPr>
        <w:t>gruodžio 3</w:t>
      </w:r>
      <w:r w:rsidR="00C03D5C">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1EF22225" w:rsidR="00123EE2" w:rsidRDefault="00A80C8A">
      <w:pPr>
        <w:ind w:firstLine="720"/>
        <w:jc w:val="both"/>
      </w:pPr>
      <w:r>
        <w:t xml:space="preserve">Lietuvos Aukščiausiojo Teismo Civilinių bylų skyriaus teisėjų kolegija, susidedanti iš teisėjų </w:t>
      </w:r>
      <w:r w:rsidR="001713A3" w:rsidRPr="001713A3">
        <w:t>Artūr</w:t>
      </w:r>
      <w:r w:rsidR="001713A3">
        <w:t>o</w:t>
      </w:r>
      <w:r w:rsidR="001713A3" w:rsidRPr="001713A3">
        <w:t xml:space="preserve"> </w:t>
      </w:r>
      <w:proofErr w:type="spellStart"/>
      <w:r w:rsidR="001713A3" w:rsidRPr="001713A3">
        <w:t>Driuk</w:t>
      </w:r>
      <w:r w:rsidR="001713A3">
        <w:t>o</w:t>
      </w:r>
      <w:proofErr w:type="spellEnd"/>
      <w:r w:rsidR="001713A3" w:rsidRPr="001713A3">
        <w:t xml:space="preserve"> </w:t>
      </w:r>
      <w:r>
        <w:t>(kolegijos pirmininkas</w:t>
      </w:r>
      <w:r w:rsidR="001713A3">
        <w:t xml:space="preserve"> ir </w:t>
      </w:r>
      <w:r w:rsidR="001713A3" w:rsidRPr="001713A3">
        <w:t>pranešėjas</w:t>
      </w:r>
      <w:r>
        <w:t xml:space="preserve">), </w:t>
      </w:r>
      <w:proofErr w:type="spellStart"/>
      <w:r w:rsidR="001713A3" w:rsidRPr="001713A3">
        <w:t>Andžej</w:t>
      </w:r>
      <w:proofErr w:type="spellEnd"/>
      <w:r w:rsidR="001713A3" w:rsidRPr="001713A3">
        <w:t xml:space="preserve"> </w:t>
      </w:r>
      <w:proofErr w:type="spellStart"/>
      <w:r w:rsidR="001713A3" w:rsidRPr="001713A3">
        <w:t>Maciejevski</w:t>
      </w:r>
      <w:proofErr w:type="spellEnd"/>
      <w:r w:rsidR="001713A3" w:rsidRPr="001713A3">
        <w:t xml:space="preserve"> </w:t>
      </w:r>
      <w:r>
        <w:t xml:space="preserve">ir </w:t>
      </w:r>
      <w:r w:rsidR="001713A3" w:rsidRPr="001713A3">
        <w:t>Algird</w:t>
      </w:r>
      <w:r w:rsidR="001713A3">
        <w:t>o</w:t>
      </w:r>
      <w:r w:rsidR="001713A3" w:rsidRPr="001713A3">
        <w:t xml:space="preserve"> </w:t>
      </w:r>
      <w:proofErr w:type="spellStart"/>
      <w:r w:rsidR="001713A3" w:rsidRPr="001713A3">
        <w:t>Taminsk</w:t>
      </w:r>
      <w:r w:rsidR="001713A3">
        <w:t>o</w:t>
      </w:r>
      <w:proofErr w:type="spellEnd"/>
      <w:r>
        <w:t>,</w:t>
      </w:r>
    </w:p>
    <w:p w14:paraId="77EE1396" w14:textId="4D7C79B8" w:rsidR="00123EE2" w:rsidRDefault="00A80C8A">
      <w:pPr>
        <w:ind w:firstLine="720"/>
        <w:jc w:val="both"/>
      </w:pPr>
      <w:r>
        <w:t xml:space="preserve">teismo posėdyje kasacine rašytinio proceso tvarka išnagrinėjo civilinę bylą pagal </w:t>
      </w:r>
      <w:r w:rsidR="00960975" w:rsidRPr="00960975">
        <w:rPr>
          <w:b/>
          <w:bCs/>
        </w:rPr>
        <w:t>atsakovės uždarosios akcinės bendrovės „</w:t>
      </w:r>
      <w:proofErr w:type="spellStart"/>
      <w:r w:rsidR="00960975" w:rsidRPr="00960975">
        <w:rPr>
          <w:b/>
          <w:bCs/>
        </w:rPr>
        <w:t>State</w:t>
      </w:r>
      <w:proofErr w:type="spellEnd"/>
      <w:r w:rsidR="00960975" w:rsidRPr="00960975">
        <w:rPr>
          <w:b/>
          <w:bCs/>
        </w:rPr>
        <w:t xml:space="preserve"> Express </w:t>
      </w:r>
      <w:proofErr w:type="spellStart"/>
      <w:r w:rsidR="00960975" w:rsidRPr="00960975">
        <w:rPr>
          <w:b/>
          <w:bCs/>
        </w:rPr>
        <w:t>Europe</w:t>
      </w:r>
      <w:proofErr w:type="spellEnd"/>
      <w:r w:rsidR="00960975" w:rsidRPr="00960975">
        <w:rPr>
          <w:b/>
          <w:bCs/>
        </w:rPr>
        <w:t>“</w:t>
      </w:r>
      <w:r w:rsidR="00960975">
        <w:rPr>
          <w:b/>
          <w:bCs/>
        </w:rPr>
        <w:t xml:space="preserve"> </w:t>
      </w:r>
      <w:r>
        <w:t xml:space="preserve">kasacinį skundą dėl </w:t>
      </w:r>
      <w:r w:rsidR="00960975" w:rsidRPr="00960975">
        <w:t>Kauno apygardos teismo Civilinių bylų skyriaus teisėjų kolegij</w:t>
      </w:r>
      <w:r w:rsidR="00960975">
        <w:t xml:space="preserve">os </w:t>
      </w:r>
      <w:r w:rsidR="00960975" w:rsidRPr="00960975">
        <w:t>2024 m. kovo 12 d.</w:t>
      </w:r>
      <w:r w:rsidR="00960975">
        <w:t xml:space="preserve"> sprendimo</w:t>
      </w:r>
      <w:r>
        <w:t xml:space="preserve"> peržiūrėjimo civilinėje byloje pagal </w:t>
      </w:r>
      <w:r w:rsidR="00960975" w:rsidRPr="00960975">
        <w:t xml:space="preserve">ieškovės </w:t>
      </w:r>
      <w:r w:rsidR="00960975">
        <w:t xml:space="preserve">Latvijos </w:t>
      </w:r>
      <w:r w:rsidR="00960975" w:rsidRPr="00960975">
        <w:t>Respublikoje</w:t>
      </w:r>
      <w:r w:rsidR="00960975">
        <w:t xml:space="preserve"> registruotos įmonės „</w:t>
      </w:r>
      <w:r w:rsidR="00960975" w:rsidRPr="00960975">
        <w:t xml:space="preserve">SIA ATTA-1“ patikslintą ieškinį atsakovei uždarajai akcinei bendrovei </w:t>
      </w:r>
      <w:bookmarkStart w:id="0" w:name="_Hlk152073733"/>
      <w:r w:rsidR="00960975">
        <w:t>„</w:t>
      </w:r>
      <w:proofErr w:type="spellStart"/>
      <w:r w:rsidR="00960975" w:rsidRPr="00960975">
        <w:t>State</w:t>
      </w:r>
      <w:proofErr w:type="spellEnd"/>
      <w:r w:rsidR="00960975" w:rsidRPr="00960975">
        <w:t xml:space="preserve"> Express </w:t>
      </w:r>
      <w:proofErr w:type="spellStart"/>
      <w:r w:rsidR="00960975" w:rsidRPr="00960975">
        <w:t>Europe</w:t>
      </w:r>
      <w:proofErr w:type="spellEnd"/>
      <w:r w:rsidR="00960975">
        <w:t>“</w:t>
      </w:r>
      <w:r w:rsidR="00960975" w:rsidRPr="00960975">
        <w:t xml:space="preserve"> </w:t>
      </w:r>
      <w:bookmarkEnd w:id="0"/>
      <w:r w:rsidR="00960975" w:rsidRPr="00960975">
        <w:t xml:space="preserve">dėl nuostolių, atsiradusių vykdant tarptautinį krovinio vežimą, atlyginimo, tretieji asmenys, nepareiškiantys savarankiškų reikalavimų, </w:t>
      </w:r>
      <w:r w:rsidR="009C268A" w:rsidRPr="009C268A">
        <w:t>Latvijos Respublikoje registruot</w:t>
      </w:r>
      <w:r w:rsidR="009C268A">
        <w:t>a</w:t>
      </w:r>
      <w:r w:rsidR="009C268A" w:rsidRPr="009C268A">
        <w:t xml:space="preserve"> įmon</w:t>
      </w:r>
      <w:r w:rsidR="009C268A">
        <w:t>ė</w:t>
      </w:r>
      <w:r w:rsidR="009C268A" w:rsidRPr="009C268A">
        <w:t xml:space="preserve"> </w:t>
      </w:r>
      <w:r w:rsidR="00960975">
        <w:t>„</w:t>
      </w:r>
      <w:r w:rsidR="00960975" w:rsidRPr="00960975">
        <w:t>SIA K7</w:t>
      </w:r>
      <w:r w:rsidR="005523E8">
        <w:t xml:space="preserve"> </w:t>
      </w:r>
      <w:proofErr w:type="spellStart"/>
      <w:r w:rsidR="00960975" w:rsidRPr="00960975">
        <w:t>Logistic</w:t>
      </w:r>
      <w:proofErr w:type="spellEnd"/>
      <w:r w:rsidR="00960975" w:rsidRPr="00960975">
        <w:t>“ ir akcinė draudimo bendrovė „Gjensidige“</w:t>
      </w:r>
      <w:r>
        <w:t>.</w:t>
      </w:r>
    </w:p>
    <w:p w14:paraId="03724F45" w14:textId="3F830F2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E2C4AC2" w:rsidR="00123EE2" w:rsidRDefault="00123EE2">
      <w:pPr>
        <w:ind w:firstLine="720"/>
        <w:jc w:val="both"/>
        <w:rPr>
          <w:b/>
          <w:bCs/>
        </w:rPr>
      </w:pPr>
    </w:p>
    <w:p w14:paraId="348E1EA1" w14:textId="77777777" w:rsidR="00123EE2" w:rsidRDefault="00A80C8A">
      <w:pPr>
        <w:jc w:val="both"/>
      </w:pPr>
      <w:r>
        <w:t>n u s t a t ė :</w:t>
      </w:r>
    </w:p>
    <w:p w14:paraId="4B39E87E" w14:textId="21E99062" w:rsidR="00123EE2" w:rsidRDefault="00123EE2">
      <w:pPr>
        <w:ind w:left="726" w:hanging="6"/>
        <w:jc w:val="both"/>
      </w:pPr>
    </w:p>
    <w:p w14:paraId="07991A18" w14:textId="77777777" w:rsidR="00123EE2" w:rsidRDefault="00A80C8A">
      <w:pPr>
        <w:spacing w:after="120"/>
        <w:jc w:val="center"/>
      </w:pPr>
      <w:r>
        <w:t>I. Ginčo esmė</w:t>
      </w:r>
    </w:p>
    <w:p w14:paraId="178AC8E9" w14:textId="1854B614" w:rsidR="00123EE2" w:rsidRDefault="00123EE2">
      <w:pPr>
        <w:spacing w:after="120"/>
        <w:ind w:firstLine="720"/>
      </w:pPr>
    </w:p>
    <w:p w14:paraId="424A6358" w14:textId="0A6028B2"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D51CAA">
        <w:rPr>
          <w:rFonts w:ascii="Times New Roman" w:hAnsi="Times New Roman"/>
          <w:sz w:val="24"/>
          <w:szCs w:val="24"/>
        </w:rPr>
        <w:t>materialiosios</w:t>
      </w:r>
      <w:r w:rsidR="00EB543A" w:rsidRPr="00D51CAA">
        <w:rPr>
          <w:rFonts w:ascii="Times New Roman" w:hAnsi="Times New Roman"/>
          <w:iCs/>
          <w:sz w:val="24"/>
          <w:szCs w:val="24"/>
        </w:rPr>
        <w:t xml:space="preserve"> </w:t>
      </w:r>
      <w:r w:rsidR="00A06098" w:rsidRPr="00D51CAA">
        <w:rPr>
          <w:rFonts w:ascii="Times New Roman" w:hAnsi="Times New Roman"/>
          <w:iCs/>
          <w:sz w:val="24"/>
          <w:szCs w:val="24"/>
        </w:rPr>
        <w:t>teisės normų</w:t>
      </w:r>
      <w:r w:rsidR="00960975" w:rsidRPr="00D51CAA">
        <w:rPr>
          <w:rFonts w:ascii="Times New Roman" w:hAnsi="Times New Roman"/>
          <w:sz w:val="24"/>
          <w:szCs w:val="24"/>
        </w:rPr>
        <w:t>, reglamentuojančių</w:t>
      </w:r>
      <w:r w:rsidR="001B1607" w:rsidRPr="00D51CAA">
        <w:rPr>
          <w:rFonts w:ascii="Times New Roman" w:hAnsi="Times New Roman"/>
          <w:sz w:val="24"/>
          <w:szCs w:val="24"/>
        </w:rPr>
        <w:t xml:space="preserve"> </w:t>
      </w:r>
      <w:r w:rsidR="008358C7">
        <w:rPr>
          <w:rFonts w:ascii="Times New Roman" w:hAnsi="Times New Roman"/>
          <w:sz w:val="24"/>
          <w:szCs w:val="24"/>
        </w:rPr>
        <w:t>subjekto</w:t>
      </w:r>
      <w:r w:rsidR="001B1607" w:rsidRPr="00D51CAA">
        <w:rPr>
          <w:rFonts w:ascii="Times New Roman" w:hAnsi="Times New Roman"/>
          <w:sz w:val="24"/>
          <w:szCs w:val="24"/>
        </w:rPr>
        <w:t>, nesudariusio krovinio vežimo sutarties,</w:t>
      </w:r>
      <w:r w:rsidR="003F0F65" w:rsidRPr="00D51CAA">
        <w:rPr>
          <w:rFonts w:ascii="Times New Roman" w:hAnsi="Times New Roman"/>
          <w:sz w:val="24"/>
          <w:szCs w:val="24"/>
        </w:rPr>
        <w:t xml:space="preserve"> teis</w:t>
      </w:r>
      <w:r w:rsidR="006B5E75" w:rsidRPr="00D51CAA">
        <w:rPr>
          <w:rFonts w:ascii="Times New Roman" w:hAnsi="Times New Roman"/>
          <w:sz w:val="24"/>
          <w:szCs w:val="24"/>
        </w:rPr>
        <w:t>ę</w:t>
      </w:r>
      <w:r w:rsidR="003F0F65" w:rsidRPr="00D51CAA">
        <w:rPr>
          <w:rFonts w:ascii="Times New Roman" w:hAnsi="Times New Roman"/>
          <w:sz w:val="24"/>
          <w:szCs w:val="24"/>
        </w:rPr>
        <w:t xml:space="preserve"> </w:t>
      </w:r>
      <w:r w:rsidR="006B5E75" w:rsidRPr="00D51CAA">
        <w:rPr>
          <w:rFonts w:ascii="Times New Roman" w:hAnsi="Times New Roman"/>
          <w:sz w:val="24"/>
          <w:szCs w:val="24"/>
        </w:rPr>
        <w:t xml:space="preserve">pareikšti reikalavimą vežėjui dėl </w:t>
      </w:r>
      <w:r w:rsidR="00D51CAA" w:rsidRPr="00D51CAA">
        <w:rPr>
          <w:rFonts w:ascii="Times New Roman" w:hAnsi="Times New Roman"/>
          <w:sz w:val="24"/>
          <w:szCs w:val="24"/>
        </w:rPr>
        <w:t xml:space="preserve">gavėjui </w:t>
      </w:r>
      <w:r w:rsidR="006B5E75" w:rsidRPr="00D51CAA">
        <w:rPr>
          <w:rFonts w:ascii="Times New Roman" w:hAnsi="Times New Roman"/>
          <w:sz w:val="24"/>
          <w:szCs w:val="24"/>
        </w:rPr>
        <w:t xml:space="preserve">nepristatyto </w:t>
      </w:r>
      <w:r w:rsidR="00D51CAA" w:rsidRPr="00D51CAA">
        <w:rPr>
          <w:rFonts w:ascii="Times New Roman" w:hAnsi="Times New Roman"/>
          <w:sz w:val="24"/>
          <w:szCs w:val="24"/>
        </w:rPr>
        <w:t xml:space="preserve">(prarasto) </w:t>
      </w:r>
      <w:r w:rsidR="006B5E75" w:rsidRPr="00D51CAA">
        <w:rPr>
          <w:rFonts w:ascii="Times New Roman" w:hAnsi="Times New Roman"/>
          <w:sz w:val="24"/>
          <w:szCs w:val="24"/>
        </w:rPr>
        <w:t xml:space="preserve">krovinio </w:t>
      </w:r>
      <w:r w:rsidR="003F0F65" w:rsidRPr="00D51CAA">
        <w:rPr>
          <w:rFonts w:ascii="Times New Roman" w:hAnsi="Times New Roman"/>
          <w:sz w:val="24"/>
          <w:szCs w:val="24"/>
        </w:rPr>
        <w:t xml:space="preserve">ir </w:t>
      </w:r>
      <w:r w:rsidR="00F25758" w:rsidRPr="00D51CAA">
        <w:rPr>
          <w:rFonts w:ascii="Times New Roman" w:hAnsi="Times New Roman"/>
          <w:sz w:val="24"/>
          <w:szCs w:val="24"/>
        </w:rPr>
        <w:t>vežėjo pareig</w:t>
      </w:r>
      <w:r w:rsidR="00443F4F">
        <w:rPr>
          <w:rFonts w:ascii="Times New Roman" w:hAnsi="Times New Roman"/>
          <w:sz w:val="24"/>
          <w:szCs w:val="24"/>
        </w:rPr>
        <w:t>ą</w:t>
      </w:r>
      <w:r w:rsidR="00F25758" w:rsidRPr="00D51CAA">
        <w:rPr>
          <w:rFonts w:ascii="Times New Roman" w:hAnsi="Times New Roman"/>
          <w:sz w:val="24"/>
          <w:szCs w:val="24"/>
        </w:rPr>
        <w:t xml:space="preserve"> patikrinti, ar perduoda krovinį tinkamam asmeniui</w:t>
      </w:r>
      <w:r w:rsidR="00EB543A" w:rsidRPr="00D51CAA">
        <w:rPr>
          <w:rFonts w:ascii="Times New Roman" w:hAnsi="Times New Roman"/>
          <w:sz w:val="24"/>
          <w:szCs w:val="24"/>
        </w:rPr>
        <w:t>,</w:t>
      </w:r>
      <w:r w:rsidR="00F25758" w:rsidRPr="00D51CAA">
        <w:rPr>
          <w:rFonts w:ascii="Times New Roman" w:hAnsi="Times New Roman"/>
          <w:sz w:val="24"/>
          <w:szCs w:val="24"/>
        </w:rPr>
        <w:t xml:space="preserve"> </w:t>
      </w:r>
      <w:r w:rsidR="003F490F">
        <w:rPr>
          <w:rFonts w:ascii="Times New Roman" w:hAnsi="Times New Roman"/>
          <w:sz w:val="24"/>
          <w:szCs w:val="24"/>
        </w:rPr>
        <w:t xml:space="preserve">taip pat proceso teisės normų, reglamentuojančių įrodinėjimą ir įrodymų vertinimą, </w:t>
      </w:r>
      <w:r>
        <w:rPr>
          <w:rFonts w:ascii="Times New Roman" w:hAnsi="Times New Roman"/>
          <w:sz w:val="24"/>
          <w:szCs w:val="24"/>
        </w:rPr>
        <w:t>aiškinimo ir taikymo.</w:t>
      </w:r>
    </w:p>
    <w:p w14:paraId="3AD1F27F" w14:textId="056F23AD"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w:t>
      </w:r>
      <w:r w:rsidR="00960975">
        <w:rPr>
          <w:rFonts w:ascii="Times New Roman" w:hAnsi="Times New Roman"/>
          <w:sz w:val="24"/>
          <w:szCs w:val="24"/>
        </w:rPr>
        <w:t>ė</w:t>
      </w:r>
      <w:r w:rsidR="00624C00">
        <w:rPr>
          <w:rFonts w:ascii="Times New Roman" w:hAnsi="Times New Roman"/>
          <w:sz w:val="24"/>
          <w:szCs w:val="24"/>
        </w:rPr>
        <w:t xml:space="preserve"> patikslintu ieškiniu</w:t>
      </w:r>
      <w:r>
        <w:rPr>
          <w:rFonts w:ascii="Times New Roman" w:hAnsi="Times New Roman"/>
          <w:sz w:val="24"/>
          <w:szCs w:val="24"/>
        </w:rPr>
        <w:t xml:space="preserve"> prašė </w:t>
      </w:r>
      <w:r w:rsidR="000B5EB7" w:rsidRPr="000B5EB7">
        <w:rPr>
          <w:rFonts w:ascii="Times New Roman" w:hAnsi="Times New Roman"/>
          <w:sz w:val="24"/>
          <w:szCs w:val="24"/>
        </w:rPr>
        <w:t>priteisti iš atsakovės 24 821,20 Eur nuostoli</w:t>
      </w:r>
      <w:r w:rsidR="000B5EB7">
        <w:rPr>
          <w:rFonts w:ascii="Times New Roman" w:hAnsi="Times New Roman"/>
          <w:sz w:val="24"/>
          <w:szCs w:val="24"/>
        </w:rPr>
        <w:t>ų atlyginimą</w:t>
      </w:r>
      <w:r w:rsidR="000B5EB7" w:rsidRPr="000B5EB7">
        <w:rPr>
          <w:rFonts w:ascii="Times New Roman" w:hAnsi="Times New Roman"/>
          <w:sz w:val="24"/>
          <w:szCs w:val="24"/>
        </w:rPr>
        <w:t>, 5 proc. metines palūkanas už priteistą sumą nuo bylos iškėlimo teisme iki teismo sprendimo visiško įvykdymo ir bylinėjimosi išlaid</w:t>
      </w:r>
      <w:r w:rsidR="000B5EB7">
        <w:rPr>
          <w:rFonts w:ascii="Times New Roman" w:hAnsi="Times New Roman"/>
          <w:sz w:val="24"/>
          <w:szCs w:val="24"/>
        </w:rPr>
        <w:t>ų atlyginimą</w:t>
      </w:r>
      <w:r w:rsidR="000B5EB7" w:rsidRPr="000B5EB7">
        <w:rPr>
          <w:rFonts w:ascii="Times New Roman" w:hAnsi="Times New Roman"/>
          <w:sz w:val="24"/>
          <w:szCs w:val="24"/>
        </w:rPr>
        <w:t>.</w:t>
      </w:r>
    </w:p>
    <w:p w14:paraId="2350CF93" w14:textId="30225C02" w:rsidR="00123EE2" w:rsidRDefault="005523E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nurodė, kad </w:t>
      </w:r>
      <w:r w:rsidR="006C547A">
        <w:rPr>
          <w:rFonts w:ascii="Times New Roman" w:hAnsi="Times New Roman"/>
          <w:sz w:val="24"/>
          <w:szCs w:val="24"/>
        </w:rPr>
        <w:t>iš</w:t>
      </w:r>
      <w:r>
        <w:rPr>
          <w:rFonts w:ascii="Times New Roman" w:hAnsi="Times New Roman"/>
          <w:sz w:val="24"/>
          <w:szCs w:val="24"/>
        </w:rPr>
        <w:t xml:space="preserve"> Italijoje registruot</w:t>
      </w:r>
      <w:r w:rsidR="006C547A">
        <w:rPr>
          <w:rFonts w:ascii="Times New Roman" w:hAnsi="Times New Roman"/>
          <w:sz w:val="24"/>
          <w:szCs w:val="24"/>
        </w:rPr>
        <w:t>os</w:t>
      </w:r>
      <w:r>
        <w:rPr>
          <w:rFonts w:ascii="Times New Roman" w:hAnsi="Times New Roman"/>
          <w:sz w:val="24"/>
          <w:szCs w:val="24"/>
        </w:rPr>
        <w:t xml:space="preserve"> įmon</w:t>
      </w:r>
      <w:r w:rsidR="006C547A">
        <w:rPr>
          <w:rFonts w:ascii="Times New Roman" w:hAnsi="Times New Roman"/>
          <w:sz w:val="24"/>
          <w:szCs w:val="24"/>
        </w:rPr>
        <w:t>ės</w:t>
      </w:r>
      <w:r>
        <w:rPr>
          <w:rFonts w:ascii="Times New Roman" w:hAnsi="Times New Roman"/>
          <w:sz w:val="24"/>
          <w:szCs w:val="24"/>
        </w:rPr>
        <w:t xml:space="preserve"> „</w:t>
      </w:r>
      <w:proofErr w:type="spellStart"/>
      <w:r>
        <w:rPr>
          <w:rFonts w:ascii="Times New Roman" w:hAnsi="Times New Roman"/>
          <w:sz w:val="24"/>
          <w:szCs w:val="24"/>
        </w:rPr>
        <w:t>Sky</w:t>
      </w:r>
      <w:proofErr w:type="spellEnd"/>
      <w:r>
        <w:rPr>
          <w:rFonts w:ascii="Times New Roman" w:hAnsi="Times New Roman"/>
          <w:sz w:val="24"/>
          <w:szCs w:val="24"/>
        </w:rPr>
        <w:t xml:space="preserve"> </w:t>
      </w:r>
      <w:proofErr w:type="spellStart"/>
      <w:r>
        <w:rPr>
          <w:rFonts w:ascii="Times New Roman" w:hAnsi="Times New Roman"/>
          <w:sz w:val="24"/>
          <w:szCs w:val="24"/>
        </w:rPr>
        <w:t>Lighting</w:t>
      </w:r>
      <w:proofErr w:type="spellEnd"/>
      <w:r>
        <w:rPr>
          <w:rFonts w:ascii="Times New Roman" w:hAnsi="Times New Roman"/>
          <w:sz w:val="24"/>
          <w:szCs w:val="24"/>
        </w:rPr>
        <w:t xml:space="preserve"> </w:t>
      </w:r>
      <w:proofErr w:type="spellStart"/>
      <w:r>
        <w:rPr>
          <w:rFonts w:ascii="Times New Roman" w:hAnsi="Times New Roman"/>
          <w:sz w:val="24"/>
          <w:szCs w:val="24"/>
        </w:rPr>
        <w:t>Europe</w:t>
      </w:r>
      <w:proofErr w:type="spellEnd"/>
      <w:r>
        <w:rPr>
          <w:rFonts w:ascii="Times New Roman" w:hAnsi="Times New Roman"/>
          <w:sz w:val="24"/>
          <w:szCs w:val="24"/>
        </w:rPr>
        <w:t xml:space="preserve"> </w:t>
      </w:r>
      <w:proofErr w:type="spellStart"/>
      <w:r>
        <w:rPr>
          <w:rFonts w:ascii="Times New Roman" w:hAnsi="Times New Roman"/>
          <w:sz w:val="24"/>
          <w:szCs w:val="24"/>
        </w:rPr>
        <w:t>Srl</w:t>
      </w:r>
      <w:proofErr w:type="spellEnd"/>
      <w:r>
        <w:rPr>
          <w:rFonts w:ascii="Times New Roman" w:hAnsi="Times New Roman"/>
          <w:sz w:val="24"/>
          <w:szCs w:val="24"/>
        </w:rPr>
        <w:t xml:space="preserve">“ </w:t>
      </w:r>
      <w:r w:rsidR="006C547A">
        <w:rPr>
          <w:rFonts w:ascii="Times New Roman" w:hAnsi="Times New Roman"/>
          <w:sz w:val="24"/>
          <w:szCs w:val="24"/>
        </w:rPr>
        <w:t xml:space="preserve">pirko </w:t>
      </w:r>
      <w:r>
        <w:rPr>
          <w:rFonts w:ascii="Times New Roman" w:hAnsi="Times New Roman"/>
          <w:sz w:val="24"/>
          <w:szCs w:val="24"/>
        </w:rPr>
        <w:t>elektros prek</w:t>
      </w:r>
      <w:r w:rsidR="006C547A">
        <w:rPr>
          <w:rFonts w:ascii="Times New Roman" w:hAnsi="Times New Roman"/>
          <w:sz w:val="24"/>
          <w:szCs w:val="24"/>
        </w:rPr>
        <w:t>es</w:t>
      </w:r>
      <w:r w:rsidR="004F594F">
        <w:rPr>
          <w:rFonts w:ascii="Times New Roman" w:hAnsi="Times New Roman"/>
          <w:sz w:val="24"/>
          <w:szCs w:val="24"/>
        </w:rPr>
        <w:t>, už jas visiškai atsiskaitė. Ieškovė susitarė su pardavėja dėl dalies pristatytų prekių</w:t>
      </w:r>
      <w:r>
        <w:rPr>
          <w:rFonts w:ascii="Times New Roman" w:hAnsi="Times New Roman"/>
          <w:sz w:val="24"/>
          <w:szCs w:val="24"/>
        </w:rPr>
        <w:t xml:space="preserve"> </w:t>
      </w:r>
      <w:r w:rsidR="004F594F">
        <w:rPr>
          <w:rFonts w:ascii="Times New Roman" w:hAnsi="Times New Roman"/>
          <w:sz w:val="24"/>
          <w:szCs w:val="24"/>
        </w:rPr>
        <w:t xml:space="preserve">grąžinimo. Tuo pagrindu ieškovė išrašė nurodytai įmonei </w:t>
      </w:r>
      <w:r w:rsidR="004F594F" w:rsidRPr="004F594F">
        <w:rPr>
          <w:rFonts w:ascii="Times New Roman" w:hAnsi="Times New Roman"/>
          <w:sz w:val="24"/>
          <w:szCs w:val="24"/>
        </w:rPr>
        <w:t>24 821,20 Eur</w:t>
      </w:r>
      <w:r w:rsidR="004F594F">
        <w:rPr>
          <w:rFonts w:ascii="Times New Roman" w:hAnsi="Times New Roman"/>
          <w:sz w:val="24"/>
          <w:szCs w:val="24"/>
        </w:rPr>
        <w:t xml:space="preserve"> sąskaitą</w:t>
      </w:r>
      <w:r>
        <w:rPr>
          <w:rFonts w:ascii="Times New Roman" w:hAnsi="Times New Roman"/>
          <w:sz w:val="24"/>
          <w:szCs w:val="24"/>
        </w:rPr>
        <w:t xml:space="preserve">. Ieškovės išrašytą sąskaitą </w:t>
      </w:r>
      <w:r w:rsidR="004F594F">
        <w:rPr>
          <w:rFonts w:ascii="Times New Roman" w:hAnsi="Times New Roman"/>
          <w:sz w:val="24"/>
          <w:szCs w:val="24"/>
        </w:rPr>
        <w:t>minėta įmonė</w:t>
      </w:r>
      <w:r>
        <w:rPr>
          <w:rFonts w:ascii="Times New Roman" w:hAnsi="Times New Roman"/>
          <w:sz w:val="24"/>
          <w:szCs w:val="24"/>
        </w:rPr>
        <w:t xml:space="preserve"> įsipareigojo apmokėti po prekių pristatymo į Italiją. </w:t>
      </w:r>
      <w:r w:rsidR="00144B3D">
        <w:rPr>
          <w:rFonts w:ascii="Times New Roman" w:hAnsi="Times New Roman"/>
          <w:sz w:val="24"/>
          <w:szCs w:val="24"/>
        </w:rPr>
        <w:t>Ieškovė, t</w:t>
      </w:r>
      <w:r>
        <w:rPr>
          <w:rFonts w:ascii="Times New Roman" w:hAnsi="Times New Roman"/>
          <w:sz w:val="24"/>
          <w:szCs w:val="24"/>
        </w:rPr>
        <w:t xml:space="preserve">arpininkaujant </w:t>
      </w:r>
      <w:r w:rsidR="00C76CEC">
        <w:rPr>
          <w:rFonts w:ascii="Times New Roman" w:hAnsi="Times New Roman"/>
          <w:sz w:val="24"/>
          <w:szCs w:val="24"/>
        </w:rPr>
        <w:t xml:space="preserve">įmonei </w:t>
      </w:r>
      <w:r w:rsidRPr="005523E8">
        <w:rPr>
          <w:rFonts w:ascii="Times New Roman" w:hAnsi="Times New Roman"/>
          <w:sz w:val="24"/>
          <w:szCs w:val="24"/>
        </w:rPr>
        <w:t xml:space="preserve">„SIA K7 </w:t>
      </w:r>
      <w:proofErr w:type="spellStart"/>
      <w:r w:rsidRPr="005523E8">
        <w:rPr>
          <w:rFonts w:ascii="Times New Roman" w:hAnsi="Times New Roman"/>
          <w:sz w:val="24"/>
          <w:szCs w:val="24"/>
        </w:rPr>
        <w:t>Logistic</w:t>
      </w:r>
      <w:proofErr w:type="spellEnd"/>
      <w:r w:rsidRPr="005523E8">
        <w:rPr>
          <w:rFonts w:ascii="Times New Roman" w:hAnsi="Times New Roman"/>
          <w:sz w:val="24"/>
          <w:szCs w:val="24"/>
        </w:rPr>
        <w:t>“</w:t>
      </w:r>
      <w:r>
        <w:rPr>
          <w:rFonts w:ascii="Times New Roman" w:hAnsi="Times New Roman"/>
          <w:sz w:val="24"/>
          <w:szCs w:val="24"/>
        </w:rPr>
        <w:t xml:space="preserve">, </w:t>
      </w:r>
      <w:r w:rsidR="00144B3D">
        <w:rPr>
          <w:rFonts w:ascii="Times New Roman" w:hAnsi="Times New Roman"/>
          <w:sz w:val="24"/>
          <w:szCs w:val="24"/>
        </w:rPr>
        <w:t>perdavė</w:t>
      </w:r>
      <w:r>
        <w:rPr>
          <w:rFonts w:ascii="Times New Roman" w:hAnsi="Times New Roman"/>
          <w:sz w:val="24"/>
          <w:szCs w:val="24"/>
        </w:rPr>
        <w:t xml:space="preserve"> </w:t>
      </w:r>
      <w:r w:rsidR="007A461D" w:rsidRPr="007A461D">
        <w:rPr>
          <w:rFonts w:ascii="Times New Roman" w:hAnsi="Times New Roman"/>
          <w:sz w:val="24"/>
          <w:szCs w:val="24"/>
        </w:rPr>
        <w:t xml:space="preserve">atsakovei </w:t>
      </w:r>
      <w:r w:rsidR="007A461D">
        <w:rPr>
          <w:rFonts w:ascii="Times New Roman" w:hAnsi="Times New Roman"/>
          <w:sz w:val="24"/>
          <w:szCs w:val="24"/>
        </w:rPr>
        <w:t>(</w:t>
      </w:r>
      <w:r w:rsidR="007A461D" w:rsidRPr="007A461D">
        <w:rPr>
          <w:rFonts w:ascii="Times New Roman" w:hAnsi="Times New Roman"/>
          <w:sz w:val="24"/>
          <w:szCs w:val="24"/>
        </w:rPr>
        <w:t>vežėjai</w:t>
      </w:r>
      <w:r w:rsidR="007A461D">
        <w:rPr>
          <w:rFonts w:ascii="Times New Roman" w:hAnsi="Times New Roman"/>
          <w:sz w:val="24"/>
          <w:szCs w:val="24"/>
        </w:rPr>
        <w:t xml:space="preserve">) </w:t>
      </w:r>
      <w:r>
        <w:rPr>
          <w:rFonts w:ascii="Times New Roman" w:hAnsi="Times New Roman"/>
          <w:sz w:val="24"/>
          <w:szCs w:val="24"/>
        </w:rPr>
        <w:t>krovin</w:t>
      </w:r>
      <w:r w:rsidR="00144B3D">
        <w:rPr>
          <w:rFonts w:ascii="Times New Roman" w:hAnsi="Times New Roman"/>
          <w:sz w:val="24"/>
          <w:szCs w:val="24"/>
        </w:rPr>
        <w:t>į</w:t>
      </w:r>
      <w:r>
        <w:rPr>
          <w:rFonts w:ascii="Times New Roman" w:hAnsi="Times New Roman"/>
          <w:sz w:val="24"/>
          <w:szCs w:val="24"/>
        </w:rPr>
        <w:t xml:space="preserve"> pagal </w:t>
      </w:r>
      <w:r w:rsidR="00107DF2">
        <w:rPr>
          <w:rFonts w:ascii="Times New Roman" w:hAnsi="Times New Roman"/>
          <w:sz w:val="24"/>
          <w:szCs w:val="24"/>
        </w:rPr>
        <w:t xml:space="preserve">surašytą </w:t>
      </w:r>
      <w:r w:rsidR="00107DF2" w:rsidRPr="00107DF2">
        <w:rPr>
          <w:rFonts w:ascii="Times New Roman" w:hAnsi="Times New Roman"/>
          <w:sz w:val="24"/>
          <w:szCs w:val="24"/>
        </w:rPr>
        <w:t>tarptautinį krovinių vežimo automobilių keliais važtaraštį</w:t>
      </w:r>
      <w:r w:rsidR="00107DF2">
        <w:rPr>
          <w:rFonts w:ascii="Times New Roman" w:hAnsi="Times New Roman"/>
          <w:sz w:val="24"/>
          <w:szCs w:val="24"/>
        </w:rPr>
        <w:t>.</w:t>
      </w:r>
      <w:r w:rsidR="00144B3D">
        <w:rPr>
          <w:rFonts w:ascii="Times New Roman" w:hAnsi="Times New Roman"/>
          <w:sz w:val="24"/>
          <w:szCs w:val="24"/>
        </w:rPr>
        <w:t xml:space="preserve"> Atsakovė įsipareigojo pervežti ir </w:t>
      </w:r>
      <w:r w:rsidR="00144B3D">
        <w:rPr>
          <w:rFonts w:ascii="Times New Roman" w:hAnsi="Times New Roman"/>
          <w:sz w:val="24"/>
          <w:szCs w:val="24"/>
        </w:rPr>
        <w:lastRenderedPageBreak/>
        <w:t xml:space="preserve">pristatyti krovinį gavėjai </w:t>
      </w:r>
      <w:r w:rsidR="00144B3D" w:rsidRPr="00144B3D">
        <w:rPr>
          <w:rFonts w:ascii="Times New Roman" w:hAnsi="Times New Roman"/>
          <w:sz w:val="24"/>
          <w:szCs w:val="24"/>
        </w:rPr>
        <w:t>„</w:t>
      </w:r>
      <w:proofErr w:type="spellStart"/>
      <w:r w:rsidR="00144B3D" w:rsidRPr="00144B3D">
        <w:rPr>
          <w:rFonts w:ascii="Times New Roman" w:hAnsi="Times New Roman"/>
          <w:sz w:val="24"/>
          <w:szCs w:val="24"/>
        </w:rPr>
        <w:t>Sky</w:t>
      </w:r>
      <w:proofErr w:type="spellEnd"/>
      <w:r w:rsidR="00144B3D" w:rsidRPr="00144B3D">
        <w:rPr>
          <w:rFonts w:ascii="Times New Roman" w:hAnsi="Times New Roman"/>
          <w:sz w:val="24"/>
          <w:szCs w:val="24"/>
        </w:rPr>
        <w:t xml:space="preserve"> </w:t>
      </w:r>
      <w:proofErr w:type="spellStart"/>
      <w:r w:rsidR="00144B3D" w:rsidRPr="00144B3D">
        <w:rPr>
          <w:rFonts w:ascii="Times New Roman" w:hAnsi="Times New Roman"/>
          <w:sz w:val="24"/>
          <w:szCs w:val="24"/>
        </w:rPr>
        <w:t>Lighting</w:t>
      </w:r>
      <w:proofErr w:type="spellEnd"/>
      <w:r w:rsidR="00144B3D" w:rsidRPr="00144B3D">
        <w:rPr>
          <w:rFonts w:ascii="Times New Roman" w:hAnsi="Times New Roman"/>
          <w:sz w:val="24"/>
          <w:szCs w:val="24"/>
        </w:rPr>
        <w:t xml:space="preserve"> </w:t>
      </w:r>
      <w:proofErr w:type="spellStart"/>
      <w:r w:rsidR="00144B3D" w:rsidRPr="00144B3D">
        <w:rPr>
          <w:rFonts w:ascii="Times New Roman" w:hAnsi="Times New Roman"/>
          <w:sz w:val="24"/>
          <w:szCs w:val="24"/>
        </w:rPr>
        <w:t>Europe</w:t>
      </w:r>
      <w:proofErr w:type="spellEnd"/>
      <w:r w:rsidR="00144B3D" w:rsidRPr="00144B3D">
        <w:rPr>
          <w:rFonts w:ascii="Times New Roman" w:hAnsi="Times New Roman"/>
          <w:sz w:val="24"/>
          <w:szCs w:val="24"/>
        </w:rPr>
        <w:t xml:space="preserve"> </w:t>
      </w:r>
      <w:proofErr w:type="spellStart"/>
      <w:r w:rsidR="00144B3D" w:rsidRPr="00144B3D">
        <w:rPr>
          <w:rFonts w:ascii="Times New Roman" w:hAnsi="Times New Roman"/>
          <w:sz w:val="24"/>
          <w:szCs w:val="24"/>
        </w:rPr>
        <w:t>Srl</w:t>
      </w:r>
      <w:proofErr w:type="spellEnd"/>
      <w:r w:rsidR="00144B3D" w:rsidRPr="00144B3D">
        <w:rPr>
          <w:rFonts w:ascii="Times New Roman" w:hAnsi="Times New Roman"/>
          <w:sz w:val="24"/>
          <w:szCs w:val="24"/>
        </w:rPr>
        <w:t>“</w:t>
      </w:r>
      <w:r w:rsidR="00144B3D">
        <w:rPr>
          <w:rFonts w:ascii="Times New Roman" w:hAnsi="Times New Roman"/>
          <w:sz w:val="24"/>
          <w:szCs w:val="24"/>
        </w:rPr>
        <w:t>, tačiau šio sutartinio įsipareigojimo tinkamai neįvykdė, t. y. krovinio nepristatė nurodytai gavėjai.</w:t>
      </w:r>
    </w:p>
    <w:p w14:paraId="6E380148" w14:textId="32DAE2C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D431F9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18F42A4" w14:textId="720AC01A" w:rsidR="00624C00" w:rsidRDefault="00624C00">
      <w:pPr>
        <w:pStyle w:val="Sraopastraipa"/>
        <w:numPr>
          <w:ilvl w:val="0"/>
          <w:numId w:val="3"/>
        </w:numPr>
        <w:spacing w:after="120" w:line="240" w:lineRule="auto"/>
        <w:contextualSpacing w:val="0"/>
        <w:jc w:val="both"/>
        <w:rPr>
          <w:rFonts w:ascii="Times New Roman" w:hAnsi="Times New Roman"/>
          <w:sz w:val="24"/>
          <w:szCs w:val="24"/>
        </w:rPr>
      </w:pPr>
      <w:r w:rsidRPr="00624C00">
        <w:rPr>
          <w:rFonts w:ascii="Times New Roman" w:hAnsi="Times New Roman"/>
          <w:sz w:val="24"/>
          <w:szCs w:val="24"/>
        </w:rPr>
        <w:t>Kauno apylinkės teismas</w:t>
      </w:r>
      <w:r>
        <w:rPr>
          <w:rFonts w:ascii="Times New Roman" w:hAnsi="Times New Roman"/>
          <w:sz w:val="24"/>
          <w:szCs w:val="24"/>
        </w:rPr>
        <w:t xml:space="preserve"> </w:t>
      </w:r>
      <w:r w:rsidRPr="00624C00">
        <w:rPr>
          <w:rFonts w:ascii="Times New Roman" w:hAnsi="Times New Roman"/>
          <w:sz w:val="24"/>
          <w:szCs w:val="24"/>
        </w:rPr>
        <w:t>2023 m. birželio 14 d.</w:t>
      </w:r>
      <w:r>
        <w:rPr>
          <w:rFonts w:ascii="Times New Roman" w:hAnsi="Times New Roman"/>
          <w:sz w:val="24"/>
          <w:szCs w:val="24"/>
        </w:rPr>
        <w:t xml:space="preserve"> sprendimu ieškinį atmetė.</w:t>
      </w:r>
    </w:p>
    <w:p w14:paraId="6D5CDC02" w14:textId="26E83659" w:rsidR="00624C00" w:rsidRPr="00A1726E" w:rsidRDefault="00293059">
      <w:pPr>
        <w:pStyle w:val="Sraopastraipa"/>
        <w:numPr>
          <w:ilvl w:val="0"/>
          <w:numId w:val="3"/>
        </w:numPr>
        <w:spacing w:after="120" w:line="240" w:lineRule="auto"/>
        <w:contextualSpacing w:val="0"/>
        <w:jc w:val="both"/>
        <w:rPr>
          <w:rFonts w:ascii="Times New Roman" w:hAnsi="Times New Roman"/>
          <w:sz w:val="24"/>
          <w:szCs w:val="24"/>
        </w:rPr>
      </w:pPr>
      <w:r w:rsidRPr="00293059">
        <w:rPr>
          <w:rFonts w:ascii="Times New Roman" w:hAnsi="Times New Roman"/>
          <w:sz w:val="24"/>
          <w:szCs w:val="24"/>
        </w:rPr>
        <w:t xml:space="preserve">Teismas nustatė, kad </w:t>
      </w:r>
      <w:r w:rsidRPr="00293059">
        <w:rPr>
          <w:rFonts w:ascii="Times New Roman" w:hAnsi="Times New Roman"/>
          <w:bCs/>
          <w:sz w:val="24"/>
          <w:szCs w:val="24"/>
        </w:rPr>
        <w:t xml:space="preserve">ieškovė įsigijo prekes </w:t>
      </w:r>
      <w:r w:rsidR="002407F2">
        <w:rPr>
          <w:rFonts w:ascii="Times New Roman" w:hAnsi="Times New Roman"/>
          <w:bCs/>
          <w:sz w:val="24"/>
          <w:szCs w:val="24"/>
        </w:rPr>
        <w:t xml:space="preserve">(LED lemputes) </w:t>
      </w:r>
      <w:r w:rsidRPr="00293059">
        <w:rPr>
          <w:rFonts w:ascii="Times New Roman" w:hAnsi="Times New Roman"/>
          <w:bCs/>
          <w:sz w:val="24"/>
          <w:szCs w:val="24"/>
        </w:rPr>
        <w:t xml:space="preserve">iš Italijos </w:t>
      </w:r>
      <w:r w:rsidR="00DB0EED">
        <w:rPr>
          <w:rFonts w:ascii="Times New Roman" w:hAnsi="Times New Roman"/>
          <w:bCs/>
          <w:sz w:val="24"/>
          <w:szCs w:val="24"/>
        </w:rPr>
        <w:t>įmonės</w:t>
      </w:r>
      <w:r w:rsidRPr="00293059">
        <w:rPr>
          <w:rFonts w:ascii="Times New Roman" w:hAnsi="Times New Roman"/>
          <w:bCs/>
          <w:sz w:val="24"/>
          <w:szCs w:val="24"/>
        </w:rPr>
        <w:t xml:space="preserve"> (pardavėjos) „</w:t>
      </w:r>
      <w:proofErr w:type="spellStart"/>
      <w:r w:rsidRPr="00293059">
        <w:rPr>
          <w:rFonts w:ascii="Times New Roman" w:hAnsi="Times New Roman"/>
          <w:bCs/>
          <w:sz w:val="24"/>
          <w:szCs w:val="24"/>
        </w:rPr>
        <w:t>Sky</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Lighting</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Europe</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Srl</w:t>
      </w:r>
      <w:proofErr w:type="spellEnd"/>
      <w:r w:rsidRPr="00293059">
        <w:rPr>
          <w:rFonts w:ascii="Times New Roman" w:hAnsi="Times New Roman"/>
          <w:bCs/>
          <w:sz w:val="24"/>
          <w:szCs w:val="24"/>
        </w:rPr>
        <w:t>“ pagal 2018 m. rugpjūčio 6 d. sąskaitą faktūrą Nr. 001456.</w:t>
      </w:r>
      <w:r w:rsidRPr="00293059">
        <w:rPr>
          <w:rFonts w:ascii="Times New Roman" w:hAnsi="Times New Roman"/>
          <w:sz w:val="24"/>
          <w:szCs w:val="24"/>
        </w:rPr>
        <w:t xml:space="preserve"> </w:t>
      </w:r>
      <w:r w:rsidRPr="00293059">
        <w:rPr>
          <w:rFonts w:ascii="Times New Roman" w:hAnsi="Times New Roman"/>
          <w:bCs/>
          <w:sz w:val="24"/>
          <w:szCs w:val="24"/>
        </w:rPr>
        <w:t xml:space="preserve">Sąskaitoje nurodyta, kad </w:t>
      </w:r>
      <w:r w:rsidR="002407F2" w:rsidRPr="002407F2">
        <w:rPr>
          <w:rFonts w:ascii="Times New Roman" w:hAnsi="Times New Roman"/>
          <w:bCs/>
          <w:sz w:val="24"/>
          <w:szCs w:val="24"/>
        </w:rPr>
        <w:t xml:space="preserve">bendras </w:t>
      </w:r>
      <w:r w:rsidR="002407F2">
        <w:rPr>
          <w:rFonts w:ascii="Times New Roman" w:hAnsi="Times New Roman"/>
          <w:bCs/>
          <w:sz w:val="24"/>
          <w:szCs w:val="24"/>
        </w:rPr>
        <w:t>prekių</w:t>
      </w:r>
      <w:r w:rsidRPr="00293059">
        <w:rPr>
          <w:rFonts w:ascii="Times New Roman" w:hAnsi="Times New Roman"/>
          <w:bCs/>
          <w:sz w:val="24"/>
          <w:szCs w:val="24"/>
        </w:rPr>
        <w:t xml:space="preserve"> svoris – 4353 kg, bendra prekių kaina – 34 130 Eur.</w:t>
      </w:r>
      <w:r w:rsidRPr="00293059">
        <w:rPr>
          <w:rFonts w:ascii="Times New Roman" w:hAnsi="Times New Roman"/>
          <w:sz w:val="24"/>
          <w:szCs w:val="24"/>
        </w:rPr>
        <w:t xml:space="preserve"> </w:t>
      </w:r>
      <w:r w:rsidRPr="00293059">
        <w:rPr>
          <w:rFonts w:ascii="Times New Roman" w:hAnsi="Times New Roman"/>
          <w:bCs/>
          <w:sz w:val="24"/>
          <w:szCs w:val="24"/>
        </w:rPr>
        <w:t>Ieškovė 2019</w:t>
      </w:r>
      <w:r w:rsidR="002407F2">
        <w:rPr>
          <w:rFonts w:ascii="Times New Roman" w:hAnsi="Times New Roman"/>
          <w:bCs/>
          <w:sz w:val="24"/>
          <w:szCs w:val="24"/>
        </w:rPr>
        <w:t> </w:t>
      </w:r>
      <w:r w:rsidRPr="00293059">
        <w:rPr>
          <w:rFonts w:ascii="Times New Roman" w:hAnsi="Times New Roman"/>
          <w:bCs/>
          <w:sz w:val="24"/>
          <w:szCs w:val="24"/>
        </w:rPr>
        <w:t>m. gegužės 7 d. gamintojai išrašė sąskaitą faktūrą Nr. ES190475, kurioje nurodyta „sandorio rūšis: prekės gr</w:t>
      </w:r>
      <w:r w:rsidR="00B544A4">
        <w:rPr>
          <w:rFonts w:ascii="Times New Roman" w:hAnsi="Times New Roman"/>
          <w:bCs/>
          <w:sz w:val="24"/>
          <w:szCs w:val="24"/>
        </w:rPr>
        <w:t>ą</w:t>
      </w:r>
      <w:r w:rsidRPr="00293059">
        <w:rPr>
          <w:rFonts w:ascii="Times New Roman" w:hAnsi="Times New Roman"/>
          <w:bCs/>
          <w:sz w:val="24"/>
          <w:szCs w:val="24"/>
        </w:rPr>
        <w:t>žinamos į ES“.</w:t>
      </w:r>
      <w:r w:rsidRPr="00293059">
        <w:rPr>
          <w:rFonts w:ascii="Times New Roman" w:hAnsi="Times New Roman"/>
          <w:sz w:val="24"/>
          <w:szCs w:val="24"/>
        </w:rPr>
        <w:t xml:space="preserve"> </w:t>
      </w:r>
      <w:r w:rsidR="00C76CEC">
        <w:rPr>
          <w:rFonts w:ascii="Times New Roman" w:hAnsi="Times New Roman"/>
          <w:sz w:val="24"/>
          <w:szCs w:val="24"/>
        </w:rPr>
        <w:t xml:space="preserve">Italijos </w:t>
      </w:r>
      <w:r w:rsidR="00DB0EED">
        <w:rPr>
          <w:rFonts w:ascii="Times New Roman" w:hAnsi="Times New Roman"/>
          <w:sz w:val="24"/>
          <w:szCs w:val="24"/>
        </w:rPr>
        <w:t>įmonė</w:t>
      </w:r>
      <w:r w:rsidR="00C76CEC">
        <w:rPr>
          <w:rFonts w:ascii="Times New Roman" w:hAnsi="Times New Roman"/>
          <w:sz w:val="24"/>
          <w:szCs w:val="24"/>
        </w:rPr>
        <w:t xml:space="preserve"> </w:t>
      </w:r>
      <w:r w:rsidRPr="00293059">
        <w:rPr>
          <w:rFonts w:ascii="Times New Roman" w:hAnsi="Times New Roman"/>
          <w:bCs/>
          <w:sz w:val="24"/>
          <w:szCs w:val="24"/>
        </w:rPr>
        <w:t>„</w:t>
      </w:r>
      <w:proofErr w:type="spellStart"/>
      <w:r w:rsidRPr="00293059">
        <w:rPr>
          <w:rFonts w:ascii="Times New Roman" w:hAnsi="Times New Roman"/>
          <w:bCs/>
          <w:sz w:val="24"/>
          <w:szCs w:val="24"/>
        </w:rPr>
        <w:t>Sky</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Lighting</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Europe</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Srl</w:t>
      </w:r>
      <w:proofErr w:type="spellEnd"/>
      <w:r w:rsidRPr="00293059">
        <w:rPr>
          <w:rFonts w:ascii="Times New Roman" w:hAnsi="Times New Roman"/>
          <w:bCs/>
          <w:sz w:val="24"/>
          <w:szCs w:val="24"/>
        </w:rPr>
        <w:t xml:space="preserve">“ kreipėsi į trečiąjį asmenį „SIA K7 </w:t>
      </w:r>
      <w:proofErr w:type="spellStart"/>
      <w:r w:rsidRPr="00293059">
        <w:rPr>
          <w:rFonts w:ascii="Times New Roman" w:hAnsi="Times New Roman"/>
          <w:bCs/>
          <w:sz w:val="24"/>
          <w:szCs w:val="24"/>
        </w:rPr>
        <w:t>Logistic</w:t>
      </w:r>
      <w:proofErr w:type="spellEnd"/>
      <w:r w:rsidRPr="00293059">
        <w:rPr>
          <w:rFonts w:ascii="Times New Roman" w:hAnsi="Times New Roman"/>
          <w:bCs/>
          <w:sz w:val="24"/>
          <w:szCs w:val="24"/>
        </w:rPr>
        <w:t xml:space="preserve">“ dėl krovinio pervežimo. 2019 m. gegužės 7 d. tarp atsakovės ir </w:t>
      </w:r>
      <w:r w:rsidR="00C76CEC">
        <w:rPr>
          <w:rFonts w:ascii="Times New Roman" w:hAnsi="Times New Roman"/>
          <w:bCs/>
          <w:sz w:val="24"/>
          <w:szCs w:val="24"/>
        </w:rPr>
        <w:t xml:space="preserve">įmonės </w:t>
      </w:r>
      <w:r w:rsidRPr="00293059">
        <w:rPr>
          <w:rFonts w:ascii="Times New Roman" w:hAnsi="Times New Roman"/>
          <w:bCs/>
          <w:sz w:val="24"/>
          <w:szCs w:val="24"/>
        </w:rPr>
        <w:t xml:space="preserve">„SIA K7 </w:t>
      </w:r>
      <w:proofErr w:type="spellStart"/>
      <w:r w:rsidRPr="00293059">
        <w:rPr>
          <w:rFonts w:ascii="Times New Roman" w:hAnsi="Times New Roman"/>
          <w:bCs/>
          <w:sz w:val="24"/>
          <w:szCs w:val="24"/>
        </w:rPr>
        <w:t>Logistic</w:t>
      </w:r>
      <w:proofErr w:type="spellEnd"/>
      <w:r w:rsidRPr="00293059">
        <w:rPr>
          <w:rFonts w:ascii="Times New Roman" w:hAnsi="Times New Roman"/>
          <w:bCs/>
          <w:sz w:val="24"/>
          <w:szCs w:val="24"/>
        </w:rPr>
        <w:t>“ buvo sudarytas užsakymas</w:t>
      </w:r>
      <w:r w:rsidR="00181295">
        <w:rPr>
          <w:rFonts w:ascii="Times New Roman" w:hAnsi="Times New Roman"/>
          <w:bCs/>
          <w:sz w:val="24"/>
          <w:szCs w:val="24"/>
        </w:rPr>
        <w:t xml:space="preserve"> ‒ sutartis</w:t>
      </w:r>
      <w:r w:rsidRPr="00293059">
        <w:rPr>
          <w:rFonts w:ascii="Times New Roman" w:hAnsi="Times New Roman"/>
          <w:bCs/>
          <w:sz w:val="24"/>
          <w:szCs w:val="24"/>
        </w:rPr>
        <w:t xml:space="preserve"> Nr. K1347, pagal kur</w:t>
      </w:r>
      <w:r w:rsidR="00181295">
        <w:rPr>
          <w:rFonts w:ascii="Times New Roman" w:hAnsi="Times New Roman"/>
          <w:bCs/>
          <w:sz w:val="24"/>
          <w:szCs w:val="24"/>
        </w:rPr>
        <w:t>ią</w:t>
      </w:r>
      <w:r w:rsidRPr="00293059">
        <w:rPr>
          <w:rFonts w:ascii="Times New Roman" w:hAnsi="Times New Roman"/>
          <w:bCs/>
          <w:sz w:val="24"/>
          <w:szCs w:val="24"/>
        </w:rPr>
        <w:t xml:space="preserve"> atsakovė įsipareigojo nugabenti krovinį maršrutu Latvija (Ryga)–Italija. Užsakyme nurodyta </w:t>
      </w:r>
      <w:r w:rsidR="002407F2">
        <w:rPr>
          <w:rFonts w:ascii="Times New Roman" w:hAnsi="Times New Roman"/>
          <w:bCs/>
          <w:sz w:val="24"/>
          <w:szCs w:val="24"/>
        </w:rPr>
        <w:t>k</w:t>
      </w:r>
      <w:r w:rsidRPr="00293059">
        <w:rPr>
          <w:rFonts w:ascii="Times New Roman" w:hAnsi="Times New Roman"/>
          <w:bCs/>
          <w:sz w:val="24"/>
          <w:szCs w:val="24"/>
        </w:rPr>
        <w:t>rovinio gavėja „</w:t>
      </w:r>
      <w:proofErr w:type="spellStart"/>
      <w:r w:rsidRPr="00293059">
        <w:rPr>
          <w:rFonts w:ascii="Times New Roman" w:hAnsi="Times New Roman"/>
          <w:bCs/>
          <w:sz w:val="24"/>
          <w:szCs w:val="24"/>
        </w:rPr>
        <w:t>Sky</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Lighting</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Europe</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Srl</w:t>
      </w:r>
      <w:proofErr w:type="spellEnd"/>
      <w:r w:rsidRPr="00293059">
        <w:rPr>
          <w:rFonts w:ascii="Times New Roman" w:hAnsi="Times New Roman"/>
          <w:bCs/>
          <w:sz w:val="24"/>
          <w:szCs w:val="24"/>
        </w:rPr>
        <w:t>“, pristatymo adresas</w:t>
      </w:r>
      <w:r w:rsidR="00C76CEC">
        <w:rPr>
          <w:rFonts w:ascii="Times New Roman" w:hAnsi="Times New Roman"/>
          <w:bCs/>
          <w:sz w:val="24"/>
          <w:szCs w:val="24"/>
        </w:rPr>
        <w:t>:</w:t>
      </w:r>
      <w:r w:rsidRPr="00293059">
        <w:rPr>
          <w:rFonts w:ascii="Times New Roman" w:hAnsi="Times New Roman"/>
          <w:bCs/>
          <w:sz w:val="24"/>
          <w:szCs w:val="24"/>
        </w:rPr>
        <w:t xml:space="preserve"> Via </w:t>
      </w:r>
      <w:proofErr w:type="spellStart"/>
      <w:r w:rsidRPr="00293059">
        <w:rPr>
          <w:rFonts w:ascii="Times New Roman" w:hAnsi="Times New Roman"/>
          <w:bCs/>
          <w:sz w:val="24"/>
          <w:szCs w:val="24"/>
        </w:rPr>
        <w:t>Mangioni</w:t>
      </w:r>
      <w:proofErr w:type="spellEnd"/>
      <w:r w:rsidRPr="00293059">
        <w:rPr>
          <w:rFonts w:ascii="Times New Roman" w:hAnsi="Times New Roman"/>
          <w:bCs/>
          <w:sz w:val="24"/>
          <w:szCs w:val="24"/>
        </w:rPr>
        <w:t xml:space="preserve"> 103, 84016 </w:t>
      </w:r>
      <w:proofErr w:type="spellStart"/>
      <w:r w:rsidRPr="00293059">
        <w:rPr>
          <w:rFonts w:ascii="Times New Roman" w:hAnsi="Times New Roman"/>
          <w:bCs/>
          <w:sz w:val="24"/>
          <w:szCs w:val="24"/>
        </w:rPr>
        <w:t>Pagani</w:t>
      </w:r>
      <w:r w:rsidR="00C76CEC">
        <w:rPr>
          <w:rFonts w:ascii="Times New Roman" w:hAnsi="Times New Roman"/>
          <w:bCs/>
          <w:sz w:val="24"/>
          <w:szCs w:val="24"/>
        </w:rPr>
        <w:t>s</w:t>
      </w:r>
      <w:proofErr w:type="spellEnd"/>
      <w:r w:rsidRPr="00293059">
        <w:rPr>
          <w:rFonts w:ascii="Times New Roman" w:hAnsi="Times New Roman"/>
          <w:bCs/>
          <w:sz w:val="24"/>
          <w:szCs w:val="24"/>
        </w:rPr>
        <w:t xml:space="preserve">, Italija. </w:t>
      </w:r>
      <w:r w:rsidR="00E82CB6">
        <w:rPr>
          <w:rFonts w:ascii="Times New Roman" w:hAnsi="Times New Roman"/>
          <w:bCs/>
          <w:sz w:val="24"/>
          <w:szCs w:val="24"/>
        </w:rPr>
        <w:t>K</w:t>
      </w:r>
      <w:r w:rsidRPr="00293059">
        <w:rPr>
          <w:rFonts w:ascii="Times New Roman" w:hAnsi="Times New Roman"/>
          <w:bCs/>
          <w:sz w:val="24"/>
          <w:szCs w:val="24"/>
        </w:rPr>
        <w:t>rovinys buvo gaben</w:t>
      </w:r>
      <w:r w:rsidR="00E82CB6">
        <w:rPr>
          <w:rFonts w:ascii="Times New Roman" w:hAnsi="Times New Roman"/>
          <w:bCs/>
          <w:sz w:val="24"/>
          <w:szCs w:val="24"/>
        </w:rPr>
        <w:t>am</w:t>
      </w:r>
      <w:r w:rsidRPr="00293059">
        <w:rPr>
          <w:rFonts w:ascii="Times New Roman" w:hAnsi="Times New Roman"/>
          <w:bCs/>
          <w:sz w:val="24"/>
          <w:szCs w:val="24"/>
        </w:rPr>
        <w:t xml:space="preserve">as pagal CMR važtaraštį Nr. LV-ES 190475 (toliau – CMR važtaraštis). </w:t>
      </w:r>
      <w:r w:rsidR="00C76CEC">
        <w:rPr>
          <w:rFonts w:ascii="Times New Roman" w:hAnsi="Times New Roman"/>
          <w:bCs/>
          <w:sz w:val="24"/>
          <w:szCs w:val="24"/>
        </w:rPr>
        <w:t xml:space="preserve">Įmonė </w:t>
      </w:r>
      <w:r w:rsidR="00E82CB6" w:rsidRPr="00E82CB6">
        <w:rPr>
          <w:rFonts w:ascii="Times New Roman" w:hAnsi="Times New Roman"/>
          <w:bCs/>
          <w:sz w:val="24"/>
          <w:szCs w:val="24"/>
        </w:rPr>
        <w:t xml:space="preserve">„SIA K7 </w:t>
      </w:r>
      <w:proofErr w:type="spellStart"/>
      <w:r w:rsidR="00E82CB6" w:rsidRPr="00E82CB6">
        <w:rPr>
          <w:rFonts w:ascii="Times New Roman" w:hAnsi="Times New Roman"/>
          <w:bCs/>
          <w:sz w:val="24"/>
          <w:szCs w:val="24"/>
        </w:rPr>
        <w:t>Logistic</w:t>
      </w:r>
      <w:proofErr w:type="spellEnd"/>
      <w:r w:rsidR="00E82CB6" w:rsidRPr="00E82CB6">
        <w:rPr>
          <w:rFonts w:ascii="Times New Roman" w:hAnsi="Times New Roman"/>
          <w:bCs/>
          <w:sz w:val="24"/>
          <w:szCs w:val="24"/>
        </w:rPr>
        <w:t xml:space="preserve">“ 2019 m. lapkričio 15 d. </w:t>
      </w:r>
      <w:r w:rsidR="00C76CEC">
        <w:rPr>
          <w:rFonts w:ascii="Times New Roman" w:hAnsi="Times New Roman"/>
          <w:bCs/>
          <w:sz w:val="24"/>
          <w:szCs w:val="24"/>
        </w:rPr>
        <w:t>su</w:t>
      </w:r>
      <w:r w:rsidR="00E82CB6" w:rsidRPr="00E82CB6">
        <w:rPr>
          <w:rFonts w:ascii="Times New Roman" w:hAnsi="Times New Roman"/>
          <w:bCs/>
          <w:sz w:val="24"/>
          <w:szCs w:val="24"/>
        </w:rPr>
        <w:t xml:space="preserve">mokėjo </w:t>
      </w:r>
      <w:r w:rsidR="00E82CB6">
        <w:rPr>
          <w:rFonts w:ascii="Times New Roman" w:hAnsi="Times New Roman"/>
          <w:bCs/>
          <w:sz w:val="24"/>
          <w:szCs w:val="24"/>
        </w:rPr>
        <w:t>u</w:t>
      </w:r>
      <w:r w:rsidRPr="00293059">
        <w:rPr>
          <w:rFonts w:ascii="Times New Roman" w:hAnsi="Times New Roman"/>
          <w:bCs/>
          <w:sz w:val="24"/>
          <w:szCs w:val="24"/>
        </w:rPr>
        <w:t>ž suteiktas paslaugas atsakovė</w:t>
      </w:r>
      <w:r w:rsidR="00E82CB6">
        <w:rPr>
          <w:rFonts w:ascii="Times New Roman" w:hAnsi="Times New Roman"/>
          <w:bCs/>
          <w:sz w:val="24"/>
          <w:szCs w:val="24"/>
        </w:rPr>
        <w:t>s</w:t>
      </w:r>
      <w:r w:rsidRPr="00293059">
        <w:rPr>
          <w:rFonts w:ascii="Times New Roman" w:hAnsi="Times New Roman"/>
          <w:bCs/>
          <w:sz w:val="24"/>
          <w:szCs w:val="24"/>
        </w:rPr>
        <w:t xml:space="preserve"> pateik</w:t>
      </w:r>
      <w:r w:rsidR="00E82CB6">
        <w:rPr>
          <w:rFonts w:ascii="Times New Roman" w:hAnsi="Times New Roman"/>
          <w:bCs/>
          <w:sz w:val="24"/>
          <w:szCs w:val="24"/>
        </w:rPr>
        <w:t>tą</w:t>
      </w:r>
      <w:r w:rsidRPr="00293059">
        <w:rPr>
          <w:rFonts w:ascii="Times New Roman" w:hAnsi="Times New Roman"/>
          <w:bCs/>
          <w:sz w:val="24"/>
          <w:szCs w:val="24"/>
        </w:rPr>
        <w:t xml:space="preserve"> </w:t>
      </w:r>
      <w:r w:rsidR="00E82CB6" w:rsidRPr="00E82CB6">
        <w:rPr>
          <w:rFonts w:ascii="Times New Roman" w:hAnsi="Times New Roman"/>
          <w:bCs/>
          <w:sz w:val="24"/>
          <w:szCs w:val="24"/>
        </w:rPr>
        <w:t xml:space="preserve">2019 m. gegužės 16 d. </w:t>
      </w:r>
      <w:r w:rsidRPr="00293059">
        <w:rPr>
          <w:rFonts w:ascii="Times New Roman" w:hAnsi="Times New Roman"/>
          <w:bCs/>
          <w:sz w:val="24"/>
          <w:szCs w:val="24"/>
        </w:rPr>
        <w:t>sąskaitą faktūrą</w:t>
      </w:r>
      <w:r w:rsidR="00C76CEC">
        <w:rPr>
          <w:rFonts w:ascii="Times New Roman" w:hAnsi="Times New Roman"/>
          <w:bCs/>
          <w:sz w:val="24"/>
          <w:szCs w:val="24"/>
        </w:rPr>
        <w:t>,</w:t>
      </w:r>
      <w:r w:rsidRPr="00293059">
        <w:rPr>
          <w:rFonts w:ascii="Times New Roman" w:hAnsi="Times New Roman"/>
          <w:bCs/>
          <w:sz w:val="24"/>
          <w:szCs w:val="24"/>
        </w:rPr>
        <w:t xml:space="preserve"> </w:t>
      </w:r>
      <w:r w:rsidR="00C76CEC">
        <w:rPr>
          <w:rFonts w:ascii="Times New Roman" w:hAnsi="Times New Roman"/>
          <w:bCs/>
          <w:sz w:val="24"/>
          <w:szCs w:val="24"/>
        </w:rPr>
        <w:t>s</w:t>
      </w:r>
      <w:r w:rsidRPr="00293059">
        <w:rPr>
          <w:rFonts w:ascii="Times New Roman" w:hAnsi="Times New Roman"/>
          <w:bCs/>
          <w:sz w:val="24"/>
          <w:szCs w:val="24"/>
        </w:rPr>
        <w:t>erija UC</w:t>
      </w:r>
      <w:r w:rsidR="00C76CEC">
        <w:rPr>
          <w:rFonts w:ascii="Times New Roman" w:hAnsi="Times New Roman"/>
          <w:bCs/>
          <w:sz w:val="24"/>
          <w:szCs w:val="24"/>
        </w:rPr>
        <w:t>,</w:t>
      </w:r>
      <w:r w:rsidRPr="00293059">
        <w:rPr>
          <w:rFonts w:ascii="Times New Roman" w:hAnsi="Times New Roman"/>
          <w:bCs/>
          <w:sz w:val="24"/>
          <w:szCs w:val="24"/>
        </w:rPr>
        <w:t xml:space="preserve"> Nr. 012775. </w:t>
      </w:r>
      <w:r w:rsidR="00E82CB6">
        <w:rPr>
          <w:rFonts w:ascii="Times New Roman" w:hAnsi="Times New Roman"/>
          <w:bCs/>
          <w:sz w:val="24"/>
          <w:szCs w:val="24"/>
        </w:rPr>
        <w:t>I</w:t>
      </w:r>
      <w:r w:rsidR="00E82CB6" w:rsidRPr="00E82CB6">
        <w:rPr>
          <w:rFonts w:ascii="Times New Roman" w:hAnsi="Times New Roman"/>
          <w:bCs/>
          <w:sz w:val="24"/>
          <w:szCs w:val="24"/>
        </w:rPr>
        <w:t>eškov</w:t>
      </w:r>
      <w:r w:rsidR="00E82CB6">
        <w:rPr>
          <w:rFonts w:ascii="Times New Roman" w:hAnsi="Times New Roman"/>
          <w:bCs/>
          <w:sz w:val="24"/>
          <w:szCs w:val="24"/>
        </w:rPr>
        <w:t>ė</w:t>
      </w:r>
      <w:r w:rsidR="00E82CB6" w:rsidRPr="00E82CB6">
        <w:rPr>
          <w:rFonts w:ascii="Times New Roman" w:hAnsi="Times New Roman"/>
          <w:bCs/>
          <w:sz w:val="24"/>
          <w:szCs w:val="24"/>
        </w:rPr>
        <w:t xml:space="preserve"> </w:t>
      </w:r>
      <w:r w:rsidR="00787BB6" w:rsidRPr="00787BB6">
        <w:rPr>
          <w:rFonts w:ascii="Times New Roman" w:hAnsi="Times New Roman"/>
          <w:bCs/>
          <w:sz w:val="24"/>
          <w:szCs w:val="24"/>
        </w:rPr>
        <w:t>2019</w:t>
      </w:r>
      <w:r w:rsidR="00D73768">
        <w:rPr>
          <w:rFonts w:ascii="Times New Roman" w:hAnsi="Times New Roman"/>
          <w:bCs/>
          <w:sz w:val="24"/>
          <w:szCs w:val="24"/>
        </w:rPr>
        <w:t xml:space="preserve"> </w:t>
      </w:r>
      <w:r w:rsidR="00787BB6" w:rsidRPr="00787BB6">
        <w:rPr>
          <w:rFonts w:ascii="Times New Roman" w:hAnsi="Times New Roman"/>
          <w:bCs/>
          <w:sz w:val="24"/>
          <w:szCs w:val="24"/>
        </w:rPr>
        <w:t xml:space="preserve">m. gegužės </w:t>
      </w:r>
      <w:r w:rsidR="00787BB6">
        <w:rPr>
          <w:rFonts w:ascii="Times New Roman" w:hAnsi="Times New Roman"/>
          <w:bCs/>
          <w:sz w:val="24"/>
          <w:szCs w:val="24"/>
        </w:rPr>
        <w:t>30</w:t>
      </w:r>
      <w:r w:rsidR="00787BB6" w:rsidRPr="00787BB6">
        <w:rPr>
          <w:rFonts w:ascii="Times New Roman" w:hAnsi="Times New Roman"/>
          <w:bCs/>
          <w:sz w:val="24"/>
          <w:szCs w:val="24"/>
        </w:rPr>
        <w:t xml:space="preserve"> d.</w:t>
      </w:r>
      <w:r w:rsidR="00787BB6">
        <w:rPr>
          <w:rFonts w:ascii="Times New Roman" w:hAnsi="Times New Roman"/>
          <w:bCs/>
          <w:sz w:val="24"/>
          <w:szCs w:val="24"/>
        </w:rPr>
        <w:t xml:space="preserve"> </w:t>
      </w:r>
      <w:r w:rsidR="00E82CB6" w:rsidRPr="00E82CB6">
        <w:rPr>
          <w:rFonts w:ascii="Times New Roman" w:hAnsi="Times New Roman"/>
          <w:bCs/>
          <w:sz w:val="24"/>
          <w:szCs w:val="24"/>
        </w:rPr>
        <w:t xml:space="preserve">gavo laišką iš </w:t>
      </w:r>
      <w:r w:rsidR="00C76CEC">
        <w:rPr>
          <w:rFonts w:ascii="Times New Roman" w:hAnsi="Times New Roman"/>
          <w:bCs/>
          <w:sz w:val="24"/>
          <w:szCs w:val="24"/>
        </w:rPr>
        <w:t xml:space="preserve">Italijos įmonės </w:t>
      </w:r>
      <w:r w:rsidR="00787BB6" w:rsidRPr="00787BB6">
        <w:rPr>
          <w:rFonts w:ascii="Times New Roman" w:hAnsi="Times New Roman"/>
          <w:bCs/>
          <w:sz w:val="24"/>
          <w:szCs w:val="24"/>
        </w:rPr>
        <w:t>„</w:t>
      </w:r>
      <w:proofErr w:type="spellStart"/>
      <w:r w:rsidR="00787BB6" w:rsidRPr="00787BB6">
        <w:rPr>
          <w:rFonts w:ascii="Times New Roman" w:hAnsi="Times New Roman"/>
          <w:bCs/>
          <w:sz w:val="24"/>
          <w:szCs w:val="24"/>
        </w:rPr>
        <w:t>Sky</w:t>
      </w:r>
      <w:proofErr w:type="spellEnd"/>
      <w:r w:rsidR="00787BB6" w:rsidRPr="00787BB6">
        <w:rPr>
          <w:rFonts w:ascii="Times New Roman" w:hAnsi="Times New Roman"/>
          <w:bCs/>
          <w:sz w:val="24"/>
          <w:szCs w:val="24"/>
        </w:rPr>
        <w:t xml:space="preserve"> </w:t>
      </w:r>
      <w:proofErr w:type="spellStart"/>
      <w:r w:rsidR="00787BB6" w:rsidRPr="00787BB6">
        <w:rPr>
          <w:rFonts w:ascii="Times New Roman" w:hAnsi="Times New Roman"/>
          <w:bCs/>
          <w:sz w:val="24"/>
          <w:szCs w:val="24"/>
        </w:rPr>
        <w:t>Lighting</w:t>
      </w:r>
      <w:proofErr w:type="spellEnd"/>
      <w:r w:rsidR="00787BB6" w:rsidRPr="00787BB6">
        <w:rPr>
          <w:rFonts w:ascii="Times New Roman" w:hAnsi="Times New Roman"/>
          <w:bCs/>
          <w:sz w:val="24"/>
          <w:szCs w:val="24"/>
        </w:rPr>
        <w:t xml:space="preserve"> </w:t>
      </w:r>
      <w:proofErr w:type="spellStart"/>
      <w:r w:rsidR="00787BB6" w:rsidRPr="00787BB6">
        <w:rPr>
          <w:rFonts w:ascii="Times New Roman" w:hAnsi="Times New Roman"/>
          <w:bCs/>
          <w:sz w:val="24"/>
          <w:szCs w:val="24"/>
        </w:rPr>
        <w:t>Europe</w:t>
      </w:r>
      <w:proofErr w:type="spellEnd"/>
      <w:r w:rsidR="00787BB6" w:rsidRPr="00787BB6">
        <w:rPr>
          <w:rFonts w:ascii="Times New Roman" w:hAnsi="Times New Roman"/>
          <w:bCs/>
          <w:sz w:val="24"/>
          <w:szCs w:val="24"/>
        </w:rPr>
        <w:t xml:space="preserve"> </w:t>
      </w:r>
      <w:proofErr w:type="spellStart"/>
      <w:r w:rsidR="00787BB6" w:rsidRPr="00787BB6">
        <w:rPr>
          <w:rFonts w:ascii="Times New Roman" w:hAnsi="Times New Roman"/>
          <w:bCs/>
          <w:sz w:val="24"/>
          <w:szCs w:val="24"/>
        </w:rPr>
        <w:t>Srl</w:t>
      </w:r>
      <w:proofErr w:type="spellEnd"/>
      <w:r w:rsidR="00787BB6" w:rsidRPr="00787BB6">
        <w:rPr>
          <w:rFonts w:ascii="Times New Roman" w:hAnsi="Times New Roman"/>
          <w:bCs/>
          <w:sz w:val="24"/>
          <w:szCs w:val="24"/>
        </w:rPr>
        <w:t>“</w:t>
      </w:r>
      <w:r w:rsidR="00E82CB6" w:rsidRPr="00E82CB6">
        <w:rPr>
          <w:rFonts w:ascii="Times New Roman" w:hAnsi="Times New Roman"/>
          <w:bCs/>
          <w:sz w:val="24"/>
          <w:szCs w:val="24"/>
        </w:rPr>
        <w:t xml:space="preserve">, kad </w:t>
      </w:r>
      <w:r w:rsidR="00787BB6">
        <w:rPr>
          <w:rFonts w:ascii="Times New Roman" w:hAnsi="Times New Roman"/>
          <w:bCs/>
          <w:sz w:val="24"/>
          <w:szCs w:val="24"/>
        </w:rPr>
        <w:t xml:space="preserve">pastaroji </w:t>
      </w:r>
      <w:r w:rsidR="00E82CB6" w:rsidRPr="00E82CB6">
        <w:rPr>
          <w:rFonts w:ascii="Times New Roman" w:hAnsi="Times New Roman"/>
          <w:bCs/>
          <w:sz w:val="24"/>
          <w:szCs w:val="24"/>
        </w:rPr>
        <w:t>krovinio</w:t>
      </w:r>
      <w:r w:rsidR="00787BB6">
        <w:rPr>
          <w:rFonts w:ascii="Times New Roman" w:hAnsi="Times New Roman"/>
          <w:bCs/>
          <w:sz w:val="24"/>
          <w:szCs w:val="24"/>
        </w:rPr>
        <w:t xml:space="preserve"> </w:t>
      </w:r>
      <w:r w:rsidR="00787BB6" w:rsidRPr="00787BB6">
        <w:rPr>
          <w:rFonts w:ascii="Times New Roman" w:hAnsi="Times New Roman"/>
          <w:bCs/>
          <w:sz w:val="24"/>
          <w:szCs w:val="24"/>
        </w:rPr>
        <w:t>negavo</w:t>
      </w:r>
      <w:r w:rsidR="00787BB6">
        <w:rPr>
          <w:rFonts w:ascii="Times New Roman" w:hAnsi="Times New Roman"/>
          <w:bCs/>
          <w:sz w:val="24"/>
          <w:szCs w:val="24"/>
        </w:rPr>
        <w:t>.</w:t>
      </w:r>
      <w:r w:rsidR="00E82CB6" w:rsidRPr="00E82CB6">
        <w:rPr>
          <w:rFonts w:ascii="Times New Roman" w:hAnsi="Times New Roman"/>
          <w:bCs/>
          <w:sz w:val="24"/>
          <w:szCs w:val="24"/>
        </w:rPr>
        <w:t xml:space="preserve"> </w:t>
      </w:r>
      <w:r w:rsidR="00C76CEC">
        <w:rPr>
          <w:rFonts w:ascii="Times New Roman" w:hAnsi="Times New Roman"/>
          <w:bCs/>
          <w:sz w:val="24"/>
          <w:szCs w:val="24"/>
        </w:rPr>
        <w:t xml:space="preserve">Italijos įmonė </w:t>
      </w:r>
      <w:r w:rsidRPr="00293059">
        <w:rPr>
          <w:rFonts w:ascii="Times New Roman" w:hAnsi="Times New Roman"/>
          <w:bCs/>
          <w:sz w:val="24"/>
          <w:szCs w:val="24"/>
        </w:rPr>
        <w:t>„</w:t>
      </w:r>
      <w:proofErr w:type="spellStart"/>
      <w:r w:rsidRPr="00293059">
        <w:rPr>
          <w:rFonts w:ascii="Times New Roman" w:hAnsi="Times New Roman"/>
          <w:bCs/>
          <w:sz w:val="24"/>
          <w:szCs w:val="24"/>
        </w:rPr>
        <w:t>Sky</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Lighting</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Europe</w:t>
      </w:r>
      <w:proofErr w:type="spellEnd"/>
      <w:r w:rsidRPr="00293059">
        <w:rPr>
          <w:rFonts w:ascii="Times New Roman" w:hAnsi="Times New Roman"/>
          <w:bCs/>
          <w:sz w:val="24"/>
          <w:szCs w:val="24"/>
        </w:rPr>
        <w:t xml:space="preserve"> </w:t>
      </w:r>
      <w:proofErr w:type="spellStart"/>
      <w:r w:rsidRPr="00293059">
        <w:rPr>
          <w:rFonts w:ascii="Times New Roman" w:hAnsi="Times New Roman"/>
          <w:bCs/>
          <w:sz w:val="24"/>
          <w:szCs w:val="24"/>
        </w:rPr>
        <w:t>Srl</w:t>
      </w:r>
      <w:proofErr w:type="spellEnd"/>
      <w:r w:rsidRPr="00293059">
        <w:rPr>
          <w:rFonts w:ascii="Times New Roman" w:hAnsi="Times New Roman"/>
          <w:bCs/>
          <w:sz w:val="24"/>
          <w:szCs w:val="24"/>
        </w:rPr>
        <w:t xml:space="preserve">“ </w:t>
      </w:r>
      <w:r w:rsidR="00E82CB6" w:rsidRPr="00E82CB6">
        <w:rPr>
          <w:rFonts w:ascii="Times New Roman" w:hAnsi="Times New Roman"/>
          <w:bCs/>
          <w:sz w:val="24"/>
          <w:szCs w:val="24"/>
        </w:rPr>
        <w:t>2019 m. liepos 10 d.</w:t>
      </w:r>
      <w:r w:rsidR="00E82CB6">
        <w:rPr>
          <w:rFonts w:ascii="Times New Roman" w:hAnsi="Times New Roman"/>
          <w:bCs/>
          <w:sz w:val="24"/>
          <w:szCs w:val="24"/>
        </w:rPr>
        <w:t xml:space="preserve"> </w:t>
      </w:r>
      <w:r w:rsidRPr="00293059">
        <w:rPr>
          <w:rFonts w:ascii="Times New Roman" w:hAnsi="Times New Roman"/>
          <w:bCs/>
          <w:sz w:val="24"/>
          <w:szCs w:val="24"/>
        </w:rPr>
        <w:t>likviduota.</w:t>
      </w:r>
    </w:p>
    <w:p w14:paraId="300720E6" w14:textId="71917F58" w:rsidR="00A1726E" w:rsidRPr="00787BB6" w:rsidRDefault="00A1726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bCs/>
          <w:sz w:val="24"/>
          <w:szCs w:val="24"/>
        </w:rPr>
        <w:t xml:space="preserve">Teismas taip pat nustatė, kad </w:t>
      </w:r>
      <w:r w:rsidRPr="00A1726E">
        <w:rPr>
          <w:rFonts w:ascii="Times New Roman" w:hAnsi="Times New Roman"/>
          <w:bCs/>
          <w:sz w:val="24"/>
          <w:szCs w:val="24"/>
        </w:rPr>
        <w:t>ieškov</w:t>
      </w:r>
      <w:r>
        <w:rPr>
          <w:rFonts w:ascii="Times New Roman" w:hAnsi="Times New Roman"/>
          <w:bCs/>
          <w:sz w:val="24"/>
          <w:szCs w:val="24"/>
        </w:rPr>
        <w:t>ė</w:t>
      </w:r>
      <w:r w:rsidRPr="00A1726E">
        <w:rPr>
          <w:rFonts w:ascii="Times New Roman" w:hAnsi="Times New Roman"/>
          <w:bCs/>
          <w:sz w:val="24"/>
          <w:szCs w:val="24"/>
        </w:rPr>
        <w:t xml:space="preserve"> užsakymo nuvežti prekes į Italiją neteikė, už </w:t>
      </w:r>
      <w:r>
        <w:rPr>
          <w:rFonts w:ascii="Times New Roman" w:hAnsi="Times New Roman"/>
          <w:bCs/>
          <w:sz w:val="24"/>
          <w:szCs w:val="24"/>
        </w:rPr>
        <w:t>k</w:t>
      </w:r>
      <w:r w:rsidRPr="00A1726E">
        <w:rPr>
          <w:rFonts w:ascii="Times New Roman" w:hAnsi="Times New Roman"/>
          <w:bCs/>
          <w:sz w:val="24"/>
          <w:szCs w:val="24"/>
        </w:rPr>
        <w:t>rovinio pervežimą n</w:t>
      </w:r>
      <w:r w:rsidR="00C76CEC">
        <w:rPr>
          <w:rFonts w:ascii="Times New Roman" w:hAnsi="Times New Roman"/>
          <w:bCs/>
          <w:sz w:val="24"/>
          <w:szCs w:val="24"/>
        </w:rPr>
        <w:t>ė</w:t>
      </w:r>
      <w:r w:rsidRPr="00A1726E">
        <w:rPr>
          <w:rFonts w:ascii="Times New Roman" w:hAnsi="Times New Roman"/>
          <w:bCs/>
          <w:sz w:val="24"/>
          <w:szCs w:val="24"/>
        </w:rPr>
        <w:t xml:space="preserve"> vienam iš </w:t>
      </w:r>
      <w:r>
        <w:rPr>
          <w:rFonts w:ascii="Times New Roman" w:hAnsi="Times New Roman"/>
          <w:bCs/>
          <w:sz w:val="24"/>
          <w:szCs w:val="24"/>
        </w:rPr>
        <w:t>vežėjų</w:t>
      </w:r>
      <w:r w:rsidRPr="00A1726E">
        <w:rPr>
          <w:rFonts w:ascii="Times New Roman" w:hAnsi="Times New Roman"/>
          <w:bCs/>
          <w:sz w:val="24"/>
          <w:szCs w:val="24"/>
        </w:rPr>
        <w:t xml:space="preserve"> nemokėjo.</w:t>
      </w:r>
      <w:r>
        <w:rPr>
          <w:rFonts w:ascii="Times New Roman" w:hAnsi="Times New Roman"/>
          <w:bCs/>
          <w:sz w:val="24"/>
          <w:szCs w:val="24"/>
        </w:rPr>
        <w:t xml:space="preserve"> Teismo vertinimu, byloje nustatytos </w:t>
      </w:r>
      <w:r w:rsidRPr="00A1726E">
        <w:rPr>
          <w:rFonts w:ascii="Times New Roman" w:hAnsi="Times New Roman"/>
          <w:bCs/>
          <w:sz w:val="24"/>
          <w:szCs w:val="24"/>
        </w:rPr>
        <w:t xml:space="preserve">aplinkybės suponuoja išvadą, kad </w:t>
      </w:r>
      <w:r w:rsidR="00C76CEC">
        <w:rPr>
          <w:rFonts w:ascii="Times New Roman" w:hAnsi="Times New Roman"/>
          <w:bCs/>
          <w:sz w:val="24"/>
          <w:szCs w:val="24"/>
        </w:rPr>
        <w:t xml:space="preserve">įmonė </w:t>
      </w:r>
      <w:r w:rsidRPr="00A1726E">
        <w:rPr>
          <w:rFonts w:ascii="Times New Roman" w:hAnsi="Times New Roman"/>
          <w:bCs/>
          <w:sz w:val="24"/>
          <w:szCs w:val="24"/>
        </w:rPr>
        <w:t>„</w:t>
      </w:r>
      <w:proofErr w:type="spellStart"/>
      <w:r w:rsidRPr="00A1726E">
        <w:rPr>
          <w:rFonts w:ascii="Times New Roman" w:hAnsi="Times New Roman"/>
          <w:bCs/>
          <w:sz w:val="24"/>
          <w:szCs w:val="24"/>
        </w:rPr>
        <w:t>Sky</w:t>
      </w:r>
      <w:proofErr w:type="spellEnd"/>
      <w:r w:rsidRPr="00A1726E">
        <w:rPr>
          <w:rFonts w:ascii="Times New Roman" w:hAnsi="Times New Roman"/>
          <w:bCs/>
          <w:sz w:val="24"/>
          <w:szCs w:val="24"/>
        </w:rPr>
        <w:t xml:space="preserve"> </w:t>
      </w:r>
      <w:proofErr w:type="spellStart"/>
      <w:r w:rsidRPr="00A1726E">
        <w:rPr>
          <w:rFonts w:ascii="Times New Roman" w:hAnsi="Times New Roman"/>
          <w:bCs/>
          <w:sz w:val="24"/>
          <w:szCs w:val="24"/>
        </w:rPr>
        <w:t>Lighting</w:t>
      </w:r>
      <w:proofErr w:type="spellEnd"/>
      <w:r w:rsidRPr="00A1726E">
        <w:rPr>
          <w:rFonts w:ascii="Times New Roman" w:hAnsi="Times New Roman"/>
          <w:bCs/>
          <w:sz w:val="24"/>
          <w:szCs w:val="24"/>
        </w:rPr>
        <w:t xml:space="preserve"> </w:t>
      </w:r>
      <w:proofErr w:type="spellStart"/>
      <w:r w:rsidRPr="00A1726E">
        <w:rPr>
          <w:rFonts w:ascii="Times New Roman" w:hAnsi="Times New Roman"/>
          <w:bCs/>
          <w:sz w:val="24"/>
          <w:szCs w:val="24"/>
        </w:rPr>
        <w:t>Europe</w:t>
      </w:r>
      <w:proofErr w:type="spellEnd"/>
      <w:r w:rsidRPr="00A1726E">
        <w:rPr>
          <w:rFonts w:ascii="Times New Roman" w:hAnsi="Times New Roman"/>
          <w:bCs/>
          <w:sz w:val="24"/>
          <w:szCs w:val="24"/>
        </w:rPr>
        <w:t xml:space="preserve"> </w:t>
      </w:r>
      <w:proofErr w:type="spellStart"/>
      <w:r w:rsidRPr="00A1726E">
        <w:rPr>
          <w:rFonts w:ascii="Times New Roman" w:hAnsi="Times New Roman"/>
          <w:bCs/>
          <w:sz w:val="24"/>
          <w:szCs w:val="24"/>
        </w:rPr>
        <w:t>Srl</w:t>
      </w:r>
      <w:proofErr w:type="spellEnd"/>
      <w:r w:rsidRPr="00A1726E">
        <w:rPr>
          <w:rFonts w:ascii="Times New Roman" w:hAnsi="Times New Roman"/>
          <w:bCs/>
          <w:sz w:val="24"/>
          <w:szCs w:val="24"/>
        </w:rPr>
        <w:t>“</w:t>
      </w:r>
      <w:r>
        <w:rPr>
          <w:rFonts w:ascii="Times New Roman" w:hAnsi="Times New Roman"/>
          <w:bCs/>
          <w:sz w:val="24"/>
          <w:szCs w:val="24"/>
        </w:rPr>
        <w:t xml:space="preserve"> </w:t>
      </w:r>
      <w:r w:rsidRPr="00A1726E">
        <w:rPr>
          <w:rFonts w:ascii="Times New Roman" w:hAnsi="Times New Roman"/>
          <w:bCs/>
          <w:sz w:val="24"/>
          <w:szCs w:val="24"/>
        </w:rPr>
        <w:t xml:space="preserve">užsakė </w:t>
      </w:r>
      <w:r w:rsidR="00C76CEC">
        <w:rPr>
          <w:rFonts w:ascii="Times New Roman" w:hAnsi="Times New Roman"/>
          <w:bCs/>
          <w:sz w:val="24"/>
          <w:szCs w:val="24"/>
        </w:rPr>
        <w:t xml:space="preserve">įmonei </w:t>
      </w:r>
      <w:r w:rsidRPr="00A1726E">
        <w:rPr>
          <w:rFonts w:ascii="Times New Roman" w:hAnsi="Times New Roman"/>
          <w:bCs/>
          <w:sz w:val="24"/>
          <w:szCs w:val="24"/>
        </w:rPr>
        <w:t xml:space="preserve">„SIA K7 </w:t>
      </w:r>
      <w:proofErr w:type="spellStart"/>
      <w:r w:rsidRPr="00A1726E">
        <w:rPr>
          <w:rFonts w:ascii="Times New Roman" w:hAnsi="Times New Roman"/>
          <w:bCs/>
          <w:sz w:val="24"/>
          <w:szCs w:val="24"/>
        </w:rPr>
        <w:t>Logistic</w:t>
      </w:r>
      <w:proofErr w:type="spellEnd"/>
      <w:r w:rsidRPr="00A1726E">
        <w:rPr>
          <w:rFonts w:ascii="Times New Roman" w:hAnsi="Times New Roman"/>
          <w:bCs/>
          <w:sz w:val="24"/>
          <w:szCs w:val="24"/>
        </w:rPr>
        <w:t xml:space="preserve">“ pervežti </w:t>
      </w:r>
      <w:r>
        <w:rPr>
          <w:rFonts w:ascii="Times New Roman" w:hAnsi="Times New Roman"/>
          <w:bCs/>
          <w:sz w:val="24"/>
          <w:szCs w:val="24"/>
        </w:rPr>
        <w:t>k</w:t>
      </w:r>
      <w:r w:rsidRPr="00A1726E">
        <w:rPr>
          <w:rFonts w:ascii="Times New Roman" w:hAnsi="Times New Roman"/>
          <w:bCs/>
          <w:sz w:val="24"/>
          <w:szCs w:val="24"/>
        </w:rPr>
        <w:t>rovinį. Treči</w:t>
      </w:r>
      <w:r>
        <w:rPr>
          <w:rFonts w:ascii="Times New Roman" w:hAnsi="Times New Roman"/>
          <w:bCs/>
          <w:sz w:val="24"/>
          <w:szCs w:val="24"/>
        </w:rPr>
        <w:t>ojo</w:t>
      </w:r>
      <w:r w:rsidRPr="00A1726E">
        <w:rPr>
          <w:rFonts w:ascii="Times New Roman" w:hAnsi="Times New Roman"/>
          <w:bCs/>
          <w:sz w:val="24"/>
          <w:szCs w:val="24"/>
        </w:rPr>
        <w:t xml:space="preserve"> asm</w:t>
      </w:r>
      <w:r>
        <w:rPr>
          <w:rFonts w:ascii="Times New Roman" w:hAnsi="Times New Roman"/>
          <w:bCs/>
          <w:sz w:val="24"/>
          <w:szCs w:val="24"/>
        </w:rPr>
        <w:t>ens atstovas</w:t>
      </w:r>
      <w:r w:rsidRPr="00A1726E">
        <w:rPr>
          <w:rFonts w:ascii="Times New Roman" w:hAnsi="Times New Roman"/>
          <w:bCs/>
          <w:sz w:val="24"/>
          <w:szCs w:val="24"/>
        </w:rPr>
        <w:t xml:space="preserve"> neatvyk</w:t>
      </w:r>
      <w:r>
        <w:rPr>
          <w:rFonts w:ascii="Times New Roman" w:hAnsi="Times New Roman"/>
          <w:bCs/>
          <w:sz w:val="24"/>
          <w:szCs w:val="24"/>
        </w:rPr>
        <w:t>o</w:t>
      </w:r>
      <w:r w:rsidRPr="00A1726E">
        <w:rPr>
          <w:rFonts w:ascii="Times New Roman" w:hAnsi="Times New Roman"/>
          <w:bCs/>
          <w:sz w:val="24"/>
          <w:szCs w:val="24"/>
        </w:rPr>
        <w:t xml:space="preserve"> į teismo posėdį, nepateik</w:t>
      </w:r>
      <w:r>
        <w:rPr>
          <w:rFonts w:ascii="Times New Roman" w:hAnsi="Times New Roman"/>
          <w:bCs/>
          <w:sz w:val="24"/>
          <w:szCs w:val="24"/>
        </w:rPr>
        <w:t>ė</w:t>
      </w:r>
      <w:r w:rsidRPr="00A1726E">
        <w:rPr>
          <w:rFonts w:ascii="Times New Roman" w:hAnsi="Times New Roman"/>
          <w:bCs/>
          <w:sz w:val="24"/>
          <w:szCs w:val="24"/>
        </w:rPr>
        <w:t xml:space="preserve"> paaiškinimų dėl ginčo, </w:t>
      </w:r>
      <w:r>
        <w:rPr>
          <w:rFonts w:ascii="Times New Roman" w:hAnsi="Times New Roman"/>
          <w:bCs/>
          <w:sz w:val="24"/>
          <w:szCs w:val="24"/>
        </w:rPr>
        <w:t xml:space="preserve">todėl </w:t>
      </w:r>
      <w:r w:rsidRPr="00A1726E">
        <w:rPr>
          <w:rFonts w:ascii="Times New Roman" w:hAnsi="Times New Roman"/>
          <w:bCs/>
          <w:sz w:val="24"/>
          <w:szCs w:val="24"/>
        </w:rPr>
        <w:t>nustatyti aplinkybę</w:t>
      </w:r>
      <w:r>
        <w:rPr>
          <w:rFonts w:ascii="Times New Roman" w:hAnsi="Times New Roman"/>
          <w:bCs/>
          <w:sz w:val="24"/>
          <w:szCs w:val="24"/>
        </w:rPr>
        <w:t>,</w:t>
      </w:r>
      <w:r w:rsidRPr="00A1726E">
        <w:rPr>
          <w:rFonts w:ascii="Times New Roman" w:hAnsi="Times New Roman"/>
          <w:bCs/>
          <w:sz w:val="24"/>
          <w:szCs w:val="24"/>
        </w:rPr>
        <w:t xml:space="preserve"> ar buvo sudaryta krovinio vežimo sutartis su prekių siuntėj</w:t>
      </w:r>
      <w:r>
        <w:rPr>
          <w:rFonts w:ascii="Times New Roman" w:hAnsi="Times New Roman"/>
          <w:bCs/>
          <w:sz w:val="24"/>
          <w:szCs w:val="24"/>
        </w:rPr>
        <w:t>a</w:t>
      </w:r>
      <w:r w:rsidRPr="00A1726E">
        <w:rPr>
          <w:rFonts w:ascii="Times New Roman" w:hAnsi="Times New Roman"/>
          <w:bCs/>
          <w:sz w:val="24"/>
          <w:szCs w:val="24"/>
        </w:rPr>
        <w:t xml:space="preserve"> ir pirm</w:t>
      </w:r>
      <w:r w:rsidR="003E02F6">
        <w:rPr>
          <w:rFonts w:ascii="Times New Roman" w:hAnsi="Times New Roman"/>
          <w:bCs/>
          <w:sz w:val="24"/>
          <w:szCs w:val="24"/>
        </w:rPr>
        <w:t>ąja</w:t>
      </w:r>
      <w:r w:rsidRPr="00A1726E">
        <w:rPr>
          <w:rFonts w:ascii="Times New Roman" w:hAnsi="Times New Roman"/>
          <w:bCs/>
          <w:sz w:val="24"/>
          <w:szCs w:val="24"/>
        </w:rPr>
        <w:t xml:space="preserve"> vežėj</w:t>
      </w:r>
      <w:r w:rsidR="003E02F6">
        <w:rPr>
          <w:rFonts w:ascii="Times New Roman" w:hAnsi="Times New Roman"/>
          <w:bCs/>
          <w:sz w:val="24"/>
          <w:szCs w:val="24"/>
        </w:rPr>
        <w:t>a</w:t>
      </w:r>
      <w:r w:rsidRPr="00A1726E">
        <w:rPr>
          <w:rFonts w:ascii="Times New Roman" w:hAnsi="Times New Roman"/>
          <w:bCs/>
          <w:sz w:val="24"/>
          <w:szCs w:val="24"/>
        </w:rPr>
        <w:t>, teismas neturi galimybių.</w:t>
      </w:r>
    </w:p>
    <w:p w14:paraId="255E634F" w14:textId="7CAA39A0" w:rsidR="00787BB6" w:rsidRDefault="00A20A5F">
      <w:pPr>
        <w:pStyle w:val="Sraopastraipa"/>
        <w:numPr>
          <w:ilvl w:val="0"/>
          <w:numId w:val="3"/>
        </w:numPr>
        <w:spacing w:after="120" w:line="240" w:lineRule="auto"/>
        <w:contextualSpacing w:val="0"/>
        <w:jc w:val="both"/>
        <w:rPr>
          <w:rFonts w:ascii="Times New Roman" w:hAnsi="Times New Roman"/>
          <w:sz w:val="24"/>
          <w:szCs w:val="24"/>
        </w:rPr>
      </w:pPr>
      <w:r w:rsidRPr="00A20A5F">
        <w:rPr>
          <w:rFonts w:ascii="Times New Roman" w:hAnsi="Times New Roman"/>
          <w:sz w:val="24"/>
          <w:szCs w:val="24"/>
        </w:rPr>
        <w:t>Teismo vertinimu, ginčo situacijo</w:t>
      </w:r>
      <w:r w:rsidR="00C76CEC">
        <w:rPr>
          <w:rFonts w:ascii="Times New Roman" w:hAnsi="Times New Roman"/>
          <w:sz w:val="24"/>
          <w:szCs w:val="24"/>
        </w:rPr>
        <w:t>je</w:t>
      </w:r>
      <w:r w:rsidRPr="00A20A5F">
        <w:rPr>
          <w:rFonts w:ascii="Times New Roman" w:hAnsi="Times New Roman"/>
          <w:sz w:val="24"/>
          <w:szCs w:val="24"/>
        </w:rPr>
        <w:t xml:space="preserve"> vežimo sutarties šalys yra </w:t>
      </w:r>
      <w:r w:rsidR="00C76CEC">
        <w:rPr>
          <w:rFonts w:ascii="Times New Roman" w:hAnsi="Times New Roman"/>
          <w:sz w:val="24"/>
          <w:szCs w:val="24"/>
        </w:rPr>
        <w:t xml:space="preserve">įmonė </w:t>
      </w:r>
      <w:r w:rsidRPr="00A20A5F">
        <w:rPr>
          <w:rFonts w:ascii="Times New Roman" w:hAnsi="Times New Roman"/>
          <w:bCs/>
          <w:sz w:val="24"/>
          <w:szCs w:val="24"/>
        </w:rPr>
        <w:t>„</w:t>
      </w:r>
      <w:proofErr w:type="spellStart"/>
      <w:r w:rsidRPr="00A20A5F">
        <w:rPr>
          <w:rFonts w:ascii="Times New Roman" w:hAnsi="Times New Roman"/>
          <w:bCs/>
          <w:sz w:val="24"/>
          <w:szCs w:val="24"/>
        </w:rPr>
        <w:t>Sky</w:t>
      </w:r>
      <w:proofErr w:type="spellEnd"/>
      <w:r w:rsidRPr="00A20A5F">
        <w:rPr>
          <w:rFonts w:ascii="Times New Roman" w:hAnsi="Times New Roman"/>
          <w:bCs/>
          <w:sz w:val="24"/>
          <w:szCs w:val="24"/>
        </w:rPr>
        <w:t xml:space="preserve"> </w:t>
      </w:r>
      <w:proofErr w:type="spellStart"/>
      <w:r w:rsidRPr="00A20A5F">
        <w:rPr>
          <w:rFonts w:ascii="Times New Roman" w:hAnsi="Times New Roman"/>
          <w:bCs/>
          <w:sz w:val="24"/>
          <w:szCs w:val="24"/>
        </w:rPr>
        <w:t>Lighting</w:t>
      </w:r>
      <w:proofErr w:type="spellEnd"/>
      <w:r w:rsidRPr="00A20A5F">
        <w:rPr>
          <w:rFonts w:ascii="Times New Roman" w:hAnsi="Times New Roman"/>
          <w:bCs/>
          <w:sz w:val="24"/>
          <w:szCs w:val="24"/>
        </w:rPr>
        <w:t xml:space="preserve"> </w:t>
      </w:r>
      <w:proofErr w:type="spellStart"/>
      <w:r w:rsidRPr="00A20A5F">
        <w:rPr>
          <w:rFonts w:ascii="Times New Roman" w:hAnsi="Times New Roman"/>
          <w:bCs/>
          <w:sz w:val="24"/>
          <w:szCs w:val="24"/>
        </w:rPr>
        <w:t>Europe</w:t>
      </w:r>
      <w:proofErr w:type="spellEnd"/>
      <w:r w:rsidRPr="00A20A5F">
        <w:rPr>
          <w:rFonts w:ascii="Times New Roman" w:hAnsi="Times New Roman"/>
          <w:bCs/>
          <w:sz w:val="24"/>
          <w:szCs w:val="24"/>
        </w:rPr>
        <w:t xml:space="preserve"> </w:t>
      </w:r>
      <w:proofErr w:type="spellStart"/>
      <w:r w:rsidRPr="00A20A5F">
        <w:rPr>
          <w:rFonts w:ascii="Times New Roman" w:hAnsi="Times New Roman"/>
          <w:bCs/>
          <w:sz w:val="24"/>
          <w:szCs w:val="24"/>
        </w:rPr>
        <w:t>Srl</w:t>
      </w:r>
      <w:proofErr w:type="spellEnd"/>
      <w:r w:rsidRPr="00A20A5F">
        <w:rPr>
          <w:rFonts w:ascii="Times New Roman" w:hAnsi="Times New Roman"/>
          <w:bCs/>
          <w:sz w:val="24"/>
          <w:szCs w:val="24"/>
        </w:rPr>
        <w:t>“</w:t>
      </w:r>
      <w:r w:rsidRPr="00A20A5F">
        <w:rPr>
          <w:rFonts w:ascii="Times New Roman" w:hAnsi="Times New Roman"/>
          <w:sz w:val="24"/>
          <w:szCs w:val="24"/>
        </w:rPr>
        <w:t xml:space="preserve"> (siuntėja </w:t>
      </w:r>
      <w:r w:rsidR="00E348B3">
        <w:rPr>
          <w:rFonts w:ascii="Times New Roman" w:hAnsi="Times New Roman"/>
          <w:sz w:val="24"/>
          <w:szCs w:val="24"/>
        </w:rPr>
        <w:t>ir</w:t>
      </w:r>
      <w:r w:rsidRPr="00A20A5F">
        <w:rPr>
          <w:rFonts w:ascii="Times New Roman" w:hAnsi="Times New Roman"/>
          <w:sz w:val="24"/>
          <w:szCs w:val="24"/>
        </w:rPr>
        <w:t xml:space="preserve"> užsakov</w:t>
      </w:r>
      <w:r>
        <w:rPr>
          <w:rFonts w:ascii="Times New Roman" w:hAnsi="Times New Roman"/>
          <w:sz w:val="24"/>
          <w:szCs w:val="24"/>
        </w:rPr>
        <w:t>ė</w:t>
      </w:r>
      <w:r w:rsidRPr="00A20A5F">
        <w:rPr>
          <w:rFonts w:ascii="Times New Roman" w:hAnsi="Times New Roman"/>
          <w:sz w:val="24"/>
          <w:szCs w:val="24"/>
        </w:rPr>
        <w:t xml:space="preserve">), trečiasis asmuo „SIA K7 </w:t>
      </w:r>
      <w:proofErr w:type="spellStart"/>
      <w:r w:rsidRPr="00A20A5F">
        <w:rPr>
          <w:rFonts w:ascii="Times New Roman" w:hAnsi="Times New Roman"/>
          <w:sz w:val="24"/>
          <w:szCs w:val="24"/>
        </w:rPr>
        <w:t>Logistic</w:t>
      </w:r>
      <w:proofErr w:type="spellEnd"/>
      <w:r w:rsidRPr="00A20A5F">
        <w:rPr>
          <w:rFonts w:ascii="Times New Roman" w:hAnsi="Times New Roman"/>
          <w:sz w:val="24"/>
          <w:szCs w:val="24"/>
        </w:rPr>
        <w:t>“ (pirmasis vežėjas) ir atsakovė (antr</w:t>
      </w:r>
      <w:r>
        <w:rPr>
          <w:rFonts w:ascii="Times New Roman" w:hAnsi="Times New Roman"/>
          <w:sz w:val="24"/>
          <w:szCs w:val="24"/>
        </w:rPr>
        <w:t>oji</w:t>
      </w:r>
      <w:r w:rsidRPr="00A20A5F">
        <w:rPr>
          <w:rFonts w:ascii="Times New Roman" w:hAnsi="Times New Roman"/>
          <w:sz w:val="24"/>
          <w:szCs w:val="24"/>
        </w:rPr>
        <w:t xml:space="preserve"> vežėja). Šias byloje nustatytas aplinkybes patvirtina ir byloje esantys rašytiniai įrodymai – 2019</w:t>
      </w:r>
      <w:r>
        <w:rPr>
          <w:rFonts w:ascii="Times New Roman" w:hAnsi="Times New Roman"/>
          <w:sz w:val="24"/>
          <w:szCs w:val="24"/>
        </w:rPr>
        <w:t> </w:t>
      </w:r>
      <w:r w:rsidRPr="00A20A5F">
        <w:rPr>
          <w:rFonts w:ascii="Times New Roman" w:hAnsi="Times New Roman"/>
          <w:sz w:val="24"/>
          <w:szCs w:val="24"/>
        </w:rPr>
        <w:t xml:space="preserve">m. gegužės 6 d. </w:t>
      </w:r>
      <w:r w:rsidR="00C76CEC">
        <w:rPr>
          <w:rFonts w:ascii="Times New Roman" w:hAnsi="Times New Roman"/>
          <w:sz w:val="24"/>
          <w:szCs w:val="24"/>
        </w:rPr>
        <w:t xml:space="preserve">įmonės </w:t>
      </w:r>
      <w:r w:rsidRPr="00A20A5F">
        <w:rPr>
          <w:rFonts w:ascii="Times New Roman" w:hAnsi="Times New Roman"/>
          <w:sz w:val="24"/>
          <w:szCs w:val="24"/>
        </w:rPr>
        <w:t xml:space="preserve">„SIA K7 </w:t>
      </w:r>
      <w:proofErr w:type="spellStart"/>
      <w:r w:rsidRPr="00A20A5F">
        <w:rPr>
          <w:rFonts w:ascii="Times New Roman" w:hAnsi="Times New Roman"/>
          <w:sz w:val="24"/>
          <w:szCs w:val="24"/>
        </w:rPr>
        <w:t>Logistic</w:t>
      </w:r>
      <w:proofErr w:type="spellEnd"/>
      <w:r w:rsidRPr="00A20A5F">
        <w:rPr>
          <w:rFonts w:ascii="Times New Roman" w:hAnsi="Times New Roman"/>
          <w:sz w:val="24"/>
          <w:szCs w:val="24"/>
        </w:rPr>
        <w:t>“ užsakymas Nr. K1347, 2019 m. gegužės 16 d. atsakov</w:t>
      </w:r>
      <w:r>
        <w:rPr>
          <w:rFonts w:ascii="Times New Roman" w:hAnsi="Times New Roman"/>
          <w:sz w:val="24"/>
          <w:szCs w:val="24"/>
        </w:rPr>
        <w:t>ės</w:t>
      </w:r>
      <w:r w:rsidRPr="00A20A5F">
        <w:rPr>
          <w:rFonts w:ascii="Times New Roman" w:hAnsi="Times New Roman"/>
          <w:sz w:val="24"/>
          <w:szCs w:val="24"/>
        </w:rPr>
        <w:t xml:space="preserve"> išrašyta sąskaita faktūra už pervežimo paslaugas trečiajam asmeniui </w:t>
      </w:r>
      <w:r w:rsidR="00041EE9" w:rsidRPr="00041EE9">
        <w:rPr>
          <w:rFonts w:ascii="Times New Roman" w:hAnsi="Times New Roman"/>
          <w:sz w:val="24"/>
          <w:szCs w:val="24"/>
        </w:rPr>
        <w:t xml:space="preserve">„SIA K7 </w:t>
      </w:r>
      <w:proofErr w:type="spellStart"/>
      <w:r w:rsidR="00041EE9" w:rsidRPr="00041EE9">
        <w:rPr>
          <w:rFonts w:ascii="Times New Roman" w:hAnsi="Times New Roman"/>
          <w:sz w:val="24"/>
          <w:szCs w:val="24"/>
        </w:rPr>
        <w:t>Logistic</w:t>
      </w:r>
      <w:proofErr w:type="spellEnd"/>
      <w:r w:rsidR="00041EE9" w:rsidRPr="00041EE9">
        <w:rPr>
          <w:rFonts w:ascii="Times New Roman" w:hAnsi="Times New Roman"/>
          <w:sz w:val="24"/>
          <w:szCs w:val="24"/>
        </w:rPr>
        <w:t>“</w:t>
      </w:r>
      <w:r w:rsidRPr="00A20A5F">
        <w:rPr>
          <w:rFonts w:ascii="Times New Roman" w:hAnsi="Times New Roman"/>
          <w:sz w:val="24"/>
          <w:szCs w:val="24"/>
        </w:rPr>
        <w:t xml:space="preserve"> ir šios sąskaitos apmokėjimas 2019 m. lapkričio 15 d. pavedimu.</w:t>
      </w:r>
    </w:p>
    <w:p w14:paraId="6CFF06BE" w14:textId="05D971BB" w:rsidR="00B37359" w:rsidRPr="00B37359" w:rsidRDefault="00B3735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vadovaudamasis </w:t>
      </w:r>
      <w:r w:rsidR="00D51CAA" w:rsidRPr="00D51CAA">
        <w:rPr>
          <w:rFonts w:ascii="Times New Roman" w:hAnsi="Times New Roman"/>
          <w:bCs/>
          <w:sz w:val="24"/>
          <w:szCs w:val="24"/>
        </w:rPr>
        <w:t xml:space="preserve">1956 m. Ženevos </w:t>
      </w:r>
      <w:r w:rsidR="00D51CAA" w:rsidRPr="00D51CAA">
        <w:rPr>
          <w:rFonts w:ascii="Times New Roman" w:hAnsi="Times New Roman"/>
          <w:bCs/>
          <w:iCs/>
          <w:sz w:val="24"/>
          <w:szCs w:val="24"/>
        </w:rPr>
        <w:t>Tarptautinio krovinių vežimo keliais sutarties konvencijos (CMR) (toliau –</w:t>
      </w:r>
      <w:r w:rsidR="00B544A4">
        <w:rPr>
          <w:rFonts w:ascii="Times New Roman" w:hAnsi="Times New Roman"/>
          <w:bCs/>
          <w:iCs/>
          <w:sz w:val="24"/>
          <w:szCs w:val="24"/>
        </w:rPr>
        <w:t xml:space="preserve"> </w:t>
      </w:r>
      <w:r w:rsidR="00D51CAA" w:rsidRPr="00D51CAA">
        <w:rPr>
          <w:rFonts w:ascii="Times New Roman" w:hAnsi="Times New Roman"/>
          <w:bCs/>
          <w:iCs/>
          <w:sz w:val="24"/>
          <w:szCs w:val="24"/>
        </w:rPr>
        <w:t>CMR konvencija)</w:t>
      </w:r>
      <w:r w:rsidR="00D51CAA">
        <w:rPr>
          <w:rFonts w:ascii="Times New Roman" w:hAnsi="Times New Roman"/>
          <w:bCs/>
          <w:iCs/>
          <w:sz w:val="24"/>
          <w:szCs w:val="24"/>
        </w:rPr>
        <w:t xml:space="preserve"> </w:t>
      </w:r>
      <w:r>
        <w:rPr>
          <w:rFonts w:ascii="Times New Roman" w:hAnsi="Times New Roman"/>
          <w:sz w:val="24"/>
          <w:szCs w:val="24"/>
        </w:rPr>
        <w:t>12 straipsniu, konstatavo, kad p</w:t>
      </w:r>
      <w:r w:rsidRPr="00B37359">
        <w:rPr>
          <w:rFonts w:ascii="Times New Roman" w:hAnsi="Times New Roman"/>
          <w:sz w:val="24"/>
          <w:szCs w:val="24"/>
        </w:rPr>
        <w:t>agal vežimo sutartį ieškovė nėra nei užsakovė, nei krovinio gavėja ar siuntėja, todėl negalėjo duoti jokių nurodymų atsakovei dėl vežimo sutarties vykdymo ir neturėjo teisės disponuoti kroviniu</w:t>
      </w:r>
      <w:r>
        <w:rPr>
          <w:rFonts w:ascii="Times New Roman" w:hAnsi="Times New Roman"/>
          <w:sz w:val="24"/>
          <w:szCs w:val="24"/>
        </w:rPr>
        <w:t>.</w:t>
      </w:r>
      <w:r w:rsidRPr="00B37359">
        <w:t xml:space="preserve"> </w:t>
      </w:r>
      <w:r w:rsidRPr="00B37359">
        <w:rPr>
          <w:rFonts w:ascii="Times New Roman" w:hAnsi="Times New Roman"/>
          <w:sz w:val="24"/>
          <w:szCs w:val="24"/>
        </w:rPr>
        <w:t xml:space="preserve">Instrukcijas dėl krovinio pristatymo adreso atsakovei galėjo suteikti tik trečiasis asmuo arba </w:t>
      </w:r>
      <w:r w:rsidR="00C76CEC">
        <w:rPr>
          <w:rFonts w:ascii="Times New Roman" w:hAnsi="Times New Roman"/>
          <w:sz w:val="24"/>
          <w:szCs w:val="24"/>
        </w:rPr>
        <w:t xml:space="preserve">įmonė </w:t>
      </w:r>
      <w:r w:rsidRPr="00B37359">
        <w:rPr>
          <w:rFonts w:ascii="Times New Roman" w:hAnsi="Times New Roman"/>
          <w:sz w:val="24"/>
          <w:szCs w:val="24"/>
        </w:rPr>
        <w:t>„</w:t>
      </w:r>
      <w:proofErr w:type="spellStart"/>
      <w:r w:rsidRPr="00B37359">
        <w:rPr>
          <w:rFonts w:ascii="Times New Roman" w:hAnsi="Times New Roman"/>
          <w:sz w:val="24"/>
          <w:szCs w:val="24"/>
        </w:rPr>
        <w:t>Sky</w:t>
      </w:r>
      <w:proofErr w:type="spellEnd"/>
      <w:r w:rsidRPr="00B37359">
        <w:rPr>
          <w:rFonts w:ascii="Times New Roman" w:hAnsi="Times New Roman"/>
          <w:sz w:val="24"/>
          <w:szCs w:val="24"/>
        </w:rPr>
        <w:t xml:space="preserve"> </w:t>
      </w:r>
      <w:proofErr w:type="spellStart"/>
      <w:r w:rsidRPr="00B37359">
        <w:rPr>
          <w:rFonts w:ascii="Times New Roman" w:hAnsi="Times New Roman"/>
          <w:sz w:val="24"/>
          <w:szCs w:val="24"/>
        </w:rPr>
        <w:t>Lighting</w:t>
      </w:r>
      <w:proofErr w:type="spellEnd"/>
      <w:r w:rsidRPr="00B37359">
        <w:rPr>
          <w:rFonts w:ascii="Times New Roman" w:hAnsi="Times New Roman"/>
          <w:sz w:val="24"/>
          <w:szCs w:val="24"/>
        </w:rPr>
        <w:t xml:space="preserve"> </w:t>
      </w:r>
      <w:proofErr w:type="spellStart"/>
      <w:r w:rsidRPr="00B37359">
        <w:rPr>
          <w:rFonts w:ascii="Times New Roman" w:hAnsi="Times New Roman"/>
          <w:sz w:val="24"/>
          <w:szCs w:val="24"/>
        </w:rPr>
        <w:t>Europe</w:t>
      </w:r>
      <w:proofErr w:type="spellEnd"/>
      <w:r w:rsidRPr="00B37359">
        <w:rPr>
          <w:rFonts w:ascii="Times New Roman" w:hAnsi="Times New Roman"/>
          <w:sz w:val="24"/>
          <w:szCs w:val="24"/>
        </w:rPr>
        <w:t xml:space="preserve"> </w:t>
      </w:r>
      <w:proofErr w:type="spellStart"/>
      <w:r w:rsidRPr="00B37359">
        <w:rPr>
          <w:rFonts w:ascii="Times New Roman" w:hAnsi="Times New Roman"/>
          <w:sz w:val="24"/>
          <w:szCs w:val="24"/>
        </w:rPr>
        <w:t>Srl</w:t>
      </w:r>
      <w:proofErr w:type="spellEnd"/>
      <w:r w:rsidRPr="00B37359">
        <w:rPr>
          <w:rFonts w:ascii="Times New Roman" w:hAnsi="Times New Roman"/>
          <w:sz w:val="24"/>
          <w:szCs w:val="24"/>
        </w:rPr>
        <w:t>“. Byloje nėra pateikta rašytinių įrodymų ar kitų leistinų įrodymų, patvirtin</w:t>
      </w:r>
      <w:r>
        <w:rPr>
          <w:rFonts w:ascii="Times New Roman" w:hAnsi="Times New Roman"/>
          <w:sz w:val="24"/>
          <w:szCs w:val="24"/>
        </w:rPr>
        <w:t>ančių</w:t>
      </w:r>
      <w:r w:rsidRPr="00B37359">
        <w:rPr>
          <w:rFonts w:ascii="Times New Roman" w:hAnsi="Times New Roman"/>
          <w:sz w:val="24"/>
          <w:szCs w:val="24"/>
        </w:rPr>
        <w:t xml:space="preserve">, kad trečiasis asmuo ar </w:t>
      </w:r>
      <w:r>
        <w:rPr>
          <w:rFonts w:ascii="Times New Roman" w:hAnsi="Times New Roman"/>
          <w:sz w:val="24"/>
          <w:szCs w:val="24"/>
        </w:rPr>
        <w:t>nurodyta</w:t>
      </w:r>
      <w:r w:rsidRPr="00B37359">
        <w:rPr>
          <w:rFonts w:ascii="Times New Roman" w:hAnsi="Times New Roman"/>
          <w:sz w:val="24"/>
          <w:szCs w:val="24"/>
        </w:rPr>
        <w:t xml:space="preserve"> Italijos įmonė reiškė pretenzijas dėl krovinio vežimo ar keitė krovinio pristatymo vietą </w:t>
      </w:r>
      <w:r w:rsidR="00C76CEC">
        <w:rPr>
          <w:rFonts w:ascii="Times New Roman" w:hAnsi="Times New Roman"/>
          <w:sz w:val="24"/>
          <w:szCs w:val="24"/>
        </w:rPr>
        <w:t>ir</w:t>
      </w:r>
      <w:r w:rsidRPr="00B37359">
        <w:rPr>
          <w:rFonts w:ascii="Times New Roman" w:hAnsi="Times New Roman"/>
          <w:sz w:val="24"/>
          <w:szCs w:val="24"/>
        </w:rPr>
        <w:t xml:space="preserve"> davė kitus nurodymus, susijusius su krovinio pervežimu.</w:t>
      </w:r>
      <w:r w:rsidRPr="00B37359">
        <w:t xml:space="preserve"> </w:t>
      </w:r>
      <w:r w:rsidRPr="00B37359">
        <w:rPr>
          <w:rFonts w:ascii="Times New Roman" w:hAnsi="Times New Roman"/>
          <w:sz w:val="24"/>
          <w:szCs w:val="24"/>
        </w:rPr>
        <w:t>Nors CMR važtaraštyje ieškovė nurodyta kaip siuntėja, tačiau faktiškai ji nėra krovinio siuntėja (ieškovė nėra įsipareigojusi vežėjams sumokėti už krovinio pervežimą)</w:t>
      </w:r>
      <w:r>
        <w:rPr>
          <w:rFonts w:ascii="Times New Roman" w:hAnsi="Times New Roman"/>
          <w:sz w:val="24"/>
          <w:szCs w:val="24"/>
        </w:rPr>
        <w:t>.</w:t>
      </w:r>
      <w:r w:rsidRPr="00B37359">
        <w:rPr>
          <w:rFonts w:ascii="Times New Roman" w:hAnsi="Times New Roman" w:cs="Arial"/>
          <w:bCs/>
          <w:sz w:val="24"/>
          <w:szCs w:val="24"/>
          <w:lang w:eastAsia="en-US"/>
        </w:rPr>
        <w:t xml:space="preserve"> </w:t>
      </w:r>
      <w:r w:rsidRPr="00B37359">
        <w:rPr>
          <w:rFonts w:ascii="Times New Roman" w:hAnsi="Times New Roman"/>
          <w:bCs/>
          <w:sz w:val="24"/>
          <w:szCs w:val="24"/>
        </w:rPr>
        <w:t>Dėl to ieškovė nėra ginčo vežimo sutarties šalis</w:t>
      </w:r>
      <w:r>
        <w:rPr>
          <w:rFonts w:ascii="Times New Roman" w:hAnsi="Times New Roman"/>
          <w:bCs/>
          <w:sz w:val="24"/>
          <w:szCs w:val="24"/>
        </w:rPr>
        <w:t>.</w:t>
      </w:r>
    </w:p>
    <w:p w14:paraId="4C5FD732" w14:textId="09E8CCE0" w:rsidR="00B37359" w:rsidRDefault="00B9172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atsižvelgdamas į tai, kad </w:t>
      </w:r>
      <w:r w:rsidR="00C76CEC">
        <w:rPr>
          <w:rFonts w:ascii="Times New Roman" w:hAnsi="Times New Roman"/>
          <w:sz w:val="24"/>
          <w:szCs w:val="24"/>
        </w:rPr>
        <w:t xml:space="preserve">įmonė </w:t>
      </w:r>
      <w:r w:rsidRPr="00B9172B">
        <w:rPr>
          <w:rFonts w:ascii="Times New Roman" w:hAnsi="Times New Roman"/>
          <w:sz w:val="24"/>
          <w:szCs w:val="24"/>
        </w:rPr>
        <w:t>„</w:t>
      </w:r>
      <w:proofErr w:type="spellStart"/>
      <w:r w:rsidRPr="00B9172B">
        <w:rPr>
          <w:rFonts w:ascii="Times New Roman" w:hAnsi="Times New Roman"/>
          <w:sz w:val="24"/>
          <w:szCs w:val="24"/>
        </w:rPr>
        <w:t>Sky</w:t>
      </w:r>
      <w:proofErr w:type="spellEnd"/>
      <w:r w:rsidRPr="00B9172B">
        <w:rPr>
          <w:rFonts w:ascii="Times New Roman" w:hAnsi="Times New Roman"/>
          <w:sz w:val="24"/>
          <w:szCs w:val="24"/>
        </w:rPr>
        <w:t xml:space="preserve"> </w:t>
      </w:r>
      <w:proofErr w:type="spellStart"/>
      <w:r w:rsidRPr="00B9172B">
        <w:rPr>
          <w:rFonts w:ascii="Times New Roman" w:hAnsi="Times New Roman"/>
          <w:sz w:val="24"/>
          <w:szCs w:val="24"/>
        </w:rPr>
        <w:t>Lighting</w:t>
      </w:r>
      <w:proofErr w:type="spellEnd"/>
      <w:r w:rsidRPr="00B9172B">
        <w:rPr>
          <w:rFonts w:ascii="Times New Roman" w:hAnsi="Times New Roman"/>
          <w:sz w:val="24"/>
          <w:szCs w:val="24"/>
        </w:rPr>
        <w:t xml:space="preserve"> </w:t>
      </w:r>
      <w:proofErr w:type="spellStart"/>
      <w:r w:rsidRPr="00B9172B">
        <w:rPr>
          <w:rFonts w:ascii="Times New Roman" w:hAnsi="Times New Roman"/>
          <w:sz w:val="24"/>
          <w:szCs w:val="24"/>
        </w:rPr>
        <w:t>Europe</w:t>
      </w:r>
      <w:proofErr w:type="spellEnd"/>
      <w:r w:rsidRPr="00B9172B">
        <w:rPr>
          <w:rFonts w:ascii="Times New Roman" w:hAnsi="Times New Roman"/>
          <w:sz w:val="24"/>
          <w:szCs w:val="24"/>
        </w:rPr>
        <w:t xml:space="preserve"> </w:t>
      </w:r>
      <w:proofErr w:type="spellStart"/>
      <w:r w:rsidRPr="00B9172B">
        <w:rPr>
          <w:rFonts w:ascii="Times New Roman" w:hAnsi="Times New Roman"/>
          <w:sz w:val="24"/>
          <w:szCs w:val="24"/>
        </w:rPr>
        <w:t>Srl</w:t>
      </w:r>
      <w:proofErr w:type="spellEnd"/>
      <w:r w:rsidRPr="00B9172B">
        <w:rPr>
          <w:rFonts w:ascii="Times New Roman" w:hAnsi="Times New Roman"/>
          <w:sz w:val="24"/>
          <w:szCs w:val="24"/>
        </w:rPr>
        <w:t>“</w:t>
      </w:r>
      <w:r>
        <w:rPr>
          <w:rFonts w:ascii="Times New Roman" w:hAnsi="Times New Roman"/>
          <w:sz w:val="24"/>
          <w:szCs w:val="24"/>
        </w:rPr>
        <w:t xml:space="preserve"> </w:t>
      </w:r>
      <w:r w:rsidRPr="00B9172B">
        <w:rPr>
          <w:rFonts w:ascii="Times New Roman" w:hAnsi="Times New Roman"/>
          <w:sz w:val="24"/>
          <w:szCs w:val="24"/>
        </w:rPr>
        <w:t>yra vežimo užsakov</w:t>
      </w:r>
      <w:r>
        <w:rPr>
          <w:rFonts w:ascii="Times New Roman" w:hAnsi="Times New Roman"/>
          <w:sz w:val="24"/>
          <w:szCs w:val="24"/>
        </w:rPr>
        <w:t>ė</w:t>
      </w:r>
      <w:r w:rsidRPr="00B9172B">
        <w:rPr>
          <w:rFonts w:ascii="Times New Roman" w:hAnsi="Times New Roman"/>
          <w:sz w:val="24"/>
          <w:szCs w:val="24"/>
        </w:rPr>
        <w:t xml:space="preserve"> ir gavėja, o vežimo sutartis nėra sudaryta trečiųjų asmenų naudai, </w:t>
      </w:r>
      <w:r>
        <w:rPr>
          <w:rFonts w:ascii="Times New Roman" w:hAnsi="Times New Roman"/>
          <w:sz w:val="24"/>
          <w:szCs w:val="24"/>
        </w:rPr>
        <w:t xml:space="preserve">nurodė, jog šiuo atveju </w:t>
      </w:r>
      <w:r w:rsidRPr="00B9172B">
        <w:rPr>
          <w:rFonts w:ascii="Times New Roman" w:hAnsi="Times New Roman"/>
          <w:sz w:val="24"/>
          <w:szCs w:val="24"/>
        </w:rPr>
        <w:t xml:space="preserve">taikomas sutarties uždarumo principas, kurio turinys pagal </w:t>
      </w:r>
      <w:r>
        <w:rPr>
          <w:rFonts w:ascii="Times New Roman" w:hAnsi="Times New Roman"/>
          <w:sz w:val="24"/>
          <w:szCs w:val="24"/>
        </w:rPr>
        <w:t>k</w:t>
      </w:r>
      <w:r w:rsidRPr="00B9172B">
        <w:rPr>
          <w:rFonts w:ascii="Times New Roman" w:hAnsi="Times New Roman"/>
          <w:sz w:val="24"/>
          <w:szCs w:val="24"/>
        </w:rPr>
        <w:t xml:space="preserve">asacinio teismo formuojamą praktiką aiškinamas kaip bendroji sutarčių teisės taisyklė, kad sutartis susaisto tik jos šalis ir turi teisinės </w:t>
      </w:r>
      <w:r w:rsidRPr="00B9172B">
        <w:rPr>
          <w:rFonts w:ascii="Times New Roman" w:hAnsi="Times New Roman"/>
          <w:sz w:val="24"/>
          <w:szCs w:val="24"/>
        </w:rPr>
        <w:lastRenderedPageBreak/>
        <w:t xml:space="preserve">įtakos tik jos šalių tarpusavio teisėms ir pareigoms. Rizika dėl krovinio praradimo ar sugadinimo perėjo </w:t>
      </w:r>
      <w:r w:rsidR="00C76CEC">
        <w:rPr>
          <w:rFonts w:ascii="Times New Roman" w:hAnsi="Times New Roman"/>
          <w:sz w:val="24"/>
          <w:szCs w:val="24"/>
        </w:rPr>
        <w:t xml:space="preserve">įmonei </w:t>
      </w:r>
      <w:r w:rsidRPr="00B9172B">
        <w:rPr>
          <w:rFonts w:ascii="Times New Roman" w:hAnsi="Times New Roman"/>
          <w:sz w:val="24"/>
          <w:szCs w:val="24"/>
        </w:rPr>
        <w:t>„</w:t>
      </w:r>
      <w:proofErr w:type="spellStart"/>
      <w:r w:rsidRPr="00B9172B">
        <w:rPr>
          <w:rFonts w:ascii="Times New Roman" w:hAnsi="Times New Roman"/>
          <w:sz w:val="24"/>
          <w:szCs w:val="24"/>
        </w:rPr>
        <w:t>Sky</w:t>
      </w:r>
      <w:proofErr w:type="spellEnd"/>
      <w:r w:rsidRPr="00B9172B">
        <w:rPr>
          <w:rFonts w:ascii="Times New Roman" w:hAnsi="Times New Roman"/>
          <w:sz w:val="24"/>
          <w:szCs w:val="24"/>
        </w:rPr>
        <w:t xml:space="preserve"> </w:t>
      </w:r>
      <w:proofErr w:type="spellStart"/>
      <w:r w:rsidRPr="00B9172B">
        <w:rPr>
          <w:rFonts w:ascii="Times New Roman" w:hAnsi="Times New Roman"/>
          <w:sz w:val="24"/>
          <w:szCs w:val="24"/>
        </w:rPr>
        <w:t>Lighting</w:t>
      </w:r>
      <w:proofErr w:type="spellEnd"/>
      <w:r w:rsidRPr="00B9172B">
        <w:rPr>
          <w:rFonts w:ascii="Times New Roman" w:hAnsi="Times New Roman"/>
          <w:sz w:val="24"/>
          <w:szCs w:val="24"/>
        </w:rPr>
        <w:t xml:space="preserve"> </w:t>
      </w:r>
      <w:proofErr w:type="spellStart"/>
      <w:r w:rsidRPr="00B9172B">
        <w:rPr>
          <w:rFonts w:ascii="Times New Roman" w:hAnsi="Times New Roman"/>
          <w:sz w:val="24"/>
          <w:szCs w:val="24"/>
        </w:rPr>
        <w:t>Europe</w:t>
      </w:r>
      <w:proofErr w:type="spellEnd"/>
      <w:r w:rsidRPr="00B9172B">
        <w:rPr>
          <w:rFonts w:ascii="Times New Roman" w:hAnsi="Times New Roman"/>
          <w:sz w:val="24"/>
          <w:szCs w:val="24"/>
        </w:rPr>
        <w:t xml:space="preserve"> </w:t>
      </w:r>
      <w:proofErr w:type="spellStart"/>
      <w:r w:rsidRPr="00B9172B">
        <w:rPr>
          <w:rFonts w:ascii="Times New Roman" w:hAnsi="Times New Roman"/>
          <w:sz w:val="24"/>
          <w:szCs w:val="24"/>
        </w:rPr>
        <w:t>Srl</w:t>
      </w:r>
      <w:proofErr w:type="spellEnd"/>
      <w:r w:rsidRPr="00B9172B">
        <w:rPr>
          <w:rFonts w:ascii="Times New Roman" w:hAnsi="Times New Roman"/>
          <w:sz w:val="24"/>
          <w:szCs w:val="24"/>
        </w:rPr>
        <w:t>“ nuo krovinio perdavimo vežėj</w:t>
      </w:r>
      <w:r>
        <w:rPr>
          <w:rFonts w:ascii="Times New Roman" w:hAnsi="Times New Roman"/>
          <w:sz w:val="24"/>
          <w:szCs w:val="24"/>
        </w:rPr>
        <w:t>a</w:t>
      </w:r>
      <w:r w:rsidRPr="00B9172B">
        <w:rPr>
          <w:rFonts w:ascii="Times New Roman" w:hAnsi="Times New Roman"/>
          <w:sz w:val="24"/>
          <w:szCs w:val="24"/>
        </w:rPr>
        <w:t>i (atsakovei).</w:t>
      </w:r>
    </w:p>
    <w:p w14:paraId="62EFAF69" w14:textId="488CA399" w:rsidR="00B9172B" w:rsidRPr="00B9172B" w:rsidRDefault="00B9172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nusprendė, kad </w:t>
      </w:r>
      <w:r w:rsidRPr="00B9172B">
        <w:rPr>
          <w:rFonts w:ascii="Times New Roman" w:hAnsi="Times New Roman"/>
          <w:bCs/>
          <w:sz w:val="24"/>
          <w:szCs w:val="24"/>
        </w:rPr>
        <w:t xml:space="preserve">ieškovė neturi teisės reikšti reikalavimų atsakovei pagal ginčo vežimo sutartį, todėl </w:t>
      </w:r>
      <w:r>
        <w:rPr>
          <w:rFonts w:ascii="Times New Roman" w:hAnsi="Times New Roman"/>
          <w:bCs/>
          <w:sz w:val="24"/>
          <w:szCs w:val="24"/>
        </w:rPr>
        <w:t>ieškinys</w:t>
      </w:r>
      <w:r w:rsidRPr="00B9172B">
        <w:rPr>
          <w:rFonts w:ascii="Times New Roman" w:hAnsi="Times New Roman"/>
          <w:bCs/>
          <w:sz w:val="24"/>
          <w:szCs w:val="24"/>
        </w:rPr>
        <w:t xml:space="preserve"> atmestinas</w:t>
      </w:r>
      <w:r>
        <w:rPr>
          <w:rFonts w:ascii="Times New Roman" w:hAnsi="Times New Roman"/>
          <w:bCs/>
          <w:sz w:val="24"/>
          <w:szCs w:val="24"/>
        </w:rPr>
        <w:t>.</w:t>
      </w:r>
    </w:p>
    <w:p w14:paraId="58720F65" w14:textId="2925A8FA" w:rsidR="00D2099A" w:rsidRPr="00D2099A" w:rsidRDefault="00B9172B">
      <w:pPr>
        <w:pStyle w:val="Sraopastraipa"/>
        <w:numPr>
          <w:ilvl w:val="0"/>
          <w:numId w:val="3"/>
        </w:numPr>
        <w:spacing w:after="120" w:line="240" w:lineRule="auto"/>
        <w:contextualSpacing w:val="0"/>
        <w:jc w:val="both"/>
        <w:rPr>
          <w:rFonts w:ascii="Times New Roman" w:hAnsi="Times New Roman"/>
          <w:sz w:val="24"/>
          <w:szCs w:val="24"/>
        </w:rPr>
      </w:pPr>
      <w:r w:rsidRPr="00B9172B">
        <w:rPr>
          <w:rFonts w:ascii="Times New Roman" w:hAnsi="Times New Roman"/>
          <w:bCs/>
          <w:sz w:val="24"/>
          <w:szCs w:val="24"/>
        </w:rPr>
        <w:t>Pasisakydamas dėl krovinio pristatymo tinkamumo, teismas nurodė, kad CMR konvencijos 4</w:t>
      </w:r>
      <w:r w:rsidR="0034354A">
        <w:rPr>
          <w:rFonts w:ascii="Times New Roman" w:hAnsi="Times New Roman"/>
          <w:bCs/>
          <w:sz w:val="24"/>
          <w:szCs w:val="24"/>
        </w:rPr>
        <w:t> </w:t>
      </w:r>
      <w:r w:rsidRPr="00B9172B">
        <w:rPr>
          <w:rFonts w:ascii="Times New Roman" w:hAnsi="Times New Roman"/>
          <w:bCs/>
          <w:sz w:val="24"/>
          <w:szCs w:val="24"/>
        </w:rPr>
        <w:t>straipsnio nuostatos suteikia didesnę reikšmę vežimo sutartyje, o ne važtaraštyje nustatytoms sąlygoms.</w:t>
      </w:r>
      <w:r w:rsidRPr="00B9172B">
        <w:rPr>
          <w:rFonts w:ascii="Times New Roman" w:hAnsi="Times New Roman"/>
          <w:sz w:val="24"/>
          <w:szCs w:val="24"/>
          <w:lang w:eastAsia="en-US"/>
        </w:rPr>
        <w:t xml:space="preserve"> </w:t>
      </w:r>
      <w:r w:rsidRPr="00B9172B">
        <w:rPr>
          <w:rFonts w:ascii="Times New Roman" w:hAnsi="Times New Roman"/>
          <w:bCs/>
          <w:sz w:val="24"/>
          <w:szCs w:val="24"/>
        </w:rPr>
        <w:t>Tai reiškia, kad ginčo atveju atsakovė privalėjo krovinį vežti į užsakyme nurodytą vietą.</w:t>
      </w:r>
      <w:r w:rsidRPr="00B9172B">
        <w:rPr>
          <w:rFonts w:ascii="Times New Roman" w:hAnsi="Times New Roman"/>
          <w:sz w:val="24"/>
          <w:szCs w:val="24"/>
        </w:rPr>
        <w:t xml:space="preserve"> Teismas p</w:t>
      </w:r>
      <w:r w:rsidRPr="00B9172B">
        <w:rPr>
          <w:rFonts w:ascii="Times New Roman" w:hAnsi="Times New Roman"/>
          <w:bCs/>
          <w:sz w:val="24"/>
          <w:szCs w:val="24"/>
        </w:rPr>
        <w:t>ažymėjo, kad CMR važtaraštyje iš viso nebuvo nurodytas pristatymo adresas, todėl atsakov</w:t>
      </w:r>
      <w:r>
        <w:rPr>
          <w:rFonts w:ascii="Times New Roman" w:hAnsi="Times New Roman"/>
          <w:bCs/>
          <w:sz w:val="24"/>
          <w:szCs w:val="24"/>
        </w:rPr>
        <w:t>ė</w:t>
      </w:r>
      <w:r w:rsidRPr="00B9172B">
        <w:rPr>
          <w:rFonts w:ascii="Times New Roman" w:hAnsi="Times New Roman"/>
          <w:bCs/>
          <w:sz w:val="24"/>
          <w:szCs w:val="24"/>
        </w:rPr>
        <w:t xml:space="preserve"> krovinį 2019</w:t>
      </w:r>
      <w:r>
        <w:rPr>
          <w:rFonts w:ascii="Times New Roman" w:hAnsi="Times New Roman"/>
          <w:bCs/>
          <w:sz w:val="24"/>
          <w:szCs w:val="24"/>
        </w:rPr>
        <w:t xml:space="preserve"> m. gegužės </w:t>
      </w:r>
      <w:r w:rsidRPr="00B9172B">
        <w:rPr>
          <w:rFonts w:ascii="Times New Roman" w:hAnsi="Times New Roman"/>
          <w:bCs/>
          <w:sz w:val="24"/>
          <w:szCs w:val="24"/>
        </w:rPr>
        <w:t>13</w:t>
      </w:r>
      <w:r>
        <w:rPr>
          <w:rFonts w:ascii="Times New Roman" w:hAnsi="Times New Roman"/>
          <w:bCs/>
          <w:sz w:val="24"/>
          <w:szCs w:val="24"/>
        </w:rPr>
        <w:t xml:space="preserve"> d.</w:t>
      </w:r>
      <w:r w:rsidRPr="00B9172B">
        <w:rPr>
          <w:rFonts w:ascii="Times New Roman" w:hAnsi="Times New Roman"/>
          <w:bCs/>
          <w:sz w:val="24"/>
          <w:szCs w:val="24"/>
        </w:rPr>
        <w:t xml:space="preserve"> pristatė užsakyme nurodytu adresu.</w:t>
      </w:r>
      <w:r w:rsidR="00D2099A" w:rsidRPr="00D2099A">
        <w:t xml:space="preserve"> </w:t>
      </w:r>
      <w:r w:rsidR="00D2099A" w:rsidRPr="00D2099A">
        <w:rPr>
          <w:rFonts w:ascii="Times New Roman" w:hAnsi="Times New Roman"/>
          <w:bCs/>
          <w:sz w:val="24"/>
          <w:szCs w:val="24"/>
        </w:rPr>
        <w:t>Tai, kad krovinys buvo pristatytas į siuntėjo</w:t>
      </w:r>
      <w:r w:rsidR="00D2099A">
        <w:rPr>
          <w:rFonts w:ascii="Times New Roman" w:hAnsi="Times New Roman"/>
          <w:bCs/>
          <w:sz w:val="24"/>
          <w:szCs w:val="24"/>
        </w:rPr>
        <w:t>s</w:t>
      </w:r>
      <w:r w:rsidR="00D2099A" w:rsidRPr="00D2099A">
        <w:rPr>
          <w:rFonts w:ascii="Times New Roman" w:hAnsi="Times New Roman"/>
          <w:bCs/>
          <w:sz w:val="24"/>
          <w:szCs w:val="24"/>
        </w:rPr>
        <w:t xml:space="preserve"> nurodytą iškrovimo vietą, byloje patvirtina CMR važtaraštis, kuriame yra gavėjo</w:t>
      </w:r>
      <w:r w:rsidR="00D2099A">
        <w:rPr>
          <w:rFonts w:ascii="Times New Roman" w:hAnsi="Times New Roman"/>
          <w:bCs/>
          <w:sz w:val="24"/>
          <w:szCs w:val="24"/>
        </w:rPr>
        <w:t>s</w:t>
      </w:r>
      <w:r w:rsidR="00D2099A" w:rsidRPr="00D2099A">
        <w:rPr>
          <w:rFonts w:ascii="Times New Roman" w:hAnsi="Times New Roman"/>
          <w:bCs/>
          <w:sz w:val="24"/>
          <w:szCs w:val="24"/>
        </w:rPr>
        <w:t xml:space="preserve"> darbuotojo parašas, atsakovės transporto priemonės kontrolės informacija apie 2019 m. gegužės 13 d. transporto priemonės vietą krovinio pristatymo metu, 2019 m. gegužės 13 d. vairuotojo dienos veiksmų ataskaita, 2019</w:t>
      </w:r>
      <w:r w:rsidR="00D2099A">
        <w:rPr>
          <w:rFonts w:ascii="Times New Roman" w:hAnsi="Times New Roman"/>
          <w:bCs/>
          <w:sz w:val="24"/>
          <w:szCs w:val="24"/>
        </w:rPr>
        <w:t xml:space="preserve"> m. rugpjūčio </w:t>
      </w:r>
      <w:r w:rsidR="00D2099A" w:rsidRPr="00D2099A">
        <w:rPr>
          <w:rFonts w:ascii="Times New Roman" w:hAnsi="Times New Roman"/>
          <w:bCs/>
          <w:sz w:val="24"/>
          <w:szCs w:val="24"/>
        </w:rPr>
        <w:t>27</w:t>
      </w:r>
      <w:r w:rsidR="00D2099A">
        <w:rPr>
          <w:rFonts w:ascii="Times New Roman" w:hAnsi="Times New Roman"/>
          <w:bCs/>
          <w:sz w:val="24"/>
          <w:szCs w:val="24"/>
        </w:rPr>
        <w:t xml:space="preserve"> d.</w:t>
      </w:r>
      <w:r w:rsidR="00D2099A" w:rsidRPr="00D2099A">
        <w:rPr>
          <w:rFonts w:ascii="Times New Roman" w:hAnsi="Times New Roman"/>
          <w:bCs/>
          <w:sz w:val="24"/>
          <w:szCs w:val="24"/>
        </w:rPr>
        <w:t xml:space="preserve"> vairuotojo A. </w:t>
      </w:r>
      <w:r w:rsidR="00B544A4">
        <w:rPr>
          <w:rFonts w:ascii="Times New Roman" w:hAnsi="Times New Roman"/>
          <w:bCs/>
          <w:sz w:val="24"/>
          <w:szCs w:val="24"/>
        </w:rPr>
        <w:t>R.</w:t>
      </w:r>
      <w:r w:rsidR="00D2099A" w:rsidRPr="00D2099A">
        <w:rPr>
          <w:rFonts w:ascii="Times New Roman" w:hAnsi="Times New Roman"/>
          <w:bCs/>
          <w:sz w:val="24"/>
          <w:szCs w:val="24"/>
        </w:rPr>
        <w:t xml:space="preserve"> </w:t>
      </w:r>
      <w:r w:rsidR="005F5EA8">
        <w:rPr>
          <w:rFonts w:ascii="Times New Roman" w:hAnsi="Times New Roman"/>
          <w:bCs/>
          <w:sz w:val="24"/>
          <w:szCs w:val="24"/>
        </w:rPr>
        <w:t xml:space="preserve">rašytiniai </w:t>
      </w:r>
      <w:r w:rsidR="00D2099A" w:rsidRPr="00D2099A">
        <w:rPr>
          <w:rFonts w:ascii="Times New Roman" w:hAnsi="Times New Roman"/>
          <w:bCs/>
          <w:sz w:val="24"/>
          <w:szCs w:val="24"/>
        </w:rPr>
        <w:t xml:space="preserve">paaiškinimai </w:t>
      </w:r>
      <w:r w:rsidR="005F5EA8">
        <w:rPr>
          <w:rFonts w:ascii="Times New Roman" w:hAnsi="Times New Roman"/>
          <w:bCs/>
          <w:sz w:val="24"/>
          <w:szCs w:val="24"/>
        </w:rPr>
        <w:t>ir</w:t>
      </w:r>
      <w:r w:rsidR="00D2099A" w:rsidRPr="00D2099A">
        <w:rPr>
          <w:rFonts w:ascii="Times New Roman" w:hAnsi="Times New Roman"/>
          <w:bCs/>
          <w:sz w:val="24"/>
          <w:szCs w:val="24"/>
        </w:rPr>
        <w:t xml:space="preserve"> jo paaiškinimai teismo posėdžio metu, 2019</w:t>
      </w:r>
      <w:r w:rsidR="00D2099A">
        <w:rPr>
          <w:rFonts w:ascii="Times New Roman" w:hAnsi="Times New Roman"/>
          <w:bCs/>
          <w:sz w:val="24"/>
          <w:szCs w:val="24"/>
        </w:rPr>
        <w:t xml:space="preserve"> m. gegužės 9 d.</w:t>
      </w:r>
      <w:r w:rsidR="00D2099A" w:rsidRPr="00D2099A">
        <w:rPr>
          <w:rFonts w:ascii="Times New Roman" w:hAnsi="Times New Roman"/>
          <w:bCs/>
          <w:sz w:val="24"/>
          <w:szCs w:val="24"/>
        </w:rPr>
        <w:t xml:space="preserve"> – 2019</w:t>
      </w:r>
      <w:r w:rsidR="005F5EA8">
        <w:rPr>
          <w:rFonts w:ascii="Times New Roman" w:hAnsi="Times New Roman"/>
          <w:bCs/>
          <w:sz w:val="24"/>
          <w:szCs w:val="24"/>
        </w:rPr>
        <w:t> </w:t>
      </w:r>
      <w:r w:rsidR="00D2099A">
        <w:rPr>
          <w:rFonts w:ascii="Times New Roman" w:hAnsi="Times New Roman"/>
          <w:bCs/>
          <w:sz w:val="24"/>
          <w:szCs w:val="24"/>
        </w:rPr>
        <w:t xml:space="preserve">m. gegužės </w:t>
      </w:r>
      <w:r w:rsidR="00D2099A" w:rsidRPr="00D2099A">
        <w:rPr>
          <w:rFonts w:ascii="Times New Roman" w:hAnsi="Times New Roman"/>
          <w:bCs/>
          <w:sz w:val="24"/>
          <w:szCs w:val="24"/>
        </w:rPr>
        <w:t>28</w:t>
      </w:r>
      <w:r w:rsidR="00D2099A">
        <w:rPr>
          <w:rFonts w:ascii="Times New Roman" w:hAnsi="Times New Roman"/>
          <w:bCs/>
          <w:sz w:val="24"/>
          <w:szCs w:val="24"/>
        </w:rPr>
        <w:t xml:space="preserve"> d.</w:t>
      </w:r>
      <w:r w:rsidR="00D2099A" w:rsidRPr="00D2099A">
        <w:rPr>
          <w:rFonts w:ascii="Times New Roman" w:hAnsi="Times New Roman"/>
          <w:bCs/>
          <w:sz w:val="24"/>
          <w:szCs w:val="24"/>
        </w:rPr>
        <w:t xml:space="preserve"> krovininio automobilio</w:t>
      </w:r>
      <w:r w:rsidR="00D2099A">
        <w:rPr>
          <w:rFonts w:ascii="Times New Roman" w:hAnsi="Times New Roman"/>
          <w:bCs/>
          <w:sz w:val="24"/>
          <w:szCs w:val="24"/>
        </w:rPr>
        <w:t>,</w:t>
      </w:r>
      <w:r w:rsidR="00D2099A" w:rsidRPr="00D2099A">
        <w:rPr>
          <w:rFonts w:ascii="Times New Roman" w:hAnsi="Times New Roman"/>
          <w:bCs/>
          <w:sz w:val="24"/>
          <w:szCs w:val="24"/>
        </w:rPr>
        <w:t xml:space="preserve"> </w:t>
      </w:r>
      <w:proofErr w:type="spellStart"/>
      <w:r w:rsidR="00D2099A" w:rsidRPr="00D2099A">
        <w:rPr>
          <w:rFonts w:ascii="Times New Roman" w:hAnsi="Times New Roman"/>
          <w:bCs/>
          <w:sz w:val="24"/>
          <w:szCs w:val="24"/>
        </w:rPr>
        <w:t>vals</w:t>
      </w:r>
      <w:r w:rsidR="00741353">
        <w:rPr>
          <w:rFonts w:ascii="Times New Roman" w:hAnsi="Times New Roman"/>
          <w:bCs/>
          <w:sz w:val="24"/>
          <w:szCs w:val="24"/>
        </w:rPr>
        <w:t>t</w:t>
      </w:r>
      <w:proofErr w:type="spellEnd"/>
      <w:r w:rsidR="00D2099A" w:rsidRPr="00D2099A">
        <w:rPr>
          <w:rFonts w:ascii="Times New Roman" w:hAnsi="Times New Roman"/>
          <w:bCs/>
          <w:sz w:val="24"/>
          <w:szCs w:val="24"/>
        </w:rPr>
        <w:t>. Nr. EOT927</w:t>
      </w:r>
      <w:r w:rsidR="00D2099A">
        <w:rPr>
          <w:rFonts w:ascii="Times New Roman" w:hAnsi="Times New Roman"/>
          <w:bCs/>
          <w:sz w:val="24"/>
          <w:szCs w:val="24"/>
        </w:rPr>
        <w:t>,</w:t>
      </w:r>
      <w:r w:rsidR="00D2099A" w:rsidRPr="00D2099A">
        <w:rPr>
          <w:rFonts w:ascii="Times New Roman" w:hAnsi="Times New Roman"/>
          <w:bCs/>
          <w:sz w:val="24"/>
          <w:szCs w:val="24"/>
        </w:rPr>
        <w:t xml:space="preserve"> kelionės lapas </w:t>
      </w:r>
      <w:r w:rsidR="005F5EA8">
        <w:rPr>
          <w:rFonts w:ascii="Times New Roman" w:hAnsi="Times New Roman"/>
          <w:bCs/>
          <w:sz w:val="24"/>
          <w:szCs w:val="24"/>
        </w:rPr>
        <w:t>ir</w:t>
      </w:r>
      <w:r w:rsidR="00D2099A" w:rsidRPr="00D2099A">
        <w:rPr>
          <w:rFonts w:ascii="Times New Roman" w:hAnsi="Times New Roman"/>
          <w:bCs/>
          <w:sz w:val="24"/>
          <w:szCs w:val="24"/>
        </w:rPr>
        <w:t xml:space="preserve"> tai, kad </w:t>
      </w:r>
      <w:r w:rsidR="00C76CEC">
        <w:rPr>
          <w:rFonts w:ascii="Times New Roman" w:hAnsi="Times New Roman"/>
          <w:bCs/>
          <w:sz w:val="24"/>
          <w:szCs w:val="24"/>
        </w:rPr>
        <w:t xml:space="preserve">įmonė </w:t>
      </w:r>
      <w:r w:rsidR="00D2099A" w:rsidRPr="00D2099A">
        <w:rPr>
          <w:rFonts w:ascii="Times New Roman" w:hAnsi="Times New Roman"/>
          <w:bCs/>
          <w:sz w:val="24"/>
          <w:szCs w:val="24"/>
        </w:rPr>
        <w:t xml:space="preserve">„SIA K7 </w:t>
      </w:r>
      <w:proofErr w:type="spellStart"/>
      <w:r w:rsidR="00D2099A" w:rsidRPr="00D2099A">
        <w:rPr>
          <w:rFonts w:ascii="Times New Roman" w:hAnsi="Times New Roman"/>
          <w:bCs/>
          <w:sz w:val="24"/>
          <w:szCs w:val="24"/>
        </w:rPr>
        <w:t>Logistic</w:t>
      </w:r>
      <w:proofErr w:type="spellEnd"/>
      <w:r w:rsidR="00D2099A" w:rsidRPr="00D2099A">
        <w:rPr>
          <w:rFonts w:ascii="Times New Roman" w:hAnsi="Times New Roman"/>
          <w:bCs/>
          <w:sz w:val="24"/>
          <w:szCs w:val="24"/>
        </w:rPr>
        <w:t xml:space="preserve">“ </w:t>
      </w:r>
      <w:r w:rsidR="00D2099A">
        <w:rPr>
          <w:rFonts w:ascii="Times New Roman" w:hAnsi="Times New Roman"/>
          <w:bCs/>
          <w:sz w:val="24"/>
          <w:szCs w:val="24"/>
        </w:rPr>
        <w:t>su</w:t>
      </w:r>
      <w:r w:rsidR="00D2099A" w:rsidRPr="00D2099A">
        <w:rPr>
          <w:rFonts w:ascii="Times New Roman" w:hAnsi="Times New Roman"/>
          <w:bCs/>
          <w:sz w:val="24"/>
          <w:szCs w:val="24"/>
        </w:rPr>
        <w:t>mokėjo atsakovei už suteiktas paslaugas.</w:t>
      </w:r>
    </w:p>
    <w:p w14:paraId="04F5AC15" w14:textId="484329BF" w:rsidR="00B9172B" w:rsidRPr="001759F9" w:rsidRDefault="00D2099A">
      <w:pPr>
        <w:pStyle w:val="Sraopastraipa"/>
        <w:numPr>
          <w:ilvl w:val="0"/>
          <w:numId w:val="3"/>
        </w:numPr>
        <w:spacing w:after="120" w:line="240" w:lineRule="auto"/>
        <w:contextualSpacing w:val="0"/>
        <w:jc w:val="both"/>
        <w:rPr>
          <w:rFonts w:ascii="Times New Roman" w:hAnsi="Times New Roman"/>
          <w:sz w:val="24"/>
          <w:szCs w:val="24"/>
        </w:rPr>
      </w:pPr>
      <w:r w:rsidRPr="00D2099A">
        <w:rPr>
          <w:rFonts w:ascii="Times New Roman" w:hAnsi="Times New Roman"/>
          <w:bCs/>
          <w:sz w:val="24"/>
          <w:szCs w:val="24"/>
        </w:rPr>
        <w:t>Teismas konstatavo, kad visos civilinės bylos aplinkybės ir įrodymai, kurie buvo ištirti teismo posėdyje, patvirtina, jog atsakovė yra tinkamai įvykdžiusi savo įsipareigojimus ir yra pristačiusi krovinį tinkamam gavėjui.</w:t>
      </w:r>
      <w:r w:rsidRPr="00D2099A">
        <w:rPr>
          <w:rFonts w:ascii="Times New Roman" w:hAnsi="Times New Roman"/>
          <w:sz w:val="24"/>
          <w:szCs w:val="24"/>
        </w:rPr>
        <w:t xml:space="preserve"> Dėl to nėra </w:t>
      </w:r>
      <w:r w:rsidRPr="00D2099A">
        <w:rPr>
          <w:rFonts w:ascii="Times New Roman" w:hAnsi="Times New Roman"/>
          <w:bCs/>
          <w:sz w:val="24"/>
          <w:szCs w:val="24"/>
        </w:rPr>
        <w:t>teisinio pagrindo taikyti CMR konvencijos 17 str</w:t>
      </w:r>
      <w:r>
        <w:rPr>
          <w:rFonts w:ascii="Times New Roman" w:hAnsi="Times New Roman"/>
          <w:bCs/>
          <w:sz w:val="24"/>
          <w:szCs w:val="24"/>
        </w:rPr>
        <w:t>aipsnio</w:t>
      </w:r>
      <w:r w:rsidRPr="00D2099A">
        <w:rPr>
          <w:rFonts w:ascii="Times New Roman" w:hAnsi="Times New Roman"/>
          <w:bCs/>
          <w:sz w:val="24"/>
          <w:szCs w:val="24"/>
        </w:rPr>
        <w:t xml:space="preserve"> 1</w:t>
      </w:r>
      <w:r w:rsidR="0034354A">
        <w:rPr>
          <w:rFonts w:ascii="Times New Roman" w:hAnsi="Times New Roman"/>
          <w:bCs/>
          <w:sz w:val="24"/>
          <w:szCs w:val="24"/>
        </w:rPr>
        <w:t> </w:t>
      </w:r>
      <w:r w:rsidRPr="00D2099A">
        <w:rPr>
          <w:rFonts w:ascii="Times New Roman" w:hAnsi="Times New Roman"/>
          <w:bCs/>
          <w:sz w:val="24"/>
          <w:szCs w:val="24"/>
        </w:rPr>
        <w:t>d</w:t>
      </w:r>
      <w:r>
        <w:rPr>
          <w:rFonts w:ascii="Times New Roman" w:hAnsi="Times New Roman"/>
          <w:bCs/>
          <w:sz w:val="24"/>
          <w:szCs w:val="24"/>
        </w:rPr>
        <w:t>alies</w:t>
      </w:r>
      <w:r w:rsidRPr="00D2099A">
        <w:rPr>
          <w:rFonts w:ascii="Times New Roman" w:hAnsi="Times New Roman"/>
          <w:bCs/>
          <w:sz w:val="24"/>
          <w:szCs w:val="24"/>
        </w:rPr>
        <w:t xml:space="preserve">, </w:t>
      </w:r>
      <w:r>
        <w:rPr>
          <w:rFonts w:ascii="Times New Roman" w:hAnsi="Times New Roman"/>
          <w:bCs/>
          <w:sz w:val="24"/>
          <w:szCs w:val="24"/>
        </w:rPr>
        <w:t>nustatančios</w:t>
      </w:r>
      <w:r w:rsidRPr="00D2099A">
        <w:rPr>
          <w:rFonts w:ascii="Times New Roman" w:hAnsi="Times New Roman"/>
          <w:bCs/>
          <w:sz w:val="24"/>
          <w:szCs w:val="24"/>
        </w:rPr>
        <w:t xml:space="preserve"> vežėjo atsakomybę už krovinio praradimą ar jo sugadinimą nuo to momento, kai krovinį priėmė vežti, iki jo perdavimo momento</w:t>
      </w:r>
      <w:r>
        <w:rPr>
          <w:rFonts w:ascii="Times New Roman" w:hAnsi="Times New Roman"/>
          <w:bCs/>
          <w:sz w:val="24"/>
          <w:szCs w:val="24"/>
        </w:rPr>
        <w:t>.</w:t>
      </w:r>
    </w:p>
    <w:p w14:paraId="16B1E2C9" w14:textId="6CF73E9E" w:rsidR="001759F9" w:rsidRPr="00D2099A" w:rsidRDefault="001759F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bCs/>
          <w:sz w:val="24"/>
          <w:szCs w:val="24"/>
        </w:rPr>
        <w:t>Teismas nustatė</w:t>
      </w:r>
      <w:r w:rsidRPr="001759F9">
        <w:rPr>
          <w:rFonts w:ascii="Times New Roman" w:hAnsi="Times New Roman"/>
          <w:bCs/>
          <w:sz w:val="24"/>
          <w:szCs w:val="24"/>
        </w:rPr>
        <w:t>, kad 2019</w:t>
      </w:r>
      <w:r>
        <w:rPr>
          <w:rFonts w:ascii="Times New Roman" w:hAnsi="Times New Roman"/>
          <w:bCs/>
          <w:sz w:val="24"/>
          <w:szCs w:val="24"/>
        </w:rPr>
        <w:t xml:space="preserve"> m. liepos 10 d.</w:t>
      </w:r>
      <w:r w:rsidRPr="001759F9">
        <w:rPr>
          <w:rFonts w:ascii="Times New Roman" w:hAnsi="Times New Roman"/>
          <w:bCs/>
          <w:sz w:val="24"/>
          <w:szCs w:val="24"/>
        </w:rPr>
        <w:t xml:space="preserve"> </w:t>
      </w:r>
      <w:r w:rsidR="00C76CEC">
        <w:rPr>
          <w:rFonts w:ascii="Times New Roman" w:hAnsi="Times New Roman"/>
          <w:bCs/>
          <w:sz w:val="24"/>
          <w:szCs w:val="24"/>
        </w:rPr>
        <w:t xml:space="preserve">įmonė </w:t>
      </w:r>
      <w:r w:rsidRPr="001759F9">
        <w:rPr>
          <w:rFonts w:ascii="Times New Roman" w:hAnsi="Times New Roman"/>
          <w:bCs/>
          <w:sz w:val="24"/>
          <w:szCs w:val="24"/>
        </w:rPr>
        <w:t>„</w:t>
      </w:r>
      <w:proofErr w:type="spellStart"/>
      <w:r w:rsidRPr="001759F9">
        <w:rPr>
          <w:rFonts w:ascii="Times New Roman" w:hAnsi="Times New Roman"/>
          <w:bCs/>
          <w:sz w:val="24"/>
          <w:szCs w:val="24"/>
        </w:rPr>
        <w:t>Sky</w:t>
      </w:r>
      <w:proofErr w:type="spellEnd"/>
      <w:r w:rsidRPr="001759F9">
        <w:rPr>
          <w:rFonts w:ascii="Times New Roman" w:hAnsi="Times New Roman"/>
          <w:bCs/>
          <w:sz w:val="24"/>
          <w:szCs w:val="24"/>
        </w:rPr>
        <w:t xml:space="preserve"> </w:t>
      </w:r>
      <w:proofErr w:type="spellStart"/>
      <w:r w:rsidRPr="001759F9">
        <w:rPr>
          <w:rFonts w:ascii="Times New Roman" w:hAnsi="Times New Roman"/>
          <w:bCs/>
          <w:sz w:val="24"/>
          <w:szCs w:val="24"/>
        </w:rPr>
        <w:t>Lighting</w:t>
      </w:r>
      <w:proofErr w:type="spellEnd"/>
      <w:r w:rsidRPr="001759F9">
        <w:rPr>
          <w:rFonts w:ascii="Times New Roman" w:hAnsi="Times New Roman"/>
          <w:bCs/>
          <w:sz w:val="24"/>
          <w:szCs w:val="24"/>
        </w:rPr>
        <w:t xml:space="preserve"> </w:t>
      </w:r>
      <w:proofErr w:type="spellStart"/>
      <w:r w:rsidRPr="001759F9">
        <w:rPr>
          <w:rFonts w:ascii="Times New Roman" w:hAnsi="Times New Roman"/>
          <w:bCs/>
          <w:sz w:val="24"/>
          <w:szCs w:val="24"/>
        </w:rPr>
        <w:t>Europe</w:t>
      </w:r>
      <w:proofErr w:type="spellEnd"/>
      <w:r w:rsidRPr="001759F9">
        <w:rPr>
          <w:rFonts w:ascii="Times New Roman" w:hAnsi="Times New Roman"/>
          <w:bCs/>
          <w:sz w:val="24"/>
          <w:szCs w:val="24"/>
        </w:rPr>
        <w:t xml:space="preserve"> </w:t>
      </w:r>
      <w:proofErr w:type="spellStart"/>
      <w:r w:rsidRPr="001759F9">
        <w:rPr>
          <w:rFonts w:ascii="Times New Roman" w:hAnsi="Times New Roman"/>
          <w:bCs/>
          <w:sz w:val="24"/>
          <w:szCs w:val="24"/>
        </w:rPr>
        <w:t>Srl</w:t>
      </w:r>
      <w:proofErr w:type="spellEnd"/>
      <w:r w:rsidRPr="001759F9">
        <w:rPr>
          <w:rFonts w:ascii="Times New Roman" w:hAnsi="Times New Roman"/>
          <w:bCs/>
          <w:sz w:val="24"/>
          <w:szCs w:val="24"/>
        </w:rPr>
        <w:t>“</w:t>
      </w:r>
      <w:r>
        <w:rPr>
          <w:rFonts w:ascii="Times New Roman" w:hAnsi="Times New Roman"/>
          <w:bCs/>
          <w:sz w:val="24"/>
          <w:szCs w:val="24"/>
        </w:rPr>
        <w:t xml:space="preserve"> buvo </w:t>
      </w:r>
      <w:r w:rsidRPr="001759F9">
        <w:rPr>
          <w:rFonts w:ascii="Times New Roman" w:hAnsi="Times New Roman"/>
          <w:bCs/>
          <w:sz w:val="24"/>
          <w:szCs w:val="24"/>
        </w:rPr>
        <w:t>likviduota. T</w:t>
      </w:r>
      <w:r>
        <w:rPr>
          <w:rFonts w:ascii="Times New Roman" w:hAnsi="Times New Roman"/>
          <w:bCs/>
          <w:sz w:val="24"/>
          <w:szCs w:val="24"/>
        </w:rPr>
        <w:t>eismo vertinimu, t</w:t>
      </w:r>
      <w:r w:rsidRPr="001759F9">
        <w:rPr>
          <w:rFonts w:ascii="Times New Roman" w:hAnsi="Times New Roman"/>
          <w:bCs/>
          <w:sz w:val="24"/>
          <w:szCs w:val="24"/>
        </w:rPr>
        <w:t xml:space="preserve">okios aplinkybės suponuoja išvadą, kad atsakovės vykdyto pervežimo metu, kuriuo ieškovė grąžino netinkamas prekes, </w:t>
      </w:r>
      <w:r w:rsidR="00C76CEC">
        <w:rPr>
          <w:rFonts w:ascii="Times New Roman" w:hAnsi="Times New Roman"/>
          <w:bCs/>
          <w:sz w:val="24"/>
          <w:szCs w:val="24"/>
        </w:rPr>
        <w:t xml:space="preserve">įmonė </w:t>
      </w:r>
      <w:r w:rsidRPr="001759F9">
        <w:rPr>
          <w:rFonts w:ascii="Times New Roman" w:hAnsi="Times New Roman"/>
          <w:bCs/>
          <w:sz w:val="24"/>
          <w:szCs w:val="24"/>
        </w:rPr>
        <w:t>„</w:t>
      </w:r>
      <w:proofErr w:type="spellStart"/>
      <w:r w:rsidRPr="001759F9">
        <w:rPr>
          <w:rFonts w:ascii="Times New Roman" w:hAnsi="Times New Roman"/>
          <w:bCs/>
          <w:sz w:val="24"/>
          <w:szCs w:val="24"/>
        </w:rPr>
        <w:t>Sky</w:t>
      </w:r>
      <w:proofErr w:type="spellEnd"/>
      <w:r w:rsidRPr="001759F9">
        <w:rPr>
          <w:rFonts w:ascii="Times New Roman" w:hAnsi="Times New Roman"/>
          <w:bCs/>
          <w:sz w:val="24"/>
          <w:szCs w:val="24"/>
        </w:rPr>
        <w:t xml:space="preserve"> </w:t>
      </w:r>
      <w:proofErr w:type="spellStart"/>
      <w:r w:rsidRPr="001759F9">
        <w:rPr>
          <w:rFonts w:ascii="Times New Roman" w:hAnsi="Times New Roman"/>
          <w:bCs/>
          <w:sz w:val="24"/>
          <w:szCs w:val="24"/>
        </w:rPr>
        <w:t>Lighting</w:t>
      </w:r>
      <w:proofErr w:type="spellEnd"/>
      <w:r w:rsidRPr="001759F9">
        <w:rPr>
          <w:rFonts w:ascii="Times New Roman" w:hAnsi="Times New Roman"/>
          <w:bCs/>
          <w:sz w:val="24"/>
          <w:szCs w:val="24"/>
        </w:rPr>
        <w:t xml:space="preserve"> </w:t>
      </w:r>
      <w:proofErr w:type="spellStart"/>
      <w:r w:rsidRPr="001759F9">
        <w:rPr>
          <w:rFonts w:ascii="Times New Roman" w:hAnsi="Times New Roman"/>
          <w:bCs/>
          <w:sz w:val="24"/>
          <w:szCs w:val="24"/>
        </w:rPr>
        <w:t>Europe</w:t>
      </w:r>
      <w:proofErr w:type="spellEnd"/>
      <w:r w:rsidRPr="001759F9">
        <w:rPr>
          <w:rFonts w:ascii="Times New Roman" w:hAnsi="Times New Roman"/>
          <w:bCs/>
          <w:sz w:val="24"/>
          <w:szCs w:val="24"/>
        </w:rPr>
        <w:t xml:space="preserve"> </w:t>
      </w:r>
      <w:proofErr w:type="spellStart"/>
      <w:r w:rsidRPr="001759F9">
        <w:rPr>
          <w:rFonts w:ascii="Times New Roman" w:hAnsi="Times New Roman"/>
          <w:bCs/>
          <w:sz w:val="24"/>
          <w:szCs w:val="24"/>
        </w:rPr>
        <w:t>Srl</w:t>
      </w:r>
      <w:proofErr w:type="spellEnd"/>
      <w:r w:rsidRPr="001759F9">
        <w:rPr>
          <w:rFonts w:ascii="Times New Roman" w:hAnsi="Times New Roman"/>
          <w:bCs/>
          <w:sz w:val="24"/>
          <w:szCs w:val="24"/>
        </w:rPr>
        <w:t>“</w:t>
      </w:r>
      <w:r>
        <w:rPr>
          <w:rFonts w:ascii="Times New Roman" w:hAnsi="Times New Roman"/>
          <w:bCs/>
          <w:sz w:val="24"/>
          <w:szCs w:val="24"/>
        </w:rPr>
        <w:t xml:space="preserve"> </w:t>
      </w:r>
      <w:r w:rsidRPr="001759F9">
        <w:rPr>
          <w:rFonts w:ascii="Times New Roman" w:hAnsi="Times New Roman"/>
          <w:bCs/>
          <w:sz w:val="24"/>
          <w:szCs w:val="24"/>
        </w:rPr>
        <w:t>ruošėsi likvida</w:t>
      </w:r>
      <w:r w:rsidR="003E02F6">
        <w:rPr>
          <w:rFonts w:ascii="Times New Roman" w:hAnsi="Times New Roman"/>
          <w:bCs/>
          <w:sz w:val="24"/>
          <w:szCs w:val="24"/>
        </w:rPr>
        <w:t>vimui</w:t>
      </w:r>
      <w:r w:rsidRPr="001759F9">
        <w:rPr>
          <w:rFonts w:ascii="Times New Roman" w:hAnsi="Times New Roman"/>
          <w:bCs/>
          <w:sz w:val="24"/>
          <w:szCs w:val="24"/>
        </w:rPr>
        <w:t xml:space="preserve">, dėl </w:t>
      </w:r>
      <w:r>
        <w:rPr>
          <w:rFonts w:ascii="Times New Roman" w:hAnsi="Times New Roman"/>
          <w:bCs/>
          <w:sz w:val="24"/>
          <w:szCs w:val="24"/>
        </w:rPr>
        <w:t>t</w:t>
      </w:r>
      <w:r w:rsidRPr="001759F9">
        <w:rPr>
          <w:rFonts w:ascii="Times New Roman" w:hAnsi="Times New Roman"/>
          <w:bCs/>
          <w:sz w:val="24"/>
          <w:szCs w:val="24"/>
        </w:rPr>
        <w:t>o galimai ir negrąžino ieškovės sumokėtos sumos už prekes.</w:t>
      </w:r>
    </w:p>
    <w:p w14:paraId="71E3F029" w14:textId="6E0CBB66" w:rsidR="00624C00" w:rsidRDefault="00624C00">
      <w:pPr>
        <w:pStyle w:val="Sraopastraipa"/>
        <w:numPr>
          <w:ilvl w:val="0"/>
          <w:numId w:val="3"/>
        </w:numPr>
        <w:spacing w:after="120" w:line="240" w:lineRule="auto"/>
        <w:contextualSpacing w:val="0"/>
        <w:jc w:val="both"/>
        <w:rPr>
          <w:rFonts w:ascii="Times New Roman" w:hAnsi="Times New Roman"/>
          <w:sz w:val="24"/>
          <w:szCs w:val="24"/>
        </w:rPr>
      </w:pPr>
      <w:r w:rsidRPr="00624C00">
        <w:rPr>
          <w:rFonts w:ascii="Times New Roman" w:hAnsi="Times New Roman"/>
          <w:sz w:val="24"/>
          <w:szCs w:val="24"/>
        </w:rPr>
        <w:t>Kauno apygardos teismo Civilinių bylų skyriaus teisėjų kolegija, išnagrinėjusi bylą pagal ieškovės apeliacinį skundą,</w:t>
      </w:r>
      <w:r w:rsidRPr="00624C00">
        <w:rPr>
          <w:rFonts w:ascii="Times New Roman" w:eastAsia="Calibri" w:hAnsi="Times New Roman"/>
          <w:sz w:val="24"/>
          <w:lang w:eastAsia="en-US"/>
        </w:rPr>
        <w:t xml:space="preserve"> </w:t>
      </w:r>
      <w:r w:rsidRPr="00624C00">
        <w:rPr>
          <w:rFonts w:ascii="Times New Roman" w:hAnsi="Times New Roman"/>
          <w:sz w:val="24"/>
          <w:szCs w:val="24"/>
        </w:rPr>
        <w:t>2024 m. kovo 12 d.</w:t>
      </w:r>
      <w:r>
        <w:rPr>
          <w:rFonts w:ascii="Times New Roman" w:hAnsi="Times New Roman"/>
          <w:sz w:val="24"/>
          <w:szCs w:val="24"/>
        </w:rPr>
        <w:t xml:space="preserve"> sprendimu </w:t>
      </w:r>
      <w:r w:rsidRPr="00624C00">
        <w:rPr>
          <w:rFonts w:ascii="Times New Roman" w:hAnsi="Times New Roman"/>
          <w:sz w:val="24"/>
          <w:szCs w:val="24"/>
        </w:rPr>
        <w:t>panaikin</w:t>
      </w:r>
      <w:r>
        <w:rPr>
          <w:rFonts w:ascii="Times New Roman" w:hAnsi="Times New Roman"/>
          <w:sz w:val="24"/>
          <w:szCs w:val="24"/>
        </w:rPr>
        <w:t>o</w:t>
      </w:r>
      <w:r w:rsidRPr="00624C00">
        <w:rPr>
          <w:rFonts w:ascii="Times New Roman" w:hAnsi="Times New Roman"/>
          <w:sz w:val="24"/>
          <w:szCs w:val="24"/>
        </w:rPr>
        <w:t xml:space="preserve"> </w:t>
      </w:r>
      <w:r w:rsidR="004676E2">
        <w:rPr>
          <w:rFonts w:ascii="Times New Roman" w:hAnsi="Times New Roman"/>
          <w:sz w:val="24"/>
          <w:szCs w:val="24"/>
        </w:rPr>
        <w:t>pirmosios instancijos teismo</w:t>
      </w:r>
      <w:r w:rsidRPr="00624C00">
        <w:rPr>
          <w:rFonts w:ascii="Times New Roman" w:hAnsi="Times New Roman"/>
          <w:bCs/>
          <w:sz w:val="24"/>
          <w:szCs w:val="24"/>
        </w:rPr>
        <w:t xml:space="preserve"> </w:t>
      </w:r>
      <w:r w:rsidRPr="00624C00">
        <w:rPr>
          <w:rFonts w:ascii="Times New Roman" w:hAnsi="Times New Roman"/>
          <w:sz w:val="24"/>
          <w:szCs w:val="24"/>
        </w:rPr>
        <w:t xml:space="preserve">sprendimą ir </w:t>
      </w:r>
      <w:r w:rsidRPr="009C268A">
        <w:rPr>
          <w:rFonts w:ascii="Times New Roman" w:hAnsi="Times New Roman"/>
          <w:sz w:val="24"/>
          <w:szCs w:val="24"/>
        </w:rPr>
        <w:t>priėmė naują sprendimą – patikslintą ieškinį patenkin</w:t>
      </w:r>
      <w:r w:rsidR="00C15C4F" w:rsidRPr="009C268A">
        <w:rPr>
          <w:rFonts w:ascii="Times New Roman" w:hAnsi="Times New Roman"/>
          <w:sz w:val="24"/>
          <w:szCs w:val="24"/>
        </w:rPr>
        <w:t>o</w:t>
      </w:r>
      <w:r>
        <w:rPr>
          <w:rFonts w:ascii="Times New Roman" w:hAnsi="Times New Roman"/>
          <w:sz w:val="24"/>
          <w:szCs w:val="24"/>
        </w:rPr>
        <w:t>.</w:t>
      </w:r>
    </w:p>
    <w:p w14:paraId="714BE607" w14:textId="014FE723" w:rsidR="00624C00" w:rsidRDefault="00624C00" w:rsidP="00624C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w:t>
      </w:r>
      <w:r w:rsidR="00E216D3">
        <w:rPr>
          <w:rFonts w:ascii="Times New Roman" w:hAnsi="Times New Roman"/>
          <w:sz w:val="24"/>
          <w:szCs w:val="24"/>
        </w:rPr>
        <w:t>konstatavo</w:t>
      </w:r>
      <w:r>
        <w:rPr>
          <w:rFonts w:ascii="Times New Roman" w:hAnsi="Times New Roman"/>
          <w:sz w:val="24"/>
          <w:szCs w:val="24"/>
        </w:rPr>
        <w:t xml:space="preserve">, kad </w:t>
      </w:r>
      <w:r w:rsidR="00683913" w:rsidRPr="00683913">
        <w:rPr>
          <w:rFonts w:ascii="Times New Roman" w:hAnsi="Times New Roman"/>
          <w:sz w:val="24"/>
          <w:szCs w:val="24"/>
        </w:rPr>
        <w:t>ieškovė nagrinėjamu atveju akivaizdžiai yra siuntėja, nes</w:t>
      </w:r>
      <w:r w:rsidR="00C76CEC">
        <w:rPr>
          <w:rFonts w:ascii="Times New Roman" w:hAnsi="Times New Roman"/>
          <w:sz w:val="24"/>
          <w:szCs w:val="24"/>
        </w:rPr>
        <w:t>,</w:t>
      </w:r>
      <w:r w:rsidR="00683913" w:rsidRPr="00683913">
        <w:rPr>
          <w:rFonts w:ascii="Times New Roman" w:hAnsi="Times New Roman"/>
          <w:sz w:val="24"/>
          <w:szCs w:val="24"/>
        </w:rPr>
        <w:t xml:space="preserve"> įsigijusi prekes iš Italijos įmonės</w:t>
      </w:r>
      <w:r w:rsidR="00C76CEC">
        <w:rPr>
          <w:rFonts w:ascii="Times New Roman" w:hAnsi="Times New Roman"/>
          <w:sz w:val="24"/>
          <w:szCs w:val="24"/>
        </w:rPr>
        <w:t>,</w:t>
      </w:r>
      <w:r w:rsidR="00683913" w:rsidRPr="00683913">
        <w:rPr>
          <w:rFonts w:ascii="Times New Roman" w:hAnsi="Times New Roman"/>
          <w:sz w:val="24"/>
          <w:szCs w:val="24"/>
        </w:rPr>
        <w:t xml:space="preserve"> jas (dalį jų) grąžino Italijos įmonei</w:t>
      </w:r>
      <w:r w:rsidR="00E216D3">
        <w:rPr>
          <w:rFonts w:ascii="Times New Roman" w:hAnsi="Times New Roman"/>
          <w:sz w:val="24"/>
          <w:szCs w:val="24"/>
        </w:rPr>
        <w:t xml:space="preserve"> ‒</w:t>
      </w:r>
      <w:r w:rsidR="00683913" w:rsidRPr="00683913">
        <w:rPr>
          <w:rFonts w:ascii="Times New Roman" w:hAnsi="Times New Roman"/>
          <w:sz w:val="24"/>
          <w:szCs w:val="24"/>
        </w:rPr>
        <w:t xml:space="preserve"> gavėja</w:t>
      </w:r>
      <w:r w:rsidR="00E216D3">
        <w:rPr>
          <w:rFonts w:ascii="Times New Roman" w:hAnsi="Times New Roman"/>
          <w:sz w:val="24"/>
          <w:szCs w:val="24"/>
        </w:rPr>
        <w:t>i</w:t>
      </w:r>
      <w:r w:rsidR="00683913" w:rsidRPr="00683913">
        <w:rPr>
          <w:rFonts w:ascii="Times New Roman" w:hAnsi="Times New Roman"/>
          <w:sz w:val="24"/>
          <w:szCs w:val="24"/>
        </w:rPr>
        <w:t xml:space="preserve">. Būtent dėl šios priežasties, t. y. prekių grąžinimo, buvo organizuojamas pervežimas, </w:t>
      </w:r>
      <w:r w:rsidR="00C76CEC">
        <w:rPr>
          <w:rFonts w:ascii="Times New Roman" w:hAnsi="Times New Roman"/>
          <w:sz w:val="24"/>
          <w:szCs w:val="24"/>
        </w:rPr>
        <w:t>š</w:t>
      </w:r>
      <w:r w:rsidR="00683913" w:rsidRPr="00683913">
        <w:rPr>
          <w:rFonts w:ascii="Times New Roman" w:hAnsi="Times New Roman"/>
          <w:sz w:val="24"/>
          <w:szCs w:val="24"/>
        </w:rPr>
        <w:t>į trečiojo asmens pavedimu atliko atsakovė</w:t>
      </w:r>
      <w:r w:rsidR="00683913">
        <w:rPr>
          <w:rFonts w:ascii="Times New Roman" w:hAnsi="Times New Roman"/>
          <w:sz w:val="24"/>
          <w:szCs w:val="24"/>
        </w:rPr>
        <w:t xml:space="preserve">. Byloje pateikti </w:t>
      </w:r>
      <w:r w:rsidR="00683913" w:rsidRPr="00683913">
        <w:rPr>
          <w:rFonts w:ascii="Times New Roman" w:hAnsi="Times New Roman"/>
          <w:sz w:val="24"/>
          <w:szCs w:val="24"/>
        </w:rPr>
        <w:t>rašytiniai įrodymai patvirtina, kad ginčo prekių savininkė yra ieškovė, kuri už jas yra sumokėjusi.</w:t>
      </w:r>
      <w:r w:rsidR="00683913" w:rsidRPr="00683913">
        <w:t xml:space="preserve"> </w:t>
      </w:r>
      <w:r w:rsidR="00683913">
        <w:rPr>
          <w:rFonts w:ascii="Times New Roman" w:hAnsi="Times New Roman"/>
          <w:sz w:val="24"/>
          <w:szCs w:val="24"/>
        </w:rPr>
        <w:t>I</w:t>
      </w:r>
      <w:r w:rsidR="00683913" w:rsidRPr="00683913">
        <w:rPr>
          <w:rFonts w:ascii="Times New Roman" w:hAnsi="Times New Roman"/>
          <w:sz w:val="24"/>
          <w:szCs w:val="24"/>
        </w:rPr>
        <w:t>eškovė krovinį (prekes) grąžino, o lėšų už grąžinamas prekes, kurias turėjo gauti per trisdešimt dienų nuo grąžinamų prekių gavimo dienos, negavo. Nagrinėjamu atveju susiklostė situacija, kai ieškovė neturi nei prekių, nei jai yra grąžinti už prekes sumokėti pinigai. Italijos įmonė jų negrąžino, teigdama, kad jų negavo. Akivaizdu, kad būtent ieškovė šiuo atveju yra nuostolius patyręs asmuo ir turinti reikalavimo teisę į atsakovę kaip faktinę krovinio vežėją.</w:t>
      </w:r>
    </w:p>
    <w:p w14:paraId="68B1DC69" w14:textId="7A4A32D7" w:rsidR="00683913" w:rsidRDefault="00BE23F5" w:rsidP="00624C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683913" w:rsidRPr="00683913">
        <w:rPr>
          <w:rFonts w:ascii="Times New Roman" w:hAnsi="Times New Roman"/>
          <w:sz w:val="24"/>
          <w:szCs w:val="24"/>
        </w:rPr>
        <w:t>olegija pažym</w:t>
      </w:r>
      <w:r w:rsidR="0011145A">
        <w:rPr>
          <w:rFonts w:ascii="Times New Roman" w:hAnsi="Times New Roman"/>
          <w:sz w:val="24"/>
          <w:szCs w:val="24"/>
        </w:rPr>
        <w:t>ėjo</w:t>
      </w:r>
      <w:r w:rsidR="00683913" w:rsidRPr="00683913">
        <w:rPr>
          <w:rFonts w:ascii="Times New Roman" w:hAnsi="Times New Roman"/>
          <w:sz w:val="24"/>
          <w:szCs w:val="24"/>
        </w:rPr>
        <w:t xml:space="preserve">, kad važtaraštis buvo grąžintas būtent ieškovei kaip siuntėjai, </w:t>
      </w:r>
      <w:r w:rsidR="0011145A">
        <w:rPr>
          <w:rFonts w:ascii="Times New Roman" w:hAnsi="Times New Roman"/>
          <w:sz w:val="24"/>
          <w:szCs w:val="24"/>
        </w:rPr>
        <w:t>tai</w:t>
      </w:r>
      <w:r w:rsidR="00683913" w:rsidRPr="00683913">
        <w:rPr>
          <w:rFonts w:ascii="Times New Roman" w:hAnsi="Times New Roman"/>
          <w:sz w:val="24"/>
          <w:szCs w:val="24"/>
        </w:rPr>
        <w:t xml:space="preserve"> neabejotinai paneigia </w:t>
      </w:r>
      <w:r w:rsidR="0034354A" w:rsidRPr="0034354A">
        <w:rPr>
          <w:rFonts w:ascii="Times New Roman" w:hAnsi="Times New Roman"/>
          <w:sz w:val="24"/>
          <w:szCs w:val="24"/>
        </w:rPr>
        <w:t xml:space="preserve">jos </w:t>
      </w:r>
      <w:r w:rsidR="00683913" w:rsidRPr="00683913">
        <w:rPr>
          <w:rFonts w:ascii="Times New Roman" w:hAnsi="Times New Roman"/>
          <w:sz w:val="24"/>
          <w:szCs w:val="24"/>
        </w:rPr>
        <w:t>kitokį, nei siuntėjos, statusą. Atsakovė</w:t>
      </w:r>
      <w:r w:rsidR="0011145A">
        <w:rPr>
          <w:rFonts w:ascii="Times New Roman" w:hAnsi="Times New Roman"/>
          <w:sz w:val="24"/>
          <w:szCs w:val="24"/>
        </w:rPr>
        <w:t>,</w:t>
      </w:r>
      <w:r w:rsidR="00683913" w:rsidRPr="00683913">
        <w:rPr>
          <w:rFonts w:ascii="Times New Roman" w:hAnsi="Times New Roman"/>
          <w:sz w:val="24"/>
          <w:szCs w:val="24"/>
        </w:rPr>
        <w:t xml:space="preserve"> pasirašydama CMR</w:t>
      </w:r>
      <w:r w:rsidR="0011145A">
        <w:rPr>
          <w:rFonts w:ascii="Times New Roman" w:hAnsi="Times New Roman"/>
          <w:sz w:val="24"/>
          <w:szCs w:val="24"/>
        </w:rPr>
        <w:t xml:space="preserve"> </w:t>
      </w:r>
      <w:r w:rsidR="00683913" w:rsidRPr="00683913">
        <w:rPr>
          <w:rFonts w:ascii="Times New Roman" w:hAnsi="Times New Roman"/>
          <w:sz w:val="24"/>
          <w:szCs w:val="24"/>
        </w:rPr>
        <w:t>važtaraščio 23 skiltyje</w:t>
      </w:r>
      <w:r w:rsidR="0011145A">
        <w:rPr>
          <w:rFonts w:ascii="Times New Roman" w:hAnsi="Times New Roman"/>
          <w:sz w:val="24"/>
          <w:szCs w:val="24"/>
        </w:rPr>
        <w:t>,</w:t>
      </w:r>
      <w:r w:rsidR="00683913" w:rsidRPr="00683913">
        <w:rPr>
          <w:rFonts w:ascii="Times New Roman" w:hAnsi="Times New Roman"/>
          <w:sz w:val="24"/>
          <w:szCs w:val="24"/>
        </w:rPr>
        <w:t xml:space="preserve"> pripažino, kad krovinys (prekės) yra ieškovės</w:t>
      </w:r>
      <w:r w:rsidR="00563926">
        <w:rPr>
          <w:rFonts w:ascii="Times New Roman" w:hAnsi="Times New Roman"/>
          <w:sz w:val="24"/>
          <w:szCs w:val="24"/>
        </w:rPr>
        <w:t>.</w:t>
      </w:r>
      <w:r w:rsidR="00683913" w:rsidRPr="00683913">
        <w:rPr>
          <w:rFonts w:ascii="Times New Roman" w:hAnsi="Times New Roman"/>
          <w:sz w:val="24"/>
          <w:szCs w:val="24"/>
        </w:rPr>
        <w:t xml:space="preserve"> CMR</w:t>
      </w:r>
      <w:r w:rsidR="0011145A">
        <w:rPr>
          <w:rFonts w:ascii="Times New Roman" w:hAnsi="Times New Roman"/>
          <w:sz w:val="24"/>
          <w:szCs w:val="24"/>
        </w:rPr>
        <w:t xml:space="preserve"> </w:t>
      </w:r>
      <w:r w:rsidR="00683913" w:rsidRPr="00683913">
        <w:rPr>
          <w:rFonts w:ascii="Times New Roman" w:hAnsi="Times New Roman"/>
          <w:sz w:val="24"/>
          <w:szCs w:val="24"/>
        </w:rPr>
        <w:t xml:space="preserve">važtaraštyje, be kita ko, nurodyta, </w:t>
      </w:r>
      <w:r w:rsidR="0011145A">
        <w:rPr>
          <w:rFonts w:ascii="Times New Roman" w:hAnsi="Times New Roman"/>
          <w:sz w:val="24"/>
          <w:szCs w:val="24"/>
        </w:rPr>
        <w:t>kad</w:t>
      </w:r>
      <w:r w:rsidR="00683913" w:rsidRPr="00683913">
        <w:rPr>
          <w:rFonts w:ascii="Times New Roman" w:hAnsi="Times New Roman"/>
          <w:sz w:val="24"/>
          <w:szCs w:val="24"/>
        </w:rPr>
        <w:t xml:space="preserve"> atsakovė </w:t>
      </w:r>
      <w:r w:rsidR="0011145A">
        <w:rPr>
          <w:rFonts w:ascii="Times New Roman" w:hAnsi="Times New Roman"/>
          <w:sz w:val="24"/>
          <w:szCs w:val="24"/>
        </w:rPr>
        <w:t>krovinį</w:t>
      </w:r>
      <w:r w:rsidR="00683913" w:rsidRPr="00683913">
        <w:rPr>
          <w:rFonts w:ascii="Times New Roman" w:hAnsi="Times New Roman"/>
          <w:sz w:val="24"/>
          <w:szCs w:val="24"/>
        </w:rPr>
        <w:t xml:space="preserve"> paima iš ieškovės sandėlio. Be to, ieškovė CMR važtaraštį nusiuntė kartu su prekėmis, </w:t>
      </w:r>
      <w:r w:rsidR="0011145A">
        <w:rPr>
          <w:rFonts w:ascii="Times New Roman" w:hAnsi="Times New Roman"/>
          <w:sz w:val="24"/>
          <w:szCs w:val="24"/>
        </w:rPr>
        <w:t>tai</w:t>
      </w:r>
      <w:r w:rsidR="00683913" w:rsidRPr="00683913">
        <w:rPr>
          <w:rFonts w:ascii="Times New Roman" w:hAnsi="Times New Roman"/>
          <w:sz w:val="24"/>
          <w:szCs w:val="24"/>
        </w:rPr>
        <w:t xml:space="preserve"> patvirtina, koks krovinys yra pakraunamas ir kad ieškovė yra jo savininkė. </w:t>
      </w:r>
      <w:r w:rsidR="00DB0EED">
        <w:rPr>
          <w:rFonts w:ascii="Times New Roman" w:hAnsi="Times New Roman"/>
          <w:sz w:val="24"/>
          <w:szCs w:val="24"/>
        </w:rPr>
        <w:t>Kolegija taip pat p</w:t>
      </w:r>
      <w:r w:rsidR="00C76CEC">
        <w:rPr>
          <w:rFonts w:ascii="Times New Roman" w:hAnsi="Times New Roman"/>
          <w:sz w:val="24"/>
          <w:szCs w:val="24"/>
        </w:rPr>
        <w:t>ažymė</w:t>
      </w:r>
      <w:r w:rsidR="00DB0EED">
        <w:rPr>
          <w:rFonts w:ascii="Times New Roman" w:hAnsi="Times New Roman"/>
          <w:sz w:val="24"/>
          <w:szCs w:val="24"/>
        </w:rPr>
        <w:t>jo</w:t>
      </w:r>
      <w:r w:rsidR="00C76CEC">
        <w:rPr>
          <w:rFonts w:ascii="Times New Roman" w:hAnsi="Times New Roman"/>
          <w:sz w:val="24"/>
          <w:szCs w:val="24"/>
        </w:rPr>
        <w:t>,</w:t>
      </w:r>
      <w:r w:rsidR="00683913" w:rsidRPr="00683913">
        <w:rPr>
          <w:rFonts w:ascii="Times New Roman" w:hAnsi="Times New Roman"/>
          <w:sz w:val="24"/>
          <w:szCs w:val="24"/>
        </w:rPr>
        <w:t xml:space="preserve"> kad gavėja Italijos įmonė pripažino ieškovės kaip savininkės teises, tačiau už grąžinamas prekes nesumokėjo, nes jų negavo. Pati gavėja Italijos įmonė atsakovei kaip vežėjai reikalavimų pateikti negali, nes yra likviduota</w:t>
      </w:r>
      <w:r w:rsidR="0011145A">
        <w:rPr>
          <w:rFonts w:ascii="Times New Roman" w:hAnsi="Times New Roman"/>
          <w:sz w:val="24"/>
          <w:szCs w:val="24"/>
        </w:rPr>
        <w:t>.</w:t>
      </w:r>
    </w:p>
    <w:p w14:paraId="13A5AE24" w14:textId="3CA5AD56" w:rsidR="00563926" w:rsidRDefault="00BE23F5" w:rsidP="00624C00">
      <w:pPr>
        <w:pStyle w:val="Sraopastraipa"/>
        <w:numPr>
          <w:ilvl w:val="0"/>
          <w:numId w:val="3"/>
        </w:numPr>
        <w:spacing w:after="120" w:line="240" w:lineRule="auto"/>
        <w:contextualSpacing w:val="0"/>
        <w:jc w:val="both"/>
        <w:rPr>
          <w:rFonts w:ascii="Times New Roman" w:hAnsi="Times New Roman"/>
          <w:sz w:val="24"/>
          <w:szCs w:val="24"/>
        </w:rPr>
      </w:pPr>
      <w:bookmarkStart w:id="1" w:name="_Hlk183693235"/>
      <w:r>
        <w:rPr>
          <w:rFonts w:ascii="Times New Roman" w:hAnsi="Times New Roman"/>
          <w:sz w:val="24"/>
          <w:szCs w:val="24"/>
        </w:rPr>
        <w:t>K</w:t>
      </w:r>
      <w:r w:rsidR="00563926">
        <w:rPr>
          <w:rFonts w:ascii="Times New Roman" w:hAnsi="Times New Roman"/>
          <w:sz w:val="24"/>
          <w:szCs w:val="24"/>
        </w:rPr>
        <w:t xml:space="preserve">olegija nurodė, kad </w:t>
      </w:r>
      <w:r w:rsidR="002D52E2">
        <w:rPr>
          <w:rFonts w:ascii="Times New Roman" w:hAnsi="Times New Roman"/>
          <w:sz w:val="24"/>
          <w:szCs w:val="24"/>
        </w:rPr>
        <w:t>n</w:t>
      </w:r>
      <w:r w:rsidR="002D52E2" w:rsidRPr="002D52E2">
        <w:rPr>
          <w:rFonts w:ascii="Times New Roman" w:hAnsi="Times New Roman"/>
          <w:sz w:val="24"/>
          <w:szCs w:val="24"/>
        </w:rPr>
        <w:t xml:space="preserve">ors CMR konvencija įtvirtina vežėjo kaltės dėl krovinio praradimo, sugadinimo ar pavėluoto pristatymo prezumpciją (CMR konvencijos 17, 18 straipsniai), kurią paneigti turi vežėjas, tačiau krovinio praradimo, sugadinimo ar pavėluoto pristatymo faktus turi </w:t>
      </w:r>
      <w:r w:rsidR="002D52E2" w:rsidRPr="002D52E2">
        <w:rPr>
          <w:rFonts w:ascii="Times New Roman" w:hAnsi="Times New Roman"/>
          <w:sz w:val="24"/>
          <w:szCs w:val="24"/>
        </w:rPr>
        <w:lastRenderedPageBreak/>
        <w:t xml:space="preserve">įrodyti siuntėjas (šiuo atveju ieškovė). Tai, ar pateiktų įrodymų pakanka krovinio praradimo, sugadinimo ar pavėluoto pristatymo faktui nustatyti, kiekvienu konkrečiu atveju sprendžia teismas pagal bendras įrodinėjimo taisykles (Lietuvos Aukščiausiojo Teismo 2016 m. kovo 4 d. nutartis civilinėje byloje Nr. </w:t>
      </w:r>
      <w:r w:rsidR="002D52E2" w:rsidRPr="003314D0">
        <w:rPr>
          <w:rFonts w:ascii="Times New Roman" w:hAnsi="Times New Roman"/>
          <w:sz w:val="24"/>
          <w:szCs w:val="24"/>
        </w:rPr>
        <w:t>3K-3-136-469/2016</w:t>
      </w:r>
      <w:r w:rsidR="002D52E2" w:rsidRPr="002D52E2">
        <w:rPr>
          <w:rFonts w:ascii="Times New Roman" w:hAnsi="Times New Roman"/>
          <w:sz w:val="24"/>
          <w:szCs w:val="24"/>
        </w:rPr>
        <w:t>).</w:t>
      </w:r>
      <w:bookmarkEnd w:id="1"/>
    </w:p>
    <w:p w14:paraId="454B71C6" w14:textId="5A2CD1D0" w:rsidR="00CB6617" w:rsidRDefault="00BE23F5" w:rsidP="00733B9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563926" w:rsidRPr="00925978">
        <w:rPr>
          <w:rFonts w:ascii="Times New Roman" w:hAnsi="Times New Roman"/>
          <w:sz w:val="24"/>
          <w:szCs w:val="24"/>
        </w:rPr>
        <w:t xml:space="preserve">olegija pažymėjo, kad </w:t>
      </w:r>
      <w:r w:rsidR="00CB6617" w:rsidRPr="00CB6617">
        <w:rPr>
          <w:rFonts w:ascii="Times New Roman" w:hAnsi="Times New Roman"/>
          <w:sz w:val="24"/>
          <w:szCs w:val="24"/>
        </w:rPr>
        <w:t>pirmosios instancijos teism</w:t>
      </w:r>
      <w:r w:rsidR="00CB6617">
        <w:rPr>
          <w:rFonts w:ascii="Times New Roman" w:hAnsi="Times New Roman"/>
          <w:sz w:val="24"/>
          <w:szCs w:val="24"/>
        </w:rPr>
        <w:t>as padarė identiškas</w:t>
      </w:r>
      <w:r w:rsidR="00CB6617" w:rsidRPr="00CB6617">
        <w:rPr>
          <w:rFonts w:ascii="Times New Roman" w:hAnsi="Times New Roman"/>
          <w:sz w:val="24"/>
          <w:szCs w:val="24"/>
        </w:rPr>
        <w:t xml:space="preserve"> išvad</w:t>
      </w:r>
      <w:r w:rsidR="00CB6617">
        <w:rPr>
          <w:rFonts w:ascii="Times New Roman" w:hAnsi="Times New Roman"/>
          <w:sz w:val="24"/>
          <w:szCs w:val="24"/>
        </w:rPr>
        <w:t>a</w:t>
      </w:r>
      <w:r w:rsidR="00CB6617" w:rsidRPr="00CB6617">
        <w:rPr>
          <w:rFonts w:ascii="Times New Roman" w:hAnsi="Times New Roman"/>
          <w:sz w:val="24"/>
          <w:szCs w:val="24"/>
        </w:rPr>
        <w:t>s dėl įrodymų vertinimo</w:t>
      </w:r>
      <w:r w:rsidR="00CB6617">
        <w:rPr>
          <w:rFonts w:ascii="Times New Roman" w:hAnsi="Times New Roman"/>
          <w:sz w:val="24"/>
          <w:szCs w:val="24"/>
        </w:rPr>
        <w:t xml:space="preserve"> kaip ir nagrinėdamas bylą pirmąjį kartą</w:t>
      </w:r>
      <w:r w:rsidR="00CB6617" w:rsidRPr="00CB6617">
        <w:rPr>
          <w:rFonts w:ascii="Times New Roman" w:hAnsi="Times New Roman"/>
          <w:sz w:val="24"/>
          <w:szCs w:val="24"/>
        </w:rPr>
        <w:t xml:space="preserve">, </w:t>
      </w:r>
      <w:r w:rsidR="00CB6617">
        <w:rPr>
          <w:rFonts w:ascii="Times New Roman" w:hAnsi="Times New Roman"/>
          <w:sz w:val="24"/>
          <w:szCs w:val="24"/>
        </w:rPr>
        <w:t xml:space="preserve">nors tokios išvados </w:t>
      </w:r>
      <w:r w:rsidR="00CB6617" w:rsidRPr="00CB6617">
        <w:rPr>
          <w:rFonts w:ascii="Times New Roman" w:hAnsi="Times New Roman"/>
          <w:sz w:val="24"/>
          <w:szCs w:val="24"/>
        </w:rPr>
        <w:t xml:space="preserve">apeliacinės instancijos teismo </w:t>
      </w:r>
      <w:r w:rsidR="00CB6617">
        <w:rPr>
          <w:rFonts w:ascii="Times New Roman" w:hAnsi="Times New Roman"/>
          <w:sz w:val="24"/>
          <w:szCs w:val="24"/>
        </w:rPr>
        <w:t>ankstesne nutartimi, kuria byla buvo grąžinta nagrinėti iš naujo,</w:t>
      </w:r>
      <w:r w:rsidR="00CB6617" w:rsidRPr="00CB6617">
        <w:rPr>
          <w:rFonts w:ascii="Times New Roman" w:hAnsi="Times New Roman"/>
          <w:sz w:val="24"/>
          <w:szCs w:val="24"/>
        </w:rPr>
        <w:t xml:space="preserve"> buvo įvertintos kaip prieštaringos ir padarytos neatskleidus cituojamų</w:t>
      </w:r>
      <w:r w:rsidR="00CB6617" w:rsidRPr="00CB6617">
        <w:rPr>
          <w:rFonts w:ascii="Times New Roman" w:hAnsi="Times New Roman"/>
          <w:i/>
          <w:iCs/>
          <w:sz w:val="24"/>
          <w:szCs w:val="24"/>
        </w:rPr>
        <w:t xml:space="preserve"> </w:t>
      </w:r>
      <w:r w:rsidR="00CB6617" w:rsidRPr="00CB6617">
        <w:rPr>
          <w:rFonts w:ascii="Times New Roman" w:hAnsi="Times New Roman"/>
          <w:sz w:val="24"/>
          <w:szCs w:val="24"/>
        </w:rPr>
        <w:t>įrodymų turinio</w:t>
      </w:r>
      <w:r w:rsidR="00CB6617">
        <w:rPr>
          <w:rFonts w:ascii="Times New Roman" w:hAnsi="Times New Roman"/>
          <w:sz w:val="24"/>
          <w:szCs w:val="24"/>
        </w:rPr>
        <w:t>. Be to, pirmosios instancijos teismas</w:t>
      </w:r>
      <w:r w:rsidR="00052D63">
        <w:rPr>
          <w:rFonts w:ascii="Times New Roman" w:hAnsi="Times New Roman"/>
          <w:sz w:val="24"/>
          <w:szCs w:val="24"/>
        </w:rPr>
        <w:t xml:space="preserve"> neatsižvelgė į apeliacinės instancijos teismo nurodymus ir vėl </w:t>
      </w:r>
      <w:r w:rsidR="00CB6617">
        <w:rPr>
          <w:rFonts w:ascii="Times New Roman" w:hAnsi="Times New Roman"/>
          <w:sz w:val="24"/>
          <w:szCs w:val="24"/>
        </w:rPr>
        <w:t>neįvertino</w:t>
      </w:r>
      <w:r w:rsidR="00CB6617" w:rsidRPr="00CB6617">
        <w:rPr>
          <w:rFonts w:ascii="Times New Roman" w:hAnsi="Times New Roman"/>
          <w:sz w:val="24"/>
          <w:szCs w:val="24"/>
        </w:rPr>
        <w:t xml:space="preserve"> ieškovės pateiktų įrodymų, t.</w:t>
      </w:r>
      <w:r w:rsidR="008024A3">
        <w:rPr>
          <w:rFonts w:ascii="Times New Roman" w:hAnsi="Times New Roman"/>
          <w:sz w:val="24"/>
          <w:szCs w:val="24"/>
        </w:rPr>
        <w:t xml:space="preserve"> </w:t>
      </w:r>
      <w:r w:rsidR="00CB6617" w:rsidRPr="00CB6617">
        <w:rPr>
          <w:rFonts w:ascii="Times New Roman" w:hAnsi="Times New Roman"/>
          <w:sz w:val="24"/>
          <w:szCs w:val="24"/>
        </w:rPr>
        <w:t xml:space="preserve">y. </w:t>
      </w:r>
      <w:bookmarkStart w:id="2" w:name="_Hlk152575212"/>
      <w:r w:rsidR="00CB6617" w:rsidRPr="00CB6617">
        <w:rPr>
          <w:rFonts w:ascii="Times New Roman" w:hAnsi="Times New Roman"/>
          <w:sz w:val="24"/>
          <w:szCs w:val="24"/>
        </w:rPr>
        <w:t>susirašinėjimo su prekių gavėj</w:t>
      </w:r>
      <w:r w:rsidR="00CB6617">
        <w:rPr>
          <w:rFonts w:ascii="Times New Roman" w:hAnsi="Times New Roman"/>
          <w:sz w:val="24"/>
          <w:szCs w:val="24"/>
        </w:rPr>
        <w:t>a</w:t>
      </w:r>
      <w:r w:rsidR="00CB6617" w:rsidRPr="00CB6617">
        <w:rPr>
          <w:rFonts w:ascii="Times New Roman" w:hAnsi="Times New Roman"/>
          <w:sz w:val="24"/>
          <w:szCs w:val="24"/>
        </w:rPr>
        <w:t xml:space="preserve"> ar jo</w:t>
      </w:r>
      <w:r w:rsidR="00CB6617">
        <w:rPr>
          <w:rFonts w:ascii="Times New Roman" w:hAnsi="Times New Roman"/>
          <w:sz w:val="24"/>
          <w:szCs w:val="24"/>
        </w:rPr>
        <w:t>s</w:t>
      </w:r>
      <w:r w:rsidR="00CB6617" w:rsidRPr="00CB6617">
        <w:rPr>
          <w:rFonts w:ascii="Times New Roman" w:hAnsi="Times New Roman"/>
          <w:sz w:val="24"/>
          <w:szCs w:val="24"/>
        </w:rPr>
        <w:t xml:space="preserve"> įgaliotu asmeniu, iš kurių matyti, kad ieškovės perduotų vežti prekių gavėja negavo</w:t>
      </w:r>
      <w:r w:rsidR="00CB6617">
        <w:rPr>
          <w:rFonts w:ascii="Times New Roman" w:hAnsi="Times New Roman"/>
          <w:sz w:val="24"/>
          <w:szCs w:val="24"/>
        </w:rPr>
        <w:t>,</w:t>
      </w:r>
      <w:r w:rsidR="00CB6617" w:rsidRPr="00CB6617">
        <w:rPr>
          <w:rFonts w:ascii="Times New Roman" w:hAnsi="Times New Roman"/>
          <w:sz w:val="24"/>
          <w:szCs w:val="24"/>
        </w:rPr>
        <w:t xml:space="preserve"> </w:t>
      </w:r>
      <w:bookmarkEnd w:id="2"/>
      <w:r w:rsidR="00052D63">
        <w:rPr>
          <w:rFonts w:ascii="Times New Roman" w:hAnsi="Times New Roman"/>
          <w:sz w:val="24"/>
          <w:szCs w:val="24"/>
        </w:rPr>
        <w:t>o</w:t>
      </w:r>
      <w:r w:rsidR="00CB6617" w:rsidRPr="00CB6617">
        <w:rPr>
          <w:rFonts w:ascii="Times New Roman" w:hAnsi="Times New Roman"/>
          <w:sz w:val="24"/>
          <w:szCs w:val="24"/>
        </w:rPr>
        <w:t xml:space="preserve"> krovinį priėmęs </w:t>
      </w:r>
      <w:r w:rsidR="00052D63">
        <w:rPr>
          <w:rFonts w:ascii="Times New Roman" w:hAnsi="Times New Roman"/>
          <w:sz w:val="24"/>
          <w:szCs w:val="24"/>
        </w:rPr>
        <w:t>bei</w:t>
      </w:r>
      <w:r w:rsidR="00CB6617" w:rsidRPr="00CB6617">
        <w:rPr>
          <w:rFonts w:ascii="Times New Roman" w:hAnsi="Times New Roman"/>
          <w:sz w:val="24"/>
          <w:szCs w:val="24"/>
        </w:rPr>
        <w:t xml:space="preserve"> CMR</w:t>
      </w:r>
      <w:r w:rsidR="008024A3">
        <w:rPr>
          <w:rFonts w:ascii="Times New Roman" w:hAnsi="Times New Roman"/>
          <w:sz w:val="24"/>
          <w:szCs w:val="24"/>
        </w:rPr>
        <w:t xml:space="preserve"> </w:t>
      </w:r>
      <w:r w:rsidR="00CB6617" w:rsidRPr="00CB6617">
        <w:rPr>
          <w:rFonts w:ascii="Times New Roman" w:hAnsi="Times New Roman"/>
          <w:sz w:val="24"/>
          <w:szCs w:val="24"/>
        </w:rPr>
        <w:t>važtaraščio 24</w:t>
      </w:r>
      <w:r w:rsidR="0049109C">
        <w:rPr>
          <w:rFonts w:ascii="Times New Roman" w:hAnsi="Times New Roman"/>
          <w:sz w:val="24"/>
          <w:szCs w:val="24"/>
        </w:rPr>
        <w:t> </w:t>
      </w:r>
      <w:r w:rsidR="00CB6617" w:rsidRPr="00CB6617">
        <w:rPr>
          <w:rFonts w:ascii="Times New Roman" w:hAnsi="Times New Roman"/>
          <w:sz w:val="24"/>
          <w:szCs w:val="24"/>
        </w:rPr>
        <w:t>grafoje pasirašęs asmuo</w:t>
      </w:r>
      <w:r w:rsidR="008024A3">
        <w:rPr>
          <w:rFonts w:ascii="Times New Roman" w:hAnsi="Times New Roman"/>
          <w:sz w:val="24"/>
          <w:szCs w:val="24"/>
        </w:rPr>
        <w:t xml:space="preserve"> </w:t>
      </w:r>
      <w:r w:rsidR="00CB6617" w:rsidRPr="00CB6617">
        <w:rPr>
          <w:rFonts w:ascii="Times New Roman" w:hAnsi="Times New Roman"/>
          <w:sz w:val="24"/>
          <w:szCs w:val="24"/>
        </w:rPr>
        <w:t xml:space="preserve">– </w:t>
      </w:r>
      <w:r w:rsidR="00CB6617" w:rsidRPr="00052D63">
        <w:rPr>
          <w:rFonts w:ascii="Times New Roman" w:hAnsi="Times New Roman"/>
          <w:sz w:val="24"/>
          <w:szCs w:val="24"/>
        </w:rPr>
        <w:t>nenustatytas</w:t>
      </w:r>
      <w:r w:rsidR="00CB6617" w:rsidRPr="00CB6617">
        <w:rPr>
          <w:rFonts w:ascii="Times New Roman" w:hAnsi="Times New Roman"/>
          <w:sz w:val="24"/>
          <w:szCs w:val="24"/>
        </w:rPr>
        <w:t>.</w:t>
      </w:r>
    </w:p>
    <w:p w14:paraId="36E2D6D1" w14:textId="149F1355" w:rsidR="002D52E2" w:rsidRPr="00925978" w:rsidRDefault="00052D63" w:rsidP="00733B9C">
      <w:pPr>
        <w:pStyle w:val="Sraopastraipa"/>
        <w:numPr>
          <w:ilvl w:val="0"/>
          <w:numId w:val="3"/>
        </w:numPr>
        <w:spacing w:after="120" w:line="240" w:lineRule="auto"/>
        <w:contextualSpacing w:val="0"/>
        <w:jc w:val="both"/>
        <w:rPr>
          <w:rFonts w:ascii="Times New Roman" w:hAnsi="Times New Roman"/>
          <w:sz w:val="24"/>
          <w:szCs w:val="24"/>
        </w:rPr>
      </w:pPr>
      <w:r w:rsidRPr="00052D63">
        <w:rPr>
          <w:rFonts w:ascii="Times New Roman" w:hAnsi="Times New Roman"/>
          <w:sz w:val="24"/>
          <w:szCs w:val="24"/>
        </w:rPr>
        <w:t xml:space="preserve">Kolegija </w:t>
      </w:r>
      <w:r>
        <w:rPr>
          <w:rFonts w:ascii="Times New Roman" w:hAnsi="Times New Roman"/>
          <w:sz w:val="24"/>
          <w:szCs w:val="24"/>
        </w:rPr>
        <w:t>nurodė</w:t>
      </w:r>
      <w:r w:rsidRPr="00052D63">
        <w:rPr>
          <w:rFonts w:ascii="Times New Roman" w:hAnsi="Times New Roman"/>
          <w:sz w:val="24"/>
          <w:szCs w:val="24"/>
        </w:rPr>
        <w:t xml:space="preserve">, kad </w:t>
      </w:r>
      <w:r w:rsidR="00563926" w:rsidRPr="00925978">
        <w:rPr>
          <w:rFonts w:ascii="Times New Roman" w:hAnsi="Times New Roman"/>
          <w:sz w:val="24"/>
          <w:szCs w:val="24"/>
        </w:rPr>
        <w:t xml:space="preserve">nagrinėjamu atveju tarp šalių neliko ginčo, jog remiantis </w:t>
      </w:r>
      <w:r w:rsidR="009C268A">
        <w:rPr>
          <w:rFonts w:ascii="Times New Roman" w:hAnsi="Times New Roman"/>
          <w:sz w:val="24"/>
          <w:szCs w:val="24"/>
        </w:rPr>
        <w:t>u</w:t>
      </w:r>
      <w:r w:rsidR="00563926" w:rsidRPr="00925978">
        <w:rPr>
          <w:rFonts w:ascii="Times New Roman" w:hAnsi="Times New Roman"/>
          <w:sz w:val="24"/>
          <w:szCs w:val="24"/>
        </w:rPr>
        <w:t xml:space="preserve">žsakymu atsakovė krovinį turėjo nugabenti į </w:t>
      </w:r>
      <w:proofErr w:type="spellStart"/>
      <w:r w:rsidR="00563926" w:rsidRPr="00925978">
        <w:rPr>
          <w:rFonts w:ascii="Times New Roman" w:hAnsi="Times New Roman"/>
          <w:sz w:val="24"/>
          <w:szCs w:val="24"/>
        </w:rPr>
        <w:t>Pagani</w:t>
      </w:r>
      <w:r w:rsidR="00C76CEC">
        <w:rPr>
          <w:rFonts w:ascii="Times New Roman" w:hAnsi="Times New Roman"/>
          <w:sz w:val="24"/>
          <w:szCs w:val="24"/>
        </w:rPr>
        <w:t>o</w:t>
      </w:r>
      <w:proofErr w:type="spellEnd"/>
      <w:r w:rsidR="00563926" w:rsidRPr="00925978">
        <w:rPr>
          <w:rFonts w:ascii="Times New Roman" w:hAnsi="Times New Roman"/>
          <w:sz w:val="24"/>
          <w:szCs w:val="24"/>
        </w:rPr>
        <w:t xml:space="preserve"> miestą, ten yra Italijos įmonės sandėlis, t.</w:t>
      </w:r>
      <w:r w:rsidR="0049109C">
        <w:rPr>
          <w:rFonts w:ascii="Times New Roman" w:hAnsi="Times New Roman"/>
          <w:sz w:val="24"/>
          <w:szCs w:val="24"/>
        </w:rPr>
        <w:t xml:space="preserve"> </w:t>
      </w:r>
      <w:r w:rsidR="00563926" w:rsidRPr="00925978">
        <w:rPr>
          <w:rFonts w:ascii="Times New Roman" w:hAnsi="Times New Roman"/>
          <w:sz w:val="24"/>
          <w:szCs w:val="24"/>
        </w:rPr>
        <w:t xml:space="preserve">y. išsikrovimo vieta, o </w:t>
      </w:r>
      <w:proofErr w:type="spellStart"/>
      <w:r w:rsidR="00563926" w:rsidRPr="00925978">
        <w:rPr>
          <w:rFonts w:ascii="Times New Roman" w:hAnsi="Times New Roman"/>
          <w:sz w:val="24"/>
          <w:szCs w:val="24"/>
        </w:rPr>
        <w:t>Angri</w:t>
      </w:r>
      <w:r w:rsidR="00C76CEC">
        <w:rPr>
          <w:rFonts w:ascii="Times New Roman" w:hAnsi="Times New Roman"/>
          <w:sz w:val="24"/>
          <w:szCs w:val="24"/>
        </w:rPr>
        <w:t>o</w:t>
      </w:r>
      <w:proofErr w:type="spellEnd"/>
      <w:r w:rsidR="00563926" w:rsidRPr="00925978">
        <w:rPr>
          <w:rFonts w:ascii="Times New Roman" w:hAnsi="Times New Roman"/>
          <w:sz w:val="24"/>
          <w:szCs w:val="24"/>
        </w:rPr>
        <w:t xml:space="preserve"> mieste ši įmonė registruota. </w:t>
      </w:r>
      <w:r w:rsidR="00BE23F5">
        <w:rPr>
          <w:rFonts w:ascii="Times New Roman" w:hAnsi="Times New Roman"/>
          <w:sz w:val="24"/>
          <w:szCs w:val="24"/>
        </w:rPr>
        <w:t>K</w:t>
      </w:r>
      <w:r w:rsidR="00563926" w:rsidRPr="00925978">
        <w:rPr>
          <w:rFonts w:ascii="Times New Roman" w:hAnsi="Times New Roman"/>
          <w:sz w:val="24"/>
          <w:szCs w:val="24"/>
        </w:rPr>
        <w:t>olegijos vertinimu, byloje pateikti įrodymai patvirtina atsakovės vairuotojo nuvykimą, tačiau ne krovinio pristatymą tinkamam adresatui.</w:t>
      </w:r>
      <w:r w:rsidR="00563926" w:rsidRPr="00563926">
        <w:t xml:space="preserve"> </w:t>
      </w:r>
      <w:r w:rsidR="00563926" w:rsidRPr="00925978">
        <w:rPr>
          <w:rFonts w:ascii="Times New Roman" w:hAnsi="Times New Roman"/>
          <w:sz w:val="24"/>
          <w:szCs w:val="24"/>
        </w:rPr>
        <w:t xml:space="preserve">Iš ieškovės pateiktų nuotraukų matyti, kad adresu, kuriuo turėjo būti grąžintos prekės, yra daug įvairių sandėlių (iškrovimo vietų). </w:t>
      </w:r>
      <w:r w:rsidR="00C76CEC">
        <w:rPr>
          <w:rFonts w:ascii="Times New Roman" w:hAnsi="Times New Roman"/>
          <w:sz w:val="24"/>
          <w:szCs w:val="24"/>
        </w:rPr>
        <w:t>Kaip l</w:t>
      </w:r>
      <w:r w:rsidR="00563926" w:rsidRPr="00925978">
        <w:rPr>
          <w:rFonts w:ascii="Times New Roman" w:hAnsi="Times New Roman"/>
          <w:sz w:val="24"/>
          <w:szCs w:val="24"/>
        </w:rPr>
        <w:t>iudytoj</w:t>
      </w:r>
      <w:r w:rsidR="00C76CEC">
        <w:rPr>
          <w:rFonts w:ascii="Times New Roman" w:hAnsi="Times New Roman"/>
          <w:sz w:val="24"/>
          <w:szCs w:val="24"/>
        </w:rPr>
        <w:t>as</w:t>
      </w:r>
      <w:r w:rsidR="00563926" w:rsidRPr="00925978">
        <w:rPr>
          <w:rFonts w:ascii="Times New Roman" w:hAnsi="Times New Roman"/>
          <w:sz w:val="24"/>
          <w:szCs w:val="24"/>
        </w:rPr>
        <w:t xml:space="preserve"> apklaustas atsakovės vairuotojas neneigė, kad jam buvo sudėtinga surasti išsikrovimo vietą be aplinkinių pagalbos.</w:t>
      </w:r>
      <w:r w:rsidR="00925978">
        <w:rPr>
          <w:rFonts w:ascii="Times New Roman" w:hAnsi="Times New Roman"/>
          <w:sz w:val="24"/>
          <w:szCs w:val="24"/>
        </w:rPr>
        <w:t xml:space="preserve"> A</w:t>
      </w:r>
      <w:r w:rsidR="002D52E2" w:rsidRPr="00925978">
        <w:rPr>
          <w:rFonts w:ascii="Times New Roman" w:hAnsi="Times New Roman"/>
          <w:sz w:val="24"/>
          <w:szCs w:val="24"/>
        </w:rPr>
        <w:t>tsakovės nurodomi duomenys savaime nepagrindžia, kad krovinys (prekės) buvo pristatyt</w:t>
      </w:r>
      <w:r w:rsidR="00C76CEC">
        <w:rPr>
          <w:rFonts w:ascii="Times New Roman" w:hAnsi="Times New Roman"/>
          <w:sz w:val="24"/>
          <w:szCs w:val="24"/>
        </w:rPr>
        <w:t>a</w:t>
      </w:r>
      <w:r w:rsidR="002D52E2" w:rsidRPr="00925978">
        <w:rPr>
          <w:rFonts w:ascii="Times New Roman" w:hAnsi="Times New Roman"/>
          <w:sz w:val="24"/>
          <w:szCs w:val="24"/>
        </w:rPr>
        <w:t>s tinkamam adresatui. Byloje nėra duomenų, kad trečiasis asmuo (pirmoji vežėja) būtų tyr</w:t>
      </w:r>
      <w:r w:rsidR="00C76CEC">
        <w:rPr>
          <w:rFonts w:ascii="Times New Roman" w:hAnsi="Times New Roman"/>
          <w:sz w:val="24"/>
          <w:szCs w:val="24"/>
        </w:rPr>
        <w:t>ę</w:t>
      </w:r>
      <w:r w:rsidR="002D52E2" w:rsidRPr="00925978">
        <w:rPr>
          <w:rFonts w:ascii="Times New Roman" w:hAnsi="Times New Roman"/>
          <w:sz w:val="24"/>
          <w:szCs w:val="24"/>
        </w:rPr>
        <w:t>s krovinio (prekių) pristatymo tinkamumą. Be to, į teismą kviečiamas trečiasis asmuo, t. y. jo valdybos narys, el.</w:t>
      </w:r>
      <w:r w:rsidR="0049109C">
        <w:rPr>
          <w:rFonts w:ascii="Times New Roman" w:hAnsi="Times New Roman"/>
          <w:sz w:val="24"/>
          <w:szCs w:val="24"/>
        </w:rPr>
        <w:t xml:space="preserve"> </w:t>
      </w:r>
      <w:r w:rsidR="002D52E2" w:rsidRPr="00925978">
        <w:rPr>
          <w:rFonts w:ascii="Times New Roman" w:hAnsi="Times New Roman"/>
          <w:sz w:val="24"/>
          <w:szCs w:val="24"/>
        </w:rPr>
        <w:t>laiške pirmosios instancijos teismui nurodė, kad su atsakove atsiskaitė iš savo asmeninių lėšų, priežasčių nedetaliz</w:t>
      </w:r>
      <w:r w:rsidR="00C76CEC">
        <w:rPr>
          <w:rFonts w:ascii="Times New Roman" w:hAnsi="Times New Roman"/>
          <w:sz w:val="24"/>
          <w:szCs w:val="24"/>
        </w:rPr>
        <w:t>avo</w:t>
      </w:r>
      <w:r w:rsidR="002D52E2" w:rsidRPr="00925978">
        <w:rPr>
          <w:rFonts w:ascii="Times New Roman" w:hAnsi="Times New Roman"/>
          <w:sz w:val="24"/>
          <w:szCs w:val="24"/>
        </w:rPr>
        <w:t>. Ši aplinkybė taip pat suponuoja išvadą apie tam tikrus pervežimo nesklandumus. CMR važtarašt</w:t>
      </w:r>
      <w:r w:rsidR="00C76CEC">
        <w:rPr>
          <w:rFonts w:ascii="Times New Roman" w:hAnsi="Times New Roman"/>
          <w:sz w:val="24"/>
          <w:szCs w:val="24"/>
        </w:rPr>
        <w:t>yje</w:t>
      </w:r>
      <w:r w:rsidR="002D52E2" w:rsidRPr="00925978">
        <w:rPr>
          <w:rFonts w:ascii="Times New Roman" w:hAnsi="Times New Roman"/>
          <w:sz w:val="24"/>
          <w:szCs w:val="24"/>
        </w:rPr>
        <w:t xml:space="preserve"> yra tik vard</w:t>
      </w:r>
      <w:r w:rsidR="00C76CEC">
        <w:rPr>
          <w:rFonts w:ascii="Times New Roman" w:hAnsi="Times New Roman"/>
          <w:sz w:val="24"/>
          <w:szCs w:val="24"/>
        </w:rPr>
        <w:t>as</w:t>
      </w:r>
      <w:r w:rsidR="002D52E2" w:rsidRPr="00925978">
        <w:rPr>
          <w:rFonts w:ascii="Times New Roman" w:hAnsi="Times New Roman"/>
          <w:sz w:val="24"/>
          <w:szCs w:val="24"/>
        </w:rPr>
        <w:t xml:space="preserve"> </w:t>
      </w:r>
      <w:r w:rsidR="00561861">
        <w:rPr>
          <w:rFonts w:ascii="Times New Roman" w:hAnsi="Times New Roman"/>
          <w:sz w:val="24"/>
          <w:szCs w:val="24"/>
        </w:rPr>
        <w:t>ir</w:t>
      </w:r>
      <w:r w:rsidR="00D90CCA">
        <w:rPr>
          <w:rFonts w:ascii="Times New Roman" w:hAnsi="Times New Roman"/>
          <w:sz w:val="24"/>
          <w:szCs w:val="24"/>
        </w:rPr>
        <w:t xml:space="preserve"> </w:t>
      </w:r>
      <w:r w:rsidR="002D52E2" w:rsidRPr="00925978">
        <w:rPr>
          <w:rFonts w:ascii="Times New Roman" w:hAnsi="Times New Roman"/>
          <w:sz w:val="24"/>
          <w:szCs w:val="24"/>
        </w:rPr>
        <w:t>pavard</w:t>
      </w:r>
      <w:r w:rsidR="00C76CEC">
        <w:rPr>
          <w:rFonts w:ascii="Times New Roman" w:hAnsi="Times New Roman"/>
          <w:sz w:val="24"/>
          <w:szCs w:val="24"/>
        </w:rPr>
        <w:t>ė</w:t>
      </w:r>
      <w:r w:rsidR="002D52E2" w:rsidRPr="00925978">
        <w:rPr>
          <w:rFonts w:ascii="Times New Roman" w:hAnsi="Times New Roman"/>
          <w:sz w:val="24"/>
          <w:szCs w:val="24"/>
        </w:rPr>
        <w:t>, n</w:t>
      </w:r>
      <w:r w:rsidR="00C76CEC">
        <w:rPr>
          <w:rFonts w:ascii="Times New Roman" w:hAnsi="Times New Roman"/>
          <w:sz w:val="24"/>
          <w:szCs w:val="24"/>
        </w:rPr>
        <w:t>ėra</w:t>
      </w:r>
      <w:r w:rsidR="003E02F6">
        <w:rPr>
          <w:rFonts w:ascii="Times New Roman" w:hAnsi="Times New Roman"/>
          <w:sz w:val="24"/>
          <w:szCs w:val="24"/>
        </w:rPr>
        <w:t xml:space="preserve"> ne tik </w:t>
      </w:r>
      <w:r w:rsidR="002D52E2" w:rsidRPr="00925978">
        <w:rPr>
          <w:rFonts w:ascii="Times New Roman" w:hAnsi="Times New Roman"/>
          <w:sz w:val="24"/>
          <w:szCs w:val="24"/>
        </w:rPr>
        <w:t xml:space="preserve">antspaudo, iš kurio būtų galima identifikuoti įmonę, priėmusią krovinį, taip pat datos, </w:t>
      </w:r>
      <w:r w:rsidR="003E02F6">
        <w:rPr>
          <w:rFonts w:ascii="Times New Roman" w:hAnsi="Times New Roman"/>
          <w:sz w:val="24"/>
          <w:szCs w:val="24"/>
        </w:rPr>
        <w:t>bet</w:t>
      </w:r>
      <w:r w:rsidR="002D52E2" w:rsidRPr="00925978">
        <w:rPr>
          <w:rFonts w:ascii="Times New Roman" w:hAnsi="Times New Roman"/>
          <w:sz w:val="24"/>
          <w:szCs w:val="24"/>
        </w:rPr>
        <w:t xml:space="preserve"> ir parašo (CMR konvencijos 13</w:t>
      </w:r>
      <w:r w:rsidR="003E02F6">
        <w:rPr>
          <w:rFonts w:ascii="Times New Roman" w:hAnsi="Times New Roman"/>
          <w:sz w:val="24"/>
          <w:szCs w:val="24"/>
        </w:rPr>
        <w:t> </w:t>
      </w:r>
      <w:r w:rsidR="002D52E2" w:rsidRPr="00925978">
        <w:rPr>
          <w:rFonts w:ascii="Times New Roman" w:hAnsi="Times New Roman"/>
          <w:sz w:val="24"/>
          <w:szCs w:val="24"/>
        </w:rPr>
        <w:t>straipsnio 1 dalis). Be to, transporto priemonės kontrolės informacija apie transporto priemonės vietą taip pat neįrodo krovinio pristatymo tinkamam adresatui, nes</w:t>
      </w:r>
      <w:r w:rsidR="00925978" w:rsidRPr="00925978">
        <w:rPr>
          <w:rFonts w:ascii="Times New Roman" w:hAnsi="Times New Roman"/>
          <w:sz w:val="24"/>
          <w:szCs w:val="24"/>
        </w:rPr>
        <w:t xml:space="preserve"> </w:t>
      </w:r>
      <w:r w:rsidR="002D52E2" w:rsidRPr="00925978">
        <w:rPr>
          <w:rFonts w:ascii="Times New Roman" w:hAnsi="Times New Roman"/>
          <w:sz w:val="24"/>
          <w:szCs w:val="24"/>
        </w:rPr>
        <w:t xml:space="preserve">toje vietoje nebuvo galima tiksliai nustatyti išsikrovimo vietos (būtent gavėjos Italijos įmonės sandėlio), </w:t>
      </w:r>
      <w:r w:rsidR="00924056" w:rsidRPr="00925978">
        <w:rPr>
          <w:rFonts w:ascii="Times New Roman" w:hAnsi="Times New Roman"/>
          <w:sz w:val="24"/>
          <w:szCs w:val="24"/>
        </w:rPr>
        <w:t>tai</w:t>
      </w:r>
      <w:r w:rsidR="002D52E2" w:rsidRPr="00925978">
        <w:rPr>
          <w:rFonts w:ascii="Times New Roman" w:hAnsi="Times New Roman"/>
          <w:sz w:val="24"/>
          <w:szCs w:val="24"/>
        </w:rPr>
        <w:t xml:space="preserve"> patvirtino ir pats atsakovės vairuotojas, o apie tai, kad buvo išsikrauta būtent gavėjos Italijos įmonės adresu, byloje duomenų nėra, atsakovė tokių duomenų net nebandė rinkti </w:t>
      </w:r>
      <w:r w:rsidR="002D52E2" w:rsidRPr="007A5E75">
        <w:rPr>
          <w:rFonts w:ascii="Times New Roman" w:hAnsi="Times New Roman"/>
          <w:sz w:val="24"/>
          <w:szCs w:val="24"/>
        </w:rPr>
        <w:t>(</w:t>
      </w:r>
      <w:r w:rsidR="00924056" w:rsidRPr="007A5E75">
        <w:rPr>
          <w:rFonts w:ascii="Times New Roman" w:hAnsi="Times New Roman"/>
          <w:sz w:val="24"/>
          <w:szCs w:val="24"/>
        </w:rPr>
        <w:t xml:space="preserve">Lietuvos Respublikos civilinio proceso kodekso </w:t>
      </w:r>
      <w:r w:rsidR="00924056" w:rsidRPr="00BE23F5">
        <w:rPr>
          <w:rFonts w:ascii="Times New Roman" w:hAnsi="Times New Roman"/>
          <w:sz w:val="24"/>
          <w:szCs w:val="24"/>
        </w:rPr>
        <w:t xml:space="preserve">(toliau ‒ ir </w:t>
      </w:r>
      <w:r w:rsidR="002D52E2" w:rsidRPr="00BE23F5">
        <w:rPr>
          <w:rFonts w:ascii="Times New Roman" w:hAnsi="Times New Roman"/>
          <w:sz w:val="24"/>
          <w:szCs w:val="24"/>
        </w:rPr>
        <w:t>CPK</w:t>
      </w:r>
      <w:r w:rsidR="00924056" w:rsidRPr="00BE23F5">
        <w:rPr>
          <w:rFonts w:ascii="Times New Roman" w:hAnsi="Times New Roman"/>
          <w:sz w:val="24"/>
          <w:szCs w:val="24"/>
        </w:rPr>
        <w:t>)</w:t>
      </w:r>
      <w:r w:rsidR="002D52E2" w:rsidRPr="007A5E75">
        <w:rPr>
          <w:rFonts w:ascii="Times New Roman" w:hAnsi="Times New Roman"/>
          <w:sz w:val="24"/>
          <w:szCs w:val="24"/>
        </w:rPr>
        <w:t xml:space="preserve"> 178 straipsnis)</w:t>
      </w:r>
      <w:r w:rsidR="002D52E2" w:rsidRPr="00925978">
        <w:rPr>
          <w:rFonts w:ascii="Times New Roman" w:hAnsi="Times New Roman"/>
          <w:sz w:val="24"/>
          <w:szCs w:val="24"/>
        </w:rPr>
        <w:t>.</w:t>
      </w:r>
    </w:p>
    <w:p w14:paraId="6FB5E576" w14:textId="15083369" w:rsidR="00924056" w:rsidRDefault="00BE23F5" w:rsidP="00624C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924056" w:rsidRPr="00924056">
        <w:rPr>
          <w:rFonts w:ascii="Times New Roman" w:hAnsi="Times New Roman"/>
          <w:sz w:val="24"/>
          <w:szCs w:val="24"/>
        </w:rPr>
        <w:t xml:space="preserve">olegijos vertinimu, krovinio tinkamo pristatymo nepatvirtina ne tik jau aptarta transporto priemonės kontrolės informacija, </w:t>
      </w:r>
      <w:r w:rsidR="003E02F6">
        <w:rPr>
          <w:rFonts w:ascii="Times New Roman" w:hAnsi="Times New Roman"/>
          <w:sz w:val="24"/>
          <w:szCs w:val="24"/>
        </w:rPr>
        <w:t>bet</w:t>
      </w:r>
      <w:r w:rsidR="00924056" w:rsidRPr="00924056">
        <w:rPr>
          <w:rFonts w:ascii="Times New Roman" w:hAnsi="Times New Roman"/>
          <w:sz w:val="24"/>
          <w:szCs w:val="24"/>
        </w:rPr>
        <w:t xml:space="preserve"> ir atsakovės vairuotojo dienos veiksmų ataskaita bei atsakovės vairuotojo darbo lentelė. Iš darbo lentelės matyti, kad 2019 m. gegužės 13 d. dali</w:t>
      </w:r>
      <w:r w:rsidR="00924056">
        <w:rPr>
          <w:rFonts w:ascii="Times New Roman" w:hAnsi="Times New Roman"/>
          <w:sz w:val="24"/>
          <w:szCs w:val="24"/>
        </w:rPr>
        <w:t>es</w:t>
      </w:r>
      <w:r w:rsidR="00924056" w:rsidRPr="00924056">
        <w:rPr>
          <w:rFonts w:ascii="Times New Roman" w:hAnsi="Times New Roman"/>
          <w:sz w:val="24"/>
          <w:szCs w:val="24"/>
        </w:rPr>
        <w:t xml:space="preserve"> krovinio iškrovimas 9 val. 00 min. vyko </w:t>
      </w:r>
      <w:proofErr w:type="spellStart"/>
      <w:r w:rsidR="00924056" w:rsidRPr="00924056">
        <w:rPr>
          <w:rFonts w:ascii="Times New Roman" w:hAnsi="Times New Roman"/>
          <w:sz w:val="24"/>
          <w:szCs w:val="24"/>
        </w:rPr>
        <w:t>Atri</w:t>
      </w:r>
      <w:r w:rsidR="00676502">
        <w:rPr>
          <w:rFonts w:ascii="Times New Roman" w:hAnsi="Times New Roman"/>
          <w:sz w:val="24"/>
          <w:szCs w:val="24"/>
        </w:rPr>
        <w:t>o</w:t>
      </w:r>
      <w:proofErr w:type="spellEnd"/>
      <w:r w:rsidR="00924056" w:rsidRPr="00924056">
        <w:rPr>
          <w:rFonts w:ascii="Times New Roman" w:hAnsi="Times New Roman"/>
          <w:sz w:val="24"/>
          <w:szCs w:val="24"/>
        </w:rPr>
        <w:t xml:space="preserve"> mieste, o </w:t>
      </w:r>
      <w:proofErr w:type="spellStart"/>
      <w:r w:rsidR="00924056" w:rsidRPr="00924056">
        <w:rPr>
          <w:rFonts w:ascii="Times New Roman" w:hAnsi="Times New Roman"/>
          <w:sz w:val="24"/>
          <w:szCs w:val="24"/>
        </w:rPr>
        <w:t>Pagan</w:t>
      </w:r>
      <w:r w:rsidR="00676502">
        <w:rPr>
          <w:rFonts w:ascii="Times New Roman" w:hAnsi="Times New Roman"/>
          <w:sz w:val="24"/>
          <w:szCs w:val="24"/>
        </w:rPr>
        <w:t>yje</w:t>
      </w:r>
      <w:proofErr w:type="spellEnd"/>
      <w:r w:rsidR="00924056" w:rsidRPr="00924056">
        <w:rPr>
          <w:rFonts w:ascii="Times New Roman" w:hAnsi="Times New Roman"/>
          <w:sz w:val="24"/>
          <w:szCs w:val="24"/>
        </w:rPr>
        <w:t xml:space="preserve"> – 15 val. 40 min. Iš veiksmų ataskaitos matyti, kad 2023 m. gegužės 13 d. 15 val. 34 min. yra pažymėti iškrovimo darbai (kiti darbai). </w:t>
      </w:r>
      <w:r>
        <w:rPr>
          <w:rFonts w:ascii="Times New Roman" w:hAnsi="Times New Roman"/>
          <w:sz w:val="24"/>
          <w:szCs w:val="24"/>
        </w:rPr>
        <w:t>K</w:t>
      </w:r>
      <w:r w:rsidR="00924056" w:rsidRPr="00924056">
        <w:rPr>
          <w:rFonts w:ascii="Times New Roman" w:hAnsi="Times New Roman"/>
          <w:sz w:val="24"/>
          <w:szCs w:val="24"/>
        </w:rPr>
        <w:t>olegija pažym</w:t>
      </w:r>
      <w:r w:rsidR="00924056">
        <w:rPr>
          <w:rFonts w:ascii="Times New Roman" w:hAnsi="Times New Roman"/>
          <w:sz w:val="24"/>
          <w:szCs w:val="24"/>
        </w:rPr>
        <w:t>ėjo</w:t>
      </w:r>
      <w:r w:rsidR="00924056" w:rsidRPr="00924056">
        <w:rPr>
          <w:rFonts w:ascii="Times New Roman" w:hAnsi="Times New Roman"/>
          <w:sz w:val="24"/>
          <w:szCs w:val="24"/>
        </w:rPr>
        <w:t>, kad šioje ataskaitoje šie iškrovimo darbai truko 9 min., t. y. nuo 15</w:t>
      </w:r>
      <w:r w:rsidR="0049109C">
        <w:rPr>
          <w:rFonts w:ascii="Times New Roman" w:hAnsi="Times New Roman"/>
          <w:sz w:val="24"/>
          <w:szCs w:val="24"/>
        </w:rPr>
        <w:t> </w:t>
      </w:r>
      <w:r w:rsidR="00924056" w:rsidRPr="00924056">
        <w:rPr>
          <w:rFonts w:ascii="Times New Roman" w:hAnsi="Times New Roman"/>
          <w:sz w:val="24"/>
          <w:szCs w:val="24"/>
        </w:rPr>
        <w:t xml:space="preserve">val. 34 min. iki 15 val. 42 min. Tačiau, kaip paaiškino atsakovės atstovo direktorius ir parodė liudytojas atsakovės vairuotojas, ginčo krovinio perkrovimas Lietuvoje vyko apie valandą, t. y. tarp pusvalandžio ir valandos. Todėl akivaizdu, kad per 9 min. krovinio, susidedančio iš dvylikos </w:t>
      </w:r>
      <w:r w:rsidR="00924056">
        <w:rPr>
          <w:rFonts w:ascii="Times New Roman" w:hAnsi="Times New Roman"/>
          <w:sz w:val="24"/>
          <w:szCs w:val="24"/>
        </w:rPr>
        <w:t>ar</w:t>
      </w:r>
      <w:r w:rsidR="00924056" w:rsidRPr="00924056">
        <w:rPr>
          <w:rFonts w:ascii="Times New Roman" w:hAnsi="Times New Roman"/>
          <w:sz w:val="24"/>
          <w:szCs w:val="24"/>
        </w:rPr>
        <w:t xml:space="preserve"> trylikos palečių, iškrauti nebuvo įmanoma. Be to, liudytojas atsakovės vairuotojas parodė, kad iškrovimo vietoje prastovėjo nuo valandos iki pusantros. Tuo tarpu iš aptariamos ataskaitos matyti priešinga informacija, kad nuo 14 val. 35 min. iki 15 val. 29 min. ir nuo 15 val. 32 min. iki 15 val. 33 min. liudytojas vairavo, o nuo 15 val. 34 min. iki 15 val. 42 min. vyko jau minėti iškrovimo darbai.</w:t>
      </w:r>
    </w:p>
    <w:p w14:paraId="597F5824" w14:textId="0EF6B15D" w:rsidR="00924056" w:rsidRDefault="00924056" w:rsidP="00624C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Pr="00924056">
        <w:rPr>
          <w:rFonts w:ascii="Times New Roman" w:hAnsi="Times New Roman"/>
          <w:sz w:val="24"/>
          <w:szCs w:val="24"/>
        </w:rPr>
        <w:t xml:space="preserve">tsakovės darbuotojo (vairuotojo), byloje apklausto </w:t>
      </w:r>
      <w:r w:rsidR="00676502">
        <w:rPr>
          <w:rFonts w:ascii="Times New Roman" w:hAnsi="Times New Roman"/>
          <w:sz w:val="24"/>
          <w:szCs w:val="24"/>
        </w:rPr>
        <w:t xml:space="preserve">kaip </w:t>
      </w:r>
      <w:r w:rsidRPr="00924056">
        <w:rPr>
          <w:rFonts w:ascii="Times New Roman" w:hAnsi="Times New Roman"/>
          <w:sz w:val="24"/>
          <w:szCs w:val="24"/>
        </w:rPr>
        <w:t>liudytoj</w:t>
      </w:r>
      <w:r w:rsidR="00676502">
        <w:rPr>
          <w:rFonts w:ascii="Times New Roman" w:hAnsi="Times New Roman"/>
          <w:sz w:val="24"/>
          <w:szCs w:val="24"/>
        </w:rPr>
        <w:t>o</w:t>
      </w:r>
      <w:r w:rsidRPr="00924056">
        <w:rPr>
          <w:rFonts w:ascii="Times New Roman" w:hAnsi="Times New Roman"/>
          <w:sz w:val="24"/>
          <w:szCs w:val="24"/>
        </w:rPr>
        <w:t>, parodymai nėra pakankami krovinio pristatymo fakt</w:t>
      </w:r>
      <w:r w:rsidR="00676502">
        <w:rPr>
          <w:rFonts w:ascii="Times New Roman" w:hAnsi="Times New Roman"/>
          <w:sz w:val="24"/>
          <w:szCs w:val="24"/>
        </w:rPr>
        <w:t>ui įrodyti</w:t>
      </w:r>
      <w:r w:rsidRPr="00924056">
        <w:rPr>
          <w:rFonts w:ascii="Times New Roman" w:hAnsi="Times New Roman"/>
          <w:sz w:val="24"/>
          <w:szCs w:val="24"/>
        </w:rPr>
        <w:t xml:space="preserve">, nes jo parodymai apie išsikrovimo vietą ir situacijos sprendimo pasirinkimo būdus išsiskyrė jį apklausus nagrinėjant bylą pirmąjį ir antrąjį kartą. 2021 m. balandžio 27 d. teismo posėdyje jis parodė, kad atvažiavęs į vietą krovinio pristatymo adreso nerado, todėl siekdamas ją išsiaiškinti sutiktam praeiviui parodė CMR važtaraštį. 2023 m. </w:t>
      </w:r>
      <w:r w:rsidRPr="00924056">
        <w:rPr>
          <w:rFonts w:ascii="Times New Roman" w:hAnsi="Times New Roman"/>
          <w:sz w:val="24"/>
          <w:szCs w:val="24"/>
        </w:rPr>
        <w:lastRenderedPageBreak/>
        <w:t xml:space="preserve">balandžio 25 d. teismo posėdyje jis parodė, kad ne šiaip asmeniui, o šalia esančios kitos įmonės vairuotojui parodė aptariamą dokumentą. </w:t>
      </w:r>
      <w:r w:rsidR="00BE23F5">
        <w:rPr>
          <w:rFonts w:ascii="Times New Roman" w:hAnsi="Times New Roman"/>
          <w:sz w:val="24"/>
          <w:szCs w:val="24"/>
        </w:rPr>
        <w:t>K</w:t>
      </w:r>
      <w:r w:rsidRPr="00924056">
        <w:rPr>
          <w:rFonts w:ascii="Times New Roman" w:hAnsi="Times New Roman"/>
          <w:sz w:val="24"/>
          <w:szCs w:val="24"/>
        </w:rPr>
        <w:t>olegija atkreip</w:t>
      </w:r>
      <w:r w:rsidR="008D4AED">
        <w:rPr>
          <w:rFonts w:ascii="Times New Roman" w:hAnsi="Times New Roman"/>
          <w:sz w:val="24"/>
          <w:szCs w:val="24"/>
        </w:rPr>
        <w:t>ė</w:t>
      </w:r>
      <w:r w:rsidRPr="00924056">
        <w:rPr>
          <w:rFonts w:ascii="Times New Roman" w:hAnsi="Times New Roman"/>
          <w:sz w:val="24"/>
          <w:szCs w:val="24"/>
        </w:rPr>
        <w:t xml:space="preserve"> dėmesį, kad CMR važtaraštyje įrašytas ne </w:t>
      </w:r>
      <w:proofErr w:type="spellStart"/>
      <w:r w:rsidRPr="00924056">
        <w:rPr>
          <w:rFonts w:ascii="Times New Roman" w:hAnsi="Times New Roman"/>
          <w:sz w:val="24"/>
          <w:szCs w:val="24"/>
        </w:rPr>
        <w:t>Pagani</w:t>
      </w:r>
      <w:r w:rsidR="00676502">
        <w:rPr>
          <w:rFonts w:ascii="Times New Roman" w:hAnsi="Times New Roman"/>
          <w:sz w:val="24"/>
          <w:szCs w:val="24"/>
        </w:rPr>
        <w:t>o</w:t>
      </w:r>
      <w:proofErr w:type="spellEnd"/>
      <w:r w:rsidRPr="00924056">
        <w:rPr>
          <w:rFonts w:ascii="Times New Roman" w:hAnsi="Times New Roman"/>
          <w:sz w:val="24"/>
          <w:szCs w:val="24"/>
        </w:rPr>
        <w:t xml:space="preserve">, o </w:t>
      </w:r>
      <w:proofErr w:type="spellStart"/>
      <w:r w:rsidRPr="00924056">
        <w:rPr>
          <w:rFonts w:ascii="Times New Roman" w:hAnsi="Times New Roman"/>
          <w:sz w:val="24"/>
          <w:szCs w:val="24"/>
        </w:rPr>
        <w:t>Angri</w:t>
      </w:r>
      <w:r w:rsidR="00676502">
        <w:rPr>
          <w:rFonts w:ascii="Times New Roman" w:hAnsi="Times New Roman"/>
          <w:sz w:val="24"/>
          <w:szCs w:val="24"/>
        </w:rPr>
        <w:t>o</w:t>
      </w:r>
      <w:proofErr w:type="spellEnd"/>
      <w:r w:rsidRPr="00924056">
        <w:rPr>
          <w:rFonts w:ascii="Times New Roman" w:hAnsi="Times New Roman"/>
          <w:sz w:val="24"/>
          <w:szCs w:val="24"/>
        </w:rPr>
        <w:t xml:space="preserve"> miesto adresas. Be kita ko, liudytojas</w:t>
      </w:r>
      <w:r w:rsidR="00676502">
        <w:rPr>
          <w:rFonts w:ascii="Times New Roman" w:hAnsi="Times New Roman"/>
          <w:sz w:val="24"/>
          <w:szCs w:val="24"/>
        </w:rPr>
        <w:t>,</w:t>
      </w:r>
      <w:r w:rsidRPr="00924056">
        <w:rPr>
          <w:rFonts w:ascii="Times New Roman" w:hAnsi="Times New Roman"/>
          <w:sz w:val="24"/>
          <w:szCs w:val="24"/>
        </w:rPr>
        <w:t xml:space="preserve"> pakeisdamas savo parodymus</w:t>
      </w:r>
      <w:r w:rsidR="00676502">
        <w:rPr>
          <w:rFonts w:ascii="Times New Roman" w:hAnsi="Times New Roman"/>
          <w:sz w:val="24"/>
          <w:szCs w:val="24"/>
        </w:rPr>
        <w:t>,</w:t>
      </w:r>
      <w:r w:rsidRPr="00924056">
        <w:rPr>
          <w:rFonts w:ascii="Times New Roman" w:hAnsi="Times New Roman"/>
          <w:sz w:val="24"/>
          <w:szCs w:val="24"/>
        </w:rPr>
        <w:t xml:space="preserve"> papildomai nurodė, kad jis iki iškrovimo vietos važiavo </w:t>
      </w:r>
      <w:r w:rsidR="00676502">
        <w:rPr>
          <w:rFonts w:ascii="Times New Roman" w:hAnsi="Times New Roman"/>
          <w:sz w:val="24"/>
          <w:szCs w:val="24"/>
        </w:rPr>
        <w:t xml:space="preserve">naudodamasis </w:t>
      </w:r>
      <w:r w:rsidRPr="00924056">
        <w:rPr>
          <w:rFonts w:ascii="Times New Roman" w:hAnsi="Times New Roman"/>
          <w:sz w:val="24"/>
          <w:szCs w:val="24"/>
        </w:rPr>
        <w:t>navigacij</w:t>
      </w:r>
      <w:r w:rsidR="00676502">
        <w:rPr>
          <w:rFonts w:ascii="Times New Roman" w:hAnsi="Times New Roman"/>
          <w:sz w:val="24"/>
          <w:szCs w:val="24"/>
        </w:rPr>
        <w:t>a,</w:t>
      </w:r>
      <w:r w:rsidRPr="00924056">
        <w:rPr>
          <w:rFonts w:ascii="Times New Roman" w:hAnsi="Times New Roman"/>
          <w:sz w:val="24"/>
          <w:szCs w:val="24"/>
        </w:rPr>
        <w:t xml:space="preserve"> o koordinates </w:t>
      </w:r>
      <w:r w:rsidR="00846670">
        <w:rPr>
          <w:rFonts w:ascii="Times New Roman" w:hAnsi="Times New Roman"/>
          <w:sz w:val="24"/>
          <w:szCs w:val="24"/>
        </w:rPr>
        <w:t>SMS</w:t>
      </w:r>
      <w:r w:rsidR="007A7543">
        <w:rPr>
          <w:rFonts w:ascii="Times New Roman" w:hAnsi="Times New Roman"/>
          <w:sz w:val="24"/>
          <w:szCs w:val="24"/>
        </w:rPr>
        <w:t xml:space="preserve"> </w:t>
      </w:r>
      <w:r w:rsidRPr="00924056">
        <w:rPr>
          <w:rFonts w:ascii="Times New Roman" w:hAnsi="Times New Roman"/>
          <w:sz w:val="24"/>
          <w:szCs w:val="24"/>
        </w:rPr>
        <w:t xml:space="preserve">žinute jam atsiuntė atsakovė. </w:t>
      </w:r>
      <w:r w:rsidR="00BE23F5">
        <w:rPr>
          <w:rFonts w:ascii="Times New Roman" w:hAnsi="Times New Roman"/>
          <w:sz w:val="24"/>
          <w:szCs w:val="24"/>
        </w:rPr>
        <w:t>K</w:t>
      </w:r>
      <w:r w:rsidRPr="00924056">
        <w:rPr>
          <w:rFonts w:ascii="Times New Roman" w:hAnsi="Times New Roman"/>
          <w:sz w:val="24"/>
          <w:szCs w:val="24"/>
        </w:rPr>
        <w:t>olegija pritar</w:t>
      </w:r>
      <w:r w:rsidR="008D4AED">
        <w:rPr>
          <w:rFonts w:ascii="Times New Roman" w:hAnsi="Times New Roman"/>
          <w:sz w:val="24"/>
          <w:szCs w:val="24"/>
        </w:rPr>
        <w:t>ė</w:t>
      </w:r>
      <w:r w:rsidRPr="00924056">
        <w:rPr>
          <w:rFonts w:ascii="Times New Roman" w:hAnsi="Times New Roman"/>
          <w:sz w:val="24"/>
          <w:szCs w:val="24"/>
        </w:rPr>
        <w:t xml:space="preserve"> apeliacinio skundo argumentui, kad pirmosios instancijos teismas nepagrįstai prieštaravimų liudytojo parodymuose nevertino, nors bylą nagrinėjant iš naujo liudytojas pakeitė savo parodymus darbdavio naudai, pas kurį, be kita ko, dirba penkiolika metų, o tai rodo lojalius santykius ir suinteresuotumą darbdavio naudai.</w:t>
      </w:r>
    </w:p>
    <w:p w14:paraId="49CF48BF" w14:textId="0E65350D" w:rsidR="008D4AED" w:rsidRDefault="00BE23F5" w:rsidP="00624C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8D4AED" w:rsidRPr="008D4AED">
        <w:rPr>
          <w:rFonts w:ascii="Times New Roman" w:hAnsi="Times New Roman"/>
          <w:sz w:val="24"/>
          <w:szCs w:val="24"/>
        </w:rPr>
        <w:t>olegija pritar</w:t>
      </w:r>
      <w:r w:rsidR="008D4AED">
        <w:rPr>
          <w:rFonts w:ascii="Times New Roman" w:hAnsi="Times New Roman"/>
          <w:sz w:val="24"/>
          <w:szCs w:val="24"/>
        </w:rPr>
        <w:t>ė</w:t>
      </w:r>
      <w:r w:rsidR="008D4AED" w:rsidRPr="008D4AED">
        <w:rPr>
          <w:rFonts w:ascii="Times New Roman" w:hAnsi="Times New Roman"/>
          <w:sz w:val="24"/>
          <w:szCs w:val="24"/>
        </w:rPr>
        <w:t xml:space="preserve"> ieškovės pozicijai, kad vien pristatymo adresas, t. y. atvykimas </w:t>
      </w:r>
      <w:r w:rsidR="00377A67">
        <w:rPr>
          <w:rFonts w:ascii="Times New Roman" w:hAnsi="Times New Roman"/>
          <w:sz w:val="24"/>
          <w:szCs w:val="24"/>
        </w:rPr>
        <w:t>šiuo adresu</w:t>
      </w:r>
      <w:r w:rsidR="008D4AED" w:rsidRPr="008D4AED">
        <w:rPr>
          <w:rFonts w:ascii="Times New Roman" w:hAnsi="Times New Roman"/>
          <w:sz w:val="24"/>
          <w:szCs w:val="24"/>
        </w:rPr>
        <w:t>, negali patvirtinti prekių pristatymo gavėjui fakto. Kaip matyti iš ieškovės 2020 m. sausio 7 d. atsakymo atsakovei į „2019 m. gruodžio 11 d. susirašinėjimą“, ieškovė iš trečiojo asmens (pirmojo vežėjo) yra gavusi informaciją, kad atsakovė atsisakė patvirtinti iškrovimo vietą ir asmenį, perėmusį krovinį (prekes) iš vairuotojo, nors ieškovė</w:t>
      </w:r>
      <w:r w:rsidR="00846670">
        <w:rPr>
          <w:rFonts w:ascii="Times New Roman" w:hAnsi="Times New Roman"/>
          <w:sz w:val="24"/>
          <w:szCs w:val="24"/>
        </w:rPr>
        <w:t xml:space="preserve"> </w:t>
      </w:r>
      <w:r w:rsidR="008D4AED" w:rsidRPr="008D4AED">
        <w:rPr>
          <w:rFonts w:ascii="Times New Roman" w:hAnsi="Times New Roman"/>
          <w:sz w:val="24"/>
          <w:szCs w:val="24"/>
        </w:rPr>
        <w:t>to buvo prašiusi. Būtent atsakovės pareiga buvo pagrįsti krovinio tinkamą pristatymą, tačiau šios pareigos atsakovė neįvykdė, vadinasi, neįrodė, kad krovinys (prekės) pristatyt</w:t>
      </w:r>
      <w:r w:rsidR="00377A67">
        <w:rPr>
          <w:rFonts w:ascii="Times New Roman" w:hAnsi="Times New Roman"/>
          <w:sz w:val="24"/>
          <w:szCs w:val="24"/>
        </w:rPr>
        <w:t>a</w:t>
      </w:r>
      <w:r w:rsidR="008D4AED" w:rsidRPr="008D4AED">
        <w:rPr>
          <w:rFonts w:ascii="Times New Roman" w:hAnsi="Times New Roman"/>
          <w:sz w:val="24"/>
          <w:szCs w:val="24"/>
        </w:rPr>
        <w:t xml:space="preserve">s tinkamam adresatui, </w:t>
      </w:r>
      <w:r w:rsidR="008D4AED">
        <w:rPr>
          <w:rFonts w:ascii="Times New Roman" w:hAnsi="Times New Roman"/>
          <w:sz w:val="24"/>
          <w:szCs w:val="24"/>
        </w:rPr>
        <w:t>tai</w:t>
      </w:r>
      <w:r w:rsidR="008D4AED" w:rsidRPr="008D4AED">
        <w:rPr>
          <w:rFonts w:ascii="Times New Roman" w:hAnsi="Times New Roman"/>
          <w:sz w:val="24"/>
          <w:szCs w:val="24"/>
        </w:rPr>
        <w:t xml:space="preserve"> atitinkamai suponuoja jos pareigą atlyginti nuostolius – prekių vertę pinigais (CMR konvencijos 23 straipsnio 2 dalis).</w:t>
      </w:r>
    </w:p>
    <w:p w14:paraId="3A3B7F59" w14:textId="1B6D7EB5" w:rsidR="008D4AED" w:rsidRPr="008D4AED" w:rsidRDefault="006C169E" w:rsidP="00624C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8D4AED">
        <w:rPr>
          <w:rFonts w:ascii="Times New Roman" w:hAnsi="Times New Roman"/>
          <w:sz w:val="24"/>
          <w:szCs w:val="24"/>
        </w:rPr>
        <w:t xml:space="preserve">olegija pažymėjo, kad </w:t>
      </w:r>
      <w:r w:rsidR="008D4AED" w:rsidRPr="008D4AED">
        <w:rPr>
          <w:rFonts w:ascii="Times New Roman" w:hAnsi="Times New Roman"/>
          <w:iCs/>
          <w:sz w:val="24"/>
          <w:szCs w:val="24"/>
        </w:rPr>
        <w:t>kompensacija negali būti didesnė kaip 8,33 atsiskaitymo vieneto už kiekvieną trūkstamą kilogramą bruto svorio (CMR konvencijos 23 straipsnio 3 dalis). Tačiau CMR konvencijos 29 straipsnio 1 dalyje nustatyta minėto ribojimo išimtis: vežėjas negali vadovautis konvencijos nuostatomis, kurios jį atleistų nuo atsakomybės ar ją ribotų, jeigu žala padaryta sąmoningai arba dėl jo kaltės, kuri pagal įstatymus, taikomus bylą nagrinėjančio teismo, prilyginama tyčiniams veiksmams.</w:t>
      </w:r>
      <w:r w:rsidR="008D4AED" w:rsidRPr="008D4AED">
        <w:t xml:space="preserve"> </w:t>
      </w:r>
      <w:r w:rsidR="008D4AED" w:rsidRPr="008D4AED">
        <w:rPr>
          <w:rFonts w:ascii="Times New Roman" w:hAnsi="Times New Roman"/>
          <w:iCs/>
          <w:sz w:val="24"/>
          <w:szCs w:val="24"/>
        </w:rPr>
        <w:t>Lietuvos Aukščiausiojo Teismo praktikoje aiškinant CMR</w:t>
      </w:r>
      <w:r w:rsidR="0049109C">
        <w:rPr>
          <w:rFonts w:ascii="Times New Roman" w:hAnsi="Times New Roman"/>
          <w:iCs/>
          <w:sz w:val="24"/>
          <w:szCs w:val="24"/>
        </w:rPr>
        <w:t> </w:t>
      </w:r>
      <w:r w:rsidR="008D4AED" w:rsidRPr="008D4AED">
        <w:rPr>
          <w:rFonts w:ascii="Times New Roman" w:hAnsi="Times New Roman"/>
          <w:iCs/>
          <w:sz w:val="24"/>
          <w:szCs w:val="24"/>
        </w:rPr>
        <w:t>konvencijos 29 straipsnio 1 dalį pažymėta, kad vežėjo didelis neatsargumas, atsižvelgiant į konkrečios bylos aplinkybes, gali būti prilyginamas tyčiniams veiksmams, kurie yra pagrindas taikyti vežėjui visišką atsakomybę už krovinio praradimą. Lietuvos teisėje didelis neatsargumas suprantamas kaip paprasčiausių atidumo ir rūpestingumo taisyklių nepaisymas (Lietuvos Aukščiausiojo Teismo 2009 m. balandžio 14 d. nutartis civilinėje byloje Nr. 3K-3-172/2009; 2020</w:t>
      </w:r>
      <w:r w:rsidR="008D4AED">
        <w:rPr>
          <w:rFonts w:ascii="Times New Roman" w:hAnsi="Times New Roman"/>
          <w:iCs/>
          <w:sz w:val="24"/>
          <w:szCs w:val="24"/>
        </w:rPr>
        <w:t> </w:t>
      </w:r>
      <w:r w:rsidR="008D4AED" w:rsidRPr="008D4AED">
        <w:rPr>
          <w:rFonts w:ascii="Times New Roman" w:hAnsi="Times New Roman"/>
          <w:iCs/>
          <w:sz w:val="24"/>
          <w:szCs w:val="24"/>
        </w:rPr>
        <w:t>m. kovo 16 d. nutartis civilinėje byloje Nr. e3K-7-151-421/2020, 173–195, 65–67 punktai).</w:t>
      </w:r>
    </w:p>
    <w:p w14:paraId="1CD7454F" w14:textId="6BDB4467" w:rsidR="008D4AED" w:rsidRDefault="006C169E" w:rsidP="00624C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8D4AED" w:rsidRPr="008D4AED">
        <w:rPr>
          <w:rFonts w:ascii="Times New Roman" w:hAnsi="Times New Roman"/>
          <w:sz w:val="24"/>
          <w:szCs w:val="24"/>
        </w:rPr>
        <w:t>olegijos vertinimu, priešingai nei mano atsakovė, jos vairuotojo paaiškinim</w:t>
      </w:r>
      <w:r w:rsidR="00416F4D">
        <w:rPr>
          <w:rFonts w:ascii="Times New Roman" w:hAnsi="Times New Roman"/>
          <w:sz w:val="24"/>
          <w:szCs w:val="24"/>
        </w:rPr>
        <w:t>ai</w:t>
      </w:r>
      <w:r w:rsidR="008D4AED" w:rsidRPr="008D4AED">
        <w:rPr>
          <w:rFonts w:ascii="Times New Roman" w:hAnsi="Times New Roman"/>
          <w:sz w:val="24"/>
          <w:szCs w:val="24"/>
        </w:rPr>
        <w:t xml:space="preserve"> leidžia spręsti, kad atsakovė nebuvo atidi ir rūpestinga perduodama krovinį, </w:t>
      </w:r>
      <w:r w:rsidR="00846670">
        <w:rPr>
          <w:rFonts w:ascii="Times New Roman" w:hAnsi="Times New Roman"/>
          <w:sz w:val="24"/>
          <w:szCs w:val="24"/>
        </w:rPr>
        <w:t xml:space="preserve">nes vairuotojui </w:t>
      </w:r>
      <w:r w:rsidR="008D4AED" w:rsidRPr="008D4AED">
        <w:rPr>
          <w:rFonts w:ascii="Times New Roman" w:hAnsi="Times New Roman"/>
          <w:sz w:val="24"/>
          <w:szCs w:val="24"/>
        </w:rPr>
        <w:t xml:space="preserve">jį pristatant ir kažkam atsiliepus dėl „trylikos palečių iš Latvijos“, to pakako, kad krovinys būtų perduotas. Tokie liudytojo parodymai patvirtina, kad atsakovės vairuotojas nebuvo tikras, ar asmuo, kuris gauna krovinį (prekes), turi teisę jas gauti. Atsakovės vairuotojas patvirtino, kad paprašius antspaudo ir nurodžius, </w:t>
      </w:r>
      <w:r w:rsidR="00416F4D">
        <w:rPr>
          <w:rFonts w:ascii="Times New Roman" w:hAnsi="Times New Roman"/>
          <w:sz w:val="24"/>
          <w:szCs w:val="24"/>
        </w:rPr>
        <w:t>jog</w:t>
      </w:r>
      <w:r w:rsidR="008D4AED" w:rsidRPr="008D4AED">
        <w:rPr>
          <w:rFonts w:ascii="Times New Roman" w:hAnsi="Times New Roman"/>
          <w:sz w:val="24"/>
          <w:szCs w:val="24"/>
        </w:rPr>
        <w:t xml:space="preserve"> jo neturi, kitų gavėjo tinkamumą identifikuojančių duomenų jis neprašė (įgaliojimo, asmens tapatybės kortelė ir pan.). </w:t>
      </w:r>
      <w:r w:rsidR="00E61FB4">
        <w:rPr>
          <w:rFonts w:ascii="Times New Roman" w:hAnsi="Times New Roman"/>
          <w:sz w:val="24"/>
          <w:szCs w:val="24"/>
        </w:rPr>
        <w:t>Kolegija pažymėjo</w:t>
      </w:r>
      <w:r w:rsidR="008D4AED" w:rsidRPr="008D4AED">
        <w:rPr>
          <w:rFonts w:ascii="Times New Roman" w:hAnsi="Times New Roman"/>
          <w:sz w:val="24"/>
          <w:szCs w:val="24"/>
        </w:rPr>
        <w:t>, ka</w:t>
      </w:r>
      <w:r w:rsidR="00120CA3">
        <w:rPr>
          <w:rFonts w:ascii="Times New Roman" w:hAnsi="Times New Roman"/>
          <w:sz w:val="24"/>
          <w:szCs w:val="24"/>
        </w:rPr>
        <w:t>d</w:t>
      </w:r>
      <w:r w:rsidR="008D4AED" w:rsidRPr="008D4AED">
        <w:rPr>
          <w:rFonts w:ascii="Times New Roman" w:hAnsi="Times New Roman"/>
          <w:sz w:val="24"/>
          <w:szCs w:val="24"/>
        </w:rPr>
        <w:t xml:space="preserve"> atsakovės vairuotojas paliudijo, </w:t>
      </w:r>
      <w:r w:rsidR="00120CA3">
        <w:rPr>
          <w:rFonts w:ascii="Times New Roman" w:hAnsi="Times New Roman"/>
          <w:sz w:val="24"/>
          <w:szCs w:val="24"/>
        </w:rPr>
        <w:t>jog</w:t>
      </w:r>
      <w:r w:rsidR="008D4AED" w:rsidRPr="008D4AED">
        <w:rPr>
          <w:rFonts w:ascii="Times New Roman" w:hAnsi="Times New Roman"/>
          <w:sz w:val="24"/>
          <w:szCs w:val="24"/>
        </w:rPr>
        <w:t xml:space="preserve"> krovinį (prekes) priimantis asmuo CMR važtaraščio jo akivaizdoje nepasirašė, atnešė jį jau pasirašytą, todėl negali pasakyti, ar pasirašė tas pats asmuo, kuris priėmė krovinį (prekes). Be to, aplinkybių, kodėl neįrašyta krovinio (prekių) pristatymo data, liudytojas negalėjo paaiškinti. Kita vertus, priešingai nei aptariamo krovinio (prekių) grąžinimo atveju, jų pristatymo ieškovei atveju CMR važtaraščių Nr. 2726966, 2727003 24 grafoje yra gavėją identifikuojantis parašas, antspaudas ir data. Todėl </w:t>
      </w:r>
      <w:r w:rsidR="00120CA3">
        <w:rPr>
          <w:rFonts w:ascii="Times New Roman" w:hAnsi="Times New Roman"/>
          <w:sz w:val="24"/>
          <w:szCs w:val="24"/>
        </w:rPr>
        <w:t>kolegija atmetė</w:t>
      </w:r>
      <w:r w:rsidR="008D4AED" w:rsidRPr="008D4AED">
        <w:rPr>
          <w:rFonts w:ascii="Times New Roman" w:hAnsi="Times New Roman"/>
          <w:sz w:val="24"/>
          <w:szCs w:val="24"/>
        </w:rPr>
        <w:t xml:space="preserve"> atsakovės </w:t>
      </w:r>
      <w:r w:rsidR="00120CA3">
        <w:rPr>
          <w:rFonts w:ascii="Times New Roman" w:hAnsi="Times New Roman"/>
          <w:sz w:val="24"/>
          <w:szCs w:val="24"/>
        </w:rPr>
        <w:t>argumentą</w:t>
      </w:r>
      <w:r w:rsidR="008D4AED" w:rsidRPr="008D4AED">
        <w:rPr>
          <w:rFonts w:ascii="Times New Roman" w:hAnsi="Times New Roman"/>
          <w:sz w:val="24"/>
          <w:szCs w:val="24"/>
        </w:rPr>
        <w:t>, kad krovinio pristatymo faktui patvirtinti pakako tik parašo CMR važtaraš</w:t>
      </w:r>
      <w:r w:rsidR="00416F4D">
        <w:rPr>
          <w:rFonts w:ascii="Times New Roman" w:hAnsi="Times New Roman"/>
          <w:sz w:val="24"/>
          <w:szCs w:val="24"/>
        </w:rPr>
        <w:t>tyje</w:t>
      </w:r>
      <w:r w:rsidR="008D4AED" w:rsidRPr="008D4AED">
        <w:rPr>
          <w:rFonts w:ascii="Times New Roman" w:hAnsi="Times New Roman"/>
          <w:sz w:val="24"/>
          <w:szCs w:val="24"/>
        </w:rPr>
        <w:t>, nes tai buvo įprasta praktika, tuo labiau ka</w:t>
      </w:r>
      <w:r w:rsidR="00120CA3">
        <w:rPr>
          <w:rFonts w:ascii="Times New Roman" w:hAnsi="Times New Roman"/>
          <w:sz w:val="24"/>
          <w:szCs w:val="24"/>
        </w:rPr>
        <w:t>d</w:t>
      </w:r>
      <w:r w:rsidR="008D4AED" w:rsidRPr="008D4AED">
        <w:rPr>
          <w:rFonts w:ascii="Times New Roman" w:hAnsi="Times New Roman"/>
          <w:sz w:val="24"/>
          <w:szCs w:val="24"/>
        </w:rPr>
        <w:t xml:space="preserve"> antspaudo liudytojas (atsakovės darbuotojas) vis </w:t>
      </w:r>
      <w:r w:rsidR="00416F4D">
        <w:rPr>
          <w:rFonts w:ascii="Times New Roman" w:hAnsi="Times New Roman"/>
          <w:sz w:val="24"/>
          <w:szCs w:val="24"/>
        </w:rPr>
        <w:t>dėlto</w:t>
      </w:r>
      <w:r w:rsidR="008D4AED" w:rsidRPr="008D4AED">
        <w:rPr>
          <w:rFonts w:ascii="Times New Roman" w:hAnsi="Times New Roman"/>
          <w:sz w:val="24"/>
          <w:szCs w:val="24"/>
        </w:rPr>
        <w:t xml:space="preserve"> prašė. </w:t>
      </w:r>
      <w:r>
        <w:rPr>
          <w:rFonts w:ascii="Times New Roman" w:hAnsi="Times New Roman"/>
          <w:sz w:val="24"/>
          <w:szCs w:val="24"/>
        </w:rPr>
        <w:t>K</w:t>
      </w:r>
      <w:r w:rsidR="008D4AED" w:rsidRPr="008D4AED">
        <w:rPr>
          <w:rFonts w:ascii="Times New Roman" w:hAnsi="Times New Roman"/>
          <w:sz w:val="24"/>
          <w:szCs w:val="24"/>
        </w:rPr>
        <w:t xml:space="preserve">olegijos vertinimu, būtent antspaudas, jame esantys rekvizitai leidžia aiškiai identifikuoti gavėją. Iškilus ginčui dėl krovinio (ne)pristatymo ir atsakovei tinkamai nepasirūpinus atsakomybę už krovinio </w:t>
      </w:r>
      <w:proofErr w:type="spellStart"/>
      <w:r w:rsidR="008D4AED" w:rsidRPr="008D4AED">
        <w:rPr>
          <w:rFonts w:ascii="Times New Roman" w:hAnsi="Times New Roman"/>
          <w:sz w:val="24"/>
          <w:szCs w:val="24"/>
        </w:rPr>
        <w:t>nepristatymą</w:t>
      </w:r>
      <w:proofErr w:type="spellEnd"/>
      <w:r w:rsidR="008D4AED" w:rsidRPr="008D4AED">
        <w:rPr>
          <w:rFonts w:ascii="Times New Roman" w:hAnsi="Times New Roman"/>
          <w:sz w:val="24"/>
          <w:szCs w:val="24"/>
        </w:rPr>
        <w:t xml:space="preserve"> tinkamam gavėjui paneigiančiais įrodymais, visos iš to kylančios neigiamos pasekmės tenka būtent atsakovei. </w:t>
      </w:r>
      <w:r>
        <w:rPr>
          <w:rFonts w:ascii="Times New Roman" w:hAnsi="Times New Roman"/>
          <w:sz w:val="24"/>
          <w:szCs w:val="24"/>
        </w:rPr>
        <w:t>K</w:t>
      </w:r>
      <w:r w:rsidR="008D4AED" w:rsidRPr="008D4AED">
        <w:rPr>
          <w:rFonts w:ascii="Times New Roman" w:hAnsi="Times New Roman"/>
          <w:sz w:val="24"/>
          <w:szCs w:val="24"/>
        </w:rPr>
        <w:t xml:space="preserve">olegijos vertinimu, atsakovė turėjo suvokti, kad dėl tokio jos elgesio, įskaitant </w:t>
      </w:r>
      <w:r w:rsidR="00120CA3">
        <w:rPr>
          <w:rFonts w:ascii="Times New Roman" w:hAnsi="Times New Roman"/>
          <w:sz w:val="24"/>
          <w:szCs w:val="24"/>
        </w:rPr>
        <w:t xml:space="preserve">ir tai, jog </w:t>
      </w:r>
      <w:r w:rsidR="008D4AED" w:rsidRPr="008D4AED">
        <w:rPr>
          <w:rFonts w:ascii="Times New Roman" w:hAnsi="Times New Roman"/>
          <w:sz w:val="24"/>
          <w:szCs w:val="24"/>
        </w:rPr>
        <w:t xml:space="preserve">vėliau </w:t>
      </w:r>
      <w:r w:rsidR="00120CA3">
        <w:rPr>
          <w:rFonts w:ascii="Times New Roman" w:hAnsi="Times New Roman"/>
          <w:sz w:val="24"/>
          <w:szCs w:val="24"/>
        </w:rPr>
        <w:t xml:space="preserve">ji </w:t>
      </w:r>
      <w:r w:rsidR="008D4AED" w:rsidRPr="008D4AED">
        <w:rPr>
          <w:rFonts w:ascii="Times New Roman" w:hAnsi="Times New Roman"/>
          <w:sz w:val="24"/>
          <w:szCs w:val="24"/>
        </w:rPr>
        <w:t>nesiek</w:t>
      </w:r>
      <w:r w:rsidR="00120CA3">
        <w:rPr>
          <w:rFonts w:ascii="Times New Roman" w:hAnsi="Times New Roman"/>
          <w:sz w:val="24"/>
          <w:szCs w:val="24"/>
        </w:rPr>
        <w:t>ė</w:t>
      </w:r>
      <w:r w:rsidR="008D4AED" w:rsidRPr="008D4AED">
        <w:rPr>
          <w:rFonts w:ascii="Times New Roman" w:hAnsi="Times New Roman"/>
          <w:sz w:val="24"/>
          <w:szCs w:val="24"/>
        </w:rPr>
        <w:t xml:space="preserve"> išsiaiškinti krovinio pristatymo</w:t>
      </w:r>
      <w:r w:rsidR="00120CA3" w:rsidRPr="00120CA3">
        <w:rPr>
          <w:rFonts w:ascii="Times New Roman" w:hAnsi="Times New Roman"/>
          <w:sz w:val="24"/>
          <w:szCs w:val="24"/>
        </w:rPr>
        <w:t xml:space="preserve"> tinkamumo</w:t>
      </w:r>
      <w:r w:rsidR="008D4AED" w:rsidRPr="008D4AED">
        <w:rPr>
          <w:rFonts w:ascii="Times New Roman" w:hAnsi="Times New Roman"/>
          <w:sz w:val="24"/>
          <w:szCs w:val="24"/>
        </w:rPr>
        <w:t xml:space="preserve"> fakto, veikiausiai kils neigiamų padarinių</w:t>
      </w:r>
      <w:r w:rsidR="00120CA3">
        <w:rPr>
          <w:rFonts w:ascii="Times New Roman" w:hAnsi="Times New Roman"/>
          <w:sz w:val="24"/>
          <w:szCs w:val="24"/>
        </w:rPr>
        <w:t>.</w:t>
      </w:r>
    </w:p>
    <w:p w14:paraId="4C682DF0" w14:textId="30A7F6C1" w:rsidR="00120CA3" w:rsidRDefault="006C169E" w:rsidP="00624C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120CA3">
        <w:rPr>
          <w:rFonts w:ascii="Times New Roman" w:hAnsi="Times New Roman"/>
          <w:sz w:val="24"/>
          <w:szCs w:val="24"/>
        </w:rPr>
        <w:t xml:space="preserve">olegija </w:t>
      </w:r>
      <w:r w:rsidR="00120CA3" w:rsidRPr="00120CA3">
        <w:rPr>
          <w:rFonts w:ascii="Times New Roman" w:hAnsi="Times New Roman"/>
          <w:sz w:val="24"/>
          <w:szCs w:val="24"/>
        </w:rPr>
        <w:t>konstat</w:t>
      </w:r>
      <w:r w:rsidR="00120CA3">
        <w:rPr>
          <w:rFonts w:ascii="Times New Roman" w:hAnsi="Times New Roman"/>
          <w:sz w:val="24"/>
          <w:szCs w:val="24"/>
        </w:rPr>
        <w:t>avo</w:t>
      </w:r>
      <w:r w:rsidR="00120CA3" w:rsidRPr="00120CA3">
        <w:rPr>
          <w:rFonts w:ascii="Times New Roman" w:hAnsi="Times New Roman"/>
          <w:sz w:val="24"/>
          <w:szCs w:val="24"/>
        </w:rPr>
        <w:t>, kad atsakovė</w:t>
      </w:r>
      <w:r w:rsidR="00416F4D">
        <w:rPr>
          <w:rFonts w:ascii="Times New Roman" w:hAnsi="Times New Roman"/>
          <w:sz w:val="24"/>
          <w:szCs w:val="24"/>
        </w:rPr>
        <w:t>,</w:t>
      </w:r>
      <w:r w:rsidR="00120CA3" w:rsidRPr="00120CA3">
        <w:rPr>
          <w:rFonts w:ascii="Times New Roman" w:hAnsi="Times New Roman"/>
          <w:sz w:val="24"/>
          <w:szCs w:val="24"/>
        </w:rPr>
        <w:t xml:space="preserve"> perduodama krovinį gavėjai</w:t>
      </w:r>
      <w:r w:rsidR="00416F4D">
        <w:rPr>
          <w:rFonts w:ascii="Times New Roman" w:hAnsi="Times New Roman"/>
          <w:sz w:val="24"/>
          <w:szCs w:val="24"/>
        </w:rPr>
        <w:t>,</w:t>
      </w:r>
      <w:r w:rsidR="00120CA3" w:rsidRPr="00120CA3">
        <w:rPr>
          <w:rFonts w:ascii="Times New Roman" w:hAnsi="Times New Roman"/>
          <w:sz w:val="24"/>
          <w:szCs w:val="24"/>
        </w:rPr>
        <w:t xml:space="preserve"> turėjo pareigą patikrinti</w:t>
      </w:r>
      <w:r w:rsidR="00416F4D">
        <w:rPr>
          <w:rFonts w:ascii="Times New Roman" w:hAnsi="Times New Roman"/>
          <w:sz w:val="24"/>
          <w:szCs w:val="24"/>
        </w:rPr>
        <w:t>,</w:t>
      </w:r>
      <w:r w:rsidR="00120CA3" w:rsidRPr="00120CA3">
        <w:rPr>
          <w:rFonts w:ascii="Times New Roman" w:hAnsi="Times New Roman"/>
          <w:sz w:val="24"/>
          <w:szCs w:val="24"/>
        </w:rPr>
        <w:t xml:space="preserve"> ar perduoda krovinį tinkamam asmeniui, o to nepadariusi ir perdavusi krovinį ne krovinio </w:t>
      </w:r>
      <w:r w:rsidR="00120CA3" w:rsidRPr="00120CA3">
        <w:rPr>
          <w:rFonts w:ascii="Times New Roman" w:hAnsi="Times New Roman"/>
          <w:sz w:val="24"/>
          <w:szCs w:val="24"/>
        </w:rPr>
        <w:lastRenderedPageBreak/>
        <w:t xml:space="preserve">važtaraštyje nurodytam gavėjui (įgaliotam asmeniui), vėliau nesiaiškinusi, ar įteikė tinkamam gavėjui, pažeidė prisiimtus įsipareigojimus pristatyti krovinį, </w:t>
      </w:r>
      <w:r w:rsidR="00F55895">
        <w:rPr>
          <w:rFonts w:ascii="Times New Roman" w:hAnsi="Times New Roman"/>
          <w:sz w:val="24"/>
          <w:szCs w:val="24"/>
        </w:rPr>
        <w:t>tai</w:t>
      </w:r>
      <w:r w:rsidR="00120CA3" w:rsidRPr="00120CA3">
        <w:rPr>
          <w:rFonts w:ascii="Times New Roman" w:hAnsi="Times New Roman"/>
          <w:sz w:val="24"/>
          <w:szCs w:val="24"/>
        </w:rPr>
        <w:t xml:space="preserve"> lemia CMR konvencijoje įtvirtintų pasekmių taikymą. Atsakovės veiksmai kvalifikuoti</w:t>
      </w:r>
      <w:r w:rsidR="00F55895">
        <w:rPr>
          <w:rFonts w:ascii="Times New Roman" w:hAnsi="Times New Roman"/>
          <w:sz w:val="24"/>
          <w:szCs w:val="24"/>
        </w:rPr>
        <w:t>ni</w:t>
      </w:r>
      <w:r w:rsidR="00120CA3" w:rsidRPr="00120CA3">
        <w:rPr>
          <w:rFonts w:ascii="Times New Roman" w:hAnsi="Times New Roman"/>
          <w:sz w:val="24"/>
          <w:szCs w:val="24"/>
        </w:rPr>
        <w:t xml:space="preserve"> kaip jos didelis neatsargumas, todėl ji negali remtis CMR konvencijoje įtvirtintais atsakomybės ribojimo ar atleidimo nuo atsakomybės pagrindais (CMR konvencijos 29 straipsnio 1 dalis)</w:t>
      </w:r>
      <w:r w:rsidR="00F55895">
        <w:rPr>
          <w:rFonts w:ascii="Times New Roman" w:hAnsi="Times New Roman"/>
          <w:sz w:val="24"/>
          <w:szCs w:val="24"/>
        </w:rPr>
        <w:t>.</w:t>
      </w:r>
    </w:p>
    <w:p w14:paraId="60522D5F" w14:textId="7C3C995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w:t>
      </w:r>
      <w:r w:rsidRPr="000B5EB7">
        <w:rPr>
          <w:rFonts w:ascii="Times New Roman" w:hAnsi="Times New Roman"/>
          <w:sz w:val="24"/>
          <w:szCs w:val="24"/>
        </w:rPr>
        <w:t>o</w:t>
      </w:r>
      <w:r>
        <w:rPr>
          <w:rFonts w:ascii="Times New Roman" w:hAnsi="Times New Roman"/>
          <w:sz w:val="24"/>
          <w:szCs w:val="24"/>
        </w:rPr>
        <w:t xml:space="preserve"> į jį teisiniai argumentai</w:t>
      </w:r>
    </w:p>
    <w:p w14:paraId="59273387" w14:textId="3BD2F9D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5312753D" w:rsidR="00123EE2" w:rsidRPr="00846670"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846670">
        <w:rPr>
          <w:rFonts w:ascii="Times New Roman" w:hAnsi="Times New Roman"/>
          <w:sz w:val="24"/>
          <w:szCs w:val="24"/>
        </w:rPr>
        <w:t>Kasaciniu skundu atsakov</w:t>
      </w:r>
      <w:r w:rsidR="000B5EB7" w:rsidRPr="00846670">
        <w:rPr>
          <w:rFonts w:ascii="Times New Roman" w:hAnsi="Times New Roman"/>
          <w:sz w:val="24"/>
          <w:szCs w:val="24"/>
        </w:rPr>
        <w:t>ė</w:t>
      </w:r>
      <w:r w:rsidR="00D662BB" w:rsidRPr="00846670">
        <w:rPr>
          <w:rFonts w:ascii="Times New Roman" w:hAnsi="Times New Roman"/>
          <w:sz w:val="24"/>
          <w:szCs w:val="24"/>
        </w:rPr>
        <w:t xml:space="preserve"> </w:t>
      </w:r>
      <w:r w:rsidRPr="00846670">
        <w:rPr>
          <w:rFonts w:ascii="Times New Roman" w:hAnsi="Times New Roman"/>
          <w:sz w:val="24"/>
          <w:szCs w:val="24"/>
        </w:rPr>
        <w:t>prašo</w:t>
      </w:r>
      <w:r w:rsidR="00C03D5C" w:rsidRPr="00846670">
        <w:rPr>
          <w:rFonts w:ascii="Times New Roman" w:hAnsi="Times New Roman"/>
          <w:sz w:val="24"/>
          <w:szCs w:val="24"/>
        </w:rPr>
        <w:t xml:space="preserve"> </w:t>
      </w:r>
      <w:r w:rsidR="00846670" w:rsidRPr="00846670">
        <w:rPr>
          <w:rFonts w:ascii="Times New Roman" w:hAnsi="Times New Roman"/>
          <w:sz w:val="24"/>
          <w:szCs w:val="24"/>
        </w:rPr>
        <w:t>panaikinti Kauno apygardos teismo Civilinių bylų skyriaus teisėjų kolegijos 2024 m. kovo 12 d. sprendimą ir priimti naują sprendimą ‒ ieškinį atmesti</w:t>
      </w:r>
      <w:r w:rsidRPr="00846670">
        <w:rPr>
          <w:rFonts w:ascii="Times New Roman" w:hAnsi="Times New Roman"/>
          <w:sz w:val="24"/>
          <w:szCs w:val="24"/>
        </w:rPr>
        <w:t>. Kasacinis skundas grindžiamas šiais argumentais:</w:t>
      </w:r>
    </w:p>
    <w:p w14:paraId="700971A8" w14:textId="52EEF845" w:rsidR="00123EE2" w:rsidRPr="007B23F4" w:rsidRDefault="002A5F31" w:rsidP="00E43A8A">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7B23F4">
        <w:rPr>
          <w:rFonts w:ascii="Times New Roman" w:hAnsi="Times New Roman"/>
          <w:sz w:val="24"/>
          <w:szCs w:val="24"/>
        </w:rPr>
        <w:t xml:space="preserve">Apeliacinės instancijos teismas netinkamai taikė CMR konvencijos ir Lietuvos Respublikos civilinio kodekso </w:t>
      </w:r>
      <w:r w:rsidRPr="00540B23">
        <w:rPr>
          <w:rFonts w:ascii="Times New Roman" w:hAnsi="Times New Roman"/>
          <w:sz w:val="24"/>
          <w:szCs w:val="24"/>
        </w:rPr>
        <w:t>(toliau ‒ CK)</w:t>
      </w:r>
      <w:r w:rsidRPr="007B23F4">
        <w:rPr>
          <w:rFonts w:ascii="Times New Roman" w:hAnsi="Times New Roman"/>
          <w:sz w:val="24"/>
          <w:szCs w:val="24"/>
        </w:rPr>
        <w:t xml:space="preserve"> 6.808 straipsnio nuostatas</w:t>
      </w:r>
      <w:r w:rsidR="005648CC" w:rsidRPr="007B23F4">
        <w:rPr>
          <w:rFonts w:ascii="Times New Roman" w:hAnsi="Times New Roman"/>
          <w:sz w:val="24"/>
          <w:szCs w:val="24"/>
        </w:rPr>
        <w:t>, reglamentuojančias vežimo sutarčių sąlygas</w:t>
      </w:r>
      <w:r w:rsidR="00C7221E" w:rsidRPr="007B23F4">
        <w:rPr>
          <w:rFonts w:ascii="Times New Roman" w:hAnsi="Times New Roman"/>
          <w:sz w:val="24"/>
          <w:szCs w:val="24"/>
        </w:rPr>
        <w:t>, dėl to</w:t>
      </w:r>
      <w:r w:rsidR="005648CC" w:rsidRPr="007B23F4">
        <w:rPr>
          <w:rFonts w:ascii="Times New Roman" w:hAnsi="Times New Roman"/>
          <w:sz w:val="24"/>
          <w:szCs w:val="24"/>
        </w:rPr>
        <w:t xml:space="preserve"> netinkamai nustatė krovinio siuntėją</w:t>
      </w:r>
      <w:r w:rsidR="00C7221E" w:rsidRPr="007B23F4">
        <w:rPr>
          <w:rFonts w:ascii="Times New Roman" w:hAnsi="Times New Roman"/>
          <w:sz w:val="24"/>
          <w:szCs w:val="24"/>
        </w:rPr>
        <w:t xml:space="preserve">, t. y. neteisingai įvertino arba nevertino trečiojo asmens „SIA K7 </w:t>
      </w:r>
      <w:proofErr w:type="spellStart"/>
      <w:r w:rsidR="00C7221E" w:rsidRPr="007B23F4">
        <w:rPr>
          <w:rFonts w:ascii="Times New Roman" w:hAnsi="Times New Roman"/>
          <w:sz w:val="24"/>
          <w:szCs w:val="24"/>
        </w:rPr>
        <w:t>Logistic</w:t>
      </w:r>
      <w:proofErr w:type="spellEnd"/>
      <w:r w:rsidR="00C7221E" w:rsidRPr="007B23F4">
        <w:rPr>
          <w:rFonts w:ascii="Times New Roman" w:hAnsi="Times New Roman"/>
          <w:sz w:val="24"/>
          <w:szCs w:val="24"/>
        </w:rPr>
        <w:t>“, kaip pradinio vežėjo, dalyvavimo sutartiniuose pervežimo santykiuose, o ieškovę (pirkėją), kaip faktinę grąžinamų prekių siuntėją (pirkimo‒pardavimo sutartinių santykių dalyvę)</w:t>
      </w:r>
      <w:r w:rsidR="00416F4D">
        <w:rPr>
          <w:rFonts w:ascii="Times New Roman" w:hAnsi="Times New Roman"/>
          <w:sz w:val="24"/>
          <w:szCs w:val="24"/>
        </w:rPr>
        <w:t>,</w:t>
      </w:r>
      <w:r w:rsidR="00C7221E" w:rsidRPr="007B23F4">
        <w:rPr>
          <w:rFonts w:ascii="Times New Roman" w:hAnsi="Times New Roman"/>
          <w:sz w:val="24"/>
          <w:szCs w:val="24"/>
        </w:rPr>
        <w:t xml:space="preserve"> sutapatino su siuntėju, užsakančiu </w:t>
      </w:r>
      <w:r w:rsidR="0015640E" w:rsidRPr="007B23F4">
        <w:rPr>
          <w:rFonts w:ascii="Times New Roman" w:hAnsi="Times New Roman"/>
          <w:sz w:val="24"/>
          <w:szCs w:val="24"/>
        </w:rPr>
        <w:t>pervežimo paslaugą (pervežimo sutarties dalyviu), taip nepagrįstai pripažindamas ieškovei reikalavimo teisę į vežėją (atsakovę). Byloje nebuvo nustat</w:t>
      </w:r>
      <w:r w:rsidR="00416F4D">
        <w:rPr>
          <w:rFonts w:ascii="Times New Roman" w:hAnsi="Times New Roman"/>
          <w:sz w:val="24"/>
          <w:szCs w:val="24"/>
        </w:rPr>
        <w:t>o</w:t>
      </w:r>
      <w:r w:rsidR="0015640E" w:rsidRPr="007B23F4">
        <w:rPr>
          <w:rFonts w:ascii="Times New Roman" w:hAnsi="Times New Roman"/>
          <w:sz w:val="24"/>
          <w:szCs w:val="24"/>
        </w:rPr>
        <w:t xml:space="preserve">mos nei krovinio vežimo sutarties sudarymo aplinkybės, nei kam atsakovė įsipareigojo jai perduotą krovinį nugabenti į paskirties punktą. Teismas nevertino, kad už pervežimo paslaugas atsiskaitė ne ieškovė, o trečiasis asmuo „SIA K7 </w:t>
      </w:r>
      <w:proofErr w:type="spellStart"/>
      <w:r w:rsidR="0015640E" w:rsidRPr="007B23F4">
        <w:rPr>
          <w:rFonts w:ascii="Times New Roman" w:hAnsi="Times New Roman"/>
          <w:sz w:val="24"/>
          <w:szCs w:val="24"/>
        </w:rPr>
        <w:t>Logistic</w:t>
      </w:r>
      <w:proofErr w:type="spellEnd"/>
      <w:r w:rsidR="0015640E" w:rsidRPr="007B23F4">
        <w:rPr>
          <w:rFonts w:ascii="Times New Roman" w:hAnsi="Times New Roman"/>
          <w:sz w:val="24"/>
          <w:szCs w:val="24"/>
        </w:rPr>
        <w:t xml:space="preserve">“; ieškovė jokios sutarties su atsakove nesudarė, CMR važtaraščio vežėjai nepateikė ir krovinio disponavimo teisės atsakovei neperdavė. </w:t>
      </w:r>
      <w:r w:rsidR="00565EBF" w:rsidRPr="007B23F4">
        <w:rPr>
          <w:rFonts w:ascii="Times New Roman" w:hAnsi="Times New Roman"/>
          <w:sz w:val="24"/>
          <w:szCs w:val="24"/>
        </w:rPr>
        <w:t>T</w:t>
      </w:r>
      <w:r w:rsidR="0015640E" w:rsidRPr="007B23F4">
        <w:rPr>
          <w:rFonts w:ascii="Times New Roman" w:hAnsi="Times New Roman"/>
          <w:sz w:val="24"/>
          <w:szCs w:val="24"/>
        </w:rPr>
        <w:t>eismo išvados prieštarauja suformuotai kasacinio teismo praktikai</w:t>
      </w:r>
      <w:r w:rsidR="00565EBF" w:rsidRPr="007B23F4">
        <w:rPr>
          <w:rFonts w:ascii="Times New Roman" w:hAnsi="Times New Roman"/>
          <w:sz w:val="24"/>
          <w:szCs w:val="24"/>
        </w:rPr>
        <w:t xml:space="preserve"> dėl vežimo teisinių santykių kvalifikavimo, t. y. kad siuntėju laikoma ta šalis, kuri užsako krovinio pervežimo paslaugą, nepaisant to, kas faktiškai perduoda krovinį</w:t>
      </w:r>
      <w:r w:rsidR="00CC3D4C" w:rsidRPr="007B23F4">
        <w:rPr>
          <w:rFonts w:ascii="Times New Roman" w:hAnsi="Times New Roman"/>
          <w:sz w:val="24"/>
          <w:szCs w:val="24"/>
        </w:rPr>
        <w:t xml:space="preserve"> (Lietuvos Aukščiausiojo Teismo 2018 m. vasario 7 d. nutartis civilinėje byloje Nr. </w:t>
      </w:r>
      <w:r w:rsidR="00CC3D4C" w:rsidRPr="003314D0">
        <w:rPr>
          <w:rFonts w:ascii="Times New Roman" w:hAnsi="Times New Roman"/>
          <w:sz w:val="24"/>
          <w:szCs w:val="24"/>
        </w:rPr>
        <w:t>3K-3-3-1075/2018</w:t>
      </w:r>
      <w:r w:rsidR="00CC3D4C" w:rsidRPr="007B23F4">
        <w:rPr>
          <w:rFonts w:ascii="Times New Roman" w:hAnsi="Times New Roman"/>
          <w:sz w:val="24"/>
          <w:szCs w:val="24"/>
        </w:rPr>
        <w:t xml:space="preserve">; 2020 m. spalio 28 d. nutartis civilinėje byloje Nr. </w:t>
      </w:r>
      <w:r w:rsidR="00E822D7" w:rsidRPr="003314D0">
        <w:rPr>
          <w:rFonts w:ascii="Times New Roman" w:hAnsi="Times New Roman"/>
          <w:sz w:val="24"/>
          <w:szCs w:val="24"/>
        </w:rPr>
        <w:t>3K-3-276-421/2020</w:t>
      </w:r>
      <w:r w:rsidR="00CC3D4C" w:rsidRPr="007B23F4">
        <w:rPr>
          <w:rFonts w:ascii="Times New Roman" w:hAnsi="Times New Roman"/>
          <w:sz w:val="24"/>
          <w:szCs w:val="24"/>
        </w:rPr>
        <w:t>)</w:t>
      </w:r>
      <w:r w:rsidR="00565EBF" w:rsidRPr="007B23F4">
        <w:rPr>
          <w:rFonts w:ascii="Times New Roman" w:hAnsi="Times New Roman"/>
          <w:sz w:val="24"/>
          <w:szCs w:val="24"/>
        </w:rPr>
        <w:t>.</w:t>
      </w:r>
      <w:r w:rsidR="007B23F4">
        <w:rPr>
          <w:rFonts w:ascii="Times New Roman" w:hAnsi="Times New Roman"/>
          <w:sz w:val="24"/>
          <w:szCs w:val="24"/>
        </w:rPr>
        <w:t xml:space="preserve"> </w:t>
      </w:r>
      <w:r w:rsidR="00CC3D4C" w:rsidRPr="007B23F4">
        <w:rPr>
          <w:rFonts w:ascii="Times New Roman" w:hAnsi="Times New Roman"/>
          <w:sz w:val="24"/>
          <w:szCs w:val="24"/>
        </w:rPr>
        <w:t xml:space="preserve">Apeliacinės instancijos teismas neatsižvelgė, kad ieškovė byloje pripažino aplinkybę, jog krovinio gabenimą užsakė </w:t>
      </w:r>
      <w:r w:rsidR="00416F4D">
        <w:rPr>
          <w:rFonts w:ascii="Times New Roman" w:hAnsi="Times New Roman"/>
          <w:sz w:val="24"/>
          <w:szCs w:val="24"/>
        </w:rPr>
        <w:t xml:space="preserve">įmonė </w:t>
      </w:r>
      <w:r w:rsidR="00CC3D4C" w:rsidRPr="007B23F4">
        <w:rPr>
          <w:rFonts w:ascii="Times New Roman" w:hAnsi="Times New Roman"/>
          <w:bCs/>
          <w:sz w:val="24"/>
          <w:szCs w:val="24"/>
        </w:rPr>
        <w:t>„</w:t>
      </w:r>
      <w:proofErr w:type="spellStart"/>
      <w:r w:rsidR="00CC3D4C" w:rsidRPr="007B23F4">
        <w:rPr>
          <w:rFonts w:ascii="Times New Roman" w:hAnsi="Times New Roman"/>
          <w:bCs/>
          <w:sz w:val="24"/>
          <w:szCs w:val="24"/>
        </w:rPr>
        <w:t>Sky</w:t>
      </w:r>
      <w:proofErr w:type="spellEnd"/>
      <w:r w:rsidR="00CC3D4C" w:rsidRPr="007B23F4">
        <w:rPr>
          <w:rFonts w:ascii="Times New Roman" w:hAnsi="Times New Roman"/>
          <w:bCs/>
          <w:sz w:val="24"/>
          <w:szCs w:val="24"/>
        </w:rPr>
        <w:t xml:space="preserve"> </w:t>
      </w:r>
      <w:proofErr w:type="spellStart"/>
      <w:r w:rsidR="00CC3D4C" w:rsidRPr="007B23F4">
        <w:rPr>
          <w:rFonts w:ascii="Times New Roman" w:hAnsi="Times New Roman"/>
          <w:bCs/>
          <w:sz w:val="24"/>
          <w:szCs w:val="24"/>
        </w:rPr>
        <w:t>Lighting</w:t>
      </w:r>
      <w:proofErr w:type="spellEnd"/>
      <w:r w:rsidR="00CC3D4C" w:rsidRPr="007B23F4">
        <w:rPr>
          <w:rFonts w:ascii="Times New Roman" w:hAnsi="Times New Roman"/>
          <w:bCs/>
          <w:sz w:val="24"/>
          <w:szCs w:val="24"/>
        </w:rPr>
        <w:t xml:space="preserve"> </w:t>
      </w:r>
      <w:proofErr w:type="spellStart"/>
      <w:r w:rsidR="00CC3D4C" w:rsidRPr="007B23F4">
        <w:rPr>
          <w:rFonts w:ascii="Times New Roman" w:hAnsi="Times New Roman"/>
          <w:bCs/>
          <w:sz w:val="24"/>
          <w:szCs w:val="24"/>
        </w:rPr>
        <w:t>Europe</w:t>
      </w:r>
      <w:proofErr w:type="spellEnd"/>
      <w:r w:rsidR="00CC3D4C" w:rsidRPr="007B23F4">
        <w:rPr>
          <w:rFonts w:ascii="Times New Roman" w:hAnsi="Times New Roman"/>
          <w:bCs/>
          <w:sz w:val="24"/>
          <w:szCs w:val="24"/>
        </w:rPr>
        <w:t xml:space="preserve"> </w:t>
      </w:r>
      <w:proofErr w:type="spellStart"/>
      <w:r w:rsidR="00CC3D4C" w:rsidRPr="007B23F4">
        <w:rPr>
          <w:rFonts w:ascii="Times New Roman" w:hAnsi="Times New Roman"/>
          <w:bCs/>
          <w:sz w:val="24"/>
          <w:szCs w:val="24"/>
        </w:rPr>
        <w:t>Srl</w:t>
      </w:r>
      <w:proofErr w:type="spellEnd"/>
      <w:r w:rsidR="00CC3D4C" w:rsidRPr="007B23F4">
        <w:rPr>
          <w:rFonts w:ascii="Times New Roman" w:hAnsi="Times New Roman"/>
          <w:bCs/>
          <w:sz w:val="24"/>
          <w:szCs w:val="24"/>
        </w:rPr>
        <w:t xml:space="preserve">“, kreipdamasi į </w:t>
      </w:r>
      <w:r w:rsidR="00416F4D">
        <w:rPr>
          <w:rFonts w:ascii="Times New Roman" w:hAnsi="Times New Roman"/>
          <w:bCs/>
          <w:sz w:val="24"/>
          <w:szCs w:val="24"/>
        </w:rPr>
        <w:t xml:space="preserve">įmonę </w:t>
      </w:r>
      <w:r w:rsidR="00CC3D4C" w:rsidRPr="007B23F4">
        <w:rPr>
          <w:rFonts w:ascii="Times New Roman" w:hAnsi="Times New Roman"/>
          <w:bCs/>
          <w:sz w:val="24"/>
          <w:szCs w:val="24"/>
        </w:rPr>
        <w:t xml:space="preserve">„SIA K7 </w:t>
      </w:r>
      <w:proofErr w:type="spellStart"/>
      <w:r w:rsidR="00CC3D4C" w:rsidRPr="007B23F4">
        <w:rPr>
          <w:rFonts w:ascii="Times New Roman" w:hAnsi="Times New Roman"/>
          <w:bCs/>
          <w:sz w:val="24"/>
          <w:szCs w:val="24"/>
        </w:rPr>
        <w:t>Logistic</w:t>
      </w:r>
      <w:proofErr w:type="spellEnd"/>
      <w:r w:rsidR="00CC3D4C" w:rsidRPr="007B23F4">
        <w:rPr>
          <w:rFonts w:ascii="Times New Roman" w:hAnsi="Times New Roman"/>
          <w:bCs/>
          <w:sz w:val="24"/>
          <w:szCs w:val="24"/>
        </w:rPr>
        <w:t xml:space="preserve">“. Tai reiškia, kad būtent trečiasis asmuo „SIA K7 </w:t>
      </w:r>
      <w:proofErr w:type="spellStart"/>
      <w:r w:rsidR="00CC3D4C" w:rsidRPr="007B23F4">
        <w:rPr>
          <w:rFonts w:ascii="Times New Roman" w:hAnsi="Times New Roman"/>
          <w:bCs/>
          <w:sz w:val="24"/>
          <w:szCs w:val="24"/>
        </w:rPr>
        <w:t>Logistic</w:t>
      </w:r>
      <w:proofErr w:type="spellEnd"/>
      <w:r w:rsidR="00CC3D4C" w:rsidRPr="007B23F4">
        <w:rPr>
          <w:rFonts w:ascii="Times New Roman" w:hAnsi="Times New Roman"/>
          <w:bCs/>
          <w:sz w:val="24"/>
          <w:szCs w:val="24"/>
        </w:rPr>
        <w:t>“ vežimo teisiniuose santykiuose dalyvavo kaip ekspeditorius, sudaręs sutartį su krovinio siuntėja „</w:t>
      </w:r>
      <w:proofErr w:type="spellStart"/>
      <w:r w:rsidR="00CC3D4C" w:rsidRPr="007B23F4">
        <w:rPr>
          <w:rFonts w:ascii="Times New Roman" w:hAnsi="Times New Roman"/>
          <w:bCs/>
          <w:sz w:val="24"/>
          <w:szCs w:val="24"/>
        </w:rPr>
        <w:t>Sky</w:t>
      </w:r>
      <w:proofErr w:type="spellEnd"/>
      <w:r w:rsidR="00CC3D4C" w:rsidRPr="007B23F4">
        <w:rPr>
          <w:rFonts w:ascii="Times New Roman" w:hAnsi="Times New Roman"/>
          <w:bCs/>
          <w:sz w:val="24"/>
          <w:szCs w:val="24"/>
        </w:rPr>
        <w:t xml:space="preserve"> </w:t>
      </w:r>
      <w:proofErr w:type="spellStart"/>
      <w:r w:rsidR="00CC3D4C" w:rsidRPr="007B23F4">
        <w:rPr>
          <w:rFonts w:ascii="Times New Roman" w:hAnsi="Times New Roman"/>
          <w:bCs/>
          <w:sz w:val="24"/>
          <w:szCs w:val="24"/>
        </w:rPr>
        <w:t>Lighting</w:t>
      </w:r>
      <w:proofErr w:type="spellEnd"/>
      <w:r w:rsidR="00CC3D4C" w:rsidRPr="007B23F4">
        <w:rPr>
          <w:rFonts w:ascii="Times New Roman" w:hAnsi="Times New Roman"/>
          <w:bCs/>
          <w:sz w:val="24"/>
          <w:szCs w:val="24"/>
        </w:rPr>
        <w:t xml:space="preserve"> </w:t>
      </w:r>
      <w:proofErr w:type="spellStart"/>
      <w:r w:rsidR="00CC3D4C" w:rsidRPr="007B23F4">
        <w:rPr>
          <w:rFonts w:ascii="Times New Roman" w:hAnsi="Times New Roman"/>
          <w:bCs/>
          <w:sz w:val="24"/>
          <w:szCs w:val="24"/>
        </w:rPr>
        <w:t>Europe</w:t>
      </w:r>
      <w:proofErr w:type="spellEnd"/>
      <w:r w:rsidR="00CC3D4C" w:rsidRPr="007B23F4">
        <w:rPr>
          <w:rFonts w:ascii="Times New Roman" w:hAnsi="Times New Roman"/>
          <w:bCs/>
          <w:sz w:val="24"/>
          <w:szCs w:val="24"/>
        </w:rPr>
        <w:t xml:space="preserve"> </w:t>
      </w:r>
      <w:proofErr w:type="spellStart"/>
      <w:r w:rsidR="00CC3D4C" w:rsidRPr="007B23F4">
        <w:rPr>
          <w:rFonts w:ascii="Times New Roman" w:hAnsi="Times New Roman"/>
          <w:bCs/>
          <w:sz w:val="24"/>
          <w:szCs w:val="24"/>
        </w:rPr>
        <w:t>Srl</w:t>
      </w:r>
      <w:proofErr w:type="spellEnd"/>
      <w:r w:rsidR="00CC3D4C" w:rsidRPr="007B23F4">
        <w:rPr>
          <w:rFonts w:ascii="Times New Roman" w:hAnsi="Times New Roman"/>
          <w:bCs/>
          <w:sz w:val="24"/>
          <w:szCs w:val="24"/>
        </w:rPr>
        <w:t>“ ir pateikęs užsakymą antr</w:t>
      </w:r>
      <w:r w:rsidR="006C169E">
        <w:rPr>
          <w:rFonts w:ascii="Times New Roman" w:hAnsi="Times New Roman"/>
          <w:bCs/>
          <w:sz w:val="24"/>
          <w:szCs w:val="24"/>
        </w:rPr>
        <w:t>ajai</w:t>
      </w:r>
      <w:r w:rsidR="00CC3D4C" w:rsidRPr="007B23F4">
        <w:rPr>
          <w:rFonts w:ascii="Times New Roman" w:hAnsi="Times New Roman"/>
          <w:bCs/>
          <w:sz w:val="24"/>
          <w:szCs w:val="24"/>
        </w:rPr>
        <w:t xml:space="preserve"> vežėjai (atsakovei), todėl krovinio siuntėjas ir juo disponuojantis asmuo buvo ne ieškovė. Šias aplinkybes netiesiogiai taip pat pagrindžia duomenų apie mokėjimą </w:t>
      </w:r>
      <w:r w:rsidR="007B23F4" w:rsidRPr="007B23F4">
        <w:rPr>
          <w:rFonts w:ascii="Times New Roman" w:hAnsi="Times New Roman"/>
          <w:bCs/>
          <w:sz w:val="24"/>
          <w:szCs w:val="24"/>
        </w:rPr>
        <w:t xml:space="preserve">ar sutarčių tarp </w:t>
      </w:r>
      <w:r w:rsidR="00416F4D">
        <w:rPr>
          <w:rFonts w:ascii="Times New Roman" w:hAnsi="Times New Roman"/>
          <w:bCs/>
          <w:sz w:val="24"/>
          <w:szCs w:val="24"/>
        </w:rPr>
        <w:t xml:space="preserve">įmonės </w:t>
      </w:r>
      <w:r w:rsidR="007B23F4" w:rsidRPr="007B23F4">
        <w:rPr>
          <w:rFonts w:ascii="Times New Roman" w:hAnsi="Times New Roman"/>
          <w:bCs/>
          <w:sz w:val="24"/>
          <w:szCs w:val="24"/>
        </w:rPr>
        <w:t xml:space="preserve">„SIA K7 </w:t>
      </w:r>
      <w:proofErr w:type="spellStart"/>
      <w:r w:rsidR="007B23F4" w:rsidRPr="007B23F4">
        <w:rPr>
          <w:rFonts w:ascii="Times New Roman" w:hAnsi="Times New Roman"/>
          <w:bCs/>
          <w:sz w:val="24"/>
          <w:szCs w:val="24"/>
        </w:rPr>
        <w:t>Logistic</w:t>
      </w:r>
      <w:proofErr w:type="spellEnd"/>
      <w:r w:rsidR="007B23F4" w:rsidRPr="007B23F4">
        <w:rPr>
          <w:rFonts w:ascii="Times New Roman" w:hAnsi="Times New Roman"/>
          <w:bCs/>
          <w:sz w:val="24"/>
          <w:szCs w:val="24"/>
        </w:rPr>
        <w:t>“ ir ieškovės trūkumas byloje.</w:t>
      </w:r>
    </w:p>
    <w:p w14:paraId="5CB058A3" w14:textId="319DFA12" w:rsidR="00123EE2" w:rsidRPr="007B23F4" w:rsidRDefault="007B23F4" w:rsidP="00E60E7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7B23F4">
        <w:rPr>
          <w:rFonts w:ascii="Times New Roman" w:hAnsi="Times New Roman"/>
          <w:sz w:val="24"/>
          <w:szCs w:val="24"/>
        </w:rPr>
        <w:t xml:space="preserve">Apeliacinės instancijos teismas, aiškindamas ir taikydamas CMR konvencijos </w:t>
      </w:r>
      <w:r>
        <w:rPr>
          <w:rFonts w:ascii="Times New Roman" w:hAnsi="Times New Roman"/>
          <w:sz w:val="24"/>
          <w:szCs w:val="24"/>
        </w:rPr>
        <w:t xml:space="preserve">5 straipsnio 1 dalies, 13 straipsnio 1 dalies </w:t>
      </w:r>
      <w:r w:rsidRPr="007B23F4">
        <w:rPr>
          <w:rFonts w:ascii="Times New Roman" w:hAnsi="Times New Roman"/>
          <w:sz w:val="24"/>
          <w:szCs w:val="24"/>
        </w:rPr>
        <w:t>nuostatas, nukrypo nuo kasacinio teismo praktikos</w:t>
      </w:r>
      <w:r w:rsidR="00514827">
        <w:rPr>
          <w:rFonts w:ascii="Times New Roman" w:hAnsi="Times New Roman"/>
          <w:sz w:val="24"/>
          <w:szCs w:val="24"/>
        </w:rPr>
        <w:t>, pagal kurią gavėjo antspaudas CMR važtaraštyje nėra būtinas krovinio gavimui patvirtinti (</w:t>
      </w:r>
      <w:r w:rsidR="00514827" w:rsidRPr="00514827">
        <w:rPr>
          <w:rFonts w:ascii="Times New Roman" w:hAnsi="Times New Roman"/>
          <w:sz w:val="24"/>
          <w:szCs w:val="24"/>
        </w:rPr>
        <w:t xml:space="preserve">Lietuvos Aukščiausiojo Teismo 2018 m. balandžio 20 d. nutartis civilinėje byloje Nr. </w:t>
      </w:r>
      <w:r w:rsidR="00514827" w:rsidRPr="00BE23F5">
        <w:rPr>
          <w:rFonts w:ascii="Times New Roman" w:hAnsi="Times New Roman"/>
          <w:sz w:val="24"/>
          <w:szCs w:val="24"/>
        </w:rPr>
        <w:t>e3K-3-166-421/2018</w:t>
      </w:r>
      <w:r w:rsidR="00514827">
        <w:rPr>
          <w:rFonts w:ascii="Times New Roman" w:hAnsi="Times New Roman"/>
          <w:sz w:val="24"/>
          <w:szCs w:val="24"/>
        </w:rPr>
        <w:t>).</w:t>
      </w:r>
      <w:r w:rsidR="00134D42">
        <w:rPr>
          <w:rFonts w:ascii="Times New Roman" w:hAnsi="Times New Roman"/>
          <w:sz w:val="24"/>
          <w:szCs w:val="24"/>
        </w:rPr>
        <w:t xml:space="preserve"> Byloje nebuvo ginčo dėl fakto, kad krovinys pristatytas nurodytu adresu ir perduotas į sandėlį, iš kurio prieš tai buvo išvežtas, t. y. į gavėjos sandėlį, taip pat kad CMR važtaraščio kopija įteikta gavėjai. </w:t>
      </w:r>
      <w:r w:rsidR="00134D42" w:rsidRPr="00134D42">
        <w:rPr>
          <w:rFonts w:ascii="Times New Roman" w:hAnsi="Times New Roman"/>
          <w:sz w:val="24"/>
          <w:szCs w:val="24"/>
        </w:rPr>
        <w:t>Apeliacinės instancijos teismas</w:t>
      </w:r>
      <w:r w:rsidR="00134D42">
        <w:rPr>
          <w:rFonts w:ascii="Times New Roman" w:hAnsi="Times New Roman"/>
          <w:sz w:val="24"/>
          <w:szCs w:val="24"/>
        </w:rPr>
        <w:t xml:space="preserve"> nenurodė, kokias pervežimo sutarties nuostatas atsakovė pažeidė, nenustatė, kad ginčo šalys buvo susitarusios, jog krovinio pristatymo (perdavimo gavėjai) faktui patvirtinti yra reikalingi papildomi duomenys (pvz., antspaudas).</w:t>
      </w:r>
      <w:r w:rsidR="00687A59" w:rsidRPr="00687A59">
        <w:rPr>
          <w:rFonts w:ascii="Times New Roman" w:hAnsi="Times New Roman"/>
          <w:sz w:val="24"/>
          <w:szCs w:val="24"/>
        </w:rPr>
        <w:t xml:space="preserve"> Apeliacinės instancijos teismas</w:t>
      </w:r>
      <w:r w:rsidR="00687A59">
        <w:rPr>
          <w:rFonts w:ascii="Times New Roman" w:hAnsi="Times New Roman"/>
          <w:sz w:val="24"/>
          <w:szCs w:val="24"/>
        </w:rPr>
        <w:t xml:space="preserve"> aplinkybę, kad krovinys nepristatytas gavėjai, konstatavo remdamasis netiesioginiu įrodymu – ieškovės ir </w:t>
      </w:r>
      <w:r w:rsidR="00416F4D">
        <w:rPr>
          <w:rFonts w:ascii="Times New Roman" w:hAnsi="Times New Roman"/>
          <w:sz w:val="24"/>
          <w:szCs w:val="24"/>
        </w:rPr>
        <w:t xml:space="preserve">įmonės </w:t>
      </w:r>
      <w:r w:rsidR="00687A59" w:rsidRPr="00687A59">
        <w:rPr>
          <w:rFonts w:ascii="Times New Roman" w:hAnsi="Times New Roman"/>
          <w:bCs/>
          <w:sz w:val="24"/>
          <w:szCs w:val="24"/>
        </w:rPr>
        <w:t>„</w:t>
      </w:r>
      <w:proofErr w:type="spellStart"/>
      <w:r w:rsidR="00687A59" w:rsidRPr="00687A59">
        <w:rPr>
          <w:rFonts w:ascii="Times New Roman" w:hAnsi="Times New Roman"/>
          <w:bCs/>
          <w:sz w:val="24"/>
          <w:szCs w:val="24"/>
        </w:rPr>
        <w:t>Sky</w:t>
      </w:r>
      <w:proofErr w:type="spellEnd"/>
      <w:r w:rsidR="00687A59" w:rsidRPr="00687A59">
        <w:rPr>
          <w:rFonts w:ascii="Times New Roman" w:hAnsi="Times New Roman"/>
          <w:bCs/>
          <w:sz w:val="24"/>
          <w:szCs w:val="24"/>
        </w:rPr>
        <w:t xml:space="preserve"> </w:t>
      </w:r>
      <w:proofErr w:type="spellStart"/>
      <w:r w:rsidR="00687A59" w:rsidRPr="00687A59">
        <w:rPr>
          <w:rFonts w:ascii="Times New Roman" w:hAnsi="Times New Roman"/>
          <w:bCs/>
          <w:sz w:val="24"/>
          <w:szCs w:val="24"/>
        </w:rPr>
        <w:t>Lighting</w:t>
      </w:r>
      <w:proofErr w:type="spellEnd"/>
      <w:r w:rsidR="00687A59" w:rsidRPr="00687A59">
        <w:rPr>
          <w:rFonts w:ascii="Times New Roman" w:hAnsi="Times New Roman"/>
          <w:bCs/>
          <w:sz w:val="24"/>
          <w:szCs w:val="24"/>
        </w:rPr>
        <w:t xml:space="preserve"> </w:t>
      </w:r>
      <w:proofErr w:type="spellStart"/>
      <w:r w:rsidR="00687A59" w:rsidRPr="00687A59">
        <w:rPr>
          <w:rFonts w:ascii="Times New Roman" w:hAnsi="Times New Roman"/>
          <w:bCs/>
          <w:sz w:val="24"/>
          <w:szCs w:val="24"/>
        </w:rPr>
        <w:t>Europe</w:t>
      </w:r>
      <w:proofErr w:type="spellEnd"/>
      <w:r w:rsidR="00687A59" w:rsidRPr="00687A59">
        <w:rPr>
          <w:rFonts w:ascii="Times New Roman" w:hAnsi="Times New Roman"/>
          <w:bCs/>
          <w:sz w:val="24"/>
          <w:szCs w:val="24"/>
        </w:rPr>
        <w:t xml:space="preserve"> </w:t>
      </w:r>
      <w:proofErr w:type="spellStart"/>
      <w:r w:rsidR="00687A59" w:rsidRPr="00687A59">
        <w:rPr>
          <w:rFonts w:ascii="Times New Roman" w:hAnsi="Times New Roman"/>
          <w:bCs/>
          <w:sz w:val="24"/>
          <w:szCs w:val="24"/>
        </w:rPr>
        <w:t>Srl</w:t>
      </w:r>
      <w:proofErr w:type="spellEnd"/>
      <w:r w:rsidR="00687A59" w:rsidRPr="00687A59">
        <w:rPr>
          <w:rFonts w:ascii="Times New Roman" w:hAnsi="Times New Roman"/>
          <w:bCs/>
          <w:sz w:val="24"/>
          <w:szCs w:val="24"/>
        </w:rPr>
        <w:t>“</w:t>
      </w:r>
      <w:r w:rsidR="00687A59">
        <w:rPr>
          <w:rFonts w:ascii="Times New Roman" w:hAnsi="Times New Roman"/>
          <w:bCs/>
          <w:sz w:val="24"/>
          <w:szCs w:val="24"/>
        </w:rPr>
        <w:t xml:space="preserve"> </w:t>
      </w:r>
      <w:r w:rsidR="00687A59">
        <w:rPr>
          <w:rFonts w:ascii="Times New Roman" w:hAnsi="Times New Roman"/>
          <w:sz w:val="24"/>
          <w:szCs w:val="24"/>
        </w:rPr>
        <w:t xml:space="preserve">elektroniniu susirašinėjimu, tačiau tiek šio, tiek kitų ieškovės pateiktų duomenų nebeįmanoma patikrinti dėl </w:t>
      </w:r>
      <w:r w:rsidR="00416F4D">
        <w:rPr>
          <w:rFonts w:ascii="Times New Roman" w:hAnsi="Times New Roman"/>
          <w:sz w:val="24"/>
          <w:szCs w:val="24"/>
        </w:rPr>
        <w:t xml:space="preserve">įmonės </w:t>
      </w:r>
      <w:r w:rsidR="00687A59" w:rsidRPr="00687A59">
        <w:rPr>
          <w:rFonts w:ascii="Times New Roman" w:hAnsi="Times New Roman"/>
          <w:bCs/>
          <w:sz w:val="24"/>
          <w:szCs w:val="24"/>
        </w:rPr>
        <w:t>„</w:t>
      </w:r>
      <w:proofErr w:type="spellStart"/>
      <w:r w:rsidR="00687A59" w:rsidRPr="00687A59">
        <w:rPr>
          <w:rFonts w:ascii="Times New Roman" w:hAnsi="Times New Roman"/>
          <w:bCs/>
          <w:sz w:val="24"/>
          <w:szCs w:val="24"/>
        </w:rPr>
        <w:t>Sky</w:t>
      </w:r>
      <w:proofErr w:type="spellEnd"/>
      <w:r w:rsidR="00687A59" w:rsidRPr="00687A59">
        <w:rPr>
          <w:rFonts w:ascii="Times New Roman" w:hAnsi="Times New Roman"/>
          <w:bCs/>
          <w:sz w:val="24"/>
          <w:szCs w:val="24"/>
        </w:rPr>
        <w:t xml:space="preserve"> </w:t>
      </w:r>
      <w:proofErr w:type="spellStart"/>
      <w:r w:rsidR="00687A59" w:rsidRPr="00687A59">
        <w:rPr>
          <w:rFonts w:ascii="Times New Roman" w:hAnsi="Times New Roman"/>
          <w:bCs/>
          <w:sz w:val="24"/>
          <w:szCs w:val="24"/>
        </w:rPr>
        <w:t>Lighting</w:t>
      </w:r>
      <w:proofErr w:type="spellEnd"/>
      <w:r w:rsidR="00687A59" w:rsidRPr="00687A59">
        <w:rPr>
          <w:rFonts w:ascii="Times New Roman" w:hAnsi="Times New Roman"/>
          <w:bCs/>
          <w:sz w:val="24"/>
          <w:szCs w:val="24"/>
        </w:rPr>
        <w:t xml:space="preserve"> </w:t>
      </w:r>
      <w:proofErr w:type="spellStart"/>
      <w:r w:rsidR="00687A59" w:rsidRPr="00687A59">
        <w:rPr>
          <w:rFonts w:ascii="Times New Roman" w:hAnsi="Times New Roman"/>
          <w:bCs/>
          <w:sz w:val="24"/>
          <w:szCs w:val="24"/>
        </w:rPr>
        <w:t>Europe</w:t>
      </w:r>
      <w:proofErr w:type="spellEnd"/>
      <w:r w:rsidR="00687A59" w:rsidRPr="00687A59">
        <w:rPr>
          <w:rFonts w:ascii="Times New Roman" w:hAnsi="Times New Roman"/>
          <w:bCs/>
          <w:sz w:val="24"/>
          <w:szCs w:val="24"/>
        </w:rPr>
        <w:t xml:space="preserve"> </w:t>
      </w:r>
      <w:proofErr w:type="spellStart"/>
      <w:r w:rsidR="00687A59" w:rsidRPr="00687A59">
        <w:rPr>
          <w:rFonts w:ascii="Times New Roman" w:hAnsi="Times New Roman"/>
          <w:bCs/>
          <w:sz w:val="24"/>
          <w:szCs w:val="24"/>
        </w:rPr>
        <w:t>Srl</w:t>
      </w:r>
      <w:proofErr w:type="spellEnd"/>
      <w:r w:rsidR="00687A59" w:rsidRPr="00687A59">
        <w:rPr>
          <w:rFonts w:ascii="Times New Roman" w:hAnsi="Times New Roman"/>
          <w:bCs/>
          <w:sz w:val="24"/>
          <w:szCs w:val="24"/>
        </w:rPr>
        <w:t>“</w:t>
      </w:r>
      <w:r w:rsidR="00687A59">
        <w:rPr>
          <w:rFonts w:ascii="Times New Roman" w:hAnsi="Times New Roman"/>
          <w:bCs/>
          <w:sz w:val="24"/>
          <w:szCs w:val="24"/>
        </w:rPr>
        <w:t xml:space="preserve"> likvidavimo.</w:t>
      </w:r>
    </w:p>
    <w:p w14:paraId="74453C6E" w14:textId="4F9A12A8" w:rsidR="00123EE2" w:rsidRDefault="00A80C8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lastRenderedPageBreak/>
        <w:t>Ieškov</w:t>
      </w:r>
      <w:r w:rsidR="000B5EB7">
        <w:rPr>
          <w:rFonts w:ascii="Times New Roman" w:hAnsi="Times New Roman"/>
          <w:sz w:val="24"/>
          <w:szCs w:val="24"/>
        </w:rPr>
        <w:t xml:space="preserve">ė </w:t>
      </w:r>
      <w:r>
        <w:rPr>
          <w:rFonts w:ascii="Times New Roman" w:hAnsi="Times New Roman"/>
          <w:iCs/>
          <w:sz w:val="24"/>
          <w:szCs w:val="24"/>
        </w:rPr>
        <w:t>atsiliepimu į kasacinį skundą prašo</w:t>
      </w:r>
      <w:r>
        <w:rPr>
          <w:rFonts w:ascii="Times New Roman" w:hAnsi="Times New Roman"/>
          <w:b/>
          <w:iCs/>
          <w:sz w:val="24"/>
          <w:szCs w:val="24"/>
        </w:rPr>
        <w:t xml:space="preserve"> </w:t>
      </w:r>
      <w:r w:rsidR="00785504">
        <w:rPr>
          <w:rFonts w:ascii="Times New Roman" w:hAnsi="Times New Roman"/>
          <w:sz w:val="24"/>
          <w:szCs w:val="24"/>
        </w:rPr>
        <w:t>atsakovės kasacinį skundą atmesti</w:t>
      </w:r>
      <w:r>
        <w:rPr>
          <w:rFonts w:ascii="Times New Roman" w:hAnsi="Times New Roman"/>
          <w:sz w:val="24"/>
          <w:szCs w:val="24"/>
        </w:rPr>
        <w:t>. Atsiliepime nurodomi šie argumentai:</w:t>
      </w:r>
    </w:p>
    <w:p w14:paraId="7D91EAC4" w14:textId="7503267A" w:rsidR="00123EE2" w:rsidRPr="000F0BA1" w:rsidRDefault="005C4AA6" w:rsidP="00FF150C">
      <w:pPr>
        <w:pStyle w:val="Sraopastraipa"/>
        <w:numPr>
          <w:ilvl w:val="1"/>
          <w:numId w:val="3"/>
        </w:numPr>
        <w:spacing w:after="120" w:line="240" w:lineRule="auto"/>
        <w:contextualSpacing w:val="0"/>
        <w:jc w:val="both"/>
        <w:rPr>
          <w:rFonts w:ascii="Times New Roman" w:hAnsi="Times New Roman"/>
          <w:iCs/>
          <w:sz w:val="24"/>
          <w:szCs w:val="24"/>
        </w:rPr>
      </w:pPr>
      <w:r w:rsidRPr="000F0BA1">
        <w:rPr>
          <w:rFonts w:ascii="Times New Roman" w:hAnsi="Times New Roman"/>
          <w:iCs/>
          <w:sz w:val="24"/>
          <w:szCs w:val="24"/>
        </w:rPr>
        <w:t xml:space="preserve">Kasaciniame skunde nurodytos Lietuvos Aukščiausiojo Teismo išvados dėl vežimo sutarties šalių nustatymo nagrinėjamoje byloje nėra aktualios, atsižvelgiant į tai, kad skiriasi nurodytų bylų ir šios bylos </w:t>
      </w:r>
      <w:proofErr w:type="spellStart"/>
      <w:r w:rsidRPr="000F0BA1">
        <w:rPr>
          <w:rFonts w:ascii="Times New Roman" w:hAnsi="Times New Roman"/>
          <w:i/>
          <w:sz w:val="24"/>
          <w:szCs w:val="24"/>
        </w:rPr>
        <w:t>ratio</w:t>
      </w:r>
      <w:proofErr w:type="spellEnd"/>
      <w:r w:rsidRPr="000F0BA1">
        <w:rPr>
          <w:rFonts w:ascii="Times New Roman" w:hAnsi="Times New Roman"/>
          <w:i/>
          <w:sz w:val="24"/>
          <w:szCs w:val="24"/>
        </w:rPr>
        <w:t xml:space="preserve"> </w:t>
      </w:r>
      <w:proofErr w:type="spellStart"/>
      <w:r w:rsidRPr="000F0BA1">
        <w:rPr>
          <w:rFonts w:ascii="Times New Roman" w:hAnsi="Times New Roman"/>
          <w:i/>
          <w:sz w:val="24"/>
          <w:szCs w:val="24"/>
        </w:rPr>
        <w:t>decidendi</w:t>
      </w:r>
      <w:proofErr w:type="spellEnd"/>
      <w:r w:rsidRPr="000F0BA1">
        <w:rPr>
          <w:rFonts w:ascii="Times New Roman" w:hAnsi="Times New Roman"/>
          <w:i/>
          <w:sz w:val="24"/>
          <w:szCs w:val="24"/>
        </w:rPr>
        <w:t xml:space="preserve"> </w:t>
      </w:r>
      <w:r w:rsidRPr="000F0BA1">
        <w:rPr>
          <w:rFonts w:ascii="Times New Roman" w:hAnsi="Times New Roman"/>
          <w:iCs/>
          <w:sz w:val="24"/>
          <w:szCs w:val="24"/>
        </w:rPr>
        <w:t>(argumentas, kuriuo grindžiamas sprendimas).</w:t>
      </w:r>
      <w:r w:rsidR="000F0BA1" w:rsidRPr="000F0BA1">
        <w:rPr>
          <w:rFonts w:ascii="Times New Roman" w:hAnsi="Times New Roman"/>
          <w:iCs/>
          <w:sz w:val="24"/>
          <w:szCs w:val="24"/>
        </w:rPr>
        <w:t xml:space="preserve"> </w:t>
      </w:r>
      <w:r w:rsidRPr="000F0BA1">
        <w:rPr>
          <w:rFonts w:ascii="Times New Roman" w:hAnsi="Times New Roman"/>
          <w:iCs/>
          <w:sz w:val="24"/>
          <w:szCs w:val="24"/>
        </w:rPr>
        <w:t xml:space="preserve">Apeliacinės instancijos teismas pagrįstai vadovavosi kasacinio teismo išaiškinimais </w:t>
      </w:r>
      <w:r w:rsidR="00B439A0">
        <w:rPr>
          <w:rFonts w:ascii="Times New Roman" w:hAnsi="Times New Roman"/>
          <w:iCs/>
          <w:sz w:val="24"/>
          <w:szCs w:val="24"/>
        </w:rPr>
        <w:t xml:space="preserve">dėl </w:t>
      </w:r>
      <w:r w:rsidRPr="000F0BA1">
        <w:rPr>
          <w:rFonts w:ascii="Times New Roman" w:hAnsi="Times New Roman"/>
          <w:iCs/>
          <w:sz w:val="24"/>
          <w:szCs w:val="24"/>
        </w:rPr>
        <w:t>vežimo sutartinių santykių kvalifikavimo faktinėse situacijose, kai vežimo sutartis nėra sudaryta, ir tinkamai kvalifikavo vežimo sutarties dalyvius pagal šioje byloje nustatytas faktines aplinkybes.</w:t>
      </w:r>
      <w:r w:rsidR="00CA3A31" w:rsidRPr="000F0BA1">
        <w:rPr>
          <w:rFonts w:ascii="Times New Roman" w:hAnsi="Times New Roman"/>
          <w:sz w:val="24"/>
          <w:szCs w:val="24"/>
        </w:rPr>
        <w:t xml:space="preserve"> </w:t>
      </w:r>
      <w:r w:rsidR="000F0BA1" w:rsidRPr="000F0BA1">
        <w:rPr>
          <w:rFonts w:ascii="Times New Roman" w:hAnsi="Times New Roman"/>
          <w:sz w:val="24"/>
          <w:szCs w:val="24"/>
        </w:rPr>
        <w:t xml:space="preserve">Tuo atveju, jei teismas </w:t>
      </w:r>
      <w:r w:rsidR="000F0BA1">
        <w:rPr>
          <w:rFonts w:ascii="Times New Roman" w:hAnsi="Times New Roman"/>
          <w:sz w:val="24"/>
          <w:szCs w:val="24"/>
        </w:rPr>
        <w:t>nu</w:t>
      </w:r>
      <w:r w:rsidR="000F0BA1" w:rsidRPr="000F0BA1">
        <w:rPr>
          <w:rFonts w:ascii="Times New Roman" w:hAnsi="Times New Roman"/>
          <w:sz w:val="24"/>
          <w:szCs w:val="24"/>
        </w:rPr>
        <w:t>spręstų, kad ieškovė nelaikytina siuntėj</w:t>
      </w:r>
      <w:r w:rsidR="000F0BA1">
        <w:rPr>
          <w:rFonts w:ascii="Times New Roman" w:hAnsi="Times New Roman"/>
          <w:sz w:val="24"/>
          <w:szCs w:val="24"/>
        </w:rPr>
        <w:t>a</w:t>
      </w:r>
      <w:r w:rsidR="000F0BA1" w:rsidRPr="000F0BA1">
        <w:rPr>
          <w:rFonts w:ascii="Times New Roman" w:hAnsi="Times New Roman"/>
          <w:sz w:val="24"/>
          <w:szCs w:val="24"/>
        </w:rPr>
        <w:t xml:space="preserve"> CMR konvencijos prasme, ji vis vien turi teisę reikšti ieškinį vežėjui, praradusiam krovinį, kaip asmuo, kuris nors ir nesudaręs sutarties su vežėju, bet</w:t>
      </w:r>
      <w:r w:rsidR="003C6092">
        <w:rPr>
          <w:rFonts w:ascii="Times New Roman" w:hAnsi="Times New Roman"/>
          <w:sz w:val="24"/>
          <w:szCs w:val="24"/>
        </w:rPr>
        <w:t xml:space="preserve"> yra</w:t>
      </w:r>
      <w:r w:rsidR="000F0BA1" w:rsidRPr="000F0BA1">
        <w:rPr>
          <w:rFonts w:ascii="Times New Roman" w:hAnsi="Times New Roman"/>
          <w:sz w:val="24"/>
          <w:szCs w:val="24"/>
        </w:rPr>
        <w:t xml:space="preserve"> </w:t>
      </w:r>
      <w:r w:rsidR="003C6092">
        <w:rPr>
          <w:rFonts w:ascii="Times New Roman" w:hAnsi="Times New Roman"/>
          <w:sz w:val="24"/>
          <w:szCs w:val="24"/>
        </w:rPr>
        <w:t xml:space="preserve">patyręs </w:t>
      </w:r>
      <w:r w:rsidR="000F0BA1" w:rsidRPr="000F0BA1">
        <w:rPr>
          <w:rFonts w:ascii="Times New Roman" w:hAnsi="Times New Roman"/>
          <w:sz w:val="24"/>
          <w:szCs w:val="24"/>
        </w:rPr>
        <w:t>nuostoli</w:t>
      </w:r>
      <w:r w:rsidR="003C6092">
        <w:rPr>
          <w:rFonts w:ascii="Times New Roman" w:hAnsi="Times New Roman"/>
          <w:sz w:val="24"/>
          <w:szCs w:val="24"/>
        </w:rPr>
        <w:t>ų</w:t>
      </w:r>
      <w:r w:rsidR="000F0BA1" w:rsidRPr="000F0BA1">
        <w:rPr>
          <w:rFonts w:ascii="Times New Roman" w:hAnsi="Times New Roman"/>
          <w:sz w:val="24"/>
          <w:szCs w:val="24"/>
        </w:rPr>
        <w:t>.</w:t>
      </w:r>
    </w:p>
    <w:p w14:paraId="61E84FA5" w14:textId="2194274F" w:rsidR="00123EE2" w:rsidRPr="00EB522D" w:rsidRDefault="00E8114F" w:rsidP="00A17F73">
      <w:pPr>
        <w:pStyle w:val="Sraopastraipa"/>
        <w:numPr>
          <w:ilvl w:val="1"/>
          <w:numId w:val="3"/>
        </w:numPr>
        <w:spacing w:after="120" w:line="240" w:lineRule="auto"/>
        <w:contextualSpacing w:val="0"/>
        <w:jc w:val="both"/>
        <w:rPr>
          <w:rFonts w:ascii="Times New Roman" w:hAnsi="Times New Roman"/>
          <w:iCs/>
          <w:sz w:val="24"/>
          <w:szCs w:val="24"/>
        </w:rPr>
      </w:pPr>
      <w:r w:rsidRPr="00EB522D">
        <w:rPr>
          <w:rFonts w:ascii="Times New Roman" w:hAnsi="Times New Roman"/>
          <w:iCs/>
          <w:sz w:val="24"/>
          <w:szCs w:val="24"/>
        </w:rPr>
        <w:t>Apeliacinės instancijos teismas pagrįstai nurodė, kad pirmosios instancijos teismo išvados dėl krovinio pristatymo yra prieštaringos ir padarytos neatskleidus cituojamų įrodymų turinio bei neįvertinus ieškovės pateiktų įrodymų. Byloje pateikti įrodymai paneigia atsakovės teiginius, kad CMR važtaraščio kopija įteikta gavėjai.</w:t>
      </w:r>
      <w:r w:rsidRPr="00E8114F">
        <w:t xml:space="preserve"> </w:t>
      </w:r>
      <w:r w:rsidRPr="00EB522D">
        <w:rPr>
          <w:rFonts w:ascii="Times New Roman" w:hAnsi="Times New Roman"/>
          <w:iCs/>
          <w:sz w:val="24"/>
          <w:szCs w:val="24"/>
        </w:rPr>
        <w:t xml:space="preserve">Vežėjas privalo imtis visų priemonių tam, </w:t>
      </w:r>
      <w:r w:rsidR="00B439A0">
        <w:rPr>
          <w:rFonts w:ascii="Times New Roman" w:hAnsi="Times New Roman"/>
          <w:iCs/>
          <w:sz w:val="24"/>
          <w:szCs w:val="24"/>
        </w:rPr>
        <w:t>kad</w:t>
      </w:r>
      <w:r w:rsidRPr="00EB522D">
        <w:rPr>
          <w:rFonts w:ascii="Times New Roman" w:hAnsi="Times New Roman"/>
          <w:iCs/>
          <w:sz w:val="24"/>
          <w:szCs w:val="24"/>
        </w:rPr>
        <w:t xml:space="preserve"> įrodytų, </w:t>
      </w:r>
      <w:r w:rsidR="00B439A0">
        <w:rPr>
          <w:rFonts w:ascii="Times New Roman" w:hAnsi="Times New Roman"/>
          <w:iCs/>
          <w:sz w:val="24"/>
          <w:szCs w:val="24"/>
        </w:rPr>
        <w:t>jog</w:t>
      </w:r>
      <w:r w:rsidRPr="00EB522D">
        <w:rPr>
          <w:rFonts w:ascii="Times New Roman" w:hAnsi="Times New Roman"/>
          <w:iCs/>
          <w:sz w:val="24"/>
          <w:szCs w:val="24"/>
        </w:rPr>
        <w:t xml:space="preserve"> pristatė krovinį tinkamam gavėjui. Tokios priemonės yra gavėjo antspaudas CMR važtaraštyje ir (ar) aiškus krovinį priėmusio asmens identifikavimas pagal vardą, pavardę.</w:t>
      </w:r>
      <w:r w:rsidR="00EB522D" w:rsidRPr="00EB522D">
        <w:t xml:space="preserve"> </w:t>
      </w:r>
      <w:r w:rsidR="00EB522D" w:rsidRPr="00EB522D">
        <w:rPr>
          <w:rFonts w:ascii="Times New Roman" w:hAnsi="Times New Roman"/>
          <w:iCs/>
          <w:sz w:val="24"/>
          <w:szCs w:val="24"/>
        </w:rPr>
        <w:t>Atsakovė neįrodė, kad vežamą krovinį perdavė įgaliotam jį gauti</w:t>
      </w:r>
      <w:r w:rsidR="00EB522D">
        <w:rPr>
          <w:rFonts w:ascii="Times New Roman" w:hAnsi="Times New Roman"/>
          <w:iCs/>
          <w:sz w:val="24"/>
          <w:szCs w:val="24"/>
        </w:rPr>
        <w:t xml:space="preserve"> </w:t>
      </w:r>
      <w:r w:rsidR="00EB522D" w:rsidRPr="00EB522D">
        <w:rPr>
          <w:rFonts w:ascii="Times New Roman" w:hAnsi="Times New Roman"/>
          <w:iCs/>
          <w:sz w:val="24"/>
          <w:szCs w:val="24"/>
        </w:rPr>
        <w:t>subjektui</w:t>
      </w:r>
      <w:r w:rsidR="00EB522D">
        <w:rPr>
          <w:rFonts w:ascii="Times New Roman" w:hAnsi="Times New Roman"/>
          <w:iCs/>
          <w:sz w:val="24"/>
          <w:szCs w:val="24"/>
        </w:rPr>
        <w:t>.</w:t>
      </w:r>
    </w:p>
    <w:p w14:paraId="28446341" w14:textId="25B4BAD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2171783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33C4C2F4" w14:textId="77777777" w:rsidR="00EB543A" w:rsidRDefault="00EB543A">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2F873634"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10A66298" w14:textId="2A101257"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Dėl</w:t>
      </w:r>
      <w:r w:rsidR="001B1607">
        <w:rPr>
          <w:rFonts w:ascii="Times New Roman" w:hAnsi="Times New Roman"/>
          <w:i/>
          <w:iCs/>
          <w:sz w:val="24"/>
          <w:szCs w:val="24"/>
        </w:rPr>
        <w:t xml:space="preserve"> </w:t>
      </w:r>
      <w:r w:rsidR="008358C7">
        <w:rPr>
          <w:rFonts w:ascii="Times New Roman" w:hAnsi="Times New Roman"/>
          <w:i/>
          <w:iCs/>
          <w:sz w:val="24"/>
          <w:szCs w:val="24"/>
        </w:rPr>
        <w:t>subjekto</w:t>
      </w:r>
      <w:r w:rsidR="001B1607">
        <w:rPr>
          <w:rFonts w:ascii="Times New Roman" w:hAnsi="Times New Roman"/>
          <w:i/>
          <w:iCs/>
          <w:sz w:val="24"/>
          <w:szCs w:val="24"/>
        </w:rPr>
        <w:t xml:space="preserve">, nesudariusio </w:t>
      </w:r>
      <w:r w:rsidR="001B1607" w:rsidRPr="001B1607">
        <w:rPr>
          <w:rFonts w:ascii="Times New Roman" w:hAnsi="Times New Roman"/>
          <w:i/>
          <w:iCs/>
          <w:sz w:val="24"/>
          <w:szCs w:val="24"/>
        </w:rPr>
        <w:t>krovinio vežimo sutarties</w:t>
      </w:r>
      <w:r w:rsidR="001B1607">
        <w:rPr>
          <w:rFonts w:ascii="Times New Roman" w:hAnsi="Times New Roman"/>
          <w:i/>
          <w:iCs/>
          <w:sz w:val="24"/>
          <w:szCs w:val="24"/>
        </w:rPr>
        <w:t>,</w:t>
      </w:r>
      <w:r w:rsidR="003E74C2">
        <w:rPr>
          <w:rFonts w:ascii="Times New Roman" w:hAnsi="Times New Roman"/>
          <w:i/>
          <w:iCs/>
          <w:sz w:val="24"/>
          <w:szCs w:val="24"/>
        </w:rPr>
        <w:t xml:space="preserve"> </w:t>
      </w:r>
      <w:r w:rsidR="006762EC">
        <w:rPr>
          <w:rFonts w:ascii="Times New Roman" w:hAnsi="Times New Roman"/>
          <w:i/>
          <w:iCs/>
          <w:sz w:val="24"/>
          <w:szCs w:val="24"/>
        </w:rPr>
        <w:t xml:space="preserve">teisės pareikšti vežėjui reikalavimą </w:t>
      </w:r>
      <w:r w:rsidR="006762EC" w:rsidRPr="006762EC">
        <w:rPr>
          <w:rFonts w:ascii="Times New Roman" w:hAnsi="Times New Roman"/>
          <w:i/>
          <w:iCs/>
          <w:sz w:val="24"/>
          <w:szCs w:val="24"/>
        </w:rPr>
        <w:t xml:space="preserve">dėl </w:t>
      </w:r>
      <w:r w:rsidR="00D51CAA" w:rsidRPr="00D51CAA">
        <w:rPr>
          <w:rFonts w:ascii="Times New Roman" w:hAnsi="Times New Roman"/>
          <w:i/>
          <w:iCs/>
          <w:sz w:val="24"/>
          <w:szCs w:val="24"/>
        </w:rPr>
        <w:t xml:space="preserve">gavėjui </w:t>
      </w:r>
      <w:r w:rsidR="006762EC" w:rsidRPr="006762EC">
        <w:rPr>
          <w:rFonts w:ascii="Times New Roman" w:hAnsi="Times New Roman"/>
          <w:i/>
          <w:iCs/>
          <w:sz w:val="24"/>
          <w:szCs w:val="24"/>
        </w:rPr>
        <w:t xml:space="preserve">nepristatyto </w:t>
      </w:r>
      <w:r w:rsidR="00D51CAA">
        <w:rPr>
          <w:rFonts w:ascii="Times New Roman" w:hAnsi="Times New Roman"/>
          <w:i/>
          <w:iCs/>
          <w:sz w:val="24"/>
          <w:szCs w:val="24"/>
        </w:rPr>
        <w:t xml:space="preserve">(prarasto) </w:t>
      </w:r>
      <w:r w:rsidR="006762EC" w:rsidRPr="006762EC">
        <w:rPr>
          <w:rFonts w:ascii="Times New Roman" w:hAnsi="Times New Roman"/>
          <w:i/>
          <w:iCs/>
          <w:sz w:val="24"/>
          <w:szCs w:val="24"/>
        </w:rPr>
        <w:t>krovinio</w:t>
      </w:r>
      <w:r w:rsidR="0006340F" w:rsidRPr="0006340F">
        <w:rPr>
          <w:rFonts w:ascii="Times New Roman" w:hAnsi="Times New Roman"/>
          <w:i/>
          <w:iCs/>
          <w:sz w:val="24"/>
          <w:szCs w:val="24"/>
        </w:rPr>
        <w:t xml:space="preserve"> </w:t>
      </w:r>
    </w:p>
    <w:p w14:paraId="5A212361" w14:textId="7137358A" w:rsidR="00123EE2" w:rsidRPr="00C03D5C" w:rsidRDefault="00123EE2">
      <w:pPr>
        <w:pStyle w:val="Sraopastraipa"/>
        <w:spacing w:after="120" w:line="240" w:lineRule="auto"/>
        <w:ind w:left="0" w:firstLine="720"/>
        <w:contextualSpacing w:val="0"/>
        <w:jc w:val="both"/>
        <w:rPr>
          <w:rFonts w:ascii="Times New Roman" w:hAnsi="Times New Roman"/>
          <w:iCs/>
          <w:sz w:val="24"/>
          <w:szCs w:val="24"/>
        </w:rPr>
      </w:pPr>
    </w:p>
    <w:p w14:paraId="445728FD" w14:textId="460B80FD" w:rsidR="00123EE2" w:rsidRDefault="0006340F">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Atsakovės kasaciniame skunde keliamas klausimas</w:t>
      </w:r>
      <w:r w:rsidR="003E74C2">
        <w:rPr>
          <w:rFonts w:ascii="Times New Roman" w:hAnsi="Times New Roman"/>
          <w:iCs/>
          <w:sz w:val="24"/>
          <w:szCs w:val="24"/>
        </w:rPr>
        <w:t xml:space="preserve">, ar </w:t>
      </w:r>
      <w:r w:rsidR="00692882">
        <w:rPr>
          <w:rFonts w:ascii="Times New Roman" w:hAnsi="Times New Roman"/>
          <w:iCs/>
          <w:sz w:val="24"/>
          <w:szCs w:val="24"/>
        </w:rPr>
        <w:t>ieškovė, nebūdama krovinio vežimo sutarties šali</w:t>
      </w:r>
      <w:r w:rsidR="00416F4D">
        <w:rPr>
          <w:rFonts w:ascii="Times New Roman" w:hAnsi="Times New Roman"/>
          <w:iCs/>
          <w:sz w:val="24"/>
          <w:szCs w:val="24"/>
        </w:rPr>
        <w:t>s</w:t>
      </w:r>
      <w:r w:rsidR="00692882">
        <w:rPr>
          <w:rFonts w:ascii="Times New Roman" w:hAnsi="Times New Roman"/>
          <w:iCs/>
          <w:sz w:val="24"/>
          <w:szCs w:val="24"/>
        </w:rPr>
        <w:t>,</w:t>
      </w:r>
      <w:r>
        <w:rPr>
          <w:rFonts w:ascii="Times New Roman" w:hAnsi="Times New Roman"/>
          <w:iCs/>
          <w:sz w:val="24"/>
          <w:szCs w:val="24"/>
        </w:rPr>
        <w:t xml:space="preserve"> </w:t>
      </w:r>
      <w:r w:rsidR="00692882">
        <w:rPr>
          <w:rFonts w:ascii="Times New Roman" w:hAnsi="Times New Roman"/>
          <w:iCs/>
          <w:sz w:val="24"/>
          <w:szCs w:val="24"/>
        </w:rPr>
        <w:t>turi teisę</w:t>
      </w:r>
      <w:r w:rsidR="003E74C2" w:rsidRPr="003E74C2">
        <w:rPr>
          <w:rFonts w:ascii="Times New Roman" w:hAnsi="Times New Roman"/>
          <w:iCs/>
          <w:sz w:val="24"/>
          <w:szCs w:val="24"/>
        </w:rPr>
        <w:t xml:space="preserve"> pareikšti vežėj</w:t>
      </w:r>
      <w:r w:rsidR="00B439A0">
        <w:rPr>
          <w:rFonts w:ascii="Times New Roman" w:hAnsi="Times New Roman"/>
          <w:iCs/>
          <w:sz w:val="24"/>
          <w:szCs w:val="24"/>
        </w:rPr>
        <w:t>a</w:t>
      </w:r>
      <w:r w:rsidR="003E74C2" w:rsidRPr="003E74C2">
        <w:rPr>
          <w:rFonts w:ascii="Times New Roman" w:hAnsi="Times New Roman"/>
          <w:iCs/>
          <w:sz w:val="24"/>
          <w:szCs w:val="24"/>
        </w:rPr>
        <w:t xml:space="preserve">i reikalavimą dėl nepristatyto </w:t>
      </w:r>
      <w:r w:rsidR="008358C7">
        <w:rPr>
          <w:rFonts w:ascii="Times New Roman" w:hAnsi="Times New Roman"/>
          <w:iCs/>
          <w:sz w:val="24"/>
          <w:szCs w:val="24"/>
        </w:rPr>
        <w:t xml:space="preserve">(prarasto) </w:t>
      </w:r>
      <w:r w:rsidR="003E74C2" w:rsidRPr="003E74C2">
        <w:rPr>
          <w:rFonts w:ascii="Times New Roman" w:hAnsi="Times New Roman"/>
          <w:iCs/>
          <w:sz w:val="24"/>
          <w:szCs w:val="24"/>
        </w:rPr>
        <w:t>krovinio gavėj</w:t>
      </w:r>
      <w:r w:rsidR="00B439A0">
        <w:rPr>
          <w:rFonts w:ascii="Times New Roman" w:hAnsi="Times New Roman"/>
          <w:iCs/>
          <w:sz w:val="24"/>
          <w:szCs w:val="24"/>
        </w:rPr>
        <w:t>a</w:t>
      </w:r>
      <w:r w:rsidR="003E74C2" w:rsidRPr="003E74C2">
        <w:rPr>
          <w:rFonts w:ascii="Times New Roman" w:hAnsi="Times New Roman"/>
          <w:iCs/>
          <w:sz w:val="24"/>
          <w:szCs w:val="24"/>
        </w:rPr>
        <w:t>i</w:t>
      </w:r>
      <w:r w:rsidR="00692882">
        <w:rPr>
          <w:rFonts w:ascii="Times New Roman" w:hAnsi="Times New Roman"/>
          <w:iCs/>
          <w:sz w:val="24"/>
          <w:szCs w:val="24"/>
        </w:rPr>
        <w:t>.</w:t>
      </w:r>
    </w:p>
    <w:p w14:paraId="0537E3ED" w14:textId="274A2B56" w:rsidR="00DE4366" w:rsidRDefault="00F21F27">
      <w:pPr>
        <w:pStyle w:val="Sraopastraipa"/>
        <w:numPr>
          <w:ilvl w:val="0"/>
          <w:numId w:val="3"/>
        </w:numPr>
        <w:spacing w:after="120" w:line="240" w:lineRule="auto"/>
        <w:contextualSpacing w:val="0"/>
        <w:jc w:val="both"/>
        <w:rPr>
          <w:rFonts w:ascii="Times New Roman" w:hAnsi="Times New Roman"/>
          <w:iCs/>
          <w:sz w:val="24"/>
          <w:szCs w:val="24"/>
        </w:rPr>
      </w:pPr>
      <w:r w:rsidRPr="00F21F27">
        <w:rPr>
          <w:rFonts w:ascii="Times New Roman" w:hAnsi="Times New Roman"/>
          <w:iCs/>
          <w:sz w:val="24"/>
          <w:szCs w:val="24"/>
        </w:rPr>
        <w:t>Kasacinis teismas yra išaiškinęs, kad krovinio vežimo tarptautiniais maršrutais sutartis, sudaryta pagal CMR konvencijos nuostatas, laikytina sutartimi trečiojo asmens naudai (</w:t>
      </w:r>
      <w:r w:rsidR="001B1607">
        <w:rPr>
          <w:rFonts w:ascii="Times New Roman" w:hAnsi="Times New Roman"/>
          <w:iCs/>
          <w:sz w:val="24"/>
          <w:szCs w:val="24"/>
        </w:rPr>
        <w:t>CK </w:t>
      </w:r>
      <w:r w:rsidRPr="00F21F27">
        <w:rPr>
          <w:rFonts w:ascii="Times New Roman" w:hAnsi="Times New Roman"/>
          <w:iCs/>
          <w:sz w:val="24"/>
          <w:szCs w:val="24"/>
        </w:rPr>
        <w:t>6.191</w:t>
      </w:r>
      <w:r w:rsidR="001B1607">
        <w:rPr>
          <w:rFonts w:ascii="Times New Roman" w:hAnsi="Times New Roman"/>
          <w:iCs/>
          <w:sz w:val="24"/>
          <w:szCs w:val="24"/>
        </w:rPr>
        <w:t> </w:t>
      </w:r>
      <w:r w:rsidRPr="00F21F27">
        <w:rPr>
          <w:rFonts w:ascii="Times New Roman" w:hAnsi="Times New Roman"/>
          <w:iCs/>
          <w:sz w:val="24"/>
          <w:szCs w:val="24"/>
        </w:rPr>
        <w:t>straipsnis), todėl šios sutarties šalys yra krovinio siuntėjas ir vežėjas. Faktinis krovinio siuntėjas, nurodomas CMR važtaraštyje, ir siuntėjas, kaip vežimo sutarties šalis, ne visada gali sutapti. Tai priklauso nuo to, kas su vežėju sudarė krovinio vežimo sutartį įsipareigodamas už krovinio vežimą sumokėti nustatytą užmokestį ir kam vežėjas įsipareigojo jam perduotą krovinį nugabenti į paskirties punktą ir išduoti turinčiam teisę gauti krovinį asmeniui (CK 6.808 straipsnio 1 dalis). CMR konvencija nereglamentuoja pervežimo sutarties turinio ir formos, taip pat tik iš dalies reglamentuoja vežimo sutarties sudarymo tvarką, reikalingą siuntėjui ir vežėjui kaip sutarties šalims nustatyti. Kiekvienu konkrečiu atveju teismas turi įvertinti ir kvalifikuoti teisinį sutartinį santykį, nustatydamas sutarties turinį ir jos šalis, vadovaudamasis tiek sutarties sudarymui taikytina teise, tiek ir sutarties kvalifikavimui reikšmingomis CMR konvencijos nuostatomis (pvz., CMR konvencijos 4, 9 straipsniais) (</w:t>
      </w:r>
      <w:r w:rsidR="00C56C91">
        <w:rPr>
          <w:rFonts w:ascii="Times New Roman" w:hAnsi="Times New Roman"/>
          <w:iCs/>
          <w:sz w:val="24"/>
          <w:szCs w:val="24"/>
        </w:rPr>
        <w:t xml:space="preserve">žr. </w:t>
      </w:r>
      <w:r w:rsidRPr="00F21F27">
        <w:rPr>
          <w:rFonts w:ascii="Times New Roman" w:hAnsi="Times New Roman"/>
          <w:iCs/>
          <w:sz w:val="24"/>
          <w:szCs w:val="24"/>
        </w:rPr>
        <w:t xml:space="preserve">Lietuvos Aukščiausiojo Teismo </w:t>
      </w:r>
      <w:r w:rsidR="00C56C91" w:rsidRPr="00C56C91">
        <w:rPr>
          <w:rFonts w:ascii="Times New Roman" w:hAnsi="Times New Roman"/>
          <w:iCs/>
          <w:sz w:val="24"/>
          <w:szCs w:val="24"/>
        </w:rPr>
        <w:t>2018</w:t>
      </w:r>
      <w:r w:rsidR="00C56C91">
        <w:rPr>
          <w:rFonts w:ascii="Times New Roman" w:hAnsi="Times New Roman"/>
          <w:iCs/>
          <w:sz w:val="24"/>
          <w:szCs w:val="24"/>
        </w:rPr>
        <w:t> </w:t>
      </w:r>
      <w:r w:rsidR="00C56C91" w:rsidRPr="00C56C91">
        <w:rPr>
          <w:rFonts w:ascii="Times New Roman" w:hAnsi="Times New Roman"/>
          <w:iCs/>
          <w:sz w:val="24"/>
          <w:szCs w:val="24"/>
        </w:rPr>
        <w:t>m. vasario 7 d. nutarti</w:t>
      </w:r>
      <w:r w:rsidR="00C56C91">
        <w:rPr>
          <w:rFonts w:ascii="Times New Roman" w:hAnsi="Times New Roman"/>
          <w:iCs/>
          <w:sz w:val="24"/>
          <w:szCs w:val="24"/>
        </w:rPr>
        <w:t>e</w:t>
      </w:r>
      <w:r w:rsidR="00C56C91" w:rsidRPr="00C56C91">
        <w:rPr>
          <w:rFonts w:ascii="Times New Roman" w:hAnsi="Times New Roman"/>
          <w:iCs/>
          <w:sz w:val="24"/>
          <w:szCs w:val="24"/>
        </w:rPr>
        <w:t>s civilinėje byloje Nr. 3K-3-3-1075/2018 16 punkt</w:t>
      </w:r>
      <w:r w:rsidR="00C56C91">
        <w:rPr>
          <w:rFonts w:ascii="Times New Roman" w:hAnsi="Times New Roman"/>
          <w:iCs/>
          <w:sz w:val="24"/>
          <w:szCs w:val="24"/>
        </w:rPr>
        <w:t>ą ir jame nurodytą kasacinio teismo praktiką</w:t>
      </w:r>
      <w:r w:rsidRPr="00F21F27">
        <w:rPr>
          <w:rFonts w:ascii="Times New Roman" w:hAnsi="Times New Roman"/>
          <w:iCs/>
          <w:sz w:val="24"/>
          <w:szCs w:val="24"/>
        </w:rPr>
        <w:t>).</w:t>
      </w:r>
    </w:p>
    <w:p w14:paraId="370EB658" w14:textId="1729E3B1" w:rsidR="00123EE2" w:rsidRDefault="00C56C9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Kasacini</w:t>
      </w:r>
      <w:r w:rsidR="003F1543">
        <w:rPr>
          <w:rFonts w:ascii="Times New Roman" w:hAnsi="Times New Roman"/>
          <w:iCs/>
          <w:sz w:val="24"/>
          <w:szCs w:val="24"/>
        </w:rPr>
        <w:t>s</w:t>
      </w:r>
      <w:r>
        <w:rPr>
          <w:rFonts w:ascii="Times New Roman" w:hAnsi="Times New Roman"/>
          <w:iCs/>
          <w:sz w:val="24"/>
          <w:szCs w:val="24"/>
        </w:rPr>
        <w:t xml:space="preserve"> teism</w:t>
      </w:r>
      <w:r w:rsidR="003F1543">
        <w:rPr>
          <w:rFonts w:ascii="Times New Roman" w:hAnsi="Times New Roman"/>
          <w:iCs/>
          <w:sz w:val="24"/>
          <w:szCs w:val="24"/>
        </w:rPr>
        <w:t>as</w:t>
      </w:r>
      <w:r>
        <w:rPr>
          <w:rFonts w:ascii="Times New Roman" w:hAnsi="Times New Roman"/>
          <w:iCs/>
          <w:sz w:val="24"/>
          <w:szCs w:val="24"/>
        </w:rPr>
        <w:t xml:space="preserve"> </w:t>
      </w:r>
      <w:r w:rsidR="003F1543">
        <w:rPr>
          <w:rFonts w:ascii="Times New Roman" w:hAnsi="Times New Roman"/>
          <w:iCs/>
          <w:sz w:val="24"/>
          <w:szCs w:val="24"/>
        </w:rPr>
        <w:t xml:space="preserve">yra pažymėjęs, </w:t>
      </w:r>
      <w:r w:rsidR="003F1543" w:rsidRPr="003F1543">
        <w:rPr>
          <w:rFonts w:ascii="Times New Roman" w:hAnsi="Times New Roman"/>
          <w:iCs/>
          <w:sz w:val="24"/>
          <w:szCs w:val="24"/>
        </w:rPr>
        <w:t xml:space="preserve">kad tokiu atveju, kai krovinį vežėjui perduoda ir važtaraštį pasirašo vienas subjektas, o su vežėju krovinių vežimo keliais sutartį sudaro kitas, sprendžiant dėl to, ką laikyti krovinio siuntėju, turinčiu tam tikrus įsipareigojimus vežėjui, ir atitinkamai dėl to, kas turi atsakyti žalą patyrusiam </w:t>
      </w:r>
      <w:r w:rsidR="003F1543" w:rsidRPr="000634F7">
        <w:rPr>
          <w:rFonts w:ascii="Times New Roman" w:hAnsi="Times New Roman"/>
          <w:iCs/>
          <w:sz w:val="24"/>
          <w:szCs w:val="24"/>
        </w:rPr>
        <w:t>vežėjui</w:t>
      </w:r>
      <w:r w:rsidR="003F1543" w:rsidRPr="003F1543">
        <w:rPr>
          <w:rFonts w:ascii="Times New Roman" w:hAnsi="Times New Roman"/>
          <w:iCs/>
          <w:sz w:val="24"/>
          <w:szCs w:val="24"/>
        </w:rPr>
        <w:t>, visų pirma vertintina būtent krovinio vežimo keliais sutartis, kurią pasirašęs asmuo įsipareigoja vežėjui už krovinio vežimą sumokėti nustatytą užmokestį, o pastarasis įsipareigoja perduotą krovinį nugabenti į paskirties punktą ir išduoti turinčiam teisę gauti krovinį asmeniui. Jeigu tokia sutartis nėra sudaroma, siuntėjo ir vežėjo</w:t>
      </w:r>
      <w:r w:rsidR="003F1543">
        <w:rPr>
          <w:rFonts w:ascii="Times New Roman" w:hAnsi="Times New Roman"/>
          <w:iCs/>
          <w:sz w:val="24"/>
          <w:szCs w:val="24"/>
        </w:rPr>
        <w:t xml:space="preserve"> </w:t>
      </w:r>
      <w:r w:rsidR="003F1543" w:rsidRPr="003F1543">
        <w:rPr>
          <w:rFonts w:ascii="Times New Roman" w:hAnsi="Times New Roman"/>
          <w:iCs/>
          <w:sz w:val="24"/>
          <w:szCs w:val="24"/>
        </w:rPr>
        <w:t>(-ų) susitarimas gali būti išreikštas ir faktiniam vežėjui pateikus važtaraštį, kuriame jis nurodytas vežėju, o siuntėjui šio važtaraščio pagrindu išdavus krovinį, taip pat pagal tai, kuris asmuo kaip siuntėjas yra nurodytas važtaraštyje, bei kitas susitarimo aplinkybes, iš kurių galima spręsti, kad vežėjas turėjo suprasti, kas yra siuntėjas. Siuntėjo nurodymas važtaraštyje yra tik vienas kriterijų, kuriais reikia vadovautis nustatant, kas iš vežimo teisinių santykių dalyvių laikytinas siuntėju pagal CMR konvenciją</w:t>
      </w:r>
      <w:r w:rsidR="00A87202">
        <w:rPr>
          <w:rFonts w:ascii="Times New Roman" w:hAnsi="Times New Roman"/>
          <w:iCs/>
          <w:sz w:val="24"/>
          <w:szCs w:val="24"/>
        </w:rPr>
        <w:t xml:space="preserve"> (žr. </w:t>
      </w:r>
      <w:r w:rsidR="00A87202" w:rsidRPr="00A87202">
        <w:rPr>
          <w:rFonts w:ascii="Times New Roman" w:hAnsi="Times New Roman"/>
          <w:iCs/>
          <w:sz w:val="24"/>
          <w:szCs w:val="24"/>
        </w:rPr>
        <w:t>Lietuvos Aukščiausiojo Teismo 2020 m. spalio 28 d. nutarti</w:t>
      </w:r>
      <w:r w:rsidR="00A87202">
        <w:rPr>
          <w:rFonts w:ascii="Times New Roman" w:hAnsi="Times New Roman"/>
          <w:iCs/>
          <w:sz w:val="24"/>
          <w:szCs w:val="24"/>
        </w:rPr>
        <w:t>e</w:t>
      </w:r>
      <w:r w:rsidR="00A87202" w:rsidRPr="00A87202">
        <w:rPr>
          <w:rFonts w:ascii="Times New Roman" w:hAnsi="Times New Roman"/>
          <w:iCs/>
          <w:sz w:val="24"/>
          <w:szCs w:val="24"/>
        </w:rPr>
        <w:t>s civilinėje byloje Nr. 3K-3-276-421/2020</w:t>
      </w:r>
      <w:r w:rsidR="00A87202">
        <w:rPr>
          <w:rFonts w:ascii="Times New Roman" w:hAnsi="Times New Roman"/>
          <w:iCs/>
          <w:sz w:val="24"/>
          <w:szCs w:val="24"/>
        </w:rPr>
        <w:t xml:space="preserve"> 24 punktą)</w:t>
      </w:r>
      <w:r w:rsidR="003F1543" w:rsidRPr="003F1543">
        <w:rPr>
          <w:rFonts w:ascii="Times New Roman" w:hAnsi="Times New Roman"/>
          <w:iCs/>
          <w:sz w:val="24"/>
          <w:szCs w:val="24"/>
        </w:rPr>
        <w:t>.</w:t>
      </w:r>
    </w:p>
    <w:p w14:paraId="69A1B81C" w14:textId="57E8D5D5" w:rsidR="003D78F0" w:rsidRDefault="003D78F0" w:rsidP="003D78F0">
      <w:pPr>
        <w:pStyle w:val="Sraopastraipa"/>
        <w:numPr>
          <w:ilvl w:val="0"/>
          <w:numId w:val="3"/>
        </w:numPr>
        <w:spacing w:after="120" w:line="240" w:lineRule="auto"/>
        <w:contextualSpacing w:val="0"/>
        <w:jc w:val="both"/>
        <w:rPr>
          <w:rFonts w:ascii="Times New Roman" w:hAnsi="Times New Roman"/>
          <w:iCs/>
          <w:sz w:val="24"/>
          <w:szCs w:val="24"/>
        </w:rPr>
      </w:pPr>
      <w:r w:rsidRPr="003844AD">
        <w:rPr>
          <w:rFonts w:ascii="Times New Roman" w:hAnsi="Times New Roman"/>
          <w:iCs/>
          <w:sz w:val="24"/>
          <w:szCs w:val="24"/>
        </w:rPr>
        <w:t>Bylą nagrinėję pirmosios ir apeliacinės instancijos teismai nustatė, kad ieškovė (Latvijos įmonė) nupirko iš Italijos įmonės „</w:t>
      </w:r>
      <w:proofErr w:type="spellStart"/>
      <w:r w:rsidRPr="003844AD">
        <w:rPr>
          <w:rFonts w:ascii="Times New Roman" w:hAnsi="Times New Roman"/>
          <w:iCs/>
          <w:sz w:val="24"/>
          <w:szCs w:val="24"/>
        </w:rPr>
        <w:t>Sky</w:t>
      </w:r>
      <w:proofErr w:type="spellEnd"/>
      <w:r w:rsidRPr="003844AD">
        <w:rPr>
          <w:rFonts w:ascii="Times New Roman" w:hAnsi="Times New Roman"/>
          <w:iCs/>
          <w:sz w:val="24"/>
          <w:szCs w:val="24"/>
        </w:rPr>
        <w:t xml:space="preserve"> </w:t>
      </w:r>
      <w:proofErr w:type="spellStart"/>
      <w:r w:rsidRPr="003844AD">
        <w:rPr>
          <w:rFonts w:ascii="Times New Roman" w:hAnsi="Times New Roman"/>
          <w:iCs/>
          <w:sz w:val="24"/>
          <w:szCs w:val="24"/>
        </w:rPr>
        <w:t>Lighting</w:t>
      </w:r>
      <w:proofErr w:type="spellEnd"/>
      <w:r w:rsidRPr="003844AD">
        <w:rPr>
          <w:rFonts w:ascii="Times New Roman" w:hAnsi="Times New Roman"/>
          <w:iCs/>
          <w:sz w:val="24"/>
          <w:szCs w:val="24"/>
        </w:rPr>
        <w:t xml:space="preserve"> </w:t>
      </w:r>
      <w:proofErr w:type="spellStart"/>
      <w:r w:rsidRPr="003844AD">
        <w:rPr>
          <w:rFonts w:ascii="Times New Roman" w:hAnsi="Times New Roman"/>
          <w:iCs/>
          <w:sz w:val="24"/>
          <w:szCs w:val="24"/>
        </w:rPr>
        <w:t>Europe</w:t>
      </w:r>
      <w:proofErr w:type="spellEnd"/>
      <w:r w:rsidRPr="003844AD">
        <w:rPr>
          <w:rFonts w:ascii="Times New Roman" w:hAnsi="Times New Roman"/>
          <w:iCs/>
          <w:sz w:val="24"/>
          <w:szCs w:val="24"/>
        </w:rPr>
        <w:t xml:space="preserve"> </w:t>
      </w:r>
      <w:proofErr w:type="spellStart"/>
      <w:r w:rsidRPr="003844AD">
        <w:rPr>
          <w:rFonts w:ascii="Times New Roman" w:hAnsi="Times New Roman"/>
          <w:iCs/>
          <w:sz w:val="24"/>
          <w:szCs w:val="24"/>
        </w:rPr>
        <w:t>Srl</w:t>
      </w:r>
      <w:proofErr w:type="spellEnd"/>
      <w:r w:rsidRPr="003844AD">
        <w:rPr>
          <w:rFonts w:ascii="Times New Roman" w:hAnsi="Times New Roman"/>
          <w:iCs/>
          <w:sz w:val="24"/>
          <w:szCs w:val="24"/>
        </w:rPr>
        <w:t xml:space="preserve">“ elektros prekes ir už jas atsiskaitė. </w:t>
      </w:r>
      <w:r w:rsidR="00C456A5">
        <w:rPr>
          <w:rFonts w:ascii="Times New Roman" w:hAnsi="Times New Roman"/>
          <w:iCs/>
          <w:sz w:val="24"/>
          <w:szCs w:val="24"/>
        </w:rPr>
        <w:t>Kai prekės buvo pristatytos</w:t>
      </w:r>
      <w:r w:rsidRPr="003844AD">
        <w:rPr>
          <w:rFonts w:ascii="Times New Roman" w:hAnsi="Times New Roman"/>
          <w:iCs/>
          <w:sz w:val="24"/>
          <w:szCs w:val="24"/>
        </w:rPr>
        <w:t xml:space="preserve"> ieškovei, ji su pardavėja susitarė dėl dalies prekių grąžinimo.</w:t>
      </w:r>
      <w:r w:rsidRPr="001D6BDF">
        <w:t xml:space="preserve"> </w:t>
      </w:r>
      <w:r w:rsidR="005410EE" w:rsidRPr="00DB0EED">
        <w:rPr>
          <w:rFonts w:ascii="Times New Roman" w:hAnsi="Times New Roman"/>
          <w:sz w:val="24"/>
          <w:szCs w:val="24"/>
        </w:rPr>
        <w:t>Italijos įmonė</w:t>
      </w:r>
      <w:r w:rsidR="005410EE">
        <w:t xml:space="preserve"> </w:t>
      </w:r>
      <w:r w:rsidRPr="003844AD">
        <w:rPr>
          <w:rFonts w:ascii="Times New Roman" w:hAnsi="Times New Roman"/>
          <w:bCs/>
          <w:iCs/>
          <w:sz w:val="24"/>
          <w:szCs w:val="24"/>
        </w:rPr>
        <w:t>„</w:t>
      </w:r>
      <w:proofErr w:type="spellStart"/>
      <w:r w:rsidRPr="003844AD">
        <w:rPr>
          <w:rFonts w:ascii="Times New Roman" w:hAnsi="Times New Roman"/>
          <w:bCs/>
          <w:iCs/>
          <w:sz w:val="24"/>
          <w:szCs w:val="24"/>
        </w:rPr>
        <w:t>Sky</w:t>
      </w:r>
      <w:proofErr w:type="spellEnd"/>
      <w:r w:rsidRPr="003844AD">
        <w:rPr>
          <w:rFonts w:ascii="Times New Roman" w:hAnsi="Times New Roman"/>
          <w:bCs/>
          <w:iCs/>
          <w:sz w:val="24"/>
          <w:szCs w:val="24"/>
        </w:rPr>
        <w:t xml:space="preserve"> </w:t>
      </w:r>
      <w:proofErr w:type="spellStart"/>
      <w:r w:rsidRPr="003844AD">
        <w:rPr>
          <w:rFonts w:ascii="Times New Roman" w:hAnsi="Times New Roman"/>
          <w:bCs/>
          <w:iCs/>
          <w:sz w:val="24"/>
          <w:szCs w:val="24"/>
        </w:rPr>
        <w:t>Lighting</w:t>
      </w:r>
      <w:proofErr w:type="spellEnd"/>
      <w:r w:rsidRPr="003844AD">
        <w:rPr>
          <w:rFonts w:ascii="Times New Roman" w:hAnsi="Times New Roman"/>
          <w:bCs/>
          <w:iCs/>
          <w:sz w:val="24"/>
          <w:szCs w:val="24"/>
        </w:rPr>
        <w:t xml:space="preserve"> </w:t>
      </w:r>
      <w:proofErr w:type="spellStart"/>
      <w:r w:rsidRPr="003844AD">
        <w:rPr>
          <w:rFonts w:ascii="Times New Roman" w:hAnsi="Times New Roman"/>
          <w:bCs/>
          <w:iCs/>
          <w:sz w:val="24"/>
          <w:szCs w:val="24"/>
        </w:rPr>
        <w:t>Europe</w:t>
      </w:r>
      <w:proofErr w:type="spellEnd"/>
      <w:r w:rsidRPr="003844AD">
        <w:rPr>
          <w:rFonts w:ascii="Times New Roman" w:hAnsi="Times New Roman"/>
          <w:bCs/>
          <w:iCs/>
          <w:sz w:val="24"/>
          <w:szCs w:val="24"/>
        </w:rPr>
        <w:t xml:space="preserve"> </w:t>
      </w:r>
      <w:proofErr w:type="spellStart"/>
      <w:r w:rsidRPr="003844AD">
        <w:rPr>
          <w:rFonts w:ascii="Times New Roman" w:hAnsi="Times New Roman"/>
          <w:bCs/>
          <w:iCs/>
          <w:sz w:val="24"/>
          <w:szCs w:val="24"/>
        </w:rPr>
        <w:t>Srl</w:t>
      </w:r>
      <w:proofErr w:type="spellEnd"/>
      <w:r w:rsidRPr="003844AD">
        <w:rPr>
          <w:rFonts w:ascii="Times New Roman" w:hAnsi="Times New Roman"/>
          <w:bCs/>
          <w:iCs/>
          <w:sz w:val="24"/>
          <w:szCs w:val="24"/>
        </w:rPr>
        <w:t xml:space="preserve">“ kreipėsi į trečiąjį asmenį „SIA K7 </w:t>
      </w:r>
      <w:proofErr w:type="spellStart"/>
      <w:r w:rsidRPr="003844AD">
        <w:rPr>
          <w:rFonts w:ascii="Times New Roman" w:hAnsi="Times New Roman"/>
          <w:bCs/>
          <w:iCs/>
          <w:sz w:val="24"/>
          <w:szCs w:val="24"/>
        </w:rPr>
        <w:t>Logistic</w:t>
      </w:r>
      <w:proofErr w:type="spellEnd"/>
      <w:r w:rsidRPr="003844AD">
        <w:rPr>
          <w:rFonts w:ascii="Times New Roman" w:hAnsi="Times New Roman"/>
          <w:bCs/>
          <w:iCs/>
          <w:sz w:val="24"/>
          <w:szCs w:val="24"/>
        </w:rPr>
        <w:t xml:space="preserve">“ dėl krovinio pervežimo. 2019 m. gegužės 7 d. </w:t>
      </w:r>
      <w:r w:rsidR="005410EE">
        <w:rPr>
          <w:rFonts w:ascii="Times New Roman" w:hAnsi="Times New Roman"/>
          <w:bCs/>
          <w:iCs/>
          <w:sz w:val="24"/>
          <w:szCs w:val="24"/>
        </w:rPr>
        <w:t xml:space="preserve">įmonė </w:t>
      </w:r>
      <w:r w:rsidRPr="003844AD">
        <w:rPr>
          <w:rFonts w:ascii="Times New Roman" w:hAnsi="Times New Roman"/>
          <w:bCs/>
          <w:iCs/>
          <w:sz w:val="24"/>
          <w:szCs w:val="24"/>
        </w:rPr>
        <w:t xml:space="preserve">„SIA K7 </w:t>
      </w:r>
      <w:proofErr w:type="spellStart"/>
      <w:r w:rsidRPr="003844AD">
        <w:rPr>
          <w:rFonts w:ascii="Times New Roman" w:hAnsi="Times New Roman"/>
          <w:bCs/>
          <w:iCs/>
          <w:sz w:val="24"/>
          <w:szCs w:val="24"/>
        </w:rPr>
        <w:t>Logistic</w:t>
      </w:r>
      <w:proofErr w:type="spellEnd"/>
      <w:r w:rsidRPr="003844AD">
        <w:rPr>
          <w:rFonts w:ascii="Times New Roman" w:hAnsi="Times New Roman"/>
          <w:bCs/>
          <w:iCs/>
          <w:sz w:val="24"/>
          <w:szCs w:val="24"/>
        </w:rPr>
        <w:t>“ su atsakove sudarė užsakymą ‒ sutartį, pagal kurią atsakovė įsipareigojo nugabenti krovinį maršrutu Latvija (Ryga)–Italija.</w:t>
      </w:r>
      <w:r w:rsidRPr="003844AD">
        <w:t xml:space="preserve"> </w:t>
      </w:r>
      <w:r w:rsidRPr="003844AD">
        <w:rPr>
          <w:rFonts w:ascii="Times New Roman" w:hAnsi="Times New Roman"/>
          <w:bCs/>
          <w:iCs/>
          <w:sz w:val="24"/>
          <w:szCs w:val="24"/>
        </w:rPr>
        <w:t>Užsakyme nurodyta krovinio gavėja „</w:t>
      </w:r>
      <w:proofErr w:type="spellStart"/>
      <w:r w:rsidRPr="003844AD">
        <w:rPr>
          <w:rFonts w:ascii="Times New Roman" w:hAnsi="Times New Roman"/>
          <w:bCs/>
          <w:iCs/>
          <w:sz w:val="24"/>
          <w:szCs w:val="24"/>
        </w:rPr>
        <w:t>Sky</w:t>
      </w:r>
      <w:proofErr w:type="spellEnd"/>
      <w:r w:rsidRPr="003844AD">
        <w:rPr>
          <w:rFonts w:ascii="Times New Roman" w:hAnsi="Times New Roman"/>
          <w:bCs/>
          <w:iCs/>
          <w:sz w:val="24"/>
          <w:szCs w:val="24"/>
        </w:rPr>
        <w:t xml:space="preserve"> </w:t>
      </w:r>
      <w:proofErr w:type="spellStart"/>
      <w:r w:rsidRPr="003844AD">
        <w:rPr>
          <w:rFonts w:ascii="Times New Roman" w:hAnsi="Times New Roman"/>
          <w:bCs/>
          <w:iCs/>
          <w:sz w:val="24"/>
          <w:szCs w:val="24"/>
        </w:rPr>
        <w:t>Lighting</w:t>
      </w:r>
      <w:proofErr w:type="spellEnd"/>
      <w:r w:rsidRPr="003844AD">
        <w:rPr>
          <w:rFonts w:ascii="Times New Roman" w:hAnsi="Times New Roman"/>
          <w:bCs/>
          <w:iCs/>
          <w:sz w:val="24"/>
          <w:szCs w:val="24"/>
        </w:rPr>
        <w:t xml:space="preserve"> </w:t>
      </w:r>
      <w:proofErr w:type="spellStart"/>
      <w:r w:rsidRPr="003844AD">
        <w:rPr>
          <w:rFonts w:ascii="Times New Roman" w:hAnsi="Times New Roman"/>
          <w:bCs/>
          <w:iCs/>
          <w:sz w:val="24"/>
          <w:szCs w:val="24"/>
        </w:rPr>
        <w:t>Europe</w:t>
      </w:r>
      <w:proofErr w:type="spellEnd"/>
      <w:r w:rsidRPr="003844AD">
        <w:rPr>
          <w:rFonts w:ascii="Times New Roman" w:hAnsi="Times New Roman"/>
          <w:bCs/>
          <w:iCs/>
          <w:sz w:val="24"/>
          <w:szCs w:val="24"/>
        </w:rPr>
        <w:t xml:space="preserve"> </w:t>
      </w:r>
      <w:proofErr w:type="spellStart"/>
      <w:r w:rsidRPr="003844AD">
        <w:rPr>
          <w:rFonts w:ascii="Times New Roman" w:hAnsi="Times New Roman"/>
          <w:bCs/>
          <w:iCs/>
          <w:sz w:val="24"/>
          <w:szCs w:val="24"/>
        </w:rPr>
        <w:t>Srl</w:t>
      </w:r>
      <w:proofErr w:type="spellEnd"/>
      <w:r w:rsidRPr="003844AD">
        <w:rPr>
          <w:rFonts w:ascii="Times New Roman" w:hAnsi="Times New Roman"/>
          <w:bCs/>
          <w:iCs/>
          <w:sz w:val="24"/>
          <w:szCs w:val="24"/>
        </w:rPr>
        <w:t xml:space="preserve">“. </w:t>
      </w:r>
      <w:r w:rsidRPr="003844AD">
        <w:rPr>
          <w:rFonts w:ascii="Times New Roman" w:hAnsi="Times New Roman"/>
          <w:iCs/>
          <w:sz w:val="24"/>
          <w:szCs w:val="24"/>
        </w:rPr>
        <w:t>Ieškovė užsakymo nuvežti prekes į Italiją neteikė, už krovinio pervežimą n</w:t>
      </w:r>
      <w:r w:rsidR="005410EE">
        <w:rPr>
          <w:rFonts w:ascii="Times New Roman" w:hAnsi="Times New Roman"/>
          <w:iCs/>
          <w:sz w:val="24"/>
          <w:szCs w:val="24"/>
        </w:rPr>
        <w:t>ė</w:t>
      </w:r>
      <w:r w:rsidRPr="003844AD">
        <w:rPr>
          <w:rFonts w:ascii="Times New Roman" w:hAnsi="Times New Roman"/>
          <w:iCs/>
          <w:sz w:val="24"/>
          <w:szCs w:val="24"/>
        </w:rPr>
        <w:t xml:space="preserve"> viena</w:t>
      </w:r>
      <w:r w:rsidR="005410EE">
        <w:rPr>
          <w:rFonts w:ascii="Times New Roman" w:hAnsi="Times New Roman"/>
          <w:iCs/>
          <w:sz w:val="24"/>
          <w:szCs w:val="24"/>
        </w:rPr>
        <w:t>i</w:t>
      </w:r>
      <w:r w:rsidRPr="003844AD">
        <w:rPr>
          <w:rFonts w:ascii="Times New Roman" w:hAnsi="Times New Roman"/>
          <w:iCs/>
          <w:sz w:val="24"/>
          <w:szCs w:val="24"/>
        </w:rPr>
        <w:t xml:space="preserve"> iš vežėjų nemokėjo.</w:t>
      </w:r>
      <w:r>
        <w:rPr>
          <w:rFonts w:ascii="Times New Roman" w:hAnsi="Times New Roman"/>
          <w:iCs/>
          <w:sz w:val="24"/>
          <w:szCs w:val="24"/>
        </w:rPr>
        <w:t xml:space="preserve"> </w:t>
      </w:r>
    </w:p>
    <w:p w14:paraId="7C20FF6E" w14:textId="582ABF1F" w:rsidR="003D78F0" w:rsidRPr="003844AD" w:rsidRDefault="003D78F0" w:rsidP="003D78F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pažymi, kad ginčo dėl pirmiau nurodytų </w:t>
      </w:r>
      <w:r w:rsidR="009C0A93">
        <w:rPr>
          <w:rFonts w:ascii="Times New Roman" w:hAnsi="Times New Roman"/>
          <w:iCs/>
          <w:sz w:val="24"/>
          <w:szCs w:val="24"/>
        </w:rPr>
        <w:t xml:space="preserve">faktinių </w:t>
      </w:r>
      <w:r>
        <w:rPr>
          <w:rFonts w:ascii="Times New Roman" w:hAnsi="Times New Roman"/>
          <w:iCs/>
          <w:sz w:val="24"/>
          <w:szCs w:val="24"/>
        </w:rPr>
        <w:t xml:space="preserve">aplinkybių nustatymo nebuvo, ieškovė neneigė šių aplinkybių ir neįrodinėjo priešingai, t. y. kad būtent ji sudarė vežimo sutartį su trečiuoju asmeniu </w:t>
      </w:r>
      <w:r w:rsidRPr="00E348B3">
        <w:rPr>
          <w:rFonts w:ascii="Times New Roman" w:hAnsi="Times New Roman"/>
          <w:bCs/>
          <w:iCs/>
          <w:sz w:val="24"/>
          <w:szCs w:val="24"/>
        </w:rPr>
        <w:t xml:space="preserve">„SIA K7 </w:t>
      </w:r>
      <w:proofErr w:type="spellStart"/>
      <w:r w:rsidRPr="00E348B3">
        <w:rPr>
          <w:rFonts w:ascii="Times New Roman" w:hAnsi="Times New Roman"/>
          <w:bCs/>
          <w:iCs/>
          <w:sz w:val="24"/>
          <w:szCs w:val="24"/>
        </w:rPr>
        <w:t>Logistic</w:t>
      </w:r>
      <w:proofErr w:type="spellEnd"/>
      <w:r w:rsidRPr="00E348B3">
        <w:rPr>
          <w:rFonts w:ascii="Times New Roman" w:hAnsi="Times New Roman"/>
          <w:bCs/>
          <w:iCs/>
          <w:sz w:val="24"/>
          <w:szCs w:val="24"/>
        </w:rPr>
        <w:t>“</w:t>
      </w:r>
      <w:r>
        <w:rPr>
          <w:rFonts w:ascii="Times New Roman" w:hAnsi="Times New Roman"/>
          <w:bCs/>
          <w:iCs/>
          <w:sz w:val="24"/>
          <w:szCs w:val="24"/>
        </w:rPr>
        <w:t xml:space="preserve"> ir su juo atsiskaitė ar buvo įsipareigojusi atsiskaityti už krovinio pervežimą (grąžinimą) į Italiją.</w:t>
      </w:r>
    </w:p>
    <w:p w14:paraId="18F4296E" w14:textId="77777777" w:rsidR="003D78F0" w:rsidRPr="00244506" w:rsidRDefault="003D78F0" w:rsidP="003D78F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Pirmosios instancijos teismas, konstatavęs, kad šiuo </w:t>
      </w:r>
      <w:r w:rsidRPr="00244506">
        <w:rPr>
          <w:rFonts w:ascii="Times New Roman" w:hAnsi="Times New Roman"/>
          <w:iCs/>
          <w:sz w:val="24"/>
          <w:szCs w:val="24"/>
        </w:rPr>
        <w:t xml:space="preserve">atveju vežimo sutarties šalys yra </w:t>
      </w:r>
      <w:r w:rsidRPr="00244506">
        <w:rPr>
          <w:rFonts w:ascii="Times New Roman" w:hAnsi="Times New Roman"/>
          <w:bCs/>
          <w:iCs/>
          <w:sz w:val="24"/>
          <w:szCs w:val="24"/>
        </w:rPr>
        <w:t>„</w:t>
      </w:r>
      <w:proofErr w:type="spellStart"/>
      <w:r w:rsidRPr="00244506">
        <w:rPr>
          <w:rFonts w:ascii="Times New Roman" w:hAnsi="Times New Roman"/>
          <w:bCs/>
          <w:iCs/>
          <w:sz w:val="24"/>
          <w:szCs w:val="24"/>
        </w:rPr>
        <w:t>Sky</w:t>
      </w:r>
      <w:proofErr w:type="spellEnd"/>
      <w:r w:rsidRPr="00244506">
        <w:rPr>
          <w:rFonts w:ascii="Times New Roman" w:hAnsi="Times New Roman"/>
          <w:bCs/>
          <w:iCs/>
          <w:sz w:val="24"/>
          <w:szCs w:val="24"/>
        </w:rPr>
        <w:t xml:space="preserve"> </w:t>
      </w:r>
      <w:proofErr w:type="spellStart"/>
      <w:r w:rsidRPr="00244506">
        <w:rPr>
          <w:rFonts w:ascii="Times New Roman" w:hAnsi="Times New Roman"/>
          <w:bCs/>
          <w:iCs/>
          <w:sz w:val="24"/>
          <w:szCs w:val="24"/>
        </w:rPr>
        <w:t>Lighting</w:t>
      </w:r>
      <w:proofErr w:type="spellEnd"/>
      <w:r w:rsidRPr="00244506">
        <w:rPr>
          <w:rFonts w:ascii="Times New Roman" w:hAnsi="Times New Roman"/>
          <w:bCs/>
          <w:iCs/>
          <w:sz w:val="24"/>
          <w:szCs w:val="24"/>
        </w:rPr>
        <w:t xml:space="preserve"> </w:t>
      </w:r>
      <w:proofErr w:type="spellStart"/>
      <w:r w:rsidRPr="00244506">
        <w:rPr>
          <w:rFonts w:ascii="Times New Roman" w:hAnsi="Times New Roman"/>
          <w:bCs/>
          <w:iCs/>
          <w:sz w:val="24"/>
          <w:szCs w:val="24"/>
        </w:rPr>
        <w:t>Europe</w:t>
      </w:r>
      <w:proofErr w:type="spellEnd"/>
      <w:r w:rsidRPr="00244506">
        <w:rPr>
          <w:rFonts w:ascii="Times New Roman" w:hAnsi="Times New Roman"/>
          <w:bCs/>
          <w:iCs/>
          <w:sz w:val="24"/>
          <w:szCs w:val="24"/>
        </w:rPr>
        <w:t xml:space="preserve"> </w:t>
      </w:r>
      <w:proofErr w:type="spellStart"/>
      <w:r w:rsidRPr="00244506">
        <w:rPr>
          <w:rFonts w:ascii="Times New Roman" w:hAnsi="Times New Roman"/>
          <w:bCs/>
          <w:iCs/>
          <w:sz w:val="24"/>
          <w:szCs w:val="24"/>
        </w:rPr>
        <w:t>Srl</w:t>
      </w:r>
      <w:proofErr w:type="spellEnd"/>
      <w:r w:rsidRPr="00244506">
        <w:rPr>
          <w:rFonts w:ascii="Times New Roman" w:hAnsi="Times New Roman"/>
          <w:bCs/>
          <w:iCs/>
          <w:sz w:val="24"/>
          <w:szCs w:val="24"/>
        </w:rPr>
        <w:t>“</w:t>
      </w:r>
      <w:r w:rsidRPr="00244506">
        <w:rPr>
          <w:rFonts w:ascii="Times New Roman" w:hAnsi="Times New Roman"/>
          <w:iCs/>
          <w:sz w:val="24"/>
          <w:szCs w:val="24"/>
        </w:rPr>
        <w:t xml:space="preserve"> (siuntėja ir užsakovė), trečiasis asmuo „SIA K7 </w:t>
      </w:r>
      <w:proofErr w:type="spellStart"/>
      <w:r w:rsidRPr="00244506">
        <w:rPr>
          <w:rFonts w:ascii="Times New Roman" w:hAnsi="Times New Roman"/>
          <w:iCs/>
          <w:sz w:val="24"/>
          <w:szCs w:val="24"/>
        </w:rPr>
        <w:t>Logistic</w:t>
      </w:r>
      <w:proofErr w:type="spellEnd"/>
      <w:r w:rsidRPr="00244506">
        <w:rPr>
          <w:rFonts w:ascii="Times New Roman" w:hAnsi="Times New Roman"/>
          <w:iCs/>
          <w:sz w:val="24"/>
          <w:szCs w:val="24"/>
        </w:rPr>
        <w:t>“ (pirmasis vežėjas) ir atsakovė (antroji vežėja)</w:t>
      </w:r>
      <w:r>
        <w:rPr>
          <w:rFonts w:ascii="Times New Roman" w:hAnsi="Times New Roman"/>
          <w:iCs/>
          <w:sz w:val="24"/>
          <w:szCs w:val="24"/>
        </w:rPr>
        <w:t xml:space="preserve">, nusprendė, jog </w:t>
      </w:r>
      <w:r w:rsidRPr="00244506">
        <w:rPr>
          <w:rFonts w:ascii="Times New Roman" w:hAnsi="Times New Roman"/>
          <w:bCs/>
          <w:iCs/>
          <w:sz w:val="24"/>
          <w:szCs w:val="24"/>
        </w:rPr>
        <w:t>ieškovė neturi teisės reikšti reikalavimų atsakovei pagal ginčo vežimo sutartį</w:t>
      </w:r>
      <w:r>
        <w:rPr>
          <w:rFonts w:ascii="Times New Roman" w:hAnsi="Times New Roman"/>
          <w:bCs/>
          <w:iCs/>
          <w:sz w:val="24"/>
          <w:szCs w:val="24"/>
        </w:rPr>
        <w:t>, todėl ieškinį atmetė.</w:t>
      </w:r>
    </w:p>
    <w:p w14:paraId="30D15474" w14:textId="69E62E36" w:rsidR="003D78F0" w:rsidRDefault="003D78F0" w:rsidP="003D78F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bCs/>
          <w:iCs/>
          <w:sz w:val="24"/>
          <w:szCs w:val="24"/>
        </w:rPr>
        <w:t xml:space="preserve">Apeliacinės instancijos teismas konstatavo, kad ieškovė buvo grąžinamų prekių savininkė, nes buvo už jas atsiskaičiusi. Ieškovė perdavė krovinį atsakovei, CMR važtaraštyje ieškovė nurodyta kaip siuntėja, </w:t>
      </w:r>
      <w:r w:rsidRPr="00DE4366">
        <w:rPr>
          <w:rFonts w:ascii="Times New Roman" w:hAnsi="Times New Roman"/>
          <w:bCs/>
          <w:iCs/>
          <w:sz w:val="24"/>
          <w:szCs w:val="24"/>
        </w:rPr>
        <w:t xml:space="preserve">važtaraštis buvo grąžintas būtent </w:t>
      </w:r>
      <w:r>
        <w:rPr>
          <w:rFonts w:ascii="Times New Roman" w:hAnsi="Times New Roman"/>
          <w:bCs/>
          <w:iCs/>
          <w:sz w:val="24"/>
          <w:szCs w:val="24"/>
        </w:rPr>
        <w:t xml:space="preserve">jai, todėl ieškovė buvo siuntėja. </w:t>
      </w:r>
      <w:r w:rsidRPr="00DE4366">
        <w:rPr>
          <w:rFonts w:ascii="Times New Roman" w:hAnsi="Times New Roman"/>
          <w:bCs/>
          <w:iCs/>
          <w:sz w:val="24"/>
          <w:szCs w:val="24"/>
        </w:rPr>
        <w:t xml:space="preserve">Apeliacinės instancijos teismas </w:t>
      </w:r>
      <w:r>
        <w:rPr>
          <w:rFonts w:ascii="Times New Roman" w:hAnsi="Times New Roman"/>
          <w:bCs/>
          <w:iCs/>
          <w:sz w:val="24"/>
          <w:szCs w:val="24"/>
        </w:rPr>
        <w:t xml:space="preserve">nusprendė, kad </w:t>
      </w:r>
      <w:r w:rsidRPr="00DE4366">
        <w:rPr>
          <w:rFonts w:ascii="Times New Roman" w:hAnsi="Times New Roman"/>
          <w:bCs/>
          <w:iCs/>
          <w:sz w:val="24"/>
          <w:szCs w:val="24"/>
        </w:rPr>
        <w:t>ieškovė šiuo atveju yra nuostolius patyręs asmuo</w:t>
      </w:r>
      <w:r>
        <w:rPr>
          <w:rFonts w:ascii="Times New Roman" w:hAnsi="Times New Roman"/>
          <w:bCs/>
          <w:iCs/>
          <w:sz w:val="24"/>
          <w:szCs w:val="24"/>
        </w:rPr>
        <w:t>, todėl</w:t>
      </w:r>
      <w:r w:rsidRPr="00DE4366">
        <w:rPr>
          <w:rFonts w:ascii="Times New Roman" w:hAnsi="Times New Roman"/>
          <w:bCs/>
          <w:iCs/>
          <w:sz w:val="24"/>
          <w:szCs w:val="24"/>
        </w:rPr>
        <w:t xml:space="preserve"> </w:t>
      </w:r>
      <w:r>
        <w:rPr>
          <w:rFonts w:ascii="Times New Roman" w:hAnsi="Times New Roman"/>
          <w:bCs/>
          <w:iCs/>
          <w:sz w:val="24"/>
          <w:szCs w:val="24"/>
        </w:rPr>
        <w:t>ji</w:t>
      </w:r>
      <w:r w:rsidRPr="00DE4366">
        <w:rPr>
          <w:rFonts w:ascii="Times New Roman" w:hAnsi="Times New Roman"/>
          <w:bCs/>
          <w:iCs/>
          <w:sz w:val="24"/>
          <w:szCs w:val="24"/>
        </w:rPr>
        <w:t xml:space="preserve"> turi</w:t>
      </w:r>
      <w:r>
        <w:rPr>
          <w:rFonts w:ascii="Times New Roman" w:hAnsi="Times New Roman"/>
          <w:bCs/>
          <w:iCs/>
          <w:sz w:val="24"/>
          <w:szCs w:val="24"/>
        </w:rPr>
        <w:t xml:space="preserve"> teisę pareikšti reikalavimą</w:t>
      </w:r>
      <w:r w:rsidRPr="00DE4366">
        <w:rPr>
          <w:rFonts w:ascii="Times New Roman" w:hAnsi="Times New Roman"/>
          <w:bCs/>
          <w:iCs/>
          <w:sz w:val="24"/>
          <w:szCs w:val="24"/>
        </w:rPr>
        <w:t xml:space="preserve"> atsakov</w:t>
      </w:r>
      <w:r>
        <w:rPr>
          <w:rFonts w:ascii="Times New Roman" w:hAnsi="Times New Roman"/>
          <w:bCs/>
          <w:iCs/>
          <w:sz w:val="24"/>
          <w:szCs w:val="24"/>
        </w:rPr>
        <w:t>ei</w:t>
      </w:r>
      <w:r w:rsidRPr="00DE4366">
        <w:rPr>
          <w:rFonts w:ascii="Times New Roman" w:hAnsi="Times New Roman"/>
          <w:bCs/>
          <w:iCs/>
          <w:sz w:val="24"/>
          <w:szCs w:val="24"/>
        </w:rPr>
        <w:t xml:space="preserve"> kaip faktin</w:t>
      </w:r>
      <w:r>
        <w:rPr>
          <w:rFonts w:ascii="Times New Roman" w:hAnsi="Times New Roman"/>
          <w:bCs/>
          <w:iCs/>
          <w:sz w:val="24"/>
          <w:szCs w:val="24"/>
        </w:rPr>
        <w:t>ei</w:t>
      </w:r>
      <w:r w:rsidRPr="00DE4366">
        <w:rPr>
          <w:rFonts w:ascii="Times New Roman" w:hAnsi="Times New Roman"/>
          <w:bCs/>
          <w:iCs/>
          <w:sz w:val="24"/>
          <w:szCs w:val="24"/>
        </w:rPr>
        <w:t xml:space="preserve"> krovinio vežėj</w:t>
      </w:r>
      <w:r>
        <w:rPr>
          <w:rFonts w:ascii="Times New Roman" w:hAnsi="Times New Roman"/>
          <w:bCs/>
          <w:iCs/>
          <w:sz w:val="24"/>
          <w:szCs w:val="24"/>
        </w:rPr>
        <w:t>ai.</w:t>
      </w:r>
    </w:p>
    <w:p w14:paraId="1E454CF4" w14:textId="03739C7C" w:rsidR="006C51C9" w:rsidRPr="00AB1274" w:rsidRDefault="009C0A9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kolegija, atsižvelgdama į pirmiau nurodytus kasacinio teismo išaiškinimus (šios nutarties 2</w:t>
      </w:r>
      <w:r w:rsidR="0049109C">
        <w:rPr>
          <w:rFonts w:ascii="Times New Roman" w:hAnsi="Times New Roman"/>
          <w:iCs/>
          <w:sz w:val="24"/>
          <w:szCs w:val="24"/>
        </w:rPr>
        <w:t>9</w:t>
      </w:r>
      <w:r>
        <w:rPr>
          <w:rFonts w:ascii="Times New Roman" w:hAnsi="Times New Roman"/>
          <w:iCs/>
          <w:sz w:val="24"/>
          <w:szCs w:val="24"/>
        </w:rPr>
        <w:t>‒</w:t>
      </w:r>
      <w:r w:rsidR="0049109C">
        <w:rPr>
          <w:rFonts w:ascii="Times New Roman" w:hAnsi="Times New Roman"/>
          <w:iCs/>
          <w:sz w:val="24"/>
          <w:szCs w:val="24"/>
        </w:rPr>
        <w:t>30</w:t>
      </w:r>
      <w:r>
        <w:rPr>
          <w:rFonts w:ascii="Times New Roman" w:hAnsi="Times New Roman"/>
          <w:iCs/>
          <w:sz w:val="24"/>
          <w:szCs w:val="24"/>
        </w:rPr>
        <w:t xml:space="preserve"> punktai) ir bylą nagrinėjusių teismų nustatytas faktines aplinkybes, </w:t>
      </w:r>
      <w:r w:rsidR="00CF0E55">
        <w:rPr>
          <w:rFonts w:ascii="Times New Roman" w:hAnsi="Times New Roman"/>
          <w:iCs/>
          <w:sz w:val="24"/>
          <w:szCs w:val="24"/>
        </w:rPr>
        <w:t xml:space="preserve">kurių šalys neginčijo, </w:t>
      </w:r>
      <w:r>
        <w:rPr>
          <w:rFonts w:ascii="Times New Roman" w:hAnsi="Times New Roman"/>
          <w:iCs/>
          <w:sz w:val="24"/>
          <w:szCs w:val="24"/>
        </w:rPr>
        <w:t>iš dalies sutinka su pirmosios instancijos teismo išvada</w:t>
      </w:r>
      <w:r w:rsidR="00CF0E55">
        <w:rPr>
          <w:rFonts w:ascii="Times New Roman" w:hAnsi="Times New Roman"/>
          <w:iCs/>
          <w:sz w:val="24"/>
          <w:szCs w:val="24"/>
        </w:rPr>
        <w:t xml:space="preserve">, kad </w:t>
      </w:r>
      <w:r w:rsidR="00983D05">
        <w:rPr>
          <w:rFonts w:ascii="Times New Roman" w:hAnsi="Times New Roman"/>
          <w:iCs/>
          <w:sz w:val="24"/>
          <w:szCs w:val="24"/>
        </w:rPr>
        <w:t xml:space="preserve">šiuo atveju </w:t>
      </w:r>
      <w:r w:rsidR="00CF0E55">
        <w:rPr>
          <w:rFonts w:ascii="Times New Roman" w:hAnsi="Times New Roman"/>
          <w:iCs/>
          <w:sz w:val="24"/>
          <w:szCs w:val="24"/>
        </w:rPr>
        <w:t xml:space="preserve">ieškovė nelaikytina </w:t>
      </w:r>
      <w:r w:rsidR="00983D05">
        <w:rPr>
          <w:rFonts w:ascii="Times New Roman" w:hAnsi="Times New Roman"/>
          <w:iCs/>
          <w:sz w:val="24"/>
          <w:szCs w:val="24"/>
        </w:rPr>
        <w:t xml:space="preserve">siuntėja, kaip </w:t>
      </w:r>
      <w:r w:rsidR="00CF0E55">
        <w:rPr>
          <w:rFonts w:ascii="Times New Roman" w:hAnsi="Times New Roman"/>
          <w:iCs/>
          <w:sz w:val="24"/>
          <w:szCs w:val="24"/>
        </w:rPr>
        <w:t xml:space="preserve">krovinio </w:t>
      </w:r>
      <w:r w:rsidR="00CF0E55" w:rsidRPr="00CF0E55">
        <w:rPr>
          <w:rFonts w:ascii="Times New Roman" w:hAnsi="Times New Roman"/>
          <w:iCs/>
          <w:sz w:val="24"/>
          <w:szCs w:val="24"/>
        </w:rPr>
        <w:t>vežimo sutarties</w:t>
      </w:r>
      <w:r w:rsidR="00CF0E55">
        <w:rPr>
          <w:rFonts w:ascii="Times New Roman" w:hAnsi="Times New Roman"/>
          <w:iCs/>
          <w:sz w:val="24"/>
          <w:szCs w:val="24"/>
        </w:rPr>
        <w:t xml:space="preserve"> šali</w:t>
      </w:r>
      <w:r w:rsidR="0014787C">
        <w:rPr>
          <w:rFonts w:ascii="Times New Roman" w:hAnsi="Times New Roman"/>
          <w:iCs/>
          <w:sz w:val="24"/>
          <w:szCs w:val="24"/>
        </w:rPr>
        <w:t>s</w:t>
      </w:r>
      <w:r w:rsidR="00983D05">
        <w:rPr>
          <w:rFonts w:ascii="Times New Roman" w:hAnsi="Times New Roman"/>
          <w:iCs/>
          <w:sz w:val="24"/>
          <w:szCs w:val="24"/>
        </w:rPr>
        <w:t xml:space="preserve">. Kaip minėta, ieškovė byloje neįrodinėjo, kad būtent ji sudarė krovinio vežimo sutartį, įsipareigojo sumokėti </w:t>
      </w:r>
      <w:r w:rsidR="00983D05" w:rsidRPr="00983D05">
        <w:rPr>
          <w:rFonts w:ascii="Times New Roman" w:hAnsi="Times New Roman"/>
          <w:iCs/>
          <w:sz w:val="24"/>
          <w:szCs w:val="24"/>
        </w:rPr>
        <w:t>vežėj</w:t>
      </w:r>
      <w:r w:rsidR="00C456A5">
        <w:rPr>
          <w:rFonts w:ascii="Times New Roman" w:hAnsi="Times New Roman"/>
          <w:iCs/>
          <w:sz w:val="24"/>
          <w:szCs w:val="24"/>
        </w:rPr>
        <w:t>a</w:t>
      </w:r>
      <w:r w:rsidR="00983D05" w:rsidRPr="00983D05">
        <w:rPr>
          <w:rFonts w:ascii="Times New Roman" w:hAnsi="Times New Roman"/>
          <w:iCs/>
          <w:sz w:val="24"/>
          <w:szCs w:val="24"/>
        </w:rPr>
        <w:t xml:space="preserve">i už krovinio </w:t>
      </w:r>
      <w:r w:rsidR="00983D05">
        <w:rPr>
          <w:rFonts w:ascii="Times New Roman" w:hAnsi="Times New Roman"/>
          <w:iCs/>
          <w:sz w:val="24"/>
          <w:szCs w:val="24"/>
        </w:rPr>
        <w:t>per</w:t>
      </w:r>
      <w:r w:rsidR="00983D05" w:rsidRPr="00983D05">
        <w:rPr>
          <w:rFonts w:ascii="Times New Roman" w:hAnsi="Times New Roman"/>
          <w:iCs/>
          <w:sz w:val="24"/>
          <w:szCs w:val="24"/>
        </w:rPr>
        <w:t>vežimą nustatytą užmokestį</w:t>
      </w:r>
      <w:r w:rsidR="00983D05">
        <w:rPr>
          <w:rFonts w:ascii="Times New Roman" w:hAnsi="Times New Roman"/>
          <w:iCs/>
          <w:sz w:val="24"/>
          <w:szCs w:val="24"/>
        </w:rPr>
        <w:t xml:space="preserve">, taip pat neneigė, jog </w:t>
      </w:r>
      <w:r w:rsidR="00AB1274" w:rsidRPr="00AB1274">
        <w:rPr>
          <w:rFonts w:ascii="Times New Roman" w:hAnsi="Times New Roman"/>
          <w:bCs/>
          <w:iCs/>
          <w:sz w:val="24"/>
          <w:szCs w:val="24"/>
        </w:rPr>
        <w:t xml:space="preserve">pati </w:t>
      </w:r>
      <w:r w:rsidR="00AB1274">
        <w:rPr>
          <w:rFonts w:ascii="Times New Roman" w:hAnsi="Times New Roman"/>
          <w:iCs/>
          <w:sz w:val="24"/>
          <w:szCs w:val="24"/>
        </w:rPr>
        <w:t>pardavėja</w:t>
      </w:r>
      <w:r w:rsidR="00983D05">
        <w:rPr>
          <w:rFonts w:ascii="Times New Roman" w:hAnsi="Times New Roman"/>
          <w:iCs/>
          <w:sz w:val="24"/>
          <w:szCs w:val="24"/>
        </w:rPr>
        <w:t xml:space="preserve"> </w:t>
      </w:r>
      <w:r w:rsidR="00983D05" w:rsidRPr="00983D05">
        <w:rPr>
          <w:rFonts w:ascii="Times New Roman" w:hAnsi="Times New Roman"/>
          <w:bCs/>
          <w:iCs/>
          <w:sz w:val="24"/>
          <w:szCs w:val="24"/>
        </w:rPr>
        <w:t>„</w:t>
      </w:r>
      <w:proofErr w:type="spellStart"/>
      <w:r w:rsidR="00983D05" w:rsidRPr="00983D05">
        <w:rPr>
          <w:rFonts w:ascii="Times New Roman" w:hAnsi="Times New Roman"/>
          <w:bCs/>
          <w:iCs/>
          <w:sz w:val="24"/>
          <w:szCs w:val="24"/>
        </w:rPr>
        <w:t>Sky</w:t>
      </w:r>
      <w:proofErr w:type="spellEnd"/>
      <w:r w:rsidR="00983D05" w:rsidRPr="00983D05">
        <w:rPr>
          <w:rFonts w:ascii="Times New Roman" w:hAnsi="Times New Roman"/>
          <w:bCs/>
          <w:iCs/>
          <w:sz w:val="24"/>
          <w:szCs w:val="24"/>
        </w:rPr>
        <w:t xml:space="preserve"> </w:t>
      </w:r>
      <w:proofErr w:type="spellStart"/>
      <w:r w:rsidR="00983D05" w:rsidRPr="00983D05">
        <w:rPr>
          <w:rFonts w:ascii="Times New Roman" w:hAnsi="Times New Roman"/>
          <w:bCs/>
          <w:iCs/>
          <w:sz w:val="24"/>
          <w:szCs w:val="24"/>
        </w:rPr>
        <w:t>Lighting</w:t>
      </w:r>
      <w:proofErr w:type="spellEnd"/>
      <w:r w:rsidR="00983D05" w:rsidRPr="00983D05">
        <w:rPr>
          <w:rFonts w:ascii="Times New Roman" w:hAnsi="Times New Roman"/>
          <w:bCs/>
          <w:iCs/>
          <w:sz w:val="24"/>
          <w:szCs w:val="24"/>
        </w:rPr>
        <w:t xml:space="preserve"> </w:t>
      </w:r>
      <w:proofErr w:type="spellStart"/>
      <w:r w:rsidR="00983D05" w:rsidRPr="00983D05">
        <w:rPr>
          <w:rFonts w:ascii="Times New Roman" w:hAnsi="Times New Roman"/>
          <w:bCs/>
          <w:iCs/>
          <w:sz w:val="24"/>
          <w:szCs w:val="24"/>
        </w:rPr>
        <w:t>Europe</w:t>
      </w:r>
      <w:proofErr w:type="spellEnd"/>
      <w:r w:rsidR="00983D05" w:rsidRPr="00983D05">
        <w:rPr>
          <w:rFonts w:ascii="Times New Roman" w:hAnsi="Times New Roman"/>
          <w:bCs/>
          <w:iCs/>
          <w:sz w:val="24"/>
          <w:szCs w:val="24"/>
        </w:rPr>
        <w:t xml:space="preserve"> </w:t>
      </w:r>
      <w:proofErr w:type="spellStart"/>
      <w:r w:rsidR="00983D05" w:rsidRPr="00983D05">
        <w:rPr>
          <w:rFonts w:ascii="Times New Roman" w:hAnsi="Times New Roman"/>
          <w:bCs/>
          <w:iCs/>
          <w:sz w:val="24"/>
          <w:szCs w:val="24"/>
        </w:rPr>
        <w:t>Srl</w:t>
      </w:r>
      <w:proofErr w:type="spellEnd"/>
      <w:r w:rsidR="00983D05" w:rsidRPr="00983D05">
        <w:rPr>
          <w:rFonts w:ascii="Times New Roman" w:hAnsi="Times New Roman"/>
          <w:bCs/>
          <w:iCs/>
          <w:sz w:val="24"/>
          <w:szCs w:val="24"/>
        </w:rPr>
        <w:t xml:space="preserve">“ </w:t>
      </w:r>
      <w:r w:rsidR="00983D05">
        <w:rPr>
          <w:rFonts w:ascii="Times New Roman" w:hAnsi="Times New Roman"/>
          <w:bCs/>
          <w:iCs/>
          <w:sz w:val="24"/>
          <w:szCs w:val="24"/>
        </w:rPr>
        <w:t>pasamdė</w:t>
      </w:r>
      <w:r w:rsidR="00983D05" w:rsidRPr="00983D05">
        <w:rPr>
          <w:rFonts w:ascii="Times New Roman" w:hAnsi="Times New Roman"/>
          <w:bCs/>
          <w:iCs/>
          <w:sz w:val="24"/>
          <w:szCs w:val="24"/>
        </w:rPr>
        <w:t xml:space="preserve"> trečiąjį asmenį „SIA K7 </w:t>
      </w:r>
      <w:proofErr w:type="spellStart"/>
      <w:r w:rsidR="00983D05" w:rsidRPr="00983D05">
        <w:rPr>
          <w:rFonts w:ascii="Times New Roman" w:hAnsi="Times New Roman"/>
          <w:bCs/>
          <w:iCs/>
          <w:sz w:val="24"/>
          <w:szCs w:val="24"/>
        </w:rPr>
        <w:t>Logistic</w:t>
      </w:r>
      <w:proofErr w:type="spellEnd"/>
      <w:r w:rsidR="00983D05" w:rsidRPr="00983D05">
        <w:rPr>
          <w:rFonts w:ascii="Times New Roman" w:hAnsi="Times New Roman"/>
          <w:bCs/>
          <w:iCs/>
          <w:sz w:val="24"/>
          <w:szCs w:val="24"/>
        </w:rPr>
        <w:t>“</w:t>
      </w:r>
      <w:r w:rsidR="00C456A5">
        <w:rPr>
          <w:rFonts w:ascii="Times New Roman" w:hAnsi="Times New Roman"/>
          <w:bCs/>
          <w:iCs/>
          <w:sz w:val="24"/>
          <w:szCs w:val="24"/>
        </w:rPr>
        <w:t>, kad šis</w:t>
      </w:r>
      <w:r w:rsidR="00983D05">
        <w:rPr>
          <w:rFonts w:ascii="Times New Roman" w:hAnsi="Times New Roman"/>
          <w:bCs/>
          <w:iCs/>
          <w:sz w:val="24"/>
          <w:szCs w:val="24"/>
        </w:rPr>
        <w:t xml:space="preserve"> pervežt</w:t>
      </w:r>
      <w:r w:rsidR="00C456A5">
        <w:rPr>
          <w:rFonts w:ascii="Times New Roman" w:hAnsi="Times New Roman"/>
          <w:bCs/>
          <w:iCs/>
          <w:sz w:val="24"/>
          <w:szCs w:val="24"/>
        </w:rPr>
        <w:t>ų</w:t>
      </w:r>
      <w:r w:rsidR="00AB1274">
        <w:rPr>
          <w:rFonts w:ascii="Times New Roman" w:hAnsi="Times New Roman"/>
          <w:bCs/>
          <w:iCs/>
          <w:sz w:val="24"/>
          <w:szCs w:val="24"/>
        </w:rPr>
        <w:t xml:space="preserve"> jai</w:t>
      </w:r>
      <w:r w:rsidR="00983D05">
        <w:rPr>
          <w:rFonts w:ascii="Times New Roman" w:hAnsi="Times New Roman"/>
          <w:bCs/>
          <w:iCs/>
          <w:sz w:val="24"/>
          <w:szCs w:val="24"/>
        </w:rPr>
        <w:t xml:space="preserve"> krovinį</w:t>
      </w:r>
      <w:r w:rsidR="00AB1274">
        <w:rPr>
          <w:rFonts w:ascii="Times New Roman" w:hAnsi="Times New Roman"/>
          <w:bCs/>
          <w:iCs/>
          <w:sz w:val="24"/>
          <w:szCs w:val="24"/>
        </w:rPr>
        <w:t xml:space="preserve"> (</w:t>
      </w:r>
      <w:r w:rsidR="00AB1274" w:rsidRPr="00AB1274">
        <w:rPr>
          <w:rFonts w:ascii="Times New Roman" w:hAnsi="Times New Roman"/>
          <w:bCs/>
          <w:iCs/>
          <w:sz w:val="24"/>
          <w:szCs w:val="24"/>
        </w:rPr>
        <w:t>grąžinam</w:t>
      </w:r>
      <w:r w:rsidR="00AB1274">
        <w:rPr>
          <w:rFonts w:ascii="Times New Roman" w:hAnsi="Times New Roman"/>
          <w:bCs/>
          <w:iCs/>
          <w:sz w:val="24"/>
          <w:szCs w:val="24"/>
        </w:rPr>
        <w:t>as</w:t>
      </w:r>
      <w:r w:rsidR="00AB1274" w:rsidRPr="00AB1274">
        <w:rPr>
          <w:rFonts w:ascii="Times New Roman" w:hAnsi="Times New Roman"/>
          <w:bCs/>
          <w:iCs/>
          <w:sz w:val="24"/>
          <w:szCs w:val="24"/>
        </w:rPr>
        <w:t xml:space="preserve"> prek</w:t>
      </w:r>
      <w:r w:rsidR="00AB1274">
        <w:rPr>
          <w:rFonts w:ascii="Times New Roman" w:hAnsi="Times New Roman"/>
          <w:bCs/>
          <w:iCs/>
          <w:sz w:val="24"/>
          <w:szCs w:val="24"/>
        </w:rPr>
        <w:t>es).</w:t>
      </w:r>
      <w:r w:rsidR="00A24BD6">
        <w:rPr>
          <w:rFonts w:ascii="Times New Roman" w:hAnsi="Times New Roman"/>
          <w:bCs/>
          <w:iCs/>
          <w:sz w:val="24"/>
          <w:szCs w:val="24"/>
        </w:rPr>
        <w:t xml:space="preserve"> Tačiau</w:t>
      </w:r>
      <w:r w:rsidR="00A24BD6" w:rsidRPr="00A24BD6">
        <w:t xml:space="preserve"> </w:t>
      </w:r>
      <w:r w:rsidR="00A24BD6" w:rsidRPr="00A24BD6">
        <w:rPr>
          <w:rFonts w:ascii="Times New Roman" w:hAnsi="Times New Roman"/>
          <w:bCs/>
          <w:iCs/>
          <w:sz w:val="24"/>
          <w:szCs w:val="24"/>
        </w:rPr>
        <w:t>teisėjų kolegij</w:t>
      </w:r>
      <w:r w:rsidR="00A24BD6">
        <w:rPr>
          <w:rFonts w:ascii="Times New Roman" w:hAnsi="Times New Roman"/>
          <w:bCs/>
          <w:iCs/>
          <w:sz w:val="24"/>
          <w:szCs w:val="24"/>
        </w:rPr>
        <w:t>a</w:t>
      </w:r>
      <w:r w:rsidR="00A24BD6" w:rsidRPr="00A24BD6">
        <w:rPr>
          <w:rFonts w:ascii="Times New Roman" w:hAnsi="Times New Roman"/>
          <w:bCs/>
          <w:iCs/>
          <w:sz w:val="24"/>
          <w:szCs w:val="24"/>
        </w:rPr>
        <w:t xml:space="preserve"> </w:t>
      </w:r>
      <w:r w:rsidR="00A24BD6">
        <w:rPr>
          <w:rFonts w:ascii="Times New Roman" w:hAnsi="Times New Roman"/>
          <w:bCs/>
          <w:iCs/>
          <w:sz w:val="24"/>
          <w:szCs w:val="24"/>
        </w:rPr>
        <w:t>nesutinka</w:t>
      </w:r>
      <w:r w:rsidR="00AD738D">
        <w:rPr>
          <w:rFonts w:ascii="Times New Roman" w:hAnsi="Times New Roman"/>
          <w:bCs/>
          <w:iCs/>
          <w:sz w:val="24"/>
          <w:szCs w:val="24"/>
        </w:rPr>
        <w:t xml:space="preserve"> su pirmosios instancijos teismo sprendime ir taip pat atsakovės kasaciniame skunde nurodytu argumentu</w:t>
      </w:r>
      <w:r w:rsidR="00A24BD6" w:rsidRPr="00A24BD6">
        <w:rPr>
          <w:rFonts w:ascii="Times New Roman" w:hAnsi="Times New Roman"/>
          <w:bCs/>
          <w:iCs/>
          <w:sz w:val="24"/>
          <w:szCs w:val="24"/>
        </w:rPr>
        <w:t xml:space="preserve">, </w:t>
      </w:r>
      <w:r w:rsidR="00A24BD6">
        <w:rPr>
          <w:rFonts w:ascii="Times New Roman" w:hAnsi="Times New Roman"/>
          <w:bCs/>
          <w:iCs/>
          <w:sz w:val="24"/>
          <w:szCs w:val="24"/>
        </w:rPr>
        <w:t xml:space="preserve">kad, </w:t>
      </w:r>
      <w:r w:rsidR="00A24BD6" w:rsidRPr="00A24BD6">
        <w:rPr>
          <w:rFonts w:ascii="Times New Roman" w:hAnsi="Times New Roman"/>
          <w:bCs/>
          <w:iCs/>
          <w:sz w:val="24"/>
          <w:szCs w:val="24"/>
        </w:rPr>
        <w:t>esant tokiai situacijai, kai krovinio pervežimą užsako pats gavėjas, sudarydamas sutartį su vežėju, faktinis siuntėjas neturi teisės reikšti reikalavimų</w:t>
      </w:r>
      <w:r w:rsidR="00A24BD6">
        <w:rPr>
          <w:rFonts w:ascii="Times New Roman" w:hAnsi="Times New Roman"/>
          <w:bCs/>
          <w:iCs/>
          <w:sz w:val="24"/>
          <w:szCs w:val="24"/>
        </w:rPr>
        <w:t xml:space="preserve"> vežėjui.</w:t>
      </w:r>
    </w:p>
    <w:p w14:paraId="7F2B0DB7" w14:textId="4A9646C0" w:rsidR="00D2512B" w:rsidRDefault="0063607C" w:rsidP="001F55C1">
      <w:pPr>
        <w:pStyle w:val="Sraopastraipa"/>
        <w:numPr>
          <w:ilvl w:val="0"/>
          <w:numId w:val="3"/>
        </w:numPr>
        <w:spacing w:after="120" w:line="240" w:lineRule="auto"/>
        <w:contextualSpacing w:val="0"/>
        <w:jc w:val="both"/>
        <w:rPr>
          <w:rFonts w:ascii="Times New Roman" w:hAnsi="Times New Roman"/>
          <w:iCs/>
          <w:sz w:val="24"/>
          <w:szCs w:val="24"/>
        </w:rPr>
      </w:pPr>
      <w:r w:rsidRPr="0063607C">
        <w:rPr>
          <w:rFonts w:ascii="Times New Roman" w:hAnsi="Times New Roman"/>
          <w:bCs/>
          <w:iCs/>
          <w:sz w:val="24"/>
          <w:szCs w:val="24"/>
        </w:rPr>
        <w:t>Pažymėtina, kad CMR konvencijoje tiesiogiai nenurodyta, kas gali pareikšti ieškinį vežėjui.</w:t>
      </w:r>
      <w:r>
        <w:rPr>
          <w:rFonts w:ascii="Times New Roman" w:hAnsi="Times New Roman"/>
          <w:bCs/>
          <w:iCs/>
          <w:sz w:val="24"/>
          <w:szCs w:val="24"/>
        </w:rPr>
        <w:t xml:space="preserve"> </w:t>
      </w:r>
      <w:r w:rsidR="00D2512B" w:rsidRPr="00D2512B">
        <w:rPr>
          <w:rFonts w:ascii="Times New Roman" w:hAnsi="Times New Roman"/>
          <w:iCs/>
          <w:sz w:val="24"/>
          <w:szCs w:val="24"/>
        </w:rPr>
        <w:t xml:space="preserve">Kasacinio teismo praktikoje, sprendžiant klausimą dėl įstatymų taikymo nustatant asmenį, turintį teisę pareikšti reikalavimus vežėjui, </w:t>
      </w:r>
      <w:r w:rsidR="00D2512B">
        <w:rPr>
          <w:rFonts w:ascii="Times New Roman" w:hAnsi="Times New Roman"/>
          <w:iCs/>
          <w:sz w:val="24"/>
          <w:szCs w:val="24"/>
        </w:rPr>
        <w:t>yra išaiškinta</w:t>
      </w:r>
      <w:r w:rsidR="00D2512B" w:rsidRPr="00D2512B">
        <w:rPr>
          <w:rFonts w:ascii="Times New Roman" w:hAnsi="Times New Roman"/>
          <w:iCs/>
          <w:sz w:val="24"/>
          <w:szCs w:val="24"/>
        </w:rPr>
        <w:t xml:space="preserve">, kad krovinio gabenimo teisinio reguliavimo tikslas yra užtikrinti tinkamą prekių ar kitų vertybių pervežimo organizavimą iš vienos vietos į kitą ir šio proceso metu nepažeisti su kroviniu susijusių asmenų teisių ir interesų. Tam nėra svarbu </w:t>
      </w:r>
      <w:r w:rsidR="00D2512B" w:rsidRPr="00D2512B">
        <w:rPr>
          <w:rFonts w:ascii="Times New Roman" w:hAnsi="Times New Roman"/>
          <w:iCs/>
          <w:sz w:val="24"/>
          <w:szCs w:val="24"/>
        </w:rPr>
        <w:lastRenderedPageBreak/>
        <w:t>ir CMR konvencijos nereguliuojama gabenamo krovinio priklausomybė daiktinių teisių prasme. CMR konvencij</w:t>
      </w:r>
      <w:r w:rsidR="00D2512B">
        <w:rPr>
          <w:rFonts w:ascii="Times New Roman" w:hAnsi="Times New Roman"/>
          <w:iCs/>
          <w:sz w:val="24"/>
          <w:szCs w:val="24"/>
        </w:rPr>
        <w:t>oje</w:t>
      </w:r>
      <w:r w:rsidR="00D2512B" w:rsidRPr="00D2512B">
        <w:rPr>
          <w:rFonts w:ascii="Times New Roman" w:hAnsi="Times New Roman"/>
          <w:iCs/>
          <w:sz w:val="24"/>
          <w:szCs w:val="24"/>
        </w:rPr>
        <w:t xml:space="preserve"> neatskleidžia</w:t>
      </w:r>
      <w:r w:rsidR="00D2512B">
        <w:rPr>
          <w:rFonts w:ascii="Times New Roman" w:hAnsi="Times New Roman"/>
          <w:iCs/>
          <w:sz w:val="24"/>
          <w:szCs w:val="24"/>
        </w:rPr>
        <w:t>ma</w:t>
      </w:r>
      <w:r w:rsidR="00D2512B" w:rsidRPr="00D2512B">
        <w:rPr>
          <w:rFonts w:ascii="Times New Roman" w:hAnsi="Times New Roman"/>
          <w:iCs/>
          <w:sz w:val="24"/>
          <w:szCs w:val="24"/>
        </w:rPr>
        <w:t xml:space="preserve"> krovinio siuntėjo sąvok</w:t>
      </w:r>
      <w:r w:rsidR="00D2512B">
        <w:rPr>
          <w:rFonts w:ascii="Times New Roman" w:hAnsi="Times New Roman"/>
          <w:iCs/>
          <w:sz w:val="24"/>
          <w:szCs w:val="24"/>
        </w:rPr>
        <w:t>a</w:t>
      </w:r>
      <w:r w:rsidR="00D2512B" w:rsidRPr="00D2512B">
        <w:rPr>
          <w:rFonts w:ascii="Times New Roman" w:hAnsi="Times New Roman"/>
          <w:iCs/>
          <w:sz w:val="24"/>
          <w:szCs w:val="24"/>
        </w:rPr>
        <w:t>. Siuntėjas, kaip pervežimo proceso dalyvis, nesusiejamas su nuosavybės teisės turėjimu. Šio asmens teisinė padėtis pervežimą reguliuojančiame įstatyme reglamentuojama tiek, kiek ji svarbi pervežimo procesui užtikrinti. Krovinio praradimu pažeidžiama savininko nuosavybės teisė, todėl nepriklausomai nuo to, kad jis pats tiesiogiai nedalyvauja pervežimo procese, jo pažeista teisė turi būti ginama. Teisę į ieškinį šie asmenys turi ir tai išplaukia iš krovinių pervežimo sutarties, kaip specifinės sutarties trečiojo asmens naudai, pobūdžio</w:t>
      </w:r>
      <w:r w:rsidR="00D2512B">
        <w:rPr>
          <w:rFonts w:ascii="Times New Roman" w:hAnsi="Times New Roman"/>
          <w:iCs/>
          <w:sz w:val="24"/>
          <w:szCs w:val="24"/>
        </w:rPr>
        <w:t xml:space="preserve"> (</w:t>
      </w:r>
      <w:r w:rsidR="00D2512B" w:rsidRPr="00D2512B">
        <w:rPr>
          <w:rFonts w:ascii="Times New Roman" w:hAnsi="Times New Roman"/>
          <w:iCs/>
          <w:sz w:val="24"/>
          <w:szCs w:val="24"/>
        </w:rPr>
        <w:t>Lietuvos Aukščiausiojo Teismo</w:t>
      </w:r>
      <w:r w:rsidR="00D2512B">
        <w:rPr>
          <w:rFonts w:ascii="Times New Roman" w:hAnsi="Times New Roman"/>
          <w:iCs/>
          <w:sz w:val="24"/>
          <w:szCs w:val="24"/>
        </w:rPr>
        <w:t xml:space="preserve"> </w:t>
      </w:r>
      <w:r w:rsidR="00D2512B" w:rsidRPr="00D2512B">
        <w:rPr>
          <w:rFonts w:ascii="Times New Roman" w:hAnsi="Times New Roman"/>
          <w:iCs/>
          <w:sz w:val="24"/>
          <w:szCs w:val="24"/>
        </w:rPr>
        <w:t>2000 m. rugsėjo 4 d.</w:t>
      </w:r>
      <w:r w:rsidR="00D2512B">
        <w:rPr>
          <w:rFonts w:ascii="Times New Roman" w:hAnsi="Times New Roman"/>
          <w:iCs/>
          <w:sz w:val="24"/>
          <w:szCs w:val="24"/>
        </w:rPr>
        <w:t xml:space="preserve"> nutartis civilinėje byloje Nr. </w:t>
      </w:r>
      <w:r w:rsidR="00D2512B" w:rsidRPr="00D2512B">
        <w:rPr>
          <w:rFonts w:ascii="Times New Roman" w:hAnsi="Times New Roman"/>
          <w:iCs/>
          <w:sz w:val="24"/>
          <w:szCs w:val="24"/>
        </w:rPr>
        <w:t>3K-3-703/2000</w:t>
      </w:r>
      <w:r w:rsidR="00D2512B">
        <w:rPr>
          <w:rFonts w:ascii="Times New Roman" w:hAnsi="Times New Roman"/>
          <w:iCs/>
          <w:sz w:val="24"/>
          <w:szCs w:val="24"/>
        </w:rPr>
        <w:t>)</w:t>
      </w:r>
      <w:r w:rsidR="00D2512B" w:rsidRPr="00D2512B">
        <w:rPr>
          <w:rFonts w:ascii="Times New Roman" w:hAnsi="Times New Roman"/>
          <w:iCs/>
          <w:sz w:val="24"/>
          <w:szCs w:val="24"/>
        </w:rPr>
        <w:t>.</w:t>
      </w:r>
    </w:p>
    <w:p w14:paraId="0839AF20" w14:textId="71F3679F" w:rsidR="00C56C91" w:rsidRPr="000455F6" w:rsidRDefault="003E0AC5" w:rsidP="00EC2427">
      <w:pPr>
        <w:pStyle w:val="Sraopastraipa"/>
        <w:numPr>
          <w:ilvl w:val="0"/>
          <w:numId w:val="3"/>
        </w:numPr>
        <w:spacing w:after="120" w:line="240" w:lineRule="auto"/>
        <w:contextualSpacing w:val="0"/>
        <w:jc w:val="both"/>
        <w:rPr>
          <w:rFonts w:ascii="Times New Roman" w:hAnsi="Times New Roman"/>
          <w:iCs/>
          <w:sz w:val="24"/>
          <w:szCs w:val="24"/>
        </w:rPr>
      </w:pPr>
      <w:r w:rsidRPr="000634F7">
        <w:rPr>
          <w:rFonts w:ascii="Times New Roman" w:hAnsi="Times New Roman"/>
          <w:iCs/>
          <w:sz w:val="24"/>
          <w:szCs w:val="24"/>
        </w:rPr>
        <w:t xml:space="preserve">Teisėjų kolegija pritaria </w:t>
      </w:r>
      <w:r w:rsidR="00AD1EAD" w:rsidRPr="000634F7">
        <w:rPr>
          <w:rFonts w:ascii="Times New Roman" w:hAnsi="Times New Roman"/>
          <w:iCs/>
          <w:sz w:val="24"/>
          <w:szCs w:val="24"/>
        </w:rPr>
        <w:t>vyraujan</w:t>
      </w:r>
      <w:r w:rsidRPr="000634F7">
        <w:rPr>
          <w:rFonts w:ascii="Times New Roman" w:hAnsi="Times New Roman"/>
          <w:iCs/>
          <w:sz w:val="24"/>
          <w:szCs w:val="24"/>
        </w:rPr>
        <w:t>čiai</w:t>
      </w:r>
      <w:r w:rsidR="002A344E" w:rsidRPr="000634F7">
        <w:rPr>
          <w:rFonts w:ascii="Times New Roman" w:hAnsi="Times New Roman"/>
          <w:iCs/>
          <w:sz w:val="24"/>
          <w:szCs w:val="24"/>
        </w:rPr>
        <w:t xml:space="preserve"> teisės doktrinai</w:t>
      </w:r>
      <w:r w:rsidR="00594CB1">
        <w:rPr>
          <w:rFonts w:ascii="Times New Roman" w:hAnsi="Times New Roman"/>
          <w:iCs/>
          <w:sz w:val="24"/>
          <w:szCs w:val="24"/>
        </w:rPr>
        <w:t xml:space="preserve"> </w:t>
      </w:r>
      <w:r w:rsidR="00594CB1" w:rsidRPr="00594CB1">
        <w:rPr>
          <w:rFonts w:ascii="Times New Roman" w:hAnsi="Times New Roman"/>
          <w:iCs/>
          <w:sz w:val="24"/>
          <w:szCs w:val="24"/>
        </w:rPr>
        <w:t xml:space="preserve">(žr. </w:t>
      </w:r>
      <w:proofErr w:type="spellStart"/>
      <w:r w:rsidR="00594CB1" w:rsidRPr="00594CB1">
        <w:rPr>
          <w:rFonts w:ascii="Times New Roman" w:hAnsi="Times New Roman"/>
          <w:iCs/>
          <w:sz w:val="24"/>
          <w:szCs w:val="24"/>
        </w:rPr>
        <w:t>Ambrasienė</w:t>
      </w:r>
      <w:proofErr w:type="spellEnd"/>
      <w:r w:rsidR="00594CB1" w:rsidRPr="00594CB1">
        <w:rPr>
          <w:rFonts w:ascii="Times New Roman" w:hAnsi="Times New Roman"/>
          <w:iCs/>
          <w:sz w:val="24"/>
          <w:szCs w:val="24"/>
        </w:rPr>
        <w:t xml:space="preserve">, D.; Sinkevičius, E. </w:t>
      </w:r>
      <w:r w:rsidR="00594CB1" w:rsidRPr="00594CB1">
        <w:rPr>
          <w:rFonts w:ascii="Times New Roman" w:hAnsi="Times New Roman"/>
          <w:i/>
          <w:iCs/>
          <w:sz w:val="24"/>
          <w:szCs w:val="24"/>
        </w:rPr>
        <w:t>Vežėjo civilinė atsakomybė pagal Ženevos tarptautinio krovinių vežimo keliais sutarties konvenciją ir jos draudimas</w:t>
      </w:r>
      <w:r w:rsidR="00594CB1" w:rsidRPr="00594CB1">
        <w:rPr>
          <w:rFonts w:ascii="Times New Roman" w:hAnsi="Times New Roman"/>
          <w:iCs/>
          <w:sz w:val="24"/>
          <w:szCs w:val="24"/>
        </w:rPr>
        <w:t>. Vilnius: Mykolo Riomerio universitetas, 2004, p. 33–34; 1975 m. Tarptautinio krovinių vežimo keliais sutarties konvencijos (CMR) komentarą dėl CMR konvencijos 17</w:t>
      </w:r>
      <w:r w:rsidR="00594CB1">
        <w:rPr>
          <w:rFonts w:ascii="Times New Roman" w:hAnsi="Times New Roman"/>
          <w:iCs/>
          <w:sz w:val="24"/>
          <w:szCs w:val="24"/>
        </w:rPr>
        <w:t> </w:t>
      </w:r>
      <w:r w:rsidR="00594CB1" w:rsidRPr="00594CB1">
        <w:rPr>
          <w:rFonts w:ascii="Times New Roman" w:hAnsi="Times New Roman"/>
          <w:iCs/>
          <w:sz w:val="24"/>
          <w:szCs w:val="24"/>
        </w:rPr>
        <w:t>straipsnio)</w:t>
      </w:r>
      <w:r w:rsidRPr="000634F7">
        <w:rPr>
          <w:rFonts w:ascii="Times New Roman" w:hAnsi="Times New Roman"/>
          <w:iCs/>
          <w:sz w:val="24"/>
          <w:szCs w:val="24"/>
        </w:rPr>
        <w:t>, jog</w:t>
      </w:r>
      <w:r>
        <w:rPr>
          <w:rFonts w:ascii="Times New Roman" w:hAnsi="Times New Roman"/>
          <w:iCs/>
          <w:sz w:val="24"/>
          <w:szCs w:val="24"/>
        </w:rPr>
        <w:t xml:space="preserve"> </w:t>
      </w:r>
      <w:r w:rsidR="00AD1EAD" w:rsidRPr="000455F6">
        <w:rPr>
          <w:rFonts w:ascii="Times New Roman" w:hAnsi="Times New Roman"/>
          <w:iCs/>
          <w:sz w:val="24"/>
          <w:szCs w:val="24"/>
        </w:rPr>
        <w:t xml:space="preserve">teisę reikšti ieškinį </w:t>
      </w:r>
      <w:r>
        <w:rPr>
          <w:rFonts w:ascii="Times New Roman" w:hAnsi="Times New Roman"/>
          <w:iCs/>
          <w:sz w:val="24"/>
          <w:szCs w:val="24"/>
        </w:rPr>
        <w:t xml:space="preserve">turi </w:t>
      </w:r>
      <w:r w:rsidR="00AD1EAD" w:rsidRPr="000455F6">
        <w:rPr>
          <w:rFonts w:ascii="Times New Roman" w:hAnsi="Times New Roman"/>
          <w:iCs/>
          <w:sz w:val="24"/>
          <w:szCs w:val="24"/>
        </w:rPr>
        <w:t>asm</w:t>
      </w:r>
      <w:r>
        <w:rPr>
          <w:rFonts w:ascii="Times New Roman" w:hAnsi="Times New Roman"/>
          <w:iCs/>
          <w:sz w:val="24"/>
          <w:szCs w:val="24"/>
        </w:rPr>
        <w:t>uo</w:t>
      </w:r>
      <w:r w:rsidR="00AD1EAD" w:rsidRPr="000455F6">
        <w:rPr>
          <w:rFonts w:ascii="Times New Roman" w:hAnsi="Times New Roman"/>
          <w:iCs/>
          <w:sz w:val="24"/>
          <w:szCs w:val="24"/>
        </w:rPr>
        <w:t xml:space="preserve">, kuris faktiškai patyrė nuostolių dėl krovinio praradimo, sugadinimo ar pavėluoto pristatymo. Tai geriausiai atitinka civilinės atsakomybės prasmę ir paskirtį. Todėl nuostolių atlyginimo galėtų reikalauti krovinio gavėjas, siuntėjas, asmuo, sudaręs sutartį su vežėju ir atlyginęs nuostolius siuntėjui ar gavėjui, taip pat prekių savininkas, jei jis nėra nei siuntėjas, nei gavėjas, bet jo turtui padaryti nuostoliai krovinio praradimu, sugadinimu ar pavėluotu pristatymu. </w:t>
      </w:r>
      <w:r w:rsidR="00AD1EAD" w:rsidRPr="000634F7">
        <w:rPr>
          <w:rFonts w:ascii="Times New Roman" w:hAnsi="Times New Roman"/>
          <w:iCs/>
          <w:sz w:val="24"/>
          <w:szCs w:val="24"/>
        </w:rPr>
        <w:t>Prekių savininkas, kuris nėra vežimo sutarties šalis, tur</w:t>
      </w:r>
      <w:r w:rsidR="002A344E" w:rsidRPr="000634F7">
        <w:rPr>
          <w:rFonts w:ascii="Times New Roman" w:hAnsi="Times New Roman"/>
          <w:iCs/>
          <w:sz w:val="24"/>
          <w:szCs w:val="24"/>
        </w:rPr>
        <w:t>ėjo</w:t>
      </w:r>
      <w:r w:rsidR="00AD1EAD" w:rsidRPr="000634F7">
        <w:rPr>
          <w:rFonts w:ascii="Times New Roman" w:hAnsi="Times New Roman"/>
          <w:iCs/>
          <w:sz w:val="24"/>
          <w:szCs w:val="24"/>
        </w:rPr>
        <w:t xml:space="preserve"> teisę pareikšti ieškinį tiesiogiai vežėjui </w:t>
      </w:r>
      <w:r w:rsidR="002A344E" w:rsidRPr="000634F7">
        <w:rPr>
          <w:rFonts w:ascii="Times New Roman" w:hAnsi="Times New Roman"/>
          <w:iCs/>
          <w:sz w:val="24"/>
          <w:szCs w:val="24"/>
        </w:rPr>
        <w:t xml:space="preserve">tiek </w:t>
      </w:r>
      <w:r w:rsidR="00AD1EAD" w:rsidRPr="000634F7">
        <w:rPr>
          <w:rFonts w:ascii="Times New Roman" w:hAnsi="Times New Roman"/>
          <w:iCs/>
          <w:sz w:val="24"/>
          <w:szCs w:val="24"/>
        </w:rPr>
        <w:t xml:space="preserve">pagal </w:t>
      </w:r>
      <w:r w:rsidR="002A344E" w:rsidRPr="000634F7">
        <w:rPr>
          <w:rFonts w:ascii="Times New Roman" w:hAnsi="Times New Roman"/>
          <w:iCs/>
          <w:sz w:val="24"/>
          <w:szCs w:val="24"/>
        </w:rPr>
        <w:t xml:space="preserve">anksčiau galiojusio </w:t>
      </w:r>
      <w:r w:rsidR="00594CB1">
        <w:rPr>
          <w:rFonts w:ascii="Times New Roman" w:hAnsi="Times New Roman"/>
          <w:iCs/>
          <w:sz w:val="24"/>
          <w:szCs w:val="24"/>
        </w:rPr>
        <w:t xml:space="preserve">1964 m. </w:t>
      </w:r>
      <w:r w:rsidR="00AD1EAD" w:rsidRPr="000634F7">
        <w:rPr>
          <w:rFonts w:ascii="Times New Roman" w:hAnsi="Times New Roman"/>
          <w:iCs/>
          <w:sz w:val="24"/>
          <w:szCs w:val="24"/>
        </w:rPr>
        <w:t>CK 175 straipsnį, reglament</w:t>
      </w:r>
      <w:r w:rsidR="002A344E" w:rsidRPr="000634F7">
        <w:rPr>
          <w:rFonts w:ascii="Times New Roman" w:hAnsi="Times New Roman"/>
          <w:iCs/>
          <w:sz w:val="24"/>
          <w:szCs w:val="24"/>
        </w:rPr>
        <w:t>avus</w:t>
      </w:r>
      <w:r w:rsidR="00594CB1">
        <w:rPr>
          <w:rFonts w:ascii="Times New Roman" w:hAnsi="Times New Roman"/>
          <w:iCs/>
          <w:sz w:val="24"/>
          <w:szCs w:val="24"/>
        </w:rPr>
        <w:t>į</w:t>
      </w:r>
      <w:r w:rsidR="00AD1EAD" w:rsidRPr="000634F7">
        <w:rPr>
          <w:rFonts w:ascii="Times New Roman" w:hAnsi="Times New Roman"/>
          <w:iCs/>
          <w:sz w:val="24"/>
          <w:szCs w:val="24"/>
        </w:rPr>
        <w:t xml:space="preserve"> sutarties sudarymą trečiojo asmens naudai</w:t>
      </w:r>
      <w:r w:rsidR="002A344E" w:rsidRPr="000634F7">
        <w:rPr>
          <w:rFonts w:ascii="Times New Roman" w:hAnsi="Times New Roman"/>
          <w:iCs/>
          <w:sz w:val="24"/>
          <w:szCs w:val="24"/>
        </w:rPr>
        <w:t>, tiek tokią teisę turi pagal</w:t>
      </w:r>
      <w:r w:rsidR="000634F7" w:rsidRPr="000634F7">
        <w:rPr>
          <w:rFonts w:ascii="Times New Roman" w:hAnsi="Times New Roman"/>
          <w:iCs/>
          <w:sz w:val="24"/>
          <w:szCs w:val="24"/>
        </w:rPr>
        <w:t xml:space="preserve"> </w:t>
      </w:r>
      <w:r w:rsidR="002A344E" w:rsidRPr="000634F7">
        <w:rPr>
          <w:rFonts w:ascii="Times New Roman" w:hAnsi="Times New Roman"/>
          <w:iCs/>
          <w:sz w:val="24"/>
          <w:szCs w:val="24"/>
        </w:rPr>
        <w:t>dabar galiojančio CK 6.191 straipsnio atitinkamas nuostatas</w:t>
      </w:r>
      <w:r w:rsidR="003314D0" w:rsidRPr="000455F6">
        <w:rPr>
          <w:rFonts w:ascii="Times New Roman" w:hAnsi="Times New Roman"/>
          <w:iCs/>
          <w:sz w:val="24"/>
          <w:szCs w:val="24"/>
        </w:rPr>
        <w:t>.</w:t>
      </w:r>
    </w:p>
    <w:p w14:paraId="2C9C82F1" w14:textId="48F5DA0E" w:rsidR="0085434D" w:rsidRPr="0085434D" w:rsidRDefault="00D50EC7" w:rsidP="002933D2">
      <w:pPr>
        <w:pStyle w:val="Sraopastraipa"/>
        <w:numPr>
          <w:ilvl w:val="0"/>
          <w:numId w:val="3"/>
        </w:numPr>
        <w:spacing w:after="120" w:line="240" w:lineRule="auto"/>
        <w:contextualSpacing w:val="0"/>
        <w:jc w:val="both"/>
        <w:rPr>
          <w:rFonts w:ascii="Times New Roman" w:hAnsi="Times New Roman"/>
          <w:sz w:val="24"/>
          <w:szCs w:val="24"/>
        </w:rPr>
      </w:pPr>
      <w:r w:rsidRPr="0085434D">
        <w:rPr>
          <w:rFonts w:ascii="Times New Roman" w:hAnsi="Times New Roman"/>
          <w:iCs/>
          <w:sz w:val="24"/>
          <w:szCs w:val="24"/>
        </w:rPr>
        <w:t>Kaip minėta, bylą nagrinėjusių</w:t>
      </w:r>
      <w:r w:rsidR="00540B23" w:rsidRPr="0085434D">
        <w:rPr>
          <w:rFonts w:ascii="Times New Roman" w:hAnsi="Times New Roman"/>
          <w:iCs/>
          <w:sz w:val="24"/>
          <w:szCs w:val="24"/>
        </w:rPr>
        <w:t xml:space="preserve"> teism</w:t>
      </w:r>
      <w:r w:rsidRPr="0085434D">
        <w:rPr>
          <w:rFonts w:ascii="Times New Roman" w:hAnsi="Times New Roman"/>
          <w:iCs/>
          <w:sz w:val="24"/>
          <w:szCs w:val="24"/>
        </w:rPr>
        <w:t>ų</w:t>
      </w:r>
      <w:r w:rsidR="00540B23" w:rsidRPr="0085434D">
        <w:rPr>
          <w:rFonts w:ascii="Times New Roman" w:hAnsi="Times New Roman"/>
          <w:iCs/>
          <w:sz w:val="24"/>
          <w:szCs w:val="24"/>
        </w:rPr>
        <w:t xml:space="preserve"> nusta</w:t>
      </w:r>
      <w:r w:rsidRPr="0085434D">
        <w:rPr>
          <w:rFonts w:ascii="Times New Roman" w:hAnsi="Times New Roman"/>
          <w:iCs/>
          <w:sz w:val="24"/>
          <w:szCs w:val="24"/>
        </w:rPr>
        <w:t>tyta</w:t>
      </w:r>
      <w:r w:rsidR="00540B23" w:rsidRPr="0085434D">
        <w:rPr>
          <w:rFonts w:ascii="Times New Roman" w:hAnsi="Times New Roman"/>
          <w:iCs/>
          <w:sz w:val="24"/>
          <w:szCs w:val="24"/>
        </w:rPr>
        <w:t xml:space="preserve">, kad ieškovė nėra </w:t>
      </w:r>
      <w:r w:rsidRPr="0085434D">
        <w:rPr>
          <w:rFonts w:ascii="Times New Roman" w:hAnsi="Times New Roman"/>
          <w:iCs/>
          <w:sz w:val="24"/>
          <w:szCs w:val="24"/>
        </w:rPr>
        <w:t xml:space="preserve">siuntėja kaip </w:t>
      </w:r>
      <w:r w:rsidR="00540B23" w:rsidRPr="0085434D">
        <w:rPr>
          <w:rFonts w:ascii="Times New Roman" w:hAnsi="Times New Roman"/>
          <w:iCs/>
          <w:sz w:val="24"/>
          <w:szCs w:val="24"/>
        </w:rPr>
        <w:t>krovinio vežimo sutarties</w:t>
      </w:r>
      <w:r w:rsidRPr="0085434D">
        <w:rPr>
          <w:rFonts w:ascii="Times New Roman" w:hAnsi="Times New Roman"/>
          <w:iCs/>
          <w:sz w:val="24"/>
          <w:szCs w:val="24"/>
        </w:rPr>
        <w:t xml:space="preserve"> šalis, užsakiusi ginčo krovinio pervežimą. Tačiau ieškovė pervežimo procese dalyvavo kaip faktinė siuntėja, perdavusi jai nuosavybės teise priklausantį krovinį</w:t>
      </w:r>
      <w:r w:rsidR="001C2724" w:rsidRPr="0085434D">
        <w:rPr>
          <w:rFonts w:ascii="Times New Roman" w:hAnsi="Times New Roman"/>
          <w:iCs/>
          <w:sz w:val="24"/>
          <w:szCs w:val="24"/>
        </w:rPr>
        <w:t xml:space="preserve"> </w:t>
      </w:r>
      <w:r w:rsidRPr="0085434D">
        <w:rPr>
          <w:rFonts w:ascii="Times New Roman" w:hAnsi="Times New Roman"/>
          <w:iCs/>
          <w:sz w:val="24"/>
          <w:szCs w:val="24"/>
        </w:rPr>
        <w:t>atsakovei</w:t>
      </w:r>
      <w:r w:rsidR="001A1084">
        <w:rPr>
          <w:rFonts w:ascii="Times New Roman" w:hAnsi="Times New Roman"/>
          <w:iCs/>
          <w:sz w:val="24"/>
          <w:szCs w:val="24"/>
        </w:rPr>
        <w:t xml:space="preserve"> (</w:t>
      </w:r>
      <w:r w:rsidR="001A1084" w:rsidRPr="001A1084">
        <w:rPr>
          <w:rFonts w:ascii="Times New Roman" w:hAnsi="Times New Roman"/>
          <w:iCs/>
          <w:sz w:val="24"/>
          <w:szCs w:val="24"/>
        </w:rPr>
        <w:t>vežėjai</w:t>
      </w:r>
      <w:r w:rsidR="001A1084">
        <w:rPr>
          <w:rFonts w:ascii="Times New Roman" w:hAnsi="Times New Roman"/>
          <w:iCs/>
          <w:sz w:val="24"/>
          <w:szCs w:val="24"/>
        </w:rPr>
        <w:t>)</w:t>
      </w:r>
      <w:r w:rsidR="0085434D" w:rsidRPr="0085434D">
        <w:rPr>
          <w:rFonts w:ascii="Times New Roman" w:hAnsi="Times New Roman"/>
          <w:iCs/>
          <w:sz w:val="24"/>
          <w:szCs w:val="24"/>
        </w:rPr>
        <w:t>, faktiškai vykdžiusiai krovinio pervežimą ir turėjusiai jį pristatyti gavėjai (Italijos įmonei „</w:t>
      </w:r>
      <w:proofErr w:type="spellStart"/>
      <w:r w:rsidR="0085434D" w:rsidRPr="0085434D">
        <w:rPr>
          <w:rFonts w:ascii="Times New Roman" w:hAnsi="Times New Roman"/>
          <w:iCs/>
          <w:sz w:val="24"/>
          <w:szCs w:val="24"/>
        </w:rPr>
        <w:t>Sky</w:t>
      </w:r>
      <w:proofErr w:type="spellEnd"/>
      <w:r w:rsidR="0085434D" w:rsidRPr="0085434D">
        <w:rPr>
          <w:rFonts w:ascii="Times New Roman" w:hAnsi="Times New Roman"/>
          <w:iCs/>
          <w:sz w:val="24"/>
          <w:szCs w:val="24"/>
        </w:rPr>
        <w:t xml:space="preserve"> </w:t>
      </w:r>
      <w:proofErr w:type="spellStart"/>
      <w:r w:rsidR="0085434D" w:rsidRPr="0085434D">
        <w:rPr>
          <w:rFonts w:ascii="Times New Roman" w:hAnsi="Times New Roman"/>
          <w:iCs/>
          <w:sz w:val="24"/>
          <w:szCs w:val="24"/>
        </w:rPr>
        <w:t>Lighting</w:t>
      </w:r>
      <w:proofErr w:type="spellEnd"/>
      <w:r w:rsidR="0085434D" w:rsidRPr="0085434D">
        <w:rPr>
          <w:rFonts w:ascii="Times New Roman" w:hAnsi="Times New Roman"/>
          <w:iCs/>
          <w:sz w:val="24"/>
          <w:szCs w:val="24"/>
        </w:rPr>
        <w:t xml:space="preserve"> </w:t>
      </w:r>
      <w:proofErr w:type="spellStart"/>
      <w:r w:rsidR="0085434D" w:rsidRPr="0085434D">
        <w:rPr>
          <w:rFonts w:ascii="Times New Roman" w:hAnsi="Times New Roman"/>
          <w:iCs/>
          <w:sz w:val="24"/>
          <w:szCs w:val="24"/>
        </w:rPr>
        <w:t>Europe</w:t>
      </w:r>
      <w:proofErr w:type="spellEnd"/>
      <w:r w:rsidR="0085434D" w:rsidRPr="0085434D">
        <w:rPr>
          <w:rFonts w:ascii="Times New Roman" w:hAnsi="Times New Roman"/>
          <w:iCs/>
          <w:sz w:val="24"/>
          <w:szCs w:val="24"/>
        </w:rPr>
        <w:t xml:space="preserve"> </w:t>
      </w:r>
      <w:proofErr w:type="spellStart"/>
      <w:r w:rsidR="0085434D" w:rsidRPr="0085434D">
        <w:rPr>
          <w:rFonts w:ascii="Times New Roman" w:hAnsi="Times New Roman"/>
          <w:iCs/>
          <w:sz w:val="24"/>
          <w:szCs w:val="24"/>
        </w:rPr>
        <w:t>Srl</w:t>
      </w:r>
      <w:proofErr w:type="spellEnd"/>
      <w:r w:rsidR="0085434D" w:rsidRPr="0085434D">
        <w:rPr>
          <w:rFonts w:ascii="Times New Roman" w:hAnsi="Times New Roman"/>
          <w:iCs/>
          <w:sz w:val="24"/>
          <w:szCs w:val="24"/>
        </w:rPr>
        <w:t>“)</w:t>
      </w:r>
      <w:r w:rsidRPr="0085434D">
        <w:rPr>
          <w:rFonts w:ascii="Times New Roman" w:hAnsi="Times New Roman"/>
          <w:iCs/>
          <w:sz w:val="24"/>
          <w:szCs w:val="24"/>
        </w:rPr>
        <w:t>.</w:t>
      </w:r>
    </w:p>
    <w:p w14:paraId="4A760F75" w14:textId="3062BD1A" w:rsidR="00123EE2" w:rsidRPr="001A1084" w:rsidRDefault="0085434D"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T</w:t>
      </w:r>
      <w:r w:rsidR="00A80C8A" w:rsidRPr="0085434D">
        <w:rPr>
          <w:rFonts w:ascii="Times New Roman" w:hAnsi="Times New Roman"/>
          <w:sz w:val="24"/>
          <w:szCs w:val="24"/>
        </w:rPr>
        <w:t xml:space="preserve">eisėjų kolegija, </w:t>
      </w:r>
      <w:r>
        <w:rPr>
          <w:rFonts w:ascii="Times New Roman" w:hAnsi="Times New Roman"/>
          <w:sz w:val="24"/>
          <w:szCs w:val="24"/>
        </w:rPr>
        <w:t xml:space="preserve">atsižvelgdama į nurodytas aplinkybes ir </w:t>
      </w:r>
      <w:r w:rsidR="00A80C8A" w:rsidRPr="0085434D">
        <w:rPr>
          <w:rFonts w:ascii="Times New Roman" w:hAnsi="Times New Roman"/>
          <w:sz w:val="24"/>
          <w:szCs w:val="24"/>
        </w:rPr>
        <w:t xml:space="preserve">remdamasi </w:t>
      </w:r>
      <w:r>
        <w:rPr>
          <w:rFonts w:ascii="Times New Roman" w:hAnsi="Times New Roman"/>
          <w:sz w:val="24"/>
          <w:szCs w:val="24"/>
        </w:rPr>
        <w:t>šios nutarties 3</w:t>
      </w:r>
      <w:r w:rsidR="008358C7">
        <w:rPr>
          <w:rFonts w:ascii="Times New Roman" w:hAnsi="Times New Roman"/>
          <w:sz w:val="24"/>
          <w:szCs w:val="24"/>
        </w:rPr>
        <w:t>6</w:t>
      </w:r>
      <w:r>
        <w:rPr>
          <w:rFonts w:ascii="Times New Roman" w:hAnsi="Times New Roman"/>
          <w:sz w:val="24"/>
          <w:szCs w:val="24"/>
        </w:rPr>
        <w:t>–3</w:t>
      </w:r>
      <w:r w:rsidR="008358C7">
        <w:rPr>
          <w:rFonts w:ascii="Times New Roman" w:hAnsi="Times New Roman"/>
          <w:sz w:val="24"/>
          <w:szCs w:val="24"/>
        </w:rPr>
        <w:t>7</w:t>
      </w:r>
      <w:r w:rsidR="005410EE">
        <w:rPr>
          <w:rFonts w:ascii="Times New Roman" w:hAnsi="Times New Roman"/>
          <w:sz w:val="24"/>
          <w:szCs w:val="24"/>
        </w:rPr>
        <w:t> </w:t>
      </w:r>
      <w:r>
        <w:rPr>
          <w:rFonts w:ascii="Times New Roman" w:hAnsi="Times New Roman"/>
          <w:sz w:val="24"/>
          <w:szCs w:val="24"/>
        </w:rPr>
        <w:t xml:space="preserve">punktuose </w:t>
      </w:r>
      <w:r w:rsidR="004741C4">
        <w:rPr>
          <w:rFonts w:ascii="Times New Roman" w:hAnsi="Times New Roman"/>
          <w:sz w:val="24"/>
          <w:szCs w:val="24"/>
        </w:rPr>
        <w:t>išdėstytais</w:t>
      </w:r>
      <w:r>
        <w:rPr>
          <w:rFonts w:ascii="Times New Roman" w:hAnsi="Times New Roman"/>
          <w:sz w:val="24"/>
          <w:szCs w:val="24"/>
        </w:rPr>
        <w:t xml:space="preserve"> </w:t>
      </w:r>
      <w:r w:rsidR="001A1084">
        <w:rPr>
          <w:rFonts w:ascii="Times New Roman" w:hAnsi="Times New Roman"/>
          <w:sz w:val="24"/>
          <w:szCs w:val="24"/>
        </w:rPr>
        <w:t xml:space="preserve">kasacinio teismo </w:t>
      </w:r>
      <w:r w:rsidR="0014787C" w:rsidRPr="0014787C">
        <w:rPr>
          <w:rFonts w:ascii="Times New Roman" w:hAnsi="Times New Roman"/>
          <w:sz w:val="24"/>
          <w:szCs w:val="24"/>
        </w:rPr>
        <w:t xml:space="preserve">išaiškinimais </w:t>
      </w:r>
      <w:r w:rsidR="0014787C">
        <w:rPr>
          <w:rFonts w:ascii="Times New Roman" w:hAnsi="Times New Roman"/>
          <w:sz w:val="24"/>
          <w:szCs w:val="24"/>
        </w:rPr>
        <w:t xml:space="preserve">bei </w:t>
      </w:r>
      <w:r w:rsidR="001A1084">
        <w:rPr>
          <w:rFonts w:ascii="Times New Roman" w:hAnsi="Times New Roman"/>
          <w:sz w:val="24"/>
          <w:szCs w:val="24"/>
        </w:rPr>
        <w:t>teisės doktrin</w:t>
      </w:r>
      <w:r w:rsidR="0014787C">
        <w:rPr>
          <w:rFonts w:ascii="Times New Roman" w:hAnsi="Times New Roman"/>
          <w:sz w:val="24"/>
          <w:szCs w:val="24"/>
        </w:rPr>
        <w:t>a</w:t>
      </w:r>
      <w:r w:rsidR="00A80C8A" w:rsidRPr="0085434D">
        <w:rPr>
          <w:rFonts w:ascii="Times New Roman" w:hAnsi="Times New Roman"/>
          <w:sz w:val="24"/>
          <w:szCs w:val="24"/>
        </w:rPr>
        <w:t>, konstatuoja, kad</w:t>
      </w:r>
      <w:r w:rsidR="00D662BB" w:rsidRPr="0085434D">
        <w:rPr>
          <w:rFonts w:ascii="Times New Roman" w:hAnsi="Times New Roman"/>
          <w:sz w:val="24"/>
          <w:szCs w:val="24"/>
        </w:rPr>
        <w:t xml:space="preserve"> </w:t>
      </w:r>
      <w:r w:rsidR="004741C4">
        <w:rPr>
          <w:rFonts w:ascii="Times New Roman" w:hAnsi="Times New Roman"/>
          <w:bCs/>
          <w:iCs/>
          <w:sz w:val="24"/>
          <w:szCs w:val="24"/>
        </w:rPr>
        <w:t>a</w:t>
      </w:r>
      <w:r w:rsidR="004741C4" w:rsidRPr="004741C4">
        <w:rPr>
          <w:rFonts w:ascii="Times New Roman" w:hAnsi="Times New Roman"/>
          <w:bCs/>
          <w:iCs/>
          <w:sz w:val="24"/>
          <w:szCs w:val="24"/>
        </w:rPr>
        <w:t xml:space="preserve">peliacinės instancijos teismas </w:t>
      </w:r>
      <w:r w:rsidR="004741C4">
        <w:rPr>
          <w:rFonts w:ascii="Times New Roman" w:hAnsi="Times New Roman"/>
          <w:bCs/>
          <w:iCs/>
          <w:sz w:val="24"/>
          <w:szCs w:val="24"/>
        </w:rPr>
        <w:t xml:space="preserve">pagrįstai </w:t>
      </w:r>
      <w:r w:rsidR="004741C4" w:rsidRPr="004741C4">
        <w:rPr>
          <w:rFonts w:ascii="Times New Roman" w:hAnsi="Times New Roman"/>
          <w:bCs/>
          <w:iCs/>
          <w:sz w:val="24"/>
          <w:szCs w:val="24"/>
        </w:rPr>
        <w:t xml:space="preserve">nusprendė, </w:t>
      </w:r>
      <w:r w:rsidR="004741C4">
        <w:rPr>
          <w:rFonts w:ascii="Times New Roman" w:hAnsi="Times New Roman"/>
          <w:bCs/>
          <w:iCs/>
          <w:sz w:val="24"/>
          <w:szCs w:val="24"/>
        </w:rPr>
        <w:t>jog</w:t>
      </w:r>
      <w:r w:rsidR="004741C4" w:rsidRPr="004741C4">
        <w:rPr>
          <w:rFonts w:ascii="Times New Roman" w:hAnsi="Times New Roman"/>
          <w:bCs/>
          <w:iCs/>
          <w:sz w:val="24"/>
          <w:szCs w:val="24"/>
        </w:rPr>
        <w:t xml:space="preserve"> ieškovė</w:t>
      </w:r>
      <w:r w:rsidR="004741C4">
        <w:rPr>
          <w:rFonts w:ascii="Times New Roman" w:hAnsi="Times New Roman"/>
          <w:bCs/>
          <w:iCs/>
          <w:sz w:val="24"/>
          <w:szCs w:val="24"/>
        </w:rPr>
        <w:t>, kaip</w:t>
      </w:r>
      <w:r w:rsidR="005410EE">
        <w:rPr>
          <w:rFonts w:ascii="Times New Roman" w:hAnsi="Times New Roman"/>
          <w:bCs/>
          <w:iCs/>
          <w:sz w:val="24"/>
          <w:szCs w:val="24"/>
        </w:rPr>
        <w:t xml:space="preserve"> ji pati</w:t>
      </w:r>
      <w:r w:rsidR="005E22C2">
        <w:rPr>
          <w:rFonts w:ascii="Times New Roman" w:hAnsi="Times New Roman"/>
          <w:bCs/>
          <w:iCs/>
          <w:sz w:val="24"/>
          <w:szCs w:val="24"/>
        </w:rPr>
        <w:t xml:space="preserve"> teigi</w:t>
      </w:r>
      <w:r w:rsidR="005410EE">
        <w:rPr>
          <w:rFonts w:ascii="Times New Roman" w:hAnsi="Times New Roman"/>
          <w:bCs/>
          <w:iCs/>
          <w:sz w:val="24"/>
          <w:szCs w:val="24"/>
        </w:rPr>
        <w:t>a</w:t>
      </w:r>
      <w:r w:rsidR="005E22C2">
        <w:rPr>
          <w:rFonts w:ascii="Times New Roman" w:hAnsi="Times New Roman"/>
          <w:bCs/>
          <w:iCs/>
          <w:sz w:val="24"/>
          <w:szCs w:val="24"/>
        </w:rPr>
        <w:t>,</w:t>
      </w:r>
      <w:r w:rsidR="005410EE">
        <w:rPr>
          <w:rFonts w:ascii="Times New Roman" w:hAnsi="Times New Roman"/>
          <w:bCs/>
          <w:iCs/>
          <w:sz w:val="24"/>
          <w:szCs w:val="24"/>
        </w:rPr>
        <w:t xml:space="preserve"> kaip</w:t>
      </w:r>
      <w:r w:rsidR="004741C4">
        <w:rPr>
          <w:rFonts w:ascii="Times New Roman" w:hAnsi="Times New Roman"/>
          <w:bCs/>
          <w:iCs/>
          <w:sz w:val="24"/>
          <w:szCs w:val="24"/>
        </w:rPr>
        <w:t xml:space="preserve"> </w:t>
      </w:r>
      <w:r w:rsidR="004741C4" w:rsidRPr="004741C4">
        <w:rPr>
          <w:rFonts w:ascii="Times New Roman" w:hAnsi="Times New Roman"/>
          <w:bCs/>
          <w:iCs/>
          <w:sz w:val="24"/>
          <w:szCs w:val="24"/>
        </w:rPr>
        <w:t xml:space="preserve">nuostolius dėl </w:t>
      </w:r>
      <w:r w:rsidR="00D51CAA">
        <w:rPr>
          <w:rFonts w:ascii="Times New Roman" w:hAnsi="Times New Roman"/>
          <w:bCs/>
          <w:iCs/>
          <w:sz w:val="24"/>
          <w:szCs w:val="24"/>
        </w:rPr>
        <w:t>gavėjai nepristatyto (</w:t>
      </w:r>
      <w:r w:rsidR="004741C4" w:rsidRPr="004741C4">
        <w:rPr>
          <w:rFonts w:ascii="Times New Roman" w:hAnsi="Times New Roman"/>
          <w:bCs/>
          <w:iCs/>
          <w:sz w:val="24"/>
          <w:szCs w:val="24"/>
        </w:rPr>
        <w:t>prarasto</w:t>
      </w:r>
      <w:r w:rsidR="00D51CAA">
        <w:rPr>
          <w:rFonts w:ascii="Times New Roman" w:hAnsi="Times New Roman"/>
          <w:bCs/>
          <w:iCs/>
          <w:sz w:val="24"/>
          <w:szCs w:val="24"/>
        </w:rPr>
        <w:t>)</w:t>
      </w:r>
      <w:r w:rsidR="004741C4" w:rsidRPr="004741C4">
        <w:rPr>
          <w:rFonts w:ascii="Times New Roman" w:hAnsi="Times New Roman"/>
          <w:bCs/>
          <w:iCs/>
          <w:sz w:val="24"/>
          <w:szCs w:val="24"/>
        </w:rPr>
        <w:t xml:space="preserve"> krovinio patyręs asmuo, turi teisę pareikšti reikalavimą atsakovei</w:t>
      </w:r>
      <w:r w:rsidR="001A1084">
        <w:rPr>
          <w:rFonts w:ascii="Times New Roman" w:hAnsi="Times New Roman"/>
          <w:bCs/>
          <w:iCs/>
          <w:sz w:val="24"/>
          <w:szCs w:val="24"/>
        </w:rPr>
        <w:t>,</w:t>
      </w:r>
      <w:r w:rsidR="004741C4" w:rsidRPr="004741C4">
        <w:rPr>
          <w:rFonts w:ascii="Times New Roman" w:hAnsi="Times New Roman"/>
          <w:bCs/>
          <w:iCs/>
          <w:sz w:val="24"/>
          <w:szCs w:val="24"/>
        </w:rPr>
        <w:t xml:space="preserve"> kaip faktinei krovinio vežėjai.</w:t>
      </w:r>
    </w:p>
    <w:p w14:paraId="70D64482" w14:textId="77777777" w:rsidR="001A1084" w:rsidRDefault="001A1084" w:rsidP="001A1084">
      <w:pPr>
        <w:spacing w:after="120"/>
        <w:jc w:val="both"/>
        <w:rPr>
          <w:bCs/>
          <w:iCs/>
        </w:rPr>
      </w:pPr>
    </w:p>
    <w:p w14:paraId="4B848D54" w14:textId="3E426A0C" w:rsidR="001A1084" w:rsidRPr="001A1084" w:rsidRDefault="001A1084" w:rsidP="001A1084">
      <w:pPr>
        <w:spacing w:after="120"/>
        <w:ind w:firstLine="720"/>
        <w:jc w:val="both"/>
        <w:rPr>
          <w:bCs/>
          <w:i/>
        </w:rPr>
      </w:pPr>
      <w:r w:rsidRPr="001A1084">
        <w:rPr>
          <w:bCs/>
          <w:i/>
        </w:rPr>
        <w:t>Dėl</w:t>
      </w:r>
      <w:r w:rsidR="00D51CAA">
        <w:rPr>
          <w:bCs/>
          <w:i/>
        </w:rPr>
        <w:t xml:space="preserve"> </w:t>
      </w:r>
      <w:r w:rsidR="00D51CAA" w:rsidRPr="00D51CAA">
        <w:rPr>
          <w:bCs/>
          <w:i/>
        </w:rPr>
        <w:t>vežėjo pareigos patikrinti, ar perduoda krovinį tinkamam asmeniui</w:t>
      </w:r>
      <w:r w:rsidR="00150ABE">
        <w:rPr>
          <w:bCs/>
          <w:i/>
        </w:rPr>
        <w:t>, ir šios pareigos įvykdymo įrodinėjimo</w:t>
      </w:r>
      <w:r w:rsidR="005E22C2">
        <w:rPr>
          <w:bCs/>
          <w:i/>
        </w:rPr>
        <w:t xml:space="preserve"> </w:t>
      </w:r>
      <w:r w:rsidR="005410EE">
        <w:rPr>
          <w:bCs/>
          <w:i/>
        </w:rPr>
        <w:t>bei</w:t>
      </w:r>
      <w:r w:rsidR="005E22C2">
        <w:rPr>
          <w:bCs/>
          <w:i/>
        </w:rPr>
        <w:t xml:space="preserve"> įrodymų vertinimo</w:t>
      </w:r>
    </w:p>
    <w:p w14:paraId="3232B0B1" w14:textId="670F2829" w:rsidR="001A1084" w:rsidRPr="001A1084" w:rsidRDefault="001A1084" w:rsidP="001A1084">
      <w:pPr>
        <w:spacing w:after="120"/>
        <w:jc w:val="both"/>
      </w:pPr>
      <w:r w:rsidRPr="001A1084">
        <w:rPr>
          <w:bCs/>
          <w:iCs/>
        </w:rPr>
        <w:t xml:space="preserve"> </w:t>
      </w:r>
    </w:p>
    <w:p w14:paraId="6171B23F" w14:textId="5A97E1C0" w:rsidR="002828B3" w:rsidRDefault="002828B3" w:rsidP="002933D2">
      <w:pPr>
        <w:pStyle w:val="Sraopastraipa"/>
        <w:numPr>
          <w:ilvl w:val="0"/>
          <w:numId w:val="3"/>
        </w:numPr>
        <w:spacing w:after="120" w:line="240" w:lineRule="auto"/>
        <w:contextualSpacing w:val="0"/>
        <w:jc w:val="both"/>
        <w:rPr>
          <w:rFonts w:ascii="Times New Roman" w:hAnsi="Times New Roman"/>
          <w:sz w:val="24"/>
          <w:szCs w:val="24"/>
        </w:rPr>
      </w:pPr>
      <w:r w:rsidRPr="002828B3">
        <w:rPr>
          <w:rFonts w:ascii="Times New Roman" w:hAnsi="Times New Roman"/>
          <w:sz w:val="24"/>
          <w:szCs w:val="24"/>
        </w:rPr>
        <w:t xml:space="preserve">Kasacinio teismo praktikoje yra </w:t>
      </w:r>
      <w:r>
        <w:rPr>
          <w:rFonts w:ascii="Times New Roman" w:hAnsi="Times New Roman"/>
          <w:sz w:val="24"/>
          <w:szCs w:val="24"/>
        </w:rPr>
        <w:t xml:space="preserve">išaiškinta, kad </w:t>
      </w:r>
      <w:r w:rsidRPr="002828B3">
        <w:rPr>
          <w:rFonts w:ascii="Times New Roman" w:hAnsi="Times New Roman"/>
          <w:sz w:val="24"/>
          <w:szCs w:val="24"/>
        </w:rPr>
        <w:t>vežėjas, pristatęs krovinį į paskirties vietą, perduodamas krovinį, turi pareigą patikrinti, ar perduoda krovinį tinkamam asmeniui, t. y. važtaraštyje nurodytam gavėjui (jo įgaliotam asmeniui), arba siuntėjo, pasinaudojusio CMR</w:t>
      </w:r>
      <w:r w:rsidR="005E22C2">
        <w:rPr>
          <w:rFonts w:ascii="Times New Roman" w:hAnsi="Times New Roman"/>
          <w:sz w:val="24"/>
          <w:szCs w:val="24"/>
        </w:rPr>
        <w:t> </w:t>
      </w:r>
      <w:r w:rsidRPr="002828B3">
        <w:rPr>
          <w:rFonts w:ascii="Times New Roman" w:hAnsi="Times New Roman"/>
          <w:sz w:val="24"/>
          <w:szCs w:val="24"/>
        </w:rPr>
        <w:t>konvencijos 12 straipsnio 1 dalyje įtvirtinta teise nurodyti vežėjui atiduoti krovinį kitam gavėjui, negu nurodytas važtaraštyje, reikalavimu pakeistam gavėjui. Perduodamas krovinį ne krovinio važtaraštyje nurodytam gavėjui (ne jo įgaliotam asmeniui) arba ne siuntėjo reikalavimu pakeistam gavėjui, vežėjas pažeidžia vežimo sutartimi prisiimtus įsipareigojimus pristatyti krovinį į paskirties vietą ir perduoti jį turinčiam teisę gauti asmeniui (Lietuvos Aukščiausiojo Teismo 2011</w:t>
      </w:r>
      <w:r w:rsidR="000710C9">
        <w:rPr>
          <w:rFonts w:ascii="Times New Roman" w:hAnsi="Times New Roman"/>
          <w:sz w:val="24"/>
          <w:szCs w:val="24"/>
        </w:rPr>
        <w:t xml:space="preserve"> </w:t>
      </w:r>
      <w:r w:rsidRPr="002828B3">
        <w:rPr>
          <w:rFonts w:ascii="Times New Roman" w:hAnsi="Times New Roman"/>
          <w:sz w:val="24"/>
          <w:szCs w:val="24"/>
        </w:rPr>
        <w:t>m. liepos 22 d. nutartis civilinėje byloje Nr. 3K-3-334/2011). Tai lemia ir CMR</w:t>
      </w:r>
      <w:r w:rsidR="0049109C">
        <w:rPr>
          <w:rFonts w:ascii="Times New Roman" w:hAnsi="Times New Roman"/>
          <w:sz w:val="24"/>
          <w:szCs w:val="24"/>
        </w:rPr>
        <w:t> </w:t>
      </w:r>
      <w:r w:rsidRPr="002828B3">
        <w:rPr>
          <w:rFonts w:ascii="Times New Roman" w:hAnsi="Times New Roman"/>
          <w:sz w:val="24"/>
          <w:szCs w:val="24"/>
        </w:rPr>
        <w:t>konvencijoje įtvirtintų pasekmių taikymą</w:t>
      </w:r>
      <w:r>
        <w:rPr>
          <w:rFonts w:ascii="Times New Roman" w:hAnsi="Times New Roman"/>
          <w:sz w:val="24"/>
          <w:szCs w:val="24"/>
        </w:rPr>
        <w:t xml:space="preserve"> (</w:t>
      </w:r>
      <w:r w:rsidRPr="002828B3">
        <w:rPr>
          <w:rFonts w:ascii="Times New Roman" w:hAnsi="Times New Roman"/>
          <w:sz w:val="24"/>
          <w:szCs w:val="24"/>
        </w:rPr>
        <w:t>žr. Lietuvos Aukščiausiojo Teismo 2020 m. kovo 16</w:t>
      </w:r>
      <w:r w:rsidR="000710C9">
        <w:rPr>
          <w:rFonts w:ascii="Times New Roman" w:hAnsi="Times New Roman"/>
          <w:sz w:val="24"/>
          <w:szCs w:val="24"/>
        </w:rPr>
        <w:t xml:space="preserve"> </w:t>
      </w:r>
      <w:r w:rsidRPr="002828B3">
        <w:rPr>
          <w:rFonts w:ascii="Times New Roman" w:hAnsi="Times New Roman"/>
          <w:sz w:val="24"/>
          <w:szCs w:val="24"/>
        </w:rPr>
        <w:t>d. nutarties civilinėje byloje Nr. e3K-7-151-421/2020</w:t>
      </w:r>
      <w:r>
        <w:rPr>
          <w:rFonts w:ascii="Times New Roman" w:hAnsi="Times New Roman"/>
          <w:sz w:val="24"/>
          <w:szCs w:val="24"/>
        </w:rPr>
        <w:t xml:space="preserve"> 57 punktą)</w:t>
      </w:r>
      <w:r w:rsidRPr="002828B3">
        <w:rPr>
          <w:rFonts w:ascii="Times New Roman" w:hAnsi="Times New Roman"/>
          <w:sz w:val="24"/>
          <w:szCs w:val="24"/>
        </w:rPr>
        <w:t>.</w:t>
      </w:r>
    </w:p>
    <w:p w14:paraId="7624F00B" w14:textId="79DE75AE" w:rsidR="00994D36" w:rsidRDefault="00BB2F99"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Kasacini</w:t>
      </w:r>
      <w:r w:rsidR="002828B3">
        <w:rPr>
          <w:rFonts w:ascii="Times New Roman" w:hAnsi="Times New Roman"/>
          <w:sz w:val="24"/>
          <w:szCs w:val="24"/>
        </w:rPr>
        <w:t>s</w:t>
      </w:r>
      <w:r>
        <w:rPr>
          <w:rFonts w:ascii="Times New Roman" w:hAnsi="Times New Roman"/>
          <w:sz w:val="24"/>
          <w:szCs w:val="24"/>
        </w:rPr>
        <w:t xml:space="preserve"> teism</w:t>
      </w:r>
      <w:r w:rsidR="002828B3">
        <w:rPr>
          <w:rFonts w:ascii="Times New Roman" w:hAnsi="Times New Roman"/>
          <w:sz w:val="24"/>
          <w:szCs w:val="24"/>
        </w:rPr>
        <w:t>as</w:t>
      </w:r>
      <w:r>
        <w:rPr>
          <w:rFonts w:ascii="Times New Roman" w:hAnsi="Times New Roman"/>
          <w:sz w:val="24"/>
          <w:szCs w:val="24"/>
        </w:rPr>
        <w:t xml:space="preserve"> </w:t>
      </w:r>
      <w:r w:rsidR="002828B3">
        <w:rPr>
          <w:rFonts w:ascii="Times New Roman" w:hAnsi="Times New Roman"/>
          <w:sz w:val="24"/>
          <w:szCs w:val="24"/>
        </w:rPr>
        <w:t xml:space="preserve">taip pat yra </w:t>
      </w:r>
      <w:r>
        <w:rPr>
          <w:rFonts w:ascii="Times New Roman" w:hAnsi="Times New Roman"/>
          <w:sz w:val="24"/>
          <w:szCs w:val="24"/>
        </w:rPr>
        <w:t>nurod</w:t>
      </w:r>
      <w:r w:rsidR="002828B3">
        <w:rPr>
          <w:rFonts w:ascii="Times New Roman" w:hAnsi="Times New Roman"/>
          <w:sz w:val="24"/>
          <w:szCs w:val="24"/>
        </w:rPr>
        <w:t>ęs</w:t>
      </w:r>
      <w:r>
        <w:rPr>
          <w:rFonts w:ascii="Times New Roman" w:hAnsi="Times New Roman"/>
          <w:sz w:val="24"/>
          <w:szCs w:val="24"/>
        </w:rPr>
        <w:t>, kad</w:t>
      </w:r>
      <w:r w:rsidR="005410EE">
        <w:rPr>
          <w:rFonts w:ascii="Times New Roman" w:hAnsi="Times New Roman"/>
          <w:sz w:val="24"/>
          <w:szCs w:val="24"/>
        </w:rPr>
        <w:t>,</w:t>
      </w:r>
      <w:r>
        <w:rPr>
          <w:rFonts w:ascii="Times New Roman" w:hAnsi="Times New Roman"/>
          <w:sz w:val="24"/>
          <w:szCs w:val="24"/>
        </w:rPr>
        <w:t xml:space="preserve"> p</w:t>
      </w:r>
      <w:r w:rsidRPr="00BB2F99">
        <w:rPr>
          <w:rFonts w:ascii="Times New Roman" w:hAnsi="Times New Roman"/>
          <w:sz w:val="24"/>
          <w:szCs w:val="24"/>
        </w:rPr>
        <w:t>agal CMR konvencijos 17, 18 straipsnių nuostatas, jeigu krovinys nepristatytas gavėjui arba pristatytas netinkamam gavėjui, jis laikomas prarastu.</w:t>
      </w:r>
      <w:r w:rsidR="00D905A1" w:rsidRPr="00D905A1">
        <w:t xml:space="preserve"> </w:t>
      </w:r>
      <w:r w:rsidR="00D905A1" w:rsidRPr="00D905A1">
        <w:rPr>
          <w:rFonts w:ascii="Times New Roman" w:hAnsi="Times New Roman"/>
          <w:sz w:val="24"/>
          <w:szCs w:val="24"/>
        </w:rPr>
        <w:lastRenderedPageBreak/>
        <w:t>Vežėjas neatsako už krovinio praradimą, jo sugadinimą ar pavėlavimą pristatyti, jei tai įvyko ne dėl vežėjo, o dėl kroviniu disponuojančio asmens kaltės, kaip jo nurodymų pasekmė, dėl krovinio defektų ar aplinkybių, kurių pasekmių vežėjas negalėjo išvengti (CMR konvencijos 17</w:t>
      </w:r>
      <w:r w:rsidR="0049109C">
        <w:rPr>
          <w:rFonts w:ascii="Times New Roman" w:hAnsi="Times New Roman"/>
          <w:sz w:val="24"/>
          <w:szCs w:val="24"/>
        </w:rPr>
        <w:t xml:space="preserve"> </w:t>
      </w:r>
      <w:r w:rsidR="00D905A1" w:rsidRPr="00D905A1">
        <w:rPr>
          <w:rFonts w:ascii="Times New Roman" w:hAnsi="Times New Roman"/>
          <w:sz w:val="24"/>
          <w:szCs w:val="24"/>
        </w:rPr>
        <w:t xml:space="preserve">straipsnio 2 </w:t>
      </w:r>
      <w:r w:rsidR="00D905A1">
        <w:rPr>
          <w:rFonts w:ascii="Times New Roman" w:hAnsi="Times New Roman"/>
          <w:sz w:val="24"/>
          <w:szCs w:val="24"/>
        </w:rPr>
        <w:t>dalis</w:t>
      </w:r>
      <w:r w:rsidR="00D905A1" w:rsidRPr="00D905A1">
        <w:rPr>
          <w:rFonts w:ascii="Times New Roman" w:hAnsi="Times New Roman"/>
          <w:sz w:val="24"/>
          <w:szCs w:val="24"/>
        </w:rPr>
        <w:t>). Pagal CMR konvencijos 18 straipsnio 1 dalį</w:t>
      </w:r>
      <w:r w:rsidR="00D905A1">
        <w:rPr>
          <w:rFonts w:ascii="Times New Roman" w:hAnsi="Times New Roman"/>
          <w:sz w:val="24"/>
          <w:szCs w:val="24"/>
        </w:rPr>
        <w:t>,</w:t>
      </w:r>
      <w:r w:rsidR="00D905A1" w:rsidRPr="00D905A1">
        <w:rPr>
          <w:rFonts w:ascii="Times New Roman" w:hAnsi="Times New Roman"/>
          <w:sz w:val="24"/>
          <w:szCs w:val="24"/>
        </w:rPr>
        <w:t xml:space="preserve"> būtent vežėjui tenka pareiga įrodyti, kad krovinys prarastas, jo trūksta ar jis pristatytas ne laiku dėl 17 straipsnio 2 </w:t>
      </w:r>
      <w:r w:rsidR="00D905A1">
        <w:rPr>
          <w:rFonts w:ascii="Times New Roman" w:hAnsi="Times New Roman"/>
          <w:sz w:val="24"/>
          <w:szCs w:val="24"/>
        </w:rPr>
        <w:t>dalyje</w:t>
      </w:r>
      <w:r w:rsidR="00D905A1" w:rsidRPr="00D905A1">
        <w:rPr>
          <w:rFonts w:ascii="Times New Roman" w:hAnsi="Times New Roman"/>
          <w:sz w:val="24"/>
          <w:szCs w:val="24"/>
        </w:rPr>
        <w:t xml:space="preserve"> nurodytų aplinkybių.</w:t>
      </w:r>
      <w:r w:rsidR="00D905A1">
        <w:rPr>
          <w:rFonts w:ascii="Times New Roman" w:hAnsi="Times New Roman"/>
          <w:sz w:val="24"/>
          <w:szCs w:val="24"/>
        </w:rPr>
        <w:t xml:space="preserve"> Kasacinis teismas yra </w:t>
      </w:r>
      <w:r w:rsidR="00E475DB">
        <w:rPr>
          <w:rFonts w:ascii="Times New Roman" w:hAnsi="Times New Roman"/>
          <w:sz w:val="24"/>
          <w:szCs w:val="24"/>
        </w:rPr>
        <w:t>išaiškinęs</w:t>
      </w:r>
      <w:r w:rsidR="00D905A1">
        <w:rPr>
          <w:rFonts w:ascii="Times New Roman" w:hAnsi="Times New Roman"/>
          <w:sz w:val="24"/>
          <w:szCs w:val="24"/>
        </w:rPr>
        <w:t>,</w:t>
      </w:r>
      <w:r w:rsidR="00D905A1" w:rsidRPr="00D905A1">
        <w:t xml:space="preserve"> </w:t>
      </w:r>
      <w:r w:rsidR="00D905A1">
        <w:rPr>
          <w:rFonts w:ascii="Times New Roman" w:hAnsi="Times New Roman"/>
          <w:sz w:val="24"/>
          <w:szCs w:val="24"/>
        </w:rPr>
        <w:t>jog</w:t>
      </w:r>
      <w:r w:rsidR="00D905A1" w:rsidRPr="00D905A1">
        <w:rPr>
          <w:rFonts w:ascii="Times New Roman" w:hAnsi="Times New Roman"/>
          <w:sz w:val="24"/>
          <w:szCs w:val="24"/>
        </w:rPr>
        <w:t xml:space="preserve"> </w:t>
      </w:r>
      <w:r w:rsidR="00D905A1">
        <w:rPr>
          <w:rFonts w:ascii="Times New Roman" w:hAnsi="Times New Roman"/>
          <w:sz w:val="24"/>
          <w:szCs w:val="24"/>
        </w:rPr>
        <w:t>m</w:t>
      </w:r>
      <w:r w:rsidR="00D905A1" w:rsidRPr="00D905A1">
        <w:rPr>
          <w:rFonts w:ascii="Times New Roman" w:hAnsi="Times New Roman"/>
          <w:sz w:val="24"/>
          <w:szCs w:val="24"/>
        </w:rPr>
        <w:t>inėtos nuostatos leidžia teigti,</w:t>
      </w:r>
      <w:r w:rsidR="00D905A1">
        <w:rPr>
          <w:rFonts w:ascii="Times New Roman" w:hAnsi="Times New Roman"/>
          <w:sz w:val="24"/>
          <w:szCs w:val="24"/>
        </w:rPr>
        <w:t xml:space="preserve"> kad </w:t>
      </w:r>
      <w:r w:rsidR="00D905A1" w:rsidRPr="00D905A1">
        <w:rPr>
          <w:rFonts w:ascii="Times New Roman" w:hAnsi="Times New Roman"/>
          <w:sz w:val="24"/>
          <w:szCs w:val="24"/>
        </w:rPr>
        <w:t>jeigu vežėjas perduoda krovinį ne siuntėjo nurodytam gavėjui, tai prilyginama krovinio praradimui. CMR</w:t>
      </w:r>
      <w:r w:rsidR="000710C9">
        <w:rPr>
          <w:rFonts w:ascii="Times New Roman" w:hAnsi="Times New Roman"/>
          <w:sz w:val="24"/>
          <w:szCs w:val="24"/>
        </w:rPr>
        <w:t> </w:t>
      </w:r>
      <w:r w:rsidR="00D905A1" w:rsidRPr="00D905A1">
        <w:rPr>
          <w:rFonts w:ascii="Times New Roman" w:hAnsi="Times New Roman"/>
          <w:sz w:val="24"/>
          <w:szCs w:val="24"/>
        </w:rPr>
        <w:t>konvencija, griežtai reglamentuodama vežėjo atsakomybę, įtvirtina jo kaltės dėl krovinio praradimo, sugadinimo ar pavėluoto pristatymo prezumpciją (CMR konvencijos 17, 18</w:t>
      </w:r>
      <w:r w:rsidR="005410EE">
        <w:rPr>
          <w:rFonts w:ascii="Times New Roman" w:hAnsi="Times New Roman"/>
          <w:sz w:val="24"/>
          <w:szCs w:val="24"/>
        </w:rPr>
        <w:t> </w:t>
      </w:r>
      <w:r w:rsidR="00D905A1" w:rsidRPr="00D905A1">
        <w:rPr>
          <w:rFonts w:ascii="Times New Roman" w:hAnsi="Times New Roman"/>
          <w:sz w:val="24"/>
          <w:szCs w:val="24"/>
        </w:rPr>
        <w:t>straipsniai). Šios prezumpcijos buvimas lemia tai, kad būtent vežėjui tenka pareiga įrodyti, jog asmuo, kuriam jis perdavė krovinį, turėjo teisę jį gauti, t.</w:t>
      </w:r>
      <w:r w:rsidR="000710C9">
        <w:rPr>
          <w:rFonts w:ascii="Times New Roman" w:hAnsi="Times New Roman"/>
          <w:sz w:val="24"/>
          <w:szCs w:val="24"/>
        </w:rPr>
        <w:t xml:space="preserve"> </w:t>
      </w:r>
      <w:r w:rsidR="00D905A1" w:rsidRPr="00D905A1">
        <w:rPr>
          <w:rFonts w:ascii="Times New Roman" w:hAnsi="Times New Roman"/>
          <w:sz w:val="24"/>
          <w:szCs w:val="24"/>
        </w:rPr>
        <w:t>y. kad važtaraštyje nurodytas krovinio gavėjas buvo įgaliojęs šį asmenį priimti ginčo krovinį arba kad krovinio siuntėjas, remdamasis CMR konvencijos 12 straipsnyje įtvirtinta teise, buvo nurodęs vežėjui atiduoti krovinį kitam gavėjui, negu nurodytas važtaraštyje</w:t>
      </w:r>
      <w:r w:rsidR="00D905A1">
        <w:rPr>
          <w:rFonts w:ascii="Times New Roman" w:hAnsi="Times New Roman"/>
          <w:sz w:val="24"/>
          <w:szCs w:val="24"/>
        </w:rPr>
        <w:t xml:space="preserve"> (žr. </w:t>
      </w:r>
      <w:r w:rsidR="00D905A1" w:rsidRPr="00D905A1">
        <w:rPr>
          <w:rFonts w:ascii="Times New Roman" w:hAnsi="Times New Roman"/>
          <w:sz w:val="24"/>
          <w:szCs w:val="24"/>
        </w:rPr>
        <w:t>Lietuvos Aukščiausiojo Teismo 2020 m. kovo 16 d. nutarti</w:t>
      </w:r>
      <w:r w:rsidR="00D905A1">
        <w:rPr>
          <w:rFonts w:ascii="Times New Roman" w:hAnsi="Times New Roman"/>
          <w:sz w:val="24"/>
          <w:szCs w:val="24"/>
        </w:rPr>
        <w:t>e</w:t>
      </w:r>
      <w:r w:rsidR="00D905A1" w:rsidRPr="00D905A1">
        <w:rPr>
          <w:rFonts w:ascii="Times New Roman" w:hAnsi="Times New Roman"/>
          <w:sz w:val="24"/>
          <w:szCs w:val="24"/>
        </w:rPr>
        <w:t>s civilinėje byloje Nr. e3K-7-151-421/2020</w:t>
      </w:r>
      <w:r w:rsidR="00D905A1">
        <w:rPr>
          <w:rFonts w:ascii="Times New Roman" w:hAnsi="Times New Roman"/>
          <w:sz w:val="24"/>
          <w:szCs w:val="24"/>
        </w:rPr>
        <w:t xml:space="preserve"> 58–59 punktus)</w:t>
      </w:r>
      <w:r w:rsidR="00D905A1" w:rsidRPr="00D905A1">
        <w:rPr>
          <w:rFonts w:ascii="Times New Roman" w:hAnsi="Times New Roman"/>
          <w:sz w:val="24"/>
          <w:szCs w:val="24"/>
        </w:rPr>
        <w:t>.</w:t>
      </w:r>
    </w:p>
    <w:p w14:paraId="45FDA4C8" w14:textId="5A50E959" w:rsidR="00E475DB" w:rsidRDefault="00D9039F" w:rsidP="002933D2">
      <w:pPr>
        <w:pStyle w:val="Sraopastraipa"/>
        <w:numPr>
          <w:ilvl w:val="0"/>
          <w:numId w:val="3"/>
        </w:numPr>
        <w:spacing w:after="120" w:line="240" w:lineRule="auto"/>
        <w:contextualSpacing w:val="0"/>
        <w:jc w:val="both"/>
        <w:rPr>
          <w:rFonts w:ascii="Times New Roman" w:hAnsi="Times New Roman"/>
          <w:sz w:val="24"/>
          <w:szCs w:val="24"/>
        </w:rPr>
      </w:pPr>
      <w:r w:rsidRPr="00D9039F">
        <w:rPr>
          <w:rFonts w:ascii="Times New Roman" w:hAnsi="Times New Roman"/>
          <w:sz w:val="24"/>
          <w:szCs w:val="24"/>
        </w:rPr>
        <w:t xml:space="preserve">Pagal CMR konvencijos 13 straipsnio 1 </w:t>
      </w:r>
      <w:r w:rsidR="00EC4D8F">
        <w:rPr>
          <w:rFonts w:ascii="Times New Roman" w:hAnsi="Times New Roman"/>
          <w:sz w:val="24"/>
          <w:szCs w:val="24"/>
        </w:rPr>
        <w:t>dalį</w:t>
      </w:r>
      <w:r w:rsidR="00A22DB0">
        <w:rPr>
          <w:rFonts w:ascii="Times New Roman" w:hAnsi="Times New Roman"/>
          <w:sz w:val="24"/>
          <w:szCs w:val="24"/>
        </w:rPr>
        <w:t>,</w:t>
      </w:r>
      <w:r w:rsidRPr="00D9039F">
        <w:rPr>
          <w:rFonts w:ascii="Times New Roman" w:hAnsi="Times New Roman"/>
          <w:sz w:val="24"/>
          <w:szCs w:val="24"/>
        </w:rPr>
        <w:t xml:space="preserve"> pristačius krovinį į paskirties vietą, gavėjas turi teisę pareikalauti iš vežėjo jam perduoti antrąjį važtaraščio egzempliorių ir krovinį, parašu patvirtindamas apie krovinio gavimą.</w:t>
      </w:r>
    </w:p>
    <w:p w14:paraId="4FED151C" w14:textId="6F4A3C2E" w:rsidR="00D91F2B" w:rsidRDefault="00A22DB0"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atsakovė, nesutikdama su ieškovės pareikštu reikalavimu, įrodinėjo, kad </w:t>
      </w:r>
      <w:r w:rsidR="00FD0C57">
        <w:rPr>
          <w:rFonts w:ascii="Times New Roman" w:hAnsi="Times New Roman"/>
          <w:sz w:val="24"/>
          <w:szCs w:val="24"/>
        </w:rPr>
        <w:t xml:space="preserve">savo pareigą pristatyti </w:t>
      </w:r>
      <w:r>
        <w:rPr>
          <w:rFonts w:ascii="Times New Roman" w:hAnsi="Times New Roman"/>
          <w:sz w:val="24"/>
          <w:szCs w:val="24"/>
        </w:rPr>
        <w:t>ginčo krovin</w:t>
      </w:r>
      <w:r w:rsidR="00FD0C57">
        <w:rPr>
          <w:rFonts w:ascii="Times New Roman" w:hAnsi="Times New Roman"/>
          <w:sz w:val="24"/>
          <w:szCs w:val="24"/>
        </w:rPr>
        <w:t>į</w:t>
      </w:r>
      <w:r>
        <w:rPr>
          <w:rFonts w:ascii="Times New Roman" w:hAnsi="Times New Roman"/>
          <w:sz w:val="24"/>
          <w:szCs w:val="24"/>
        </w:rPr>
        <w:t xml:space="preserve"> gavėjai</w:t>
      </w:r>
      <w:r w:rsidR="00FD0C57">
        <w:rPr>
          <w:rFonts w:ascii="Times New Roman" w:hAnsi="Times New Roman"/>
          <w:sz w:val="24"/>
          <w:szCs w:val="24"/>
        </w:rPr>
        <w:t xml:space="preserve"> įvykdė tinkamai</w:t>
      </w:r>
      <w:r>
        <w:rPr>
          <w:rFonts w:ascii="Times New Roman" w:hAnsi="Times New Roman"/>
          <w:sz w:val="24"/>
          <w:szCs w:val="24"/>
        </w:rPr>
        <w:t xml:space="preserve">. Šią aplinkybę atsakovė grindė byloje pateiktais įrodymais, </w:t>
      </w:r>
      <w:r w:rsidR="00E643F4">
        <w:rPr>
          <w:rFonts w:ascii="Times New Roman" w:hAnsi="Times New Roman"/>
          <w:sz w:val="24"/>
          <w:szCs w:val="24"/>
        </w:rPr>
        <w:t>be kita ko, CMR važtaraščiu su jame esančiu gavėjos įrašu, patvirtinančiu krovinio gavimą.</w:t>
      </w:r>
      <w:r>
        <w:rPr>
          <w:rFonts w:ascii="Times New Roman" w:hAnsi="Times New Roman"/>
          <w:sz w:val="24"/>
          <w:szCs w:val="24"/>
        </w:rPr>
        <w:t xml:space="preserve"> </w:t>
      </w:r>
    </w:p>
    <w:p w14:paraId="6AC193E0" w14:textId="69B62DE0" w:rsidR="00D91F2B" w:rsidRDefault="00E643F4"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w:t>
      </w:r>
      <w:r w:rsidR="00EC4D8F">
        <w:rPr>
          <w:rFonts w:ascii="Times New Roman" w:hAnsi="Times New Roman"/>
          <w:sz w:val="24"/>
          <w:szCs w:val="24"/>
        </w:rPr>
        <w:t>as</w:t>
      </w:r>
      <w:r w:rsidR="0011209C">
        <w:rPr>
          <w:rFonts w:ascii="Times New Roman" w:hAnsi="Times New Roman"/>
          <w:sz w:val="24"/>
          <w:szCs w:val="24"/>
        </w:rPr>
        <w:t>,</w:t>
      </w:r>
      <w:r>
        <w:rPr>
          <w:rFonts w:ascii="Times New Roman" w:hAnsi="Times New Roman"/>
          <w:sz w:val="24"/>
          <w:szCs w:val="24"/>
        </w:rPr>
        <w:t xml:space="preserve"> </w:t>
      </w:r>
      <w:r w:rsidR="00EC4D8F">
        <w:rPr>
          <w:rFonts w:ascii="Times New Roman" w:hAnsi="Times New Roman"/>
          <w:sz w:val="24"/>
          <w:szCs w:val="24"/>
        </w:rPr>
        <w:t xml:space="preserve">vadovaudamasis </w:t>
      </w:r>
      <w:r w:rsidR="00EC4D8F" w:rsidRPr="00EC4D8F">
        <w:rPr>
          <w:rFonts w:ascii="Times New Roman" w:hAnsi="Times New Roman"/>
          <w:sz w:val="24"/>
          <w:szCs w:val="24"/>
        </w:rPr>
        <w:t>CMR konvencijos 13 straipsnio 1 dal</w:t>
      </w:r>
      <w:r w:rsidR="00EC4D8F">
        <w:rPr>
          <w:rFonts w:ascii="Times New Roman" w:hAnsi="Times New Roman"/>
          <w:sz w:val="24"/>
          <w:szCs w:val="24"/>
        </w:rPr>
        <w:t>imi</w:t>
      </w:r>
      <w:r w:rsidR="0011209C">
        <w:rPr>
          <w:rFonts w:ascii="Times New Roman" w:hAnsi="Times New Roman"/>
          <w:sz w:val="24"/>
          <w:szCs w:val="24"/>
        </w:rPr>
        <w:t xml:space="preserve">, </w:t>
      </w:r>
      <w:r w:rsidR="00EC4D8F" w:rsidRPr="00EC4D8F">
        <w:rPr>
          <w:rFonts w:ascii="Times New Roman" w:hAnsi="Times New Roman"/>
          <w:sz w:val="24"/>
          <w:szCs w:val="24"/>
        </w:rPr>
        <w:t xml:space="preserve">sprendime </w:t>
      </w:r>
      <w:r w:rsidR="002A65B9">
        <w:rPr>
          <w:rFonts w:ascii="Times New Roman" w:hAnsi="Times New Roman"/>
          <w:sz w:val="24"/>
          <w:szCs w:val="24"/>
        </w:rPr>
        <w:t>pažymėjo</w:t>
      </w:r>
      <w:r w:rsidR="0011209C">
        <w:rPr>
          <w:rFonts w:ascii="Times New Roman" w:hAnsi="Times New Roman"/>
          <w:sz w:val="24"/>
          <w:szCs w:val="24"/>
        </w:rPr>
        <w:t>, kad</w:t>
      </w:r>
      <w:r w:rsidR="00EC4D8F">
        <w:rPr>
          <w:rFonts w:ascii="Times New Roman" w:hAnsi="Times New Roman"/>
          <w:sz w:val="24"/>
          <w:szCs w:val="24"/>
        </w:rPr>
        <w:t xml:space="preserve"> </w:t>
      </w:r>
      <w:r w:rsidR="0011209C" w:rsidRPr="0011209C">
        <w:rPr>
          <w:rFonts w:ascii="Times New Roman" w:hAnsi="Times New Roman"/>
          <w:sz w:val="24"/>
          <w:szCs w:val="24"/>
        </w:rPr>
        <w:t>CMR važtarašt</w:t>
      </w:r>
      <w:r w:rsidR="00EA4C44">
        <w:rPr>
          <w:rFonts w:ascii="Times New Roman" w:hAnsi="Times New Roman"/>
          <w:sz w:val="24"/>
          <w:szCs w:val="24"/>
        </w:rPr>
        <w:t>yje</w:t>
      </w:r>
      <w:r w:rsidR="0011209C" w:rsidRPr="0011209C">
        <w:rPr>
          <w:rFonts w:ascii="Times New Roman" w:hAnsi="Times New Roman"/>
          <w:sz w:val="24"/>
          <w:szCs w:val="24"/>
        </w:rPr>
        <w:t xml:space="preserve"> yra tik vard</w:t>
      </w:r>
      <w:r w:rsidR="00EA4C44">
        <w:rPr>
          <w:rFonts w:ascii="Times New Roman" w:hAnsi="Times New Roman"/>
          <w:sz w:val="24"/>
          <w:szCs w:val="24"/>
        </w:rPr>
        <w:t>as</w:t>
      </w:r>
      <w:r w:rsidR="0011209C" w:rsidRPr="0011209C">
        <w:rPr>
          <w:rFonts w:ascii="Times New Roman" w:hAnsi="Times New Roman"/>
          <w:sz w:val="24"/>
          <w:szCs w:val="24"/>
        </w:rPr>
        <w:t xml:space="preserve"> ir pavard</w:t>
      </w:r>
      <w:r w:rsidR="00EA4C44">
        <w:rPr>
          <w:rFonts w:ascii="Times New Roman" w:hAnsi="Times New Roman"/>
          <w:sz w:val="24"/>
          <w:szCs w:val="24"/>
        </w:rPr>
        <w:t>ė</w:t>
      </w:r>
      <w:r w:rsidR="0011209C" w:rsidRPr="0011209C">
        <w:rPr>
          <w:rFonts w:ascii="Times New Roman" w:hAnsi="Times New Roman"/>
          <w:sz w:val="24"/>
          <w:szCs w:val="24"/>
        </w:rPr>
        <w:t xml:space="preserve">, </w:t>
      </w:r>
      <w:r w:rsidR="00EA4C44">
        <w:rPr>
          <w:rFonts w:ascii="Times New Roman" w:hAnsi="Times New Roman"/>
          <w:sz w:val="24"/>
          <w:szCs w:val="24"/>
        </w:rPr>
        <w:t xml:space="preserve">nėra </w:t>
      </w:r>
      <w:r w:rsidR="0011209C" w:rsidRPr="0011209C">
        <w:rPr>
          <w:rFonts w:ascii="Times New Roman" w:hAnsi="Times New Roman"/>
          <w:sz w:val="24"/>
          <w:szCs w:val="24"/>
        </w:rPr>
        <w:t xml:space="preserve">ne tik antspaudo, iš kurio būtų galima identifikuoti įmonę, priėmusią krovinį, taip pat datos, </w:t>
      </w:r>
      <w:r w:rsidR="00EA4C44">
        <w:rPr>
          <w:rFonts w:ascii="Times New Roman" w:hAnsi="Times New Roman"/>
          <w:sz w:val="24"/>
          <w:szCs w:val="24"/>
        </w:rPr>
        <w:t>bet</w:t>
      </w:r>
      <w:r w:rsidR="0011209C" w:rsidRPr="0011209C">
        <w:rPr>
          <w:rFonts w:ascii="Times New Roman" w:hAnsi="Times New Roman"/>
          <w:sz w:val="24"/>
          <w:szCs w:val="24"/>
        </w:rPr>
        <w:t xml:space="preserve"> ir</w:t>
      </w:r>
      <w:r w:rsidR="00EA4C44">
        <w:rPr>
          <w:rFonts w:ascii="Times New Roman" w:hAnsi="Times New Roman"/>
          <w:sz w:val="24"/>
          <w:szCs w:val="24"/>
        </w:rPr>
        <w:t xml:space="preserve"> </w:t>
      </w:r>
      <w:r w:rsidR="0011209C" w:rsidRPr="0011209C">
        <w:rPr>
          <w:rFonts w:ascii="Times New Roman" w:hAnsi="Times New Roman"/>
          <w:sz w:val="24"/>
          <w:szCs w:val="24"/>
        </w:rPr>
        <w:t>parašo.</w:t>
      </w:r>
      <w:r w:rsidR="002A65B9">
        <w:rPr>
          <w:rFonts w:ascii="Times New Roman" w:hAnsi="Times New Roman"/>
          <w:sz w:val="24"/>
          <w:szCs w:val="24"/>
        </w:rPr>
        <w:t xml:space="preserve"> Teisėjų kolegija nesutinka su šiuo teismo argumentu.</w:t>
      </w:r>
    </w:p>
    <w:p w14:paraId="0B708013" w14:textId="1A86AEB9" w:rsidR="00EC4D8F" w:rsidRDefault="002A65B9" w:rsidP="002933D2">
      <w:pPr>
        <w:pStyle w:val="Sraopastraipa"/>
        <w:numPr>
          <w:ilvl w:val="0"/>
          <w:numId w:val="3"/>
        </w:numPr>
        <w:spacing w:after="120" w:line="240" w:lineRule="auto"/>
        <w:contextualSpacing w:val="0"/>
        <w:jc w:val="both"/>
        <w:rPr>
          <w:rFonts w:ascii="Times New Roman" w:hAnsi="Times New Roman"/>
          <w:sz w:val="24"/>
          <w:szCs w:val="24"/>
        </w:rPr>
      </w:pPr>
      <w:r w:rsidRPr="002A65B9">
        <w:rPr>
          <w:rFonts w:ascii="Times New Roman" w:hAnsi="Times New Roman"/>
          <w:sz w:val="24"/>
          <w:szCs w:val="24"/>
        </w:rPr>
        <w:t>Kasacinio teismo praktikoje yra nurodyta, kad krovinio pristatymu į paskirties vietą laikytinas krovinio pristatymas į CMR važtaraštyje nurodytą vietą arba pakeistą siuntėjo reikalavimu paskirties vietą, tai suteikia teisę gavėjui reikalauti iš vežėjo perduoti jam antrąjį važtaraščio egzempliorių bei perduoti jam krovinį, parašu patvirtinant apie krovinio gavimą. Vežėjo atsakomybė už krovinį laikytina pasibaigusia, jei važtaraštyje nurodytas gavėjas arba siuntėjo reikalavimu nurodytas gavėjas priims krovinį ir pasirašys važtaraštyje, liekančiame vežėjui. CMR</w:t>
      </w:r>
      <w:r w:rsidR="005E22C2">
        <w:rPr>
          <w:rFonts w:ascii="Times New Roman" w:hAnsi="Times New Roman"/>
          <w:sz w:val="24"/>
          <w:szCs w:val="24"/>
        </w:rPr>
        <w:t> </w:t>
      </w:r>
      <w:r w:rsidRPr="002A65B9">
        <w:rPr>
          <w:rFonts w:ascii="Times New Roman" w:hAnsi="Times New Roman"/>
          <w:sz w:val="24"/>
          <w:szCs w:val="24"/>
        </w:rPr>
        <w:t xml:space="preserve">konvencijos 13 straipsnio 1 </w:t>
      </w:r>
      <w:r w:rsidR="00443F4F">
        <w:rPr>
          <w:rFonts w:ascii="Times New Roman" w:hAnsi="Times New Roman"/>
          <w:sz w:val="24"/>
          <w:szCs w:val="24"/>
        </w:rPr>
        <w:t xml:space="preserve">dalyje </w:t>
      </w:r>
      <w:r w:rsidRPr="002A65B9">
        <w:rPr>
          <w:rFonts w:ascii="Times New Roman" w:hAnsi="Times New Roman"/>
          <w:sz w:val="24"/>
          <w:szCs w:val="24"/>
        </w:rPr>
        <w:t>nustat</w:t>
      </w:r>
      <w:r w:rsidR="00443F4F">
        <w:rPr>
          <w:rFonts w:ascii="Times New Roman" w:hAnsi="Times New Roman"/>
          <w:sz w:val="24"/>
          <w:szCs w:val="24"/>
        </w:rPr>
        <w:t>yta</w:t>
      </w:r>
      <w:r w:rsidRPr="002A65B9">
        <w:rPr>
          <w:rFonts w:ascii="Times New Roman" w:hAnsi="Times New Roman"/>
          <w:sz w:val="24"/>
          <w:szCs w:val="24"/>
        </w:rPr>
        <w:t>, kad gavėjas parašu patvirtina krovinio gavimą, todėl pagal CMR konvenciją antspaudas nėra būtinas (žr. Lietuvos Aukščiausiojo Teismo 2018</w:t>
      </w:r>
      <w:r w:rsidR="005E22C2">
        <w:rPr>
          <w:rFonts w:ascii="Times New Roman" w:hAnsi="Times New Roman"/>
          <w:sz w:val="24"/>
          <w:szCs w:val="24"/>
        </w:rPr>
        <w:t> </w:t>
      </w:r>
      <w:r w:rsidRPr="002A65B9">
        <w:rPr>
          <w:rFonts w:ascii="Times New Roman" w:hAnsi="Times New Roman"/>
          <w:sz w:val="24"/>
          <w:szCs w:val="24"/>
        </w:rPr>
        <w:t>m. balandžio 20 d. nutarties civilinėje byloje Nr. e3K-3-166-421/2018 26 punktą).</w:t>
      </w:r>
    </w:p>
    <w:p w14:paraId="232C8A5E" w14:textId="20DF041D" w:rsidR="00D73768" w:rsidRDefault="00443F4F"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Pažymėtina, kad v</w:t>
      </w:r>
      <w:r w:rsidRPr="00443F4F">
        <w:rPr>
          <w:rFonts w:ascii="Times New Roman" w:hAnsi="Times New Roman"/>
          <w:sz w:val="24"/>
          <w:szCs w:val="24"/>
        </w:rPr>
        <w:t xml:space="preserve">ežimo sutarties šalys gali susitarti, </w:t>
      </w:r>
      <w:r>
        <w:rPr>
          <w:rFonts w:ascii="Times New Roman" w:hAnsi="Times New Roman"/>
          <w:sz w:val="24"/>
          <w:szCs w:val="24"/>
        </w:rPr>
        <w:t>jog</w:t>
      </w:r>
      <w:r w:rsidRPr="00443F4F">
        <w:rPr>
          <w:rFonts w:ascii="Times New Roman" w:hAnsi="Times New Roman"/>
          <w:sz w:val="24"/>
          <w:szCs w:val="24"/>
        </w:rPr>
        <w:t xml:space="preserve"> gavėjas krovinio gavimą turi patvirtinti ne tik parašu, bet ir antspaudu.</w:t>
      </w:r>
      <w:r w:rsidR="00460BB1">
        <w:rPr>
          <w:rFonts w:ascii="Times New Roman" w:hAnsi="Times New Roman"/>
          <w:sz w:val="24"/>
          <w:szCs w:val="24"/>
        </w:rPr>
        <w:t xml:space="preserve"> Nagrinėjamu atveju, kaip teisingai nurodyta atsakovės kasaciniame skunde, bylą nagrinėję teismai nenustatė tokio susitarimo, t. y. kad vežimo sutarties</w:t>
      </w:r>
      <w:r w:rsidR="00460BB1" w:rsidRPr="00460BB1">
        <w:rPr>
          <w:rFonts w:ascii="Times New Roman" w:hAnsi="Times New Roman"/>
          <w:sz w:val="24"/>
          <w:szCs w:val="24"/>
        </w:rPr>
        <w:t xml:space="preserve"> šalys buvo susitarusios, jog krovinio pristatymo (perdavimo gavėjai) faktui patvirtinti yra reikalingi papildomi duomenys (pvz., antspaudas)</w:t>
      </w:r>
      <w:r w:rsidR="00460BB1">
        <w:rPr>
          <w:rFonts w:ascii="Times New Roman" w:hAnsi="Times New Roman"/>
          <w:sz w:val="24"/>
          <w:szCs w:val="24"/>
        </w:rPr>
        <w:t xml:space="preserve">. </w:t>
      </w:r>
      <w:r w:rsidR="00865071" w:rsidRPr="00865071">
        <w:rPr>
          <w:rFonts w:ascii="Times New Roman" w:hAnsi="Times New Roman"/>
          <w:sz w:val="24"/>
          <w:szCs w:val="24"/>
        </w:rPr>
        <w:t>Apeliacinės instancijos teism</w:t>
      </w:r>
      <w:r w:rsidR="00865071">
        <w:rPr>
          <w:rFonts w:ascii="Times New Roman" w:hAnsi="Times New Roman"/>
          <w:sz w:val="24"/>
          <w:szCs w:val="24"/>
        </w:rPr>
        <w:t xml:space="preserve">o argumentas, kad </w:t>
      </w:r>
      <w:r w:rsidR="00D73768">
        <w:rPr>
          <w:rFonts w:ascii="Times New Roman" w:hAnsi="Times New Roman"/>
          <w:sz w:val="24"/>
          <w:szCs w:val="24"/>
        </w:rPr>
        <w:t xml:space="preserve">tų pačių prekių ankstesnio </w:t>
      </w:r>
      <w:r w:rsidR="005E22C2">
        <w:rPr>
          <w:rFonts w:ascii="Times New Roman" w:hAnsi="Times New Roman"/>
          <w:sz w:val="24"/>
          <w:szCs w:val="24"/>
        </w:rPr>
        <w:t xml:space="preserve">vežimo (iš Italijos į Latviją) ir </w:t>
      </w:r>
      <w:r w:rsidR="00D73768" w:rsidRPr="00D73768">
        <w:rPr>
          <w:rFonts w:ascii="Times New Roman" w:hAnsi="Times New Roman"/>
          <w:sz w:val="24"/>
          <w:szCs w:val="24"/>
        </w:rPr>
        <w:t>pristatymo ieškovei atveju CMR važtarašči</w:t>
      </w:r>
      <w:r w:rsidR="00D73768">
        <w:rPr>
          <w:rFonts w:ascii="Times New Roman" w:hAnsi="Times New Roman"/>
          <w:sz w:val="24"/>
          <w:szCs w:val="24"/>
        </w:rPr>
        <w:t>uose</w:t>
      </w:r>
      <w:r w:rsidR="00D73768" w:rsidRPr="00D73768">
        <w:rPr>
          <w:rFonts w:ascii="Times New Roman" w:hAnsi="Times New Roman"/>
          <w:sz w:val="24"/>
          <w:szCs w:val="24"/>
        </w:rPr>
        <w:t xml:space="preserve"> yra gavėją identifikuojantis parašas, antspaudas ir data</w:t>
      </w:r>
      <w:r w:rsidR="00D73768">
        <w:rPr>
          <w:rFonts w:ascii="Times New Roman" w:hAnsi="Times New Roman"/>
          <w:sz w:val="24"/>
          <w:szCs w:val="24"/>
        </w:rPr>
        <w:t xml:space="preserve">, nepatvirtina, jog toks susitarimas buvo ir </w:t>
      </w:r>
      <w:r w:rsidR="00EA4C44">
        <w:rPr>
          <w:rFonts w:ascii="Times New Roman" w:hAnsi="Times New Roman"/>
          <w:sz w:val="24"/>
          <w:szCs w:val="24"/>
        </w:rPr>
        <w:t xml:space="preserve">dėl </w:t>
      </w:r>
      <w:r w:rsidR="00D73768">
        <w:rPr>
          <w:rFonts w:ascii="Times New Roman" w:hAnsi="Times New Roman"/>
          <w:sz w:val="24"/>
          <w:szCs w:val="24"/>
        </w:rPr>
        <w:t xml:space="preserve">ginčo krovinio vežimo. </w:t>
      </w:r>
      <w:r w:rsidR="00EA4C44">
        <w:rPr>
          <w:rFonts w:ascii="Times New Roman" w:hAnsi="Times New Roman"/>
          <w:sz w:val="24"/>
          <w:szCs w:val="24"/>
        </w:rPr>
        <w:t>Pažymėtina,</w:t>
      </w:r>
      <w:r w:rsidR="00D73768">
        <w:rPr>
          <w:rFonts w:ascii="Times New Roman" w:hAnsi="Times New Roman"/>
          <w:sz w:val="24"/>
          <w:szCs w:val="24"/>
        </w:rPr>
        <w:t xml:space="preserve"> kad, kaip minėta, </w:t>
      </w:r>
      <w:r w:rsidR="004560D5">
        <w:rPr>
          <w:rFonts w:ascii="Times New Roman" w:hAnsi="Times New Roman"/>
          <w:sz w:val="24"/>
          <w:szCs w:val="24"/>
        </w:rPr>
        <w:t xml:space="preserve">bylą nagrinėjusių teismų nustatyta, jog </w:t>
      </w:r>
      <w:r w:rsidR="00D73768">
        <w:rPr>
          <w:rFonts w:ascii="Times New Roman" w:hAnsi="Times New Roman"/>
          <w:sz w:val="24"/>
          <w:szCs w:val="24"/>
        </w:rPr>
        <w:t xml:space="preserve">ieškovei su pardavėja </w:t>
      </w:r>
      <w:r w:rsidR="00D73768" w:rsidRPr="00D73768">
        <w:rPr>
          <w:rFonts w:ascii="Times New Roman" w:hAnsi="Times New Roman"/>
          <w:bCs/>
          <w:sz w:val="24"/>
          <w:szCs w:val="24"/>
        </w:rPr>
        <w:t>„</w:t>
      </w:r>
      <w:proofErr w:type="spellStart"/>
      <w:r w:rsidR="00D73768" w:rsidRPr="00D73768">
        <w:rPr>
          <w:rFonts w:ascii="Times New Roman" w:hAnsi="Times New Roman"/>
          <w:bCs/>
          <w:sz w:val="24"/>
          <w:szCs w:val="24"/>
        </w:rPr>
        <w:t>Sky</w:t>
      </w:r>
      <w:proofErr w:type="spellEnd"/>
      <w:r w:rsidR="00D73768" w:rsidRPr="00D73768">
        <w:rPr>
          <w:rFonts w:ascii="Times New Roman" w:hAnsi="Times New Roman"/>
          <w:bCs/>
          <w:sz w:val="24"/>
          <w:szCs w:val="24"/>
        </w:rPr>
        <w:t xml:space="preserve"> </w:t>
      </w:r>
      <w:proofErr w:type="spellStart"/>
      <w:r w:rsidR="00D73768" w:rsidRPr="00D73768">
        <w:rPr>
          <w:rFonts w:ascii="Times New Roman" w:hAnsi="Times New Roman"/>
          <w:bCs/>
          <w:sz w:val="24"/>
          <w:szCs w:val="24"/>
        </w:rPr>
        <w:t>Lighting</w:t>
      </w:r>
      <w:proofErr w:type="spellEnd"/>
      <w:r w:rsidR="00D73768" w:rsidRPr="00D73768">
        <w:rPr>
          <w:rFonts w:ascii="Times New Roman" w:hAnsi="Times New Roman"/>
          <w:bCs/>
          <w:sz w:val="24"/>
          <w:szCs w:val="24"/>
        </w:rPr>
        <w:t xml:space="preserve"> </w:t>
      </w:r>
      <w:proofErr w:type="spellStart"/>
      <w:r w:rsidR="00D73768" w:rsidRPr="00D73768">
        <w:rPr>
          <w:rFonts w:ascii="Times New Roman" w:hAnsi="Times New Roman"/>
          <w:bCs/>
          <w:sz w:val="24"/>
          <w:szCs w:val="24"/>
        </w:rPr>
        <w:t>Europe</w:t>
      </w:r>
      <w:proofErr w:type="spellEnd"/>
      <w:r w:rsidR="00D73768" w:rsidRPr="00D73768">
        <w:rPr>
          <w:rFonts w:ascii="Times New Roman" w:hAnsi="Times New Roman"/>
          <w:bCs/>
          <w:sz w:val="24"/>
          <w:szCs w:val="24"/>
        </w:rPr>
        <w:t xml:space="preserve"> </w:t>
      </w:r>
      <w:proofErr w:type="spellStart"/>
      <w:r w:rsidR="00D73768" w:rsidRPr="00D73768">
        <w:rPr>
          <w:rFonts w:ascii="Times New Roman" w:hAnsi="Times New Roman"/>
          <w:bCs/>
          <w:sz w:val="24"/>
          <w:szCs w:val="24"/>
        </w:rPr>
        <w:t>Srl</w:t>
      </w:r>
      <w:proofErr w:type="spellEnd"/>
      <w:r w:rsidR="00D73768" w:rsidRPr="00D73768">
        <w:rPr>
          <w:rFonts w:ascii="Times New Roman" w:hAnsi="Times New Roman"/>
          <w:bCs/>
          <w:sz w:val="24"/>
          <w:szCs w:val="24"/>
        </w:rPr>
        <w:t>“</w:t>
      </w:r>
      <w:r w:rsidR="00D73768">
        <w:rPr>
          <w:rFonts w:ascii="Times New Roman" w:hAnsi="Times New Roman"/>
          <w:bCs/>
          <w:sz w:val="24"/>
          <w:szCs w:val="24"/>
        </w:rPr>
        <w:t xml:space="preserve"> </w:t>
      </w:r>
      <w:r w:rsidR="00D73768">
        <w:rPr>
          <w:rFonts w:ascii="Times New Roman" w:hAnsi="Times New Roman"/>
          <w:sz w:val="24"/>
          <w:szCs w:val="24"/>
        </w:rPr>
        <w:t xml:space="preserve">susitarus dėl prekių grąžinimo, krovinio pervežimą užsakė ir sutartį su trečiuoju asmeniu </w:t>
      </w:r>
      <w:r w:rsidR="00D73768" w:rsidRPr="00D73768">
        <w:rPr>
          <w:rFonts w:ascii="Times New Roman" w:hAnsi="Times New Roman"/>
          <w:bCs/>
          <w:sz w:val="24"/>
          <w:szCs w:val="24"/>
        </w:rPr>
        <w:t xml:space="preserve">„SIA K7 </w:t>
      </w:r>
      <w:proofErr w:type="spellStart"/>
      <w:r w:rsidR="00D73768" w:rsidRPr="00D73768">
        <w:rPr>
          <w:rFonts w:ascii="Times New Roman" w:hAnsi="Times New Roman"/>
          <w:bCs/>
          <w:sz w:val="24"/>
          <w:szCs w:val="24"/>
        </w:rPr>
        <w:t>Logistic</w:t>
      </w:r>
      <w:proofErr w:type="spellEnd"/>
      <w:r w:rsidR="00D73768" w:rsidRPr="00D73768">
        <w:rPr>
          <w:rFonts w:ascii="Times New Roman" w:hAnsi="Times New Roman"/>
          <w:bCs/>
          <w:sz w:val="24"/>
          <w:szCs w:val="24"/>
        </w:rPr>
        <w:t>“</w:t>
      </w:r>
      <w:r w:rsidR="00D73768">
        <w:rPr>
          <w:rFonts w:ascii="Times New Roman" w:hAnsi="Times New Roman"/>
          <w:bCs/>
          <w:sz w:val="24"/>
          <w:szCs w:val="24"/>
        </w:rPr>
        <w:t xml:space="preserve"> sudarė pati šio krovinio gavėja</w:t>
      </w:r>
      <w:r w:rsidR="00797003">
        <w:rPr>
          <w:rFonts w:ascii="Times New Roman" w:hAnsi="Times New Roman"/>
          <w:bCs/>
          <w:sz w:val="24"/>
          <w:szCs w:val="24"/>
        </w:rPr>
        <w:t>.</w:t>
      </w:r>
    </w:p>
    <w:p w14:paraId="170E842C" w14:textId="1F053BC4" w:rsidR="00EC4D8F" w:rsidRDefault="00460BB1"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Kasacinio teismo praktikoje</w:t>
      </w:r>
      <w:r w:rsidR="0096633A">
        <w:rPr>
          <w:rFonts w:ascii="Times New Roman" w:hAnsi="Times New Roman"/>
          <w:sz w:val="24"/>
          <w:szCs w:val="24"/>
        </w:rPr>
        <w:t xml:space="preserve"> taip pat</w:t>
      </w:r>
      <w:r>
        <w:rPr>
          <w:rFonts w:ascii="Times New Roman" w:hAnsi="Times New Roman"/>
          <w:sz w:val="24"/>
          <w:szCs w:val="24"/>
        </w:rPr>
        <w:t xml:space="preserve"> yra nurodyta, kad </w:t>
      </w:r>
      <w:r w:rsidRPr="00460BB1">
        <w:rPr>
          <w:rFonts w:ascii="Times New Roman" w:hAnsi="Times New Roman"/>
          <w:sz w:val="24"/>
          <w:szCs w:val="24"/>
        </w:rPr>
        <w:t xml:space="preserve">CMR konvencija nenustato, </w:t>
      </w:r>
      <w:r>
        <w:rPr>
          <w:rFonts w:ascii="Times New Roman" w:hAnsi="Times New Roman"/>
          <w:sz w:val="24"/>
          <w:szCs w:val="24"/>
        </w:rPr>
        <w:t>jog</w:t>
      </w:r>
      <w:r w:rsidRPr="00460BB1">
        <w:rPr>
          <w:rFonts w:ascii="Times New Roman" w:hAnsi="Times New Roman"/>
          <w:sz w:val="24"/>
          <w:szCs w:val="24"/>
        </w:rPr>
        <w:t xml:space="preserve"> visi važtaraščio blanke nurodyti laukeliai privalo būti užpildyti</w:t>
      </w:r>
      <w:r>
        <w:rPr>
          <w:rFonts w:ascii="Times New Roman" w:hAnsi="Times New Roman"/>
          <w:sz w:val="24"/>
          <w:szCs w:val="24"/>
        </w:rPr>
        <w:t>,</w:t>
      </w:r>
      <w:r w:rsidRPr="00460BB1">
        <w:rPr>
          <w:rFonts w:ascii="Times New Roman" w:hAnsi="Times New Roman"/>
          <w:sz w:val="24"/>
          <w:szCs w:val="24"/>
        </w:rPr>
        <w:t xml:space="preserve"> ir CMR važtaraščio blankas pats savaime nepatvirtina šalių susitarimo. </w:t>
      </w:r>
      <w:r>
        <w:rPr>
          <w:rFonts w:ascii="Times New Roman" w:hAnsi="Times New Roman"/>
          <w:sz w:val="24"/>
          <w:szCs w:val="24"/>
        </w:rPr>
        <w:t>T</w:t>
      </w:r>
      <w:r w:rsidRPr="00460BB1">
        <w:rPr>
          <w:rFonts w:ascii="Times New Roman" w:hAnsi="Times New Roman"/>
          <w:sz w:val="24"/>
          <w:szCs w:val="24"/>
        </w:rPr>
        <w:t xml:space="preserve">ai, kad CMR važtaraščio blanko laukelyje yra nuorodos dėl krovinio gavėjo parašo ir spaudo, nereiškia šalių susitarimo, </w:t>
      </w:r>
      <w:r>
        <w:rPr>
          <w:rFonts w:ascii="Times New Roman" w:hAnsi="Times New Roman"/>
          <w:sz w:val="24"/>
          <w:szCs w:val="24"/>
        </w:rPr>
        <w:t>jog</w:t>
      </w:r>
      <w:r w:rsidRPr="00460BB1">
        <w:rPr>
          <w:rFonts w:ascii="Times New Roman" w:hAnsi="Times New Roman"/>
          <w:sz w:val="24"/>
          <w:szCs w:val="24"/>
        </w:rPr>
        <w:t xml:space="preserve"> krovinio gavėja</w:t>
      </w:r>
      <w:r>
        <w:rPr>
          <w:rFonts w:ascii="Times New Roman" w:hAnsi="Times New Roman"/>
          <w:sz w:val="24"/>
          <w:szCs w:val="24"/>
        </w:rPr>
        <w:t>s</w:t>
      </w:r>
      <w:r w:rsidRPr="00460BB1">
        <w:rPr>
          <w:rFonts w:ascii="Times New Roman" w:hAnsi="Times New Roman"/>
          <w:sz w:val="24"/>
          <w:szCs w:val="24"/>
        </w:rPr>
        <w:t xml:space="preserve"> apie krovinio </w:t>
      </w:r>
      <w:r w:rsidRPr="00460BB1">
        <w:rPr>
          <w:rFonts w:ascii="Times New Roman" w:hAnsi="Times New Roman"/>
          <w:sz w:val="24"/>
          <w:szCs w:val="24"/>
        </w:rPr>
        <w:lastRenderedPageBreak/>
        <w:t>gavimą privalo patvirtinti ne tik parašu, bet ir antspaudu</w:t>
      </w:r>
      <w:r>
        <w:rPr>
          <w:rFonts w:ascii="Times New Roman" w:hAnsi="Times New Roman"/>
          <w:sz w:val="24"/>
          <w:szCs w:val="24"/>
        </w:rPr>
        <w:t xml:space="preserve"> </w:t>
      </w:r>
      <w:r w:rsidRPr="00460BB1">
        <w:rPr>
          <w:rFonts w:ascii="Times New Roman" w:hAnsi="Times New Roman"/>
          <w:sz w:val="24"/>
          <w:szCs w:val="24"/>
        </w:rPr>
        <w:t>(žr.</w:t>
      </w:r>
      <w:r w:rsidR="00A803B7">
        <w:rPr>
          <w:rFonts w:ascii="Times New Roman" w:hAnsi="Times New Roman"/>
          <w:sz w:val="24"/>
          <w:szCs w:val="24"/>
        </w:rPr>
        <w:t xml:space="preserve"> </w:t>
      </w:r>
      <w:r w:rsidRPr="00460BB1">
        <w:rPr>
          <w:rFonts w:ascii="Times New Roman" w:hAnsi="Times New Roman"/>
          <w:sz w:val="24"/>
          <w:szCs w:val="24"/>
        </w:rPr>
        <w:t>Lietuvos Aukščiausiojo Teismo 2018</w:t>
      </w:r>
      <w:r w:rsidR="00A803B7">
        <w:rPr>
          <w:rFonts w:ascii="Times New Roman" w:hAnsi="Times New Roman"/>
          <w:sz w:val="24"/>
          <w:szCs w:val="24"/>
        </w:rPr>
        <w:t> </w:t>
      </w:r>
      <w:r w:rsidRPr="00460BB1">
        <w:rPr>
          <w:rFonts w:ascii="Times New Roman" w:hAnsi="Times New Roman"/>
          <w:sz w:val="24"/>
          <w:szCs w:val="24"/>
        </w:rPr>
        <w:t>m. balandžio 20 d. nutarties civilinėje byloje Nr. e3K-3-166-421/2018 2</w:t>
      </w:r>
      <w:r>
        <w:rPr>
          <w:rFonts w:ascii="Times New Roman" w:hAnsi="Times New Roman"/>
          <w:sz w:val="24"/>
          <w:szCs w:val="24"/>
        </w:rPr>
        <w:t>7</w:t>
      </w:r>
      <w:r w:rsidRPr="00460BB1">
        <w:rPr>
          <w:rFonts w:ascii="Times New Roman" w:hAnsi="Times New Roman"/>
          <w:sz w:val="24"/>
          <w:szCs w:val="24"/>
        </w:rPr>
        <w:t xml:space="preserve"> punktą).</w:t>
      </w:r>
    </w:p>
    <w:p w14:paraId="69EF0C98" w14:textId="1C642ED5" w:rsidR="00460BB1" w:rsidRPr="00640898" w:rsidRDefault="00370C5E"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Pirmosios instancijos teismas </w:t>
      </w:r>
      <w:r w:rsidR="00A87886">
        <w:rPr>
          <w:rFonts w:ascii="Times New Roman" w:hAnsi="Times New Roman"/>
          <w:sz w:val="24"/>
          <w:szCs w:val="24"/>
        </w:rPr>
        <w:t xml:space="preserve">sprendime konstatavo, kad </w:t>
      </w:r>
      <w:r w:rsidRPr="00370C5E">
        <w:rPr>
          <w:rFonts w:ascii="Times New Roman" w:hAnsi="Times New Roman"/>
          <w:sz w:val="24"/>
          <w:szCs w:val="24"/>
        </w:rPr>
        <w:t>CMR važtaraš</w:t>
      </w:r>
      <w:r w:rsidR="00A87886">
        <w:rPr>
          <w:rFonts w:ascii="Times New Roman" w:hAnsi="Times New Roman"/>
          <w:sz w:val="24"/>
          <w:szCs w:val="24"/>
        </w:rPr>
        <w:t xml:space="preserve">tyje yra </w:t>
      </w:r>
      <w:r w:rsidR="00A87886" w:rsidRPr="00A87886">
        <w:rPr>
          <w:rFonts w:ascii="Times New Roman" w:hAnsi="Times New Roman"/>
          <w:bCs/>
          <w:sz w:val="24"/>
          <w:szCs w:val="24"/>
        </w:rPr>
        <w:t>gavėjo</w:t>
      </w:r>
      <w:r w:rsidR="00A87886">
        <w:rPr>
          <w:rFonts w:ascii="Times New Roman" w:hAnsi="Times New Roman"/>
          <w:bCs/>
          <w:sz w:val="24"/>
          <w:szCs w:val="24"/>
        </w:rPr>
        <w:t>s</w:t>
      </w:r>
      <w:r w:rsidR="00A87886" w:rsidRPr="00A87886">
        <w:rPr>
          <w:rFonts w:ascii="Times New Roman" w:hAnsi="Times New Roman"/>
          <w:bCs/>
          <w:sz w:val="24"/>
          <w:szCs w:val="24"/>
        </w:rPr>
        <w:t xml:space="preserve"> darbuotojo parašas</w:t>
      </w:r>
      <w:r w:rsidR="00A87886">
        <w:rPr>
          <w:rFonts w:ascii="Times New Roman" w:hAnsi="Times New Roman"/>
          <w:bCs/>
          <w:sz w:val="24"/>
          <w:szCs w:val="24"/>
        </w:rPr>
        <w:t xml:space="preserve">. Apeliacinės instancijos teismas, kaip minėta, </w:t>
      </w:r>
      <w:r w:rsidR="00A87886" w:rsidRPr="00A87886">
        <w:rPr>
          <w:rFonts w:ascii="Times New Roman" w:hAnsi="Times New Roman"/>
          <w:bCs/>
          <w:sz w:val="24"/>
          <w:szCs w:val="24"/>
        </w:rPr>
        <w:t xml:space="preserve">CMR važtaraštyje </w:t>
      </w:r>
      <w:r w:rsidR="00A87886">
        <w:rPr>
          <w:rFonts w:ascii="Times New Roman" w:hAnsi="Times New Roman"/>
          <w:bCs/>
          <w:sz w:val="24"/>
          <w:szCs w:val="24"/>
        </w:rPr>
        <w:t xml:space="preserve">atliktą gavėjos įrašą vertino kaip vardą ir pavardę, o ne parašą. </w:t>
      </w:r>
      <w:r w:rsidR="001035F5">
        <w:rPr>
          <w:rFonts w:ascii="Times New Roman" w:hAnsi="Times New Roman"/>
          <w:bCs/>
          <w:sz w:val="24"/>
          <w:szCs w:val="24"/>
        </w:rPr>
        <w:t>Teisėjų kolegij</w:t>
      </w:r>
      <w:r w:rsidR="00FD0C57">
        <w:rPr>
          <w:rFonts w:ascii="Times New Roman" w:hAnsi="Times New Roman"/>
          <w:bCs/>
          <w:sz w:val="24"/>
          <w:szCs w:val="24"/>
        </w:rPr>
        <w:t>a</w:t>
      </w:r>
      <w:r w:rsidR="001035F5">
        <w:rPr>
          <w:rFonts w:ascii="Times New Roman" w:hAnsi="Times New Roman"/>
          <w:bCs/>
          <w:sz w:val="24"/>
          <w:szCs w:val="24"/>
        </w:rPr>
        <w:t>, atsižvelg</w:t>
      </w:r>
      <w:r w:rsidR="00FD0C57">
        <w:rPr>
          <w:rFonts w:ascii="Times New Roman" w:hAnsi="Times New Roman"/>
          <w:bCs/>
          <w:sz w:val="24"/>
          <w:szCs w:val="24"/>
        </w:rPr>
        <w:t>dama</w:t>
      </w:r>
      <w:r w:rsidR="001035F5">
        <w:rPr>
          <w:rFonts w:ascii="Times New Roman" w:hAnsi="Times New Roman"/>
          <w:bCs/>
          <w:sz w:val="24"/>
          <w:szCs w:val="24"/>
        </w:rPr>
        <w:t xml:space="preserve"> į tai, kad minėtas įrašas yra </w:t>
      </w:r>
      <w:r w:rsidR="001035F5" w:rsidRPr="001035F5">
        <w:rPr>
          <w:rFonts w:ascii="Times New Roman" w:hAnsi="Times New Roman"/>
          <w:bCs/>
          <w:sz w:val="24"/>
          <w:szCs w:val="24"/>
        </w:rPr>
        <w:t>CMR važtaraš</w:t>
      </w:r>
      <w:r w:rsidR="001035F5">
        <w:rPr>
          <w:rFonts w:ascii="Times New Roman" w:hAnsi="Times New Roman"/>
          <w:bCs/>
          <w:sz w:val="24"/>
          <w:szCs w:val="24"/>
        </w:rPr>
        <w:t xml:space="preserve">čio 24 laukelyje, skirtame būtent gavėjo patvirtinimui, jog krovinys gautas, </w:t>
      </w:r>
      <w:r w:rsidR="00991DF8">
        <w:rPr>
          <w:rFonts w:ascii="Times New Roman" w:hAnsi="Times New Roman"/>
          <w:bCs/>
          <w:sz w:val="24"/>
          <w:szCs w:val="24"/>
        </w:rPr>
        <w:t>ir atrodo kaip parašytas</w:t>
      </w:r>
      <w:r w:rsidR="001035F5">
        <w:rPr>
          <w:rFonts w:ascii="Times New Roman" w:hAnsi="Times New Roman"/>
          <w:bCs/>
          <w:sz w:val="24"/>
          <w:szCs w:val="24"/>
        </w:rPr>
        <w:t xml:space="preserve"> ranka, </w:t>
      </w:r>
      <w:r w:rsidR="00FD0C57">
        <w:rPr>
          <w:rFonts w:ascii="Times New Roman" w:hAnsi="Times New Roman"/>
          <w:bCs/>
          <w:sz w:val="24"/>
          <w:szCs w:val="24"/>
        </w:rPr>
        <w:t xml:space="preserve">konstatuoja, kad </w:t>
      </w:r>
      <w:r w:rsidR="00991DF8">
        <w:rPr>
          <w:rFonts w:ascii="Times New Roman" w:hAnsi="Times New Roman"/>
          <w:bCs/>
          <w:sz w:val="24"/>
          <w:szCs w:val="24"/>
        </w:rPr>
        <w:t>p</w:t>
      </w:r>
      <w:r w:rsidR="00991DF8" w:rsidRPr="00991DF8">
        <w:rPr>
          <w:rFonts w:ascii="Times New Roman" w:hAnsi="Times New Roman"/>
          <w:bCs/>
          <w:sz w:val="24"/>
          <w:szCs w:val="24"/>
        </w:rPr>
        <w:t>irmosios instancijos teismas</w:t>
      </w:r>
      <w:r w:rsidR="00991DF8">
        <w:rPr>
          <w:rFonts w:ascii="Times New Roman" w:hAnsi="Times New Roman"/>
          <w:bCs/>
          <w:sz w:val="24"/>
          <w:szCs w:val="24"/>
        </w:rPr>
        <w:t xml:space="preserve"> pagrįstai tokį įrašą laikė gavėjos</w:t>
      </w:r>
      <w:r w:rsidR="00FD0C57">
        <w:rPr>
          <w:rFonts w:ascii="Times New Roman" w:hAnsi="Times New Roman"/>
          <w:bCs/>
          <w:sz w:val="24"/>
          <w:szCs w:val="24"/>
        </w:rPr>
        <w:t xml:space="preserve"> (darbuotojo)</w:t>
      </w:r>
      <w:r w:rsidR="00991DF8">
        <w:rPr>
          <w:rFonts w:ascii="Times New Roman" w:hAnsi="Times New Roman"/>
          <w:bCs/>
          <w:sz w:val="24"/>
          <w:szCs w:val="24"/>
        </w:rPr>
        <w:t xml:space="preserve"> parašu </w:t>
      </w:r>
      <w:r w:rsidR="00991DF8" w:rsidRPr="00991DF8">
        <w:rPr>
          <w:rFonts w:ascii="Times New Roman" w:hAnsi="Times New Roman"/>
          <w:bCs/>
          <w:sz w:val="24"/>
          <w:szCs w:val="24"/>
        </w:rPr>
        <w:t>CMR konvencijos 13 straipsnio 1 dal</w:t>
      </w:r>
      <w:r w:rsidR="00991DF8">
        <w:rPr>
          <w:rFonts w:ascii="Times New Roman" w:hAnsi="Times New Roman"/>
          <w:bCs/>
          <w:sz w:val="24"/>
          <w:szCs w:val="24"/>
        </w:rPr>
        <w:t>ies prasme.</w:t>
      </w:r>
    </w:p>
    <w:p w14:paraId="02006977" w14:textId="0775759F" w:rsidR="00640898" w:rsidRDefault="00640898" w:rsidP="002933D2">
      <w:pPr>
        <w:pStyle w:val="Sraopastraipa"/>
        <w:numPr>
          <w:ilvl w:val="0"/>
          <w:numId w:val="3"/>
        </w:numPr>
        <w:spacing w:after="120" w:line="240" w:lineRule="auto"/>
        <w:contextualSpacing w:val="0"/>
        <w:jc w:val="both"/>
        <w:rPr>
          <w:rFonts w:ascii="Times New Roman" w:hAnsi="Times New Roman"/>
          <w:sz w:val="24"/>
          <w:szCs w:val="24"/>
        </w:rPr>
      </w:pPr>
      <w:r w:rsidRPr="00640898">
        <w:rPr>
          <w:rFonts w:ascii="Times New Roman" w:hAnsi="Times New Roman"/>
          <w:sz w:val="24"/>
          <w:szCs w:val="24"/>
        </w:rPr>
        <w:t xml:space="preserve">Įrodinėjimo tikslas – teismo įsitikinimas, pagrįstas byloje esančių įrodymų tyrimu ir įvertinimu, kad tam tikros aplinkybės, susijusios su ginčo dalyku, egzistuoja arba neegzistuoja (CPK 176 straipsnio 1 dalis).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Teismas turi įvertinti ne tik kiekvieno įrodymo įrodomąją reikšmę, bet ir įrodymų visetą, ir tik iš </w:t>
      </w:r>
      <w:bookmarkStart w:id="3" w:name="_Hlk183170411"/>
      <w:r w:rsidRPr="00640898">
        <w:rPr>
          <w:rFonts w:ascii="Times New Roman" w:hAnsi="Times New Roman"/>
          <w:sz w:val="24"/>
          <w:szCs w:val="24"/>
        </w:rPr>
        <w:t xml:space="preserve">įrodymų visumos daryti išvadas apie tam tikrų įrodinėjimo dalyku konkrečioje byloje esančių faktų buvimą ar nebuvimą </w:t>
      </w:r>
      <w:bookmarkEnd w:id="3"/>
      <w:r w:rsidRPr="00640898">
        <w:rPr>
          <w:rFonts w:ascii="Times New Roman" w:hAnsi="Times New Roman"/>
          <w:sz w:val="24"/>
          <w:szCs w:val="24"/>
        </w:rPr>
        <w:t>(žr. Lietuvos Aukščiausiojo Teismo 2017 m. gegužės 11 d. nutarties civilinėje byloje Nr. 3K-3-229-916/2017 23 punktą). Nė vienas įrodymas teismui neturi iš anksto nustatytos galios ir turi būti vertinamas kartu su kitais įrodymais. Įrodymų patikimumą patvirtina faktinių duomenų (informacijos), gautų iš keleto įrodinėjimo priemonių, tapatumas. Sprendžiant vieno ar kito įrodymo patikimumo klausimą, svarbu išsiaiškinti, ar nėra prieštaravimų tarp faktinių duomenų, gautų iš tos pačios rūšies ar skirtingų įrodinėjimo priemonių. Kai iš skirtingų byloje pateiktų įrodinėjimo priemonių gaunama prieštaringa informacija, teismas turi šį prieštaravimą išspręsti, t. y. atsakyti į klausimą, kuria informacija (duomenimis) vadovautis, o kurią atmesti. Tai atliekama įrodymų tyrimo ir vertinimo proceso metu. Teismo sprendimas remtis vienais įrodymais ir jų pagrindu konstatuoti buvus ar nebuvus tam tikras bylos aplinkybes, o kitus įrodymus atmesti ir jais nesivadovauti turi būti tinkamai motyvuotas. Dėl įrodymų pakankamumo ir patikimumo turi būti sprendžiama kiekvienu konkrečiu atveju (žr. Lietuvos Aukščiausiojo Teismo 2019 m. vasario 6 d. nutarties civilinėje byloje Nr. 3K-3-12-695/2019 24 punktą).</w:t>
      </w:r>
    </w:p>
    <w:p w14:paraId="43BA0794" w14:textId="070DA691" w:rsidR="00640898" w:rsidRDefault="00640898" w:rsidP="002933D2">
      <w:pPr>
        <w:pStyle w:val="Sraopastraipa"/>
        <w:numPr>
          <w:ilvl w:val="0"/>
          <w:numId w:val="3"/>
        </w:numPr>
        <w:spacing w:after="120" w:line="240" w:lineRule="auto"/>
        <w:contextualSpacing w:val="0"/>
        <w:jc w:val="both"/>
        <w:rPr>
          <w:rFonts w:ascii="Times New Roman" w:hAnsi="Times New Roman"/>
          <w:sz w:val="24"/>
          <w:szCs w:val="24"/>
        </w:rPr>
      </w:pPr>
      <w:r w:rsidRPr="00640898">
        <w:rPr>
          <w:rFonts w:ascii="Times New Roman" w:hAnsi="Times New Roman"/>
          <w:iCs/>
          <w:sz w:val="24"/>
          <w:szCs w:val="24"/>
        </w:rPr>
        <w:t>Lietuvos civiliniame procese yra taikomas pagrįsto įsitikinimo standartas, kuris reikalauja, kad teisėjas būtų pagrįstai ir asmeniškai įsitikinęs dėl bylos faktinių aplinkybių. Pagrįstas įsitikinimas formuoja teisėjo vidinį tikrumą dėl bylos faktų. Šis standartas nereikalauja pašalinti visas abejones dėl bylos faktinių aplinkybių – teisėjas privalo turėti tokio laipsnio tikrumą, kuris tik pašalina esmines abejones, abejonių visiškai nepanaikindamas (žr. Lietuvos Aukščiausiojo Teismo 2024 m. vasario 8 d. nutarties civilinėje byloje Nr. e3K-3-9-1075/2024 28 punktą).</w:t>
      </w:r>
    </w:p>
    <w:p w14:paraId="175024DF" w14:textId="1B729B1C" w:rsidR="00EC4D8F" w:rsidRPr="00805632" w:rsidRDefault="00FD0C57" w:rsidP="00531A9E">
      <w:pPr>
        <w:pStyle w:val="Sraopastraipa"/>
        <w:numPr>
          <w:ilvl w:val="0"/>
          <w:numId w:val="3"/>
        </w:numPr>
        <w:spacing w:after="120" w:line="240" w:lineRule="auto"/>
        <w:contextualSpacing w:val="0"/>
        <w:jc w:val="both"/>
        <w:rPr>
          <w:rFonts w:ascii="Times New Roman" w:hAnsi="Times New Roman"/>
          <w:sz w:val="24"/>
          <w:szCs w:val="24"/>
        </w:rPr>
      </w:pPr>
      <w:r w:rsidRPr="00805632">
        <w:rPr>
          <w:rFonts w:ascii="Times New Roman" w:hAnsi="Times New Roman"/>
          <w:sz w:val="24"/>
          <w:szCs w:val="24"/>
        </w:rPr>
        <w:t xml:space="preserve">Kaip minėta, atsakovė byloje įrodinėjo, kad </w:t>
      </w:r>
      <w:r w:rsidR="00BB513E" w:rsidRPr="00805632">
        <w:rPr>
          <w:rFonts w:ascii="Times New Roman" w:hAnsi="Times New Roman"/>
          <w:sz w:val="24"/>
          <w:szCs w:val="24"/>
        </w:rPr>
        <w:t xml:space="preserve">savo pareigą pristatyti ginčo krovinį gavėjai įvykdė tinkamai, remdamasi ne tik CMR važtaraštyje esančiu gavėjos įrašu, bet ir kitais įrodymais. </w:t>
      </w:r>
      <w:r w:rsidR="00B42792" w:rsidRPr="00805632">
        <w:rPr>
          <w:rFonts w:ascii="Times New Roman" w:hAnsi="Times New Roman"/>
          <w:sz w:val="24"/>
          <w:szCs w:val="24"/>
        </w:rPr>
        <w:t>Iš p</w:t>
      </w:r>
      <w:r w:rsidR="00BB513E" w:rsidRPr="00805632">
        <w:rPr>
          <w:rFonts w:ascii="Times New Roman" w:hAnsi="Times New Roman"/>
          <w:sz w:val="24"/>
          <w:szCs w:val="24"/>
        </w:rPr>
        <w:t>irmosios instancijos teism</w:t>
      </w:r>
      <w:r w:rsidR="00B42792" w:rsidRPr="00805632">
        <w:rPr>
          <w:rFonts w:ascii="Times New Roman" w:hAnsi="Times New Roman"/>
          <w:sz w:val="24"/>
          <w:szCs w:val="24"/>
        </w:rPr>
        <w:t>o sprendimo matyti, kad teismas</w:t>
      </w:r>
      <w:r w:rsidR="00011D35" w:rsidRPr="00805632">
        <w:rPr>
          <w:rFonts w:ascii="Times New Roman" w:hAnsi="Times New Roman"/>
          <w:sz w:val="24"/>
          <w:szCs w:val="24"/>
        </w:rPr>
        <w:t xml:space="preserve"> </w:t>
      </w:r>
      <w:r w:rsidR="00011D35" w:rsidRPr="00805632">
        <w:rPr>
          <w:rFonts w:ascii="Times New Roman" w:hAnsi="Times New Roman"/>
          <w:bCs/>
          <w:sz w:val="24"/>
          <w:szCs w:val="24"/>
        </w:rPr>
        <w:t>įvertin</w:t>
      </w:r>
      <w:r w:rsidR="00B42792" w:rsidRPr="00805632">
        <w:rPr>
          <w:rFonts w:ascii="Times New Roman" w:hAnsi="Times New Roman"/>
          <w:bCs/>
          <w:sz w:val="24"/>
          <w:szCs w:val="24"/>
        </w:rPr>
        <w:t>o byloje surinkt</w:t>
      </w:r>
      <w:r w:rsidR="00DB0EED">
        <w:rPr>
          <w:rFonts w:ascii="Times New Roman" w:hAnsi="Times New Roman"/>
          <w:bCs/>
          <w:sz w:val="24"/>
          <w:szCs w:val="24"/>
        </w:rPr>
        <w:t>us</w:t>
      </w:r>
      <w:r w:rsidR="00B42792" w:rsidRPr="00805632">
        <w:rPr>
          <w:rFonts w:ascii="Times New Roman" w:hAnsi="Times New Roman"/>
          <w:bCs/>
          <w:sz w:val="24"/>
          <w:szCs w:val="24"/>
        </w:rPr>
        <w:t xml:space="preserve"> įrodym</w:t>
      </w:r>
      <w:r w:rsidR="00DB0EED">
        <w:rPr>
          <w:rFonts w:ascii="Times New Roman" w:hAnsi="Times New Roman"/>
          <w:bCs/>
          <w:sz w:val="24"/>
          <w:szCs w:val="24"/>
        </w:rPr>
        <w:t>us</w:t>
      </w:r>
      <w:r w:rsidR="00B42792" w:rsidRPr="00805632">
        <w:rPr>
          <w:rFonts w:ascii="Times New Roman" w:hAnsi="Times New Roman"/>
          <w:bCs/>
          <w:sz w:val="24"/>
          <w:szCs w:val="24"/>
        </w:rPr>
        <w:t xml:space="preserve"> ir būtent iš j</w:t>
      </w:r>
      <w:r w:rsidR="00DB0EED">
        <w:rPr>
          <w:rFonts w:ascii="Times New Roman" w:hAnsi="Times New Roman"/>
          <w:bCs/>
          <w:sz w:val="24"/>
          <w:szCs w:val="24"/>
        </w:rPr>
        <w:t>ų visumos</w:t>
      </w:r>
      <w:r w:rsidR="00B42792" w:rsidRPr="00805632">
        <w:rPr>
          <w:rFonts w:ascii="Times New Roman" w:hAnsi="Times New Roman"/>
          <w:bCs/>
          <w:sz w:val="24"/>
          <w:szCs w:val="24"/>
        </w:rPr>
        <w:t xml:space="preserve"> padarė išvadą, </w:t>
      </w:r>
      <w:r w:rsidR="00EA4C44">
        <w:rPr>
          <w:rFonts w:ascii="Times New Roman" w:hAnsi="Times New Roman"/>
          <w:bCs/>
          <w:sz w:val="24"/>
          <w:szCs w:val="24"/>
        </w:rPr>
        <w:t>jog</w:t>
      </w:r>
      <w:r w:rsidR="00B42792" w:rsidRPr="00805632">
        <w:rPr>
          <w:rFonts w:ascii="Times New Roman" w:hAnsi="Times New Roman"/>
          <w:bCs/>
          <w:sz w:val="24"/>
          <w:szCs w:val="24"/>
        </w:rPr>
        <w:t xml:space="preserve"> krovinys buvo pristatytas į siuntėjos nurodytą iškrovimo vietą</w:t>
      </w:r>
      <w:r w:rsidR="00640898" w:rsidRPr="00805632">
        <w:rPr>
          <w:rFonts w:ascii="Times New Roman" w:hAnsi="Times New Roman"/>
          <w:bCs/>
          <w:sz w:val="24"/>
          <w:szCs w:val="24"/>
        </w:rPr>
        <w:t>. Pirmosios instancijos teismas</w:t>
      </w:r>
      <w:r w:rsidR="00805632" w:rsidRPr="00805632">
        <w:rPr>
          <w:rFonts w:ascii="Times New Roman" w:hAnsi="Times New Roman"/>
          <w:bCs/>
          <w:sz w:val="24"/>
          <w:szCs w:val="24"/>
        </w:rPr>
        <w:t xml:space="preserve">, įvertinęs, kad </w:t>
      </w:r>
      <w:r w:rsidR="00BB513E" w:rsidRPr="00805632">
        <w:rPr>
          <w:rFonts w:ascii="Times New Roman" w:hAnsi="Times New Roman"/>
          <w:bCs/>
          <w:sz w:val="24"/>
          <w:szCs w:val="24"/>
        </w:rPr>
        <w:t>CMR važtarašt</w:t>
      </w:r>
      <w:r w:rsidR="00B42792" w:rsidRPr="00805632">
        <w:rPr>
          <w:rFonts w:ascii="Times New Roman" w:hAnsi="Times New Roman"/>
          <w:bCs/>
          <w:sz w:val="24"/>
          <w:szCs w:val="24"/>
        </w:rPr>
        <w:t>is</w:t>
      </w:r>
      <w:r w:rsidR="00011D35" w:rsidRPr="00805632">
        <w:rPr>
          <w:rFonts w:ascii="Times New Roman" w:hAnsi="Times New Roman"/>
          <w:bCs/>
          <w:sz w:val="24"/>
          <w:szCs w:val="24"/>
        </w:rPr>
        <w:t xml:space="preserve"> pasirašyt</w:t>
      </w:r>
      <w:r w:rsidR="00B42792" w:rsidRPr="00805632">
        <w:rPr>
          <w:rFonts w:ascii="Times New Roman" w:hAnsi="Times New Roman"/>
          <w:bCs/>
          <w:sz w:val="24"/>
          <w:szCs w:val="24"/>
        </w:rPr>
        <w:t>as</w:t>
      </w:r>
      <w:r w:rsidR="00011D35" w:rsidRPr="00805632">
        <w:rPr>
          <w:rFonts w:ascii="Times New Roman" w:hAnsi="Times New Roman"/>
          <w:bCs/>
          <w:sz w:val="24"/>
          <w:szCs w:val="24"/>
        </w:rPr>
        <w:t xml:space="preserve"> </w:t>
      </w:r>
      <w:r w:rsidR="00BB513E" w:rsidRPr="00805632">
        <w:rPr>
          <w:rFonts w:ascii="Times New Roman" w:hAnsi="Times New Roman"/>
          <w:bCs/>
          <w:sz w:val="24"/>
          <w:szCs w:val="24"/>
        </w:rPr>
        <w:t>gavėjos darbuotojo,</w:t>
      </w:r>
      <w:r w:rsidR="00805632">
        <w:rPr>
          <w:rFonts w:ascii="Times New Roman" w:hAnsi="Times New Roman"/>
          <w:bCs/>
          <w:sz w:val="24"/>
          <w:szCs w:val="24"/>
        </w:rPr>
        <w:t xml:space="preserve"> taip pat atsižvelgė į </w:t>
      </w:r>
      <w:r w:rsidR="00BB513E" w:rsidRPr="00805632">
        <w:rPr>
          <w:rFonts w:ascii="Times New Roman" w:hAnsi="Times New Roman"/>
          <w:bCs/>
          <w:sz w:val="24"/>
          <w:szCs w:val="24"/>
        </w:rPr>
        <w:t>atsakovės transporto priemonės kontrolės informacij</w:t>
      </w:r>
      <w:r w:rsidR="00805632">
        <w:rPr>
          <w:rFonts w:ascii="Times New Roman" w:hAnsi="Times New Roman"/>
          <w:bCs/>
          <w:sz w:val="24"/>
          <w:szCs w:val="24"/>
        </w:rPr>
        <w:t>ą</w:t>
      </w:r>
      <w:r w:rsidR="00BB513E" w:rsidRPr="00805632">
        <w:rPr>
          <w:rFonts w:ascii="Times New Roman" w:hAnsi="Times New Roman"/>
          <w:bCs/>
          <w:sz w:val="24"/>
          <w:szCs w:val="24"/>
        </w:rPr>
        <w:t xml:space="preserve"> apie 2019</w:t>
      </w:r>
      <w:r w:rsidR="00EA4C44">
        <w:rPr>
          <w:rFonts w:ascii="Times New Roman" w:hAnsi="Times New Roman"/>
          <w:bCs/>
          <w:sz w:val="24"/>
          <w:szCs w:val="24"/>
        </w:rPr>
        <w:t> </w:t>
      </w:r>
      <w:r w:rsidR="00BB513E" w:rsidRPr="00805632">
        <w:rPr>
          <w:rFonts w:ascii="Times New Roman" w:hAnsi="Times New Roman"/>
          <w:bCs/>
          <w:sz w:val="24"/>
          <w:szCs w:val="24"/>
        </w:rPr>
        <w:t>m. gegužės 13 d. transporto priemonės vietą krovinio pristatymo metu, 2019 m. gegužės 13</w:t>
      </w:r>
      <w:r w:rsidR="00EA4C44">
        <w:rPr>
          <w:rFonts w:ascii="Times New Roman" w:hAnsi="Times New Roman"/>
          <w:bCs/>
          <w:sz w:val="24"/>
          <w:szCs w:val="24"/>
        </w:rPr>
        <w:t> </w:t>
      </w:r>
      <w:r w:rsidR="00BB513E" w:rsidRPr="00805632">
        <w:rPr>
          <w:rFonts w:ascii="Times New Roman" w:hAnsi="Times New Roman"/>
          <w:bCs/>
          <w:sz w:val="24"/>
          <w:szCs w:val="24"/>
        </w:rPr>
        <w:t>d. vairuotojo dienos veiksmų ataskait</w:t>
      </w:r>
      <w:r w:rsidR="00805632">
        <w:rPr>
          <w:rFonts w:ascii="Times New Roman" w:hAnsi="Times New Roman"/>
          <w:bCs/>
          <w:sz w:val="24"/>
          <w:szCs w:val="24"/>
        </w:rPr>
        <w:t>ą</w:t>
      </w:r>
      <w:r w:rsidR="00BB513E" w:rsidRPr="00805632">
        <w:rPr>
          <w:rFonts w:ascii="Times New Roman" w:hAnsi="Times New Roman"/>
          <w:bCs/>
          <w:sz w:val="24"/>
          <w:szCs w:val="24"/>
        </w:rPr>
        <w:t xml:space="preserve">, 2019 m. rugpjūčio 27 d. vairuotojo A. </w:t>
      </w:r>
      <w:r w:rsidR="00B544A4">
        <w:rPr>
          <w:rFonts w:ascii="Times New Roman" w:hAnsi="Times New Roman"/>
          <w:bCs/>
          <w:sz w:val="24"/>
          <w:szCs w:val="24"/>
        </w:rPr>
        <w:t>R.</w:t>
      </w:r>
      <w:r w:rsidR="00BB513E" w:rsidRPr="00805632">
        <w:rPr>
          <w:rFonts w:ascii="Times New Roman" w:hAnsi="Times New Roman"/>
          <w:bCs/>
          <w:sz w:val="24"/>
          <w:szCs w:val="24"/>
        </w:rPr>
        <w:t xml:space="preserve"> </w:t>
      </w:r>
      <w:r w:rsidR="005F5EA8">
        <w:rPr>
          <w:rFonts w:ascii="Times New Roman" w:hAnsi="Times New Roman"/>
          <w:bCs/>
          <w:sz w:val="24"/>
          <w:szCs w:val="24"/>
        </w:rPr>
        <w:t xml:space="preserve">rašytinius </w:t>
      </w:r>
      <w:r w:rsidR="00BB513E" w:rsidRPr="00805632">
        <w:rPr>
          <w:rFonts w:ascii="Times New Roman" w:hAnsi="Times New Roman"/>
          <w:bCs/>
          <w:sz w:val="24"/>
          <w:szCs w:val="24"/>
        </w:rPr>
        <w:t>paaiškinim</w:t>
      </w:r>
      <w:r w:rsidR="005F5EA8">
        <w:rPr>
          <w:rFonts w:ascii="Times New Roman" w:hAnsi="Times New Roman"/>
          <w:bCs/>
          <w:sz w:val="24"/>
          <w:szCs w:val="24"/>
        </w:rPr>
        <w:t>us</w:t>
      </w:r>
      <w:r w:rsidR="00BB513E" w:rsidRPr="00805632">
        <w:rPr>
          <w:rFonts w:ascii="Times New Roman" w:hAnsi="Times New Roman"/>
          <w:bCs/>
          <w:sz w:val="24"/>
          <w:szCs w:val="24"/>
        </w:rPr>
        <w:t xml:space="preserve"> </w:t>
      </w:r>
      <w:r w:rsidR="005F5EA8">
        <w:rPr>
          <w:rFonts w:ascii="Times New Roman" w:hAnsi="Times New Roman"/>
          <w:bCs/>
          <w:sz w:val="24"/>
          <w:szCs w:val="24"/>
        </w:rPr>
        <w:t>ir</w:t>
      </w:r>
      <w:r w:rsidR="00BB513E" w:rsidRPr="00805632">
        <w:rPr>
          <w:rFonts w:ascii="Times New Roman" w:hAnsi="Times New Roman"/>
          <w:bCs/>
          <w:sz w:val="24"/>
          <w:szCs w:val="24"/>
        </w:rPr>
        <w:t xml:space="preserve"> jo paaiškinim</w:t>
      </w:r>
      <w:r w:rsidR="005F5EA8">
        <w:rPr>
          <w:rFonts w:ascii="Times New Roman" w:hAnsi="Times New Roman"/>
          <w:bCs/>
          <w:sz w:val="24"/>
          <w:szCs w:val="24"/>
        </w:rPr>
        <w:t>us</w:t>
      </w:r>
      <w:r w:rsidR="00BB513E" w:rsidRPr="00805632">
        <w:rPr>
          <w:rFonts w:ascii="Times New Roman" w:hAnsi="Times New Roman"/>
          <w:bCs/>
          <w:sz w:val="24"/>
          <w:szCs w:val="24"/>
        </w:rPr>
        <w:t xml:space="preserve"> teismo posėdžio metu, 2019 m. gegužės 9 d. – 2019</w:t>
      </w:r>
      <w:r w:rsidR="005F5EA8">
        <w:rPr>
          <w:rFonts w:ascii="Times New Roman" w:hAnsi="Times New Roman"/>
          <w:bCs/>
          <w:sz w:val="24"/>
          <w:szCs w:val="24"/>
        </w:rPr>
        <w:t> </w:t>
      </w:r>
      <w:r w:rsidR="00BB513E" w:rsidRPr="00805632">
        <w:rPr>
          <w:rFonts w:ascii="Times New Roman" w:hAnsi="Times New Roman"/>
          <w:bCs/>
          <w:sz w:val="24"/>
          <w:szCs w:val="24"/>
        </w:rPr>
        <w:t xml:space="preserve">m. gegužės 28 d. krovininio automobilio, </w:t>
      </w:r>
      <w:proofErr w:type="spellStart"/>
      <w:r w:rsidR="00BB513E" w:rsidRPr="00805632">
        <w:rPr>
          <w:rFonts w:ascii="Times New Roman" w:hAnsi="Times New Roman"/>
          <w:bCs/>
          <w:sz w:val="24"/>
          <w:szCs w:val="24"/>
        </w:rPr>
        <w:t>valst</w:t>
      </w:r>
      <w:proofErr w:type="spellEnd"/>
      <w:r w:rsidR="00BB513E" w:rsidRPr="00805632">
        <w:rPr>
          <w:rFonts w:ascii="Times New Roman" w:hAnsi="Times New Roman"/>
          <w:bCs/>
          <w:sz w:val="24"/>
          <w:szCs w:val="24"/>
        </w:rPr>
        <w:t>. Nr. EOT927, kelionės lap</w:t>
      </w:r>
      <w:r w:rsidR="005F5EA8">
        <w:rPr>
          <w:rFonts w:ascii="Times New Roman" w:hAnsi="Times New Roman"/>
          <w:bCs/>
          <w:sz w:val="24"/>
          <w:szCs w:val="24"/>
        </w:rPr>
        <w:t>ą</w:t>
      </w:r>
      <w:r w:rsidR="00BB513E" w:rsidRPr="00805632">
        <w:rPr>
          <w:rFonts w:ascii="Times New Roman" w:hAnsi="Times New Roman"/>
          <w:bCs/>
          <w:sz w:val="24"/>
          <w:szCs w:val="24"/>
        </w:rPr>
        <w:t xml:space="preserve"> </w:t>
      </w:r>
      <w:r w:rsidR="005F5EA8">
        <w:rPr>
          <w:rFonts w:ascii="Times New Roman" w:hAnsi="Times New Roman"/>
          <w:bCs/>
          <w:sz w:val="24"/>
          <w:szCs w:val="24"/>
        </w:rPr>
        <w:t>ir</w:t>
      </w:r>
      <w:r w:rsidR="00BB513E" w:rsidRPr="00805632">
        <w:rPr>
          <w:rFonts w:ascii="Times New Roman" w:hAnsi="Times New Roman"/>
          <w:bCs/>
          <w:sz w:val="24"/>
          <w:szCs w:val="24"/>
        </w:rPr>
        <w:t xml:space="preserve"> tai, kad </w:t>
      </w:r>
      <w:r w:rsidR="00EA4C44">
        <w:rPr>
          <w:rFonts w:ascii="Times New Roman" w:hAnsi="Times New Roman"/>
          <w:bCs/>
          <w:sz w:val="24"/>
          <w:szCs w:val="24"/>
        </w:rPr>
        <w:t xml:space="preserve">įmonė </w:t>
      </w:r>
      <w:r w:rsidR="00BB513E" w:rsidRPr="00805632">
        <w:rPr>
          <w:rFonts w:ascii="Times New Roman" w:hAnsi="Times New Roman"/>
          <w:bCs/>
          <w:sz w:val="24"/>
          <w:szCs w:val="24"/>
        </w:rPr>
        <w:t xml:space="preserve">„SIA K7 </w:t>
      </w:r>
      <w:proofErr w:type="spellStart"/>
      <w:r w:rsidR="00BB513E" w:rsidRPr="00805632">
        <w:rPr>
          <w:rFonts w:ascii="Times New Roman" w:hAnsi="Times New Roman"/>
          <w:bCs/>
          <w:sz w:val="24"/>
          <w:szCs w:val="24"/>
        </w:rPr>
        <w:t>Logistic</w:t>
      </w:r>
      <w:proofErr w:type="spellEnd"/>
      <w:r w:rsidR="00BB513E" w:rsidRPr="00805632">
        <w:rPr>
          <w:rFonts w:ascii="Times New Roman" w:hAnsi="Times New Roman"/>
          <w:bCs/>
          <w:sz w:val="24"/>
          <w:szCs w:val="24"/>
        </w:rPr>
        <w:t>“ sumokėjo atsakovei už suteiktas paslaugas.</w:t>
      </w:r>
    </w:p>
    <w:p w14:paraId="0AC28BA9" w14:textId="108D044B" w:rsidR="00BB513E" w:rsidRDefault="00044216"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w:t>
      </w:r>
      <w:r w:rsidR="00F369BD">
        <w:rPr>
          <w:rFonts w:ascii="Times New Roman" w:hAnsi="Times New Roman"/>
          <w:sz w:val="24"/>
          <w:szCs w:val="24"/>
        </w:rPr>
        <w:t>as nurodė</w:t>
      </w:r>
      <w:r w:rsidR="00DC4A1A">
        <w:rPr>
          <w:rFonts w:ascii="Times New Roman" w:hAnsi="Times New Roman"/>
          <w:sz w:val="24"/>
          <w:szCs w:val="24"/>
        </w:rPr>
        <w:t xml:space="preserve">, kad </w:t>
      </w:r>
      <w:r w:rsidR="00F369BD" w:rsidRPr="00F369BD">
        <w:rPr>
          <w:rFonts w:ascii="Times New Roman" w:hAnsi="Times New Roman"/>
          <w:sz w:val="24"/>
          <w:szCs w:val="24"/>
        </w:rPr>
        <w:t>byloje pateikti įrodymai patvirtina atsakovės vairuotojo nuvykimą, tačiau ne krovinio pristatymą tinkamam adresatui</w:t>
      </w:r>
      <w:r w:rsidR="00F369BD">
        <w:rPr>
          <w:rFonts w:ascii="Times New Roman" w:hAnsi="Times New Roman"/>
          <w:sz w:val="24"/>
          <w:szCs w:val="24"/>
        </w:rPr>
        <w:t xml:space="preserve">. </w:t>
      </w:r>
      <w:r w:rsidR="00052D63" w:rsidRPr="00052D63">
        <w:rPr>
          <w:rFonts w:ascii="Times New Roman" w:hAnsi="Times New Roman"/>
          <w:sz w:val="24"/>
          <w:szCs w:val="24"/>
        </w:rPr>
        <w:t xml:space="preserve">Iš ieškovės pateiktų nuotraukų matyti, kad adresu, kuriuo turėjo būti grąžintos prekės, yra daug įvairių sandėlių </w:t>
      </w:r>
      <w:r w:rsidR="00052D63" w:rsidRPr="00052D63">
        <w:rPr>
          <w:rFonts w:ascii="Times New Roman" w:hAnsi="Times New Roman"/>
          <w:sz w:val="24"/>
          <w:szCs w:val="24"/>
        </w:rPr>
        <w:lastRenderedPageBreak/>
        <w:t xml:space="preserve">(iškrovimo vietų). </w:t>
      </w:r>
      <w:r w:rsidR="00EA4C44">
        <w:rPr>
          <w:rFonts w:ascii="Times New Roman" w:hAnsi="Times New Roman"/>
          <w:sz w:val="24"/>
          <w:szCs w:val="24"/>
        </w:rPr>
        <w:t>Kaip l</w:t>
      </w:r>
      <w:r w:rsidR="00052D63" w:rsidRPr="00052D63">
        <w:rPr>
          <w:rFonts w:ascii="Times New Roman" w:hAnsi="Times New Roman"/>
          <w:sz w:val="24"/>
          <w:szCs w:val="24"/>
        </w:rPr>
        <w:t>iudytoj</w:t>
      </w:r>
      <w:r w:rsidR="00EA4C44">
        <w:rPr>
          <w:rFonts w:ascii="Times New Roman" w:hAnsi="Times New Roman"/>
          <w:sz w:val="24"/>
          <w:szCs w:val="24"/>
        </w:rPr>
        <w:t>as</w:t>
      </w:r>
      <w:r w:rsidR="00052D63" w:rsidRPr="00052D63">
        <w:rPr>
          <w:rFonts w:ascii="Times New Roman" w:hAnsi="Times New Roman"/>
          <w:sz w:val="24"/>
          <w:szCs w:val="24"/>
        </w:rPr>
        <w:t xml:space="preserve"> apklaustas atsakovės vairuotojas neneigė, kad jam buvo sudėtinga surasti išsikrovimo vietą be aplinkinių pagalbos</w:t>
      </w:r>
      <w:r w:rsidR="00542185">
        <w:rPr>
          <w:rFonts w:ascii="Times New Roman" w:hAnsi="Times New Roman"/>
          <w:sz w:val="24"/>
          <w:szCs w:val="24"/>
        </w:rPr>
        <w:t>; teigė, kad</w:t>
      </w:r>
      <w:r w:rsidR="00EA4C44">
        <w:rPr>
          <w:rFonts w:ascii="Times New Roman" w:hAnsi="Times New Roman"/>
          <w:sz w:val="24"/>
          <w:szCs w:val="24"/>
        </w:rPr>
        <w:t>,</w:t>
      </w:r>
      <w:r w:rsidR="00542185">
        <w:rPr>
          <w:rFonts w:ascii="Times New Roman" w:hAnsi="Times New Roman"/>
          <w:sz w:val="24"/>
          <w:szCs w:val="24"/>
        </w:rPr>
        <w:t xml:space="preserve"> jam paprašius krovinį priimančio asmens </w:t>
      </w:r>
      <w:r w:rsidR="00542185" w:rsidRPr="00542185">
        <w:rPr>
          <w:rFonts w:ascii="Times New Roman" w:hAnsi="Times New Roman"/>
          <w:sz w:val="24"/>
          <w:szCs w:val="24"/>
        </w:rPr>
        <w:t>antspaudo</w:t>
      </w:r>
      <w:r w:rsidR="00542185">
        <w:rPr>
          <w:rFonts w:ascii="Times New Roman" w:hAnsi="Times New Roman"/>
          <w:sz w:val="24"/>
          <w:szCs w:val="24"/>
        </w:rPr>
        <w:t>, o šiam</w:t>
      </w:r>
      <w:r w:rsidR="00542185" w:rsidRPr="00542185">
        <w:rPr>
          <w:rFonts w:ascii="Times New Roman" w:hAnsi="Times New Roman"/>
          <w:sz w:val="24"/>
          <w:szCs w:val="24"/>
        </w:rPr>
        <w:t xml:space="preserve"> nurodžius, kad jo neturi, kitų gavėjo tinkamumą identifikuojančių duomenų neprašė (įgaliojimo, asmens tapatybės kortelė</w:t>
      </w:r>
      <w:r w:rsidR="00542185">
        <w:rPr>
          <w:rFonts w:ascii="Times New Roman" w:hAnsi="Times New Roman"/>
          <w:sz w:val="24"/>
          <w:szCs w:val="24"/>
        </w:rPr>
        <w:t>s</w:t>
      </w:r>
      <w:r w:rsidR="00542185" w:rsidRPr="00542185">
        <w:rPr>
          <w:rFonts w:ascii="Times New Roman" w:hAnsi="Times New Roman"/>
          <w:sz w:val="24"/>
          <w:szCs w:val="24"/>
        </w:rPr>
        <w:t xml:space="preserve"> ir pan.)</w:t>
      </w:r>
      <w:r w:rsidR="00052D63" w:rsidRPr="00052D63">
        <w:rPr>
          <w:rFonts w:ascii="Times New Roman" w:hAnsi="Times New Roman"/>
          <w:sz w:val="24"/>
          <w:szCs w:val="24"/>
        </w:rPr>
        <w:t>.</w:t>
      </w:r>
      <w:r w:rsidR="0056464C">
        <w:rPr>
          <w:rFonts w:ascii="Times New Roman" w:hAnsi="Times New Roman"/>
          <w:sz w:val="24"/>
          <w:szCs w:val="24"/>
        </w:rPr>
        <w:t xml:space="preserve"> Dėl to a</w:t>
      </w:r>
      <w:r w:rsidR="0056464C" w:rsidRPr="0056464C">
        <w:rPr>
          <w:rFonts w:ascii="Times New Roman" w:hAnsi="Times New Roman"/>
          <w:sz w:val="24"/>
          <w:szCs w:val="24"/>
        </w:rPr>
        <w:t>peliacinės instancijos teismas</w:t>
      </w:r>
      <w:r w:rsidR="0056464C">
        <w:rPr>
          <w:rFonts w:ascii="Times New Roman" w:hAnsi="Times New Roman"/>
          <w:sz w:val="24"/>
          <w:szCs w:val="24"/>
        </w:rPr>
        <w:t xml:space="preserve"> nusprendė, kad</w:t>
      </w:r>
      <w:r w:rsidR="0056464C" w:rsidRPr="0056464C">
        <w:rPr>
          <w:rFonts w:ascii="Times New Roman" w:hAnsi="Times New Roman"/>
          <w:sz w:val="24"/>
          <w:szCs w:val="24"/>
        </w:rPr>
        <w:t xml:space="preserve"> </w:t>
      </w:r>
      <w:r w:rsidR="0056464C">
        <w:rPr>
          <w:rFonts w:ascii="Times New Roman" w:hAnsi="Times New Roman"/>
          <w:sz w:val="24"/>
          <w:szCs w:val="24"/>
        </w:rPr>
        <w:t>a</w:t>
      </w:r>
      <w:r w:rsidR="0056464C" w:rsidRPr="0056464C">
        <w:rPr>
          <w:rFonts w:ascii="Times New Roman" w:hAnsi="Times New Roman"/>
          <w:sz w:val="24"/>
          <w:szCs w:val="24"/>
        </w:rPr>
        <w:t xml:space="preserve">tsakovės </w:t>
      </w:r>
      <w:r w:rsidR="0056464C">
        <w:rPr>
          <w:rFonts w:ascii="Times New Roman" w:hAnsi="Times New Roman"/>
          <w:sz w:val="24"/>
          <w:szCs w:val="24"/>
        </w:rPr>
        <w:t>pateikti</w:t>
      </w:r>
      <w:r w:rsidR="0056464C" w:rsidRPr="0056464C">
        <w:rPr>
          <w:rFonts w:ascii="Times New Roman" w:hAnsi="Times New Roman"/>
          <w:sz w:val="24"/>
          <w:szCs w:val="24"/>
        </w:rPr>
        <w:t xml:space="preserve"> duomenys nepagrindžia, </w:t>
      </w:r>
      <w:r w:rsidR="0056464C">
        <w:rPr>
          <w:rFonts w:ascii="Times New Roman" w:hAnsi="Times New Roman"/>
          <w:sz w:val="24"/>
          <w:szCs w:val="24"/>
        </w:rPr>
        <w:t>jog</w:t>
      </w:r>
      <w:r w:rsidR="0056464C" w:rsidRPr="0056464C">
        <w:rPr>
          <w:rFonts w:ascii="Times New Roman" w:hAnsi="Times New Roman"/>
          <w:sz w:val="24"/>
          <w:szCs w:val="24"/>
        </w:rPr>
        <w:t xml:space="preserve"> krovinys buvo pristatyt</w:t>
      </w:r>
      <w:r w:rsidR="001B07AE">
        <w:rPr>
          <w:rFonts w:ascii="Times New Roman" w:hAnsi="Times New Roman"/>
          <w:sz w:val="24"/>
          <w:szCs w:val="24"/>
        </w:rPr>
        <w:t>a</w:t>
      </w:r>
      <w:r w:rsidR="0056464C" w:rsidRPr="0056464C">
        <w:rPr>
          <w:rFonts w:ascii="Times New Roman" w:hAnsi="Times New Roman"/>
          <w:sz w:val="24"/>
          <w:szCs w:val="24"/>
        </w:rPr>
        <w:t>s tinkamam adresatui.</w:t>
      </w:r>
    </w:p>
    <w:p w14:paraId="2EE803BA" w14:textId="1EEB4D2A" w:rsidR="00D018CB" w:rsidRDefault="00542185" w:rsidP="002933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w:t>
      </w:r>
      <w:r w:rsidR="00971659">
        <w:rPr>
          <w:rFonts w:ascii="Times New Roman" w:hAnsi="Times New Roman"/>
          <w:sz w:val="24"/>
          <w:szCs w:val="24"/>
        </w:rPr>
        <w:t xml:space="preserve">su tokiais </w:t>
      </w:r>
      <w:r w:rsidR="004059B1">
        <w:rPr>
          <w:rFonts w:ascii="Times New Roman" w:hAnsi="Times New Roman"/>
          <w:sz w:val="24"/>
          <w:szCs w:val="24"/>
        </w:rPr>
        <w:t xml:space="preserve">skundžiamo sprendimo </w:t>
      </w:r>
      <w:r w:rsidR="00971659">
        <w:rPr>
          <w:rFonts w:ascii="Times New Roman" w:hAnsi="Times New Roman"/>
          <w:sz w:val="24"/>
          <w:szCs w:val="24"/>
        </w:rPr>
        <w:t>argumentais nesutinka</w:t>
      </w:r>
      <w:r w:rsidR="00FF601D">
        <w:rPr>
          <w:rFonts w:ascii="Times New Roman" w:hAnsi="Times New Roman"/>
          <w:sz w:val="24"/>
          <w:szCs w:val="24"/>
        </w:rPr>
        <w:t xml:space="preserve"> ir pažymi, kad</w:t>
      </w:r>
      <w:r w:rsidR="00FF601D" w:rsidRPr="00FF601D">
        <w:rPr>
          <w:rFonts w:ascii="Times New Roman" w:hAnsi="Times New Roman"/>
          <w:sz w:val="24"/>
          <w:szCs w:val="24"/>
        </w:rPr>
        <w:t xml:space="preserve"> šiuo atveju</w:t>
      </w:r>
      <w:r w:rsidR="00AE054F">
        <w:rPr>
          <w:rFonts w:ascii="Times New Roman" w:hAnsi="Times New Roman"/>
          <w:sz w:val="24"/>
          <w:szCs w:val="24"/>
        </w:rPr>
        <w:t xml:space="preserve"> a</w:t>
      </w:r>
      <w:r w:rsidR="00971659">
        <w:rPr>
          <w:rFonts w:ascii="Times New Roman" w:hAnsi="Times New Roman"/>
          <w:sz w:val="24"/>
          <w:szCs w:val="24"/>
        </w:rPr>
        <w:t xml:space="preserve">peliacinės </w:t>
      </w:r>
      <w:r w:rsidR="00971659" w:rsidRPr="00971659">
        <w:rPr>
          <w:rFonts w:ascii="Times New Roman" w:hAnsi="Times New Roman"/>
          <w:sz w:val="24"/>
          <w:szCs w:val="24"/>
        </w:rPr>
        <w:t>instancijos teismas</w:t>
      </w:r>
      <w:r w:rsidR="00AE054F">
        <w:rPr>
          <w:rFonts w:ascii="Times New Roman" w:hAnsi="Times New Roman"/>
          <w:sz w:val="24"/>
          <w:szCs w:val="24"/>
        </w:rPr>
        <w:t xml:space="preserve"> netinkamai aiškino ir taikė pirmiau nurodytas įrodinėjimo ir įrodymų vertinimo taisykles, atsakovei iškėlė pernelyg aukštą įrodinėjimo standartą,</w:t>
      </w:r>
      <w:r w:rsidR="00FF601D">
        <w:rPr>
          <w:rFonts w:ascii="Times New Roman" w:hAnsi="Times New Roman"/>
          <w:sz w:val="24"/>
          <w:szCs w:val="24"/>
        </w:rPr>
        <w:t xml:space="preserve"> todėl nepagrįstai nusprendė, jog atsakovės </w:t>
      </w:r>
      <w:r w:rsidR="001B07AE">
        <w:rPr>
          <w:rFonts w:ascii="Times New Roman" w:hAnsi="Times New Roman"/>
          <w:sz w:val="24"/>
          <w:szCs w:val="24"/>
        </w:rPr>
        <w:t>pa</w:t>
      </w:r>
      <w:r w:rsidR="00FF601D">
        <w:rPr>
          <w:rFonts w:ascii="Times New Roman" w:hAnsi="Times New Roman"/>
          <w:sz w:val="24"/>
          <w:szCs w:val="24"/>
        </w:rPr>
        <w:t xml:space="preserve">teiktų įrodymų nepakanka konstatuoti, </w:t>
      </w:r>
      <w:r w:rsidR="001B07AE">
        <w:rPr>
          <w:rFonts w:ascii="Times New Roman" w:hAnsi="Times New Roman"/>
          <w:sz w:val="24"/>
          <w:szCs w:val="24"/>
        </w:rPr>
        <w:t>kad</w:t>
      </w:r>
      <w:r w:rsidR="00FF601D">
        <w:rPr>
          <w:rFonts w:ascii="Times New Roman" w:hAnsi="Times New Roman"/>
          <w:sz w:val="24"/>
          <w:szCs w:val="24"/>
        </w:rPr>
        <w:t xml:space="preserve"> </w:t>
      </w:r>
      <w:r w:rsidR="00FF601D" w:rsidRPr="00FF601D">
        <w:rPr>
          <w:rFonts w:ascii="Times New Roman" w:hAnsi="Times New Roman"/>
          <w:sz w:val="24"/>
          <w:szCs w:val="24"/>
        </w:rPr>
        <w:t>krovin</w:t>
      </w:r>
      <w:r w:rsidR="001B07AE">
        <w:rPr>
          <w:rFonts w:ascii="Times New Roman" w:hAnsi="Times New Roman"/>
          <w:sz w:val="24"/>
          <w:szCs w:val="24"/>
        </w:rPr>
        <w:t>ys buvo</w:t>
      </w:r>
      <w:r w:rsidR="00FF601D" w:rsidRPr="00FF601D">
        <w:rPr>
          <w:rFonts w:ascii="Times New Roman" w:hAnsi="Times New Roman"/>
          <w:sz w:val="24"/>
          <w:szCs w:val="24"/>
        </w:rPr>
        <w:t xml:space="preserve"> </w:t>
      </w:r>
      <w:r w:rsidR="001B07AE">
        <w:rPr>
          <w:rFonts w:ascii="Times New Roman" w:hAnsi="Times New Roman"/>
          <w:sz w:val="24"/>
          <w:szCs w:val="24"/>
        </w:rPr>
        <w:t xml:space="preserve">tinkamai </w:t>
      </w:r>
      <w:r w:rsidR="00FF601D" w:rsidRPr="00FF601D">
        <w:rPr>
          <w:rFonts w:ascii="Times New Roman" w:hAnsi="Times New Roman"/>
          <w:sz w:val="24"/>
          <w:szCs w:val="24"/>
        </w:rPr>
        <w:t>pristaty</w:t>
      </w:r>
      <w:r w:rsidR="001B07AE">
        <w:rPr>
          <w:rFonts w:ascii="Times New Roman" w:hAnsi="Times New Roman"/>
          <w:sz w:val="24"/>
          <w:szCs w:val="24"/>
        </w:rPr>
        <w:t>tas gavėjai.</w:t>
      </w:r>
      <w:r w:rsidR="00631583" w:rsidRPr="00631583">
        <w:rPr>
          <w:rFonts w:ascii="Times New Roman" w:hAnsi="Times New Roman"/>
          <w:sz w:val="24"/>
          <w:szCs w:val="24"/>
        </w:rPr>
        <w:t xml:space="preserve"> </w:t>
      </w:r>
      <w:r w:rsidR="00631583">
        <w:rPr>
          <w:rFonts w:ascii="Times New Roman" w:hAnsi="Times New Roman"/>
          <w:sz w:val="24"/>
          <w:szCs w:val="24"/>
        </w:rPr>
        <w:t>A</w:t>
      </w:r>
      <w:r w:rsidR="00631583" w:rsidRPr="00631583">
        <w:rPr>
          <w:rFonts w:ascii="Times New Roman" w:hAnsi="Times New Roman"/>
          <w:sz w:val="24"/>
          <w:szCs w:val="24"/>
        </w:rPr>
        <w:t>peliacinės instancijos teismas</w:t>
      </w:r>
      <w:r w:rsidR="00631583">
        <w:rPr>
          <w:rFonts w:ascii="Times New Roman" w:hAnsi="Times New Roman"/>
          <w:sz w:val="24"/>
          <w:szCs w:val="24"/>
        </w:rPr>
        <w:t xml:space="preserve"> nurodė, kad</w:t>
      </w:r>
      <w:r w:rsidR="00631583" w:rsidRPr="00631583">
        <w:rPr>
          <w:rFonts w:ascii="Times New Roman" w:eastAsia="Calibri" w:hAnsi="Times New Roman"/>
          <w:sz w:val="24"/>
          <w:lang w:eastAsia="en-US"/>
        </w:rPr>
        <w:t xml:space="preserve"> </w:t>
      </w:r>
      <w:r w:rsidR="00631583">
        <w:rPr>
          <w:rFonts w:ascii="Times New Roman" w:hAnsi="Times New Roman"/>
          <w:sz w:val="24"/>
          <w:szCs w:val="24"/>
        </w:rPr>
        <w:t>krovinį pristatęs</w:t>
      </w:r>
      <w:r w:rsidR="00631583" w:rsidRPr="00631583">
        <w:rPr>
          <w:rFonts w:ascii="Times New Roman" w:hAnsi="Times New Roman"/>
          <w:sz w:val="24"/>
          <w:szCs w:val="24"/>
        </w:rPr>
        <w:t xml:space="preserve"> </w:t>
      </w:r>
      <w:r w:rsidR="00631583">
        <w:rPr>
          <w:rFonts w:ascii="Times New Roman" w:hAnsi="Times New Roman"/>
          <w:sz w:val="24"/>
          <w:szCs w:val="24"/>
        </w:rPr>
        <w:t xml:space="preserve">vairuotojas negalėjo </w:t>
      </w:r>
      <w:r w:rsidR="00631583" w:rsidRPr="00631583">
        <w:rPr>
          <w:rFonts w:ascii="Times New Roman" w:hAnsi="Times New Roman"/>
          <w:sz w:val="24"/>
          <w:szCs w:val="24"/>
        </w:rPr>
        <w:t>tiksliai nustatyti išsikrovimo vietos</w:t>
      </w:r>
      <w:r w:rsidR="0015457A">
        <w:rPr>
          <w:rFonts w:ascii="Times New Roman" w:hAnsi="Times New Roman"/>
          <w:sz w:val="24"/>
          <w:szCs w:val="24"/>
        </w:rPr>
        <w:t xml:space="preserve">, apklaustas kaip liudytojas </w:t>
      </w:r>
      <w:r w:rsidR="0015457A" w:rsidRPr="0015457A">
        <w:rPr>
          <w:rFonts w:ascii="Times New Roman" w:hAnsi="Times New Roman"/>
          <w:sz w:val="24"/>
          <w:szCs w:val="24"/>
        </w:rPr>
        <w:t>2021</w:t>
      </w:r>
      <w:r w:rsidR="0015457A">
        <w:rPr>
          <w:rFonts w:ascii="Times New Roman" w:hAnsi="Times New Roman"/>
          <w:sz w:val="24"/>
          <w:szCs w:val="24"/>
        </w:rPr>
        <w:t xml:space="preserve"> </w:t>
      </w:r>
      <w:r w:rsidR="0015457A" w:rsidRPr="0015457A">
        <w:rPr>
          <w:rFonts w:ascii="Times New Roman" w:hAnsi="Times New Roman"/>
          <w:sz w:val="24"/>
          <w:szCs w:val="24"/>
        </w:rPr>
        <w:t>m. balandžio 27 d.</w:t>
      </w:r>
      <w:r w:rsidR="0015457A">
        <w:rPr>
          <w:rFonts w:ascii="Times New Roman" w:hAnsi="Times New Roman"/>
          <w:sz w:val="24"/>
          <w:szCs w:val="24"/>
        </w:rPr>
        <w:t xml:space="preserve"> ir </w:t>
      </w:r>
      <w:r w:rsidR="0015457A" w:rsidRPr="0015457A">
        <w:rPr>
          <w:rFonts w:ascii="Times New Roman" w:hAnsi="Times New Roman"/>
          <w:sz w:val="24"/>
          <w:szCs w:val="24"/>
        </w:rPr>
        <w:t>2023 m. balandžio 25 d. teismo posėd</w:t>
      </w:r>
      <w:r w:rsidR="0015457A">
        <w:rPr>
          <w:rFonts w:ascii="Times New Roman" w:hAnsi="Times New Roman"/>
          <w:sz w:val="24"/>
          <w:szCs w:val="24"/>
        </w:rPr>
        <w:t>žiuose pakeitė parodymus</w:t>
      </w:r>
      <w:r w:rsidR="00F74DD4">
        <w:rPr>
          <w:rFonts w:ascii="Times New Roman" w:hAnsi="Times New Roman"/>
          <w:sz w:val="24"/>
          <w:szCs w:val="24"/>
        </w:rPr>
        <w:t xml:space="preserve">. Tačiau </w:t>
      </w:r>
      <w:r w:rsidR="00D018CB">
        <w:rPr>
          <w:rFonts w:ascii="Times New Roman" w:hAnsi="Times New Roman"/>
          <w:sz w:val="24"/>
          <w:szCs w:val="24"/>
        </w:rPr>
        <w:t>a</w:t>
      </w:r>
      <w:r w:rsidR="00D018CB" w:rsidRPr="00D018CB">
        <w:rPr>
          <w:rFonts w:ascii="Times New Roman" w:hAnsi="Times New Roman"/>
          <w:sz w:val="24"/>
          <w:szCs w:val="24"/>
        </w:rPr>
        <w:t xml:space="preserve">peliacinės instancijos </w:t>
      </w:r>
      <w:r w:rsidR="00F74DD4">
        <w:rPr>
          <w:rFonts w:ascii="Times New Roman" w:hAnsi="Times New Roman"/>
          <w:sz w:val="24"/>
          <w:szCs w:val="24"/>
        </w:rPr>
        <w:t xml:space="preserve">teismo akcentuoti </w:t>
      </w:r>
      <w:r w:rsidR="00A803B7">
        <w:rPr>
          <w:rFonts w:ascii="Times New Roman" w:hAnsi="Times New Roman"/>
          <w:sz w:val="24"/>
          <w:szCs w:val="24"/>
        </w:rPr>
        <w:t xml:space="preserve">šio liudytojo </w:t>
      </w:r>
      <w:r w:rsidR="00F74DD4">
        <w:rPr>
          <w:rFonts w:ascii="Times New Roman" w:hAnsi="Times New Roman"/>
          <w:sz w:val="24"/>
          <w:szCs w:val="24"/>
        </w:rPr>
        <w:t>parodymų neatitikimai (</w:t>
      </w:r>
      <w:r w:rsidR="00A803B7">
        <w:rPr>
          <w:rFonts w:ascii="Times New Roman" w:hAnsi="Times New Roman"/>
          <w:sz w:val="24"/>
          <w:szCs w:val="24"/>
        </w:rPr>
        <w:t xml:space="preserve">t. y. kad </w:t>
      </w:r>
      <w:r w:rsidR="00F74DD4">
        <w:rPr>
          <w:rFonts w:ascii="Times New Roman" w:hAnsi="Times New Roman"/>
          <w:sz w:val="24"/>
          <w:szCs w:val="24"/>
        </w:rPr>
        <w:t xml:space="preserve">pirmą kartą apklaustas </w:t>
      </w:r>
      <w:r w:rsidR="00A803B7">
        <w:rPr>
          <w:rFonts w:ascii="Times New Roman" w:hAnsi="Times New Roman"/>
          <w:sz w:val="24"/>
          <w:szCs w:val="24"/>
        </w:rPr>
        <w:t xml:space="preserve">jis </w:t>
      </w:r>
      <w:r w:rsidR="00F74DD4" w:rsidRPr="00F74DD4">
        <w:rPr>
          <w:rFonts w:ascii="Times New Roman" w:hAnsi="Times New Roman"/>
          <w:sz w:val="24"/>
          <w:szCs w:val="24"/>
        </w:rPr>
        <w:t xml:space="preserve">parodė, </w:t>
      </w:r>
      <w:r w:rsidR="004560D5">
        <w:rPr>
          <w:rFonts w:ascii="Times New Roman" w:hAnsi="Times New Roman"/>
          <w:sz w:val="24"/>
          <w:szCs w:val="24"/>
        </w:rPr>
        <w:t>jog</w:t>
      </w:r>
      <w:r w:rsidR="00F74DD4" w:rsidRPr="00F74DD4">
        <w:rPr>
          <w:rFonts w:ascii="Times New Roman" w:hAnsi="Times New Roman"/>
          <w:sz w:val="24"/>
          <w:szCs w:val="24"/>
        </w:rPr>
        <w:t xml:space="preserve"> atvažiavęs į vietą krovinio pristatymo adreso nerado, todėl siekdamas j</w:t>
      </w:r>
      <w:r w:rsidR="00F74DD4">
        <w:rPr>
          <w:rFonts w:ascii="Times New Roman" w:hAnsi="Times New Roman"/>
          <w:sz w:val="24"/>
          <w:szCs w:val="24"/>
        </w:rPr>
        <w:t>į</w:t>
      </w:r>
      <w:r w:rsidR="00F74DD4" w:rsidRPr="00F74DD4">
        <w:rPr>
          <w:rFonts w:ascii="Times New Roman" w:hAnsi="Times New Roman"/>
          <w:sz w:val="24"/>
          <w:szCs w:val="24"/>
        </w:rPr>
        <w:t xml:space="preserve"> išsiaiškinti sutiktam praeiviui parodė CMR važtaraštį</w:t>
      </w:r>
      <w:r w:rsidR="00F74DD4">
        <w:rPr>
          <w:rFonts w:ascii="Times New Roman" w:hAnsi="Times New Roman"/>
          <w:sz w:val="24"/>
          <w:szCs w:val="24"/>
        </w:rPr>
        <w:t xml:space="preserve">, o po beveik dvejų metų kitame teismo posėdyje apklaustas </w:t>
      </w:r>
      <w:r w:rsidR="00F74DD4" w:rsidRPr="00F74DD4">
        <w:rPr>
          <w:rFonts w:ascii="Times New Roman" w:hAnsi="Times New Roman"/>
          <w:sz w:val="24"/>
          <w:szCs w:val="24"/>
        </w:rPr>
        <w:t>parodė, kad ne šiaip asmeniui, o šalia esančios kitos įmonės vairuotojui parodė aptariamą dokumentą</w:t>
      </w:r>
      <w:r w:rsidR="00F74DD4">
        <w:rPr>
          <w:rFonts w:ascii="Times New Roman" w:hAnsi="Times New Roman"/>
          <w:sz w:val="24"/>
          <w:szCs w:val="24"/>
        </w:rPr>
        <w:t>),</w:t>
      </w:r>
      <w:r w:rsidR="0069423C">
        <w:rPr>
          <w:rFonts w:ascii="Times New Roman" w:hAnsi="Times New Roman"/>
          <w:sz w:val="24"/>
          <w:szCs w:val="24"/>
        </w:rPr>
        <w:t xml:space="preserve"> taip pat </w:t>
      </w:r>
      <w:r w:rsidR="0069423C" w:rsidRPr="0069423C">
        <w:rPr>
          <w:rFonts w:ascii="Times New Roman" w:hAnsi="Times New Roman"/>
          <w:sz w:val="24"/>
          <w:szCs w:val="24"/>
        </w:rPr>
        <w:t>atsakovės vairuotojo dienos veiksmų ataskait</w:t>
      </w:r>
      <w:r w:rsidR="0069423C">
        <w:rPr>
          <w:rFonts w:ascii="Times New Roman" w:hAnsi="Times New Roman"/>
          <w:sz w:val="24"/>
          <w:szCs w:val="24"/>
        </w:rPr>
        <w:t xml:space="preserve">oje ir </w:t>
      </w:r>
      <w:r w:rsidR="0069423C" w:rsidRPr="0069423C">
        <w:rPr>
          <w:rFonts w:ascii="Times New Roman" w:hAnsi="Times New Roman"/>
          <w:sz w:val="24"/>
          <w:szCs w:val="24"/>
        </w:rPr>
        <w:t>vairuotojo darbo lentelė</w:t>
      </w:r>
      <w:r w:rsidR="0069423C">
        <w:rPr>
          <w:rFonts w:ascii="Times New Roman" w:hAnsi="Times New Roman"/>
          <w:sz w:val="24"/>
          <w:szCs w:val="24"/>
        </w:rPr>
        <w:t xml:space="preserve">je pažymėtų kovinio iškrovimo laiko ir trukmės </w:t>
      </w:r>
      <w:r w:rsidR="00D018CB">
        <w:rPr>
          <w:rFonts w:ascii="Times New Roman" w:hAnsi="Times New Roman"/>
          <w:sz w:val="24"/>
          <w:szCs w:val="24"/>
        </w:rPr>
        <w:t xml:space="preserve">tam tikri </w:t>
      </w:r>
      <w:r w:rsidR="0069423C">
        <w:rPr>
          <w:rFonts w:ascii="Times New Roman" w:hAnsi="Times New Roman"/>
          <w:sz w:val="24"/>
          <w:szCs w:val="24"/>
        </w:rPr>
        <w:t>neatitikimai,</w:t>
      </w:r>
      <w:r w:rsidR="00F74DD4">
        <w:rPr>
          <w:rFonts w:ascii="Times New Roman" w:hAnsi="Times New Roman"/>
          <w:sz w:val="24"/>
          <w:szCs w:val="24"/>
        </w:rPr>
        <w:t xml:space="preserve"> teisėjų kolegijos vertinimu, yra nereikšmingi</w:t>
      </w:r>
      <w:r w:rsidR="00865071">
        <w:rPr>
          <w:rFonts w:ascii="Times New Roman" w:hAnsi="Times New Roman"/>
          <w:sz w:val="24"/>
          <w:szCs w:val="24"/>
        </w:rPr>
        <w:t>, nesudarantys pagrindo vertinti šiuos įrodymus kaip prieštaringus,</w:t>
      </w:r>
      <w:r w:rsidR="00F74DD4">
        <w:rPr>
          <w:rFonts w:ascii="Times New Roman" w:hAnsi="Times New Roman"/>
          <w:sz w:val="24"/>
          <w:szCs w:val="24"/>
        </w:rPr>
        <w:t xml:space="preserve"> </w:t>
      </w:r>
      <w:r w:rsidR="00D018CB">
        <w:rPr>
          <w:rFonts w:ascii="Times New Roman" w:hAnsi="Times New Roman"/>
          <w:sz w:val="24"/>
          <w:szCs w:val="24"/>
        </w:rPr>
        <w:t>keliančius esmin</w:t>
      </w:r>
      <w:r w:rsidR="00EA4C44">
        <w:rPr>
          <w:rFonts w:ascii="Times New Roman" w:hAnsi="Times New Roman"/>
          <w:sz w:val="24"/>
          <w:szCs w:val="24"/>
        </w:rPr>
        <w:t>es</w:t>
      </w:r>
      <w:r w:rsidR="00F74DD4">
        <w:rPr>
          <w:rFonts w:ascii="Times New Roman" w:hAnsi="Times New Roman"/>
          <w:sz w:val="24"/>
          <w:szCs w:val="24"/>
        </w:rPr>
        <w:t xml:space="preserve"> </w:t>
      </w:r>
      <w:r w:rsidR="00D66D48">
        <w:rPr>
          <w:rFonts w:ascii="Times New Roman" w:hAnsi="Times New Roman"/>
          <w:sz w:val="24"/>
          <w:szCs w:val="24"/>
        </w:rPr>
        <w:t>abejon</w:t>
      </w:r>
      <w:r w:rsidR="00EA4C44">
        <w:rPr>
          <w:rFonts w:ascii="Times New Roman" w:hAnsi="Times New Roman"/>
          <w:sz w:val="24"/>
          <w:szCs w:val="24"/>
        </w:rPr>
        <w:t>es</w:t>
      </w:r>
      <w:r w:rsidR="00D66D48">
        <w:rPr>
          <w:rFonts w:ascii="Times New Roman" w:hAnsi="Times New Roman"/>
          <w:sz w:val="24"/>
          <w:szCs w:val="24"/>
        </w:rPr>
        <w:t xml:space="preserve"> dėl krovinio tinkamo pristatymo, nes vairuotojas paaiškino, jog krovinys buvo iškrautas būtent CMR važtaraštyje gavėja nurodytos įmonės sandėlio darbuotojų. Be to, byloje nebuvo ginčo dėl aplinkybės, kad atsakovė, vykdydama ankstesnį tų pačių prekių pervežimą iš Italijos į Latviją, jas priėmė iš to paties sandėlio, </w:t>
      </w:r>
      <w:r w:rsidR="00A83367">
        <w:rPr>
          <w:rFonts w:ascii="Times New Roman" w:hAnsi="Times New Roman"/>
          <w:sz w:val="24"/>
          <w:szCs w:val="24"/>
        </w:rPr>
        <w:t>į kurį buvo pristatytos ieškovės grąžinamos prekės.</w:t>
      </w:r>
      <w:r w:rsidR="0069423C">
        <w:rPr>
          <w:rFonts w:ascii="Times New Roman" w:hAnsi="Times New Roman"/>
          <w:sz w:val="24"/>
          <w:szCs w:val="24"/>
        </w:rPr>
        <w:t xml:space="preserve"> </w:t>
      </w:r>
    </w:p>
    <w:p w14:paraId="44C0A8D5" w14:textId="58797C5B" w:rsidR="00DC4A1A" w:rsidRPr="00D018CB" w:rsidRDefault="0069423C" w:rsidP="005217B5">
      <w:pPr>
        <w:pStyle w:val="Sraopastraipa"/>
        <w:numPr>
          <w:ilvl w:val="0"/>
          <w:numId w:val="3"/>
        </w:numPr>
        <w:spacing w:after="120" w:line="240" w:lineRule="auto"/>
        <w:contextualSpacing w:val="0"/>
        <w:jc w:val="both"/>
        <w:rPr>
          <w:rFonts w:ascii="Times New Roman" w:hAnsi="Times New Roman"/>
          <w:sz w:val="24"/>
          <w:szCs w:val="24"/>
        </w:rPr>
      </w:pPr>
      <w:r w:rsidRPr="00D018CB">
        <w:rPr>
          <w:rFonts w:ascii="Times New Roman" w:hAnsi="Times New Roman"/>
          <w:sz w:val="24"/>
          <w:szCs w:val="24"/>
        </w:rPr>
        <w:t xml:space="preserve">Apeliacinės instancijos teismas </w:t>
      </w:r>
      <w:r w:rsidR="00D018CB" w:rsidRPr="00D018CB">
        <w:rPr>
          <w:rFonts w:ascii="Times New Roman" w:hAnsi="Times New Roman"/>
          <w:sz w:val="24"/>
          <w:szCs w:val="24"/>
        </w:rPr>
        <w:t xml:space="preserve">skundžiamame sprendime taip pat nepagrįstai konstatavo, kad </w:t>
      </w:r>
      <w:r w:rsidR="00052D63" w:rsidRPr="00D018CB">
        <w:rPr>
          <w:rFonts w:ascii="Times New Roman" w:hAnsi="Times New Roman"/>
          <w:sz w:val="24"/>
          <w:szCs w:val="24"/>
        </w:rPr>
        <w:t xml:space="preserve">pirmosios instancijos teismas neatsižvelgė į </w:t>
      </w:r>
      <w:r w:rsidR="00D018CB">
        <w:rPr>
          <w:rFonts w:ascii="Times New Roman" w:hAnsi="Times New Roman"/>
          <w:sz w:val="24"/>
          <w:szCs w:val="24"/>
        </w:rPr>
        <w:t xml:space="preserve">ankstesnės </w:t>
      </w:r>
      <w:r w:rsidR="00052D63" w:rsidRPr="00D018CB">
        <w:rPr>
          <w:rFonts w:ascii="Times New Roman" w:hAnsi="Times New Roman"/>
          <w:sz w:val="24"/>
          <w:szCs w:val="24"/>
        </w:rPr>
        <w:t>apeliacinės instancijos teismo</w:t>
      </w:r>
      <w:r w:rsidR="00D018CB">
        <w:rPr>
          <w:rFonts w:ascii="Times New Roman" w:hAnsi="Times New Roman"/>
          <w:sz w:val="24"/>
          <w:szCs w:val="24"/>
        </w:rPr>
        <w:t xml:space="preserve"> nutarties, kuria byla buvo grąžinta pirmosios instancijos teismui nagrinėti iš naujo,</w:t>
      </w:r>
      <w:r w:rsidR="00052D63" w:rsidRPr="00D018CB">
        <w:rPr>
          <w:rFonts w:ascii="Times New Roman" w:hAnsi="Times New Roman"/>
          <w:sz w:val="24"/>
          <w:szCs w:val="24"/>
        </w:rPr>
        <w:t xml:space="preserve"> nurodymus ir vėl neįvertino ieškovės pateiktų įrodymų, t.</w:t>
      </w:r>
      <w:r w:rsidR="00D018CB">
        <w:rPr>
          <w:rFonts w:ascii="Times New Roman" w:hAnsi="Times New Roman"/>
          <w:sz w:val="24"/>
          <w:szCs w:val="24"/>
        </w:rPr>
        <w:t xml:space="preserve"> </w:t>
      </w:r>
      <w:r w:rsidR="00052D63" w:rsidRPr="00D018CB">
        <w:rPr>
          <w:rFonts w:ascii="Times New Roman" w:hAnsi="Times New Roman"/>
          <w:sz w:val="24"/>
          <w:szCs w:val="24"/>
        </w:rPr>
        <w:t>y. susirašinėjimo su prekių gavėja ar jos įgaliotu asmeniu, iš kurių matyti, kad ieškovės perduotų vežti prekių gavėja negavo, o krovinį priėmęs bei CMR</w:t>
      </w:r>
      <w:r w:rsidR="00D018CB">
        <w:rPr>
          <w:rFonts w:ascii="Times New Roman" w:hAnsi="Times New Roman"/>
          <w:sz w:val="24"/>
          <w:szCs w:val="24"/>
        </w:rPr>
        <w:t> </w:t>
      </w:r>
      <w:r w:rsidR="00052D63" w:rsidRPr="00D018CB">
        <w:rPr>
          <w:rFonts w:ascii="Times New Roman" w:hAnsi="Times New Roman"/>
          <w:sz w:val="24"/>
          <w:szCs w:val="24"/>
        </w:rPr>
        <w:t>važtaraščio 24 grafoje pasirašęs asmuo</w:t>
      </w:r>
      <w:r w:rsidR="00D018CB">
        <w:rPr>
          <w:rFonts w:ascii="Times New Roman" w:hAnsi="Times New Roman"/>
          <w:sz w:val="24"/>
          <w:szCs w:val="24"/>
        </w:rPr>
        <w:t xml:space="preserve"> </w:t>
      </w:r>
      <w:r w:rsidR="00052D63" w:rsidRPr="00D018CB">
        <w:rPr>
          <w:rFonts w:ascii="Times New Roman" w:hAnsi="Times New Roman"/>
          <w:sz w:val="24"/>
          <w:szCs w:val="24"/>
        </w:rPr>
        <w:t>– nenustatytas.</w:t>
      </w:r>
      <w:r w:rsidR="00FE2F77" w:rsidRPr="00FE2F77">
        <w:rPr>
          <w:rFonts w:ascii="Times New Roman" w:hAnsi="Times New Roman"/>
          <w:sz w:val="24"/>
          <w:szCs w:val="24"/>
        </w:rPr>
        <w:t xml:space="preserve"> </w:t>
      </w:r>
      <w:r w:rsidR="004059B1">
        <w:rPr>
          <w:rFonts w:ascii="Times New Roman" w:hAnsi="Times New Roman"/>
          <w:sz w:val="24"/>
          <w:szCs w:val="24"/>
        </w:rPr>
        <w:t>Teisėjų kolegija pažymi, kad p</w:t>
      </w:r>
      <w:r w:rsidR="00FE2F77" w:rsidRPr="00FE2F77">
        <w:rPr>
          <w:rFonts w:ascii="Times New Roman" w:hAnsi="Times New Roman"/>
          <w:sz w:val="24"/>
          <w:szCs w:val="24"/>
        </w:rPr>
        <w:t>irmosios instancijos teismas</w:t>
      </w:r>
      <w:r w:rsidR="00FE2F77">
        <w:rPr>
          <w:rFonts w:ascii="Times New Roman" w:hAnsi="Times New Roman"/>
          <w:sz w:val="24"/>
          <w:szCs w:val="24"/>
        </w:rPr>
        <w:t xml:space="preserve"> nustatė, </w:t>
      </w:r>
      <w:r w:rsidR="004059B1">
        <w:rPr>
          <w:rFonts w:ascii="Times New Roman" w:hAnsi="Times New Roman"/>
          <w:sz w:val="24"/>
          <w:szCs w:val="24"/>
        </w:rPr>
        <w:t>jog</w:t>
      </w:r>
      <w:r w:rsidR="00FE2F77">
        <w:rPr>
          <w:rFonts w:ascii="Times New Roman" w:hAnsi="Times New Roman"/>
          <w:sz w:val="24"/>
          <w:szCs w:val="24"/>
        </w:rPr>
        <w:t xml:space="preserve"> </w:t>
      </w:r>
      <w:r w:rsidR="00FE2F77" w:rsidRPr="00FE2F77">
        <w:rPr>
          <w:rFonts w:ascii="Times New Roman" w:hAnsi="Times New Roman"/>
          <w:bCs/>
          <w:sz w:val="24"/>
          <w:szCs w:val="24"/>
        </w:rPr>
        <w:t>2019 m. gegužės 13 d.</w:t>
      </w:r>
      <w:r w:rsidR="00FE2F77">
        <w:rPr>
          <w:rFonts w:ascii="Times New Roman" w:hAnsi="Times New Roman"/>
          <w:bCs/>
          <w:sz w:val="24"/>
          <w:szCs w:val="24"/>
        </w:rPr>
        <w:t xml:space="preserve"> </w:t>
      </w:r>
      <w:r w:rsidR="00FE2F77">
        <w:rPr>
          <w:rFonts w:ascii="Times New Roman" w:hAnsi="Times New Roman"/>
          <w:sz w:val="24"/>
          <w:szCs w:val="24"/>
        </w:rPr>
        <w:t>ginčo krovinys buvo pristatytas</w:t>
      </w:r>
      <w:r w:rsidR="00FE2F77" w:rsidRPr="00FE2F77">
        <w:rPr>
          <w:rFonts w:ascii="Times New Roman" w:hAnsi="Times New Roman"/>
          <w:sz w:val="24"/>
          <w:szCs w:val="24"/>
        </w:rPr>
        <w:t xml:space="preserve"> gavėjai</w:t>
      </w:r>
      <w:r w:rsidR="00FE2F77">
        <w:rPr>
          <w:rFonts w:ascii="Times New Roman" w:hAnsi="Times New Roman"/>
          <w:bCs/>
          <w:sz w:val="24"/>
          <w:szCs w:val="24"/>
        </w:rPr>
        <w:t xml:space="preserve">; </w:t>
      </w:r>
      <w:r w:rsidR="00FE2F77" w:rsidRPr="00FE2F77">
        <w:rPr>
          <w:rFonts w:ascii="Times New Roman" w:hAnsi="Times New Roman"/>
          <w:bCs/>
          <w:sz w:val="24"/>
          <w:szCs w:val="24"/>
        </w:rPr>
        <w:t>2019</w:t>
      </w:r>
      <w:r w:rsidR="00FE2F77">
        <w:rPr>
          <w:rFonts w:ascii="Times New Roman" w:hAnsi="Times New Roman"/>
          <w:bCs/>
          <w:sz w:val="24"/>
          <w:szCs w:val="24"/>
        </w:rPr>
        <w:t xml:space="preserve"> m. gegužės 30</w:t>
      </w:r>
      <w:r w:rsidR="004059B1">
        <w:rPr>
          <w:rFonts w:ascii="Times New Roman" w:hAnsi="Times New Roman"/>
          <w:bCs/>
          <w:sz w:val="24"/>
          <w:szCs w:val="24"/>
        </w:rPr>
        <w:t xml:space="preserve"> </w:t>
      </w:r>
      <w:r w:rsidR="00FE2F77">
        <w:rPr>
          <w:rFonts w:ascii="Times New Roman" w:hAnsi="Times New Roman"/>
          <w:bCs/>
          <w:sz w:val="24"/>
          <w:szCs w:val="24"/>
        </w:rPr>
        <w:t>d.</w:t>
      </w:r>
      <w:r w:rsidR="00FE2F77" w:rsidRPr="00FE2F77">
        <w:rPr>
          <w:rFonts w:ascii="Times New Roman" w:hAnsi="Times New Roman"/>
          <w:bCs/>
          <w:sz w:val="24"/>
          <w:szCs w:val="24"/>
        </w:rPr>
        <w:t xml:space="preserve"> ieškov</w:t>
      </w:r>
      <w:r w:rsidR="00FE2F77">
        <w:rPr>
          <w:rFonts w:ascii="Times New Roman" w:hAnsi="Times New Roman"/>
          <w:bCs/>
          <w:sz w:val="24"/>
          <w:szCs w:val="24"/>
        </w:rPr>
        <w:t>ė</w:t>
      </w:r>
      <w:r w:rsidR="00FE2F77" w:rsidRPr="00FE2F77">
        <w:rPr>
          <w:rFonts w:ascii="Times New Roman" w:hAnsi="Times New Roman"/>
          <w:bCs/>
          <w:sz w:val="24"/>
          <w:szCs w:val="24"/>
        </w:rPr>
        <w:t xml:space="preserve"> gavo laišką iš Italijo</w:t>
      </w:r>
      <w:r w:rsidR="001759F9">
        <w:rPr>
          <w:rFonts w:ascii="Times New Roman" w:hAnsi="Times New Roman"/>
          <w:bCs/>
          <w:sz w:val="24"/>
          <w:szCs w:val="24"/>
        </w:rPr>
        <w:t xml:space="preserve">s įmonės </w:t>
      </w:r>
      <w:r w:rsidR="001759F9" w:rsidRPr="001759F9">
        <w:rPr>
          <w:rFonts w:ascii="Times New Roman" w:hAnsi="Times New Roman"/>
          <w:bCs/>
          <w:sz w:val="24"/>
          <w:szCs w:val="24"/>
        </w:rPr>
        <w:t>„</w:t>
      </w:r>
      <w:proofErr w:type="spellStart"/>
      <w:r w:rsidR="001759F9" w:rsidRPr="001759F9">
        <w:rPr>
          <w:rFonts w:ascii="Times New Roman" w:hAnsi="Times New Roman"/>
          <w:bCs/>
          <w:sz w:val="24"/>
          <w:szCs w:val="24"/>
        </w:rPr>
        <w:t>Sky</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Lighting</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Europe</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Srl</w:t>
      </w:r>
      <w:proofErr w:type="spellEnd"/>
      <w:r w:rsidR="001759F9" w:rsidRPr="001759F9">
        <w:rPr>
          <w:rFonts w:ascii="Times New Roman" w:hAnsi="Times New Roman"/>
          <w:bCs/>
          <w:sz w:val="24"/>
          <w:szCs w:val="24"/>
        </w:rPr>
        <w:t>“</w:t>
      </w:r>
      <w:r w:rsidR="00FE2F77" w:rsidRPr="00FE2F77">
        <w:rPr>
          <w:rFonts w:ascii="Times New Roman" w:hAnsi="Times New Roman"/>
          <w:bCs/>
          <w:sz w:val="24"/>
          <w:szCs w:val="24"/>
        </w:rPr>
        <w:t xml:space="preserve">, kad </w:t>
      </w:r>
      <w:r w:rsidR="00FE2F77">
        <w:rPr>
          <w:rFonts w:ascii="Times New Roman" w:hAnsi="Times New Roman"/>
          <w:bCs/>
          <w:sz w:val="24"/>
          <w:szCs w:val="24"/>
        </w:rPr>
        <w:t xml:space="preserve">ši </w:t>
      </w:r>
      <w:r w:rsidR="00FE2F77" w:rsidRPr="00FE2F77">
        <w:rPr>
          <w:rFonts w:ascii="Times New Roman" w:hAnsi="Times New Roman"/>
          <w:bCs/>
          <w:sz w:val="24"/>
          <w:szCs w:val="24"/>
        </w:rPr>
        <w:t>negavo krovinio</w:t>
      </w:r>
      <w:r w:rsidR="00FE2F77">
        <w:rPr>
          <w:rFonts w:ascii="Times New Roman" w:hAnsi="Times New Roman"/>
          <w:bCs/>
          <w:sz w:val="24"/>
          <w:szCs w:val="24"/>
        </w:rPr>
        <w:t xml:space="preserve">; </w:t>
      </w:r>
      <w:r w:rsidR="00FE2F77" w:rsidRPr="00FE2F77">
        <w:rPr>
          <w:rFonts w:ascii="Times New Roman" w:hAnsi="Times New Roman"/>
          <w:bCs/>
          <w:sz w:val="24"/>
          <w:szCs w:val="24"/>
        </w:rPr>
        <w:t>2019</w:t>
      </w:r>
      <w:r w:rsidR="00FE2F77">
        <w:rPr>
          <w:rFonts w:ascii="Times New Roman" w:hAnsi="Times New Roman"/>
          <w:bCs/>
          <w:sz w:val="24"/>
          <w:szCs w:val="24"/>
        </w:rPr>
        <w:t xml:space="preserve"> m. liepos 10 d.</w:t>
      </w:r>
      <w:r w:rsidR="00FE2F77" w:rsidRPr="00FE2F77">
        <w:rPr>
          <w:rFonts w:ascii="Times New Roman" w:hAnsi="Times New Roman"/>
          <w:bCs/>
          <w:sz w:val="24"/>
          <w:szCs w:val="24"/>
        </w:rPr>
        <w:t xml:space="preserve"> </w:t>
      </w:r>
      <w:r w:rsidR="00EA4C44">
        <w:rPr>
          <w:rFonts w:ascii="Times New Roman" w:hAnsi="Times New Roman"/>
          <w:bCs/>
          <w:sz w:val="24"/>
          <w:szCs w:val="24"/>
        </w:rPr>
        <w:t xml:space="preserve">įmonė </w:t>
      </w:r>
      <w:r w:rsidR="00FE2F77" w:rsidRPr="00FE2F77">
        <w:rPr>
          <w:rFonts w:ascii="Times New Roman" w:hAnsi="Times New Roman"/>
          <w:bCs/>
          <w:sz w:val="24"/>
          <w:szCs w:val="24"/>
        </w:rPr>
        <w:t>„</w:t>
      </w:r>
      <w:proofErr w:type="spellStart"/>
      <w:r w:rsidR="00FE2F77" w:rsidRPr="00FE2F77">
        <w:rPr>
          <w:rFonts w:ascii="Times New Roman" w:hAnsi="Times New Roman"/>
          <w:bCs/>
          <w:sz w:val="24"/>
          <w:szCs w:val="24"/>
        </w:rPr>
        <w:t>Sky</w:t>
      </w:r>
      <w:proofErr w:type="spellEnd"/>
      <w:r w:rsidR="00FE2F77" w:rsidRPr="00FE2F77">
        <w:rPr>
          <w:rFonts w:ascii="Times New Roman" w:hAnsi="Times New Roman"/>
          <w:bCs/>
          <w:sz w:val="24"/>
          <w:szCs w:val="24"/>
        </w:rPr>
        <w:t xml:space="preserve"> </w:t>
      </w:r>
      <w:proofErr w:type="spellStart"/>
      <w:r w:rsidR="00FE2F77" w:rsidRPr="00FE2F77">
        <w:rPr>
          <w:rFonts w:ascii="Times New Roman" w:hAnsi="Times New Roman"/>
          <w:bCs/>
          <w:sz w:val="24"/>
          <w:szCs w:val="24"/>
        </w:rPr>
        <w:t>Lighting</w:t>
      </w:r>
      <w:proofErr w:type="spellEnd"/>
      <w:r w:rsidR="00FE2F77" w:rsidRPr="00FE2F77">
        <w:rPr>
          <w:rFonts w:ascii="Times New Roman" w:hAnsi="Times New Roman"/>
          <w:bCs/>
          <w:sz w:val="24"/>
          <w:szCs w:val="24"/>
        </w:rPr>
        <w:t xml:space="preserve"> </w:t>
      </w:r>
      <w:proofErr w:type="spellStart"/>
      <w:r w:rsidR="00FE2F77" w:rsidRPr="00FE2F77">
        <w:rPr>
          <w:rFonts w:ascii="Times New Roman" w:hAnsi="Times New Roman"/>
          <w:bCs/>
          <w:sz w:val="24"/>
          <w:szCs w:val="24"/>
        </w:rPr>
        <w:t>Europe</w:t>
      </w:r>
      <w:proofErr w:type="spellEnd"/>
      <w:r w:rsidR="00FE2F77" w:rsidRPr="00FE2F77">
        <w:rPr>
          <w:rFonts w:ascii="Times New Roman" w:hAnsi="Times New Roman"/>
          <w:bCs/>
          <w:sz w:val="24"/>
          <w:szCs w:val="24"/>
        </w:rPr>
        <w:t xml:space="preserve"> </w:t>
      </w:r>
      <w:proofErr w:type="spellStart"/>
      <w:r w:rsidR="00FE2F77" w:rsidRPr="00FE2F77">
        <w:rPr>
          <w:rFonts w:ascii="Times New Roman" w:hAnsi="Times New Roman"/>
          <w:bCs/>
          <w:sz w:val="24"/>
          <w:szCs w:val="24"/>
        </w:rPr>
        <w:t>Srl</w:t>
      </w:r>
      <w:proofErr w:type="spellEnd"/>
      <w:r w:rsidR="00FE2F77" w:rsidRPr="00FE2F77">
        <w:rPr>
          <w:rFonts w:ascii="Times New Roman" w:hAnsi="Times New Roman"/>
          <w:bCs/>
          <w:sz w:val="24"/>
          <w:szCs w:val="24"/>
        </w:rPr>
        <w:t xml:space="preserve">“ </w:t>
      </w:r>
      <w:r w:rsidR="00FE2F77">
        <w:rPr>
          <w:rFonts w:ascii="Times New Roman" w:hAnsi="Times New Roman"/>
          <w:bCs/>
          <w:sz w:val="24"/>
          <w:szCs w:val="24"/>
        </w:rPr>
        <w:t>buvo</w:t>
      </w:r>
      <w:r w:rsidR="00FE2F77" w:rsidRPr="00FE2F77">
        <w:rPr>
          <w:rFonts w:ascii="Times New Roman" w:hAnsi="Times New Roman"/>
          <w:bCs/>
          <w:sz w:val="24"/>
          <w:szCs w:val="24"/>
        </w:rPr>
        <w:t xml:space="preserve"> likviduota</w:t>
      </w:r>
      <w:r w:rsidR="00FE2F77">
        <w:rPr>
          <w:rFonts w:ascii="Times New Roman" w:hAnsi="Times New Roman"/>
          <w:bCs/>
          <w:sz w:val="24"/>
          <w:szCs w:val="24"/>
        </w:rPr>
        <w:t>.</w:t>
      </w:r>
      <w:r w:rsidR="001759F9">
        <w:rPr>
          <w:rFonts w:ascii="Times New Roman" w:hAnsi="Times New Roman"/>
          <w:bCs/>
          <w:sz w:val="24"/>
          <w:szCs w:val="24"/>
        </w:rPr>
        <w:t xml:space="preserve"> Pirmosios instancijos teismo </w:t>
      </w:r>
      <w:r w:rsidR="00427977">
        <w:rPr>
          <w:rFonts w:ascii="Times New Roman" w:hAnsi="Times New Roman"/>
          <w:bCs/>
          <w:sz w:val="24"/>
          <w:szCs w:val="24"/>
        </w:rPr>
        <w:t>sprendime nurodyta</w:t>
      </w:r>
      <w:r w:rsidR="004059B1">
        <w:rPr>
          <w:rFonts w:ascii="Times New Roman" w:hAnsi="Times New Roman"/>
          <w:bCs/>
          <w:sz w:val="24"/>
          <w:szCs w:val="24"/>
        </w:rPr>
        <w:t>,</w:t>
      </w:r>
      <w:r w:rsidR="00427977">
        <w:rPr>
          <w:rFonts w:ascii="Times New Roman" w:hAnsi="Times New Roman"/>
          <w:bCs/>
          <w:sz w:val="24"/>
          <w:szCs w:val="24"/>
        </w:rPr>
        <w:t xml:space="preserve"> kad</w:t>
      </w:r>
      <w:r w:rsidR="001759F9">
        <w:rPr>
          <w:rFonts w:ascii="Times New Roman" w:hAnsi="Times New Roman"/>
          <w:bCs/>
          <w:sz w:val="24"/>
          <w:szCs w:val="24"/>
        </w:rPr>
        <w:t xml:space="preserve"> </w:t>
      </w:r>
      <w:r w:rsidR="001759F9" w:rsidRPr="001759F9">
        <w:rPr>
          <w:rFonts w:ascii="Times New Roman" w:hAnsi="Times New Roman"/>
          <w:bCs/>
          <w:sz w:val="24"/>
          <w:szCs w:val="24"/>
        </w:rPr>
        <w:t xml:space="preserve">tokios aplinkybės suponuoja išvadą, </w:t>
      </w:r>
      <w:r w:rsidR="00427977">
        <w:rPr>
          <w:rFonts w:ascii="Times New Roman" w:hAnsi="Times New Roman"/>
          <w:bCs/>
          <w:sz w:val="24"/>
          <w:szCs w:val="24"/>
        </w:rPr>
        <w:t>jog</w:t>
      </w:r>
      <w:r w:rsidR="001759F9" w:rsidRPr="001759F9">
        <w:rPr>
          <w:rFonts w:ascii="Times New Roman" w:hAnsi="Times New Roman"/>
          <w:bCs/>
          <w:sz w:val="24"/>
          <w:szCs w:val="24"/>
        </w:rPr>
        <w:t xml:space="preserve"> atsakovės vykdyto pervežimo metu, kuriuo ieškovė grąžino netinkamas prekes, </w:t>
      </w:r>
      <w:r w:rsidR="00EA4C44">
        <w:rPr>
          <w:rFonts w:ascii="Times New Roman" w:hAnsi="Times New Roman"/>
          <w:bCs/>
          <w:sz w:val="24"/>
          <w:szCs w:val="24"/>
        </w:rPr>
        <w:t xml:space="preserve">įmonė </w:t>
      </w:r>
      <w:r w:rsidR="001759F9" w:rsidRPr="001759F9">
        <w:rPr>
          <w:rFonts w:ascii="Times New Roman" w:hAnsi="Times New Roman"/>
          <w:bCs/>
          <w:sz w:val="24"/>
          <w:szCs w:val="24"/>
        </w:rPr>
        <w:t>„</w:t>
      </w:r>
      <w:proofErr w:type="spellStart"/>
      <w:r w:rsidR="001759F9" w:rsidRPr="001759F9">
        <w:rPr>
          <w:rFonts w:ascii="Times New Roman" w:hAnsi="Times New Roman"/>
          <w:bCs/>
          <w:sz w:val="24"/>
          <w:szCs w:val="24"/>
        </w:rPr>
        <w:t>Sky</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Lighting</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Europe</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Srl</w:t>
      </w:r>
      <w:proofErr w:type="spellEnd"/>
      <w:r w:rsidR="001759F9" w:rsidRPr="001759F9">
        <w:rPr>
          <w:rFonts w:ascii="Times New Roman" w:hAnsi="Times New Roman"/>
          <w:bCs/>
          <w:sz w:val="24"/>
          <w:szCs w:val="24"/>
        </w:rPr>
        <w:t>“ ruošėsi likvida</w:t>
      </w:r>
      <w:r w:rsidR="00EA4C44">
        <w:rPr>
          <w:rFonts w:ascii="Times New Roman" w:hAnsi="Times New Roman"/>
          <w:bCs/>
          <w:sz w:val="24"/>
          <w:szCs w:val="24"/>
        </w:rPr>
        <w:t>vimui</w:t>
      </w:r>
      <w:r w:rsidR="001759F9" w:rsidRPr="001759F9">
        <w:rPr>
          <w:rFonts w:ascii="Times New Roman" w:hAnsi="Times New Roman"/>
          <w:bCs/>
          <w:sz w:val="24"/>
          <w:szCs w:val="24"/>
        </w:rPr>
        <w:t>, dėl to galimai ir negrąžino ieškovės sumokėtos sumos už prekes</w:t>
      </w:r>
      <w:r w:rsidR="001759F9">
        <w:rPr>
          <w:rFonts w:ascii="Times New Roman" w:hAnsi="Times New Roman"/>
          <w:bCs/>
          <w:sz w:val="24"/>
          <w:szCs w:val="24"/>
        </w:rPr>
        <w:t xml:space="preserve">. Taigi pirmosios instancijos teismas ieškovės </w:t>
      </w:r>
      <w:r w:rsidR="001759F9" w:rsidRPr="001759F9">
        <w:rPr>
          <w:rFonts w:ascii="Times New Roman" w:hAnsi="Times New Roman"/>
          <w:bCs/>
          <w:sz w:val="24"/>
          <w:szCs w:val="24"/>
        </w:rPr>
        <w:t xml:space="preserve">susirašinėjimo </w:t>
      </w:r>
      <w:r w:rsidR="00427977">
        <w:rPr>
          <w:rFonts w:ascii="Times New Roman" w:hAnsi="Times New Roman"/>
          <w:bCs/>
          <w:sz w:val="24"/>
          <w:szCs w:val="24"/>
        </w:rPr>
        <w:t xml:space="preserve">su </w:t>
      </w:r>
      <w:r w:rsidR="00EA4C44">
        <w:rPr>
          <w:rFonts w:ascii="Times New Roman" w:hAnsi="Times New Roman"/>
          <w:bCs/>
          <w:sz w:val="24"/>
          <w:szCs w:val="24"/>
        </w:rPr>
        <w:t xml:space="preserve">įmone </w:t>
      </w:r>
      <w:r w:rsidR="001759F9" w:rsidRPr="001759F9">
        <w:rPr>
          <w:rFonts w:ascii="Times New Roman" w:hAnsi="Times New Roman"/>
          <w:bCs/>
          <w:sz w:val="24"/>
          <w:szCs w:val="24"/>
        </w:rPr>
        <w:t>„</w:t>
      </w:r>
      <w:proofErr w:type="spellStart"/>
      <w:r w:rsidR="001759F9" w:rsidRPr="001759F9">
        <w:rPr>
          <w:rFonts w:ascii="Times New Roman" w:hAnsi="Times New Roman"/>
          <w:bCs/>
          <w:sz w:val="24"/>
          <w:szCs w:val="24"/>
        </w:rPr>
        <w:t>Sky</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Lighting</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Europe</w:t>
      </w:r>
      <w:proofErr w:type="spellEnd"/>
      <w:r w:rsidR="001759F9" w:rsidRPr="001759F9">
        <w:rPr>
          <w:rFonts w:ascii="Times New Roman" w:hAnsi="Times New Roman"/>
          <w:bCs/>
          <w:sz w:val="24"/>
          <w:szCs w:val="24"/>
        </w:rPr>
        <w:t xml:space="preserve"> </w:t>
      </w:r>
      <w:proofErr w:type="spellStart"/>
      <w:r w:rsidR="001759F9" w:rsidRPr="001759F9">
        <w:rPr>
          <w:rFonts w:ascii="Times New Roman" w:hAnsi="Times New Roman"/>
          <w:bCs/>
          <w:sz w:val="24"/>
          <w:szCs w:val="24"/>
        </w:rPr>
        <w:t>Srl</w:t>
      </w:r>
      <w:proofErr w:type="spellEnd"/>
      <w:r w:rsidR="001759F9" w:rsidRPr="001759F9">
        <w:rPr>
          <w:rFonts w:ascii="Times New Roman" w:hAnsi="Times New Roman"/>
          <w:bCs/>
          <w:sz w:val="24"/>
          <w:szCs w:val="24"/>
        </w:rPr>
        <w:t>“</w:t>
      </w:r>
      <w:r w:rsidR="001759F9">
        <w:rPr>
          <w:rFonts w:ascii="Times New Roman" w:hAnsi="Times New Roman"/>
          <w:bCs/>
          <w:sz w:val="24"/>
          <w:szCs w:val="24"/>
        </w:rPr>
        <w:t xml:space="preserve"> teiginius, jog </w:t>
      </w:r>
      <w:r w:rsidR="001759F9" w:rsidRPr="001759F9">
        <w:rPr>
          <w:rFonts w:ascii="Times New Roman" w:hAnsi="Times New Roman"/>
          <w:bCs/>
          <w:sz w:val="24"/>
          <w:szCs w:val="24"/>
        </w:rPr>
        <w:t>krovin</w:t>
      </w:r>
      <w:r w:rsidR="001759F9">
        <w:rPr>
          <w:rFonts w:ascii="Times New Roman" w:hAnsi="Times New Roman"/>
          <w:bCs/>
          <w:sz w:val="24"/>
          <w:szCs w:val="24"/>
        </w:rPr>
        <w:t>ys</w:t>
      </w:r>
      <w:r w:rsidR="001759F9" w:rsidRPr="001759F9">
        <w:rPr>
          <w:rFonts w:ascii="Times New Roman" w:hAnsi="Times New Roman"/>
          <w:bCs/>
          <w:sz w:val="24"/>
          <w:szCs w:val="24"/>
        </w:rPr>
        <w:t xml:space="preserve"> </w:t>
      </w:r>
      <w:r w:rsidR="001759F9">
        <w:rPr>
          <w:rFonts w:ascii="Times New Roman" w:hAnsi="Times New Roman"/>
          <w:bCs/>
          <w:sz w:val="24"/>
          <w:szCs w:val="24"/>
        </w:rPr>
        <w:t xml:space="preserve">nebuvo gautas ir </w:t>
      </w:r>
      <w:r w:rsidR="00427977">
        <w:rPr>
          <w:rFonts w:ascii="Times New Roman" w:hAnsi="Times New Roman"/>
          <w:bCs/>
          <w:sz w:val="24"/>
          <w:szCs w:val="24"/>
        </w:rPr>
        <w:t>pastarosios įmonės</w:t>
      </w:r>
      <w:r w:rsidR="001759F9">
        <w:rPr>
          <w:rFonts w:ascii="Times New Roman" w:hAnsi="Times New Roman"/>
          <w:bCs/>
          <w:sz w:val="24"/>
          <w:szCs w:val="24"/>
        </w:rPr>
        <w:t xml:space="preserve"> darbuotojai apie tai nieko nežino, </w:t>
      </w:r>
      <w:r w:rsidR="00427977">
        <w:rPr>
          <w:rFonts w:ascii="Times New Roman" w:hAnsi="Times New Roman"/>
          <w:bCs/>
          <w:sz w:val="24"/>
          <w:szCs w:val="24"/>
        </w:rPr>
        <w:t xml:space="preserve">iš esmės įvertino kaip </w:t>
      </w:r>
      <w:r w:rsidR="00EA4C44">
        <w:rPr>
          <w:rFonts w:ascii="Times New Roman" w:hAnsi="Times New Roman"/>
          <w:bCs/>
          <w:sz w:val="24"/>
          <w:szCs w:val="24"/>
        </w:rPr>
        <w:t>šios įmonės</w:t>
      </w:r>
      <w:r w:rsidR="00427977">
        <w:rPr>
          <w:rFonts w:ascii="Times New Roman" w:hAnsi="Times New Roman"/>
          <w:bCs/>
          <w:sz w:val="24"/>
          <w:szCs w:val="24"/>
        </w:rPr>
        <w:t xml:space="preserve"> gynybinę poziciją, siekiant išvengti atsiskaitymo su ieškove.</w:t>
      </w:r>
      <w:r w:rsidR="004059B1">
        <w:rPr>
          <w:rFonts w:ascii="Times New Roman" w:hAnsi="Times New Roman"/>
          <w:bCs/>
          <w:sz w:val="24"/>
          <w:szCs w:val="24"/>
        </w:rPr>
        <w:t xml:space="preserve"> Teisėjų ko</w:t>
      </w:r>
      <w:r w:rsidR="008024A3">
        <w:rPr>
          <w:rFonts w:ascii="Times New Roman" w:hAnsi="Times New Roman"/>
          <w:bCs/>
          <w:sz w:val="24"/>
          <w:szCs w:val="24"/>
        </w:rPr>
        <w:t>le</w:t>
      </w:r>
      <w:r w:rsidR="004059B1">
        <w:rPr>
          <w:rFonts w:ascii="Times New Roman" w:hAnsi="Times New Roman"/>
          <w:bCs/>
          <w:sz w:val="24"/>
          <w:szCs w:val="24"/>
        </w:rPr>
        <w:t>gijos vertinimu, tokia teismo išvada yra pagrįsta</w:t>
      </w:r>
      <w:r w:rsidR="008024A3">
        <w:rPr>
          <w:rFonts w:ascii="Times New Roman" w:hAnsi="Times New Roman"/>
          <w:bCs/>
          <w:sz w:val="24"/>
          <w:szCs w:val="24"/>
        </w:rPr>
        <w:t xml:space="preserve">, juolab kad gavėja </w:t>
      </w:r>
      <w:r w:rsidR="008024A3" w:rsidRPr="008024A3">
        <w:rPr>
          <w:rFonts w:ascii="Times New Roman" w:hAnsi="Times New Roman"/>
          <w:bCs/>
          <w:sz w:val="24"/>
          <w:szCs w:val="24"/>
        </w:rPr>
        <w:t>„</w:t>
      </w:r>
      <w:proofErr w:type="spellStart"/>
      <w:r w:rsidR="008024A3" w:rsidRPr="008024A3">
        <w:rPr>
          <w:rFonts w:ascii="Times New Roman" w:hAnsi="Times New Roman"/>
          <w:bCs/>
          <w:sz w:val="24"/>
          <w:szCs w:val="24"/>
        </w:rPr>
        <w:t>Sky</w:t>
      </w:r>
      <w:proofErr w:type="spellEnd"/>
      <w:r w:rsidR="008024A3" w:rsidRPr="008024A3">
        <w:rPr>
          <w:rFonts w:ascii="Times New Roman" w:hAnsi="Times New Roman"/>
          <w:bCs/>
          <w:sz w:val="24"/>
          <w:szCs w:val="24"/>
        </w:rPr>
        <w:t xml:space="preserve"> </w:t>
      </w:r>
      <w:proofErr w:type="spellStart"/>
      <w:r w:rsidR="008024A3" w:rsidRPr="008024A3">
        <w:rPr>
          <w:rFonts w:ascii="Times New Roman" w:hAnsi="Times New Roman"/>
          <w:bCs/>
          <w:sz w:val="24"/>
          <w:szCs w:val="24"/>
        </w:rPr>
        <w:t>Lighting</w:t>
      </w:r>
      <w:proofErr w:type="spellEnd"/>
      <w:r w:rsidR="008024A3" w:rsidRPr="008024A3">
        <w:rPr>
          <w:rFonts w:ascii="Times New Roman" w:hAnsi="Times New Roman"/>
          <w:bCs/>
          <w:sz w:val="24"/>
          <w:szCs w:val="24"/>
        </w:rPr>
        <w:t xml:space="preserve"> </w:t>
      </w:r>
      <w:proofErr w:type="spellStart"/>
      <w:r w:rsidR="008024A3" w:rsidRPr="008024A3">
        <w:rPr>
          <w:rFonts w:ascii="Times New Roman" w:hAnsi="Times New Roman"/>
          <w:bCs/>
          <w:sz w:val="24"/>
          <w:szCs w:val="24"/>
        </w:rPr>
        <w:t>Europe</w:t>
      </w:r>
      <w:proofErr w:type="spellEnd"/>
      <w:r w:rsidR="008024A3" w:rsidRPr="008024A3">
        <w:rPr>
          <w:rFonts w:ascii="Times New Roman" w:hAnsi="Times New Roman"/>
          <w:bCs/>
          <w:sz w:val="24"/>
          <w:szCs w:val="24"/>
        </w:rPr>
        <w:t xml:space="preserve"> </w:t>
      </w:r>
      <w:proofErr w:type="spellStart"/>
      <w:r w:rsidR="008024A3" w:rsidRPr="008024A3">
        <w:rPr>
          <w:rFonts w:ascii="Times New Roman" w:hAnsi="Times New Roman"/>
          <w:bCs/>
          <w:sz w:val="24"/>
          <w:szCs w:val="24"/>
        </w:rPr>
        <w:t>Srl</w:t>
      </w:r>
      <w:proofErr w:type="spellEnd"/>
      <w:r w:rsidR="008024A3" w:rsidRPr="008024A3">
        <w:rPr>
          <w:rFonts w:ascii="Times New Roman" w:hAnsi="Times New Roman"/>
          <w:bCs/>
          <w:sz w:val="24"/>
          <w:szCs w:val="24"/>
        </w:rPr>
        <w:t>“</w:t>
      </w:r>
      <w:r w:rsidR="008024A3">
        <w:rPr>
          <w:rFonts w:ascii="Times New Roman" w:hAnsi="Times New Roman"/>
          <w:bCs/>
          <w:sz w:val="24"/>
          <w:szCs w:val="24"/>
        </w:rPr>
        <w:t xml:space="preserve">, užsakiusi krovinio pervežimą, </w:t>
      </w:r>
      <w:r w:rsidR="008024A3" w:rsidRPr="008024A3">
        <w:rPr>
          <w:rFonts w:ascii="Times New Roman" w:hAnsi="Times New Roman"/>
          <w:bCs/>
          <w:sz w:val="24"/>
          <w:szCs w:val="24"/>
        </w:rPr>
        <w:t xml:space="preserve">pati </w:t>
      </w:r>
      <w:r w:rsidR="008024A3">
        <w:rPr>
          <w:rFonts w:ascii="Times New Roman" w:hAnsi="Times New Roman"/>
          <w:bCs/>
          <w:sz w:val="24"/>
          <w:szCs w:val="24"/>
        </w:rPr>
        <w:t xml:space="preserve">nereiškė reikalavimų dėl nepristatyto krovinio </w:t>
      </w:r>
      <w:r w:rsidR="008024A3" w:rsidRPr="000634F7">
        <w:rPr>
          <w:rFonts w:ascii="Times New Roman" w:hAnsi="Times New Roman"/>
          <w:bCs/>
          <w:sz w:val="24"/>
          <w:szCs w:val="24"/>
        </w:rPr>
        <w:t>vežėjam</w:t>
      </w:r>
      <w:r w:rsidR="008C3CD2" w:rsidRPr="000634F7">
        <w:rPr>
          <w:rFonts w:ascii="Times New Roman" w:hAnsi="Times New Roman"/>
          <w:bCs/>
          <w:sz w:val="24"/>
          <w:szCs w:val="24"/>
        </w:rPr>
        <w:t>s</w:t>
      </w:r>
      <w:r w:rsidR="008024A3">
        <w:rPr>
          <w:rFonts w:ascii="Times New Roman" w:hAnsi="Times New Roman"/>
          <w:bCs/>
          <w:sz w:val="24"/>
          <w:szCs w:val="24"/>
        </w:rPr>
        <w:t xml:space="preserve">, t. y. nei trečiajam asmeniui </w:t>
      </w:r>
      <w:r w:rsidR="008024A3" w:rsidRPr="008024A3">
        <w:rPr>
          <w:rFonts w:ascii="Times New Roman" w:hAnsi="Times New Roman"/>
          <w:bCs/>
          <w:sz w:val="24"/>
          <w:szCs w:val="24"/>
        </w:rPr>
        <w:t xml:space="preserve">„SIA K7 </w:t>
      </w:r>
      <w:proofErr w:type="spellStart"/>
      <w:r w:rsidR="008024A3" w:rsidRPr="008024A3">
        <w:rPr>
          <w:rFonts w:ascii="Times New Roman" w:hAnsi="Times New Roman"/>
          <w:bCs/>
          <w:sz w:val="24"/>
          <w:szCs w:val="24"/>
        </w:rPr>
        <w:t>Logistic</w:t>
      </w:r>
      <w:proofErr w:type="spellEnd"/>
      <w:r w:rsidR="008024A3" w:rsidRPr="008024A3">
        <w:rPr>
          <w:rFonts w:ascii="Times New Roman" w:hAnsi="Times New Roman"/>
          <w:bCs/>
          <w:sz w:val="24"/>
          <w:szCs w:val="24"/>
        </w:rPr>
        <w:t>“</w:t>
      </w:r>
      <w:r w:rsidR="008024A3">
        <w:rPr>
          <w:rFonts w:ascii="Times New Roman" w:hAnsi="Times New Roman"/>
          <w:bCs/>
          <w:sz w:val="24"/>
          <w:szCs w:val="24"/>
        </w:rPr>
        <w:t>, nei faktiškai krovinio pervežimą vykdžiusiai atsakovei.</w:t>
      </w:r>
    </w:p>
    <w:p w14:paraId="496561FC" w14:textId="01ABC900" w:rsidR="00D91F2B" w:rsidRPr="00DE6D3C" w:rsidRDefault="00150ABE" w:rsidP="00000B67">
      <w:pPr>
        <w:pStyle w:val="Sraopastraipa"/>
        <w:numPr>
          <w:ilvl w:val="0"/>
          <w:numId w:val="3"/>
        </w:numPr>
        <w:spacing w:after="120" w:line="240" w:lineRule="auto"/>
        <w:contextualSpacing w:val="0"/>
        <w:jc w:val="both"/>
        <w:rPr>
          <w:rFonts w:ascii="Times New Roman" w:hAnsi="Times New Roman"/>
          <w:sz w:val="24"/>
          <w:szCs w:val="24"/>
        </w:rPr>
      </w:pPr>
      <w:r w:rsidRPr="00DE6D3C">
        <w:rPr>
          <w:rFonts w:ascii="Times New Roman" w:hAnsi="Times New Roman"/>
          <w:sz w:val="24"/>
          <w:szCs w:val="24"/>
        </w:rPr>
        <w:t xml:space="preserve">Teisėjų kolegija, </w:t>
      </w:r>
      <w:r w:rsidR="000B433C" w:rsidRPr="00DE6D3C">
        <w:rPr>
          <w:rFonts w:ascii="Times New Roman" w:hAnsi="Times New Roman"/>
          <w:sz w:val="24"/>
          <w:szCs w:val="24"/>
        </w:rPr>
        <w:t xml:space="preserve">apibendrindama pirmiau išdėstytus argumentus, konstatuoja, kad </w:t>
      </w:r>
      <w:r w:rsidR="00374F11" w:rsidRPr="00DE6D3C">
        <w:rPr>
          <w:rFonts w:ascii="Times New Roman" w:hAnsi="Times New Roman"/>
          <w:sz w:val="24"/>
          <w:szCs w:val="24"/>
        </w:rPr>
        <w:t xml:space="preserve">šioje nutartyje </w:t>
      </w:r>
      <w:r w:rsidR="000B433C" w:rsidRPr="00DE6D3C">
        <w:rPr>
          <w:rFonts w:ascii="Times New Roman" w:hAnsi="Times New Roman"/>
          <w:sz w:val="24"/>
          <w:szCs w:val="24"/>
        </w:rPr>
        <w:t xml:space="preserve">nurodyti proceso teisės normų ir jas aiškinant kasacinio teismo praktikoje suformuluotų įrodinėjimo ir įrodymų vertinimo taisyklių pažeidimai bei nukrypimai nuo </w:t>
      </w:r>
      <w:r w:rsidR="00374F11" w:rsidRPr="00DE6D3C">
        <w:rPr>
          <w:rFonts w:ascii="Times New Roman" w:hAnsi="Times New Roman"/>
          <w:sz w:val="24"/>
          <w:szCs w:val="24"/>
        </w:rPr>
        <w:t xml:space="preserve">nurodytų </w:t>
      </w:r>
      <w:r w:rsidR="000B433C" w:rsidRPr="00DE6D3C">
        <w:rPr>
          <w:rFonts w:ascii="Times New Roman" w:hAnsi="Times New Roman"/>
          <w:sz w:val="24"/>
          <w:szCs w:val="24"/>
        </w:rPr>
        <w:t>kasacinio teismo išaiškinimų</w:t>
      </w:r>
      <w:r w:rsidR="00374F11" w:rsidRPr="00DE6D3C">
        <w:rPr>
          <w:rFonts w:ascii="Times New Roman" w:hAnsi="Times New Roman"/>
          <w:sz w:val="24"/>
          <w:szCs w:val="24"/>
        </w:rPr>
        <w:t xml:space="preserve"> lėmė tai, jog</w:t>
      </w:r>
      <w:r w:rsidR="000B433C" w:rsidRPr="00DE6D3C">
        <w:rPr>
          <w:rFonts w:ascii="Times New Roman" w:hAnsi="Times New Roman"/>
          <w:sz w:val="24"/>
          <w:szCs w:val="24"/>
        </w:rPr>
        <w:t xml:space="preserve"> apeliacinės instancijos teism</w:t>
      </w:r>
      <w:r w:rsidR="00374F11" w:rsidRPr="00DE6D3C">
        <w:rPr>
          <w:rFonts w:ascii="Times New Roman" w:hAnsi="Times New Roman"/>
          <w:sz w:val="24"/>
          <w:szCs w:val="24"/>
        </w:rPr>
        <w:t>as, patenkindamas ieškovės pareikštą ieškinį, ginčą išsprendė neteisingai. Dėl to skundžiamas apeliacinės instancijos teismo sprendimas naikintinas ir paliktinas galioti pirmosios instancijos teismo sprendimas, kuriuo ieškinys atmestas (CPK 346 straipsnio 2 dalies 1,2 punktai, 359 straipsnio 1 dalies 3 punktas ir 3 dalis).</w:t>
      </w:r>
    </w:p>
    <w:p w14:paraId="2E3BCBE7" w14:textId="38133D6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3461C825" w:rsidR="00123EE2" w:rsidRDefault="001A14A2" w:rsidP="004C0197">
      <w:pPr>
        <w:pStyle w:val="Sraopastraipa"/>
        <w:spacing w:after="120" w:line="240" w:lineRule="auto"/>
        <w:ind w:left="0" w:firstLine="720"/>
        <w:contextualSpacing w:val="0"/>
        <w:jc w:val="both"/>
        <w:rPr>
          <w:rFonts w:ascii="Times New Roman" w:hAnsi="Times New Roman"/>
          <w:i/>
          <w:sz w:val="24"/>
          <w:szCs w:val="24"/>
        </w:rPr>
      </w:pPr>
      <w:r w:rsidRPr="001A14A2">
        <w:rPr>
          <w:rFonts w:ascii="Times New Roman" w:hAnsi="Times New Roman"/>
          <w:i/>
          <w:sz w:val="24"/>
          <w:szCs w:val="24"/>
        </w:rPr>
        <w:t>Dėl sprendimo įvykdymo atgręžimo</w:t>
      </w:r>
    </w:p>
    <w:p w14:paraId="6D50E8BE" w14:textId="5526A91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5ECCCC96" w14:textId="4CE4B76B" w:rsidR="001A14A2" w:rsidRDefault="001A14A2" w:rsidP="001A14A2">
      <w:pPr>
        <w:pStyle w:val="Sraopastraipa"/>
        <w:numPr>
          <w:ilvl w:val="0"/>
          <w:numId w:val="3"/>
        </w:numPr>
        <w:spacing w:after="120" w:line="240" w:lineRule="auto"/>
        <w:contextualSpacing w:val="0"/>
        <w:jc w:val="both"/>
        <w:rPr>
          <w:rFonts w:ascii="Times New Roman" w:hAnsi="Times New Roman"/>
          <w:sz w:val="24"/>
          <w:szCs w:val="24"/>
        </w:rPr>
      </w:pPr>
      <w:r w:rsidRPr="00BB4E3A">
        <w:rPr>
          <w:rFonts w:ascii="Times New Roman" w:hAnsi="Times New Roman"/>
          <w:sz w:val="24"/>
          <w:szCs w:val="24"/>
        </w:rPr>
        <w:t>Lietuvos Aukščiausiajame Teisme 2024 m.</w:t>
      </w:r>
      <w:r>
        <w:rPr>
          <w:rFonts w:ascii="Times New Roman" w:hAnsi="Times New Roman"/>
          <w:sz w:val="24"/>
          <w:szCs w:val="24"/>
        </w:rPr>
        <w:t xml:space="preserve"> spalio 23 d. gautas atsakovės prašymas </w:t>
      </w:r>
      <w:r w:rsidRPr="00BB4E3A">
        <w:rPr>
          <w:rFonts w:ascii="Times New Roman" w:hAnsi="Times New Roman"/>
          <w:sz w:val="24"/>
          <w:szCs w:val="24"/>
        </w:rPr>
        <w:t>dėl sprendimo įvykdymo atgręžimo</w:t>
      </w:r>
      <w:r>
        <w:rPr>
          <w:rFonts w:ascii="Times New Roman" w:hAnsi="Times New Roman"/>
          <w:sz w:val="24"/>
          <w:szCs w:val="24"/>
        </w:rPr>
        <w:t>.</w:t>
      </w:r>
      <w:r w:rsidRPr="00BB4E3A">
        <w:t xml:space="preserve"> </w:t>
      </w:r>
      <w:r w:rsidRPr="00BB4E3A">
        <w:rPr>
          <w:rFonts w:ascii="Times New Roman" w:hAnsi="Times New Roman"/>
          <w:sz w:val="24"/>
          <w:szCs w:val="24"/>
        </w:rPr>
        <w:t xml:space="preserve">Prašyme nurodoma, kad 2024 m. gegužės 14 d. antstolė nurodė priverstinai nurašyti iš </w:t>
      </w:r>
      <w:r>
        <w:rPr>
          <w:rFonts w:ascii="Times New Roman" w:hAnsi="Times New Roman"/>
          <w:sz w:val="24"/>
          <w:szCs w:val="24"/>
        </w:rPr>
        <w:t>atsakovės</w:t>
      </w:r>
      <w:r w:rsidRPr="00BB4E3A">
        <w:rPr>
          <w:rFonts w:ascii="Times New Roman" w:hAnsi="Times New Roman"/>
          <w:sz w:val="24"/>
          <w:szCs w:val="24"/>
        </w:rPr>
        <w:t xml:space="preserve"> </w:t>
      </w:r>
      <w:r>
        <w:rPr>
          <w:rFonts w:ascii="Times New Roman" w:hAnsi="Times New Roman"/>
          <w:sz w:val="24"/>
          <w:szCs w:val="24"/>
        </w:rPr>
        <w:t xml:space="preserve">sąskaitos </w:t>
      </w:r>
      <w:r w:rsidRPr="00BB4E3A">
        <w:rPr>
          <w:rFonts w:ascii="Times New Roman" w:hAnsi="Times New Roman"/>
          <w:sz w:val="24"/>
          <w:szCs w:val="24"/>
        </w:rPr>
        <w:t xml:space="preserve">36 434,90 </w:t>
      </w:r>
      <w:r>
        <w:rPr>
          <w:rFonts w:ascii="Times New Roman" w:hAnsi="Times New Roman"/>
          <w:sz w:val="24"/>
          <w:szCs w:val="24"/>
        </w:rPr>
        <w:t>Eur</w:t>
      </w:r>
      <w:r w:rsidRPr="00BB4E3A">
        <w:rPr>
          <w:rFonts w:ascii="Times New Roman" w:hAnsi="Times New Roman"/>
          <w:sz w:val="24"/>
          <w:szCs w:val="24"/>
        </w:rPr>
        <w:t>, kuriuos sudaro: Kauno apygardos teismo 2024 m. kovo 12 d. sprendimu priteist</w:t>
      </w:r>
      <w:r>
        <w:rPr>
          <w:rFonts w:ascii="Times New Roman" w:hAnsi="Times New Roman"/>
          <w:sz w:val="24"/>
          <w:szCs w:val="24"/>
        </w:rPr>
        <w:t>as</w:t>
      </w:r>
      <w:r w:rsidRPr="00BB4E3A">
        <w:rPr>
          <w:rFonts w:ascii="Times New Roman" w:hAnsi="Times New Roman"/>
          <w:sz w:val="24"/>
          <w:szCs w:val="24"/>
        </w:rPr>
        <w:t xml:space="preserve"> 24 821,12 </w:t>
      </w:r>
      <w:r>
        <w:rPr>
          <w:rFonts w:ascii="Times New Roman" w:hAnsi="Times New Roman"/>
          <w:sz w:val="24"/>
          <w:szCs w:val="24"/>
        </w:rPr>
        <w:t>Eur</w:t>
      </w:r>
      <w:r w:rsidRPr="00BB4E3A">
        <w:rPr>
          <w:rFonts w:ascii="Times New Roman" w:hAnsi="Times New Roman"/>
          <w:sz w:val="24"/>
          <w:szCs w:val="24"/>
        </w:rPr>
        <w:t xml:space="preserve"> nuostoli</w:t>
      </w:r>
      <w:r>
        <w:rPr>
          <w:rFonts w:ascii="Times New Roman" w:hAnsi="Times New Roman"/>
          <w:sz w:val="24"/>
          <w:szCs w:val="24"/>
        </w:rPr>
        <w:t>ų atlyginimas</w:t>
      </w:r>
      <w:r w:rsidRPr="00BB4E3A">
        <w:rPr>
          <w:rFonts w:ascii="Times New Roman" w:hAnsi="Times New Roman"/>
          <w:sz w:val="24"/>
          <w:szCs w:val="24"/>
        </w:rPr>
        <w:t>, 5 proc. dydžio palūkan</w:t>
      </w:r>
      <w:r>
        <w:rPr>
          <w:rFonts w:ascii="Times New Roman" w:hAnsi="Times New Roman"/>
          <w:sz w:val="24"/>
          <w:szCs w:val="24"/>
        </w:rPr>
        <w:t>o</w:t>
      </w:r>
      <w:r w:rsidRPr="00BB4E3A">
        <w:rPr>
          <w:rFonts w:ascii="Times New Roman" w:hAnsi="Times New Roman"/>
          <w:sz w:val="24"/>
          <w:szCs w:val="24"/>
        </w:rPr>
        <w:t>s už priteistą sumą (24 821,12 Eur) nuo bylos iškėlimo teisme (2020 m. gegužės 22</w:t>
      </w:r>
      <w:r w:rsidR="00BB69A4">
        <w:rPr>
          <w:rFonts w:ascii="Times New Roman" w:hAnsi="Times New Roman"/>
          <w:sz w:val="24"/>
          <w:szCs w:val="24"/>
        </w:rPr>
        <w:t xml:space="preserve"> </w:t>
      </w:r>
      <w:r w:rsidRPr="00BB4E3A">
        <w:rPr>
          <w:rFonts w:ascii="Times New Roman" w:hAnsi="Times New Roman"/>
          <w:sz w:val="24"/>
          <w:szCs w:val="24"/>
        </w:rPr>
        <w:t xml:space="preserve">d.) iki teismo sprendimo visiško įvykdymo (2024 m. gegužės 14 d.) </w:t>
      </w:r>
      <w:r>
        <w:rPr>
          <w:rFonts w:ascii="Times New Roman" w:hAnsi="Times New Roman"/>
          <w:sz w:val="24"/>
          <w:szCs w:val="24"/>
        </w:rPr>
        <w:t xml:space="preserve">– </w:t>
      </w:r>
      <w:r w:rsidRPr="00BB4E3A">
        <w:rPr>
          <w:rFonts w:ascii="Times New Roman" w:hAnsi="Times New Roman"/>
          <w:sz w:val="24"/>
          <w:szCs w:val="24"/>
        </w:rPr>
        <w:t xml:space="preserve">4940,90 </w:t>
      </w:r>
      <w:r>
        <w:rPr>
          <w:rFonts w:ascii="Times New Roman" w:hAnsi="Times New Roman"/>
          <w:sz w:val="24"/>
          <w:szCs w:val="24"/>
        </w:rPr>
        <w:t>Eur,</w:t>
      </w:r>
      <w:r w:rsidRPr="00BB4E3A">
        <w:rPr>
          <w:rFonts w:ascii="Times New Roman" w:hAnsi="Times New Roman"/>
          <w:sz w:val="24"/>
          <w:szCs w:val="24"/>
        </w:rPr>
        <w:t xml:space="preserve"> bylinėjimosi išlaid</w:t>
      </w:r>
      <w:r>
        <w:rPr>
          <w:rFonts w:ascii="Times New Roman" w:hAnsi="Times New Roman"/>
          <w:sz w:val="24"/>
          <w:szCs w:val="24"/>
        </w:rPr>
        <w:t>ų</w:t>
      </w:r>
      <w:r w:rsidRPr="00BB4E3A">
        <w:rPr>
          <w:rFonts w:ascii="Times New Roman" w:hAnsi="Times New Roman"/>
          <w:sz w:val="24"/>
          <w:szCs w:val="24"/>
        </w:rPr>
        <w:t xml:space="preserve"> pirmosios instancijos teisme</w:t>
      </w:r>
      <w:r>
        <w:rPr>
          <w:rFonts w:ascii="Times New Roman" w:hAnsi="Times New Roman"/>
          <w:sz w:val="24"/>
          <w:szCs w:val="24"/>
        </w:rPr>
        <w:t xml:space="preserve"> (</w:t>
      </w:r>
      <w:r w:rsidRPr="00BB4E3A">
        <w:rPr>
          <w:rFonts w:ascii="Times New Roman" w:hAnsi="Times New Roman"/>
          <w:sz w:val="24"/>
          <w:szCs w:val="24"/>
        </w:rPr>
        <w:t xml:space="preserve">3417,52 </w:t>
      </w:r>
      <w:r>
        <w:rPr>
          <w:rFonts w:ascii="Times New Roman" w:hAnsi="Times New Roman"/>
          <w:sz w:val="24"/>
          <w:szCs w:val="24"/>
        </w:rPr>
        <w:t>Eur)</w:t>
      </w:r>
      <w:r w:rsidRPr="00BB4E3A">
        <w:rPr>
          <w:rFonts w:ascii="Times New Roman" w:hAnsi="Times New Roman"/>
          <w:sz w:val="24"/>
          <w:szCs w:val="24"/>
        </w:rPr>
        <w:t xml:space="preserve"> ir apeliacinės instancijos teisme </w:t>
      </w:r>
      <w:r>
        <w:rPr>
          <w:rFonts w:ascii="Times New Roman" w:hAnsi="Times New Roman"/>
          <w:sz w:val="24"/>
          <w:szCs w:val="24"/>
        </w:rPr>
        <w:t>(</w:t>
      </w:r>
      <w:r w:rsidRPr="00BB4E3A">
        <w:rPr>
          <w:rFonts w:ascii="Times New Roman" w:hAnsi="Times New Roman"/>
          <w:sz w:val="24"/>
          <w:szCs w:val="24"/>
        </w:rPr>
        <w:t>1164 Eur</w:t>
      </w:r>
      <w:r>
        <w:rPr>
          <w:rFonts w:ascii="Times New Roman" w:hAnsi="Times New Roman"/>
          <w:sz w:val="24"/>
          <w:szCs w:val="24"/>
        </w:rPr>
        <w:t>) atlyginimas ir</w:t>
      </w:r>
      <w:r w:rsidRPr="00BB4E3A">
        <w:rPr>
          <w:rFonts w:ascii="Times New Roman" w:hAnsi="Times New Roman"/>
          <w:sz w:val="24"/>
          <w:szCs w:val="24"/>
        </w:rPr>
        <w:t xml:space="preserve"> 2091,84 </w:t>
      </w:r>
      <w:r>
        <w:rPr>
          <w:rFonts w:ascii="Times New Roman" w:hAnsi="Times New Roman"/>
          <w:sz w:val="24"/>
          <w:szCs w:val="24"/>
        </w:rPr>
        <w:t>Eur</w:t>
      </w:r>
      <w:r w:rsidRPr="00BB4E3A">
        <w:rPr>
          <w:rFonts w:ascii="Times New Roman" w:hAnsi="Times New Roman"/>
          <w:sz w:val="24"/>
          <w:szCs w:val="24"/>
        </w:rPr>
        <w:t xml:space="preserve"> vykdymo išlaid</w:t>
      </w:r>
      <w:r w:rsidR="00C95E7A">
        <w:rPr>
          <w:rFonts w:ascii="Times New Roman" w:hAnsi="Times New Roman"/>
          <w:sz w:val="24"/>
          <w:szCs w:val="24"/>
        </w:rPr>
        <w:t>ų atlyginimas</w:t>
      </w:r>
      <w:r w:rsidRPr="00BB4E3A">
        <w:rPr>
          <w:rFonts w:ascii="Times New Roman" w:hAnsi="Times New Roman"/>
          <w:sz w:val="24"/>
          <w:szCs w:val="24"/>
        </w:rPr>
        <w:t>.</w:t>
      </w:r>
    </w:p>
    <w:p w14:paraId="3C853EF3" w14:textId="5FD199E3" w:rsidR="001A14A2" w:rsidRDefault="00BB69A4" w:rsidP="001A14A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Pagal CPK 760 straipsnio 1 dalį, j</w:t>
      </w:r>
      <w:r w:rsidRPr="00BB69A4">
        <w:rPr>
          <w:rFonts w:ascii="Times New Roman" w:hAnsi="Times New Roman"/>
          <w:sz w:val="24"/>
          <w:szCs w:val="24"/>
        </w:rPr>
        <w:t xml:space="preserve">eigu panaikinamas jau įvykdytas sprendimas ir iš naujo išnagrinėjus bylą priimamas sprendimas atmesti ieškinį arba priimama nutartis nutraukti bylą ar palikti ieškinį nenagrinėtą, atsakovui turi būti grąžinama visa tai, kas buvo pagal panaikintą sprendimą iš jo išieškota ieškovo naudai (sprendimo įvykdymo atgręžimas). </w:t>
      </w:r>
      <w:r w:rsidR="001A14A2" w:rsidRPr="00BB4E3A">
        <w:rPr>
          <w:rFonts w:ascii="Times New Roman" w:hAnsi="Times New Roman"/>
          <w:sz w:val="24"/>
          <w:szCs w:val="24"/>
        </w:rPr>
        <w:t>Pagal CPK</w:t>
      </w:r>
      <w:r>
        <w:rPr>
          <w:rFonts w:ascii="Times New Roman" w:hAnsi="Times New Roman"/>
          <w:sz w:val="24"/>
          <w:szCs w:val="24"/>
        </w:rPr>
        <w:t> </w:t>
      </w:r>
      <w:r w:rsidR="001A14A2" w:rsidRPr="00BB4E3A">
        <w:rPr>
          <w:rFonts w:ascii="Times New Roman" w:hAnsi="Times New Roman"/>
          <w:sz w:val="24"/>
          <w:szCs w:val="24"/>
        </w:rPr>
        <w:t>762</w:t>
      </w:r>
      <w:r>
        <w:rPr>
          <w:rFonts w:ascii="Times New Roman" w:hAnsi="Times New Roman"/>
          <w:sz w:val="24"/>
          <w:szCs w:val="24"/>
        </w:rPr>
        <w:t> </w:t>
      </w:r>
      <w:r w:rsidR="001A14A2" w:rsidRPr="00BB4E3A">
        <w:rPr>
          <w:rFonts w:ascii="Times New Roman" w:hAnsi="Times New Roman"/>
          <w:sz w:val="24"/>
          <w:szCs w:val="24"/>
        </w:rPr>
        <w:t>straipsnio 1 dalį, jeigu teismas, išnagrinėjęs bylą apeliacine ar kasacine tvarka, savo nutartimi galutinai išsprendžia ginčą dėl teisės arba nutraukia bylą, arba palieka ieškinį nenagrinėtą, jis privalo išspręsti sprendimo įvykdymo atgręžimo klausimą, išskyrus atvejus, kai pagal byloje esančią medžiagą išspręsti sprendimo įvykdymo atgręžimo klausimą nagrinėjant bylą apeliacine ar kasacine tvarka nėra galimybės. Tokiu atveju šis klausimas perduodamas spręsti pirmosios instancijos teismui.</w:t>
      </w:r>
    </w:p>
    <w:p w14:paraId="3F52286E" w14:textId="7D235000" w:rsidR="00BB4E3A" w:rsidRPr="009B3B05" w:rsidRDefault="0074253D" w:rsidP="001100D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Nagrinėjamu atveju panaikinus apeliacinės instancijos teismo sprendimą, kuris pagal pateiktus duomenis yra įvykdytas priverstine tvarka išieškojus iš </w:t>
      </w:r>
      <w:r w:rsidRPr="0074253D">
        <w:rPr>
          <w:rFonts w:ascii="Times New Roman" w:hAnsi="Times New Roman"/>
          <w:sz w:val="24"/>
          <w:szCs w:val="24"/>
        </w:rPr>
        <w:t>atsakovė</w:t>
      </w:r>
      <w:r>
        <w:rPr>
          <w:rFonts w:ascii="Times New Roman" w:hAnsi="Times New Roman"/>
          <w:sz w:val="24"/>
          <w:szCs w:val="24"/>
        </w:rPr>
        <w:t>s priteistas sumas ir vykdymo išlaid</w:t>
      </w:r>
      <w:r w:rsidR="00C95E7A">
        <w:rPr>
          <w:rFonts w:ascii="Times New Roman" w:hAnsi="Times New Roman"/>
          <w:sz w:val="24"/>
          <w:szCs w:val="24"/>
        </w:rPr>
        <w:t>ų atlyginimą</w:t>
      </w:r>
      <w:r>
        <w:rPr>
          <w:rFonts w:ascii="Times New Roman" w:hAnsi="Times New Roman"/>
          <w:sz w:val="24"/>
          <w:szCs w:val="24"/>
        </w:rPr>
        <w:t>, atgręžtinas šio sprendimo įvykdymas</w:t>
      </w:r>
      <w:r w:rsidR="004260F7">
        <w:rPr>
          <w:rFonts w:ascii="Times New Roman" w:hAnsi="Times New Roman"/>
          <w:sz w:val="24"/>
          <w:szCs w:val="24"/>
        </w:rPr>
        <w:t xml:space="preserve">, </w:t>
      </w:r>
      <w:r w:rsidR="00315F6B">
        <w:rPr>
          <w:rFonts w:ascii="Times New Roman" w:hAnsi="Times New Roman"/>
          <w:sz w:val="24"/>
          <w:szCs w:val="24"/>
        </w:rPr>
        <w:t>įpareigojant</w:t>
      </w:r>
      <w:r w:rsidR="004260F7">
        <w:rPr>
          <w:rFonts w:ascii="Times New Roman" w:hAnsi="Times New Roman"/>
          <w:sz w:val="24"/>
          <w:szCs w:val="24"/>
        </w:rPr>
        <w:t xml:space="preserve"> ieškov</w:t>
      </w:r>
      <w:r w:rsidR="00315F6B">
        <w:rPr>
          <w:rFonts w:ascii="Times New Roman" w:hAnsi="Times New Roman"/>
          <w:sz w:val="24"/>
          <w:szCs w:val="24"/>
        </w:rPr>
        <w:t>ę</w:t>
      </w:r>
      <w:r w:rsidR="004260F7">
        <w:rPr>
          <w:rFonts w:ascii="Times New Roman" w:hAnsi="Times New Roman"/>
          <w:sz w:val="24"/>
          <w:szCs w:val="24"/>
        </w:rPr>
        <w:t xml:space="preserve"> </w:t>
      </w:r>
      <w:r w:rsidR="00315F6B">
        <w:rPr>
          <w:rFonts w:ascii="Times New Roman" w:hAnsi="Times New Roman"/>
          <w:sz w:val="24"/>
          <w:szCs w:val="24"/>
        </w:rPr>
        <w:t>grąžinti</w:t>
      </w:r>
      <w:r w:rsidR="004260F7">
        <w:rPr>
          <w:rFonts w:ascii="Times New Roman" w:hAnsi="Times New Roman"/>
          <w:sz w:val="24"/>
          <w:szCs w:val="24"/>
        </w:rPr>
        <w:t xml:space="preserve"> </w:t>
      </w:r>
      <w:r w:rsidR="004260F7" w:rsidRPr="004260F7">
        <w:rPr>
          <w:rFonts w:ascii="Times New Roman" w:hAnsi="Times New Roman"/>
          <w:sz w:val="24"/>
          <w:szCs w:val="24"/>
        </w:rPr>
        <w:t xml:space="preserve">atsakovei </w:t>
      </w:r>
      <w:r w:rsidR="004260F7">
        <w:rPr>
          <w:rFonts w:ascii="Times New Roman" w:hAnsi="Times New Roman"/>
          <w:sz w:val="24"/>
          <w:szCs w:val="24"/>
        </w:rPr>
        <w:t xml:space="preserve">iš </w:t>
      </w:r>
      <w:r w:rsidR="00BB69A4">
        <w:rPr>
          <w:rFonts w:ascii="Times New Roman" w:hAnsi="Times New Roman"/>
          <w:sz w:val="24"/>
          <w:szCs w:val="24"/>
        </w:rPr>
        <w:t>jos</w:t>
      </w:r>
      <w:r w:rsidR="004260F7">
        <w:rPr>
          <w:rFonts w:ascii="Times New Roman" w:hAnsi="Times New Roman"/>
          <w:sz w:val="24"/>
          <w:szCs w:val="24"/>
        </w:rPr>
        <w:t xml:space="preserve"> išieškotą </w:t>
      </w:r>
      <w:r w:rsidR="004260F7" w:rsidRPr="004260F7">
        <w:rPr>
          <w:rFonts w:ascii="Times New Roman" w:hAnsi="Times New Roman"/>
          <w:sz w:val="24"/>
          <w:szCs w:val="24"/>
        </w:rPr>
        <w:t>36</w:t>
      </w:r>
      <w:r w:rsidR="0049109C">
        <w:rPr>
          <w:rFonts w:ascii="Times New Roman" w:hAnsi="Times New Roman"/>
          <w:sz w:val="24"/>
          <w:szCs w:val="24"/>
        </w:rPr>
        <w:t xml:space="preserve"> </w:t>
      </w:r>
      <w:r w:rsidR="004260F7" w:rsidRPr="004260F7">
        <w:rPr>
          <w:rFonts w:ascii="Times New Roman" w:hAnsi="Times New Roman"/>
          <w:sz w:val="24"/>
          <w:szCs w:val="24"/>
        </w:rPr>
        <w:t>434,90 Eur</w:t>
      </w:r>
      <w:r w:rsidR="004260F7">
        <w:rPr>
          <w:rFonts w:ascii="Times New Roman" w:hAnsi="Times New Roman"/>
          <w:sz w:val="24"/>
          <w:szCs w:val="24"/>
        </w:rPr>
        <w:t xml:space="preserve"> sumą.</w:t>
      </w:r>
    </w:p>
    <w:p w14:paraId="5EA765C2" w14:textId="77777777" w:rsidR="00894EB4" w:rsidRDefault="00894EB4" w:rsidP="00894EB4">
      <w:pPr>
        <w:spacing w:after="120"/>
        <w:jc w:val="both"/>
        <w:rPr>
          <w:i/>
        </w:rPr>
      </w:pPr>
    </w:p>
    <w:p w14:paraId="3EFF346E" w14:textId="7750EA66" w:rsidR="00E81F01" w:rsidRDefault="001A14A2" w:rsidP="00894EB4">
      <w:pPr>
        <w:spacing w:after="120"/>
        <w:ind w:firstLine="720"/>
        <w:jc w:val="both"/>
        <w:rPr>
          <w:i/>
        </w:rPr>
      </w:pPr>
      <w:r w:rsidRPr="001A14A2">
        <w:rPr>
          <w:i/>
        </w:rPr>
        <w:t>Dėl bylinėjimosi išlaidų</w:t>
      </w:r>
    </w:p>
    <w:p w14:paraId="26E7026F" w14:textId="77777777" w:rsidR="00894EB4" w:rsidRPr="00894EB4" w:rsidRDefault="00894EB4" w:rsidP="00894EB4">
      <w:pPr>
        <w:spacing w:after="120"/>
        <w:jc w:val="both"/>
        <w:rPr>
          <w:iCs/>
        </w:rPr>
      </w:pPr>
    </w:p>
    <w:p w14:paraId="305C2063" w14:textId="77777777" w:rsidR="001A14A2" w:rsidRDefault="001A14A2" w:rsidP="001A14A2">
      <w:pPr>
        <w:pStyle w:val="Sraopastraipa"/>
        <w:numPr>
          <w:ilvl w:val="0"/>
          <w:numId w:val="3"/>
        </w:numPr>
        <w:spacing w:after="120" w:line="240" w:lineRule="auto"/>
        <w:contextualSpacing w:val="0"/>
        <w:jc w:val="both"/>
        <w:rPr>
          <w:rFonts w:ascii="Times New Roman" w:hAnsi="Times New Roman"/>
          <w:sz w:val="24"/>
          <w:szCs w:val="24"/>
        </w:rPr>
      </w:pPr>
      <w:r w:rsidRPr="00636FD4">
        <w:rPr>
          <w:rFonts w:ascii="Times New Roman" w:hAnsi="Times New Roman"/>
          <w:sz w:val="24"/>
          <w:szCs w:val="24"/>
        </w:rPr>
        <w:t>Pagal CPK 93 straipsnio 1 dalį, šaliai, kurios naudai priimtas sprendimas, jos turėtas bylinėjimosi išlaidas teismas priteisia iš antrosios šalies, nors ši ir būtų atleista nuo bylinėjimosi išlaidų mokėjimo į valstybės biudžetą.</w:t>
      </w:r>
      <w:r>
        <w:rPr>
          <w:rFonts w:ascii="Times New Roman" w:hAnsi="Times New Roman"/>
          <w:sz w:val="24"/>
          <w:szCs w:val="24"/>
        </w:rPr>
        <w:t xml:space="preserve"> </w:t>
      </w:r>
      <w:r w:rsidRPr="00A457A3">
        <w:rPr>
          <w:rFonts w:ascii="Times New Roman" w:hAnsi="Times New Roman"/>
          <w:sz w:val="24"/>
          <w:szCs w:val="24"/>
        </w:rPr>
        <w:t>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59533BA6" w14:textId="77777777" w:rsidR="001A14A2" w:rsidRDefault="001A14A2" w:rsidP="001A14A2">
      <w:pPr>
        <w:pStyle w:val="Sraopastraipa"/>
        <w:numPr>
          <w:ilvl w:val="0"/>
          <w:numId w:val="3"/>
        </w:numPr>
        <w:spacing w:after="120" w:line="240" w:lineRule="auto"/>
        <w:contextualSpacing w:val="0"/>
        <w:jc w:val="both"/>
        <w:rPr>
          <w:rFonts w:ascii="Times New Roman" w:hAnsi="Times New Roman"/>
          <w:sz w:val="24"/>
          <w:szCs w:val="24"/>
        </w:rPr>
      </w:pPr>
      <w:r w:rsidRPr="00636FD4">
        <w:rPr>
          <w:rFonts w:ascii="Times New Roman" w:hAnsi="Times New Roman"/>
          <w:sz w:val="24"/>
          <w:szCs w:val="24"/>
        </w:rPr>
        <w:t xml:space="preserve">Panaikinus apeliacinės instancijos teismo sprendimą ir palikus galioti pirmosios instancijos teismo sprendimą, turi būti perskirstomos apeliacinės instancijos teisme turėtos bylinėjimosi išlaidos (CPK 93 straipsnio 5 dalis) ir paskirstomos bylinėjimosi išlaidos, patirtos kasaciniame teisme. </w:t>
      </w:r>
    </w:p>
    <w:p w14:paraId="6924264B" w14:textId="77777777" w:rsidR="001A14A2" w:rsidRPr="00636FD4" w:rsidRDefault="001A14A2" w:rsidP="001A14A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Šiuo atveju, p</w:t>
      </w:r>
      <w:r w:rsidRPr="00636FD4">
        <w:rPr>
          <w:rFonts w:ascii="Times New Roman" w:hAnsi="Times New Roman"/>
          <w:sz w:val="24"/>
          <w:szCs w:val="24"/>
        </w:rPr>
        <w:t xml:space="preserve">atenkinus </w:t>
      </w:r>
      <w:r w:rsidRPr="00E81F01">
        <w:rPr>
          <w:rFonts w:ascii="Times New Roman" w:hAnsi="Times New Roman"/>
          <w:sz w:val="24"/>
          <w:szCs w:val="24"/>
        </w:rPr>
        <w:t>atsakovė</w:t>
      </w:r>
      <w:r>
        <w:rPr>
          <w:rFonts w:ascii="Times New Roman" w:hAnsi="Times New Roman"/>
          <w:sz w:val="24"/>
          <w:szCs w:val="24"/>
        </w:rPr>
        <w:t>s</w:t>
      </w:r>
      <w:r w:rsidRPr="00E81F01">
        <w:rPr>
          <w:rFonts w:ascii="Times New Roman" w:hAnsi="Times New Roman"/>
          <w:sz w:val="24"/>
          <w:szCs w:val="24"/>
        </w:rPr>
        <w:t xml:space="preserve"> </w:t>
      </w:r>
      <w:r w:rsidRPr="00636FD4">
        <w:rPr>
          <w:rFonts w:ascii="Times New Roman" w:hAnsi="Times New Roman"/>
          <w:sz w:val="24"/>
          <w:szCs w:val="24"/>
        </w:rPr>
        <w:t>kasacinį skundą,</w:t>
      </w:r>
      <w:r>
        <w:rPr>
          <w:rFonts w:ascii="Times New Roman" w:hAnsi="Times New Roman"/>
          <w:sz w:val="24"/>
          <w:szCs w:val="24"/>
        </w:rPr>
        <w:t xml:space="preserve"> ji</w:t>
      </w:r>
      <w:r w:rsidRPr="00636FD4">
        <w:rPr>
          <w:rFonts w:ascii="Times New Roman" w:hAnsi="Times New Roman"/>
          <w:sz w:val="24"/>
          <w:szCs w:val="24"/>
        </w:rPr>
        <w:t xml:space="preserve"> įgyja teisę į bylinėjimosi išlaidų atlyginimą tiek apeliacinės instancijos, tiek kasaciniame teisme.</w:t>
      </w:r>
    </w:p>
    <w:p w14:paraId="2ADE0707" w14:textId="6D4350E3" w:rsidR="001A14A2" w:rsidRDefault="001A14A2" w:rsidP="001A14A2">
      <w:pPr>
        <w:pStyle w:val="Sraopastraipa"/>
        <w:numPr>
          <w:ilvl w:val="0"/>
          <w:numId w:val="3"/>
        </w:numPr>
        <w:spacing w:after="120" w:line="240" w:lineRule="auto"/>
        <w:contextualSpacing w:val="0"/>
        <w:jc w:val="both"/>
        <w:rPr>
          <w:rFonts w:ascii="Times New Roman" w:hAnsi="Times New Roman"/>
          <w:sz w:val="24"/>
          <w:szCs w:val="24"/>
        </w:rPr>
      </w:pPr>
      <w:r w:rsidRPr="009B3B05">
        <w:rPr>
          <w:rFonts w:ascii="Times New Roman" w:hAnsi="Times New Roman"/>
          <w:sz w:val="24"/>
          <w:szCs w:val="24"/>
        </w:rPr>
        <w:lastRenderedPageBreak/>
        <w:t>Iš byloje pateiktų duomenų matyti, kad atsakovė bylą nagrinėjant apeliacinės instancijos teisme turėjo 2755,39 Eur išlaidų, kurias sudaro 2450,25 Eur išlaidos už advokato pagalbą rengiant atsiliepimą į ieškovės apeliacinį skundą, 6,75 Eur už duomenų iš VĮ Registrų centro gavimą ir 298,39 Eur dokumentų vertimo išlaidos. Kasaciniame teisme atsakovė pateikė prašymą priteisti 4040,24 Eur bylinėjimosi išlaidų atlyginimą, šias išlaidas sudaro 599 Eur žyminis mokestis, sumokėtas už kasacinį skundą, 3136,32</w:t>
      </w:r>
      <w:r w:rsidR="0049109C">
        <w:rPr>
          <w:rFonts w:ascii="Times New Roman" w:hAnsi="Times New Roman"/>
          <w:sz w:val="24"/>
          <w:szCs w:val="24"/>
        </w:rPr>
        <w:t xml:space="preserve"> </w:t>
      </w:r>
      <w:r w:rsidRPr="009B3B05">
        <w:rPr>
          <w:rFonts w:ascii="Times New Roman" w:hAnsi="Times New Roman"/>
          <w:sz w:val="24"/>
          <w:szCs w:val="24"/>
        </w:rPr>
        <w:t>Eur išlaidos už advokato pagalbą rengiant kasacinį skundą ir 304,92 Eur dokumentų vertimo išlaidos.</w:t>
      </w:r>
      <w:r>
        <w:rPr>
          <w:rFonts w:ascii="Times New Roman" w:hAnsi="Times New Roman"/>
          <w:sz w:val="24"/>
          <w:szCs w:val="24"/>
        </w:rPr>
        <w:t xml:space="preserve"> Atsakovės turėtos išlaidos už advokato suteiktas teisines paslaugas neviršija </w:t>
      </w:r>
      <w:r w:rsidRPr="00894EB4">
        <w:rPr>
          <w:rFonts w:ascii="Times New Roman" w:hAnsi="Times New Roman"/>
          <w:sz w:val="24"/>
          <w:szCs w:val="24"/>
        </w:rPr>
        <w:t>maksimalių priteistinų dydžių</w:t>
      </w:r>
      <w:r>
        <w:rPr>
          <w:rFonts w:ascii="Times New Roman" w:hAnsi="Times New Roman"/>
          <w:sz w:val="24"/>
          <w:szCs w:val="24"/>
        </w:rPr>
        <w:t xml:space="preserve">, nustatytų </w:t>
      </w:r>
      <w:r w:rsidRPr="00312FA9">
        <w:rPr>
          <w:rFonts w:ascii="Times New Roman" w:hAnsi="Times New Roman"/>
          <w:sz w:val="24"/>
          <w:szCs w:val="24"/>
        </w:rPr>
        <w:t>Lietuvos Respublikos teisingumo ministro 2004 m. balandžio 2 d. įsakym</w:t>
      </w:r>
      <w:r>
        <w:rPr>
          <w:rFonts w:ascii="Times New Roman" w:hAnsi="Times New Roman"/>
          <w:sz w:val="24"/>
          <w:szCs w:val="24"/>
        </w:rPr>
        <w:t>u</w:t>
      </w:r>
      <w:r w:rsidRPr="00312FA9">
        <w:rPr>
          <w:rFonts w:ascii="Times New Roman" w:hAnsi="Times New Roman"/>
          <w:sz w:val="24"/>
          <w:szCs w:val="24"/>
        </w:rPr>
        <w:t xml:space="preserve"> Nr. 1R-85</w:t>
      </w:r>
      <w:r>
        <w:rPr>
          <w:rFonts w:ascii="Times New Roman" w:hAnsi="Times New Roman"/>
          <w:sz w:val="24"/>
          <w:szCs w:val="24"/>
        </w:rPr>
        <w:t xml:space="preserve"> ir </w:t>
      </w:r>
      <w:r w:rsidRPr="00312FA9">
        <w:rPr>
          <w:rFonts w:ascii="Times New Roman" w:hAnsi="Times New Roman"/>
          <w:sz w:val="24"/>
          <w:szCs w:val="24"/>
        </w:rPr>
        <w:t>Lietuvos advokatų tarybos</w:t>
      </w:r>
      <w:r w:rsidRPr="00312FA9">
        <w:t xml:space="preserve"> </w:t>
      </w:r>
      <w:r w:rsidRPr="00312FA9">
        <w:rPr>
          <w:rFonts w:ascii="Times New Roman" w:hAnsi="Times New Roman"/>
          <w:sz w:val="24"/>
          <w:szCs w:val="24"/>
        </w:rPr>
        <w:t>2004</w:t>
      </w:r>
      <w:r w:rsidR="0049109C">
        <w:rPr>
          <w:rFonts w:ascii="Times New Roman" w:hAnsi="Times New Roman"/>
          <w:sz w:val="24"/>
          <w:szCs w:val="24"/>
        </w:rPr>
        <w:t> </w:t>
      </w:r>
      <w:r w:rsidRPr="00312FA9">
        <w:rPr>
          <w:rFonts w:ascii="Times New Roman" w:hAnsi="Times New Roman"/>
          <w:sz w:val="24"/>
          <w:szCs w:val="24"/>
        </w:rPr>
        <w:t xml:space="preserve">m. kovo 26 d. nutarimu </w:t>
      </w:r>
      <w:r>
        <w:rPr>
          <w:rFonts w:ascii="Times New Roman" w:hAnsi="Times New Roman"/>
          <w:sz w:val="24"/>
          <w:szCs w:val="24"/>
        </w:rPr>
        <w:t>patvirtintose</w:t>
      </w:r>
      <w:r w:rsidRPr="00312FA9">
        <w:rPr>
          <w:rFonts w:ascii="Times New Roman" w:hAnsi="Times New Roman"/>
          <w:sz w:val="24"/>
          <w:szCs w:val="24"/>
        </w:rPr>
        <w:t xml:space="preserve"> Rekomendacij</w:t>
      </w:r>
      <w:r>
        <w:rPr>
          <w:rFonts w:ascii="Times New Roman" w:hAnsi="Times New Roman"/>
          <w:sz w:val="24"/>
          <w:szCs w:val="24"/>
        </w:rPr>
        <w:t>ose</w:t>
      </w:r>
      <w:r w:rsidRPr="00312FA9">
        <w:rPr>
          <w:rFonts w:ascii="Times New Roman" w:hAnsi="Times New Roman"/>
          <w:sz w:val="24"/>
          <w:szCs w:val="24"/>
        </w:rPr>
        <w:t xml:space="preserve"> dėl civilinėse bylose priteistino užmokesčio už advokato ar advokato padėjėjo teikiamą pagalbą maksimalaus dydžio</w:t>
      </w:r>
      <w:r>
        <w:rPr>
          <w:rFonts w:ascii="Times New Roman" w:hAnsi="Times New Roman"/>
          <w:sz w:val="24"/>
          <w:szCs w:val="24"/>
        </w:rPr>
        <w:t xml:space="preserve"> (</w:t>
      </w:r>
      <w:r w:rsidRPr="00894EB4">
        <w:rPr>
          <w:rFonts w:ascii="Times New Roman" w:hAnsi="Times New Roman"/>
          <w:sz w:val="24"/>
          <w:szCs w:val="24"/>
        </w:rPr>
        <w:t>redakcija, įsigaliojusi nuo 2015 m. kovo 20 d.)</w:t>
      </w:r>
      <w:r>
        <w:rPr>
          <w:rFonts w:ascii="Times New Roman" w:hAnsi="Times New Roman"/>
          <w:sz w:val="24"/>
          <w:szCs w:val="24"/>
        </w:rPr>
        <w:t xml:space="preserve">. Dėl to </w:t>
      </w:r>
      <w:r w:rsidRPr="000D5952">
        <w:rPr>
          <w:rFonts w:ascii="Times New Roman" w:hAnsi="Times New Roman"/>
          <w:sz w:val="24"/>
          <w:szCs w:val="24"/>
        </w:rPr>
        <w:t xml:space="preserve">atsakovei </w:t>
      </w:r>
      <w:r>
        <w:rPr>
          <w:rFonts w:ascii="Times New Roman" w:hAnsi="Times New Roman"/>
          <w:sz w:val="24"/>
          <w:szCs w:val="24"/>
        </w:rPr>
        <w:t xml:space="preserve">iš ieškovės priteistinas visų apeliacinės instancijos teisme ir kasaciniame teisme turėtų bylinėjimosi išlaidų atlyginimas – </w:t>
      </w:r>
      <w:r w:rsidRPr="000D5952">
        <w:rPr>
          <w:rFonts w:ascii="Times New Roman" w:hAnsi="Times New Roman"/>
          <w:sz w:val="24"/>
          <w:szCs w:val="24"/>
        </w:rPr>
        <w:t>6795</w:t>
      </w:r>
      <w:r>
        <w:rPr>
          <w:rFonts w:ascii="Times New Roman" w:hAnsi="Times New Roman"/>
          <w:sz w:val="24"/>
          <w:szCs w:val="24"/>
        </w:rPr>
        <w:t>,</w:t>
      </w:r>
      <w:r w:rsidRPr="000D5952">
        <w:rPr>
          <w:rFonts w:ascii="Times New Roman" w:hAnsi="Times New Roman"/>
          <w:sz w:val="24"/>
          <w:szCs w:val="24"/>
        </w:rPr>
        <w:t>63</w:t>
      </w:r>
      <w:r>
        <w:rPr>
          <w:rFonts w:ascii="Times New Roman" w:hAnsi="Times New Roman"/>
          <w:sz w:val="24"/>
          <w:szCs w:val="24"/>
        </w:rPr>
        <w:t xml:space="preserve"> Eur (</w:t>
      </w:r>
      <w:r w:rsidRPr="000D5952">
        <w:rPr>
          <w:rFonts w:ascii="Times New Roman" w:hAnsi="Times New Roman"/>
          <w:sz w:val="24"/>
          <w:szCs w:val="24"/>
        </w:rPr>
        <w:t>2755,39</w:t>
      </w:r>
      <w:r w:rsidR="0049109C">
        <w:rPr>
          <w:rFonts w:ascii="Times New Roman" w:hAnsi="Times New Roman"/>
          <w:sz w:val="24"/>
          <w:szCs w:val="24"/>
        </w:rPr>
        <w:t xml:space="preserve"> </w:t>
      </w:r>
      <w:r w:rsidRPr="000D5952">
        <w:rPr>
          <w:rFonts w:ascii="Times New Roman" w:hAnsi="Times New Roman"/>
          <w:sz w:val="24"/>
          <w:szCs w:val="24"/>
        </w:rPr>
        <w:t>Eur</w:t>
      </w:r>
      <w:r>
        <w:rPr>
          <w:rFonts w:ascii="Times New Roman" w:hAnsi="Times New Roman"/>
          <w:sz w:val="24"/>
          <w:szCs w:val="24"/>
        </w:rPr>
        <w:t xml:space="preserve"> + </w:t>
      </w:r>
      <w:r w:rsidRPr="000D5952">
        <w:rPr>
          <w:rFonts w:ascii="Times New Roman" w:hAnsi="Times New Roman"/>
          <w:sz w:val="24"/>
          <w:szCs w:val="24"/>
        </w:rPr>
        <w:t>4040,24 Eur</w:t>
      </w:r>
      <w:r w:rsidRPr="00894EB4">
        <w:rPr>
          <w:rFonts w:ascii="Times New Roman" w:hAnsi="Times New Roman"/>
          <w:sz w:val="24"/>
          <w:szCs w:val="24"/>
        </w:rPr>
        <w:t>).</w:t>
      </w:r>
    </w:p>
    <w:p w14:paraId="22C07415" w14:textId="1A7DB8EC" w:rsidR="001A14A2" w:rsidRDefault="001A14A2" w:rsidP="001A14A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Bylą nagrinėjant apeliacinės instancijos teisme p</w:t>
      </w:r>
      <w:r w:rsidRPr="00840D21">
        <w:rPr>
          <w:rFonts w:ascii="Times New Roman" w:hAnsi="Times New Roman"/>
          <w:sz w:val="24"/>
          <w:szCs w:val="24"/>
        </w:rPr>
        <w:t>rocesinių dokumentų siuntimo (pašto) išlaidos sudar</w:t>
      </w:r>
      <w:r>
        <w:rPr>
          <w:rFonts w:ascii="Times New Roman" w:hAnsi="Times New Roman"/>
          <w:sz w:val="24"/>
          <w:szCs w:val="24"/>
        </w:rPr>
        <w:t>ė</w:t>
      </w:r>
      <w:r w:rsidRPr="00840D21">
        <w:rPr>
          <w:rFonts w:ascii="Times New Roman" w:hAnsi="Times New Roman"/>
          <w:sz w:val="24"/>
          <w:szCs w:val="24"/>
        </w:rPr>
        <w:t xml:space="preserve"> mažiau nei </w:t>
      </w:r>
      <w:r w:rsidR="0048292A" w:rsidRPr="00B83448">
        <w:rPr>
          <w:rFonts w:ascii="Times New Roman" w:hAnsi="Times New Roman"/>
          <w:sz w:val="24"/>
          <w:szCs w:val="24"/>
        </w:rPr>
        <w:t>8</w:t>
      </w:r>
      <w:r w:rsidRPr="00B83448">
        <w:rPr>
          <w:rFonts w:ascii="Times New Roman" w:hAnsi="Times New Roman"/>
          <w:sz w:val="24"/>
          <w:szCs w:val="24"/>
        </w:rPr>
        <w:t xml:space="preserve"> Eur</w:t>
      </w:r>
      <w:r w:rsidRPr="00840D21">
        <w:rPr>
          <w:rFonts w:ascii="Times New Roman" w:hAnsi="Times New Roman"/>
          <w:sz w:val="24"/>
          <w:szCs w:val="24"/>
        </w:rPr>
        <w:t>, todėl, vadovaujantis Lietuvos Respublikos teisingumo ministro ir Lietuvos Respublikos finansų ministro 2011 m. lapkričio 7 d. įsakymu Nr. 1R-261/1K-355 „Dėl minimalios valstybei priteistinos bylinėjimosi išlaidų sumos nustatymo“, CPK 92 straipsnio ir 96</w:t>
      </w:r>
      <w:r w:rsidR="00163F90">
        <w:rPr>
          <w:rFonts w:ascii="Times New Roman" w:hAnsi="Times New Roman"/>
          <w:sz w:val="24"/>
          <w:szCs w:val="24"/>
        </w:rPr>
        <w:t> </w:t>
      </w:r>
      <w:r w:rsidRPr="00840D21">
        <w:rPr>
          <w:rFonts w:ascii="Times New Roman" w:hAnsi="Times New Roman"/>
          <w:sz w:val="24"/>
          <w:szCs w:val="24"/>
        </w:rPr>
        <w:t>straipsnio 2 ir 6</w:t>
      </w:r>
      <w:r w:rsidR="0049109C">
        <w:rPr>
          <w:rFonts w:ascii="Times New Roman" w:hAnsi="Times New Roman"/>
          <w:sz w:val="24"/>
          <w:szCs w:val="24"/>
        </w:rPr>
        <w:t xml:space="preserve"> </w:t>
      </w:r>
      <w:r w:rsidRPr="00840D21">
        <w:rPr>
          <w:rFonts w:ascii="Times New Roman" w:hAnsi="Times New Roman"/>
          <w:sz w:val="24"/>
          <w:szCs w:val="24"/>
        </w:rPr>
        <w:t>dalių nuostatomis, ši</w:t>
      </w:r>
      <w:r w:rsidR="00EA4C44">
        <w:rPr>
          <w:rFonts w:ascii="Times New Roman" w:hAnsi="Times New Roman"/>
          <w:sz w:val="24"/>
          <w:szCs w:val="24"/>
        </w:rPr>
        <w:t>ų</w:t>
      </w:r>
      <w:r w:rsidRPr="00840D21">
        <w:rPr>
          <w:rFonts w:ascii="Times New Roman" w:hAnsi="Times New Roman"/>
          <w:sz w:val="24"/>
          <w:szCs w:val="24"/>
        </w:rPr>
        <w:t xml:space="preserve"> išlaid</w:t>
      </w:r>
      <w:r w:rsidR="00EA4C44">
        <w:rPr>
          <w:rFonts w:ascii="Times New Roman" w:hAnsi="Times New Roman"/>
          <w:sz w:val="24"/>
          <w:szCs w:val="24"/>
        </w:rPr>
        <w:t>ų atlyginimas</w:t>
      </w:r>
      <w:r w:rsidRPr="00840D21">
        <w:rPr>
          <w:rFonts w:ascii="Times New Roman" w:hAnsi="Times New Roman"/>
          <w:sz w:val="24"/>
          <w:szCs w:val="24"/>
        </w:rPr>
        <w:t xml:space="preserve"> valstybės naudai nepriteis</w:t>
      </w:r>
      <w:r>
        <w:rPr>
          <w:rFonts w:ascii="Times New Roman" w:hAnsi="Times New Roman"/>
          <w:sz w:val="24"/>
          <w:szCs w:val="24"/>
        </w:rPr>
        <w:t>tin</w:t>
      </w:r>
      <w:r w:rsidR="00EA4C44">
        <w:rPr>
          <w:rFonts w:ascii="Times New Roman" w:hAnsi="Times New Roman"/>
          <w:sz w:val="24"/>
          <w:szCs w:val="24"/>
        </w:rPr>
        <w:t>a</w:t>
      </w:r>
      <w:r w:rsidRPr="00840D21">
        <w:rPr>
          <w:rFonts w:ascii="Times New Roman" w:hAnsi="Times New Roman"/>
          <w:sz w:val="24"/>
          <w:szCs w:val="24"/>
        </w:rPr>
        <w:t>s.</w:t>
      </w:r>
    </w:p>
    <w:p w14:paraId="57EB9D5A" w14:textId="3E8CA34E" w:rsidR="001A14A2" w:rsidRPr="001A14A2" w:rsidRDefault="001A14A2" w:rsidP="00EC7DC5">
      <w:pPr>
        <w:pStyle w:val="Sraopastraipa"/>
        <w:numPr>
          <w:ilvl w:val="0"/>
          <w:numId w:val="3"/>
        </w:numPr>
        <w:spacing w:after="120" w:line="240" w:lineRule="auto"/>
        <w:contextualSpacing w:val="0"/>
        <w:jc w:val="both"/>
        <w:rPr>
          <w:rFonts w:ascii="Times New Roman" w:hAnsi="Times New Roman"/>
          <w:sz w:val="24"/>
          <w:szCs w:val="24"/>
        </w:rPr>
      </w:pPr>
      <w:r w:rsidRPr="001A14A2">
        <w:rPr>
          <w:rFonts w:ascii="Times New Roman" w:hAnsi="Times New Roman"/>
          <w:sz w:val="24"/>
          <w:szCs w:val="24"/>
        </w:rPr>
        <w:t>Kasaciniame teisme, išlaidų, susijusių su procesinių dokumentų įteikimu, nepatirta.</w:t>
      </w:r>
    </w:p>
    <w:p w14:paraId="45D9E333" w14:textId="241CD3C1" w:rsidR="00123EE2" w:rsidRDefault="00123EE2">
      <w:pPr>
        <w:spacing w:after="120"/>
        <w:ind w:firstLine="720"/>
        <w:jc w:val="both"/>
        <w:rPr>
          <w:i/>
        </w:rPr>
      </w:pPr>
    </w:p>
    <w:p w14:paraId="52EDE901" w14:textId="70983DA7"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4676E2">
        <w:t xml:space="preserve">3 </w:t>
      </w:r>
      <w:r>
        <w:t>punktu, 362 straipsnio 1</w:t>
      </w:r>
      <w:r w:rsidR="00EA4C44">
        <w:t> </w:t>
      </w:r>
      <w:r>
        <w:t>dalimi,</w:t>
      </w:r>
      <w:r w:rsidR="00BB69A4">
        <w:t xml:space="preserve"> 762 straipsnio 2 dalimi,</w:t>
      </w:r>
    </w:p>
    <w:p w14:paraId="0C109E2A" w14:textId="07393CFF" w:rsidR="00123EE2" w:rsidRDefault="00123EE2">
      <w:pPr>
        <w:ind w:firstLine="720"/>
        <w:jc w:val="both"/>
      </w:pPr>
    </w:p>
    <w:p w14:paraId="749059B7" w14:textId="77777777" w:rsidR="00123EE2" w:rsidRDefault="00A80C8A">
      <w:pPr>
        <w:jc w:val="both"/>
        <w:rPr>
          <w:b/>
          <w:bCs/>
        </w:rPr>
      </w:pPr>
      <w:r>
        <w:t>n u t a r i a :</w:t>
      </w:r>
    </w:p>
    <w:p w14:paraId="60CEC4FA" w14:textId="39E5A5A1" w:rsidR="00123EE2" w:rsidRDefault="00123EE2">
      <w:pPr>
        <w:ind w:firstLine="720"/>
        <w:jc w:val="both"/>
      </w:pPr>
    </w:p>
    <w:p w14:paraId="7767A2A1" w14:textId="41866CE6" w:rsidR="00123EE2" w:rsidRDefault="004676E2">
      <w:pPr>
        <w:ind w:firstLine="720"/>
        <w:jc w:val="both"/>
      </w:pPr>
      <w:r>
        <w:t xml:space="preserve">Panaikinti </w:t>
      </w:r>
      <w:r w:rsidRPr="004676E2">
        <w:t>Kauno apygardos teismo Civilinių bylų skyriaus teisėjų kolegijos 2024 m. kovo 12</w:t>
      </w:r>
      <w:r w:rsidR="003E74C2">
        <w:t> </w:t>
      </w:r>
      <w:r w:rsidRPr="004676E2">
        <w:t>d. sprendim</w:t>
      </w:r>
      <w:r>
        <w:t xml:space="preserve">ą ir palikti galioti </w:t>
      </w:r>
      <w:r w:rsidRPr="004676E2">
        <w:t>Kauno apylinkės teism</w:t>
      </w:r>
      <w:r>
        <w:t>o</w:t>
      </w:r>
      <w:r w:rsidRPr="004676E2">
        <w:t xml:space="preserve"> 2023 m. birželio 14 d. sprendim</w:t>
      </w:r>
      <w:r>
        <w:t>ą.</w:t>
      </w:r>
    </w:p>
    <w:p w14:paraId="20A84903" w14:textId="7DD77866" w:rsidR="004260F7" w:rsidRDefault="004260F7">
      <w:pPr>
        <w:ind w:firstLine="720"/>
        <w:jc w:val="both"/>
      </w:pPr>
      <w:r>
        <w:t xml:space="preserve">Atgręžti </w:t>
      </w:r>
      <w:r w:rsidR="00315F6B">
        <w:t xml:space="preserve">panaikinto </w:t>
      </w:r>
      <w:r w:rsidR="00315F6B" w:rsidRPr="00315F6B">
        <w:t>Kauno apygardos teismo Civilinių bylų skyriaus teisėjų kolegijos 2024</w:t>
      </w:r>
      <w:r w:rsidR="00315F6B">
        <w:t> </w:t>
      </w:r>
      <w:r w:rsidR="00315F6B" w:rsidRPr="00315F6B">
        <w:t>m. kovo 12</w:t>
      </w:r>
      <w:r w:rsidR="002A67BD">
        <w:t xml:space="preserve"> </w:t>
      </w:r>
      <w:r w:rsidR="00315F6B" w:rsidRPr="00315F6B">
        <w:t>d. sprendim</w:t>
      </w:r>
      <w:r w:rsidR="00315F6B">
        <w:t xml:space="preserve">o įvykdymą. </w:t>
      </w:r>
      <w:r w:rsidR="002A344E" w:rsidRPr="00B83448">
        <w:t xml:space="preserve">Priteisti iš </w:t>
      </w:r>
      <w:r w:rsidR="00315F6B" w:rsidRPr="00B83448">
        <w:t>ieškov</w:t>
      </w:r>
      <w:r w:rsidR="002A344E" w:rsidRPr="00B83448">
        <w:t>ės</w:t>
      </w:r>
      <w:r w:rsidR="00315F6B">
        <w:t xml:space="preserve"> </w:t>
      </w:r>
      <w:r w:rsidR="00315F6B" w:rsidRPr="00315F6B">
        <w:t xml:space="preserve">Latvijos Respublikoje </w:t>
      </w:r>
      <w:r w:rsidR="00315F6B" w:rsidRPr="00B83448">
        <w:t>registruot</w:t>
      </w:r>
      <w:r w:rsidR="002A344E" w:rsidRPr="00B83448">
        <w:t>os</w:t>
      </w:r>
      <w:r w:rsidR="00315F6B" w:rsidRPr="00B83448">
        <w:t xml:space="preserve"> įmon</w:t>
      </w:r>
      <w:r w:rsidR="002A344E" w:rsidRPr="00B83448">
        <w:t>ės</w:t>
      </w:r>
      <w:r w:rsidR="00315F6B" w:rsidRPr="00315F6B">
        <w:t xml:space="preserve"> „SIA ATTA-1“ (j. a. k. LV-40003358889) atsakovei uždarajai akcinei bendrovei „</w:t>
      </w:r>
      <w:proofErr w:type="spellStart"/>
      <w:r w:rsidR="00315F6B" w:rsidRPr="00315F6B">
        <w:t>State</w:t>
      </w:r>
      <w:proofErr w:type="spellEnd"/>
      <w:r w:rsidR="00315F6B" w:rsidRPr="00315F6B">
        <w:t xml:space="preserve"> Express </w:t>
      </w:r>
      <w:proofErr w:type="spellStart"/>
      <w:r w:rsidR="00315F6B" w:rsidRPr="00315F6B">
        <w:t>Europe</w:t>
      </w:r>
      <w:proofErr w:type="spellEnd"/>
      <w:r w:rsidR="00315F6B" w:rsidRPr="00315F6B">
        <w:t>“ (j. a. k. 135573822)</w:t>
      </w:r>
      <w:r w:rsidR="00315F6B">
        <w:t xml:space="preserve"> </w:t>
      </w:r>
      <w:r w:rsidR="00315F6B" w:rsidRPr="00315F6B">
        <w:t>36</w:t>
      </w:r>
      <w:r w:rsidR="002A67BD">
        <w:t xml:space="preserve"> </w:t>
      </w:r>
      <w:r w:rsidR="00315F6B" w:rsidRPr="00315F6B">
        <w:t>434,90 Eur</w:t>
      </w:r>
      <w:r w:rsidR="00315F6B">
        <w:t xml:space="preserve"> (trisdešimt šešis tūkstančius keturis šimtus trisdešimt keturis Eur 90 ct).</w:t>
      </w:r>
    </w:p>
    <w:p w14:paraId="62885527" w14:textId="003487CA" w:rsidR="002E5390" w:rsidRDefault="00B96ED1">
      <w:pPr>
        <w:ind w:firstLine="720"/>
        <w:jc w:val="both"/>
      </w:pPr>
      <w:r>
        <w:t xml:space="preserve">Priteisti </w:t>
      </w:r>
      <w:r w:rsidR="000D5952" w:rsidRPr="000D5952">
        <w:t xml:space="preserve">iš ieškovės Latvijos Respublikoje registruotos įmonės </w:t>
      </w:r>
      <w:r w:rsidR="000D5952">
        <w:t>„</w:t>
      </w:r>
      <w:r w:rsidR="000D5952" w:rsidRPr="000D5952">
        <w:t>SIA ATTA-1“</w:t>
      </w:r>
      <w:r w:rsidR="002E5390">
        <w:t xml:space="preserve"> (j. a. k. </w:t>
      </w:r>
      <w:r w:rsidR="000D5952" w:rsidRPr="000D5952">
        <w:t>LV-40003358889</w:t>
      </w:r>
      <w:r w:rsidR="002E5390">
        <w:t xml:space="preserve">) </w:t>
      </w:r>
      <w:r w:rsidR="002E5390" w:rsidRPr="002E5390">
        <w:t>atsakovei uždarajai akcinei bendrovei „</w:t>
      </w:r>
      <w:proofErr w:type="spellStart"/>
      <w:r w:rsidR="002E5390" w:rsidRPr="002E5390">
        <w:t>State</w:t>
      </w:r>
      <w:proofErr w:type="spellEnd"/>
      <w:r w:rsidR="002E5390" w:rsidRPr="002E5390">
        <w:t xml:space="preserve"> Express </w:t>
      </w:r>
      <w:proofErr w:type="spellStart"/>
      <w:r w:rsidR="002E5390" w:rsidRPr="002E5390">
        <w:t>Europe</w:t>
      </w:r>
      <w:proofErr w:type="spellEnd"/>
      <w:r w:rsidR="002E5390" w:rsidRPr="002E5390">
        <w:t>“</w:t>
      </w:r>
      <w:r w:rsidR="002E5390">
        <w:t xml:space="preserve"> (j. a. k.</w:t>
      </w:r>
      <w:r w:rsidR="002E5390" w:rsidRPr="002E5390">
        <w:t xml:space="preserve"> 135573822</w:t>
      </w:r>
      <w:r w:rsidR="002E5390">
        <w:t xml:space="preserve">) </w:t>
      </w:r>
      <w:r w:rsidR="002E5390" w:rsidRPr="002E5390">
        <w:t>6795,63 Eur</w:t>
      </w:r>
      <w:r w:rsidR="002E5390">
        <w:t xml:space="preserve"> (šešis tūkstančius septynis šimtus devyniasdešimt penkis Eur 63 ct) </w:t>
      </w:r>
      <w:r w:rsidR="002E5390" w:rsidRPr="002E5390">
        <w:t>bylinėjimosi išlaid</w:t>
      </w:r>
      <w:r w:rsidR="00315F6B">
        <w:t>oms, turėtoms</w:t>
      </w:r>
      <w:r w:rsidR="002E5390" w:rsidRPr="002E5390">
        <w:t xml:space="preserve"> apeliacinės instancijos teisme ir kasaciniame teisme</w:t>
      </w:r>
      <w:r w:rsidR="00315F6B">
        <w:t>,</w:t>
      </w:r>
      <w:r w:rsidR="00315F6B" w:rsidRPr="00315F6B">
        <w:t xml:space="preserve"> atlygin</w:t>
      </w:r>
      <w:r w:rsidR="00315F6B">
        <w:t>ti</w:t>
      </w:r>
      <w:r w:rsidR="002E5390">
        <w:t>.</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4C43EF37" w:rsidR="00123EE2" w:rsidRDefault="00A80C8A">
      <w:pPr>
        <w:tabs>
          <w:tab w:val="left" w:pos="6237"/>
        </w:tabs>
        <w:jc w:val="both"/>
      </w:pPr>
      <w:r>
        <w:t>Teisėjai</w:t>
      </w:r>
      <w:r>
        <w:tab/>
      </w:r>
      <w:r w:rsidR="001713A3" w:rsidRPr="001713A3">
        <w:t xml:space="preserve">Artūras </w:t>
      </w:r>
      <w:proofErr w:type="spellStart"/>
      <w:r w:rsidR="001713A3" w:rsidRPr="001713A3">
        <w:t>Driukas</w:t>
      </w:r>
      <w:proofErr w:type="spellEnd"/>
    </w:p>
    <w:p w14:paraId="27DD0C85" w14:textId="77777777" w:rsidR="00123EE2" w:rsidRDefault="00123EE2">
      <w:pPr>
        <w:jc w:val="both"/>
      </w:pPr>
    </w:p>
    <w:p w14:paraId="66361924" w14:textId="77777777" w:rsidR="00123EE2" w:rsidRDefault="00123EE2">
      <w:pPr>
        <w:jc w:val="both"/>
      </w:pPr>
    </w:p>
    <w:p w14:paraId="446F5737" w14:textId="38CED23E" w:rsidR="00123EE2" w:rsidRDefault="00A80C8A">
      <w:pPr>
        <w:tabs>
          <w:tab w:val="left" w:pos="6237"/>
        </w:tabs>
        <w:jc w:val="both"/>
      </w:pPr>
      <w:r>
        <w:tab/>
      </w:r>
      <w:proofErr w:type="spellStart"/>
      <w:r w:rsidR="001713A3" w:rsidRPr="001713A3">
        <w:t>Andžej</w:t>
      </w:r>
      <w:proofErr w:type="spellEnd"/>
      <w:r w:rsidR="001713A3" w:rsidRPr="001713A3">
        <w:t xml:space="preserve"> </w:t>
      </w:r>
      <w:proofErr w:type="spellStart"/>
      <w:r w:rsidR="001713A3" w:rsidRPr="001713A3">
        <w:t>Maciejevski</w:t>
      </w:r>
      <w:proofErr w:type="spellEnd"/>
    </w:p>
    <w:p w14:paraId="7E71AA59" w14:textId="77777777" w:rsidR="00123EE2" w:rsidRDefault="00123EE2">
      <w:pPr>
        <w:jc w:val="both"/>
      </w:pPr>
    </w:p>
    <w:p w14:paraId="69A12293" w14:textId="77777777" w:rsidR="00123EE2" w:rsidRDefault="00123EE2">
      <w:pPr>
        <w:jc w:val="both"/>
      </w:pPr>
    </w:p>
    <w:p w14:paraId="65B8402F" w14:textId="25708766" w:rsidR="00123EE2" w:rsidRDefault="00A80C8A">
      <w:pPr>
        <w:tabs>
          <w:tab w:val="left" w:pos="6237"/>
        </w:tabs>
        <w:jc w:val="both"/>
      </w:pPr>
      <w:r>
        <w:tab/>
      </w:r>
      <w:r w:rsidR="001713A3" w:rsidRPr="001713A3">
        <w:t>Algirdas Taminskas</w:t>
      </w:r>
    </w:p>
    <w:sectPr w:rsidR="00123EE2" w:rsidSect="00647884">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67A25D" w14:textId="77777777" w:rsidR="00D8400B" w:rsidRDefault="00D8400B">
      <w:r>
        <w:separator/>
      </w:r>
    </w:p>
  </w:endnote>
  <w:endnote w:type="continuationSeparator" w:id="0">
    <w:p w14:paraId="3B998CAF" w14:textId="77777777" w:rsidR="00D8400B" w:rsidRDefault="00D84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FFB1C" w14:textId="77777777" w:rsidR="00D8400B" w:rsidRDefault="00D8400B">
      <w:r>
        <w:separator/>
      </w:r>
    </w:p>
  </w:footnote>
  <w:footnote w:type="continuationSeparator" w:id="0">
    <w:p w14:paraId="76A297B6" w14:textId="77777777" w:rsidR="00D8400B" w:rsidRDefault="00D84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4AFB"/>
    <w:rsid w:val="00005B89"/>
    <w:rsid w:val="00005EBE"/>
    <w:rsid w:val="00007840"/>
    <w:rsid w:val="00007FD3"/>
    <w:rsid w:val="0001067D"/>
    <w:rsid w:val="00011D35"/>
    <w:rsid w:val="000149F2"/>
    <w:rsid w:val="00020A3D"/>
    <w:rsid w:val="0002452D"/>
    <w:rsid w:val="00030C59"/>
    <w:rsid w:val="00032F86"/>
    <w:rsid w:val="00040D3E"/>
    <w:rsid w:val="00041859"/>
    <w:rsid w:val="00041EE9"/>
    <w:rsid w:val="000441D7"/>
    <w:rsid w:val="00044216"/>
    <w:rsid w:val="00044D97"/>
    <w:rsid w:val="000455F6"/>
    <w:rsid w:val="00050763"/>
    <w:rsid w:val="000512AB"/>
    <w:rsid w:val="00051CCD"/>
    <w:rsid w:val="00052D63"/>
    <w:rsid w:val="00052EE9"/>
    <w:rsid w:val="00057869"/>
    <w:rsid w:val="00061F64"/>
    <w:rsid w:val="000631CB"/>
    <w:rsid w:val="0006340F"/>
    <w:rsid w:val="000634F7"/>
    <w:rsid w:val="000636D0"/>
    <w:rsid w:val="00064647"/>
    <w:rsid w:val="00064B99"/>
    <w:rsid w:val="00065831"/>
    <w:rsid w:val="00066336"/>
    <w:rsid w:val="000710C9"/>
    <w:rsid w:val="0007137C"/>
    <w:rsid w:val="00077B97"/>
    <w:rsid w:val="000828C5"/>
    <w:rsid w:val="0008625E"/>
    <w:rsid w:val="00086B11"/>
    <w:rsid w:val="00086EBD"/>
    <w:rsid w:val="00086F72"/>
    <w:rsid w:val="00091F04"/>
    <w:rsid w:val="000937F6"/>
    <w:rsid w:val="00097A82"/>
    <w:rsid w:val="000A2AFE"/>
    <w:rsid w:val="000A2C25"/>
    <w:rsid w:val="000B0819"/>
    <w:rsid w:val="000B433C"/>
    <w:rsid w:val="000B44BF"/>
    <w:rsid w:val="000B5EB7"/>
    <w:rsid w:val="000C2577"/>
    <w:rsid w:val="000C721B"/>
    <w:rsid w:val="000D02E1"/>
    <w:rsid w:val="000D03BE"/>
    <w:rsid w:val="000D1082"/>
    <w:rsid w:val="000D5952"/>
    <w:rsid w:val="000E0B60"/>
    <w:rsid w:val="000E65F0"/>
    <w:rsid w:val="000F0BA1"/>
    <w:rsid w:val="000F2EF6"/>
    <w:rsid w:val="000F3643"/>
    <w:rsid w:val="000F3F7B"/>
    <w:rsid w:val="000F4CC7"/>
    <w:rsid w:val="000F4EFD"/>
    <w:rsid w:val="000F5EC5"/>
    <w:rsid w:val="000F7802"/>
    <w:rsid w:val="000F7C66"/>
    <w:rsid w:val="00100E1B"/>
    <w:rsid w:val="001027A6"/>
    <w:rsid w:val="001035F5"/>
    <w:rsid w:val="0010449C"/>
    <w:rsid w:val="001046F5"/>
    <w:rsid w:val="0010479C"/>
    <w:rsid w:val="00107DF2"/>
    <w:rsid w:val="0011145A"/>
    <w:rsid w:val="0011209C"/>
    <w:rsid w:val="001145F9"/>
    <w:rsid w:val="0011765D"/>
    <w:rsid w:val="00120CA3"/>
    <w:rsid w:val="00123EE2"/>
    <w:rsid w:val="001305F7"/>
    <w:rsid w:val="00134D42"/>
    <w:rsid w:val="00134F4C"/>
    <w:rsid w:val="001402C6"/>
    <w:rsid w:val="0014116D"/>
    <w:rsid w:val="00142ACD"/>
    <w:rsid w:val="00142B59"/>
    <w:rsid w:val="00143101"/>
    <w:rsid w:val="00143691"/>
    <w:rsid w:val="00143D48"/>
    <w:rsid w:val="001448DA"/>
    <w:rsid w:val="00144B3D"/>
    <w:rsid w:val="00145DF1"/>
    <w:rsid w:val="001466F8"/>
    <w:rsid w:val="001468CC"/>
    <w:rsid w:val="001474C8"/>
    <w:rsid w:val="00147502"/>
    <w:rsid w:val="0014787C"/>
    <w:rsid w:val="00150ABE"/>
    <w:rsid w:val="00150FAD"/>
    <w:rsid w:val="001526CC"/>
    <w:rsid w:val="00152CC2"/>
    <w:rsid w:val="00153F92"/>
    <w:rsid w:val="0015457A"/>
    <w:rsid w:val="00154CBE"/>
    <w:rsid w:val="00155C47"/>
    <w:rsid w:val="00155D9C"/>
    <w:rsid w:val="0015640E"/>
    <w:rsid w:val="00156ECF"/>
    <w:rsid w:val="00157334"/>
    <w:rsid w:val="00163D3A"/>
    <w:rsid w:val="00163EA1"/>
    <w:rsid w:val="00163F90"/>
    <w:rsid w:val="00164946"/>
    <w:rsid w:val="00165E24"/>
    <w:rsid w:val="001660B1"/>
    <w:rsid w:val="001662FC"/>
    <w:rsid w:val="001663BD"/>
    <w:rsid w:val="00166E8F"/>
    <w:rsid w:val="001713A3"/>
    <w:rsid w:val="001759F9"/>
    <w:rsid w:val="001766B6"/>
    <w:rsid w:val="00181295"/>
    <w:rsid w:val="00181EF9"/>
    <w:rsid w:val="00182004"/>
    <w:rsid w:val="0018511B"/>
    <w:rsid w:val="00197CC1"/>
    <w:rsid w:val="00197E53"/>
    <w:rsid w:val="001A1084"/>
    <w:rsid w:val="001A119B"/>
    <w:rsid w:val="001A14A2"/>
    <w:rsid w:val="001A1DD2"/>
    <w:rsid w:val="001A39F0"/>
    <w:rsid w:val="001B053C"/>
    <w:rsid w:val="001B0729"/>
    <w:rsid w:val="001B07AE"/>
    <w:rsid w:val="001B153A"/>
    <w:rsid w:val="001B1607"/>
    <w:rsid w:val="001B5273"/>
    <w:rsid w:val="001B5C7D"/>
    <w:rsid w:val="001B647B"/>
    <w:rsid w:val="001C0EBD"/>
    <w:rsid w:val="001C264D"/>
    <w:rsid w:val="001C2724"/>
    <w:rsid w:val="001C2C3C"/>
    <w:rsid w:val="001C4AFE"/>
    <w:rsid w:val="001C4E92"/>
    <w:rsid w:val="001C5E57"/>
    <w:rsid w:val="001D6BDF"/>
    <w:rsid w:val="001D7BE5"/>
    <w:rsid w:val="001E3685"/>
    <w:rsid w:val="001E395D"/>
    <w:rsid w:val="001E4F56"/>
    <w:rsid w:val="001E6F2D"/>
    <w:rsid w:val="001E797D"/>
    <w:rsid w:val="001F41C0"/>
    <w:rsid w:val="00201BC0"/>
    <w:rsid w:val="00205560"/>
    <w:rsid w:val="002062C3"/>
    <w:rsid w:val="00222066"/>
    <w:rsid w:val="002319D7"/>
    <w:rsid w:val="00232007"/>
    <w:rsid w:val="0023247F"/>
    <w:rsid w:val="002325CA"/>
    <w:rsid w:val="00234776"/>
    <w:rsid w:val="00240200"/>
    <w:rsid w:val="00240735"/>
    <w:rsid w:val="002407F2"/>
    <w:rsid w:val="00240C01"/>
    <w:rsid w:val="00241151"/>
    <w:rsid w:val="00241EAD"/>
    <w:rsid w:val="00242D91"/>
    <w:rsid w:val="00242EC6"/>
    <w:rsid w:val="00243599"/>
    <w:rsid w:val="00244506"/>
    <w:rsid w:val="0024657E"/>
    <w:rsid w:val="0024663B"/>
    <w:rsid w:val="00246D81"/>
    <w:rsid w:val="002524D4"/>
    <w:rsid w:val="00252CE7"/>
    <w:rsid w:val="00253807"/>
    <w:rsid w:val="0025394B"/>
    <w:rsid w:val="00254B3D"/>
    <w:rsid w:val="00256959"/>
    <w:rsid w:val="0026169A"/>
    <w:rsid w:val="002619B4"/>
    <w:rsid w:val="002634E4"/>
    <w:rsid w:val="002635D9"/>
    <w:rsid w:val="00265518"/>
    <w:rsid w:val="00272228"/>
    <w:rsid w:val="00273A5B"/>
    <w:rsid w:val="002740A1"/>
    <w:rsid w:val="00274E83"/>
    <w:rsid w:val="002751A8"/>
    <w:rsid w:val="00276A5D"/>
    <w:rsid w:val="00280AC9"/>
    <w:rsid w:val="002828B3"/>
    <w:rsid w:val="0028295B"/>
    <w:rsid w:val="002834C8"/>
    <w:rsid w:val="00290CD9"/>
    <w:rsid w:val="0029270C"/>
    <w:rsid w:val="002927D5"/>
    <w:rsid w:val="00293059"/>
    <w:rsid w:val="002932FF"/>
    <w:rsid w:val="00293874"/>
    <w:rsid w:val="00295A0C"/>
    <w:rsid w:val="00296F53"/>
    <w:rsid w:val="00297377"/>
    <w:rsid w:val="002A122F"/>
    <w:rsid w:val="002A344E"/>
    <w:rsid w:val="002A3B59"/>
    <w:rsid w:val="002A3CD9"/>
    <w:rsid w:val="002A5216"/>
    <w:rsid w:val="002A5F31"/>
    <w:rsid w:val="002A65B9"/>
    <w:rsid w:val="002A67BD"/>
    <w:rsid w:val="002A7DF0"/>
    <w:rsid w:val="002C2713"/>
    <w:rsid w:val="002C3F59"/>
    <w:rsid w:val="002C4514"/>
    <w:rsid w:val="002C65DD"/>
    <w:rsid w:val="002C6785"/>
    <w:rsid w:val="002D0E0C"/>
    <w:rsid w:val="002D30C7"/>
    <w:rsid w:val="002D52E2"/>
    <w:rsid w:val="002D5EF1"/>
    <w:rsid w:val="002E1C94"/>
    <w:rsid w:val="002E2D5C"/>
    <w:rsid w:val="002E5390"/>
    <w:rsid w:val="002E588B"/>
    <w:rsid w:val="002E705C"/>
    <w:rsid w:val="002E7460"/>
    <w:rsid w:val="002E7BD7"/>
    <w:rsid w:val="002F082A"/>
    <w:rsid w:val="002F17C8"/>
    <w:rsid w:val="002F3C7A"/>
    <w:rsid w:val="002F3D57"/>
    <w:rsid w:val="00300342"/>
    <w:rsid w:val="00304536"/>
    <w:rsid w:val="0030531D"/>
    <w:rsid w:val="00306327"/>
    <w:rsid w:val="003077BE"/>
    <w:rsid w:val="00312FA9"/>
    <w:rsid w:val="0031408E"/>
    <w:rsid w:val="00315477"/>
    <w:rsid w:val="00315C82"/>
    <w:rsid w:val="00315F6B"/>
    <w:rsid w:val="00316D2A"/>
    <w:rsid w:val="00316EFA"/>
    <w:rsid w:val="003173A4"/>
    <w:rsid w:val="003211AF"/>
    <w:rsid w:val="00322AE5"/>
    <w:rsid w:val="0032660F"/>
    <w:rsid w:val="0033010B"/>
    <w:rsid w:val="003314D0"/>
    <w:rsid w:val="00337FD0"/>
    <w:rsid w:val="0034354A"/>
    <w:rsid w:val="00343CD2"/>
    <w:rsid w:val="00347690"/>
    <w:rsid w:val="00350E23"/>
    <w:rsid w:val="00351C6B"/>
    <w:rsid w:val="00357488"/>
    <w:rsid w:val="003626C0"/>
    <w:rsid w:val="00363776"/>
    <w:rsid w:val="00364515"/>
    <w:rsid w:val="00366941"/>
    <w:rsid w:val="00370C5E"/>
    <w:rsid w:val="00371D5A"/>
    <w:rsid w:val="00374822"/>
    <w:rsid w:val="00374F11"/>
    <w:rsid w:val="00375C6C"/>
    <w:rsid w:val="00375F90"/>
    <w:rsid w:val="00377A67"/>
    <w:rsid w:val="003813DC"/>
    <w:rsid w:val="003844AD"/>
    <w:rsid w:val="00385288"/>
    <w:rsid w:val="003914EE"/>
    <w:rsid w:val="00393FF6"/>
    <w:rsid w:val="00395C41"/>
    <w:rsid w:val="003A36FF"/>
    <w:rsid w:val="003A78FF"/>
    <w:rsid w:val="003B098D"/>
    <w:rsid w:val="003B17D6"/>
    <w:rsid w:val="003B3CB9"/>
    <w:rsid w:val="003B493D"/>
    <w:rsid w:val="003B64D3"/>
    <w:rsid w:val="003B6FB4"/>
    <w:rsid w:val="003C2B0C"/>
    <w:rsid w:val="003C6092"/>
    <w:rsid w:val="003C7322"/>
    <w:rsid w:val="003C74B4"/>
    <w:rsid w:val="003C7D5E"/>
    <w:rsid w:val="003D32BB"/>
    <w:rsid w:val="003D384E"/>
    <w:rsid w:val="003D78F0"/>
    <w:rsid w:val="003E02F6"/>
    <w:rsid w:val="003E0AC5"/>
    <w:rsid w:val="003E1E29"/>
    <w:rsid w:val="003E4334"/>
    <w:rsid w:val="003E4D60"/>
    <w:rsid w:val="003E74C2"/>
    <w:rsid w:val="003F0F65"/>
    <w:rsid w:val="003F1543"/>
    <w:rsid w:val="003F2A37"/>
    <w:rsid w:val="003F2F6F"/>
    <w:rsid w:val="003F33C2"/>
    <w:rsid w:val="003F3782"/>
    <w:rsid w:val="003F490F"/>
    <w:rsid w:val="004006F0"/>
    <w:rsid w:val="00403B98"/>
    <w:rsid w:val="004059B1"/>
    <w:rsid w:val="00411A86"/>
    <w:rsid w:val="00414A8B"/>
    <w:rsid w:val="0041677B"/>
    <w:rsid w:val="00416F4D"/>
    <w:rsid w:val="00420F58"/>
    <w:rsid w:val="00421480"/>
    <w:rsid w:val="004222B2"/>
    <w:rsid w:val="00422A50"/>
    <w:rsid w:val="00424A1E"/>
    <w:rsid w:val="004260F7"/>
    <w:rsid w:val="00427372"/>
    <w:rsid w:val="004274FB"/>
    <w:rsid w:val="00427977"/>
    <w:rsid w:val="0043266E"/>
    <w:rsid w:val="0043432D"/>
    <w:rsid w:val="00434671"/>
    <w:rsid w:val="0043632D"/>
    <w:rsid w:val="0043787E"/>
    <w:rsid w:val="00437AB8"/>
    <w:rsid w:val="0044339A"/>
    <w:rsid w:val="00443F4F"/>
    <w:rsid w:val="0044446A"/>
    <w:rsid w:val="00452FC7"/>
    <w:rsid w:val="00453FA0"/>
    <w:rsid w:val="004546D5"/>
    <w:rsid w:val="00455138"/>
    <w:rsid w:val="004560D5"/>
    <w:rsid w:val="00457AA8"/>
    <w:rsid w:val="00460278"/>
    <w:rsid w:val="00460BB1"/>
    <w:rsid w:val="00464760"/>
    <w:rsid w:val="00464EA3"/>
    <w:rsid w:val="00464FB5"/>
    <w:rsid w:val="004676E2"/>
    <w:rsid w:val="004678AC"/>
    <w:rsid w:val="00471AD4"/>
    <w:rsid w:val="004726C6"/>
    <w:rsid w:val="004741C4"/>
    <w:rsid w:val="00474215"/>
    <w:rsid w:val="00476340"/>
    <w:rsid w:val="0048292A"/>
    <w:rsid w:val="0049109C"/>
    <w:rsid w:val="004915E2"/>
    <w:rsid w:val="004917CD"/>
    <w:rsid w:val="004A1639"/>
    <w:rsid w:val="004A1753"/>
    <w:rsid w:val="004A46D2"/>
    <w:rsid w:val="004A47A9"/>
    <w:rsid w:val="004A62A5"/>
    <w:rsid w:val="004A6F50"/>
    <w:rsid w:val="004B0CBB"/>
    <w:rsid w:val="004B1C78"/>
    <w:rsid w:val="004B3A29"/>
    <w:rsid w:val="004B745B"/>
    <w:rsid w:val="004C0197"/>
    <w:rsid w:val="004C0E6D"/>
    <w:rsid w:val="004C0ECF"/>
    <w:rsid w:val="004C1B46"/>
    <w:rsid w:val="004C1DF0"/>
    <w:rsid w:val="004C2083"/>
    <w:rsid w:val="004C34DD"/>
    <w:rsid w:val="004C4EC6"/>
    <w:rsid w:val="004C5E84"/>
    <w:rsid w:val="004C64E2"/>
    <w:rsid w:val="004C74F5"/>
    <w:rsid w:val="004C7ECE"/>
    <w:rsid w:val="004D10A1"/>
    <w:rsid w:val="004D706C"/>
    <w:rsid w:val="004D760B"/>
    <w:rsid w:val="004E2281"/>
    <w:rsid w:val="004F3C48"/>
    <w:rsid w:val="004F4178"/>
    <w:rsid w:val="004F594F"/>
    <w:rsid w:val="004F7753"/>
    <w:rsid w:val="005021E5"/>
    <w:rsid w:val="00502E93"/>
    <w:rsid w:val="00504962"/>
    <w:rsid w:val="00506047"/>
    <w:rsid w:val="00506D0C"/>
    <w:rsid w:val="005127A3"/>
    <w:rsid w:val="00512F5F"/>
    <w:rsid w:val="00514827"/>
    <w:rsid w:val="0051503F"/>
    <w:rsid w:val="00515C61"/>
    <w:rsid w:val="0052274E"/>
    <w:rsid w:val="0052474A"/>
    <w:rsid w:val="00526686"/>
    <w:rsid w:val="005302A2"/>
    <w:rsid w:val="00535243"/>
    <w:rsid w:val="00540B23"/>
    <w:rsid w:val="005410EE"/>
    <w:rsid w:val="00541DE6"/>
    <w:rsid w:val="00542185"/>
    <w:rsid w:val="00542677"/>
    <w:rsid w:val="00544A5B"/>
    <w:rsid w:val="00551312"/>
    <w:rsid w:val="00551643"/>
    <w:rsid w:val="005523E8"/>
    <w:rsid w:val="0055702D"/>
    <w:rsid w:val="00561861"/>
    <w:rsid w:val="0056326C"/>
    <w:rsid w:val="00563926"/>
    <w:rsid w:val="00563BE0"/>
    <w:rsid w:val="0056464C"/>
    <w:rsid w:val="005648CC"/>
    <w:rsid w:val="00565B94"/>
    <w:rsid w:val="00565EBF"/>
    <w:rsid w:val="0056608F"/>
    <w:rsid w:val="00566386"/>
    <w:rsid w:val="00566B69"/>
    <w:rsid w:val="00567FB9"/>
    <w:rsid w:val="00570B3B"/>
    <w:rsid w:val="00572C97"/>
    <w:rsid w:val="00573797"/>
    <w:rsid w:val="00574983"/>
    <w:rsid w:val="00575621"/>
    <w:rsid w:val="00577BF1"/>
    <w:rsid w:val="005817BB"/>
    <w:rsid w:val="00582C42"/>
    <w:rsid w:val="0058319B"/>
    <w:rsid w:val="00585499"/>
    <w:rsid w:val="00587BF9"/>
    <w:rsid w:val="00594B3C"/>
    <w:rsid w:val="00594CB1"/>
    <w:rsid w:val="005967B0"/>
    <w:rsid w:val="005A3F98"/>
    <w:rsid w:val="005A473B"/>
    <w:rsid w:val="005A48D3"/>
    <w:rsid w:val="005A5153"/>
    <w:rsid w:val="005B19FB"/>
    <w:rsid w:val="005B4D97"/>
    <w:rsid w:val="005B545D"/>
    <w:rsid w:val="005B590D"/>
    <w:rsid w:val="005B7FF2"/>
    <w:rsid w:val="005C200F"/>
    <w:rsid w:val="005C239B"/>
    <w:rsid w:val="005C4AA6"/>
    <w:rsid w:val="005C4DDB"/>
    <w:rsid w:val="005C6267"/>
    <w:rsid w:val="005C64CC"/>
    <w:rsid w:val="005C7053"/>
    <w:rsid w:val="005D50E5"/>
    <w:rsid w:val="005E0656"/>
    <w:rsid w:val="005E22C2"/>
    <w:rsid w:val="005E4E97"/>
    <w:rsid w:val="005F412E"/>
    <w:rsid w:val="005F4160"/>
    <w:rsid w:val="005F5EA8"/>
    <w:rsid w:val="005F7B9E"/>
    <w:rsid w:val="00600F11"/>
    <w:rsid w:val="00601626"/>
    <w:rsid w:val="00604960"/>
    <w:rsid w:val="00607E0B"/>
    <w:rsid w:val="0061164E"/>
    <w:rsid w:val="00615D70"/>
    <w:rsid w:val="00616A0D"/>
    <w:rsid w:val="00620BF4"/>
    <w:rsid w:val="00620F3D"/>
    <w:rsid w:val="00622D25"/>
    <w:rsid w:val="006249B8"/>
    <w:rsid w:val="00624C00"/>
    <w:rsid w:val="006277BD"/>
    <w:rsid w:val="006304C2"/>
    <w:rsid w:val="00631394"/>
    <w:rsid w:val="00631583"/>
    <w:rsid w:val="00632F77"/>
    <w:rsid w:val="0063607C"/>
    <w:rsid w:val="00636FD4"/>
    <w:rsid w:val="00640898"/>
    <w:rsid w:val="006437CA"/>
    <w:rsid w:val="00647884"/>
    <w:rsid w:val="00652BA8"/>
    <w:rsid w:val="00655EF4"/>
    <w:rsid w:val="006562D2"/>
    <w:rsid w:val="00662A4E"/>
    <w:rsid w:val="006646A9"/>
    <w:rsid w:val="006654BA"/>
    <w:rsid w:val="006663D8"/>
    <w:rsid w:val="00670086"/>
    <w:rsid w:val="00670D27"/>
    <w:rsid w:val="00672C68"/>
    <w:rsid w:val="00674174"/>
    <w:rsid w:val="00675B18"/>
    <w:rsid w:val="006762EC"/>
    <w:rsid w:val="00676502"/>
    <w:rsid w:val="00676A04"/>
    <w:rsid w:val="00677572"/>
    <w:rsid w:val="006819A4"/>
    <w:rsid w:val="00683913"/>
    <w:rsid w:val="00687A59"/>
    <w:rsid w:val="00687EB9"/>
    <w:rsid w:val="00692882"/>
    <w:rsid w:val="006941E3"/>
    <w:rsid w:val="0069423C"/>
    <w:rsid w:val="006A1579"/>
    <w:rsid w:val="006A1B5F"/>
    <w:rsid w:val="006A1DE1"/>
    <w:rsid w:val="006A2212"/>
    <w:rsid w:val="006A6145"/>
    <w:rsid w:val="006A691D"/>
    <w:rsid w:val="006A6D7E"/>
    <w:rsid w:val="006B0D9A"/>
    <w:rsid w:val="006B12F7"/>
    <w:rsid w:val="006B26B7"/>
    <w:rsid w:val="006B5E75"/>
    <w:rsid w:val="006B62E4"/>
    <w:rsid w:val="006C169E"/>
    <w:rsid w:val="006C3487"/>
    <w:rsid w:val="006C51C9"/>
    <w:rsid w:val="006C547A"/>
    <w:rsid w:val="006C561A"/>
    <w:rsid w:val="006C6069"/>
    <w:rsid w:val="006E15A1"/>
    <w:rsid w:val="006E38C8"/>
    <w:rsid w:val="006E48E1"/>
    <w:rsid w:val="006E631C"/>
    <w:rsid w:val="006E7AC9"/>
    <w:rsid w:val="006F3F47"/>
    <w:rsid w:val="006F5EBA"/>
    <w:rsid w:val="006F5F20"/>
    <w:rsid w:val="006F6D79"/>
    <w:rsid w:val="006F7F0A"/>
    <w:rsid w:val="00701762"/>
    <w:rsid w:val="007040C2"/>
    <w:rsid w:val="007042C6"/>
    <w:rsid w:val="00704493"/>
    <w:rsid w:val="00704E9A"/>
    <w:rsid w:val="0070632F"/>
    <w:rsid w:val="00710BE3"/>
    <w:rsid w:val="00714C03"/>
    <w:rsid w:val="00714CAD"/>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5C35"/>
    <w:rsid w:val="007371F2"/>
    <w:rsid w:val="00741353"/>
    <w:rsid w:val="00741B3A"/>
    <w:rsid w:val="0074253D"/>
    <w:rsid w:val="00742A1B"/>
    <w:rsid w:val="007466A7"/>
    <w:rsid w:val="00763247"/>
    <w:rsid w:val="0076368B"/>
    <w:rsid w:val="00765D05"/>
    <w:rsid w:val="007731C9"/>
    <w:rsid w:val="00774327"/>
    <w:rsid w:val="007750C7"/>
    <w:rsid w:val="00785504"/>
    <w:rsid w:val="00786AA6"/>
    <w:rsid w:val="00787BB6"/>
    <w:rsid w:val="00790E86"/>
    <w:rsid w:val="007910FF"/>
    <w:rsid w:val="00792193"/>
    <w:rsid w:val="007943CE"/>
    <w:rsid w:val="007944A0"/>
    <w:rsid w:val="00797003"/>
    <w:rsid w:val="007A06C0"/>
    <w:rsid w:val="007A0808"/>
    <w:rsid w:val="007A216A"/>
    <w:rsid w:val="007A3C88"/>
    <w:rsid w:val="007A461D"/>
    <w:rsid w:val="007A5837"/>
    <w:rsid w:val="007A5E75"/>
    <w:rsid w:val="007A7543"/>
    <w:rsid w:val="007A7AE5"/>
    <w:rsid w:val="007B00C0"/>
    <w:rsid w:val="007B0362"/>
    <w:rsid w:val="007B23F4"/>
    <w:rsid w:val="007B3A31"/>
    <w:rsid w:val="007B4113"/>
    <w:rsid w:val="007B5453"/>
    <w:rsid w:val="007B6665"/>
    <w:rsid w:val="007C0366"/>
    <w:rsid w:val="007C0904"/>
    <w:rsid w:val="007C1780"/>
    <w:rsid w:val="007C5E4B"/>
    <w:rsid w:val="007D33A8"/>
    <w:rsid w:val="007D4BEC"/>
    <w:rsid w:val="007D7A9F"/>
    <w:rsid w:val="007E25F7"/>
    <w:rsid w:val="007E3F41"/>
    <w:rsid w:val="007E46F7"/>
    <w:rsid w:val="007E4B57"/>
    <w:rsid w:val="007F3EAD"/>
    <w:rsid w:val="008014DB"/>
    <w:rsid w:val="008024A3"/>
    <w:rsid w:val="00802E59"/>
    <w:rsid w:val="0080495E"/>
    <w:rsid w:val="00805632"/>
    <w:rsid w:val="00807D42"/>
    <w:rsid w:val="008104FC"/>
    <w:rsid w:val="00810B7F"/>
    <w:rsid w:val="00812DA0"/>
    <w:rsid w:val="00813B30"/>
    <w:rsid w:val="00814E00"/>
    <w:rsid w:val="00816FCD"/>
    <w:rsid w:val="00817AA1"/>
    <w:rsid w:val="0083141C"/>
    <w:rsid w:val="008358C7"/>
    <w:rsid w:val="00837414"/>
    <w:rsid w:val="00837895"/>
    <w:rsid w:val="0083791C"/>
    <w:rsid w:val="00840D21"/>
    <w:rsid w:val="00842E6B"/>
    <w:rsid w:val="00844DE0"/>
    <w:rsid w:val="00846670"/>
    <w:rsid w:val="00850136"/>
    <w:rsid w:val="00850EFE"/>
    <w:rsid w:val="0085434D"/>
    <w:rsid w:val="00856384"/>
    <w:rsid w:val="00860900"/>
    <w:rsid w:val="00865071"/>
    <w:rsid w:val="0087390F"/>
    <w:rsid w:val="00874128"/>
    <w:rsid w:val="00880993"/>
    <w:rsid w:val="00880AC3"/>
    <w:rsid w:val="008837D7"/>
    <w:rsid w:val="00883A86"/>
    <w:rsid w:val="008849A1"/>
    <w:rsid w:val="008919CB"/>
    <w:rsid w:val="00891AF8"/>
    <w:rsid w:val="00892387"/>
    <w:rsid w:val="00894EB4"/>
    <w:rsid w:val="00896268"/>
    <w:rsid w:val="00897CAB"/>
    <w:rsid w:val="008A07E8"/>
    <w:rsid w:val="008A1F34"/>
    <w:rsid w:val="008A6FEC"/>
    <w:rsid w:val="008A717E"/>
    <w:rsid w:val="008A7E9B"/>
    <w:rsid w:val="008B0382"/>
    <w:rsid w:val="008B3355"/>
    <w:rsid w:val="008B4FBA"/>
    <w:rsid w:val="008B5A3B"/>
    <w:rsid w:val="008B719F"/>
    <w:rsid w:val="008B74A3"/>
    <w:rsid w:val="008C08A6"/>
    <w:rsid w:val="008C1A16"/>
    <w:rsid w:val="008C221E"/>
    <w:rsid w:val="008C3A2D"/>
    <w:rsid w:val="008C3CD2"/>
    <w:rsid w:val="008C5FF5"/>
    <w:rsid w:val="008D008D"/>
    <w:rsid w:val="008D4AED"/>
    <w:rsid w:val="008D7CBF"/>
    <w:rsid w:val="008E06D9"/>
    <w:rsid w:val="008E4EE3"/>
    <w:rsid w:val="008E6AC4"/>
    <w:rsid w:val="008E7CB3"/>
    <w:rsid w:val="008F1AE5"/>
    <w:rsid w:val="008F5C8D"/>
    <w:rsid w:val="009005DA"/>
    <w:rsid w:val="00900C59"/>
    <w:rsid w:val="0090341D"/>
    <w:rsid w:val="009038BB"/>
    <w:rsid w:val="00905C13"/>
    <w:rsid w:val="0091017C"/>
    <w:rsid w:val="00911E1E"/>
    <w:rsid w:val="00913A3F"/>
    <w:rsid w:val="0091435B"/>
    <w:rsid w:val="00916DBD"/>
    <w:rsid w:val="00917DC9"/>
    <w:rsid w:val="00921446"/>
    <w:rsid w:val="0092295A"/>
    <w:rsid w:val="00924056"/>
    <w:rsid w:val="00924D04"/>
    <w:rsid w:val="00925978"/>
    <w:rsid w:val="00926E8D"/>
    <w:rsid w:val="009275B4"/>
    <w:rsid w:val="00930364"/>
    <w:rsid w:val="0093127C"/>
    <w:rsid w:val="009336B5"/>
    <w:rsid w:val="00933C07"/>
    <w:rsid w:val="00934ECA"/>
    <w:rsid w:val="0093502F"/>
    <w:rsid w:val="0093536F"/>
    <w:rsid w:val="009365D0"/>
    <w:rsid w:val="0094323D"/>
    <w:rsid w:val="00944296"/>
    <w:rsid w:val="00952575"/>
    <w:rsid w:val="00953558"/>
    <w:rsid w:val="00960975"/>
    <w:rsid w:val="009642D1"/>
    <w:rsid w:val="0096633A"/>
    <w:rsid w:val="00971257"/>
    <w:rsid w:val="00971659"/>
    <w:rsid w:val="0097325D"/>
    <w:rsid w:val="009735A6"/>
    <w:rsid w:val="00974D57"/>
    <w:rsid w:val="0097501B"/>
    <w:rsid w:val="00981E8B"/>
    <w:rsid w:val="00983D05"/>
    <w:rsid w:val="0098649F"/>
    <w:rsid w:val="009865A7"/>
    <w:rsid w:val="009878F5"/>
    <w:rsid w:val="00990FDE"/>
    <w:rsid w:val="00991DF8"/>
    <w:rsid w:val="00994D36"/>
    <w:rsid w:val="009958FC"/>
    <w:rsid w:val="00995A32"/>
    <w:rsid w:val="0099628A"/>
    <w:rsid w:val="009A2751"/>
    <w:rsid w:val="009A4947"/>
    <w:rsid w:val="009A499C"/>
    <w:rsid w:val="009A6D32"/>
    <w:rsid w:val="009B2CA0"/>
    <w:rsid w:val="009B317C"/>
    <w:rsid w:val="009B39A9"/>
    <w:rsid w:val="009B3B05"/>
    <w:rsid w:val="009B4A32"/>
    <w:rsid w:val="009B6B1A"/>
    <w:rsid w:val="009C078F"/>
    <w:rsid w:val="009C0A93"/>
    <w:rsid w:val="009C0EDC"/>
    <w:rsid w:val="009C2396"/>
    <w:rsid w:val="009C268A"/>
    <w:rsid w:val="009C64D1"/>
    <w:rsid w:val="009C7B96"/>
    <w:rsid w:val="009D258E"/>
    <w:rsid w:val="009E0AF6"/>
    <w:rsid w:val="009E57BC"/>
    <w:rsid w:val="009E5A47"/>
    <w:rsid w:val="009E69C8"/>
    <w:rsid w:val="009E792D"/>
    <w:rsid w:val="009E7AA5"/>
    <w:rsid w:val="009F0505"/>
    <w:rsid w:val="009F39E7"/>
    <w:rsid w:val="009F4D31"/>
    <w:rsid w:val="009F65E5"/>
    <w:rsid w:val="009F6F36"/>
    <w:rsid w:val="009F7782"/>
    <w:rsid w:val="009F7EA2"/>
    <w:rsid w:val="00A01329"/>
    <w:rsid w:val="00A0144A"/>
    <w:rsid w:val="00A016C6"/>
    <w:rsid w:val="00A02CC7"/>
    <w:rsid w:val="00A06098"/>
    <w:rsid w:val="00A107BE"/>
    <w:rsid w:val="00A1117C"/>
    <w:rsid w:val="00A1389C"/>
    <w:rsid w:val="00A157FD"/>
    <w:rsid w:val="00A167B6"/>
    <w:rsid w:val="00A1726E"/>
    <w:rsid w:val="00A20A5F"/>
    <w:rsid w:val="00A22DB0"/>
    <w:rsid w:val="00A23B2D"/>
    <w:rsid w:val="00A24BD6"/>
    <w:rsid w:val="00A2687C"/>
    <w:rsid w:val="00A26A18"/>
    <w:rsid w:val="00A3047C"/>
    <w:rsid w:val="00A30C15"/>
    <w:rsid w:val="00A32C93"/>
    <w:rsid w:val="00A332F9"/>
    <w:rsid w:val="00A34DFF"/>
    <w:rsid w:val="00A43F7D"/>
    <w:rsid w:val="00A44C4C"/>
    <w:rsid w:val="00A45460"/>
    <w:rsid w:val="00A457A3"/>
    <w:rsid w:val="00A47EB9"/>
    <w:rsid w:val="00A47FBB"/>
    <w:rsid w:val="00A535EC"/>
    <w:rsid w:val="00A57545"/>
    <w:rsid w:val="00A619A5"/>
    <w:rsid w:val="00A624AC"/>
    <w:rsid w:val="00A6271C"/>
    <w:rsid w:val="00A65CCB"/>
    <w:rsid w:val="00A665E4"/>
    <w:rsid w:val="00A72A19"/>
    <w:rsid w:val="00A72C1F"/>
    <w:rsid w:val="00A75D7F"/>
    <w:rsid w:val="00A763BE"/>
    <w:rsid w:val="00A803B7"/>
    <w:rsid w:val="00A80C8A"/>
    <w:rsid w:val="00A8324F"/>
    <w:rsid w:val="00A83367"/>
    <w:rsid w:val="00A86B69"/>
    <w:rsid w:val="00A87202"/>
    <w:rsid w:val="00A8725B"/>
    <w:rsid w:val="00A87884"/>
    <w:rsid w:val="00A87886"/>
    <w:rsid w:val="00A93754"/>
    <w:rsid w:val="00A9422C"/>
    <w:rsid w:val="00A94A8A"/>
    <w:rsid w:val="00A94FA4"/>
    <w:rsid w:val="00AA618C"/>
    <w:rsid w:val="00AA73C7"/>
    <w:rsid w:val="00AB047B"/>
    <w:rsid w:val="00AB1274"/>
    <w:rsid w:val="00AB3712"/>
    <w:rsid w:val="00AB4B1D"/>
    <w:rsid w:val="00AB54CB"/>
    <w:rsid w:val="00AC2604"/>
    <w:rsid w:val="00AC51FE"/>
    <w:rsid w:val="00AC57A7"/>
    <w:rsid w:val="00AC77A1"/>
    <w:rsid w:val="00AD1EAD"/>
    <w:rsid w:val="00AD3531"/>
    <w:rsid w:val="00AD5154"/>
    <w:rsid w:val="00AD738D"/>
    <w:rsid w:val="00AD7520"/>
    <w:rsid w:val="00AE054F"/>
    <w:rsid w:val="00AE2F90"/>
    <w:rsid w:val="00AE495D"/>
    <w:rsid w:val="00AE6FEF"/>
    <w:rsid w:val="00AE70B7"/>
    <w:rsid w:val="00AE7BFB"/>
    <w:rsid w:val="00AF1ABF"/>
    <w:rsid w:val="00AF25D2"/>
    <w:rsid w:val="00AF3594"/>
    <w:rsid w:val="00AF5C81"/>
    <w:rsid w:val="00B00997"/>
    <w:rsid w:val="00B0486C"/>
    <w:rsid w:val="00B12011"/>
    <w:rsid w:val="00B143FC"/>
    <w:rsid w:val="00B17C04"/>
    <w:rsid w:val="00B17FA4"/>
    <w:rsid w:val="00B22915"/>
    <w:rsid w:val="00B246F2"/>
    <w:rsid w:val="00B31624"/>
    <w:rsid w:val="00B33A59"/>
    <w:rsid w:val="00B36592"/>
    <w:rsid w:val="00B37359"/>
    <w:rsid w:val="00B40AB1"/>
    <w:rsid w:val="00B414E5"/>
    <w:rsid w:val="00B4277C"/>
    <w:rsid w:val="00B42792"/>
    <w:rsid w:val="00B439A0"/>
    <w:rsid w:val="00B4533D"/>
    <w:rsid w:val="00B46E2B"/>
    <w:rsid w:val="00B509E4"/>
    <w:rsid w:val="00B544A4"/>
    <w:rsid w:val="00B55273"/>
    <w:rsid w:val="00B55C94"/>
    <w:rsid w:val="00B60582"/>
    <w:rsid w:val="00B61FC8"/>
    <w:rsid w:val="00B624FE"/>
    <w:rsid w:val="00B62BAD"/>
    <w:rsid w:val="00B62F0A"/>
    <w:rsid w:val="00B63489"/>
    <w:rsid w:val="00B70A12"/>
    <w:rsid w:val="00B71C91"/>
    <w:rsid w:val="00B7201B"/>
    <w:rsid w:val="00B745E6"/>
    <w:rsid w:val="00B8194D"/>
    <w:rsid w:val="00B81B41"/>
    <w:rsid w:val="00B822D1"/>
    <w:rsid w:val="00B83448"/>
    <w:rsid w:val="00B87160"/>
    <w:rsid w:val="00B87442"/>
    <w:rsid w:val="00B87B85"/>
    <w:rsid w:val="00B906D0"/>
    <w:rsid w:val="00B9172B"/>
    <w:rsid w:val="00B94883"/>
    <w:rsid w:val="00B94EE0"/>
    <w:rsid w:val="00B963B9"/>
    <w:rsid w:val="00B96ED1"/>
    <w:rsid w:val="00B9767A"/>
    <w:rsid w:val="00BA50A1"/>
    <w:rsid w:val="00BA5EA4"/>
    <w:rsid w:val="00BB2F99"/>
    <w:rsid w:val="00BB47F5"/>
    <w:rsid w:val="00BB4E3A"/>
    <w:rsid w:val="00BB513E"/>
    <w:rsid w:val="00BB69A4"/>
    <w:rsid w:val="00BB7736"/>
    <w:rsid w:val="00BB79E2"/>
    <w:rsid w:val="00BC0C71"/>
    <w:rsid w:val="00BC1805"/>
    <w:rsid w:val="00BC4661"/>
    <w:rsid w:val="00BC6429"/>
    <w:rsid w:val="00BC64B5"/>
    <w:rsid w:val="00BC6BB6"/>
    <w:rsid w:val="00BC7CB9"/>
    <w:rsid w:val="00BD46F8"/>
    <w:rsid w:val="00BE1396"/>
    <w:rsid w:val="00BE23F5"/>
    <w:rsid w:val="00BE45C5"/>
    <w:rsid w:val="00BE496A"/>
    <w:rsid w:val="00BE6F73"/>
    <w:rsid w:val="00BE73D5"/>
    <w:rsid w:val="00BE7458"/>
    <w:rsid w:val="00BE7ACD"/>
    <w:rsid w:val="00BF1697"/>
    <w:rsid w:val="00BF381D"/>
    <w:rsid w:val="00BF6061"/>
    <w:rsid w:val="00BF68F1"/>
    <w:rsid w:val="00BF6A3D"/>
    <w:rsid w:val="00BF6E6B"/>
    <w:rsid w:val="00C00DA3"/>
    <w:rsid w:val="00C03D5C"/>
    <w:rsid w:val="00C056B0"/>
    <w:rsid w:val="00C05FB5"/>
    <w:rsid w:val="00C11588"/>
    <w:rsid w:val="00C1585B"/>
    <w:rsid w:val="00C15C4F"/>
    <w:rsid w:val="00C2138D"/>
    <w:rsid w:val="00C23169"/>
    <w:rsid w:val="00C248A6"/>
    <w:rsid w:val="00C24F5E"/>
    <w:rsid w:val="00C26C34"/>
    <w:rsid w:val="00C26FB4"/>
    <w:rsid w:val="00C349DB"/>
    <w:rsid w:val="00C37EC0"/>
    <w:rsid w:val="00C456A5"/>
    <w:rsid w:val="00C45B7E"/>
    <w:rsid w:val="00C46CFB"/>
    <w:rsid w:val="00C50670"/>
    <w:rsid w:val="00C5134A"/>
    <w:rsid w:val="00C51544"/>
    <w:rsid w:val="00C528EE"/>
    <w:rsid w:val="00C5315D"/>
    <w:rsid w:val="00C56C91"/>
    <w:rsid w:val="00C60537"/>
    <w:rsid w:val="00C64C7F"/>
    <w:rsid w:val="00C66682"/>
    <w:rsid w:val="00C7221E"/>
    <w:rsid w:val="00C72DBC"/>
    <w:rsid w:val="00C73136"/>
    <w:rsid w:val="00C75161"/>
    <w:rsid w:val="00C76227"/>
    <w:rsid w:val="00C7690E"/>
    <w:rsid w:val="00C76CEC"/>
    <w:rsid w:val="00C81260"/>
    <w:rsid w:val="00C83247"/>
    <w:rsid w:val="00C86C19"/>
    <w:rsid w:val="00C878E4"/>
    <w:rsid w:val="00C91F88"/>
    <w:rsid w:val="00C92DBB"/>
    <w:rsid w:val="00C93B82"/>
    <w:rsid w:val="00C94373"/>
    <w:rsid w:val="00C95413"/>
    <w:rsid w:val="00C95E7A"/>
    <w:rsid w:val="00C970AF"/>
    <w:rsid w:val="00CA30AF"/>
    <w:rsid w:val="00CA3926"/>
    <w:rsid w:val="00CA3A31"/>
    <w:rsid w:val="00CA584C"/>
    <w:rsid w:val="00CA6905"/>
    <w:rsid w:val="00CB1688"/>
    <w:rsid w:val="00CB263A"/>
    <w:rsid w:val="00CB33AB"/>
    <w:rsid w:val="00CB6452"/>
    <w:rsid w:val="00CB6617"/>
    <w:rsid w:val="00CC3D4C"/>
    <w:rsid w:val="00CC4884"/>
    <w:rsid w:val="00CC7803"/>
    <w:rsid w:val="00CD177B"/>
    <w:rsid w:val="00CD17B7"/>
    <w:rsid w:val="00CD3013"/>
    <w:rsid w:val="00CD4CA0"/>
    <w:rsid w:val="00CD4DEE"/>
    <w:rsid w:val="00CD5DDB"/>
    <w:rsid w:val="00CE0A03"/>
    <w:rsid w:val="00CE0A08"/>
    <w:rsid w:val="00CE4665"/>
    <w:rsid w:val="00CE4EC0"/>
    <w:rsid w:val="00CE59F8"/>
    <w:rsid w:val="00CE5BFB"/>
    <w:rsid w:val="00CE7FE3"/>
    <w:rsid w:val="00CF0E55"/>
    <w:rsid w:val="00CF0F8A"/>
    <w:rsid w:val="00CF106A"/>
    <w:rsid w:val="00CF2DC5"/>
    <w:rsid w:val="00CF5C33"/>
    <w:rsid w:val="00CF7E6C"/>
    <w:rsid w:val="00D018CB"/>
    <w:rsid w:val="00D01F7A"/>
    <w:rsid w:val="00D03D01"/>
    <w:rsid w:val="00D057BF"/>
    <w:rsid w:val="00D1032B"/>
    <w:rsid w:val="00D1153B"/>
    <w:rsid w:val="00D13D37"/>
    <w:rsid w:val="00D141F5"/>
    <w:rsid w:val="00D14FBB"/>
    <w:rsid w:val="00D15007"/>
    <w:rsid w:val="00D151A3"/>
    <w:rsid w:val="00D1577C"/>
    <w:rsid w:val="00D16F2A"/>
    <w:rsid w:val="00D2099A"/>
    <w:rsid w:val="00D2512B"/>
    <w:rsid w:val="00D30010"/>
    <w:rsid w:val="00D307C9"/>
    <w:rsid w:val="00D30938"/>
    <w:rsid w:val="00D3296E"/>
    <w:rsid w:val="00D33625"/>
    <w:rsid w:val="00D36B7E"/>
    <w:rsid w:val="00D4155F"/>
    <w:rsid w:val="00D41810"/>
    <w:rsid w:val="00D50037"/>
    <w:rsid w:val="00D50EC7"/>
    <w:rsid w:val="00D51CAA"/>
    <w:rsid w:val="00D524BE"/>
    <w:rsid w:val="00D53889"/>
    <w:rsid w:val="00D53B94"/>
    <w:rsid w:val="00D54F78"/>
    <w:rsid w:val="00D57612"/>
    <w:rsid w:val="00D60B32"/>
    <w:rsid w:val="00D61F4E"/>
    <w:rsid w:val="00D62D62"/>
    <w:rsid w:val="00D65C57"/>
    <w:rsid w:val="00D662BB"/>
    <w:rsid w:val="00D66D48"/>
    <w:rsid w:val="00D72C35"/>
    <w:rsid w:val="00D73768"/>
    <w:rsid w:val="00D737EB"/>
    <w:rsid w:val="00D76A91"/>
    <w:rsid w:val="00D77E1E"/>
    <w:rsid w:val="00D8015D"/>
    <w:rsid w:val="00D8024C"/>
    <w:rsid w:val="00D81B9C"/>
    <w:rsid w:val="00D8400B"/>
    <w:rsid w:val="00D8592B"/>
    <w:rsid w:val="00D86EF4"/>
    <w:rsid w:val="00D9039F"/>
    <w:rsid w:val="00D905A1"/>
    <w:rsid w:val="00D90CCA"/>
    <w:rsid w:val="00D91F2B"/>
    <w:rsid w:val="00D93233"/>
    <w:rsid w:val="00D93B8D"/>
    <w:rsid w:val="00D94292"/>
    <w:rsid w:val="00D94330"/>
    <w:rsid w:val="00D954EB"/>
    <w:rsid w:val="00DA3913"/>
    <w:rsid w:val="00DA4714"/>
    <w:rsid w:val="00DA4D5C"/>
    <w:rsid w:val="00DA55D7"/>
    <w:rsid w:val="00DA5885"/>
    <w:rsid w:val="00DB0EED"/>
    <w:rsid w:val="00DB1E27"/>
    <w:rsid w:val="00DB5ACE"/>
    <w:rsid w:val="00DC3C97"/>
    <w:rsid w:val="00DC4A1A"/>
    <w:rsid w:val="00DC6168"/>
    <w:rsid w:val="00DC74FC"/>
    <w:rsid w:val="00DD02BA"/>
    <w:rsid w:val="00DD0F82"/>
    <w:rsid w:val="00DD4378"/>
    <w:rsid w:val="00DD47EA"/>
    <w:rsid w:val="00DE07AC"/>
    <w:rsid w:val="00DE0F45"/>
    <w:rsid w:val="00DE3F7F"/>
    <w:rsid w:val="00DE4366"/>
    <w:rsid w:val="00DE5B97"/>
    <w:rsid w:val="00DE64F4"/>
    <w:rsid w:val="00DE65F0"/>
    <w:rsid w:val="00DE6D3C"/>
    <w:rsid w:val="00DF2A32"/>
    <w:rsid w:val="00DF35DA"/>
    <w:rsid w:val="00DF56AC"/>
    <w:rsid w:val="00DF5E8E"/>
    <w:rsid w:val="00E02D04"/>
    <w:rsid w:val="00E047FE"/>
    <w:rsid w:val="00E06786"/>
    <w:rsid w:val="00E16038"/>
    <w:rsid w:val="00E216D3"/>
    <w:rsid w:val="00E22319"/>
    <w:rsid w:val="00E262ED"/>
    <w:rsid w:val="00E27AA7"/>
    <w:rsid w:val="00E3233E"/>
    <w:rsid w:val="00E32C54"/>
    <w:rsid w:val="00E348B3"/>
    <w:rsid w:val="00E369CE"/>
    <w:rsid w:val="00E40086"/>
    <w:rsid w:val="00E4104F"/>
    <w:rsid w:val="00E41629"/>
    <w:rsid w:val="00E41A4E"/>
    <w:rsid w:val="00E42F98"/>
    <w:rsid w:val="00E4468E"/>
    <w:rsid w:val="00E4476E"/>
    <w:rsid w:val="00E44B64"/>
    <w:rsid w:val="00E475DB"/>
    <w:rsid w:val="00E51089"/>
    <w:rsid w:val="00E52326"/>
    <w:rsid w:val="00E52654"/>
    <w:rsid w:val="00E53411"/>
    <w:rsid w:val="00E56B66"/>
    <w:rsid w:val="00E56C6D"/>
    <w:rsid w:val="00E60C5C"/>
    <w:rsid w:val="00E61F0E"/>
    <w:rsid w:val="00E61FB4"/>
    <w:rsid w:val="00E643F4"/>
    <w:rsid w:val="00E6739E"/>
    <w:rsid w:val="00E72AF3"/>
    <w:rsid w:val="00E74692"/>
    <w:rsid w:val="00E80A39"/>
    <w:rsid w:val="00E8114F"/>
    <w:rsid w:val="00E8191A"/>
    <w:rsid w:val="00E81C51"/>
    <w:rsid w:val="00E81F01"/>
    <w:rsid w:val="00E822D7"/>
    <w:rsid w:val="00E82CB6"/>
    <w:rsid w:val="00E93C58"/>
    <w:rsid w:val="00E96168"/>
    <w:rsid w:val="00E96352"/>
    <w:rsid w:val="00EA0229"/>
    <w:rsid w:val="00EA24F9"/>
    <w:rsid w:val="00EA4C44"/>
    <w:rsid w:val="00EA5092"/>
    <w:rsid w:val="00EA6C15"/>
    <w:rsid w:val="00EB0162"/>
    <w:rsid w:val="00EB02CB"/>
    <w:rsid w:val="00EB0BB0"/>
    <w:rsid w:val="00EB522D"/>
    <w:rsid w:val="00EB543A"/>
    <w:rsid w:val="00EB7F05"/>
    <w:rsid w:val="00EC489F"/>
    <w:rsid w:val="00EC4D8F"/>
    <w:rsid w:val="00EC60BB"/>
    <w:rsid w:val="00ED02AB"/>
    <w:rsid w:val="00ED163D"/>
    <w:rsid w:val="00ED44E2"/>
    <w:rsid w:val="00ED55BF"/>
    <w:rsid w:val="00ED7C66"/>
    <w:rsid w:val="00EE0C07"/>
    <w:rsid w:val="00EE19B2"/>
    <w:rsid w:val="00EE1AA9"/>
    <w:rsid w:val="00EE38CF"/>
    <w:rsid w:val="00EE4858"/>
    <w:rsid w:val="00EE66FC"/>
    <w:rsid w:val="00EF1533"/>
    <w:rsid w:val="00EF4A12"/>
    <w:rsid w:val="00F10E63"/>
    <w:rsid w:val="00F1338B"/>
    <w:rsid w:val="00F16349"/>
    <w:rsid w:val="00F20E36"/>
    <w:rsid w:val="00F21F27"/>
    <w:rsid w:val="00F22B8E"/>
    <w:rsid w:val="00F25758"/>
    <w:rsid w:val="00F2594C"/>
    <w:rsid w:val="00F3141C"/>
    <w:rsid w:val="00F31AD6"/>
    <w:rsid w:val="00F3536D"/>
    <w:rsid w:val="00F369BD"/>
    <w:rsid w:val="00F4623D"/>
    <w:rsid w:val="00F4720A"/>
    <w:rsid w:val="00F472B8"/>
    <w:rsid w:val="00F47626"/>
    <w:rsid w:val="00F47AC3"/>
    <w:rsid w:val="00F505E2"/>
    <w:rsid w:val="00F54266"/>
    <w:rsid w:val="00F55895"/>
    <w:rsid w:val="00F6156D"/>
    <w:rsid w:val="00F631EF"/>
    <w:rsid w:val="00F63809"/>
    <w:rsid w:val="00F63E8C"/>
    <w:rsid w:val="00F667DC"/>
    <w:rsid w:val="00F66DD0"/>
    <w:rsid w:val="00F70BD3"/>
    <w:rsid w:val="00F723FC"/>
    <w:rsid w:val="00F72BED"/>
    <w:rsid w:val="00F74DD4"/>
    <w:rsid w:val="00F758E0"/>
    <w:rsid w:val="00F76526"/>
    <w:rsid w:val="00F834B9"/>
    <w:rsid w:val="00F84052"/>
    <w:rsid w:val="00F91F2E"/>
    <w:rsid w:val="00F95E0A"/>
    <w:rsid w:val="00F96055"/>
    <w:rsid w:val="00FA03B3"/>
    <w:rsid w:val="00FA1C91"/>
    <w:rsid w:val="00FA28C4"/>
    <w:rsid w:val="00FA5113"/>
    <w:rsid w:val="00FB2181"/>
    <w:rsid w:val="00FB46D5"/>
    <w:rsid w:val="00FC03EF"/>
    <w:rsid w:val="00FC05B7"/>
    <w:rsid w:val="00FC4BC8"/>
    <w:rsid w:val="00FC7344"/>
    <w:rsid w:val="00FC7C0D"/>
    <w:rsid w:val="00FD0C57"/>
    <w:rsid w:val="00FD2AE3"/>
    <w:rsid w:val="00FD7E12"/>
    <w:rsid w:val="00FE061E"/>
    <w:rsid w:val="00FE1783"/>
    <w:rsid w:val="00FE1C42"/>
    <w:rsid w:val="00FE2F77"/>
    <w:rsid w:val="00FE51D6"/>
    <w:rsid w:val="00FF03A1"/>
    <w:rsid w:val="00FF04A2"/>
    <w:rsid w:val="00FF1CD0"/>
    <w:rsid w:val="00FF254C"/>
    <w:rsid w:val="00FF3A2C"/>
    <w:rsid w:val="00FF46C8"/>
    <w:rsid w:val="00FF601D"/>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11145A"/>
    <w:rPr>
      <w:color w:val="0563C1" w:themeColor="hyperlink"/>
      <w:u w:val="single"/>
    </w:rPr>
  </w:style>
  <w:style w:type="character" w:styleId="Neapdorotaspaminjimas">
    <w:name w:val="Unresolved Mention"/>
    <w:basedOn w:val="Numatytasispastraiposriftas"/>
    <w:uiPriority w:val="99"/>
    <w:semiHidden/>
    <w:unhideWhenUsed/>
    <w:rsid w:val="0011145A"/>
    <w:rPr>
      <w:color w:val="605E5C"/>
      <w:shd w:val="clear" w:color="auto" w:fill="E1DFDD"/>
    </w:rPr>
  </w:style>
  <w:style w:type="character" w:styleId="Perirtashipersaitas">
    <w:name w:val="FollowedHyperlink"/>
    <w:basedOn w:val="Numatytasispastraiposriftas"/>
    <w:semiHidden/>
    <w:unhideWhenUsed/>
    <w:rsid w:val="00004A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255621">
      <w:bodyDiv w:val="1"/>
      <w:marLeft w:val="0"/>
      <w:marRight w:val="0"/>
      <w:marTop w:val="0"/>
      <w:marBottom w:val="0"/>
      <w:divBdr>
        <w:top w:val="none" w:sz="0" w:space="0" w:color="auto"/>
        <w:left w:val="none" w:sz="0" w:space="0" w:color="auto"/>
        <w:bottom w:val="none" w:sz="0" w:space="0" w:color="auto"/>
        <w:right w:val="none" w:sz="0" w:space="0" w:color="auto"/>
      </w:divBdr>
      <w:divsChild>
        <w:div w:id="230894268">
          <w:marLeft w:val="0"/>
          <w:marRight w:val="0"/>
          <w:marTop w:val="0"/>
          <w:marBottom w:val="0"/>
          <w:divBdr>
            <w:top w:val="none" w:sz="0" w:space="0" w:color="auto"/>
            <w:left w:val="none" w:sz="0" w:space="0" w:color="auto"/>
            <w:bottom w:val="none" w:sz="0" w:space="0" w:color="auto"/>
            <w:right w:val="none" w:sz="0" w:space="0" w:color="auto"/>
          </w:divBdr>
        </w:div>
      </w:divsChild>
    </w:div>
    <w:div w:id="190194051">
      <w:bodyDiv w:val="1"/>
      <w:marLeft w:val="0"/>
      <w:marRight w:val="0"/>
      <w:marTop w:val="0"/>
      <w:marBottom w:val="0"/>
      <w:divBdr>
        <w:top w:val="none" w:sz="0" w:space="0" w:color="auto"/>
        <w:left w:val="none" w:sz="0" w:space="0" w:color="auto"/>
        <w:bottom w:val="none" w:sz="0" w:space="0" w:color="auto"/>
        <w:right w:val="none" w:sz="0" w:space="0" w:color="auto"/>
      </w:divBdr>
      <w:divsChild>
        <w:div w:id="719939301">
          <w:marLeft w:val="0"/>
          <w:marRight w:val="0"/>
          <w:marTop w:val="0"/>
          <w:marBottom w:val="0"/>
          <w:divBdr>
            <w:top w:val="none" w:sz="0" w:space="0" w:color="auto"/>
            <w:left w:val="none" w:sz="0" w:space="0" w:color="auto"/>
            <w:bottom w:val="none" w:sz="0" w:space="0" w:color="auto"/>
            <w:right w:val="none" w:sz="0" w:space="0" w:color="auto"/>
          </w:divBdr>
        </w:div>
      </w:divsChild>
    </w:div>
    <w:div w:id="191311379">
      <w:bodyDiv w:val="1"/>
      <w:marLeft w:val="0"/>
      <w:marRight w:val="0"/>
      <w:marTop w:val="0"/>
      <w:marBottom w:val="0"/>
      <w:divBdr>
        <w:top w:val="none" w:sz="0" w:space="0" w:color="auto"/>
        <w:left w:val="none" w:sz="0" w:space="0" w:color="auto"/>
        <w:bottom w:val="none" w:sz="0" w:space="0" w:color="auto"/>
        <w:right w:val="none" w:sz="0" w:space="0" w:color="auto"/>
      </w:divBdr>
      <w:divsChild>
        <w:div w:id="1533616514">
          <w:marLeft w:val="0"/>
          <w:marRight w:val="0"/>
          <w:marTop w:val="0"/>
          <w:marBottom w:val="0"/>
          <w:divBdr>
            <w:top w:val="none" w:sz="0" w:space="0" w:color="auto"/>
            <w:left w:val="none" w:sz="0" w:space="0" w:color="auto"/>
            <w:bottom w:val="none" w:sz="0" w:space="0" w:color="auto"/>
            <w:right w:val="none" w:sz="0" w:space="0" w:color="auto"/>
          </w:divBdr>
        </w:div>
      </w:divsChild>
    </w:div>
    <w:div w:id="288438876">
      <w:bodyDiv w:val="1"/>
      <w:marLeft w:val="0"/>
      <w:marRight w:val="0"/>
      <w:marTop w:val="0"/>
      <w:marBottom w:val="0"/>
      <w:divBdr>
        <w:top w:val="none" w:sz="0" w:space="0" w:color="auto"/>
        <w:left w:val="none" w:sz="0" w:space="0" w:color="auto"/>
        <w:bottom w:val="none" w:sz="0" w:space="0" w:color="auto"/>
        <w:right w:val="none" w:sz="0" w:space="0" w:color="auto"/>
      </w:divBdr>
      <w:divsChild>
        <w:div w:id="662901341">
          <w:marLeft w:val="0"/>
          <w:marRight w:val="0"/>
          <w:marTop w:val="0"/>
          <w:marBottom w:val="0"/>
          <w:divBdr>
            <w:top w:val="none" w:sz="0" w:space="0" w:color="auto"/>
            <w:left w:val="none" w:sz="0" w:space="0" w:color="auto"/>
            <w:bottom w:val="none" w:sz="0" w:space="0" w:color="auto"/>
            <w:right w:val="none" w:sz="0" w:space="0" w:color="auto"/>
          </w:divBdr>
        </w:div>
      </w:divsChild>
    </w:div>
    <w:div w:id="297106786">
      <w:bodyDiv w:val="1"/>
      <w:marLeft w:val="0"/>
      <w:marRight w:val="0"/>
      <w:marTop w:val="0"/>
      <w:marBottom w:val="0"/>
      <w:divBdr>
        <w:top w:val="none" w:sz="0" w:space="0" w:color="auto"/>
        <w:left w:val="none" w:sz="0" w:space="0" w:color="auto"/>
        <w:bottom w:val="none" w:sz="0" w:space="0" w:color="auto"/>
        <w:right w:val="none" w:sz="0" w:space="0" w:color="auto"/>
      </w:divBdr>
      <w:divsChild>
        <w:div w:id="573005567">
          <w:marLeft w:val="0"/>
          <w:marRight w:val="0"/>
          <w:marTop w:val="0"/>
          <w:marBottom w:val="0"/>
          <w:divBdr>
            <w:top w:val="none" w:sz="0" w:space="0" w:color="auto"/>
            <w:left w:val="none" w:sz="0" w:space="0" w:color="auto"/>
            <w:bottom w:val="none" w:sz="0" w:space="0" w:color="auto"/>
            <w:right w:val="none" w:sz="0" w:space="0" w:color="auto"/>
          </w:divBdr>
        </w:div>
      </w:divsChild>
    </w:div>
    <w:div w:id="377583217">
      <w:bodyDiv w:val="1"/>
      <w:marLeft w:val="0"/>
      <w:marRight w:val="0"/>
      <w:marTop w:val="0"/>
      <w:marBottom w:val="0"/>
      <w:divBdr>
        <w:top w:val="none" w:sz="0" w:space="0" w:color="auto"/>
        <w:left w:val="none" w:sz="0" w:space="0" w:color="auto"/>
        <w:bottom w:val="none" w:sz="0" w:space="0" w:color="auto"/>
        <w:right w:val="none" w:sz="0" w:space="0" w:color="auto"/>
      </w:divBdr>
    </w:div>
    <w:div w:id="398602410">
      <w:bodyDiv w:val="1"/>
      <w:marLeft w:val="0"/>
      <w:marRight w:val="0"/>
      <w:marTop w:val="0"/>
      <w:marBottom w:val="0"/>
      <w:divBdr>
        <w:top w:val="none" w:sz="0" w:space="0" w:color="auto"/>
        <w:left w:val="none" w:sz="0" w:space="0" w:color="auto"/>
        <w:bottom w:val="none" w:sz="0" w:space="0" w:color="auto"/>
        <w:right w:val="none" w:sz="0" w:space="0" w:color="auto"/>
      </w:divBdr>
      <w:divsChild>
        <w:div w:id="33238700">
          <w:marLeft w:val="0"/>
          <w:marRight w:val="0"/>
          <w:marTop w:val="0"/>
          <w:marBottom w:val="0"/>
          <w:divBdr>
            <w:top w:val="none" w:sz="0" w:space="0" w:color="auto"/>
            <w:left w:val="none" w:sz="0" w:space="0" w:color="auto"/>
            <w:bottom w:val="none" w:sz="0" w:space="0" w:color="auto"/>
            <w:right w:val="none" w:sz="0" w:space="0" w:color="auto"/>
          </w:divBdr>
        </w:div>
      </w:divsChild>
    </w:div>
    <w:div w:id="411049057">
      <w:bodyDiv w:val="1"/>
      <w:marLeft w:val="0"/>
      <w:marRight w:val="0"/>
      <w:marTop w:val="0"/>
      <w:marBottom w:val="0"/>
      <w:divBdr>
        <w:top w:val="none" w:sz="0" w:space="0" w:color="auto"/>
        <w:left w:val="none" w:sz="0" w:space="0" w:color="auto"/>
        <w:bottom w:val="none" w:sz="0" w:space="0" w:color="auto"/>
        <w:right w:val="none" w:sz="0" w:space="0" w:color="auto"/>
      </w:divBdr>
    </w:div>
    <w:div w:id="453670765">
      <w:bodyDiv w:val="1"/>
      <w:marLeft w:val="0"/>
      <w:marRight w:val="0"/>
      <w:marTop w:val="0"/>
      <w:marBottom w:val="0"/>
      <w:divBdr>
        <w:top w:val="none" w:sz="0" w:space="0" w:color="auto"/>
        <w:left w:val="none" w:sz="0" w:space="0" w:color="auto"/>
        <w:bottom w:val="none" w:sz="0" w:space="0" w:color="auto"/>
        <w:right w:val="none" w:sz="0" w:space="0" w:color="auto"/>
      </w:divBdr>
      <w:divsChild>
        <w:div w:id="1624341934">
          <w:marLeft w:val="0"/>
          <w:marRight w:val="0"/>
          <w:marTop w:val="0"/>
          <w:marBottom w:val="0"/>
          <w:divBdr>
            <w:top w:val="none" w:sz="0" w:space="0" w:color="auto"/>
            <w:left w:val="none" w:sz="0" w:space="0" w:color="auto"/>
            <w:bottom w:val="none" w:sz="0" w:space="0" w:color="auto"/>
            <w:right w:val="none" w:sz="0" w:space="0" w:color="auto"/>
          </w:divBdr>
        </w:div>
      </w:divsChild>
    </w:div>
    <w:div w:id="599148842">
      <w:bodyDiv w:val="1"/>
      <w:marLeft w:val="0"/>
      <w:marRight w:val="0"/>
      <w:marTop w:val="0"/>
      <w:marBottom w:val="0"/>
      <w:divBdr>
        <w:top w:val="none" w:sz="0" w:space="0" w:color="auto"/>
        <w:left w:val="none" w:sz="0" w:space="0" w:color="auto"/>
        <w:bottom w:val="none" w:sz="0" w:space="0" w:color="auto"/>
        <w:right w:val="none" w:sz="0" w:space="0" w:color="auto"/>
      </w:divBdr>
      <w:divsChild>
        <w:div w:id="1042098376">
          <w:marLeft w:val="0"/>
          <w:marRight w:val="0"/>
          <w:marTop w:val="0"/>
          <w:marBottom w:val="0"/>
          <w:divBdr>
            <w:top w:val="none" w:sz="0" w:space="0" w:color="auto"/>
            <w:left w:val="none" w:sz="0" w:space="0" w:color="auto"/>
            <w:bottom w:val="none" w:sz="0" w:space="0" w:color="auto"/>
            <w:right w:val="none" w:sz="0" w:space="0" w:color="auto"/>
          </w:divBdr>
        </w:div>
      </w:divsChild>
    </w:div>
    <w:div w:id="688993242">
      <w:bodyDiv w:val="1"/>
      <w:marLeft w:val="0"/>
      <w:marRight w:val="0"/>
      <w:marTop w:val="0"/>
      <w:marBottom w:val="0"/>
      <w:divBdr>
        <w:top w:val="none" w:sz="0" w:space="0" w:color="auto"/>
        <w:left w:val="none" w:sz="0" w:space="0" w:color="auto"/>
        <w:bottom w:val="none" w:sz="0" w:space="0" w:color="auto"/>
        <w:right w:val="none" w:sz="0" w:space="0" w:color="auto"/>
      </w:divBdr>
      <w:divsChild>
        <w:div w:id="293558830">
          <w:marLeft w:val="0"/>
          <w:marRight w:val="0"/>
          <w:marTop w:val="0"/>
          <w:marBottom w:val="0"/>
          <w:divBdr>
            <w:top w:val="none" w:sz="0" w:space="0" w:color="auto"/>
            <w:left w:val="none" w:sz="0" w:space="0" w:color="auto"/>
            <w:bottom w:val="none" w:sz="0" w:space="0" w:color="auto"/>
            <w:right w:val="none" w:sz="0" w:space="0" w:color="auto"/>
          </w:divBdr>
        </w:div>
      </w:divsChild>
    </w:div>
    <w:div w:id="743722703">
      <w:bodyDiv w:val="1"/>
      <w:marLeft w:val="0"/>
      <w:marRight w:val="0"/>
      <w:marTop w:val="0"/>
      <w:marBottom w:val="0"/>
      <w:divBdr>
        <w:top w:val="none" w:sz="0" w:space="0" w:color="auto"/>
        <w:left w:val="none" w:sz="0" w:space="0" w:color="auto"/>
        <w:bottom w:val="none" w:sz="0" w:space="0" w:color="auto"/>
        <w:right w:val="none" w:sz="0" w:space="0" w:color="auto"/>
      </w:divBdr>
      <w:divsChild>
        <w:div w:id="1321232873">
          <w:marLeft w:val="0"/>
          <w:marRight w:val="0"/>
          <w:marTop w:val="0"/>
          <w:marBottom w:val="0"/>
          <w:divBdr>
            <w:top w:val="none" w:sz="0" w:space="0" w:color="auto"/>
            <w:left w:val="none" w:sz="0" w:space="0" w:color="auto"/>
            <w:bottom w:val="none" w:sz="0" w:space="0" w:color="auto"/>
            <w:right w:val="none" w:sz="0" w:space="0" w:color="auto"/>
          </w:divBdr>
        </w:div>
      </w:divsChild>
    </w:div>
    <w:div w:id="774011354">
      <w:bodyDiv w:val="1"/>
      <w:marLeft w:val="0"/>
      <w:marRight w:val="0"/>
      <w:marTop w:val="0"/>
      <w:marBottom w:val="0"/>
      <w:divBdr>
        <w:top w:val="none" w:sz="0" w:space="0" w:color="auto"/>
        <w:left w:val="none" w:sz="0" w:space="0" w:color="auto"/>
        <w:bottom w:val="none" w:sz="0" w:space="0" w:color="auto"/>
        <w:right w:val="none" w:sz="0" w:space="0" w:color="auto"/>
      </w:divBdr>
      <w:divsChild>
        <w:div w:id="2143229658">
          <w:marLeft w:val="0"/>
          <w:marRight w:val="0"/>
          <w:marTop w:val="0"/>
          <w:marBottom w:val="0"/>
          <w:divBdr>
            <w:top w:val="none" w:sz="0" w:space="0" w:color="auto"/>
            <w:left w:val="none" w:sz="0" w:space="0" w:color="auto"/>
            <w:bottom w:val="none" w:sz="0" w:space="0" w:color="auto"/>
            <w:right w:val="none" w:sz="0" w:space="0" w:color="auto"/>
          </w:divBdr>
        </w:div>
      </w:divsChild>
    </w:div>
    <w:div w:id="875433334">
      <w:bodyDiv w:val="1"/>
      <w:marLeft w:val="0"/>
      <w:marRight w:val="0"/>
      <w:marTop w:val="0"/>
      <w:marBottom w:val="0"/>
      <w:divBdr>
        <w:top w:val="none" w:sz="0" w:space="0" w:color="auto"/>
        <w:left w:val="none" w:sz="0" w:space="0" w:color="auto"/>
        <w:bottom w:val="none" w:sz="0" w:space="0" w:color="auto"/>
        <w:right w:val="none" w:sz="0" w:space="0" w:color="auto"/>
      </w:divBdr>
      <w:divsChild>
        <w:div w:id="392630831">
          <w:marLeft w:val="0"/>
          <w:marRight w:val="0"/>
          <w:marTop w:val="0"/>
          <w:marBottom w:val="0"/>
          <w:divBdr>
            <w:top w:val="none" w:sz="0" w:space="0" w:color="auto"/>
            <w:left w:val="none" w:sz="0" w:space="0" w:color="auto"/>
            <w:bottom w:val="none" w:sz="0" w:space="0" w:color="auto"/>
            <w:right w:val="none" w:sz="0" w:space="0" w:color="auto"/>
          </w:divBdr>
        </w:div>
      </w:divsChild>
    </w:div>
    <w:div w:id="893278615">
      <w:bodyDiv w:val="1"/>
      <w:marLeft w:val="0"/>
      <w:marRight w:val="0"/>
      <w:marTop w:val="0"/>
      <w:marBottom w:val="0"/>
      <w:divBdr>
        <w:top w:val="none" w:sz="0" w:space="0" w:color="auto"/>
        <w:left w:val="none" w:sz="0" w:space="0" w:color="auto"/>
        <w:bottom w:val="none" w:sz="0" w:space="0" w:color="auto"/>
        <w:right w:val="none" w:sz="0" w:space="0" w:color="auto"/>
      </w:divBdr>
      <w:divsChild>
        <w:div w:id="512033787">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8607225">
      <w:bodyDiv w:val="1"/>
      <w:marLeft w:val="0"/>
      <w:marRight w:val="0"/>
      <w:marTop w:val="0"/>
      <w:marBottom w:val="0"/>
      <w:divBdr>
        <w:top w:val="none" w:sz="0" w:space="0" w:color="auto"/>
        <w:left w:val="none" w:sz="0" w:space="0" w:color="auto"/>
        <w:bottom w:val="none" w:sz="0" w:space="0" w:color="auto"/>
        <w:right w:val="none" w:sz="0" w:space="0" w:color="auto"/>
      </w:divBdr>
      <w:divsChild>
        <w:div w:id="493036378">
          <w:marLeft w:val="0"/>
          <w:marRight w:val="0"/>
          <w:marTop w:val="0"/>
          <w:marBottom w:val="0"/>
          <w:divBdr>
            <w:top w:val="none" w:sz="0" w:space="0" w:color="auto"/>
            <w:left w:val="none" w:sz="0" w:space="0" w:color="auto"/>
            <w:bottom w:val="none" w:sz="0" w:space="0" w:color="auto"/>
            <w:right w:val="none" w:sz="0" w:space="0" w:color="auto"/>
          </w:divBdr>
        </w:div>
      </w:divsChild>
    </w:div>
    <w:div w:id="1080178885">
      <w:bodyDiv w:val="1"/>
      <w:marLeft w:val="0"/>
      <w:marRight w:val="0"/>
      <w:marTop w:val="0"/>
      <w:marBottom w:val="0"/>
      <w:divBdr>
        <w:top w:val="none" w:sz="0" w:space="0" w:color="auto"/>
        <w:left w:val="none" w:sz="0" w:space="0" w:color="auto"/>
        <w:bottom w:val="none" w:sz="0" w:space="0" w:color="auto"/>
        <w:right w:val="none" w:sz="0" w:space="0" w:color="auto"/>
      </w:divBdr>
      <w:divsChild>
        <w:div w:id="1605186438">
          <w:marLeft w:val="0"/>
          <w:marRight w:val="0"/>
          <w:marTop w:val="0"/>
          <w:marBottom w:val="0"/>
          <w:divBdr>
            <w:top w:val="none" w:sz="0" w:space="0" w:color="auto"/>
            <w:left w:val="none" w:sz="0" w:space="0" w:color="auto"/>
            <w:bottom w:val="none" w:sz="0" w:space="0" w:color="auto"/>
            <w:right w:val="none" w:sz="0" w:space="0" w:color="auto"/>
          </w:divBdr>
        </w:div>
      </w:divsChild>
    </w:div>
    <w:div w:id="1093697138">
      <w:bodyDiv w:val="1"/>
      <w:marLeft w:val="0"/>
      <w:marRight w:val="0"/>
      <w:marTop w:val="0"/>
      <w:marBottom w:val="0"/>
      <w:divBdr>
        <w:top w:val="none" w:sz="0" w:space="0" w:color="auto"/>
        <w:left w:val="none" w:sz="0" w:space="0" w:color="auto"/>
        <w:bottom w:val="none" w:sz="0" w:space="0" w:color="auto"/>
        <w:right w:val="none" w:sz="0" w:space="0" w:color="auto"/>
      </w:divBdr>
      <w:divsChild>
        <w:div w:id="227114038">
          <w:marLeft w:val="0"/>
          <w:marRight w:val="0"/>
          <w:marTop w:val="0"/>
          <w:marBottom w:val="0"/>
          <w:divBdr>
            <w:top w:val="none" w:sz="0" w:space="0" w:color="auto"/>
            <w:left w:val="none" w:sz="0" w:space="0" w:color="auto"/>
            <w:bottom w:val="none" w:sz="0" w:space="0" w:color="auto"/>
            <w:right w:val="none" w:sz="0" w:space="0" w:color="auto"/>
          </w:divBdr>
        </w:div>
      </w:divsChild>
    </w:div>
    <w:div w:id="1209952433">
      <w:bodyDiv w:val="1"/>
      <w:marLeft w:val="0"/>
      <w:marRight w:val="0"/>
      <w:marTop w:val="0"/>
      <w:marBottom w:val="0"/>
      <w:divBdr>
        <w:top w:val="none" w:sz="0" w:space="0" w:color="auto"/>
        <w:left w:val="none" w:sz="0" w:space="0" w:color="auto"/>
        <w:bottom w:val="none" w:sz="0" w:space="0" w:color="auto"/>
        <w:right w:val="none" w:sz="0" w:space="0" w:color="auto"/>
      </w:divBdr>
      <w:divsChild>
        <w:div w:id="469711998">
          <w:marLeft w:val="0"/>
          <w:marRight w:val="0"/>
          <w:marTop w:val="0"/>
          <w:marBottom w:val="0"/>
          <w:divBdr>
            <w:top w:val="none" w:sz="0" w:space="0" w:color="auto"/>
            <w:left w:val="none" w:sz="0" w:space="0" w:color="auto"/>
            <w:bottom w:val="none" w:sz="0" w:space="0" w:color="auto"/>
            <w:right w:val="none" w:sz="0" w:space="0" w:color="auto"/>
          </w:divBdr>
        </w:div>
      </w:divsChild>
    </w:div>
    <w:div w:id="1216239910">
      <w:bodyDiv w:val="1"/>
      <w:marLeft w:val="0"/>
      <w:marRight w:val="0"/>
      <w:marTop w:val="0"/>
      <w:marBottom w:val="0"/>
      <w:divBdr>
        <w:top w:val="none" w:sz="0" w:space="0" w:color="auto"/>
        <w:left w:val="none" w:sz="0" w:space="0" w:color="auto"/>
        <w:bottom w:val="none" w:sz="0" w:space="0" w:color="auto"/>
        <w:right w:val="none" w:sz="0" w:space="0" w:color="auto"/>
      </w:divBdr>
      <w:divsChild>
        <w:div w:id="417411604">
          <w:marLeft w:val="0"/>
          <w:marRight w:val="0"/>
          <w:marTop w:val="0"/>
          <w:marBottom w:val="0"/>
          <w:divBdr>
            <w:top w:val="none" w:sz="0" w:space="0" w:color="auto"/>
            <w:left w:val="none" w:sz="0" w:space="0" w:color="auto"/>
            <w:bottom w:val="none" w:sz="0" w:space="0" w:color="auto"/>
            <w:right w:val="none" w:sz="0" w:space="0" w:color="auto"/>
          </w:divBdr>
        </w:div>
      </w:divsChild>
    </w:div>
    <w:div w:id="1249581687">
      <w:bodyDiv w:val="1"/>
      <w:marLeft w:val="0"/>
      <w:marRight w:val="0"/>
      <w:marTop w:val="0"/>
      <w:marBottom w:val="0"/>
      <w:divBdr>
        <w:top w:val="none" w:sz="0" w:space="0" w:color="auto"/>
        <w:left w:val="none" w:sz="0" w:space="0" w:color="auto"/>
        <w:bottom w:val="none" w:sz="0" w:space="0" w:color="auto"/>
        <w:right w:val="none" w:sz="0" w:space="0" w:color="auto"/>
      </w:divBdr>
      <w:divsChild>
        <w:div w:id="535390537">
          <w:marLeft w:val="0"/>
          <w:marRight w:val="0"/>
          <w:marTop w:val="0"/>
          <w:marBottom w:val="0"/>
          <w:divBdr>
            <w:top w:val="none" w:sz="0" w:space="0" w:color="auto"/>
            <w:left w:val="none" w:sz="0" w:space="0" w:color="auto"/>
            <w:bottom w:val="none" w:sz="0" w:space="0" w:color="auto"/>
            <w:right w:val="none" w:sz="0" w:space="0" w:color="auto"/>
          </w:divBdr>
        </w:div>
      </w:divsChild>
    </w:div>
    <w:div w:id="1373648132">
      <w:bodyDiv w:val="1"/>
      <w:marLeft w:val="0"/>
      <w:marRight w:val="0"/>
      <w:marTop w:val="0"/>
      <w:marBottom w:val="0"/>
      <w:divBdr>
        <w:top w:val="none" w:sz="0" w:space="0" w:color="auto"/>
        <w:left w:val="none" w:sz="0" w:space="0" w:color="auto"/>
        <w:bottom w:val="none" w:sz="0" w:space="0" w:color="auto"/>
        <w:right w:val="none" w:sz="0" w:space="0" w:color="auto"/>
      </w:divBdr>
      <w:divsChild>
        <w:div w:id="1348289386">
          <w:marLeft w:val="0"/>
          <w:marRight w:val="0"/>
          <w:marTop w:val="0"/>
          <w:marBottom w:val="0"/>
          <w:divBdr>
            <w:top w:val="none" w:sz="0" w:space="0" w:color="auto"/>
            <w:left w:val="none" w:sz="0" w:space="0" w:color="auto"/>
            <w:bottom w:val="none" w:sz="0" w:space="0" w:color="auto"/>
            <w:right w:val="none" w:sz="0" w:space="0" w:color="auto"/>
          </w:divBdr>
        </w:div>
      </w:divsChild>
    </w:div>
    <w:div w:id="1445267569">
      <w:bodyDiv w:val="1"/>
      <w:marLeft w:val="0"/>
      <w:marRight w:val="0"/>
      <w:marTop w:val="0"/>
      <w:marBottom w:val="0"/>
      <w:divBdr>
        <w:top w:val="none" w:sz="0" w:space="0" w:color="auto"/>
        <w:left w:val="none" w:sz="0" w:space="0" w:color="auto"/>
        <w:bottom w:val="none" w:sz="0" w:space="0" w:color="auto"/>
        <w:right w:val="none" w:sz="0" w:space="0" w:color="auto"/>
      </w:divBdr>
      <w:divsChild>
        <w:div w:id="22021579">
          <w:marLeft w:val="0"/>
          <w:marRight w:val="0"/>
          <w:marTop w:val="0"/>
          <w:marBottom w:val="0"/>
          <w:divBdr>
            <w:top w:val="none" w:sz="0" w:space="0" w:color="auto"/>
            <w:left w:val="none" w:sz="0" w:space="0" w:color="auto"/>
            <w:bottom w:val="none" w:sz="0" w:space="0" w:color="auto"/>
            <w:right w:val="none" w:sz="0" w:space="0" w:color="auto"/>
          </w:divBdr>
        </w:div>
      </w:divsChild>
    </w:div>
    <w:div w:id="1580794264">
      <w:bodyDiv w:val="1"/>
      <w:marLeft w:val="0"/>
      <w:marRight w:val="0"/>
      <w:marTop w:val="0"/>
      <w:marBottom w:val="0"/>
      <w:divBdr>
        <w:top w:val="none" w:sz="0" w:space="0" w:color="auto"/>
        <w:left w:val="none" w:sz="0" w:space="0" w:color="auto"/>
        <w:bottom w:val="none" w:sz="0" w:space="0" w:color="auto"/>
        <w:right w:val="none" w:sz="0" w:space="0" w:color="auto"/>
      </w:divBdr>
      <w:divsChild>
        <w:div w:id="1777091061">
          <w:marLeft w:val="0"/>
          <w:marRight w:val="0"/>
          <w:marTop w:val="0"/>
          <w:marBottom w:val="0"/>
          <w:divBdr>
            <w:top w:val="none" w:sz="0" w:space="0" w:color="auto"/>
            <w:left w:val="none" w:sz="0" w:space="0" w:color="auto"/>
            <w:bottom w:val="none" w:sz="0" w:space="0" w:color="auto"/>
            <w:right w:val="none" w:sz="0" w:space="0" w:color="auto"/>
          </w:divBdr>
        </w:div>
      </w:divsChild>
    </w:div>
    <w:div w:id="1695114153">
      <w:bodyDiv w:val="1"/>
      <w:marLeft w:val="0"/>
      <w:marRight w:val="0"/>
      <w:marTop w:val="0"/>
      <w:marBottom w:val="0"/>
      <w:divBdr>
        <w:top w:val="none" w:sz="0" w:space="0" w:color="auto"/>
        <w:left w:val="none" w:sz="0" w:space="0" w:color="auto"/>
        <w:bottom w:val="none" w:sz="0" w:space="0" w:color="auto"/>
        <w:right w:val="none" w:sz="0" w:space="0" w:color="auto"/>
      </w:divBdr>
      <w:divsChild>
        <w:div w:id="2135831295">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5708403">
      <w:bodyDiv w:val="1"/>
      <w:marLeft w:val="0"/>
      <w:marRight w:val="0"/>
      <w:marTop w:val="0"/>
      <w:marBottom w:val="0"/>
      <w:divBdr>
        <w:top w:val="none" w:sz="0" w:space="0" w:color="auto"/>
        <w:left w:val="none" w:sz="0" w:space="0" w:color="auto"/>
        <w:bottom w:val="none" w:sz="0" w:space="0" w:color="auto"/>
        <w:right w:val="none" w:sz="0" w:space="0" w:color="auto"/>
      </w:divBdr>
      <w:divsChild>
        <w:div w:id="620572261">
          <w:marLeft w:val="0"/>
          <w:marRight w:val="0"/>
          <w:marTop w:val="0"/>
          <w:marBottom w:val="0"/>
          <w:divBdr>
            <w:top w:val="none" w:sz="0" w:space="0" w:color="auto"/>
            <w:left w:val="none" w:sz="0" w:space="0" w:color="auto"/>
            <w:bottom w:val="none" w:sz="0" w:space="0" w:color="auto"/>
            <w:right w:val="none" w:sz="0" w:space="0" w:color="auto"/>
          </w:divBdr>
        </w:div>
      </w:divsChild>
    </w:div>
    <w:div w:id="1965311492">
      <w:bodyDiv w:val="1"/>
      <w:marLeft w:val="0"/>
      <w:marRight w:val="0"/>
      <w:marTop w:val="0"/>
      <w:marBottom w:val="0"/>
      <w:divBdr>
        <w:top w:val="none" w:sz="0" w:space="0" w:color="auto"/>
        <w:left w:val="none" w:sz="0" w:space="0" w:color="auto"/>
        <w:bottom w:val="none" w:sz="0" w:space="0" w:color="auto"/>
        <w:right w:val="none" w:sz="0" w:space="0" w:color="auto"/>
      </w:divBdr>
      <w:divsChild>
        <w:div w:id="1221743518">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35833</Words>
  <Characters>20425</Characters>
  <Application>Microsoft Office Word</Application>
  <DocSecurity>0</DocSecurity>
  <PresentationFormat/>
  <Lines>170</Lines>
  <Paragraphs>112</Paragraphs>
  <Slides>0</Slides>
  <Notes>0</Notes>
  <HiddenSlides>0</HiddenSlides>
  <MMClips>0</MMClip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2024-12-03T07:37:00Z</dcterms:created>
  <dcterms:modified xsi:type="dcterms:W3CDTF">2024-12-03T07:43:00Z</dcterms:modified>
</cp:coreProperties>
</file>