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993C4" w14:textId="6B0EED90" w:rsidR="00CE4E19" w:rsidRPr="006B256D" w:rsidRDefault="009970A5" w:rsidP="003262D9">
      <w:pPr>
        <w:spacing w:after="0"/>
        <w:ind w:left="5103" w:firstLine="0"/>
        <w:jc w:val="left"/>
      </w:pPr>
      <w:r>
        <w:t xml:space="preserve">  </w:t>
      </w:r>
      <w:r w:rsidR="00DD5F33" w:rsidRPr="006B256D">
        <w:t xml:space="preserve">Baudžiamoji byla </w:t>
      </w:r>
      <w:r w:rsidR="00DD5F33">
        <w:t>Nr.</w:t>
      </w:r>
      <w:r w:rsidR="00C06129">
        <w:t xml:space="preserve"> </w:t>
      </w:r>
      <w:r w:rsidR="002119D0" w:rsidRPr="002119D0">
        <w:t>2K-71-976/2025</w:t>
      </w:r>
    </w:p>
    <w:p w14:paraId="68C6983F" w14:textId="7FA35F0B" w:rsidR="00A14465" w:rsidRPr="006B256D" w:rsidRDefault="009970A5" w:rsidP="003262D9">
      <w:pPr>
        <w:spacing w:after="0"/>
        <w:ind w:left="5103" w:firstLine="0"/>
        <w:contextualSpacing/>
        <w:jc w:val="left"/>
      </w:pPr>
      <w:r>
        <w:t xml:space="preserve">  </w:t>
      </w:r>
      <w:r w:rsidR="00DD5F33">
        <w:t>T</w:t>
      </w:r>
      <w:r w:rsidR="00A14465" w:rsidRPr="006B256D">
        <w:t xml:space="preserve">eisminio proceso Nr. </w:t>
      </w:r>
      <w:r w:rsidR="002119D0" w:rsidRPr="002119D0">
        <w:rPr>
          <w:bCs/>
        </w:rPr>
        <w:t>1-01-1-52528-2017-5</w:t>
      </w:r>
    </w:p>
    <w:p w14:paraId="62F6F79A" w14:textId="7AF7119F" w:rsidR="008B4B59" w:rsidRPr="003262D9" w:rsidRDefault="00A14465" w:rsidP="003262D9">
      <w:pPr>
        <w:spacing w:after="0"/>
        <w:ind w:left="5245" w:firstLine="0"/>
        <w:jc w:val="left"/>
      </w:pPr>
      <w:r w:rsidRPr="003262D9">
        <w:t>Procesinio sprendimo kategorij</w:t>
      </w:r>
      <w:r w:rsidR="007C5C5F" w:rsidRPr="003262D9">
        <w:t>os:</w:t>
      </w:r>
      <w:r w:rsidR="003262D9" w:rsidRPr="003262D9">
        <w:t xml:space="preserve"> 1.1.4.4.1;  1.1.8.1.1; 1.1.8.10.1; 1.2.23.2.1; 2.1.7.4.1; 2.8.9.1</w:t>
      </w:r>
    </w:p>
    <w:p w14:paraId="322C186C" w14:textId="0F4A45A9" w:rsidR="00C6457E" w:rsidRDefault="00012187" w:rsidP="00012187">
      <w:pPr>
        <w:spacing w:after="0"/>
        <w:ind w:left="720" w:firstLine="0"/>
        <w:jc w:val="center"/>
      </w:pPr>
      <w:r>
        <w:t xml:space="preserve">       (S) </w:t>
      </w:r>
    </w:p>
    <w:p w14:paraId="63273A31" w14:textId="77777777" w:rsidR="00012187" w:rsidRPr="006B256D" w:rsidRDefault="00012187" w:rsidP="00A14465">
      <w:pPr>
        <w:spacing w:after="0"/>
        <w:ind w:left="0" w:firstLine="0"/>
        <w:jc w:val="left"/>
      </w:pPr>
    </w:p>
    <w:p w14:paraId="25275EBB" w14:textId="77777777" w:rsidR="00A14465" w:rsidRPr="006B256D" w:rsidRDefault="00A14465" w:rsidP="00A14465">
      <w:pPr>
        <w:spacing w:after="0"/>
        <w:ind w:left="0" w:firstLine="0"/>
        <w:jc w:val="center"/>
      </w:pPr>
      <w:r w:rsidRPr="006B256D">
        <w:rPr>
          <w:noProof/>
          <w:lang w:val="en-GB" w:eastAsia="en-GB"/>
        </w:rPr>
        <w:drawing>
          <wp:inline distT="0" distB="0" distL="0" distR="0" wp14:anchorId="530D1D1E" wp14:editId="3922DD2B">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64DAEC36" w14:textId="77777777" w:rsidR="00DF1BBB" w:rsidRPr="006B256D" w:rsidRDefault="00DF1BBB" w:rsidP="00A14465">
      <w:pPr>
        <w:spacing w:after="0"/>
        <w:ind w:left="0" w:firstLine="0"/>
        <w:jc w:val="center"/>
      </w:pPr>
    </w:p>
    <w:p w14:paraId="63B504EB" w14:textId="77777777" w:rsidR="00A14465" w:rsidRPr="006B256D" w:rsidRDefault="00A14465" w:rsidP="00A14465">
      <w:pPr>
        <w:keepNext/>
        <w:spacing w:after="0"/>
        <w:ind w:left="0" w:firstLine="0"/>
        <w:jc w:val="center"/>
        <w:outlineLvl w:val="0"/>
        <w:rPr>
          <w:b/>
          <w:bCs/>
          <w:sz w:val="32"/>
        </w:rPr>
      </w:pPr>
      <w:r w:rsidRPr="006B256D">
        <w:rPr>
          <w:b/>
          <w:bCs/>
          <w:sz w:val="32"/>
        </w:rPr>
        <w:t xml:space="preserve">LIETUVOS AUKŠČIAUSIASIS TEISMAS </w:t>
      </w:r>
    </w:p>
    <w:p w14:paraId="328A8968" w14:textId="77777777" w:rsidR="00A14465" w:rsidRPr="006B256D" w:rsidRDefault="00A14465" w:rsidP="00A14465">
      <w:pPr>
        <w:keepNext/>
        <w:spacing w:after="0"/>
        <w:ind w:left="0" w:firstLine="0"/>
        <w:jc w:val="left"/>
        <w:outlineLvl w:val="0"/>
        <w:rPr>
          <w:b/>
          <w:bCs/>
          <w:sz w:val="32"/>
        </w:rPr>
      </w:pPr>
    </w:p>
    <w:p w14:paraId="07C6330D" w14:textId="77777777" w:rsidR="00A14465" w:rsidRPr="006B256D" w:rsidRDefault="00A14465" w:rsidP="00A14465">
      <w:pPr>
        <w:keepNext/>
        <w:spacing w:after="0"/>
        <w:ind w:left="0" w:firstLine="0"/>
        <w:jc w:val="center"/>
        <w:outlineLvl w:val="0"/>
        <w:rPr>
          <w:b/>
          <w:bCs/>
          <w:sz w:val="32"/>
        </w:rPr>
      </w:pPr>
      <w:r w:rsidRPr="006B256D">
        <w:rPr>
          <w:b/>
          <w:bCs/>
          <w:sz w:val="32"/>
        </w:rPr>
        <w:t>N U T A R T I S</w:t>
      </w:r>
    </w:p>
    <w:p w14:paraId="59A12C26" w14:textId="77777777" w:rsidR="00A14465" w:rsidRPr="006B256D" w:rsidRDefault="00A14465" w:rsidP="00A14465">
      <w:pPr>
        <w:keepNext/>
        <w:spacing w:after="0"/>
        <w:ind w:left="0" w:firstLine="0"/>
        <w:jc w:val="center"/>
        <w:outlineLvl w:val="1"/>
        <w:rPr>
          <w:sz w:val="28"/>
        </w:rPr>
      </w:pPr>
      <w:r w:rsidRPr="006B256D">
        <w:t>LIETUVOS RESPUBLIKOS VARDU</w:t>
      </w:r>
    </w:p>
    <w:p w14:paraId="17279103" w14:textId="77777777" w:rsidR="00A14465" w:rsidRPr="006B256D" w:rsidRDefault="00A14465" w:rsidP="00A14465">
      <w:pPr>
        <w:spacing w:after="0"/>
        <w:ind w:left="0" w:firstLine="0"/>
        <w:jc w:val="left"/>
      </w:pPr>
    </w:p>
    <w:p w14:paraId="63F2E672" w14:textId="2E43BB81" w:rsidR="00A14465" w:rsidRPr="00CA4ECF" w:rsidRDefault="00A31454" w:rsidP="00A14465">
      <w:pPr>
        <w:keepNext/>
        <w:spacing w:after="0"/>
        <w:ind w:left="0" w:firstLine="0"/>
        <w:jc w:val="center"/>
        <w:outlineLvl w:val="0"/>
        <w:rPr>
          <w:bCs/>
          <w:color w:val="FF0000"/>
        </w:rPr>
      </w:pPr>
      <w:r w:rsidRPr="00F4756F">
        <w:rPr>
          <w:bCs/>
        </w:rPr>
        <w:t>202</w:t>
      </w:r>
      <w:r w:rsidR="00B537D8" w:rsidRPr="00F4756F">
        <w:rPr>
          <w:bCs/>
        </w:rPr>
        <w:t>5</w:t>
      </w:r>
      <w:r w:rsidRPr="00F4756F">
        <w:rPr>
          <w:bCs/>
        </w:rPr>
        <w:t> m.</w:t>
      </w:r>
      <w:r w:rsidR="002960E1" w:rsidRPr="00F4756F">
        <w:rPr>
          <w:bCs/>
        </w:rPr>
        <w:t xml:space="preserve"> </w:t>
      </w:r>
      <w:r w:rsidR="002119D0" w:rsidRPr="00F4756F">
        <w:rPr>
          <w:bCs/>
        </w:rPr>
        <w:t>balandžio 8</w:t>
      </w:r>
      <w:r w:rsidR="002960E1" w:rsidRPr="00F4756F">
        <w:rPr>
          <w:bCs/>
        </w:rPr>
        <w:t xml:space="preserve"> </w:t>
      </w:r>
      <w:r w:rsidR="00CA4ECF" w:rsidRPr="00F4756F">
        <w:rPr>
          <w:bCs/>
        </w:rPr>
        <w:t>d.</w:t>
      </w:r>
      <w:r w:rsidR="0012673D" w:rsidRPr="00F4756F">
        <w:rPr>
          <w:bCs/>
        </w:rPr>
        <w:t xml:space="preserve"> </w:t>
      </w:r>
    </w:p>
    <w:p w14:paraId="787F92C1" w14:textId="77777777" w:rsidR="00A14465" w:rsidRPr="006B256D" w:rsidRDefault="00A14465" w:rsidP="00A14465">
      <w:pPr>
        <w:spacing w:after="0"/>
        <w:ind w:left="0" w:firstLine="0"/>
        <w:jc w:val="center"/>
      </w:pPr>
      <w:r w:rsidRPr="006B256D">
        <w:t>Vilnius</w:t>
      </w:r>
    </w:p>
    <w:p w14:paraId="512DF32B" w14:textId="77777777" w:rsidR="00A14465" w:rsidRPr="006B256D" w:rsidRDefault="00A14465" w:rsidP="00A14465">
      <w:pPr>
        <w:spacing w:after="0"/>
        <w:ind w:left="0" w:firstLine="0"/>
        <w:jc w:val="left"/>
      </w:pPr>
    </w:p>
    <w:p w14:paraId="6AD6989A" w14:textId="042B749C" w:rsidR="00A14465" w:rsidRPr="006B256D" w:rsidRDefault="00A14465" w:rsidP="00A14465">
      <w:pPr>
        <w:spacing w:after="0"/>
        <w:ind w:left="0" w:firstLine="720"/>
      </w:pPr>
      <w:r w:rsidRPr="006B256D">
        <w:t xml:space="preserve">Lietuvos Aukščiausiojo Teismo Baudžiamųjų bylų skyriaus teisėjų kolegija, susidedanti iš teisėjų </w:t>
      </w:r>
      <w:r w:rsidR="002119D0">
        <w:t>Albino Antanaičio</w:t>
      </w:r>
      <w:r w:rsidR="00A31454" w:rsidRPr="006B256D">
        <w:t xml:space="preserve"> </w:t>
      </w:r>
      <w:r w:rsidRPr="006B256D">
        <w:t>(kolegijos pirminin</w:t>
      </w:r>
      <w:r w:rsidR="00A31454">
        <w:t>k</w:t>
      </w:r>
      <w:r w:rsidR="001F6A5C">
        <w:t>as</w:t>
      </w:r>
      <w:r w:rsidRPr="006B256D">
        <w:t xml:space="preserve">), </w:t>
      </w:r>
      <w:r w:rsidR="002119D0" w:rsidRPr="002119D0">
        <w:t>Gabrielės Juodkaitės-</w:t>
      </w:r>
      <w:proofErr w:type="spellStart"/>
      <w:r w:rsidR="002119D0" w:rsidRPr="002119D0">
        <w:t>Granskienės</w:t>
      </w:r>
      <w:proofErr w:type="spellEnd"/>
      <w:r w:rsidR="002960E1">
        <w:t xml:space="preserve"> ir </w:t>
      </w:r>
      <w:r w:rsidR="001F6A5C">
        <w:br/>
      </w:r>
      <w:r w:rsidR="002119D0">
        <w:t>Rimos Ažubalytės</w:t>
      </w:r>
      <w:r w:rsidR="001F6A5C">
        <w:t> </w:t>
      </w:r>
      <w:r w:rsidRPr="006B256D">
        <w:t>(pranešėja),</w:t>
      </w:r>
    </w:p>
    <w:p w14:paraId="64992C17" w14:textId="69553CA6" w:rsidR="00CD5AEE" w:rsidRDefault="001F6A5C" w:rsidP="00CD5AEE">
      <w:pPr>
        <w:spacing w:after="0"/>
        <w:ind w:left="0" w:firstLine="720"/>
      </w:pPr>
      <w:r w:rsidRPr="001F6A5C">
        <w:t>viešame teismo posėdyje kasacine rašytinio proceso tvarka</w:t>
      </w:r>
      <w:r w:rsidR="00A14465" w:rsidRPr="006B256D">
        <w:t xml:space="preserve"> išnagrinėjo baudžiamąją bylą </w:t>
      </w:r>
      <w:bookmarkStart w:id="0" w:name="_Hlk134397969"/>
      <w:r w:rsidR="00A14465" w:rsidRPr="006B256D">
        <w:t xml:space="preserve">pagal </w:t>
      </w:r>
      <w:bookmarkStart w:id="1" w:name="_Hlk184047380"/>
      <w:bookmarkStart w:id="2" w:name="_Hlk193894736"/>
      <w:r w:rsidR="00894CC6" w:rsidRPr="00894CC6">
        <w:rPr>
          <w:b/>
        </w:rPr>
        <w:t xml:space="preserve">nuteistojo </w:t>
      </w:r>
      <w:bookmarkStart w:id="3" w:name="Buk_3"/>
      <w:r w:rsidR="00012187" w:rsidRPr="00012187">
        <w:rPr>
          <w:b/>
        </w:rPr>
        <w:t xml:space="preserve">A. V. </w:t>
      </w:r>
      <w:bookmarkEnd w:id="3"/>
      <w:r w:rsidR="002119D0">
        <w:rPr>
          <w:b/>
        </w:rPr>
        <w:t>ir jo</w:t>
      </w:r>
      <w:r w:rsidR="00FA7140">
        <w:rPr>
          <w:b/>
        </w:rPr>
        <w:t xml:space="preserve"> gynėjo</w:t>
      </w:r>
      <w:r w:rsidR="002119D0">
        <w:rPr>
          <w:b/>
        </w:rPr>
        <w:t>s</w:t>
      </w:r>
      <w:r w:rsidR="00FA7140">
        <w:rPr>
          <w:b/>
        </w:rPr>
        <w:t xml:space="preserve"> advokat</w:t>
      </w:r>
      <w:r w:rsidR="002119D0">
        <w:rPr>
          <w:b/>
        </w:rPr>
        <w:t>ės</w:t>
      </w:r>
      <w:r w:rsidR="00FA7140">
        <w:rPr>
          <w:b/>
        </w:rPr>
        <w:t xml:space="preserve"> </w:t>
      </w:r>
      <w:bookmarkEnd w:id="1"/>
      <w:r w:rsidR="002119D0">
        <w:rPr>
          <w:b/>
        </w:rPr>
        <w:t>Jolitos Juškaitės</w:t>
      </w:r>
      <w:r w:rsidR="00894CC6">
        <w:rPr>
          <w:b/>
        </w:rPr>
        <w:t xml:space="preserve"> </w:t>
      </w:r>
      <w:bookmarkEnd w:id="2"/>
      <w:r w:rsidR="00CA4ECF" w:rsidRPr="006B256D">
        <w:t>kasacin</w:t>
      </w:r>
      <w:r w:rsidR="00CA4ECF">
        <w:t xml:space="preserve">į </w:t>
      </w:r>
      <w:r w:rsidR="00CA4ECF" w:rsidRPr="006B256D">
        <w:t>skund</w:t>
      </w:r>
      <w:r w:rsidR="00CA4ECF">
        <w:t xml:space="preserve">ą dėl </w:t>
      </w:r>
      <w:r w:rsidR="00B537D8" w:rsidRPr="00B537D8">
        <w:t xml:space="preserve">Šiaulių apygardos teismo </w:t>
      </w:r>
      <w:r w:rsidR="002119D0" w:rsidRPr="002119D0">
        <w:rPr>
          <w:bCs/>
        </w:rPr>
        <w:t>2023 </w:t>
      </w:r>
      <w:r w:rsidR="002119D0" w:rsidRPr="002119D0">
        <w:t>m. rugpjūčio 7 d.</w:t>
      </w:r>
      <w:r w:rsidR="00B537D8">
        <w:t xml:space="preserve"> </w:t>
      </w:r>
      <w:r w:rsidR="00342EE7">
        <w:t>nuosprendžio</w:t>
      </w:r>
      <w:r w:rsidR="00894CC6">
        <w:t xml:space="preserve">, kuriuo </w:t>
      </w:r>
      <w:bookmarkStart w:id="4" w:name="Buk_60"/>
      <w:r w:rsidR="00012187" w:rsidRPr="00012187">
        <w:rPr>
          <w:b/>
        </w:rPr>
        <w:t xml:space="preserve">A. V. </w:t>
      </w:r>
      <w:bookmarkEnd w:id="4"/>
      <w:r w:rsidR="00DC106F">
        <w:t>pripažintas kaltu ir nuteistas</w:t>
      </w:r>
      <w:r w:rsidR="00704006">
        <w:t xml:space="preserve"> </w:t>
      </w:r>
      <w:r w:rsidR="00DC106F">
        <w:t xml:space="preserve">pagal Lietuvos Respublikos baudžiamojo kodekso (toliau – BK) </w:t>
      </w:r>
      <w:r w:rsidR="002119D0">
        <w:t>260</w:t>
      </w:r>
      <w:r w:rsidR="004153F0">
        <w:t> </w:t>
      </w:r>
      <w:r w:rsidR="002119D0">
        <w:t xml:space="preserve">straipsnio 1 dalį (dėl </w:t>
      </w:r>
      <w:bookmarkStart w:id="5" w:name="Buk_179"/>
      <w:r w:rsidR="00012187" w:rsidRPr="00012187">
        <w:t>K. J.</w:t>
      </w:r>
      <w:bookmarkEnd w:id="5"/>
      <w:r w:rsidR="002119D0">
        <w:t>) ketverių metų laisvės atėmimo bausme, pagal BK</w:t>
      </w:r>
      <w:r w:rsidR="004153F0">
        <w:t> </w:t>
      </w:r>
      <w:r w:rsidR="002119D0">
        <w:t xml:space="preserve">199 straipsnio 3 dalį </w:t>
      </w:r>
      <w:r w:rsidR="004153F0" w:rsidRPr="004153F0">
        <w:t xml:space="preserve">(2015 m. gegužės 7 d. įstatymo redakcija) </w:t>
      </w:r>
      <w:r w:rsidR="002119D0">
        <w:t xml:space="preserve">(dėl </w:t>
      </w:r>
      <w:bookmarkStart w:id="6" w:name="Buk_180"/>
      <w:r w:rsidR="00012187" w:rsidRPr="00012187">
        <w:t>K. J.</w:t>
      </w:r>
      <w:bookmarkEnd w:id="6"/>
      <w:r w:rsidR="002119D0">
        <w:t>)</w:t>
      </w:r>
      <w:r w:rsidR="004153F0">
        <w:t xml:space="preserve"> –</w:t>
      </w:r>
      <w:r w:rsidR="002119D0">
        <w:t xml:space="preserve"> </w:t>
      </w:r>
      <w:r w:rsidR="004153F0">
        <w:t xml:space="preserve">trejų metų </w:t>
      </w:r>
      <w:r w:rsidR="002119D0">
        <w:t>laisvės atėmim</w:t>
      </w:r>
      <w:r w:rsidR="004153F0">
        <w:t xml:space="preserve">o bausme, </w:t>
      </w:r>
      <w:r w:rsidR="002119D0">
        <w:t xml:space="preserve">pagal BK 260 straipsnio 1 dalį (dėl </w:t>
      </w:r>
      <w:bookmarkStart w:id="7" w:name="Buk_120"/>
      <w:r w:rsidR="00012187" w:rsidRPr="00012187">
        <w:t>E. P.</w:t>
      </w:r>
      <w:bookmarkEnd w:id="7"/>
      <w:r w:rsidR="002119D0">
        <w:t>)</w:t>
      </w:r>
      <w:r w:rsidR="004153F0">
        <w:t xml:space="preserve"> –</w:t>
      </w:r>
      <w:r w:rsidR="002119D0">
        <w:t xml:space="preserve"> </w:t>
      </w:r>
      <w:r w:rsidR="004153F0" w:rsidRPr="004153F0">
        <w:t>ketverių metų laisvės atėmimo bausme</w:t>
      </w:r>
      <w:r w:rsidR="004153F0">
        <w:t xml:space="preserve">, </w:t>
      </w:r>
      <w:r w:rsidR="002119D0">
        <w:t xml:space="preserve">pagal BK 199 straipsnio 3 dalį </w:t>
      </w:r>
      <w:r w:rsidR="004153F0" w:rsidRPr="004153F0">
        <w:t xml:space="preserve">(2015 m. gegužės 7 d. įstatymo redakcija) </w:t>
      </w:r>
      <w:r w:rsidR="002119D0">
        <w:t xml:space="preserve">(dėl </w:t>
      </w:r>
      <w:bookmarkStart w:id="8" w:name="Buk_121"/>
      <w:r w:rsidR="00012187" w:rsidRPr="00012187">
        <w:t>E. P.</w:t>
      </w:r>
      <w:bookmarkEnd w:id="8"/>
      <w:r w:rsidR="002119D0">
        <w:t>)</w:t>
      </w:r>
      <w:r w:rsidR="004153F0">
        <w:t xml:space="preserve"> –</w:t>
      </w:r>
      <w:r w:rsidR="002119D0">
        <w:t xml:space="preserve"> </w:t>
      </w:r>
      <w:r w:rsidR="004153F0" w:rsidRPr="004153F0">
        <w:t>trejų metų laisvės atėmimo bausme</w:t>
      </w:r>
      <w:r w:rsidR="002119D0">
        <w:t>.</w:t>
      </w:r>
      <w:r w:rsidR="004153F0">
        <w:t xml:space="preserve"> </w:t>
      </w:r>
      <w:r w:rsidR="002119D0">
        <w:t>Vadovaujantis BK</w:t>
      </w:r>
      <w:r w:rsidR="004153F0">
        <w:t> </w:t>
      </w:r>
      <w:r w:rsidR="002119D0">
        <w:t>63</w:t>
      </w:r>
      <w:r w:rsidR="004153F0">
        <w:t> </w:t>
      </w:r>
      <w:r w:rsidR="002119D0">
        <w:t>straipsnio 1, 2, 4</w:t>
      </w:r>
      <w:r w:rsidR="004153F0">
        <w:t>, 6 </w:t>
      </w:r>
      <w:r w:rsidR="002119D0">
        <w:t>dalimi</w:t>
      </w:r>
      <w:r w:rsidR="004153F0">
        <w:t>s</w:t>
      </w:r>
      <w:r w:rsidR="002119D0">
        <w:t xml:space="preserve">, 5 dalies 1 punktu, </w:t>
      </w:r>
      <w:r w:rsidR="004153F0">
        <w:t xml:space="preserve">paskirtas bausmes subendrinus apėmimo ir dalinio sudėjimo būdu, </w:t>
      </w:r>
      <w:bookmarkStart w:id="9" w:name="Buk_86"/>
      <w:r w:rsidR="00012187" w:rsidRPr="00012187">
        <w:t xml:space="preserve">A. V. </w:t>
      </w:r>
      <w:bookmarkEnd w:id="9"/>
      <w:r w:rsidR="002119D0">
        <w:t>paskirta galutinė subendrinta bausmė – laisvės atėmimas penkeriems metams šešiems mėnesiams.</w:t>
      </w:r>
      <w:r w:rsidR="004153F0" w:rsidRPr="004153F0">
        <w:t xml:space="preserve"> </w:t>
      </w:r>
      <w:r w:rsidR="004153F0">
        <w:t xml:space="preserve">Nukentėjusiojo </w:t>
      </w:r>
      <w:bookmarkStart w:id="10" w:name="Buk_122"/>
      <w:r w:rsidR="00012187" w:rsidRPr="00012187">
        <w:t xml:space="preserve">E. P. </w:t>
      </w:r>
      <w:bookmarkEnd w:id="10"/>
      <w:r w:rsidR="004153F0" w:rsidRPr="004153F0">
        <w:t xml:space="preserve">civilinis ieškinys patenkintas visiškai ir iš </w:t>
      </w:r>
      <w:bookmarkStart w:id="11" w:name="Buk_274"/>
      <w:r w:rsidR="00012187" w:rsidRPr="00012187">
        <w:t>R. L.</w:t>
      </w:r>
      <w:bookmarkEnd w:id="11"/>
      <w:r w:rsidR="00CD5AEE" w:rsidRPr="004153F0">
        <w:t xml:space="preserve">, </w:t>
      </w:r>
      <w:bookmarkStart w:id="12" w:name="Buk_223"/>
      <w:r w:rsidR="00012187" w:rsidRPr="00012187">
        <w:t xml:space="preserve">M. K. </w:t>
      </w:r>
      <w:bookmarkEnd w:id="12"/>
      <w:r w:rsidR="00CD5AEE" w:rsidRPr="004153F0">
        <w:t xml:space="preserve">ir </w:t>
      </w:r>
      <w:bookmarkStart w:id="13" w:name="Buk_4"/>
      <w:r w:rsidR="00012187" w:rsidRPr="00012187">
        <w:t xml:space="preserve">A. V. </w:t>
      </w:r>
      <w:bookmarkEnd w:id="13"/>
      <w:r w:rsidR="00CD5AEE">
        <w:t xml:space="preserve">nukentėjusiojo naudai </w:t>
      </w:r>
      <w:r w:rsidR="00CD5AEE" w:rsidRPr="004153F0">
        <w:t xml:space="preserve">solidariai priteista 4000 Eur </w:t>
      </w:r>
      <w:r w:rsidR="00CD5AEE">
        <w:t xml:space="preserve">patirtai </w:t>
      </w:r>
      <w:r w:rsidR="00CD5AEE" w:rsidRPr="004153F0">
        <w:t>neturtinei žalai atlyginti.</w:t>
      </w:r>
      <w:r w:rsidR="00CD5AEE" w:rsidRPr="00CD5AEE">
        <w:t xml:space="preserve"> </w:t>
      </w:r>
      <w:r w:rsidR="00CD5AEE">
        <w:t xml:space="preserve">Nukentėjusiosios </w:t>
      </w:r>
      <w:bookmarkStart w:id="14" w:name="Buk_181"/>
      <w:r w:rsidR="00012187" w:rsidRPr="00012187">
        <w:t xml:space="preserve">K. J. </w:t>
      </w:r>
      <w:bookmarkEnd w:id="14"/>
      <w:r w:rsidR="00CD5AEE" w:rsidRPr="00CD5AEE">
        <w:t xml:space="preserve">civilinis ieškinys patenkintas visiškai ir </w:t>
      </w:r>
      <w:r w:rsidR="008015A6">
        <w:t xml:space="preserve">iš </w:t>
      </w:r>
      <w:bookmarkStart w:id="15" w:name="Buk_275"/>
      <w:r w:rsidR="00012187" w:rsidRPr="00012187">
        <w:t>R. L.</w:t>
      </w:r>
      <w:bookmarkEnd w:id="15"/>
      <w:r w:rsidR="00CD5AEE" w:rsidRPr="004153F0">
        <w:t xml:space="preserve">, </w:t>
      </w:r>
      <w:bookmarkStart w:id="16" w:name="Buk_338"/>
      <w:r w:rsidR="00012187" w:rsidRPr="00012187">
        <w:t>V. K.</w:t>
      </w:r>
      <w:bookmarkEnd w:id="16"/>
      <w:r w:rsidR="00CD5AEE" w:rsidRPr="004153F0">
        <w:t xml:space="preserve">, </w:t>
      </w:r>
      <w:bookmarkStart w:id="17" w:name="Buk_224"/>
      <w:r w:rsidR="00012187" w:rsidRPr="00012187">
        <w:t xml:space="preserve">M. K. </w:t>
      </w:r>
      <w:bookmarkEnd w:id="17"/>
      <w:r w:rsidR="00CD5AEE" w:rsidRPr="004153F0">
        <w:t xml:space="preserve">ir </w:t>
      </w:r>
      <w:bookmarkStart w:id="18" w:name="Buk_5"/>
      <w:r w:rsidR="00012187" w:rsidRPr="00012187">
        <w:t xml:space="preserve">A. V. </w:t>
      </w:r>
      <w:bookmarkEnd w:id="18"/>
      <w:r w:rsidR="00CD5AEE">
        <w:t>n</w:t>
      </w:r>
      <w:r w:rsidR="00CD5AEE" w:rsidRPr="00CD5AEE">
        <w:t>ukentėjusiosios</w:t>
      </w:r>
      <w:r w:rsidR="00CD5AEE">
        <w:t xml:space="preserve"> naudai </w:t>
      </w:r>
      <w:r w:rsidR="00CD5AEE" w:rsidRPr="00CD5AEE">
        <w:t xml:space="preserve">priteista </w:t>
      </w:r>
      <w:r w:rsidR="00CD5AEE">
        <w:t>5</w:t>
      </w:r>
      <w:r w:rsidR="00CD5AEE" w:rsidRPr="00CD5AEE">
        <w:t>000</w:t>
      </w:r>
      <w:r w:rsidR="00CD5AEE">
        <w:t> </w:t>
      </w:r>
      <w:r w:rsidR="00CD5AEE" w:rsidRPr="00CD5AEE">
        <w:t>Eur patirtai neturtinei žalai atlyginti</w:t>
      </w:r>
      <w:r w:rsidR="00CD5AEE">
        <w:t>.</w:t>
      </w:r>
    </w:p>
    <w:p w14:paraId="60BDD874" w14:textId="28C08CDE" w:rsidR="00E60E7F" w:rsidRDefault="00CC6209" w:rsidP="00DB5FE5">
      <w:pPr>
        <w:spacing w:after="0"/>
        <w:ind w:left="0" w:firstLine="720"/>
      </w:pPr>
      <w:r>
        <w:t>Taip pat</w:t>
      </w:r>
      <w:r w:rsidR="00612138">
        <w:t xml:space="preserve"> skundžiamas </w:t>
      </w:r>
      <w:r w:rsidR="00C327D2">
        <w:t>Lietuvos apeliacinio</w:t>
      </w:r>
      <w:r w:rsidR="00612138">
        <w:t xml:space="preserve"> </w:t>
      </w:r>
      <w:r w:rsidR="00DC106F">
        <w:t xml:space="preserve">teismo </w:t>
      </w:r>
      <w:r w:rsidR="00CD5AEE" w:rsidRPr="00CD5AEE">
        <w:t>mišri</w:t>
      </w:r>
      <w:r w:rsidR="00CD5AEE">
        <w:t>os</w:t>
      </w:r>
      <w:r w:rsidR="00CD5AEE" w:rsidRPr="00CD5AEE">
        <w:t xml:space="preserve"> Baudžiamųjų bylų skyriaus ir Civilinių bylų skyriaus teisėjų kolegij</w:t>
      </w:r>
      <w:r w:rsidR="00CD5AEE">
        <w:t xml:space="preserve">os </w:t>
      </w:r>
      <w:r w:rsidR="00CD5AEE" w:rsidRPr="00CD5AEE">
        <w:t>2024 m. rugpjūčio 29 d.</w:t>
      </w:r>
      <w:r w:rsidR="00CD5AEE">
        <w:t xml:space="preserve"> </w:t>
      </w:r>
      <w:r w:rsidR="00DC106F">
        <w:t>nuosprend</w:t>
      </w:r>
      <w:r w:rsidR="00612138">
        <w:t>is, kuriuo</w:t>
      </w:r>
      <w:r w:rsidR="00B761C4">
        <w:t xml:space="preserve"> </w:t>
      </w:r>
      <w:r w:rsidR="00B761C4">
        <w:rPr>
          <w:bCs/>
        </w:rPr>
        <w:t>n</w:t>
      </w:r>
      <w:r w:rsidR="00B761C4" w:rsidRPr="00B761C4">
        <w:rPr>
          <w:bCs/>
        </w:rPr>
        <w:t>uteist</w:t>
      </w:r>
      <w:r w:rsidR="00B761C4">
        <w:rPr>
          <w:bCs/>
        </w:rPr>
        <w:t>ojo</w:t>
      </w:r>
      <w:r w:rsidR="00B761C4" w:rsidRPr="00B761C4">
        <w:rPr>
          <w:bCs/>
        </w:rPr>
        <w:t xml:space="preserve"> </w:t>
      </w:r>
      <w:bookmarkStart w:id="19" w:name="Buk_6"/>
      <w:r w:rsidR="00012187" w:rsidRPr="00012187">
        <w:rPr>
          <w:bCs/>
        </w:rPr>
        <w:t>A.</w:t>
      </w:r>
      <w:r w:rsidR="00012187">
        <w:rPr>
          <w:bCs/>
        </w:rPr>
        <w:t> </w:t>
      </w:r>
      <w:r w:rsidR="00012187" w:rsidRPr="00012187">
        <w:rPr>
          <w:bCs/>
        </w:rPr>
        <w:t xml:space="preserve">V. </w:t>
      </w:r>
      <w:bookmarkEnd w:id="19"/>
      <w:r w:rsidR="00B761C4" w:rsidRPr="00B761C4">
        <w:rPr>
          <w:bCs/>
        </w:rPr>
        <w:t>apeliacini</w:t>
      </w:r>
      <w:r w:rsidR="00B761C4">
        <w:rPr>
          <w:bCs/>
        </w:rPr>
        <w:t>s</w:t>
      </w:r>
      <w:r w:rsidR="00B761C4" w:rsidRPr="00B761C4">
        <w:rPr>
          <w:bCs/>
        </w:rPr>
        <w:t xml:space="preserve"> skund</w:t>
      </w:r>
      <w:r w:rsidR="00B761C4">
        <w:rPr>
          <w:bCs/>
        </w:rPr>
        <w:t>a</w:t>
      </w:r>
      <w:r w:rsidR="00B761C4" w:rsidRPr="00B761C4">
        <w:rPr>
          <w:bCs/>
        </w:rPr>
        <w:t>s atmest</w:t>
      </w:r>
      <w:r w:rsidR="00B761C4">
        <w:rPr>
          <w:bCs/>
        </w:rPr>
        <w:t xml:space="preserve">as ir kuriuo </w:t>
      </w:r>
      <w:bookmarkStart w:id="20" w:name="_Hlk183700689"/>
      <w:r w:rsidR="00633493" w:rsidRPr="00B537D8">
        <w:rPr>
          <w:bCs/>
        </w:rPr>
        <w:t xml:space="preserve">Šiaulių apygardos teismo </w:t>
      </w:r>
      <w:bookmarkEnd w:id="20"/>
      <w:r w:rsidR="00B761C4" w:rsidRPr="00B761C4">
        <w:rPr>
          <w:bCs/>
        </w:rPr>
        <w:t>2023 m. rugpjūčio 7 d.</w:t>
      </w:r>
      <w:r w:rsidR="00612138">
        <w:t xml:space="preserve"> nuosprendis pakeistas. </w:t>
      </w:r>
      <w:r w:rsidR="00B761C4">
        <w:t xml:space="preserve">Vadovaujantis BK 3 straipsnio 2 dalimi, </w:t>
      </w:r>
      <w:bookmarkStart w:id="21" w:name="Buk_7"/>
      <w:r w:rsidR="00012187" w:rsidRPr="00012187">
        <w:t xml:space="preserve">A. V. </w:t>
      </w:r>
      <w:bookmarkEnd w:id="21"/>
      <w:r w:rsidR="00B761C4">
        <w:t>nusikalstama veika iš BK 199 straipsnio 3</w:t>
      </w:r>
      <w:r w:rsidR="00012187">
        <w:t> </w:t>
      </w:r>
      <w:r w:rsidR="00B761C4">
        <w:t xml:space="preserve">dalies (2015 m. gegužės 7 d. įstatymo redakcija) (dėl </w:t>
      </w:r>
      <w:bookmarkStart w:id="22" w:name="Buk_182"/>
      <w:r w:rsidR="00012187" w:rsidRPr="00012187">
        <w:t>K. J.</w:t>
      </w:r>
      <w:bookmarkEnd w:id="22"/>
      <w:r w:rsidR="00B761C4">
        <w:t xml:space="preserve">) perkvalifikuota į </w:t>
      </w:r>
      <w:bookmarkStart w:id="23" w:name="_Hlk191305828"/>
      <w:r w:rsidR="00B761C4">
        <w:t>BK 260</w:t>
      </w:r>
      <w:r w:rsidR="00B761C4" w:rsidRPr="00B761C4">
        <w:rPr>
          <w:vertAlign w:val="superscript"/>
        </w:rPr>
        <w:t>1</w:t>
      </w:r>
      <w:r w:rsidR="00B761C4">
        <w:t xml:space="preserve"> straipsnio 3</w:t>
      </w:r>
      <w:r w:rsidR="00012187">
        <w:t> </w:t>
      </w:r>
      <w:r w:rsidR="00B761C4">
        <w:t xml:space="preserve">dalį </w:t>
      </w:r>
      <w:bookmarkEnd w:id="23"/>
      <w:r w:rsidR="00B761C4">
        <w:t xml:space="preserve">(2023 m. balandžio 27 d. įstatymo redakcija) ir jam paskirta trejų metų </w:t>
      </w:r>
      <w:r w:rsidR="00B761C4" w:rsidRPr="00B761C4">
        <w:t>laisvės atėmimo bausmė</w:t>
      </w:r>
      <w:r w:rsidR="00B761C4">
        <w:t xml:space="preserve">. Vadovaujantis BK 3 straipsnio 2 dalimi, </w:t>
      </w:r>
      <w:bookmarkStart w:id="24" w:name="Buk_8"/>
      <w:r w:rsidR="00012187" w:rsidRPr="00012187">
        <w:t xml:space="preserve">A. V. </w:t>
      </w:r>
      <w:bookmarkEnd w:id="24"/>
      <w:r w:rsidR="00B761C4">
        <w:t>nusikalstama veika iš BK 199 straipsnio 3 dalies (2015</w:t>
      </w:r>
      <w:r w:rsidR="00012187">
        <w:t> </w:t>
      </w:r>
      <w:r w:rsidR="00B761C4">
        <w:t xml:space="preserve">m. gegužės 7 d. įstatymo redakcija) (dėl </w:t>
      </w:r>
      <w:bookmarkStart w:id="25" w:name="Buk_123"/>
      <w:r w:rsidR="00012187" w:rsidRPr="00012187">
        <w:t>E. P.</w:t>
      </w:r>
      <w:bookmarkEnd w:id="25"/>
      <w:r w:rsidR="00B761C4">
        <w:t>) perkvalifikuota į BK 260</w:t>
      </w:r>
      <w:r w:rsidR="00B761C4" w:rsidRPr="00B761C4">
        <w:rPr>
          <w:vertAlign w:val="superscript"/>
        </w:rPr>
        <w:t>1</w:t>
      </w:r>
      <w:r w:rsidR="00B761C4">
        <w:t xml:space="preserve"> straipsnio 3 dalį (2023</w:t>
      </w:r>
      <w:r w:rsidR="00012187">
        <w:t> </w:t>
      </w:r>
      <w:r w:rsidR="00B761C4">
        <w:t>m. balandžio</w:t>
      </w:r>
      <w:r w:rsidR="00367CC7">
        <w:t> </w:t>
      </w:r>
      <w:r w:rsidR="00B761C4">
        <w:t>27</w:t>
      </w:r>
      <w:r w:rsidR="00367CC7">
        <w:t> </w:t>
      </w:r>
      <w:r w:rsidR="00B761C4">
        <w:t>d. įstatymo redakcija) ir jam paskirta trejų metų laisvės atėmimo bausmė.</w:t>
      </w:r>
      <w:r w:rsidR="00DB5FE5">
        <w:t xml:space="preserve"> </w:t>
      </w:r>
      <w:r w:rsidR="00B761C4">
        <w:t>Vadovaujantis BK</w:t>
      </w:r>
      <w:r w:rsidR="00DB5FE5">
        <w:t> </w:t>
      </w:r>
      <w:r w:rsidR="00B761C4">
        <w:t>63</w:t>
      </w:r>
      <w:r w:rsidR="00DB5FE5">
        <w:t> </w:t>
      </w:r>
      <w:r w:rsidR="00B761C4">
        <w:t xml:space="preserve">straipsnio </w:t>
      </w:r>
      <w:r w:rsidR="00DB5FE5" w:rsidRPr="00DB5FE5">
        <w:t>1, 2, 4, 6 dalimis, 5 dalies 1 punktu</w:t>
      </w:r>
      <w:r w:rsidR="00B761C4">
        <w:t xml:space="preserve">, </w:t>
      </w:r>
      <w:bookmarkStart w:id="26" w:name="Buk_87"/>
      <w:r w:rsidR="00012187" w:rsidRPr="00012187">
        <w:t xml:space="preserve">A. V. </w:t>
      </w:r>
      <w:bookmarkEnd w:id="26"/>
      <w:r w:rsidR="00B761C4">
        <w:t xml:space="preserve">šiuo </w:t>
      </w:r>
      <w:r w:rsidR="00DB5FE5" w:rsidRPr="00DB5FE5">
        <w:t xml:space="preserve">Lietuvos apeliacinio teismo nuosprendžiu </w:t>
      </w:r>
      <w:r w:rsidR="00B761C4">
        <w:t>paskirt</w:t>
      </w:r>
      <w:r w:rsidR="00DB5FE5">
        <w:t>o</w:t>
      </w:r>
      <w:r w:rsidR="00B761C4">
        <w:t>s bausm</w:t>
      </w:r>
      <w:r w:rsidR="00DB5FE5">
        <w:t>ė</w:t>
      </w:r>
      <w:r w:rsidR="00B761C4">
        <w:t>s</w:t>
      </w:r>
      <w:r w:rsidR="00DB5FE5">
        <w:t xml:space="preserve"> </w:t>
      </w:r>
      <w:r w:rsidR="00DB5FE5" w:rsidRPr="00DB5FE5">
        <w:t xml:space="preserve">ir bausmės, paskirtos </w:t>
      </w:r>
      <w:r w:rsidR="00DB5FE5" w:rsidRPr="00DB5FE5">
        <w:rPr>
          <w:bCs/>
        </w:rPr>
        <w:t>Šiaulių apygardos teismo 2023 m. rugpjūčio 7 d.</w:t>
      </w:r>
      <w:r w:rsidR="00DB5FE5" w:rsidRPr="00DB5FE5">
        <w:t xml:space="preserve"> nuosprendžiu pagal BK </w:t>
      </w:r>
      <w:r w:rsidR="00DB5FE5">
        <w:t>260</w:t>
      </w:r>
      <w:r w:rsidR="00DB5FE5" w:rsidRPr="00DB5FE5">
        <w:t xml:space="preserve"> straipsnio </w:t>
      </w:r>
      <w:r w:rsidR="00DB5FE5">
        <w:t>1</w:t>
      </w:r>
      <w:r w:rsidR="00DB5FE5" w:rsidRPr="00DB5FE5">
        <w:t> dalį (dvi veikos)</w:t>
      </w:r>
      <w:r w:rsidR="00B761C4">
        <w:t xml:space="preserve">, </w:t>
      </w:r>
      <w:r w:rsidR="00DB5FE5" w:rsidRPr="00DB5FE5">
        <w:t xml:space="preserve">subendrintos apėmimo ir dalinio bausmių sudėjimo būdu, ir jam paskirta galutinė subendrinta bausmė – </w:t>
      </w:r>
      <w:r w:rsidR="00DB5FE5">
        <w:t>penkeri</w:t>
      </w:r>
      <w:r w:rsidR="00DB5FE5" w:rsidRPr="00DB5FE5">
        <w:t xml:space="preserve"> metai </w:t>
      </w:r>
      <w:r w:rsidR="00DB5FE5" w:rsidRPr="00DB5FE5">
        <w:lastRenderedPageBreak/>
        <w:t>šeši</w:t>
      </w:r>
      <w:r w:rsidR="00DB5FE5">
        <w:t> </w:t>
      </w:r>
      <w:r w:rsidR="00DB5FE5" w:rsidRPr="00DB5FE5">
        <w:t>mėnesiai laisvės atėmimo.</w:t>
      </w:r>
      <w:r w:rsidR="00DB5FE5">
        <w:t xml:space="preserve"> </w:t>
      </w:r>
      <w:r w:rsidR="00E60E7F">
        <w:t>Kita pirmosios instancijos teismo nuosprendžio dalis palikta nepakeista.</w:t>
      </w:r>
    </w:p>
    <w:p w14:paraId="2A277BCB" w14:textId="7BF34D8D" w:rsidR="008571C8" w:rsidRPr="008571C8" w:rsidRDefault="008571C8" w:rsidP="008571C8">
      <w:pPr>
        <w:spacing w:after="0"/>
        <w:ind w:left="0" w:firstLine="720"/>
      </w:pPr>
      <w:r w:rsidRPr="00B537D8">
        <w:t xml:space="preserve">Šiaulių apygardos teismo </w:t>
      </w:r>
      <w:r w:rsidR="00DB5FE5" w:rsidRPr="00DB5FE5">
        <w:rPr>
          <w:bCs/>
        </w:rPr>
        <w:t>2023 m. rugpjūčio 7 d.</w:t>
      </w:r>
      <w:r w:rsidRPr="008571C8">
        <w:t xml:space="preserve"> nuosprendžiu taip pat </w:t>
      </w:r>
      <w:r w:rsidR="00DB5FE5">
        <w:t>nuteisti</w:t>
      </w:r>
      <w:r w:rsidRPr="008571C8">
        <w:t xml:space="preserve"> </w:t>
      </w:r>
      <w:bookmarkStart w:id="27" w:name="Buk_276"/>
      <w:r w:rsidR="00012187" w:rsidRPr="00012187">
        <w:t>R. L.</w:t>
      </w:r>
      <w:bookmarkEnd w:id="27"/>
      <w:r w:rsidRPr="00DB5FE5">
        <w:t xml:space="preserve">, </w:t>
      </w:r>
      <w:bookmarkStart w:id="28" w:name="Buk_250"/>
      <w:r w:rsidR="00012187" w:rsidRPr="00012187">
        <w:t>M. K.</w:t>
      </w:r>
      <w:bookmarkEnd w:id="28"/>
      <w:r w:rsidR="00DB5FE5" w:rsidRPr="00DB5FE5">
        <w:t xml:space="preserve">, </w:t>
      </w:r>
      <w:bookmarkStart w:id="29" w:name="Buk_339"/>
      <w:r w:rsidR="00012187" w:rsidRPr="00012187">
        <w:t>V. K.</w:t>
      </w:r>
      <w:bookmarkEnd w:id="29"/>
      <w:r w:rsidR="00DB5FE5" w:rsidRPr="00DB5FE5">
        <w:t xml:space="preserve">, </w:t>
      </w:r>
      <w:bookmarkStart w:id="30" w:name="Buk_259"/>
      <w:r w:rsidR="00012187" w:rsidRPr="00012187">
        <w:t>M. G.</w:t>
      </w:r>
      <w:bookmarkEnd w:id="30"/>
      <w:r w:rsidR="00DB5FE5" w:rsidRPr="00DB5FE5">
        <w:t>,</w:t>
      </w:r>
      <w:r w:rsidR="00DB5FE5" w:rsidRPr="00DB5FE5">
        <w:rPr>
          <w:b/>
          <w:bCs/>
        </w:rPr>
        <w:t xml:space="preserve"> </w:t>
      </w:r>
      <w:r w:rsidRPr="008571C8">
        <w:t>tačiau ši</w:t>
      </w:r>
      <w:r w:rsidR="00DB5FE5">
        <w:t>os</w:t>
      </w:r>
      <w:r w:rsidRPr="008571C8">
        <w:t xml:space="preserve"> nuosprendžio dal</w:t>
      </w:r>
      <w:r w:rsidR="00DB5FE5">
        <w:t>y</w:t>
      </w:r>
      <w:r w:rsidRPr="008571C8">
        <w:t>s kasacine tvarka neapskųst</w:t>
      </w:r>
      <w:r w:rsidR="00DB5FE5">
        <w:t>os</w:t>
      </w:r>
      <w:r w:rsidRPr="008571C8">
        <w:t>.</w:t>
      </w:r>
    </w:p>
    <w:p w14:paraId="396D7F39" w14:textId="77777777" w:rsidR="00E60E7F" w:rsidRDefault="00E60E7F" w:rsidP="008571C8">
      <w:pPr>
        <w:spacing w:after="0"/>
        <w:ind w:left="0" w:firstLine="0"/>
      </w:pPr>
    </w:p>
    <w:p w14:paraId="10CE08FF" w14:textId="0EAA59C5" w:rsidR="00B00B33" w:rsidRPr="006B256D" w:rsidRDefault="00ED45E3" w:rsidP="00ED45E3">
      <w:pPr>
        <w:spacing w:after="0"/>
        <w:ind w:left="0" w:firstLine="720"/>
      </w:pPr>
      <w:r>
        <w:t>Teisėjų kolegija</w:t>
      </w:r>
      <w:bookmarkEnd w:id="0"/>
    </w:p>
    <w:p w14:paraId="7DBAC26E" w14:textId="77777777" w:rsidR="00A14465" w:rsidRPr="006B256D" w:rsidRDefault="00A14465" w:rsidP="00F94DA4">
      <w:pPr>
        <w:shd w:val="clear" w:color="auto" w:fill="FFFFFF"/>
        <w:spacing w:after="0"/>
        <w:ind w:left="0" w:firstLine="0"/>
      </w:pPr>
    </w:p>
    <w:p w14:paraId="7BD5623A" w14:textId="07A88229" w:rsidR="005C477C" w:rsidRDefault="00A14465" w:rsidP="00F94DA4">
      <w:pPr>
        <w:shd w:val="clear" w:color="auto" w:fill="FFFFFF"/>
        <w:spacing w:after="0"/>
        <w:ind w:left="0" w:firstLine="0"/>
      </w:pPr>
      <w:r w:rsidRPr="006B256D">
        <w:t>n u s t a t ė</w:t>
      </w:r>
      <w:r w:rsidR="00D101D9" w:rsidRPr="006B256D">
        <w:t> </w:t>
      </w:r>
      <w:r w:rsidRPr="006B256D">
        <w:t>:</w:t>
      </w:r>
    </w:p>
    <w:p w14:paraId="1E2314F7" w14:textId="77777777" w:rsidR="00E232DF" w:rsidRPr="006B256D" w:rsidRDefault="00E232DF" w:rsidP="00F94DA4">
      <w:pPr>
        <w:shd w:val="clear" w:color="auto" w:fill="FFFFFF"/>
        <w:spacing w:after="0"/>
        <w:ind w:left="0" w:firstLine="0"/>
        <w:rPr>
          <w:color w:val="000000"/>
          <w:spacing w:val="46"/>
        </w:rPr>
      </w:pPr>
    </w:p>
    <w:p w14:paraId="16BAC106" w14:textId="4D34A2C5" w:rsidR="00A14465" w:rsidRPr="006B256D" w:rsidRDefault="00A14465" w:rsidP="0045213F">
      <w:pPr>
        <w:ind w:left="0" w:firstLine="0"/>
        <w:jc w:val="center"/>
      </w:pPr>
      <w:r w:rsidRPr="006B256D">
        <w:t>I. Bylos esmė</w:t>
      </w:r>
    </w:p>
    <w:p w14:paraId="040B30FA" w14:textId="0195F9EF" w:rsidR="00D50E7F" w:rsidRPr="006B256D" w:rsidRDefault="00D50E7F" w:rsidP="0045213F">
      <w:pPr>
        <w:ind w:left="0" w:firstLine="0"/>
        <w:jc w:val="center"/>
      </w:pPr>
    </w:p>
    <w:p w14:paraId="21BF6935" w14:textId="38F66E7D" w:rsidR="00261116" w:rsidRDefault="00012187" w:rsidP="00002AD7">
      <w:pPr>
        <w:pStyle w:val="Pagrindinistekstas"/>
        <w:numPr>
          <w:ilvl w:val="0"/>
          <w:numId w:val="1"/>
        </w:numPr>
        <w:ind w:left="357" w:hanging="357"/>
      </w:pPr>
      <w:bookmarkStart w:id="31" w:name="Buk_61"/>
      <w:r w:rsidRPr="00012187">
        <w:t xml:space="preserve">A. V. </w:t>
      </w:r>
      <w:bookmarkEnd w:id="31"/>
      <w:r w:rsidR="00C41DB8" w:rsidRPr="00612138">
        <w:t>nuteistas</w:t>
      </w:r>
      <w:r w:rsidR="00C41DB8">
        <w:t xml:space="preserve"> </w:t>
      </w:r>
      <w:r w:rsidR="00DD57D6" w:rsidRPr="00DD57D6">
        <w:t xml:space="preserve">pagal BK </w:t>
      </w:r>
      <w:r w:rsidR="00261116">
        <w:t>260</w:t>
      </w:r>
      <w:r w:rsidR="00DD57D6" w:rsidRPr="00DD57D6">
        <w:t xml:space="preserve"> straipsnio </w:t>
      </w:r>
      <w:r w:rsidR="00261116">
        <w:t>1</w:t>
      </w:r>
      <w:r w:rsidR="00DD57D6" w:rsidRPr="00DD57D6">
        <w:t xml:space="preserve"> dalį, </w:t>
      </w:r>
      <w:r w:rsidR="00261116" w:rsidRPr="00261116">
        <w:t>BK 260</w:t>
      </w:r>
      <w:r w:rsidR="00261116" w:rsidRPr="00261116">
        <w:rPr>
          <w:vertAlign w:val="superscript"/>
        </w:rPr>
        <w:t>1</w:t>
      </w:r>
      <w:r w:rsidR="00261116" w:rsidRPr="00261116">
        <w:t xml:space="preserve"> straipsnio 3 dalį (2023 m. balandžio 27</w:t>
      </w:r>
      <w:r>
        <w:t> </w:t>
      </w:r>
      <w:r w:rsidR="00261116" w:rsidRPr="00261116">
        <w:t>d. įstatymo redakcija)</w:t>
      </w:r>
      <w:r w:rsidR="00DD57D6" w:rsidRPr="00DD57D6">
        <w:t xml:space="preserve"> už tai, kad</w:t>
      </w:r>
      <w:r w:rsidR="007B7F34">
        <w:t>,</w:t>
      </w:r>
      <w:r w:rsidR="00261116">
        <w:t xml:space="preserve"> </w:t>
      </w:r>
      <w:r w:rsidR="007673AC">
        <w:t xml:space="preserve">jam </w:t>
      </w:r>
      <w:r w:rsidR="00671652" w:rsidRPr="00261116">
        <w:t>veik</w:t>
      </w:r>
      <w:r w:rsidR="00671652">
        <w:t>iant</w:t>
      </w:r>
      <w:r w:rsidR="00671652" w:rsidRPr="00261116">
        <w:t xml:space="preserve"> </w:t>
      </w:r>
      <w:r w:rsidR="00261116" w:rsidRPr="00261116">
        <w:t xml:space="preserve">bendrininkų grupe su </w:t>
      </w:r>
      <w:bookmarkStart w:id="32" w:name="Buk_235"/>
      <w:r w:rsidRPr="00012187">
        <w:t xml:space="preserve">M. K. </w:t>
      </w:r>
      <w:bookmarkEnd w:id="32"/>
      <w:r w:rsidR="00261116" w:rsidRPr="00261116">
        <w:t xml:space="preserve">ir </w:t>
      </w:r>
      <w:bookmarkStart w:id="33" w:name="Buk_260"/>
      <w:r w:rsidRPr="00012187">
        <w:t>R. L.</w:t>
      </w:r>
      <w:bookmarkEnd w:id="33"/>
      <w:r w:rsidR="00261116" w:rsidRPr="00261116">
        <w:t xml:space="preserve">, </w:t>
      </w:r>
      <w:r w:rsidR="008015A6">
        <w:t>siek</w:t>
      </w:r>
      <w:r w:rsidR="00671652">
        <w:t>iant</w:t>
      </w:r>
      <w:r w:rsidR="00261116" w:rsidRPr="00261116">
        <w:t xml:space="preserve"> Islandijoje </w:t>
      </w:r>
      <w:r w:rsidR="008015A6" w:rsidRPr="00261116">
        <w:t>platinim</w:t>
      </w:r>
      <w:r w:rsidR="008015A6">
        <w:t>o tikslu</w:t>
      </w:r>
      <w:r w:rsidR="008015A6" w:rsidRPr="00261116">
        <w:t xml:space="preserve"> </w:t>
      </w:r>
      <w:r w:rsidR="00261116" w:rsidRPr="00261116">
        <w:t xml:space="preserve">įgyti iš Lietuvos </w:t>
      </w:r>
      <w:r w:rsidR="00261116">
        <w:t xml:space="preserve">Respublikos </w:t>
      </w:r>
      <w:r w:rsidR="00261116" w:rsidRPr="00261116">
        <w:t>kontraband</w:t>
      </w:r>
      <w:r w:rsidR="008015A6">
        <w:t>a</w:t>
      </w:r>
      <w:r w:rsidR="00261116" w:rsidRPr="00261116">
        <w:t xml:space="preserve"> atgabentą narkotinę medžiagą – kokainą, 2017 m</w:t>
      </w:r>
      <w:r w:rsidR="00261116">
        <w:t>.</w:t>
      </w:r>
      <w:r w:rsidR="00261116" w:rsidRPr="00261116">
        <w:t xml:space="preserve"> gegužės 26 d. naktį bute</w:t>
      </w:r>
      <w:r w:rsidR="00261116">
        <w:t>, esančiame</w:t>
      </w:r>
      <w:r w:rsidR="00261116" w:rsidRPr="00261116">
        <w:t xml:space="preserve"> </w:t>
      </w:r>
      <w:bookmarkStart w:id="34" w:name="_Hlk194996516"/>
      <w:r w:rsidRPr="00012187">
        <w:rPr>
          <w:i/>
          <w:iCs/>
        </w:rPr>
        <w:t>(duomenys neskelbtini)</w:t>
      </w:r>
      <w:bookmarkEnd w:id="34"/>
      <w:r w:rsidR="00261116" w:rsidRPr="00261116">
        <w:t xml:space="preserve">, </w:t>
      </w:r>
      <w:bookmarkStart w:id="35" w:name="Buk_251"/>
      <w:r w:rsidRPr="00012187">
        <w:t xml:space="preserve">M. K. </w:t>
      </w:r>
      <w:bookmarkEnd w:id="35"/>
      <w:r w:rsidR="00261116" w:rsidRPr="00261116">
        <w:t xml:space="preserve">nukentėjusiajai </w:t>
      </w:r>
      <w:bookmarkStart w:id="36" w:name="Buk_166"/>
      <w:r w:rsidRPr="00012187">
        <w:t xml:space="preserve">K. J. </w:t>
      </w:r>
      <w:bookmarkEnd w:id="36"/>
      <w:r w:rsidR="00261116" w:rsidRPr="00261116">
        <w:t xml:space="preserve">neteisėtai, turėdamas tikslą platinti, perdavė nenustatytą kiekį neteisėtai laikomos narkotinės medžiagos – kokaino, supakuoto į ne mažiau kaip 60 vnt. paketėlių, kuriuos </w:t>
      </w:r>
      <w:bookmarkStart w:id="37" w:name="Buk_225"/>
      <w:r w:rsidRPr="00012187">
        <w:t xml:space="preserve">M. K. </w:t>
      </w:r>
      <w:bookmarkEnd w:id="37"/>
      <w:r w:rsidR="00261116" w:rsidRPr="00261116">
        <w:t xml:space="preserve">nurodymu </w:t>
      </w:r>
      <w:bookmarkStart w:id="38" w:name="Buk_183"/>
      <w:r w:rsidRPr="00012187">
        <w:t xml:space="preserve">K. J. </w:t>
      </w:r>
      <w:bookmarkEnd w:id="38"/>
      <w:r w:rsidR="00261116" w:rsidRPr="00261116">
        <w:t>prarijo. Toliau</w:t>
      </w:r>
      <w:r w:rsidR="00671652">
        <w:t>,</w:t>
      </w:r>
      <w:r w:rsidR="00261116" w:rsidRPr="00261116">
        <w:t xml:space="preserve"> jie</w:t>
      </w:r>
      <w:r w:rsidR="00671652">
        <w:t>ms</w:t>
      </w:r>
      <w:r w:rsidR="00261116" w:rsidRPr="00261116">
        <w:t xml:space="preserve"> </w:t>
      </w:r>
      <w:r w:rsidR="00671652" w:rsidRPr="00261116">
        <w:t>tęs</w:t>
      </w:r>
      <w:r w:rsidR="00671652">
        <w:t>iant</w:t>
      </w:r>
      <w:r w:rsidR="00671652" w:rsidRPr="00261116">
        <w:t xml:space="preserve"> </w:t>
      </w:r>
      <w:r w:rsidR="00261116" w:rsidRPr="00261116">
        <w:t xml:space="preserve">savo nusikalstamą veiką ir </w:t>
      </w:r>
      <w:r w:rsidR="00671652" w:rsidRPr="00261116">
        <w:t>veik</w:t>
      </w:r>
      <w:r w:rsidR="00671652">
        <w:t>iant</w:t>
      </w:r>
      <w:r w:rsidR="00671652" w:rsidRPr="00261116">
        <w:t xml:space="preserve"> </w:t>
      </w:r>
      <w:r w:rsidR="000D1FFA">
        <w:t>bendra</w:t>
      </w:r>
      <w:r w:rsidR="00261116" w:rsidRPr="00261116">
        <w:t xml:space="preserve"> tyčia, </w:t>
      </w:r>
      <w:bookmarkStart w:id="39" w:name="Buk_236"/>
      <w:r w:rsidRPr="00012187">
        <w:t xml:space="preserve">M. K. </w:t>
      </w:r>
      <w:bookmarkEnd w:id="39"/>
      <w:r w:rsidR="00261116" w:rsidRPr="00261116">
        <w:t xml:space="preserve">suplanavus narkotinės medžiagos – kokaino neteisėto gabenimo maršrutą, </w:t>
      </w:r>
      <w:bookmarkStart w:id="40" w:name="Buk_277"/>
      <w:r w:rsidRPr="00012187">
        <w:t xml:space="preserve">R. L. </w:t>
      </w:r>
      <w:bookmarkEnd w:id="40"/>
      <w:r w:rsidR="00261116" w:rsidRPr="00261116">
        <w:t xml:space="preserve">kartu su </w:t>
      </w:r>
      <w:bookmarkStart w:id="41" w:name="Buk_237"/>
      <w:r w:rsidRPr="00012187">
        <w:t xml:space="preserve">M. K. </w:t>
      </w:r>
      <w:bookmarkEnd w:id="41"/>
      <w:r w:rsidR="00261116" w:rsidRPr="00261116">
        <w:t xml:space="preserve">užsakė </w:t>
      </w:r>
      <w:r w:rsidR="00261116">
        <w:t>ir</w:t>
      </w:r>
      <w:r w:rsidR="00261116" w:rsidRPr="00261116">
        <w:t xml:space="preserve"> nupirko skrydžio lėktuvu iš Rygos oro uosto į </w:t>
      </w:r>
      <w:proofErr w:type="spellStart"/>
      <w:r w:rsidR="00261116" w:rsidRPr="00261116">
        <w:t>Ke</w:t>
      </w:r>
      <w:r w:rsidR="0050400C">
        <w:t>b</w:t>
      </w:r>
      <w:r w:rsidR="00261116" w:rsidRPr="00261116">
        <w:t>laviko</w:t>
      </w:r>
      <w:proofErr w:type="spellEnd"/>
      <w:r w:rsidR="00261116" w:rsidRPr="00261116">
        <w:t xml:space="preserve"> </w:t>
      </w:r>
      <w:r w:rsidR="0050400C">
        <w:t>(</w:t>
      </w:r>
      <w:proofErr w:type="spellStart"/>
      <w:r w:rsidR="0050400C" w:rsidRPr="00261116">
        <w:t>Keflavik</w:t>
      </w:r>
      <w:proofErr w:type="spellEnd"/>
      <w:r w:rsidR="0050400C">
        <w:t xml:space="preserve">) </w:t>
      </w:r>
      <w:r w:rsidR="00261116" w:rsidRPr="00261116">
        <w:t xml:space="preserve">tarptautinį oro uostą, esantį Reikjavike, Islandijoje, bilietus, o </w:t>
      </w:r>
      <w:bookmarkStart w:id="42" w:name="Buk_238"/>
      <w:r w:rsidRPr="00012187">
        <w:t xml:space="preserve">M. K. </w:t>
      </w:r>
      <w:bookmarkEnd w:id="42"/>
      <w:r w:rsidR="00261116" w:rsidRPr="00261116">
        <w:t xml:space="preserve">užsakius automobilį, </w:t>
      </w:r>
      <w:bookmarkStart w:id="43" w:name="Buk_278"/>
      <w:r w:rsidRPr="00012187">
        <w:t xml:space="preserve">R. L. </w:t>
      </w:r>
      <w:bookmarkEnd w:id="43"/>
      <w:r w:rsidR="00261116" w:rsidRPr="00261116">
        <w:t xml:space="preserve">2017 m. gegužės 26 d. rytą, lydėdama nukentėjusiąją </w:t>
      </w:r>
      <w:bookmarkStart w:id="44" w:name="Buk_174"/>
      <w:r w:rsidRPr="00012187">
        <w:t>K. J.</w:t>
      </w:r>
      <w:bookmarkEnd w:id="44"/>
      <w:r w:rsidR="00261116" w:rsidRPr="00261116">
        <w:t xml:space="preserve">, vyko su ja iš Šiaulių miesto į Rygos oro uostą, Latvijoje, </w:t>
      </w:r>
      <w:r w:rsidR="00367CC7">
        <w:t>ir</w:t>
      </w:r>
      <w:r w:rsidR="00367CC7" w:rsidRPr="00261116">
        <w:t xml:space="preserve"> </w:t>
      </w:r>
      <w:r w:rsidR="00261116" w:rsidRPr="00261116">
        <w:t>vykstant iš Lietuvos Respublikos teritorijos į Latvijos Respublikos teritoriją, kertant Lietuvos Respublikos valstybės sieną, per Valstybės sienos apsaugos Šiaulių užkardos Kalvių–</w:t>
      </w:r>
      <w:proofErr w:type="spellStart"/>
      <w:r w:rsidR="00261116" w:rsidRPr="00261116">
        <w:t>Meitenės</w:t>
      </w:r>
      <w:proofErr w:type="spellEnd"/>
      <w:r w:rsidR="00261116" w:rsidRPr="00261116">
        <w:t xml:space="preserve"> kontrolės punktą, esantį Kalvių</w:t>
      </w:r>
      <w:r w:rsidR="00261116">
        <w:t> </w:t>
      </w:r>
      <w:r w:rsidR="00261116" w:rsidRPr="00261116">
        <w:t xml:space="preserve">kaime, Satkūnų seniūnijoje, Joniškio rajone, neturint leidimo ir sąmoningai nepateikiant muitinės kontrolei, </w:t>
      </w:r>
      <w:bookmarkStart w:id="45" w:name="Buk_184"/>
      <w:r w:rsidRPr="00012187">
        <w:t xml:space="preserve">K. J. </w:t>
      </w:r>
      <w:bookmarkEnd w:id="45"/>
      <w:r w:rsidR="00261116" w:rsidRPr="00261116">
        <w:t>skrandyje slėptą narkotinę medžiagą – kokainą, supakuotą į ne mažiau kaip 60 vnt. paketėlių, neteisėtai kontraband</w:t>
      </w:r>
      <w:r w:rsidR="008015A6">
        <w:t>a</w:t>
      </w:r>
      <w:r w:rsidR="00261116" w:rsidRPr="00261116">
        <w:t xml:space="preserve"> gabeno per Lietuvos Respublikos valstybės sieną. Toliau tęsdami savo nusikalstamą veiką</w:t>
      </w:r>
      <w:r w:rsidR="006A6B77">
        <w:t>,</w:t>
      </w:r>
      <w:r w:rsidR="00261116" w:rsidRPr="00261116">
        <w:t xml:space="preserve"> </w:t>
      </w:r>
      <w:bookmarkStart w:id="46" w:name="Buk_279"/>
      <w:r w:rsidRPr="00012187">
        <w:t>R. L.</w:t>
      </w:r>
      <w:bookmarkEnd w:id="46"/>
      <w:r w:rsidR="00261116" w:rsidRPr="00261116">
        <w:t xml:space="preserve">, </w:t>
      </w:r>
      <w:bookmarkStart w:id="47" w:name="Buk_252"/>
      <w:r w:rsidRPr="00012187">
        <w:t xml:space="preserve">M. K. </w:t>
      </w:r>
      <w:bookmarkEnd w:id="47"/>
      <w:r w:rsidR="00261116" w:rsidRPr="00261116">
        <w:t xml:space="preserve">ir </w:t>
      </w:r>
      <w:bookmarkStart w:id="48" w:name="Buk_62"/>
      <w:r w:rsidRPr="00012187">
        <w:t>A.</w:t>
      </w:r>
      <w:r>
        <w:t> </w:t>
      </w:r>
      <w:r w:rsidRPr="00012187">
        <w:t>V.</w:t>
      </w:r>
      <w:bookmarkEnd w:id="48"/>
      <w:r w:rsidR="00261116" w:rsidRPr="00261116">
        <w:t xml:space="preserve">, veikdami </w:t>
      </w:r>
      <w:r w:rsidR="000D1FFA">
        <w:t>bendra</w:t>
      </w:r>
      <w:r w:rsidR="00261116" w:rsidRPr="00261116">
        <w:t xml:space="preserve"> tyčia, gabeno nukentėjusiąją </w:t>
      </w:r>
      <w:bookmarkStart w:id="49" w:name="Buk_175"/>
      <w:r w:rsidRPr="00012187">
        <w:t xml:space="preserve">K. J. </w:t>
      </w:r>
      <w:bookmarkEnd w:id="49"/>
      <w:r w:rsidR="00367CC7">
        <w:t>ir</w:t>
      </w:r>
      <w:r w:rsidR="00367CC7" w:rsidRPr="00261116">
        <w:t xml:space="preserve"> </w:t>
      </w:r>
      <w:r w:rsidR="00261116" w:rsidRPr="00261116">
        <w:t xml:space="preserve">neteisėtai, turėdami tikslą platinti, jos skrandyje narkotinę medžiagą – kokainą iš Rygos, Latvijoje, į Reikjaviką, Islandijoje, </w:t>
      </w:r>
      <w:bookmarkStart w:id="50" w:name="Buk_261"/>
      <w:r w:rsidRPr="00012187">
        <w:t xml:space="preserve">R. L. </w:t>
      </w:r>
      <w:bookmarkEnd w:id="50"/>
      <w:r w:rsidR="00261116" w:rsidRPr="00261116">
        <w:t xml:space="preserve">skrendant lėktuvu, tokiu būdu sukeldami pavojų </w:t>
      </w:r>
      <w:bookmarkStart w:id="51" w:name="Buk_185"/>
      <w:r w:rsidRPr="00012187">
        <w:t xml:space="preserve">K. J. </w:t>
      </w:r>
      <w:bookmarkEnd w:id="51"/>
      <w:r w:rsidR="00261116" w:rsidRPr="00261116">
        <w:t>gyvybei</w:t>
      </w:r>
      <w:r w:rsidR="000D1FFA">
        <w:t>.</w:t>
      </w:r>
      <w:r w:rsidR="00261116" w:rsidRPr="00261116">
        <w:t xml:space="preserve"> 2017 m. gegužės 27–28 d., tiksliai nenustatytą dieną, </w:t>
      </w:r>
      <w:bookmarkStart w:id="52" w:name="Buk_239"/>
      <w:r w:rsidRPr="00012187">
        <w:t xml:space="preserve">M. K. </w:t>
      </w:r>
      <w:bookmarkEnd w:id="52"/>
      <w:r w:rsidR="00261116" w:rsidRPr="00261116">
        <w:t xml:space="preserve">pranešus </w:t>
      </w:r>
      <w:bookmarkStart w:id="53" w:name="Buk_88"/>
      <w:r w:rsidRPr="00012187">
        <w:t xml:space="preserve">A. V. </w:t>
      </w:r>
      <w:bookmarkEnd w:id="53"/>
      <w:r w:rsidR="00261116" w:rsidRPr="00261116">
        <w:t xml:space="preserve">apie į Reikjaviką, Islandijoje, neteisėtai pristatytą narkotinę medžiagą – kokainą </w:t>
      </w:r>
      <w:r w:rsidR="000D1FFA">
        <w:t>ir</w:t>
      </w:r>
      <w:r w:rsidR="00261116" w:rsidRPr="00261116">
        <w:t xml:space="preserve"> nurodžius jo atsiėmimo vietą, </w:t>
      </w:r>
      <w:bookmarkStart w:id="54" w:name="Buk_280"/>
      <w:r w:rsidRPr="00012187">
        <w:t xml:space="preserve">R. L. </w:t>
      </w:r>
      <w:bookmarkEnd w:id="54"/>
      <w:r w:rsidR="00261116" w:rsidRPr="00261116">
        <w:t xml:space="preserve">Islandijoje, Reikjavike, atvykusiam </w:t>
      </w:r>
      <w:bookmarkStart w:id="55" w:name="Buk_89"/>
      <w:r w:rsidRPr="00012187">
        <w:t xml:space="preserve">A. V. </w:t>
      </w:r>
      <w:bookmarkEnd w:id="55"/>
      <w:r w:rsidR="00261116" w:rsidRPr="00261116">
        <w:t xml:space="preserve">perdavė </w:t>
      </w:r>
      <w:bookmarkStart w:id="56" w:name="Buk_186"/>
      <w:r w:rsidRPr="00012187">
        <w:t xml:space="preserve">K. J. </w:t>
      </w:r>
      <w:bookmarkEnd w:id="56"/>
      <w:r w:rsidR="00261116" w:rsidRPr="00261116">
        <w:t>skrandyje neteisėtai, kontraband</w:t>
      </w:r>
      <w:r w:rsidR="008015A6">
        <w:t>a</w:t>
      </w:r>
      <w:r w:rsidR="00261116" w:rsidRPr="00261116">
        <w:t xml:space="preserve"> atgabentą tiksliai nenustatytą kiekį narkotinės medžiagos – kokaino, supakuoto į ne mažiau kaip 60 vnt. paketėlių, ir tokiu būdu platino šią narkotinę medžiagą.</w:t>
      </w:r>
    </w:p>
    <w:p w14:paraId="26B836B8" w14:textId="46C9C34D" w:rsidR="000D1FFA" w:rsidRDefault="00012187" w:rsidP="00002AD7">
      <w:pPr>
        <w:pStyle w:val="Pagrindinistekstas"/>
        <w:numPr>
          <w:ilvl w:val="0"/>
          <w:numId w:val="1"/>
        </w:numPr>
        <w:ind w:left="357" w:hanging="357"/>
      </w:pPr>
      <w:bookmarkStart w:id="57" w:name="Buk_63"/>
      <w:r w:rsidRPr="00012187">
        <w:t xml:space="preserve">A. V. </w:t>
      </w:r>
      <w:bookmarkEnd w:id="57"/>
      <w:r w:rsidR="000D1FFA" w:rsidRPr="000D1FFA">
        <w:t>nuteistas pagal BK 260 straipsnio 1 dalį, BK 260</w:t>
      </w:r>
      <w:r w:rsidR="000D1FFA" w:rsidRPr="000D1FFA">
        <w:rPr>
          <w:vertAlign w:val="superscript"/>
        </w:rPr>
        <w:t>1</w:t>
      </w:r>
      <w:r w:rsidR="000D1FFA" w:rsidRPr="000D1FFA">
        <w:t xml:space="preserve"> straipsnio 3 dalį (2023 m. balandžio 27</w:t>
      </w:r>
      <w:r>
        <w:t> </w:t>
      </w:r>
      <w:r w:rsidR="000D1FFA" w:rsidRPr="000D1FFA">
        <w:t>d. įstatymo redakcija) už tai, kad</w:t>
      </w:r>
      <w:r w:rsidR="005E19AA" w:rsidRPr="005E19AA">
        <w:t xml:space="preserve">, </w:t>
      </w:r>
      <w:r w:rsidR="00C92B07">
        <w:t xml:space="preserve">jam </w:t>
      </w:r>
      <w:r w:rsidR="006A6B77" w:rsidRPr="005E19AA">
        <w:t>veik</w:t>
      </w:r>
      <w:r w:rsidR="006A6B77">
        <w:t>iant</w:t>
      </w:r>
      <w:r w:rsidR="006A6B77" w:rsidRPr="005E19AA">
        <w:t xml:space="preserve"> </w:t>
      </w:r>
      <w:r w:rsidR="005E19AA" w:rsidRPr="005E19AA">
        <w:t xml:space="preserve">bendrininkų grupe su </w:t>
      </w:r>
      <w:bookmarkStart w:id="58" w:name="Buk_240"/>
      <w:r w:rsidRPr="00012187">
        <w:t xml:space="preserve">M. K. </w:t>
      </w:r>
      <w:bookmarkEnd w:id="58"/>
      <w:r w:rsidR="005E19AA" w:rsidRPr="005E19AA">
        <w:t xml:space="preserve">ir </w:t>
      </w:r>
      <w:bookmarkStart w:id="59" w:name="Buk_262"/>
      <w:r w:rsidRPr="00012187">
        <w:t>R. L.</w:t>
      </w:r>
      <w:bookmarkEnd w:id="59"/>
      <w:r w:rsidR="005E19AA" w:rsidRPr="005E19AA">
        <w:t xml:space="preserve">, </w:t>
      </w:r>
      <w:r w:rsidR="00726615">
        <w:t>siek</w:t>
      </w:r>
      <w:r w:rsidR="006A6B77">
        <w:t>iant</w:t>
      </w:r>
      <w:r w:rsidR="005E19AA" w:rsidRPr="005E19AA">
        <w:t xml:space="preserve"> Islandijoje </w:t>
      </w:r>
      <w:r w:rsidR="00726615" w:rsidRPr="005E19AA">
        <w:t>platinim</w:t>
      </w:r>
      <w:r w:rsidR="00726615">
        <w:t>o tikslu</w:t>
      </w:r>
      <w:r w:rsidR="00726615" w:rsidRPr="005E19AA">
        <w:t xml:space="preserve"> </w:t>
      </w:r>
      <w:r w:rsidR="005E19AA" w:rsidRPr="005E19AA">
        <w:t xml:space="preserve">įgyti iš Lietuvos </w:t>
      </w:r>
      <w:r w:rsidR="007B7F34">
        <w:t xml:space="preserve">Respublikos </w:t>
      </w:r>
      <w:r w:rsidR="005E19AA" w:rsidRPr="005E19AA">
        <w:t>kontraband</w:t>
      </w:r>
      <w:r w:rsidR="008015A6">
        <w:t>a</w:t>
      </w:r>
      <w:r w:rsidR="005E19AA" w:rsidRPr="005E19AA">
        <w:t xml:space="preserve"> atgabentą narkotinę medžiagą – kokainą, 2017 m. rugpjūčio 5 d. anksti ryte bute</w:t>
      </w:r>
      <w:r w:rsidR="007B7F34">
        <w:t>, esančiame</w:t>
      </w:r>
      <w:r w:rsidR="005E19AA" w:rsidRPr="005E19AA">
        <w:t xml:space="preserve"> </w:t>
      </w:r>
      <w:r w:rsidRPr="00012187">
        <w:rPr>
          <w:i/>
          <w:iCs/>
        </w:rPr>
        <w:t>(duomenys neskelbtini)</w:t>
      </w:r>
      <w:r w:rsidR="005E19AA" w:rsidRPr="005E19AA">
        <w:t xml:space="preserve">, </w:t>
      </w:r>
      <w:bookmarkStart w:id="60" w:name="Buk_253"/>
      <w:r w:rsidRPr="00012187">
        <w:t xml:space="preserve">M. K. </w:t>
      </w:r>
      <w:bookmarkEnd w:id="60"/>
      <w:r w:rsidR="005E19AA" w:rsidRPr="005E19AA">
        <w:t xml:space="preserve">nukentėjusiajam </w:t>
      </w:r>
      <w:bookmarkStart w:id="61" w:name="Buk_155"/>
      <w:r w:rsidRPr="00012187">
        <w:t xml:space="preserve">E. P. </w:t>
      </w:r>
      <w:bookmarkEnd w:id="61"/>
      <w:r w:rsidR="005E19AA" w:rsidRPr="005E19AA">
        <w:t xml:space="preserve">neteisėtai, turėdamas tikslą platinti, perdavė nenustatytą kiekį neteisėtai laikomos narkotinės medžiagos – kokaino, supakuoto į ne mažiau kaip 47 vnt. paketėlių, kuriuos </w:t>
      </w:r>
      <w:bookmarkStart w:id="62" w:name="Buk_226"/>
      <w:r w:rsidRPr="00012187">
        <w:t xml:space="preserve">M. K. </w:t>
      </w:r>
      <w:bookmarkEnd w:id="62"/>
      <w:r w:rsidR="005E19AA" w:rsidRPr="005E19AA">
        <w:t xml:space="preserve">nurodymu </w:t>
      </w:r>
      <w:bookmarkStart w:id="63" w:name="Buk_161"/>
      <w:r w:rsidRPr="00012187">
        <w:t xml:space="preserve">E. P. </w:t>
      </w:r>
      <w:bookmarkEnd w:id="63"/>
      <w:r w:rsidR="005E19AA" w:rsidRPr="005E19AA">
        <w:t xml:space="preserve">prarijo. Toliau </w:t>
      </w:r>
      <w:bookmarkStart w:id="64" w:name="Buk_90"/>
      <w:r w:rsidRPr="00012187">
        <w:t>A. V.</w:t>
      </w:r>
      <w:bookmarkEnd w:id="64"/>
      <w:r w:rsidR="005E19AA" w:rsidRPr="005E19AA">
        <w:t xml:space="preserve">, </w:t>
      </w:r>
      <w:bookmarkStart w:id="65" w:name="Buk_241"/>
      <w:r w:rsidRPr="00012187">
        <w:t xml:space="preserve">M. K. </w:t>
      </w:r>
      <w:bookmarkEnd w:id="65"/>
      <w:r w:rsidR="005E19AA" w:rsidRPr="005E19AA">
        <w:t xml:space="preserve">ir </w:t>
      </w:r>
      <w:bookmarkStart w:id="66" w:name="Buk_263"/>
      <w:r w:rsidRPr="00012187">
        <w:t xml:space="preserve">R. L. </w:t>
      </w:r>
      <w:bookmarkEnd w:id="66"/>
      <w:r w:rsidR="006A6B77" w:rsidRPr="005E19AA">
        <w:t>veik</w:t>
      </w:r>
      <w:r w:rsidR="006A6B77">
        <w:t>iant</w:t>
      </w:r>
      <w:r w:rsidR="006A6B77" w:rsidRPr="005E19AA">
        <w:t xml:space="preserve"> </w:t>
      </w:r>
      <w:r w:rsidR="005E19AA" w:rsidRPr="005E19AA">
        <w:t xml:space="preserve">bendrininkų grupe, </w:t>
      </w:r>
      <w:r w:rsidR="006A6B77" w:rsidRPr="005E19AA">
        <w:t>tęs</w:t>
      </w:r>
      <w:r w:rsidR="006A6B77">
        <w:t>iant</w:t>
      </w:r>
      <w:r w:rsidR="006A6B77" w:rsidRPr="005E19AA">
        <w:t xml:space="preserve"> </w:t>
      </w:r>
      <w:r w:rsidR="005E19AA" w:rsidRPr="005E19AA">
        <w:t xml:space="preserve">savo nusikalstamą veiką ir </w:t>
      </w:r>
      <w:r w:rsidR="006A6B77" w:rsidRPr="005E19AA">
        <w:t>veik</w:t>
      </w:r>
      <w:r w:rsidR="006A6B77">
        <w:t>iant</w:t>
      </w:r>
      <w:r w:rsidR="006A6B77" w:rsidRPr="005E19AA">
        <w:t xml:space="preserve"> </w:t>
      </w:r>
      <w:r w:rsidR="00DD0B49">
        <w:t>bendra</w:t>
      </w:r>
      <w:r w:rsidR="005E19AA" w:rsidRPr="005E19AA">
        <w:t xml:space="preserve"> tyčia, </w:t>
      </w:r>
      <w:bookmarkStart w:id="67" w:name="Buk_242"/>
      <w:r w:rsidRPr="00012187">
        <w:t xml:space="preserve">M. K. </w:t>
      </w:r>
      <w:bookmarkEnd w:id="67"/>
      <w:r w:rsidR="005E19AA" w:rsidRPr="005E19AA">
        <w:t xml:space="preserve">suplanavus narkotinės medžiagos – kokaino neteisėto gabenimo maršrutą, </w:t>
      </w:r>
      <w:bookmarkStart w:id="68" w:name="Buk_281"/>
      <w:r w:rsidRPr="00012187">
        <w:t xml:space="preserve">R. L. </w:t>
      </w:r>
      <w:bookmarkEnd w:id="68"/>
      <w:r w:rsidR="005E19AA" w:rsidRPr="005E19AA">
        <w:t xml:space="preserve">užsakė </w:t>
      </w:r>
      <w:r w:rsidR="00DD0B49">
        <w:t>ir</w:t>
      </w:r>
      <w:r w:rsidR="005E19AA" w:rsidRPr="005E19AA">
        <w:t xml:space="preserve"> nupirko skrydžio lėktuvu iš Rygos</w:t>
      </w:r>
      <w:r w:rsidR="00DD0B49">
        <w:t> </w:t>
      </w:r>
      <w:r w:rsidR="005E19AA" w:rsidRPr="005E19AA">
        <w:t xml:space="preserve">oro uosto į </w:t>
      </w:r>
      <w:proofErr w:type="spellStart"/>
      <w:r w:rsidR="005E19AA" w:rsidRPr="005E19AA">
        <w:t>Ke</w:t>
      </w:r>
      <w:r w:rsidR="00BC7101">
        <w:t>b</w:t>
      </w:r>
      <w:r w:rsidR="005E19AA" w:rsidRPr="005E19AA">
        <w:t>laviko</w:t>
      </w:r>
      <w:proofErr w:type="spellEnd"/>
      <w:r w:rsidR="005E19AA" w:rsidRPr="005E19AA">
        <w:t xml:space="preserve"> tarptautinį oro uostą, esantį Reikjavike, Islandijoje, bilietus, o </w:t>
      </w:r>
      <w:bookmarkStart w:id="69" w:name="Buk_243"/>
      <w:r w:rsidRPr="00012187">
        <w:t xml:space="preserve">M. K. </w:t>
      </w:r>
      <w:bookmarkEnd w:id="69"/>
      <w:r w:rsidR="005E19AA" w:rsidRPr="005E19AA">
        <w:t xml:space="preserve">užsakius automobilį, </w:t>
      </w:r>
      <w:bookmarkStart w:id="70" w:name="Buk_282"/>
      <w:r w:rsidRPr="00012187">
        <w:t xml:space="preserve">R. L. </w:t>
      </w:r>
      <w:bookmarkEnd w:id="70"/>
      <w:r w:rsidR="005E19AA" w:rsidRPr="005E19AA">
        <w:t xml:space="preserve">2017 m. rugpjūčio 5 d., lydėdama nukentėjusįjį </w:t>
      </w:r>
      <w:bookmarkStart w:id="71" w:name="Buk_150"/>
      <w:r w:rsidRPr="00012187">
        <w:t>E. P.</w:t>
      </w:r>
      <w:bookmarkEnd w:id="71"/>
      <w:r w:rsidR="005E19AA" w:rsidRPr="005E19AA">
        <w:t xml:space="preserve">, vyko su juo iš Šiaulių miesto į Rygos oro uostą, Latvijoje, </w:t>
      </w:r>
      <w:r w:rsidR="00367CC7">
        <w:t>ir</w:t>
      </w:r>
      <w:r w:rsidR="00367CC7" w:rsidRPr="005E19AA">
        <w:t xml:space="preserve"> </w:t>
      </w:r>
      <w:r w:rsidR="005E19AA" w:rsidRPr="005E19AA">
        <w:t>vykstant iš Lietuvos Respublikos teritorijos į Latvijos Respublikos teritoriją, kertant Lietuvos Respublikos valstybės sieną, per Valstybės sienos apsaugos Šiaulių užkardos Kalvių–</w:t>
      </w:r>
      <w:proofErr w:type="spellStart"/>
      <w:r w:rsidR="005E19AA" w:rsidRPr="005E19AA">
        <w:t>Meitenės</w:t>
      </w:r>
      <w:proofErr w:type="spellEnd"/>
      <w:r w:rsidR="005E19AA" w:rsidRPr="005E19AA">
        <w:t xml:space="preserve"> kontrolės punktą, esantį Kalvių kaime, Satkūnų seniūnijoje, Joniškio rajone, neturint leidimo ir sąmoningai nepateikiant muitinės </w:t>
      </w:r>
      <w:r w:rsidR="005E19AA" w:rsidRPr="005E19AA">
        <w:lastRenderedPageBreak/>
        <w:t xml:space="preserve">kontrolei, </w:t>
      </w:r>
      <w:bookmarkStart w:id="72" w:name="Buk_124"/>
      <w:r w:rsidRPr="00012187">
        <w:t xml:space="preserve">E. P. </w:t>
      </w:r>
      <w:bookmarkEnd w:id="72"/>
      <w:r w:rsidR="005E19AA" w:rsidRPr="005E19AA">
        <w:t>skrandyje slėptą narkotinę medžiagą</w:t>
      </w:r>
      <w:r w:rsidR="00367CC7">
        <w:t> </w:t>
      </w:r>
      <w:r w:rsidR="005E19AA" w:rsidRPr="005E19AA">
        <w:t>– kokainą, supakuotą į ne mažiau kaip 47</w:t>
      </w:r>
      <w:r>
        <w:t> </w:t>
      </w:r>
      <w:r w:rsidR="005E19AA" w:rsidRPr="005E19AA">
        <w:t>vnt. paketėlių, neteisėtai kontraband</w:t>
      </w:r>
      <w:r w:rsidR="008015A6">
        <w:t>a</w:t>
      </w:r>
      <w:r w:rsidR="005E19AA" w:rsidRPr="005E19AA">
        <w:t xml:space="preserve"> gabeno per Lietuvos Respublikos valstybės sieną. Toliau tęsdami savo nusikalstamą veiką ir veikdami </w:t>
      </w:r>
      <w:r w:rsidR="00DD0B49">
        <w:t>bendra</w:t>
      </w:r>
      <w:r w:rsidR="005E19AA" w:rsidRPr="005E19AA">
        <w:t xml:space="preserve"> tyčia, </w:t>
      </w:r>
      <w:bookmarkStart w:id="73" w:name="Buk_283"/>
      <w:r w:rsidRPr="00012187">
        <w:t>R. L.</w:t>
      </w:r>
      <w:bookmarkEnd w:id="73"/>
      <w:r w:rsidR="005E19AA" w:rsidRPr="005E19AA">
        <w:t xml:space="preserve">, </w:t>
      </w:r>
      <w:bookmarkStart w:id="74" w:name="Buk_254"/>
      <w:r w:rsidRPr="00012187">
        <w:t xml:space="preserve">M. K. </w:t>
      </w:r>
      <w:bookmarkEnd w:id="74"/>
      <w:r w:rsidR="005E19AA" w:rsidRPr="005E19AA">
        <w:t xml:space="preserve">ir </w:t>
      </w:r>
      <w:bookmarkStart w:id="75" w:name="Buk_64"/>
      <w:r w:rsidRPr="00012187">
        <w:t xml:space="preserve">A. V. </w:t>
      </w:r>
      <w:bookmarkEnd w:id="75"/>
      <w:r w:rsidR="005E19AA" w:rsidRPr="005E19AA">
        <w:t xml:space="preserve">gabeno nukentėjusįjį </w:t>
      </w:r>
      <w:bookmarkStart w:id="76" w:name="Buk_151"/>
      <w:r w:rsidRPr="00012187">
        <w:t xml:space="preserve">E. P. </w:t>
      </w:r>
      <w:bookmarkEnd w:id="76"/>
      <w:r w:rsidR="00EC775A">
        <w:t>ir</w:t>
      </w:r>
      <w:r w:rsidR="00EC775A" w:rsidRPr="005E19AA">
        <w:t xml:space="preserve"> </w:t>
      </w:r>
      <w:r w:rsidR="005E19AA" w:rsidRPr="005E19AA">
        <w:t xml:space="preserve">neteisėtai, turėdami tikslą platinti, jo skrandyje narkotinę medžiagą – kokainą iš Rygos, Latvijoje, į Reikjaviką, Islandijoje, skrendant lėktuvu, tokiu būdu sukeldami pavojų </w:t>
      </w:r>
      <w:bookmarkStart w:id="77" w:name="Buk_125"/>
      <w:r w:rsidRPr="00012187">
        <w:t>E.</w:t>
      </w:r>
      <w:r>
        <w:t> </w:t>
      </w:r>
      <w:r w:rsidRPr="00012187">
        <w:t xml:space="preserve">P. </w:t>
      </w:r>
      <w:bookmarkEnd w:id="77"/>
      <w:r w:rsidR="005E19AA" w:rsidRPr="005E19AA">
        <w:t>gyvybei</w:t>
      </w:r>
      <w:r w:rsidR="00DD0B49">
        <w:t>.</w:t>
      </w:r>
      <w:r w:rsidR="005E19AA" w:rsidRPr="005E19AA">
        <w:t xml:space="preserve"> 2017 m. rugpjūčio 6 d., </w:t>
      </w:r>
      <w:bookmarkStart w:id="78" w:name="Buk_244"/>
      <w:r w:rsidRPr="00012187">
        <w:t xml:space="preserve">M. K. </w:t>
      </w:r>
      <w:bookmarkEnd w:id="78"/>
      <w:r w:rsidR="005E19AA" w:rsidRPr="005E19AA">
        <w:t xml:space="preserve">pranešus </w:t>
      </w:r>
      <w:bookmarkStart w:id="79" w:name="Buk_91"/>
      <w:r w:rsidRPr="00012187">
        <w:t xml:space="preserve">A. V. </w:t>
      </w:r>
      <w:bookmarkEnd w:id="79"/>
      <w:r w:rsidR="005E19AA" w:rsidRPr="005E19AA">
        <w:t xml:space="preserve">apie į Reikjaviką, Islandijoje, neteisėtai pristatytą narkotinę medžiagą – kokainą </w:t>
      </w:r>
      <w:r w:rsidR="00EC775A">
        <w:t>ir</w:t>
      </w:r>
      <w:r w:rsidR="00EC775A" w:rsidRPr="005E19AA">
        <w:t xml:space="preserve"> </w:t>
      </w:r>
      <w:r w:rsidR="005E19AA" w:rsidRPr="005E19AA">
        <w:t xml:space="preserve">nurodžius jo atsiėmimo vietą, </w:t>
      </w:r>
      <w:bookmarkStart w:id="80" w:name="Buk_284"/>
      <w:r w:rsidRPr="00012187">
        <w:t xml:space="preserve">R. L. </w:t>
      </w:r>
      <w:bookmarkEnd w:id="80"/>
      <w:r w:rsidR="005E19AA" w:rsidRPr="005E19AA">
        <w:t xml:space="preserve">Reikjavike, Islandijoje, atvykusiam </w:t>
      </w:r>
      <w:bookmarkStart w:id="81" w:name="Buk_92"/>
      <w:r w:rsidRPr="00012187">
        <w:t xml:space="preserve">A. V. </w:t>
      </w:r>
      <w:bookmarkEnd w:id="81"/>
      <w:r w:rsidR="005E19AA" w:rsidRPr="005E19AA">
        <w:t xml:space="preserve">perdavė </w:t>
      </w:r>
      <w:bookmarkStart w:id="82" w:name="Buk_126"/>
      <w:r w:rsidRPr="00012187">
        <w:t xml:space="preserve">E. P. </w:t>
      </w:r>
      <w:bookmarkEnd w:id="82"/>
      <w:r w:rsidR="005E19AA" w:rsidRPr="005E19AA">
        <w:t>skrandyje neteisėtai, kontraband</w:t>
      </w:r>
      <w:r w:rsidR="008015A6">
        <w:t>a</w:t>
      </w:r>
      <w:r w:rsidR="005E19AA" w:rsidRPr="005E19AA">
        <w:t xml:space="preserve"> atgabentą tiksliai nenustatytą kiekį narkotinės medžiagos – kokaino, supakuoto į ne mažiau kaip 47 vnt. paketėlių</w:t>
      </w:r>
      <w:r w:rsidR="00DD0B49">
        <w:t>,</w:t>
      </w:r>
      <w:r w:rsidR="005E19AA" w:rsidRPr="005E19AA">
        <w:t xml:space="preserve"> ir tokiu būdu platino šią narkotinę medžiagą.</w:t>
      </w:r>
    </w:p>
    <w:p w14:paraId="5A3F0E9D" w14:textId="77777777" w:rsidR="00027E5E" w:rsidRDefault="00027E5E" w:rsidP="00363342">
      <w:pPr>
        <w:pStyle w:val="Pagrindinistekstas"/>
        <w:ind w:left="0" w:firstLine="0"/>
      </w:pPr>
    </w:p>
    <w:p w14:paraId="40208BC8" w14:textId="26696D47" w:rsidR="00027E5E" w:rsidRDefault="00027E5E" w:rsidP="00027E5E">
      <w:pPr>
        <w:pStyle w:val="Pagrindinistekstas"/>
        <w:jc w:val="center"/>
      </w:pPr>
      <w:r>
        <w:t>II. Apeliacinės instancijos teismo nuosprendžio esmė</w:t>
      </w:r>
    </w:p>
    <w:p w14:paraId="50D1E5B1" w14:textId="79214ABF" w:rsidR="00F6051B" w:rsidRDefault="00F6051B" w:rsidP="00DD0B49">
      <w:pPr>
        <w:ind w:left="0" w:firstLine="0"/>
      </w:pPr>
    </w:p>
    <w:p w14:paraId="164EBD52" w14:textId="566211D4" w:rsidR="00DD0B49" w:rsidRPr="00F422F3" w:rsidRDefault="00DD0B49" w:rsidP="00002AD7">
      <w:pPr>
        <w:pStyle w:val="Sraopastraipa"/>
        <w:numPr>
          <w:ilvl w:val="0"/>
          <w:numId w:val="1"/>
        </w:numPr>
        <w:ind w:left="357" w:hanging="357"/>
        <w:contextualSpacing w:val="0"/>
      </w:pPr>
      <w:r>
        <w:t>A</w:t>
      </w:r>
      <w:r w:rsidR="00AF2DE0">
        <w:t xml:space="preserve">peliacinės instancijos teismas, </w:t>
      </w:r>
      <w:r w:rsidR="00EC775A">
        <w:t xml:space="preserve">atsižvelgdamas </w:t>
      </w:r>
      <w:r w:rsidR="00AF2DE0">
        <w:t xml:space="preserve">į tai, kad </w:t>
      </w:r>
      <w:r w:rsidR="00AF2DE0" w:rsidRPr="00AF2DE0">
        <w:t>nuo 2023 m. birželio 1 d.</w:t>
      </w:r>
      <w:r w:rsidR="00AF2DE0">
        <w:t xml:space="preserve"> </w:t>
      </w:r>
      <w:r w:rsidR="00AF2DE0" w:rsidRPr="00AF2DE0">
        <w:t xml:space="preserve">galiojanti </w:t>
      </w:r>
      <w:r w:rsidR="00F422F3" w:rsidRPr="00F422F3">
        <w:t>BK</w:t>
      </w:r>
      <w:r w:rsidR="00F422F3">
        <w:t> </w:t>
      </w:r>
      <w:r w:rsidR="00F422F3" w:rsidRPr="00F422F3">
        <w:t>260</w:t>
      </w:r>
      <w:r w:rsidR="00F422F3" w:rsidRPr="00F422F3">
        <w:rPr>
          <w:vertAlign w:val="superscript"/>
        </w:rPr>
        <w:t>1</w:t>
      </w:r>
      <w:r w:rsidR="00F422F3">
        <w:t> </w:t>
      </w:r>
      <w:r w:rsidR="00F422F3" w:rsidRPr="00F422F3">
        <w:t>straipsnio 3 dal</w:t>
      </w:r>
      <w:r w:rsidR="00F422F3">
        <w:t>is</w:t>
      </w:r>
      <w:r w:rsidR="00AF2DE0" w:rsidRPr="00F422F3">
        <w:rPr>
          <w:iCs/>
        </w:rPr>
        <w:t xml:space="preserve"> </w:t>
      </w:r>
      <w:r w:rsidR="00AF2DE0" w:rsidRPr="00AF2DE0">
        <w:t xml:space="preserve">(2023 m. balandžio 27 d. įstatymo redakcija) </w:t>
      </w:r>
      <w:r w:rsidR="00AF2DE0">
        <w:t xml:space="preserve">šiuo atveju </w:t>
      </w:r>
      <w:r w:rsidR="00AF2DE0" w:rsidRPr="00AF2DE0">
        <w:t>turi grįžtamąją galią</w:t>
      </w:r>
      <w:r w:rsidR="00AF2DE0">
        <w:t xml:space="preserve">, nes yra </w:t>
      </w:r>
      <w:r w:rsidR="00AF2DE0" w:rsidRPr="00AF2DE0">
        <w:t xml:space="preserve">bausmę švelninantis </w:t>
      </w:r>
      <w:r w:rsidR="00AF2DE0">
        <w:t xml:space="preserve">ir </w:t>
      </w:r>
      <w:r w:rsidR="00AF2DE0" w:rsidRPr="00AF2DE0">
        <w:t>nuteistojo teisinę padėtį palengvinantis baudžiamasis įstatymas</w:t>
      </w:r>
      <w:r w:rsidR="00AF2DE0">
        <w:t xml:space="preserve">, perkvalifikavo </w:t>
      </w:r>
      <w:bookmarkStart w:id="83" w:name="Buk_9"/>
      <w:r w:rsidR="00012187" w:rsidRPr="00012187">
        <w:t xml:space="preserve">A. V. </w:t>
      </w:r>
      <w:bookmarkEnd w:id="83"/>
      <w:r w:rsidR="00AF2DE0">
        <w:t xml:space="preserve">nusikalstamas veikas iš </w:t>
      </w:r>
      <w:r w:rsidR="00F422F3" w:rsidRPr="00F422F3">
        <w:t>BK 199 straipsnio 3 dalies (2015</w:t>
      </w:r>
      <w:r w:rsidR="00F422F3">
        <w:t> </w:t>
      </w:r>
      <w:r w:rsidR="00F422F3" w:rsidRPr="00F422F3">
        <w:t xml:space="preserve">m. gegužės 7 d. įstatymo redakcija) (dėl </w:t>
      </w:r>
      <w:bookmarkStart w:id="84" w:name="Buk_187"/>
      <w:r w:rsidR="00012187" w:rsidRPr="00012187">
        <w:t>K. J.</w:t>
      </w:r>
      <w:bookmarkEnd w:id="84"/>
      <w:r w:rsidR="00F422F3" w:rsidRPr="00F422F3">
        <w:t>) į BK 260</w:t>
      </w:r>
      <w:r w:rsidR="00F422F3" w:rsidRPr="00F422F3">
        <w:rPr>
          <w:vertAlign w:val="superscript"/>
        </w:rPr>
        <w:t>1</w:t>
      </w:r>
      <w:r w:rsidR="00F422F3" w:rsidRPr="00F422F3">
        <w:t xml:space="preserve"> straipsnio 3 dalį (2023</w:t>
      </w:r>
      <w:r w:rsidR="00F422F3">
        <w:t> </w:t>
      </w:r>
      <w:r w:rsidR="00F422F3" w:rsidRPr="00F422F3">
        <w:t>m. balandžio 27 d. įstatymo redakcija)</w:t>
      </w:r>
      <w:r w:rsidR="00F422F3">
        <w:t>,</w:t>
      </w:r>
      <w:r w:rsidR="00F422F3" w:rsidRPr="00F422F3">
        <w:t xml:space="preserve"> iš BK 199 straipsnio 3 dalies (2015 m. gegužės 7</w:t>
      </w:r>
      <w:r w:rsidR="00F422F3">
        <w:t> </w:t>
      </w:r>
      <w:r w:rsidR="00F422F3" w:rsidRPr="00F422F3">
        <w:t xml:space="preserve">d. įstatymo redakcija) (dėl </w:t>
      </w:r>
      <w:bookmarkStart w:id="85" w:name="Buk_127"/>
      <w:r w:rsidR="00012187" w:rsidRPr="00012187">
        <w:t>E. P.</w:t>
      </w:r>
      <w:bookmarkEnd w:id="85"/>
      <w:r w:rsidR="00F422F3" w:rsidRPr="00F422F3">
        <w:t xml:space="preserve">) </w:t>
      </w:r>
      <w:r w:rsidR="00F422F3">
        <w:t>–</w:t>
      </w:r>
      <w:r w:rsidR="00F422F3" w:rsidRPr="00F422F3">
        <w:t xml:space="preserve"> į BK 260</w:t>
      </w:r>
      <w:r w:rsidR="00F422F3" w:rsidRPr="00F422F3">
        <w:rPr>
          <w:vertAlign w:val="superscript"/>
        </w:rPr>
        <w:t>1</w:t>
      </w:r>
      <w:r w:rsidR="00F422F3" w:rsidRPr="00F422F3">
        <w:t xml:space="preserve"> straipsnio 3 dalį (2023 m. balandžio 27 d. įstatymo redakcija)</w:t>
      </w:r>
      <w:r w:rsidR="00AF2DE0">
        <w:t xml:space="preserve">. </w:t>
      </w:r>
      <w:r w:rsidR="00F422F3" w:rsidRPr="00F422F3">
        <w:rPr>
          <w:iCs/>
        </w:rPr>
        <w:t>Teismas iš naujo išsprendė ir bausmių, paskirtų už šiuos atskirus nusikaltimus, taip pat ir galutinės bausmės paskyrimo klausimą.</w:t>
      </w:r>
    </w:p>
    <w:p w14:paraId="3785BFB7" w14:textId="77777777" w:rsidR="008B4B59" w:rsidRPr="006B256D" w:rsidRDefault="008B4B59" w:rsidP="000B52C3">
      <w:pPr>
        <w:pStyle w:val="Pagrindinistekstas"/>
        <w:ind w:left="0" w:firstLine="0"/>
        <w:rPr>
          <w:iCs/>
          <w:lang w:bidi="lt-LT"/>
        </w:rPr>
      </w:pPr>
    </w:p>
    <w:p w14:paraId="07C8320A" w14:textId="58AA874E" w:rsidR="000A1487" w:rsidRPr="006B256D" w:rsidRDefault="001144F5" w:rsidP="001144F5">
      <w:pPr>
        <w:pStyle w:val="Pagrindinistekstas"/>
        <w:ind w:left="0" w:firstLine="0"/>
        <w:jc w:val="center"/>
        <w:rPr>
          <w:iCs/>
          <w:lang w:bidi="lt-LT"/>
        </w:rPr>
      </w:pPr>
      <w:r w:rsidRPr="006B256D">
        <w:rPr>
          <w:iCs/>
          <w:lang w:bidi="lt-LT"/>
        </w:rPr>
        <w:t>II</w:t>
      </w:r>
      <w:r w:rsidR="00027E5E">
        <w:rPr>
          <w:iCs/>
          <w:lang w:bidi="lt-LT"/>
        </w:rPr>
        <w:t>I</w:t>
      </w:r>
      <w:r w:rsidRPr="006B256D">
        <w:rPr>
          <w:iCs/>
          <w:lang w:bidi="lt-LT"/>
        </w:rPr>
        <w:t xml:space="preserve">. </w:t>
      </w:r>
      <w:r w:rsidR="000A1487" w:rsidRPr="006B256D">
        <w:rPr>
          <w:iCs/>
          <w:lang w:bidi="lt-LT"/>
        </w:rPr>
        <w:t>Kasacini</w:t>
      </w:r>
      <w:r w:rsidR="004D5BC4">
        <w:rPr>
          <w:iCs/>
          <w:lang w:bidi="lt-LT"/>
        </w:rPr>
        <w:t>o</w:t>
      </w:r>
      <w:r w:rsidR="000A1487" w:rsidRPr="006B256D">
        <w:rPr>
          <w:iCs/>
          <w:lang w:bidi="lt-LT"/>
        </w:rPr>
        <w:t xml:space="preserve"> skund</w:t>
      </w:r>
      <w:r w:rsidR="004D5BC4">
        <w:rPr>
          <w:iCs/>
          <w:lang w:bidi="lt-LT"/>
        </w:rPr>
        <w:t>o</w:t>
      </w:r>
      <w:r w:rsidR="000A1487" w:rsidRPr="006B256D">
        <w:rPr>
          <w:iCs/>
          <w:lang w:bidi="lt-LT"/>
        </w:rPr>
        <w:t xml:space="preserve"> </w:t>
      </w:r>
      <w:r w:rsidR="00F64AF7" w:rsidRPr="00F066D4">
        <w:rPr>
          <w:iCs/>
          <w:lang w:bidi="lt-LT"/>
        </w:rPr>
        <w:t xml:space="preserve">ir atsiliepimo į </w:t>
      </w:r>
      <w:r w:rsidR="00F066D4" w:rsidRPr="00F066D4">
        <w:rPr>
          <w:iCs/>
          <w:lang w:bidi="lt-LT"/>
        </w:rPr>
        <w:t>jį</w:t>
      </w:r>
      <w:r w:rsidR="00F64AF7" w:rsidRPr="00F64AF7">
        <w:rPr>
          <w:iCs/>
          <w:color w:val="FF0000"/>
          <w:lang w:bidi="lt-LT"/>
        </w:rPr>
        <w:t xml:space="preserve"> </w:t>
      </w:r>
      <w:r w:rsidR="00E900DF" w:rsidRPr="006B256D">
        <w:rPr>
          <w:iCs/>
          <w:lang w:bidi="lt-LT"/>
        </w:rPr>
        <w:t>argumentai</w:t>
      </w:r>
    </w:p>
    <w:p w14:paraId="2634680D" w14:textId="77777777" w:rsidR="00510D79" w:rsidRPr="006B256D" w:rsidRDefault="00510D79" w:rsidP="00FC5654">
      <w:pPr>
        <w:pStyle w:val="Pagrindinistekstas"/>
        <w:ind w:left="714"/>
        <w:jc w:val="center"/>
        <w:rPr>
          <w:iCs/>
          <w:lang w:bidi="lt-LT"/>
        </w:rPr>
      </w:pPr>
    </w:p>
    <w:p w14:paraId="44C41594" w14:textId="4967E9CC" w:rsidR="00055EC2" w:rsidRPr="00C305AA" w:rsidRDefault="00114173" w:rsidP="00002AD7">
      <w:pPr>
        <w:pStyle w:val="Pagrindinistekstas"/>
        <w:numPr>
          <w:ilvl w:val="0"/>
          <w:numId w:val="1"/>
        </w:numPr>
        <w:ind w:left="357" w:hanging="357"/>
      </w:pPr>
      <w:r w:rsidRPr="006B256D">
        <w:t xml:space="preserve">Kasaciniu skundu </w:t>
      </w:r>
      <w:r w:rsidR="00FA7140" w:rsidRPr="00FA7140">
        <w:t>nuteist</w:t>
      </w:r>
      <w:r w:rsidR="00F422F3">
        <w:t>asis</w:t>
      </w:r>
      <w:r w:rsidR="00FA7140" w:rsidRPr="00FA7140">
        <w:t xml:space="preserve"> </w:t>
      </w:r>
      <w:bookmarkStart w:id="86" w:name="Buk_65"/>
      <w:r w:rsidR="00012187" w:rsidRPr="00012187">
        <w:t xml:space="preserve">A. V. </w:t>
      </w:r>
      <w:bookmarkEnd w:id="86"/>
      <w:r w:rsidR="00F422F3">
        <w:t>ir jo</w:t>
      </w:r>
      <w:r w:rsidR="00FA7140" w:rsidRPr="00FA7140">
        <w:t xml:space="preserve"> gynėja advokat</w:t>
      </w:r>
      <w:r w:rsidR="00F422F3">
        <w:t>ė</w:t>
      </w:r>
      <w:r w:rsidR="00FA7140" w:rsidRPr="00FA7140">
        <w:t xml:space="preserve"> </w:t>
      </w:r>
      <w:r w:rsidR="00F422F3">
        <w:t>J. Juškaitė</w:t>
      </w:r>
      <w:r w:rsidR="00FA7140">
        <w:rPr>
          <w:b/>
        </w:rPr>
        <w:t xml:space="preserve"> </w:t>
      </w:r>
      <w:r w:rsidRPr="006B256D">
        <w:t xml:space="preserve">prašo panaikinti </w:t>
      </w:r>
      <w:r w:rsidR="00C305AA" w:rsidRPr="00C305AA">
        <w:t xml:space="preserve">Šiaulių apygardos teismo </w:t>
      </w:r>
      <w:r w:rsidR="00C305AA" w:rsidRPr="00C305AA">
        <w:rPr>
          <w:bCs/>
        </w:rPr>
        <w:t>2023 </w:t>
      </w:r>
      <w:r w:rsidR="00C305AA" w:rsidRPr="00C305AA">
        <w:t>m. rugpjūčio 7 d. nuosprendžio</w:t>
      </w:r>
      <w:r w:rsidR="00C305AA">
        <w:t xml:space="preserve"> dalį ir </w:t>
      </w:r>
      <w:r w:rsidR="00C305AA" w:rsidRPr="00C305AA">
        <w:t>Lietuvos apeliacinio teismo mišrios Baudžiamųjų bylų skyriaus ir Civilinių bylų skyriaus teisėjų kolegijos 2024 m. rugpjūčio</w:t>
      </w:r>
      <w:r w:rsidR="00EC775A">
        <w:t> </w:t>
      </w:r>
      <w:r w:rsidR="00C305AA" w:rsidRPr="00C305AA">
        <w:t>29 d. nuosprend</w:t>
      </w:r>
      <w:r w:rsidR="00C305AA">
        <w:t xml:space="preserve">žio dalį dėl </w:t>
      </w:r>
      <w:bookmarkStart w:id="87" w:name="Buk_10"/>
      <w:r w:rsidR="00012187" w:rsidRPr="00012187">
        <w:t xml:space="preserve">A. V. </w:t>
      </w:r>
      <w:bookmarkEnd w:id="87"/>
      <w:r w:rsidR="00C305AA">
        <w:t>nuteisimo</w:t>
      </w:r>
      <w:r w:rsidR="00C305AA">
        <w:rPr>
          <w:iCs/>
        </w:rPr>
        <w:t xml:space="preserve"> </w:t>
      </w:r>
      <w:r w:rsidR="00EC775A">
        <w:t>ir</w:t>
      </w:r>
      <w:r w:rsidR="00EC775A" w:rsidRPr="00C305AA">
        <w:t xml:space="preserve"> </w:t>
      </w:r>
      <w:r w:rsidR="00C305AA" w:rsidRPr="00C305AA">
        <w:t>baudžiamąją bylą jam nutraukti</w:t>
      </w:r>
      <w:r w:rsidR="00C305AA">
        <w:t xml:space="preserve">. </w:t>
      </w:r>
      <w:r w:rsidR="00C305AA" w:rsidRPr="00C305AA">
        <w:t xml:space="preserve">Netenkinus šio prašymo, </w:t>
      </w:r>
      <w:r w:rsidR="00C305AA">
        <w:t>kasatoriai</w:t>
      </w:r>
      <w:r w:rsidR="00C305AA" w:rsidRPr="00C305AA">
        <w:t xml:space="preserve"> prašo pakeisti Lietuvos apeliacinio teismo mišrios Baudžiamųjų bylų skyriaus ir Civilinių bylų skyriaus teisėjų kolegijos 2024 m. rugpjūčio 29 d. nuosprendžio dalį dėl bausmės skyrimo ir </w:t>
      </w:r>
      <w:r w:rsidR="00C305AA">
        <w:t xml:space="preserve">paskirti </w:t>
      </w:r>
      <w:bookmarkStart w:id="88" w:name="Buk_93"/>
      <w:r w:rsidR="00012187" w:rsidRPr="00012187">
        <w:t xml:space="preserve">A. V. </w:t>
      </w:r>
      <w:bookmarkEnd w:id="88"/>
      <w:r w:rsidR="00C305AA">
        <w:t>švelnesnę bausmę.</w:t>
      </w:r>
      <w:r w:rsidR="00A22C71" w:rsidRPr="00C305AA">
        <w:rPr>
          <w:iCs/>
        </w:rPr>
        <w:t xml:space="preserve"> </w:t>
      </w:r>
      <w:r w:rsidR="00A13529" w:rsidRPr="006B256D">
        <w:t>Kasator</w:t>
      </w:r>
      <w:r w:rsidR="00FA7140">
        <w:t>iai</w:t>
      </w:r>
      <w:r w:rsidR="00A13529" w:rsidRPr="006B256D">
        <w:t xml:space="preserve"> skunde nurodo</w:t>
      </w:r>
      <w:r w:rsidR="00A13529" w:rsidRPr="00C305AA">
        <w:rPr>
          <w:iCs/>
        </w:rPr>
        <w:t>:</w:t>
      </w:r>
    </w:p>
    <w:p w14:paraId="36D0BE61" w14:textId="405AA4B1" w:rsidR="0045058C" w:rsidRDefault="004D2B92" w:rsidP="00002AD7">
      <w:pPr>
        <w:pStyle w:val="Pagrindinistekstas"/>
        <w:numPr>
          <w:ilvl w:val="1"/>
          <w:numId w:val="1"/>
        </w:numPr>
        <w:rPr>
          <w:iCs/>
        </w:rPr>
      </w:pPr>
      <w:r w:rsidRPr="00082442">
        <w:rPr>
          <w:iCs/>
        </w:rPr>
        <w:t>Žemesnės</w:t>
      </w:r>
      <w:r w:rsidR="00020723" w:rsidRPr="00082442">
        <w:rPr>
          <w:iCs/>
        </w:rPr>
        <w:t xml:space="preserve"> instancij</w:t>
      </w:r>
      <w:r w:rsidRPr="00082442">
        <w:rPr>
          <w:iCs/>
        </w:rPr>
        <w:t>os</w:t>
      </w:r>
      <w:r w:rsidR="00BC472E" w:rsidRPr="00082442">
        <w:rPr>
          <w:iCs/>
        </w:rPr>
        <w:t xml:space="preserve"> teismai</w:t>
      </w:r>
      <w:r w:rsidR="0002703A" w:rsidRPr="00082442">
        <w:t xml:space="preserve"> </w:t>
      </w:r>
      <w:r w:rsidR="005625EC">
        <w:rPr>
          <w:iCs/>
          <w:lang w:bidi="lt-LT"/>
        </w:rPr>
        <w:t>netinkamai</w:t>
      </w:r>
      <w:r w:rsidR="005625EC" w:rsidRPr="005625EC">
        <w:rPr>
          <w:iCs/>
          <w:lang w:bidi="lt-LT"/>
        </w:rPr>
        <w:t xml:space="preserve"> </w:t>
      </w:r>
      <w:r w:rsidR="00DA4761">
        <w:rPr>
          <w:iCs/>
          <w:lang w:bidi="lt-LT"/>
        </w:rPr>
        <w:t>pri</w:t>
      </w:r>
      <w:r w:rsidR="005625EC" w:rsidRPr="005625EC">
        <w:rPr>
          <w:iCs/>
          <w:lang w:bidi="lt-LT"/>
        </w:rPr>
        <w:t>taikė</w:t>
      </w:r>
      <w:r w:rsidR="005625EC" w:rsidRPr="005625EC">
        <w:rPr>
          <w:iCs/>
        </w:rPr>
        <w:t xml:space="preserve"> </w:t>
      </w:r>
      <w:r w:rsidR="00D83105" w:rsidRPr="00D83105">
        <w:t>BK 260 straipsnio 1 dal</w:t>
      </w:r>
      <w:r w:rsidR="00D83105">
        <w:t>ies</w:t>
      </w:r>
      <w:r w:rsidR="00D83105" w:rsidRPr="00D83105">
        <w:t>, BK</w:t>
      </w:r>
      <w:r w:rsidR="00D83105">
        <w:t> </w:t>
      </w:r>
      <w:r w:rsidR="00D83105" w:rsidRPr="00D83105">
        <w:t>260</w:t>
      </w:r>
      <w:r w:rsidR="00D83105" w:rsidRPr="00D83105">
        <w:rPr>
          <w:vertAlign w:val="superscript"/>
        </w:rPr>
        <w:t>1</w:t>
      </w:r>
      <w:r w:rsidR="00D83105">
        <w:t> </w:t>
      </w:r>
      <w:r w:rsidR="00D83105" w:rsidRPr="00D83105">
        <w:t>straipsnio 3 dal</w:t>
      </w:r>
      <w:r w:rsidR="00D83105">
        <w:t>ies</w:t>
      </w:r>
      <w:r w:rsidR="005625EC">
        <w:rPr>
          <w:iCs/>
        </w:rPr>
        <w:t xml:space="preserve"> nuostatas, </w:t>
      </w:r>
      <w:r w:rsidR="00D83105">
        <w:rPr>
          <w:iCs/>
        </w:rPr>
        <w:t>nenustatė</w:t>
      </w:r>
      <w:r w:rsidR="005625EC">
        <w:rPr>
          <w:iCs/>
        </w:rPr>
        <w:t xml:space="preserve"> šių nusikaltimų </w:t>
      </w:r>
      <w:r w:rsidR="005625EC" w:rsidRPr="005625EC">
        <w:rPr>
          <w:iCs/>
        </w:rPr>
        <w:t>sudė</w:t>
      </w:r>
      <w:r w:rsidR="005625EC">
        <w:rPr>
          <w:iCs/>
        </w:rPr>
        <w:t>čių</w:t>
      </w:r>
      <w:r w:rsidR="005625EC" w:rsidRPr="005625EC">
        <w:rPr>
          <w:iCs/>
        </w:rPr>
        <w:t xml:space="preserve"> </w:t>
      </w:r>
      <w:r w:rsidR="00D83105">
        <w:rPr>
          <w:iCs/>
        </w:rPr>
        <w:t xml:space="preserve">objektyviųjų ir subjektyviųjų </w:t>
      </w:r>
      <w:r w:rsidR="005625EC" w:rsidRPr="005625EC">
        <w:rPr>
          <w:iCs/>
        </w:rPr>
        <w:t>požymi</w:t>
      </w:r>
      <w:r w:rsidR="00DA4761">
        <w:rPr>
          <w:iCs/>
        </w:rPr>
        <w:t>ų</w:t>
      </w:r>
      <w:r w:rsidR="00B3244F">
        <w:rPr>
          <w:iCs/>
          <w:lang w:bidi="lt-LT"/>
        </w:rPr>
        <w:t xml:space="preserve">, taip pat </w:t>
      </w:r>
      <w:r w:rsidR="00660550">
        <w:rPr>
          <w:iCs/>
          <w:lang w:bidi="lt-LT"/>
        </w:rPr>
        <w:t xml:space="preserve">pažeidė </w:t>
      </w:r>
      <w:r w:rsidR="00660550" w:rsidRPr="008D0903">
        <w:t>bausmės skyrimą</w:t>
      </w:r>
      <w:r w:rsidR="00660550">
        <w:t xml:space="preserve"> reglamentuojančias įstatymo nuostatas</w:t>
      </w:r>
      <w:r w:rsidR="00660550" w:rsidRPr="00660550">
        <w:rPr>
          <w:iCs/>
          <w:lang w:bidi="lt-LT"/>
        </w:rPr>
        <w:t xml:space="preserve"> </w:t>
      </w:r>
      <w:r w:rsidR="00660550">
        <w:rPr>
          <w:iCs/>
          <w:lang w:bidi="lt-LT"/>
        </w:rPr>
        <w:t xml:space="preserve">ir </w:t>
      </w:r>
      <w:bookmarkStart w:id="89" w:name="Buk_94"/>
      <w:r w:rsidR="00012187" w:rsidRPr="00012187">
        <w:rPr>
          <w:iCs/>
          <w:lang w:bidi="lt-LT"/>
        </w:rPr>
        <w:t xml:space="preserve">A. V. </w:t>
      </w:r>
      <w:bookmarkEnd w:id="89"/>
      <w:r w:rsidR="00660550" w:rsidRPr="00660550">
        <w:rPr>
          <w:iCs/>
          <w:lang w:bidi="lt-LT"/>
        </w:rPr>
        <w:t xml:space="preserve">paskyrė </w:t>
      </w:r>
      <w:r w:rsidR="00D83105">
        <w:rPr>
          <w:iCs/>
          <w:lang w:bidi="lt-LT"/>
        </w:rPr>
        <w:t>per griežtą bausmę</w:t>
      </w:r>
      <w:r w:rsidR="00B3244F">
        <w:t xml:space="preserve">. </w:t>
      </w:r>
      <w:r w:rsidR="000F7DFF">
        <w:rPr>
          <w:iCs/>
          <w:lang w:bidi="lt-LT"/>
        </w:rPr>
        <w:t xml:space="preserve">Be to, </w:t>
      </w:r>
      <w:r w:rsidR="00B3244F">
        <w:rPr>
          <w:iCs/>
          <w:lang w:bidi="lt-LT"/>
        </w:rPr>
        <w:t xml:space="preserve">žemesnės instancijos teismai </w:t>
      </w:r>
      <w:r w:rsidR="000F7DFF" w:rsidRPr="00B3244F">
        <w:rPr>
          <w:iCs/>
          <w:lang w:bidi="lt-LT"/>
        </w:rPr>
        <w:t xml:space="preserve">pažeidė Lietuvos Respublikos baudžiamojo proceso kodekso (toliau – ir BPK) 20 straipsnio 5 dalyje įtvirtintas įrodymų vertinimo taisykles, </w:t>
      </w:r>
      <w:r w:rsidR="0045058C" w:rsidRPr="005E36A4">
        <w:rPr>
          <w:iCs/>
          <w:lang w:bidi="lt-LT"/>
        </w:rPr>
        <w:t>įrodymus vertino selektyviai, nepagrįstai vieniems įrodymams teikdam</w:t>
      </w:r>
      <w:r w:rsidR="005E36A4">
        <w:rPr>
          <w:iCs/>
          <w:lang w:bidi="lt-LT"/>
        </w:rPr>
        <w:t>i</w:t>
      </w:r>
      <w:r w:rsidR="0045058C" w:rsidRPr="005E36A4">
        <w:rPr>
          <w:iCs/>
          <w:lang w:bidi="lt-LT"/>
        </w:rPr>
        <w:t xml:space="preserve"> prioritetą prieš kitus, nepagrįstai teisingais ir patikimais laikė </w:t>
      </w:r>
      <w:r w:rsidR="00462D58">
        <w:rPr>
          <w:iCs/>
          <w:lang w:bidi="lt-LT"/>
        </w:rPr>
        <w:t xml:space="preserve">ne nuteistųjų </w:t>
      </w:r>
      <w:bookmarkStart w:id="90" w:name="Buk_11"/>
      <w:r w:rsidR="00012187" w:rsidRPr="00012187">
        <w:rPr>
          <w:iCs/>
          <w:lang w:bidi="lt-LT"/>
        </w:rPr>
        <w:t xml:space="preserve">A. V. </w:t>
      </w:r>
      <w:bookmarkEnd w:id="90"/>
      <w:r w:rsidR="00462D58">
        <w:rPr>
          <w:iCs/>
          <w:lang w:bidi="lt-LT"/>
        </w:rPr>
        <w:t xml:space="preserve">ir </w:t>
      </w:r>
      <w:bookmarkStart w:id="91" w:name="Buk_227"/>
      <w:r w:rsidR="00012187" w:rsidRPr="00012187">
        <w:rPr>
          <w:iCs/>
          <w:lang w:bidi="lt-LT"/>
        </w:rPr>
        <w:t>M. K.</w:t>
      </w:r>
      <w:bookmarkEnd w:id="91"/>
      <w:r w:rsidR="00462D58">
        <w:rPr>
          <w:iCs/>
          <w:lang w:bidi="lt-LT"/>
        </w:rPr>
        <w:t xml:space="preserve">, o </w:t>
      </w:r>
      <w:r w:rsidR="0045058C" w:rsidRPr="005E36A4">
        <w:rPr>
          <w:iCs/>
          <w:lang w:bidi="lt-LT"/>
        </w:rPr>
        <w:t>nuteistosios</w:t>
      </w:r>
      <w:r w:rsidR="005E36A4">
        <w:rPr>
          <w:iCs/>
          <w:lang w:bidi="lt-LT"/>
        </w:rPr>
        <w:t xml:space="preserve"> </w:t>
      </w:r>
      <w:bookmarkStart w:id="92" w:name="Buk_285"/>
      <w:r w:rsidR="00012187" w:rsidRPr="00012187">
        <w:rPr>
          <w:iCs/>
          <w:lang w:bidi="lt-LT"/>
        </w:rPr>
        <w:t>R. L.</w:t>
      </w:r>
      <w:bookmarkEnd w:id="92"/>
      <w:r w:rsidR="0045058C" w:rsidRPr="005E36A4">
        <w:rPr>
          <w:iCs/>
          <w:lang w:bidi="lt-LT"/>
        </w:rPr>
        <w:t xml:space="preserve">, turinčios procesinį suinteresuotumą, ir </w:t>
      </w:r>
      <w:r w:rsidR="00EE0D41">
        <w:rPr>
          <w:iCs/>
          <w:lang w:bidi="lt-LT"/>
        </w:rPr>
        <w:t>nukentėjusiųjų</w:t>
      </w:r>
      <w:r w:rsidR="005E36A4">
        <w:rPr>
          <w:iCs/>
          <w:lang w:bidi="lt-LT"/>
        </w:rPr>
        <w:t xml:space="preserve"> </w:t>
      </w:r>
      <w:bookmarkStart w:id="93" w:name="Buk_188"/>
      <w:r w:rsidR="00012187" w:rsidRPr="00012187">
        <w:rPr>
          <w:iCs/>
          <w:lang w:bidi="lt-LT"/>
        </w:rPr>
        <w:t>K. J.</w:t>
      </w:r>
      <w:bookmarkEnd w:id="93"/>
      <w:r w:rsidR="005E36A4">
        <w:rPr>
          <w:iCs/>
          <w:lang w:bidi="lt-LT"/>
        </w:rPr>
        <w:t>,</w:t>
      </w:r>
      <w:r w:rsidR="005E36A4" w:rsidRPr="005E36A4">
        <w:rPr>
          <w:iCs/>
          <w:lang w:bidi="lt-LT"/>
        </w:rPr>
        <w:t xml:space="preserve"> </w:t>
      </w:r>
      <w:bookmarkStart w:id="94" w:name="Buk_128"/>
      <w:r w:rsidR="00012187" w:rsidRPr="00012187">
        <w:rPr>
          <w:iCs/>
          <w:lang w:bidi="lt-LT"/>
        </w:rPr>
        <w:t>E. P.</w:t>
      </w:r>
      <w:bookmarkEnd w:id="94"/>
      <w:r w:rsidR="0045058C" w:rsidRPr="005E36A4">
        <w:rPr>
          <w:iCs/>
          <w:lang w:bidi="lt-LT"/>
        </w:rPr>
        <w:t xml:space="preserve">, turinčių psichikos sutrikimų, prieštaringus parodymus, </w:t>
      </w:r>
      <w:r w:rsidR="00470793" w:rsidRPr="005E36A4">
        <w:rPr>
          <w:iCs/>
          <w:lang w:bidi="lt-LT"/>
        </w:rPr>
        <w:t>įrodymais pripažino duomenis, kurie neatitinka BPK</w:t>
      </w:r>
      <w:r w:rsidR="00462D58">
        <w:rPr>
          <w:iCs/>
          <w:lang w:bidi="lt-LT"/>
        </w:rPr>
        <w:t> </w:t>
      </w:r>
      <w:r w:rsidR="00470793" w:rsidRPr="005E36A4">
        <w:rPr>
          <w:iCs/>
          <w:lang w:bidi="lt-LT"/>
        </w:rPr>
        <w:t>20</w:t>
      </w:r>
      <w:r w:rsidR="00462D58">
        <w:rPr>
          <w:iCs/>
          <w:lang w:bidi="lt-LT"/>
        </w:rPr>
        <w:t> </w:t>
      </w:r>
      <w:r w:rsidR="00470793" w:rsidRPr="005E36A4">
        <w:rPr>
          <w:iCs/>
          <w:lang w:bidi="lt-LT"/>
        </w:rPr>
        <w:t xml:space="preserve">straipsnio 4 dalies reikalavimų (Islandijos teisėsaugos institucijų pateiktą informaciją), </w:t>
      </w:r>
      <w:r w:rsidR="0045058C" w:rsidRPr="005E36A4">
        <w:rPr>
          <w:iCs/>
          <w:lang w:bidi="lt-LT"/>
        </w:rPr>
        <w:t xml:space="preserve">visapusiškai ir objektyviai neištyrė visų esminių bylos aplinkybių </w:t>
      </w:r>
      <w:r w:rsidR="00EC775A">
        <w:rPr>
          <w:iCs/>
          <w:lang w:bidi="lt-LT"/>
        </w:rPr>
        <w:t>ir</w:t>
      </w:r>
      <w:r w:rsidR="00EC775A" w:rsidRPr="005E36A4">
        <w:rPr>
          <w:iCs/>
          <w:lang w:bidi="lt-LT"/>
        </w:rPr>
        <w:t xml:space="preserve"> </w:t>
      </w:r>
      <w:r w:rsidR="0045058C" w:rsidRPr="005E36A4">
        <w:rPr>
          <w:iCs/>
          <w:lang w:bidi="lt-LT"/>
        </w:rPr>
        <w:t>nesiėmė visų įmanomų priemonių tokioms aplinkybėms nustatyti, nepašalino prieštaravimų ir abejonių</w:t>
      </w:r>
      <w:r w:rsidR="00EC775A">
        <w:rPr>
          <w:iCs/>
          <w:lang w:bidi="lt-LT"/>
        </w:rPr>
        <w:t>,</w:t>
      </w:r>
      <w:r w:rsidR="0045058C" w:rsidRPr="005E36A4">
        <w:rPr>
          <w:iCs/>
          <w:lang w:bidi="lt-LT"/>
        </w:rPr>
        <w:t xml:space="preserve"> nuosprend</w:t>
      </w:r>
      <w:r w:rsidR="00470793" w:rsidRPr="005E36A4">
        <w:rPr>
          <w:iCs/>
          <w:lang w:bidi="lt-LT"/>
        </w:rPr>
        <w:t>žius</w:t>
      </w:r>
      <w:r w:rsidR="0045058C" w:rsidRPr="005E36A4">
        <w:rPr>
          <w:iCs/>
          <w:lang w:bidi="lt-LT"/>
        </w:rPr>
        <w:t xml:space="preserve"> grindė </w:t>
      </w:r>
      <w:r w:rsidR="00470793" w:rsidRPr="005E36A4">
        <w:rPr>
          <w:iCs/>
          <w:lang w:bidi="lt-LT"/>
        </w:rPr>
        <w:t xml:space="preserve">ne byloje surinktais ir ištirtais įrodymais, o </w:t>
      </w:r>
      <w:r w:rsidR="0045058C" w:rsidRPr="005E36A4">
        <w:rPr>
          <w:iCs/>
          <w:lang w:bidi="lt-LT"/>
        </w:rPr>
        <w:t>prielaidomis. Nurodyti BPK 20 straipsnio 4, 5 dalių, 44 straipsnio 5</w:t>
      </w:r>
      <w:r w:rsidR="00470793" w:rsidRPr="005E36A4">
        <w:rPr>
          <w:iCs/>
          <w:lang w:bidi="lt-LT"/>
        </w:rPr>
        <w:t>, 6</w:t>
      </w:r>
      <w:r w:rsidR="0045058C" w:rsidRPr="005E36A4">
        <w:rPr>
          <w:iCs/>
          <w:lang w:bidi="lt-LT"/>
        </w:rPr>
        <w:t xml:space="preserve"> dalių, </w:t>
      </w:r>
      <w:r w:rsidR="00470793" w:rsidRPr="005E36A4">
        <w:rPr>
          <w:iCs/>
          <w:lang w:bidi="lt-LT"/>
        </w:rPr>
        <w:t xml:space="preserve">teisės į teisingą </w:t>
      </w:r>
      <w:r w:rsidR="005E36A4" w:rsidRPr="005E36A4">
        <w:rPr>
          <w:iCs/>
          <w:lang w:bidi="lt-LT"/>
        </w:rPr>
        <w:t xml:space="preserve">teismo procesą, </w:t>
      </w:r>
      <w:r w:rsidR="0045058C" w:rsidRPr="005E36A4">
        <w:rPr>
          <w:iCs/>
          <w:lang w:bidi="lt-LT"/>
        </w:rPr>
        <w:t xml:space="preserve">nekaltumo prezumpcijos ir </w:t>
      </w:r>
      <w:proofErr w:type="spellStart"/>
      <w:r w:rsidR="0045058C" w:rsidRPr="005E36A4">
        <w:rPr>
          <w:i/>
          <w:lang w:bidi="lt-LT"/>
        </w:rPr>
        <w:t>in</w:t>
      </w:r>
      <w:proofErr w:type="spellEnd"/>
      <w:r w:rsidR="0045058C" w:rsidRPr="005E36A4">
        <w:rPr>
          <w:i/>
          <w:lang w:bidi="lt-LT"/>
        </w:rPr>
        <w:t xml:space="preserve"> </w:t>
      </w:r>
      <w:proofErr w:type="spellStart"/>
      <w:r w:rsidR="0045058C" w:rsidRPr="005E36A4">
        <w:rPr>
          <w:i/>
          <w:lang w:bidi="lt-LT"/>
        </w:rPr>
        <w:t>dubio</w:t>
      </w:r>
      <w:proofErr w:type="spellEnd"/>
      <w:r w:rsidR="0045058C" w:rsidRPr="005E36A4">
        <w:rPr>
          <w:i/>
          <w:lang w:bidi="lt-LT"/>
        </w:rPr>
        <w:t xml:space="preserve"> pro </w:t>
      </w:r>
      <w:proofErr w:type="spellStart"/>
      <w:r w:rsidR="0045058C" w:rsidRPr="005E36A4">
        <w:rPr>
          <w:i/>
          <w:lang w:bidi="lt-LT"/>
        </w:rPr>
        <w:t>reo</w:t>
      </w:r>
      <w:proofErr w:type="spellEnd"/>
      <w:r w:rsidR="0045058C" w:rsidRPr="005E36A4">
        <w:rPr>
          <w:iCs/>
          <w:lang w:bidi="lt-LT"/>
        </w:rPr>
        <w:t xml:space="preserve"> (visos abejonės </w:t>
      </w:r>
      <w:r w:rsidR="0045058C" w:rsidRPr="005E36A4">
        <w:rPr>
          <w:iCs/>
          <w:lang w:bidi="lt-LT"/>
        </w:rPr>
        <w:lastRenderedPageBreak/>
        <w:t>aiškinamos kaltinamojo naudai) principų reikalavimų pažeidimai yra esminiai, nes sukliudė teism</w:t>
      </w:r>
      <w:r w:rsidR="00470793" w:rsidRPr="005E36A4">
        <w:rPr>
          <w:iCs/>
          <w:lang w:bidi="lt-LT"/>
        </w:rPr>
        <w:t>ams</w:t>
      </w:r>
      <w:r w:rsidR="0045058C" w:rsidRPr="005E36A4">
        <w:rPr>
          <w:iCs/>
          <w:lang w:bidi="lt-LT"/>
        </w:rPr>
        <w:t xml:space="preserve"> išsamiai ir nešališkai išnagrinėti bylą </w:t>
      </w:r>
      <w:r w:rsidR="00EC775A">
        <w:rPr>
          <w:iCs/>
          <w:lang w:bidi="lt-LT"/>
        </w:rPr>
        <w:t>ir</w:t>
      </w:r>
      <w:r w:rsidR="00EC775A" w:rsidRPr="005E36A4">
        <w:rPr>
          <w:iCs/>
          <w:lang w:bidi="lt-LT"/>
        </w:rPr>
        <w:t xml:space="preserve"> </w:t>
      </w:r>
      <w:r w:rsidR="0045058C" w:rsidRPr="005E36A4">
        <w:rPr>
          <w:iCs/>
          <w:lang w:bidi="lt-LT"/>
        </w:rPr>
        <w:t xml:space="preserve">priimti </w:t>
      </w:r>
      <w:r w:rsidR="00470793" w:rsidRPr="005E36A4">
        <w:rPr>
          <w:iCs/>
          <w:lang w:bidi="lt-LT"/>
        </w:rPr>
        <w:t>teisingus</w:t>
      </w:r>
      <w:r w:rsidR="0045058C" w:rsidRPr="005E36A4">
        <w:rPr>
          <w:iCs/>
          <w:lang w:bidi="lt-LT"/>
        </w:rPr>
        <w:t xml:space="preserve"> </w:t>
      </w:r>
      <w:r w:rsidR="00470793" w:rsidRPr="005E36A4">
        <w:rPr>
          <w:iCs/>
          <w:lang w:bidi="lt-LT"/>
        </w:rPr>
        <w:t>nuosprendžius</w:t>
      </w:r>
      <w:r w:rsidR="0045058C" w:rsidRPr="005E36A4">
        <w:rPr>
          <w:iCs/>
          <w:lang w:bidi="lt-LT"/>
        </w:rPr>
        <w:t>.</w:t>
      </w:r>
    </w:p>
    <w:p w14:paraId="025A897F" w14:textId="189C696B" w:rsidR="002C0490" w:rsidRDefault="00EE0D41" w:rsidP="00002AD7">
      <w:pPr>
        <w:pStyle w:val="Pagrindinistekstas"/>
        <w:numPr>
          <w:ilvl w:val="1"/>
          <w:numId w:val="1"/>
        </w:numPr>
        <w:rPr>
          <w:iCs/>
        </w:rPr>
      </w:pPr>
      <w:r w:rsidRPr="00EE0D41">
        <w:rPr>
          <w:iCs/>
          <w:lang w:bidi="lt-LT"/>
        </w:rPr>
        <w:t xml:space="preserve">Žemesnės instancijos teismai, grįsdami </w:t>
      </w:r>
      <w:bookmarkStart w:id="95" w:name="Buk_12"/>
      <w:r w:rsidR="00012187" w:rsidRPr="00012187">
        <w:rPr>
          <w:iCs/>
          <w:lang w:bidi="lt-LT"/>
        </w:rPr>
        <w:t xml:space="preserve">A. V. </w:t>
      </w:r>
      <w:bookmarkEnd w:id="95"/>
      <w:r w:rsidRPr="00EE0D41">
        <w:rPr>
          <w:iCs/>
          <w:lang w:bidi="lt-LT"/>
        </w:rPr>
        <w:t>kaltę, nepagrįstai rėmėsi kito</w:t>
      </w:r>
      <w:r>
        <w:rPr>
          <w:iCs/>
          <w:lang w:bidi="lt-LT"/>
        </w:rPr>
        <w:t>s</w:t>
      </w:r>
      <w:r w:rsidRPr="00EE0D41">
        <w:rPr>
          <w:iCs/>
          <w:lang w:bidi="lt-LT"/>
        </w:rPr>
        <w:t xml:space="preserve"> nuteisto</w:t>
      </w:r>
      <w:r>
        <w:rPr>
          <w:iCs/>
          <w:lang w:bidi="lt-LT"/>
        </w:rPr>
        <w:t>sios</w:t>
      </w:r>
      <w:r w:rsidRPr="00EE0D41">
        <w:rPr>
          <w:iCs/>
          <w:lang w:bidi="lt-LT"/>
        </w:rPr>
        <w:t xml:space="preserve"> </w:t>
      </w:r>
      <w:bookmarkStart w:id="96" w:name="Buk_286"/>
      <w:r w:rsidR="00012187" w:rsidRPr="00012187">
        <w:rPr>
          <w:iCs/>
          <w:lang w:bidi="lt-LT"/>
        </w:rPr>
        <w:t>R.</w:t>
      </w:r>
      <w:r w:rsidR="00012187">
        <w:rPr>
          <w:iCs/>
          <w:lang w:bidi="lt-LT"/>
        </w:rPr>
        <w:t> </w:t>
      </w:r>
      <w:r w:rsidR="00012187" w:rsidRPr="00012187">
        <w:rPr>
          <w:iCs/>
          <w:lang w:bidi="lt-LT"/>
        </w:rPr>
        <w:t xml:space="preserve">L. </w:t>
      </w:r>
      <w:bookmarkEnd w:id="96"/>
      <w:r w:rsidRPr="00EE0D41">
        <w:rPr>
          <w:iCs/>
          <w:lang w:bidi="lt-LT"/>
        </w:rPr>
        <w:t>parodymais</w:t>
      </w:r>
      <w:r>
        <w:rPr>
          <w:iCs/>
          <w:lang w:bidi="lt-LT"/>
        </w:rPr>
        <w:t xml:space="preserve">, kad Islandijoje </w:t>
      </w:r>
      <w:r w:rsidRPr="00EE0D41">
        <w:rPr>
          <w:iCs/>
          <w:lang w:bidi="lt-LT"/>
        </w:rPr>
        <w:t xml:space="preserve">ji </w:t>
      </w:r>
      <w:r>
        <w:rPr>
          <w:iCs/>
          <w:lang w:bidi="lt-LT"/>
        </w:rPr>
        <w:t xml:space="preserve">du kartus </w:t>
      </w:r>
      <w:r w:rsidRPr="00EE0D41">
        <w:rPr>
          <w:iCs/>
          <w:lang w:bidi="lt-LT"/>
        </w:rPr>
        <w:t xml:space="preserve">perdavė narkotines medžiagas </w:t>
      </w:r>
      <w:bookmarkStart w:id="97" w:name="Buk_95"/>
      <w:r w:rsidR="00012187" w:rsidRPr="00012187">
        <w:rPr>
          <w:iCs/>
          <w:lang w:bidi="lt-LT"/>
        </w:rPr>
        <w:t>A. V.</w:t>
      </w:r>
      <w:bookmarkEnd w:id="97"/>
      <w:r>
        <w:rPr>
          <w:iCs/>
          <w:lang w:bidi="lt-LT"/>
        </w:rPr>
        <w:t>. N</w:t>
      </w:r>
      <w:r w:rsidRPr="00EE0D41">
        <w:rPr>
          <w:iCs/>
          <w:lang w:bidi="lt-LT"/>
        </w:rPr>
        <w:t xml:space="preserve">uteistoji </w:t>
      </w:r>
      <w:bookmarkStart w:id="98" w:name="Buk_287"/>
      <w:r w:rsidR="00012187" w:rsidRPr="00012187">
        <w:rPr>
          <w:iCs/>
          <w:lang w:bidi="lt-LT"/>
        </w:rPr>
        <w:t xml:space="preserve">R. L. </w:t>
      </w:r>
      <w:bookmarkEnd w:id="98"/>
      <w:r w:rsidRPr="00EE0D41">
        <w:rPr>
          <w:iCs/>
          <w:lang w:bidi="lt-LT"/>
        </w:rPr>
        <w:t xml:space="preserve">bylos </w:t>
      </w:r>
      <w:r>
        <w:rPr>
          <w:iCs/>
          <w:lang w:bidi="lt-LT"/>
        </w:rPr>
        <w:t xml:space="preserve">nagrinėjimo </w:t>
      </w:r>
      <w:r w:rsidRPr="00EE0D41">
        <w:rPr>
          <w:iCs/>
          <w:lang w:bidi="lt-LT"/>
        </w:rPr>
        <w:t xml:space="preserve">metu </w:t>
      </w:r>
      <w:r>
        <w:rPr>
          <w:iCs/>
          <w:lang w:bidi="lt-LT"/>
        </w:rPr>
        <w:t>patvirtino</w:t>
      </w:r>
      <w:r w:rsidRPr="00EE0D41">
        <w:rPr>
          <w:iCs/>
          <w:lang w:bidi="lt-LT"/>
        </w:rPr>
        <w:t xml:space="preserve">, </w:t>
      </w:r>
      <w:r>
        <w:rPr>
          <w:iCs/>
          <w:lang w:bidi="lt-LT"/>
        </w:rPr>
        <w:t>kad</w:t>
      </w:r>
      <w:r w:rsidRPr="00EE0D41">
        <w:rPr>
          <w:iCs/>
          <w:lang w:bidi="lt-LT"/>
        </w:rPr>
        <w:t xml:space="preserve"> nuolat varto</w:t>
      </w:r>
      <w:r>
        <w:rPr>
          <w:iCs/>
          <w:lang w:bidi="lt-LT"/>
        </w:rPr>
        <w:t>davo</w:t>
      </w:r>
      <w:r w:rsidRPr="00EE0D41">
        <w:rPr>
          <w:iCs/>
          <w:lang w:bidi="lt-LT"/>
        </w:rPr>
        <w:t xml:space="preserve"> įvairias narkotines medžiagas</w:t>
      </w:r>
      <w:r w:rsidRPr="00EE0D41">
        <w:rPr>
          <w:rFonts w:ascii="Microsoft Sans Serif" w:eastAsia="Microsoft Sans Serif" w:hAnsi="Microsoft Sans Serif" w:cs="Microsoft Sans Serif"/>
          <w:color w:val="000000"/>
          <w:lang w:eastAsia="lt-LT" w:bidi="lt-LT"/>
        </w:rPr>
        <w:t xml:space="preserve"> </w:t>
      </w:r>
      <w:r w:rsidRPr="00E1142A">
        <w:rPr>
          <w:rFonts w:eastAsia="Microsoft Sans Serif"/>
          <w:color w:val="000000"/>
          <w:lang w:eastAsia="lt-LT" w:bidi="lt-LT"/>
        </w:rPr>
        <w:t>(</w:t>
      </w:r>
      <w:r w:rsidRPr="00EE0D41">
        <w:rPr>
          <w:iCs/>
          <w:lang w:bidi="lt-LT"/>
        </w:rPr>
        <w:t>amfetaminą, kanapes)</w:t>
      </w:r>
      <w:r w:rsidR="00BB314E">
        <w:rPr>
          <w:iCs/>
          <w:lang w:bidi="lt-LT"/>
        </w:rPr>
        <w:t>.</w:t>
      </w:r>
      <w:r w:rsidRPr="00EE0D41">
        <w:rPr>
          <w:iCs/>
          <w:lang w:bidi="lt-LT"/>
        </w:rPr>
        <w:t xml:space="preserve"> </w:t>
      </w:r>
      <w:r w:rsidR="00BB314E">
        <w:rPr>
          <w:iCs/>
          <w:lang w:bidi="lt-LT"/>
        </w:rPr>
        <w:t>Šios medžiagos</w:t>
      </w:r>
      <w:r w:rsidRPr="00EE0D41">
        <w:rPr>
          <w:iCs/>
          <w:lang w:bidi="lt-LT"/>
        </w:rPr>
        <w:t xml:space="preserve"> tiesiogiai veikia centrinę nervų sistemą </w:t>
      </w:r>
      <w:r>
        <w:rPr>
          <w:iCs/>
          <w:lang w:bidi="lt-LT"/>
        </w:rPr>
        <w:t>ir</w:t>
      </w:r>
      <w:r w:rsidRPr="00EE0D41">
        <w:rPr>
          <w:iCs/>
          <w:lang w:bidi="lt-LT"/>
        </w:rPr>
        <w:t xml:space="preserve"> smegenų veiklą, todėl asmenims, vartojantiems narkotines medžiagas, gali sutrikti ar dingti atmintis, toks asmuo gali maišyti faktines aplinkybes, jų seką, laiką ir kitas aplinkybes.</w:t>
      </w:r>
      <w:r w:rsidR="00BB314E">
        <w:rPr>
          <w:iCs/>
          <w:lang w:bidi="lt-LT"/>
        </w:rPr>
        <w:t xml:space="preserve"> Be to, žemesnės instancijos teismai </w:t>
      </w:r>
      <w:r w:rsidR="00BB314E" w:rsidRPr="00BB314E">
        <w:rPr>
          <w:iCs/>
          <w:lang w:bidi="lt-LT"/>
        </w:rPr>
        <w:t>negalėjo vadovautis</w:t>
      </w:r>
      <w:r w:rsidR="00BB314E">
        <w:rPr>
          <w:iCs/>
        </w:rPr>
        <w:t xml:space="preserve"> </w:t>
      </w:r>
      <w:r w:rsidR="00BB314E" w:rsidRPr="00BB314E">
        <w:rPr>
          <w:iCs/>
          <w:lang w:bidi="lt-LT"/>
        </w:rPr>
        <w:t xml:space="preserve">nuteistosios </w:t>
      </w:r>
      <w:bookmarkStart w:id="99" w:name="Buk_288"/>
      <w:r w:rsidR="00012187" w:rsidRPr="00012187">
        <w:rPr>
          <w:iCs/>
          <w:lang w:bidi="lt-LT"/>
        </w:rPr>
        <w:t xml:space="preserve">R. L. </w:t>
      </w:r>
      <w:bookmarkEnd w:id="99"/>
      <w:r w:rsidR="00BB314E" w:rsidRPr="00BB314E">
        <w:rPr>
          <w:iCs/>
          <w:lang w:bidi="lt-LT"/>
        </w:rPr>
        <w:t>parodymais ir laikyti jų patikimais, nes jie yra prieštaringi.</w:t>
      </w:r>
      <w:r w:rsidR="00BB314E">
        <w:rPr>
          <w:iCs/>
        </w:rPr>
        <w:t xml:space="preserve"> Ši </w:t>
      </w:r>
      <w:r w:rsidR="00BB314E">
        <w:rPr>
          <w:iCs/>
          <w:lang w:bidi="lt-LT"/>
        </w:rPr>
        <w:t>n</w:t>
      </w:r>
      <w:r w:rsidR="00BB314E" w:rsidRPr="00BB314E">
        <w:rPr>
          <w:iCs/>
          <w:lang w:bidi="lt-LT"/>
        </w:rPr>
        <w:t>uteistoji viso baudžiamojo proceso metu nuolat keitė savo parodymus</w:t>
      </w:r>
      <w:r w:rsidR="002C0490">
        <w:rPr>
          <w:iCs/>
          <w:lang w:bidi="lt-LT"/>
        </w:rPr>
        <w:t xml:space="preserve"> ir vis detaliau nurodė įvykių aplinkybes, t. y. </w:t>
      </w:r>
      <w:r w:rsidR="00BB314E" w:rsidRPr="002C0490">
        <w:rPr>
          <w:iCs/>
          <w:lang w:bidi="lt-LT"/>
        </w:rPr>
        <w:t xml:space="preserve">pirmosios apklausos metu </w:t>
      </w:r>
      <w:r w:rsidR="002C0490">
        <w:rPr>
          <w:iCs/>
          <w:lang w:bidi="lt-LT"/>
        </w:rPr>
        <w:t>(</w:t>
      </w:r>
      <w:r w:rsidR="00BB314E" w:rsidRPr="002C0490">
        <w:rPr>
          <w:iCs/>
          <w:lang w:bidi="lt-LT"/>
        </w:rPr>
        <w:t>2017 m. gruodžio 7 d.</w:t>
      </w:r>
      <w:r w:rsidR="002C0490">
        <w:rPr>
          <w:iCs/>
          <w:lang w:bidi="lt-LT"/>
        </w:rPr>
        <w:t>,</w:t>
      </w:r>
      <w:r w:rsidR="00BB314E" w:rsidRPr="002C0490">
        <w:rPr>
          <w:iCs/>
          <w:lang w:bidi="lt-LT"/>
        </w:rPr>
        <w:t xml:space="preserve"> nuo tiriamų įvykių praėjus keliems mėnesiams) </w:t>
      </w:r>
      <w:bookmarkStart w:id="100" w:name="Buk_289"/>
      <w:r w:rsidR="00012187" w:rsidRPr="00012187">
        <w:rPr>
          <w:iCs/>
          <w:lang w:bidi="lt-LT"/>
        </w:rPr>
        <w:t xml:space="preserve">R. L. </w:t>
      </w:r>
      <w:bookmarkEnd w:id="100"/>
      <w:r w:rsidR="002C0490">
        <w:rPr>
          <w:iCs/>
          <w:lang w:bidi="lt-LT"/>
        </w:rPr>
        <w:t xml:space="preserve">davė </w:t>
      </w:r>
      <w:r w:rsidR="002C0490" w:rsidRPr="002C0490">
        <w:rPr>
          <w:iCs/>
          <w:lang w:bidi="lt-LT"/>
        </w:rPr>
        <w:t>abstrakči</w:t>
      </w:r>
      <w:r w:rsidR="002C0490">
        <w:rPr>
          <w:iCs/>
          <w:lang w:bidi="lt-LT"/>
        </w:rPr>
        <w:t>us</w:t>
      </w:r>
      <w:r w:rsidR="002C0490" w:rsidRPr="002C0490">
        <w:rPr>
          <w:iCs/>
          <w:lang w:bidi="lt-LT"/>
        </w:rPr>
        <w:t xml:space="preserve"> </w:t>
      </w:r>
      <w:r w:rsidR="00BB314E" w:rsidRPr="002C0490">
        <w:rPr>
          <w:iCs/>
          <w:lang w:bidi="lt-LT"/>
        </w:rPr>
        <w:t xml:space="preserve">parodymus, </w:t>
      </w:r>
      <w:r w:rsidR="002C0490">
        <w:rPr>
          <w:iCs/>
          <w:lang w:bidi="lt-LT"/>
        </w:rPr>
        <w:t>o</w:t>
      </w:r>
      <w:r w:rsidR="00BB314E" w:rsidRPr="002C0490">
        <w:rPr>
          <w:iCs/>
          <w:lang w:bidi="lt-LT"/>
        </w:rPr>
        <w:t xml:space="preserve"> paskutinės apklausos metu </w:t>
      </w:r>
      <w:r w:rsidR="002C0490">
        <w:rPr>
          <w:iCs/>
          <w:lang w:bidi="lt-LT"/>
        </w:rPr>
        <w:t>(</w:t>
      </w:r>
      <w:r w:rsidR="00BB314E" w:rsidRPr="002C0490">
        <w:rPr>
          <w:iCs/>
          <w:lang w:bidi="lt-LT"/>
        </w:rPr>
        <w:t xml:space="preserve">2022 m. kovo 29 d.) nuteistoji gebėjo itin detaliai nurodyti prieš </w:t>
      </w:r>
      <w:r w:rsidR="002C0490">
        <w:rPr>
          <w:iCs/>
          <w:lang w:bidi="lt-LT"/>
        </w:rPr>
        <w:t>penkerius</w:t>
      </w:r>
      <w:r w:rsidR="00BB314E" w:rsidRPr="002C0490">
        <w:rPr>
          <w:iCs/>
          <w:lang w:bidi="lt-LT"/>
        </w:rPr>
        <w:t xml:space="preserve"> metus įvykusius įvykius.</w:t>
      </w:r>
      <w:r w:rsidR="00890DA5">
        <w:rPr>
          <w:iCs/>
        </w:rPr>
        <w:t xml:space="preserve"> </w:t>
      </w:r>
      <w:r w:rsidR="002C0490" w:rsidRPr="00890DA5">
        <w:rPr>
          <w:iCs/>
          <w:lang w:bidi="lt-LT"/>
        </w:rPr>
        <w:t xml:space="preserve">Teismai, vertindami nuteistosios </w:t>
      </w:r>
      <w:bookmarkStart w:id="101" w:name="Buk_290"/>
      <w:r w:rsidR="00012187" w:rsidRPr="00012187">
        <w:rPr>
          <w:iCs/>
          <w:lang w:bidi="lt-LT"/>
        </w:rPr>
        <w:t xml:space="preserve">R. L. </w:t>
      </w:r>
      <w:bookmarkEnd w:id="101"/>
      <w:r w:rsidR="002C0490" w:rsidRPr="00890DA5">
        <w:rPr>
          <w:iCs/>
          <w:lang w:bidi="lt-LT"/>
        </w:rPr>
        <w:t xml:space="preserve">parodymų patikimumą, privalėjo atsižvelgti ir į tai, kad ji, siekdama sumažinti savo pačios atsakomybę, turėjo </w:t>
      </w:r>
      <w:r w:rsidR="00890DA5" w:rsidRPr="00890DA5">
        <w:rPr>
          <w:iCs/>
          <w:lang w:bidi="lt-LT"/>
        </w:rPr>
        <w:t xml:space="preserve">tikslą apkaltinti ir apkalbėti </w:t>
      </w:r>
      <w:r w:rsidR="00890DA5" w:rsidRPr="00EE0D41">
        <w:rPr>
          <w:iCs/>
          <w:lang w:bidi="lt-LT"/>
        </w:rPr>
        <w:t xml:space="preserve">tiek </w:t>
      </w:r>
      <w:bookmarkStart w:id="102" w:name="Buk_1"/>
      <w:r w:rsidR="00012187" w:rsidRPr="00012187">
        <w:rPr>
          <w:iCs/>
          <w:lang w:bidi="lt-LT"/>
        </w:rPr>
        <w:t>A. V.</w:t>
      </w:r>
      <w:bookmarkEnd w:id="102"/>
      <w:r w:rsidR="00890DA5" w:rsidRPr="00EE0D41">
        <w:rPr>
          <w:iCs/>
          <w:lang w:bidi="lt-LT"/>
        </w:rPr>
        <w:t>, tiek ir kitus nuteistuosius.</w:t>
      </w:r>
      <w:r w:rsidR="00890DA5">
        <w:rPr>
          <w:iCs/>
          <w:lang w:bidi="lt-LT"/>
        </w:rPr>
        <w:t xml:space="preserve"> </w:t>
      </w:r>
      <w:r w:rsidR="00890DA5" w:rsidRPr="00890DA5">
        <w:rPr>
          <w:iCs/>
          <w:lang w:bidi="lt-LT"/>
        </w:rPr>
        <w:t xml:space="preserve">Tikėtina, kad už tokių parodymų davimą </w:t>
      </w:r>
      <w:bookmarkStart w:id="103" w:name="Buk_264"/>
      <w:r w:rsidR="00012187" w:rsidRPr="00012187">
        <w:rPr>
          <w:iCs/>
          <w:lang w:bidi="lt-LT"/>
        </w:rPr>
        <w:t xml:space="preserve">R. L. </w:t>
      </w:r>
      <w:bookmarkEnd w:id="103"/>
      <w:r w:rsidR="00890DA5" w:rsidRPr="00890DA5">
        <w:rPr>
          <w:iCs/>
          <w:lang w:bidi="lt-LT"/>
        </w:rPr>
        <w:t xml:space="preserve">buvo pažadėta, jog jai bus paskirta švelnesnė bausmė. Šią aplinkybę patvirtina tai, kad nuteistajai </w:t>
      </w:r>
      <w:bookmarkStart w:id="104" w:name="Buk_265"/>
      <w:r w:rsidR="00012187" w:rsidRPr="00012187">
        <w:rPr>
          <w:iCs/>
          <w:lang w:bidi="lt-LT"/>
        </w:rPr>
        <w:t xml:space="preserve">R. L. </w:t>
      </w:r>
      <w:bookmarkEnd w:id="104"/>
      <w:r w:rsidR="00890DA5" w:rsidRPr="00890DA5">
        <w:rPr>
          <w:iCs/>
          <w:lang w:bidi="lt-LT"/>
        </w:rPr>
        <w:t xml:space="preserve">pirmosios instancijos teismas pritaikė BK 54 straipsnio 3 dalies nuostatas ir paskyrė švelnesnes nei sankcijose </w:t>
      </w:r>
      <w:r w:rsidR="00EC775A" w:rsidRPr="00890DA5">
        <w:rPr>
          <w:iCs/>
          <w:lang w:bidi="lt-LT"/>
        </w:rPr>
        <w:t>nu</w:t>
      </w:r>
      <w:r w:rsidR="00EC775A">
        <w:rPr>
          <w:iCs/>
          <w:lang w:bidi="lt-LT"/>
        </w:rPr>
        <w:t>st</w:t>
      </w:r>
      <w:r w:rsidR="00EC775A" w:rsidRPr="00890DA5">
        <w:rPr>
          <w:iCs/>
          <w:lang w:bidi="lt-LT"/>
        </w:rPr>
        <w:t xml:space="preserve">atytas </w:t>
      </w:r>
      <w:r w:rsidR="00890DA5" w:rsidRPr="00890DA5">
        <w:rPr>
          <w:iCs/>
          <w:lang w:bidi="lt-LT"/>
        </w:rPr>
        <w:t xml:space="preserve">bausmes. </w:t>
      </w:r>
    </w:p>
    <w:p w14:paraId="2F04AB0F" w14:textId="1A14CFAC" w:rsidR="00166DDF" w:rsidRDefault="00FC3019" w:rsidP="00002AD7">
      <w:pPr>
        <w:pStyle w:val="Pagrindinistekstas"/>
        <w:numPr>
          <w:ilvl w:val="1"/>
          <w:numId w:val="1"/>
        </w:numPr>
        <w:rPr>
          <w:iCs/>
        </w:rPr>
      </w:pPr>
      <w:r w:rsidRPr="00FC3019">
        <w:rPr>
          <w:iCs/>
          <w:lang w:bidi="lt-LT"/>
        </w:rPr>
        <w:t xml:space="preserve">Žemesnės instancijos teismai, grįsdami </w:t>
      </w:r>
      <w:bookmarkStart w:id="105" w:name="Buk_13"/>
      <w:r w:rsidR="00012187" w:rsidRPr="00012187">
        <w:rPr>
          <w:iCs/>
          <w:lang w:bidi="lt-LT"/>
        </w:rPr>
        <w:t xml:space="preserve">A. V. </w:t>
      </w:r>
      <w:bookmarkEnd w:id="105"/>
      <w:r w:rsidRPr="00FC3019">
        <w:rPr>
          <w:iCs/>
          <w:lang w:bidi="lt-LT"/>
        </w:rPr>
        <w:t xml:space="preserve">kaltę, nepagrįstai rėmėsi </w:t>
      </w:r>
      <w:r>
        <w:rPr>
          <w:iCs/>
          <w:lang w:bidi="lt-LT"/>
        </w:rPr>
        <w:t xml:space="preserve">ir </w:t>
      </w:r>
      <w:r w:rsidRPr="00FC3019">
        <w:rPr>
          <w:iCs/>
          <w:lang w:bidi="lt-LT"/>
        </w:rPr>
        <w:t xml:space="preserve">nukentėjusiųjų </w:t>
      </w:r>
      <w:bookmarkStart w:id="106" w:name="Buk_189"/>
      <w:r w:rsidR="00012187" w:rsidRPr="00012187">
        <w:rPr>
          <w:iCs/>
          <w:lang w:bidi="lt-LT"/>
        </w:rPr>
        <w:t>K.</w:t>
      </w:r>
      <w:r w:rsidR="00012187">
        <w:rPr>
          <w:iCs/>
          <w:lang w:bidi="lt-LT"/>
        </w:rPr>
        <w:t> </w:t>
      </w:r>
      <w:r w:rsidR="00012187" w:rsidRPr="00012187">
        <w:rPr>
          <w:iCs/>
          <w:lang w:bidi="lt-LT"/>
        </w:rPr>
        <w:t>J.</w:t>
      </w:r>
      <w:bookmarkEnd w:id="106"/>
      <w:r w:rsidRPr="00FC3019">
        <w:rPr>
          <w:iCs/>
          <w:lang w:bidi="lt-LT"/>
        </w:rPr>
        <w:t xml:space="preserve">, </w:t>
      </w:r>
      <w:bookmarkStart w:id="107" w:name="Buk_129"/>
      <w:r w:rsidR="00012187" w:rsidRPr="00012187">
        <w:rPr>
          <w:iCs/>
          <w:lang w:bidi="lt-LT"/>
        </w:rPr>
        <w:t>E. P.</w:t>
      </w:r>
      <w:bookmarkEnd w:id="107"/>
      <w:r w:rsidRPr="00FC3019">
        <w:rPr>
          <w:iCs/>
          <w:lang w:bidi="lt-LT"/>
        </w:rPr>
        <w:t xml:space="preserve">, turinčių </w:t>
      </w:r>
      <w:r>
        <w:rPr>
          <w:iCs/>
          <w:lang w:bidi="lt-LT"/>
        </w:rPr>
        <w:t xml:space="preserve">įvairių </w:t>
      </w:r>
      <w:r w:rsidRPr="00FC3019">
        <w:rPr>
          <w:iCs/>
          <w:lang w:bidi="lt-LT"/>
        </w:rPr>
        <w:t>psichikos sutrikimų, parodymais</w:t>
      </w:r>
      <w:r>
        <w:rPr>
          <w:iCs/>
          <w:lang w:bidi="lt-LT"/>
        </w:rPr>
        <w:t xml:space="preserve">. </w:t>
      </w:r>
      <w:r w:rsidR="00E43CA6">
        <w:rPr>
          <w:iCs/>
          <w:lang w:bidi="lt-LT"/>
        </w:rPr>
        <w:t>B</w:t>
      </w:r>
      <w:r w:rsidRPr="00E43CA6">
        <w:rPr>
          <w:iCs/>
          <w:lang w:bidi="lt-LT"/>
        </w:rPr>
        <w:t>ylos duomen</w:t>
      </w:r>
      <w:r w:rsidR="00E43CA6">
        <w:rPr>
          <w:iCs/>
          <w:lang w:bidi="lt-LT"/>
        </w:rPr>
        <w:t>ys patvirtina</w:t>
      </w:r>
      <w:r w:rsidRPr="00E43CA6">
        <w:rPr>
          <w:iCs/>
          <w:lang w:bidi="lt-LT"/>
        </w:rPr>
        <w:t xml:space="preserve">, </w:t>
      </w:r>
      <w:r w:rsidR="00E43CA6">
        <w:rPr>
          <w:iCs/>
          <w:lang w:bidi="lt-LT"/>
        </w:rPr>
        <w:t>kad</w:t>
      </w:r>
      <w:r w:rsidRPr="00E43CA6">
        <w:rPr>
          <w:iCs/>
          <w:lang w:bidi="lt-LT"/>
        </w:rPr>
        <w:t xml:space="preserve"> nukentėjusiajai </w:t>
      </w:r>
      <w:bookmarkStart w:id="108" w:name="Buk_167"/>
      <w:r w:rsidR="00012187" w:rsidRPr="00012187">
        <w:rPr>
          <w:iCs/>
          <w:lang w:bidi="lt-LT"/>
        </w:rPr>
        <w:t xml:space="preserve">K. J. </w:t>
      </w:r>
      <w:bookmarkEnd w:id="108"/>
      <w:r w:rsidRPr="00E43CA6">
        <w:rPr>
          <w:iCs/>
          <w:lang w:bidi="lt-LT"/>
        </w:rPr>
        <w:t xml:space="preserve">buvo nustatytas </w:t>
      </w:r>
      <w:r w:rsidR="00012187" w:rsidRPr="00012187">
        <w:rPr>
          <w:i/>
          <w:iCs/>
          <w:lang w:bidi="lt-LT"/>
        </w:rPr>
        <w:t>(duomenys neskelbtini)</w:t>
      </w:r>
      <w:r w:rsidRPr="00E43CA6">
        <w:rPr>
          <w:iCs/>
          <w:lang w:bidi="lt-LT"/>
        </w:rPr>
        <w:t xml:space="preserve">. </w:t>
      </w:r>
      <w:r w:rsidR="00E43CA6">
        <w:rPr>
          <w:iCs/>
          <w:lang w:bidi="lt-LT"/>
        </w:rPr>
        <w:t>A</w:t>
      </w:r>
      <w:r w:rsidRPr="00E43CA6">
        <w:rPr>
          <w:iCs/>
          <w:lang w:bidi="lt-LT"/>
        </w:rPr>
        <w:t xml:space="preserve">smuo, kamuojamas </w:t>
      </w:r>
      <w:r w:rsidR="00012187" w:rsidRPr="00012187">
        <w:rPr>
          <w:i/>
          <w:iCs/>
          <w:lang w:bidi="lt-LT"/>
        </w:rPr>
        <w:t>(duomenys neskelbtini)</w:t>
      </w:r>
      <w:r w:rsidRPr="00E43CA6">
        <w:rPr>
          <w:iCs/>
          <w:lang w:bidi="lt-LT"/>
        </w:rPr>
        <w:t>, yra impulsyv</w:t>
      </w:r>
      <w:r w:rsidR="00E43CA6">
        <w:rPr>
          <w:iCs/>
          <w:lang w:bidi="lt-LT"/>
        </w:rPr>
        <w:t>u</w:t>
      </w:r>
      <w:r w:rsidRPr="00E43CA6">
        <w:rPr>
          <w:iCs/>
          <w:lang w:bidi="lt-LT"/>
        </w:rPr>
        <w:t xml:space="preserve">s, tokiam asmeniui </w:t>
      </w:r>
      <w:r w:rsidR="00E43CA6">
        <w:rPr>
          <w:iCs/>
          <w:lang w:bidi="lt-LT"/>
        </w:rPr>
        <w:t>būdingas</w:t>
      </w:r>
      <w:r w:rsidRPr="00E43CA6">
        <w:rPr>
          <w:iCs/>
          <w:lang w:bidi="lt-LT"/>
        </w:rPr>
        <w:t xml:space="preserve"> apgaulingas elgesys (pasireiškiantis melavimu), nuolatinis neatsakingumas ir kitos neigiamo pobūdžio savybės. Be to, asmuo, sergantis </w:t>
      </w:r>
      <w:r w:rsidR="00012187" w:rsidRPr="00012187">
        <w:rPr>
          <w:i/>
          <w:iCs/>
          <w:lang w:bidi="lt-LT"/>
        </w:rPr>
        <w:t>(duomenys neskelbtini)</w:t>
      </w:r>
      <w:r w:rsidRPr="00E43CA6">
        <w:rPr>
          <w:iCs/>
          <w:lang w:bidi="lt-LT"/>
        </w:rPr>
        <w:t xml:space="preserve">, patiria atminties </w:t>
      </w:r>
      <w:r w:rsidR="00EC775A" w:rsidRPr="00E43CA6">
        <w:rPr>
          <w:iCs/>
          <w:lang w:bidi="lt-LT"/>
        </w:rPr>
        <w:t>problem</w:t>
      </w:r>
      <w:r w:rsidR="00EC775A">
        <w:rPr>
          <w:iCs/>
          <w:lang w:bidi="lt-LT"/>
        </w:rPr>
        <w:t>ų</w:t>
      </w:r>
      <w:r w:rsidRPr="00E43CA6">
        <w:rPr>
          <w:iCs/>
          <w:lang w:bidi="lt-LT"/>
        </w:rPr>
        <w:t xml:space="preserve">, kenčia nuo užmaršumo. </w:t>
      </w:r>
      <w:r w:rsidR="00C96234">
        <w:rPr>
          <w:iCs/>
          <w:lang w:bidi="lt-LT"/>
        </w:rPr>
        <w:t xml:space="preserve">Tuo tarpu nukentėjusiajam </w:t>
      </w:r>
      <w:bookmarkStart w:id="109" w:name="Buk_156"/>
      <w:r w:rsidR="00012187" w:rsidRPr="00012187">
        <w:rPr>
          <w:iCs/>
          <w:lang w:bidi="lt-LT"/>
        </w:rPr>
        <w:t xml:space="preserve">E. P. </w:t>
      </w:r>
      <w:bookmarkEnd w:id="109"/>
      <w:r w:rsidR="00C96234" w:rsidRPr="00C96234">
        <w:rPr>
          <w:iCs/>
          <w:lang w:bidi="lt-LT"/>
        </w:rPr>
        <w:t xml:space="preserve">buvo nustatyta </w:t>
      </w:r>
      <w:r w:rsidR="00012187" w:rsidRPr="00012187">
        <w:rPr>
          <w:i/>
          <w:iCs/>
          <w:lang w:bidi="lt-LT"/>
        </w:rPr>
        <w:t>(duomenys neskelbtini)</w:t>
      </w:r>
      <w:r w:rsidR="00C96234" w:rsidRPr="00C96234">
        <w:rPr>
          <w:iCs/>
          <w:lang w:bidi="lt-LT"/>
        </w:rPr>
        <w:t xml:space="preserve">. Ikiteisminio tyrimo metu atlikus </w:t>
      </w:r>
      <w:bookmarkStart w:id="110" w:name="Buk_130"/>
      <w:r w:rsidR="00012187" w:rsidRPr="00012187">
        <w:rPr>
          <w:iCs/>
          <w:lang w:bidi="lt-LT"/>
        </w:rPr>
        <w:t xml:space="preserve">E. P. </w:t>
      </w:r>
      <w:bookmarkEnd w:id="110"/>
      <w:r w:rsidR="00C96234" w:rsidRPr="00C96234">
        <w:rPr>
          <w:iCs/>
          <w:lang w:bidi="lt-LT"/>
        </w:rPr>
        <w:t xml:space="preserve">psichologinį tyrimą buvo nustatyta, </w:t>
      </w:r>
      <w:r w:rsidR="00C96234">
        <w:rPr>
          <w:iCs/>
          <w:lang w:bidi="lt-LT"/>
        </w:rPr>
        <w:t>kad</w:t>
      </w:r>
      <w:r w:rsidR="00C96234" w:rsidRPr="00C96234">
        <w:rPr>
          <w:iCs/>
          <w:lang w:bidi="lt-LT"/>
        </w:rPr>
        <w:t xml:space="preserve"> nukentėjusysis nesugeba nuosekliai analizuoti </w:t>
      </w:r>
      <w:r w:rsidR="00C96234">
        <w:rPr>
          <w:iCs/>
          <w:lang w:bidi="lt-LT"/>
        </w:rPr>
        <w:t>ir</w:t>
      </w:r>
      <w:r w:rsidR="00C96234" w:rsidRPr="00C96234">
        <w:rPr>
          <w:iCs/>
          <w:lang w:bidi="lt-LT"/>
        </w:rPr>
        <w:t xml:space="preserve"> daryti login</w:t>
      </w:r>
      <w:r w:rsidR="00C96234">
        <w:rPr>
          <w:iCs/>
          <w:lang w:bidi="lt-LT"/>
        </w:rPr>
        <w:t>ių</w:t>
      </w:r>
      <w:r w:rsidR="00C96234" w:rsidRPr="00C96234">
        <w:rPr>
          <w:iCs/>
          <w:lang w:bidi="lt-LT"/>
        </w:rPr>
        <w:t xml:space="preserve"> išvad</w:t>
      </w:r>
      <w:r w:rsidR="00C96234">
        <w:rPr>
          <w:iCs/>
          <w:lang w:bidi="lt-LT"/>
        </w:rPr>
        <w:t>ų</w:t>
      </w:r>
      <w:r w:rsidR="00C96234" w:rsidRPr="00C96234">
        <w:rPr>
          <w:iCs/>
          <w:lang w:bidi="lt-LT"/>
        </w:rPr>
        <w:t>, yra patiklus, nesavikritiškas</w:t>
      </w:r>
      <w:r w:rsidR="00C96234">
        <w:rPr>
          <w:iCs/>
          <w:lang w:bidi="lt-LT"/>
        </w:rPr>
        <w:t>,</w:t>
      </w:r>
      <w:r w:rsidR="00C96234" w:rsidRPr="00C96234">
        <w:rPr>
          <w:iCs/>
          <w:lang w:bidi="lt-LT"/>
        </w:rPr>
        <w:t xml:space="preserve"> greitai pasitiki kitais žmonėmis. Asmenys, turintys </w:t>
      </w:r>
      <w:r w:rsidR="00012187" w:rsidRPr="00012187">
        <w:rPr>
          <w:i/>
          <w:iCs/>
          <w:lang w:bidi="lt-LT"/>
        </w:rPr>
        <w:t>(duomenys neskelbtini)</w:t>
      </w:r>
      <w:r w:rsidR="00C96234" w:rsidRPr="00C96234">
        <w:rPr>
          <w:iCs/>
          <w:lang w:bidi="lt-LT"/>
        </w:rPr>
        <w:t xml:space="preserve">, turi silpną abstraktų analitinį mąstymą </w:t>
      </w:r>
      <w:r w:rsidR="00EC775A">
        <w:rPr>
          <w:iCs/>
          <w:lang w:bidi="lt-LT"/>
        </w:rPr>
        <w:t>–</w:t>
      </w:r>
      <w:r w:rsidR="00C96234" w:rsidRPr="00C96234">
        <w:rPr>
          <w:iCs/>
          <w:lang w:bidi="lt-LT"/>
        </w:rPr>
        <w:t xml:space="preserve"> gebėjimą matyti bendrą vaizdą, apibendrinti, susieti simbolius, įvykius ar reiškinius, numatyti galimas pasekmes ar priežastis. Tokio tipo asmenys visuomet kaltina aplinką ir</w:t>
      </w:r>
      <w:r w:rsidR="00EC775A">
        <w:rPr>
          <w:iCs/>
          <w:lang w:bidi="lt-LT"/>
        </w:rPr>
        <w:t xml:space="preserve"> (</w:t>
      </w:r>
      <w:r w:rsidR="00C96234" w:rsidRPr="00C96234">
        <w:rPr>
          <w:iCs/>
          <w:lang w:bidi="lt-LT"/>
        </w:rPr>
        <w:t>ar</w:t>
      </w:r>
      <w:r w:rsidR="00EC775A">
        <w:rPr>
          <w:iCs/>
          <w:lang w:bidi="lt-LT"/>
        </w:rPr>
        <w:t>)</w:t>
      </w:r>
      <w:r w:rsidR="00C96234" w:rsidRPr="00C96234">
        <w:rPr>
          <w:iCs/>
          <w:lang w:bidi="lt-LT"/>
        </w:rPr>
        <w:t xml:space="preserve"> aplinkinius, neturi savikritikos bei kritinio mąstymo, yra apatiški arba radikalūs.</w:t>
      </w:r>
      <w:r w:rsidR="00C96234">
        <w:rPr>
          <w:iCs/>
          <w:lang w:bidi="lt-LT"/>
        </w:rPr>
        <w:t xml:space="preserve"> </w:t>
      </w:r>
    </w:p>
    <w:p w14:paraId="79A4E7DB" w14:textId="75C08365" w:rsidR="00166DDF" w:rsidRPr="00166DDF" w:rsidRDefault="00C96234" w:rsidP="00002AD7">
      <w:pPr>
        <w:pStyle w:val="Pagrindinistekstas"/>
        <w:numPr>
          <w:ilvl w:val="1"/>
          <w:numId w:val="1"/>
        </w:numPr>
        <w:rPr>
          <w:iCs/>
        </w:rPr>
      </w:pPr>
      <w:r w:rsidRPr="00166DDF">
        <w:rPr>
          <w:iCs/>
          <w:lang w:bidi="lt-LT"/>
        </w:rPr>
        <w:t xml:space="preserve">Nurodytos nukentėjusiųjų savybės atsispindi ir jų duotuose parodymuose, jie yra itin nenuoseklūs, prieštaringi. </w:t>
      </w:r>
      <w:r w:rsidR="00D720D5" w:rsidRPr="00166DDF">
        <w:rPr>
          <w:iCs/>
          <w:lang w:bidi="lt-LT"/>
        </w:rPr>
        <w:t xml:space="preserve">Nukentėjusioji </w:t>
      </w:r>
      <w:bookmarkStart w:id="111" w:name="Buk_190"/>
      <w:r w:rsidR="00012187" w:rsidRPr="00012187">
        <w:rPr>
          <w:iCs/>
          <w:lang w:bidi="lt-LT"/>
        </w:rPr>
        <w:t xml:space="preserve">K. J. </w:t>
      </w:r>
      <w:bookmarkEnd w:id="111"/>
      <w:r w:rsidR="00D720D5" w:rsidRPr="00166DDF">
        <w:rPr>
          <w:iCs/>
          <w:lang w:bidi="lt-LT"/>
        </w:rPr>
        <w:t>net negalėjo nurodyti, kiek kartų ji gabeno galimai narkotines medžiagas, kas jas iš jos perėmė</w:t>
      </w:r>
      <w:r w:rsidR="00166DDF" w:rsidRPr="00166DDF">
        <w:rPr>
          <w:iCs/>
          <w:lang w:bidi="lt-LT"/>
        </w:rPr>
        <w:t>, o</w:t>
      </w:r>
      <w:r w:rsidR="00D720D5" w:rsidRPr="00166DDF">
        <w:rPr>
          <w:iCs/>
          <w:lang w:bidi="lt-LT"/>
        </w:rPr>
        <w:t xml:space="preserve"> </w:t>
      </w:r>
      <w:r w:rsidR="00166DDF" w:rsidRPr="00166DDF">
        <w:rPr>
          <w:iCs/>
          <w:lang w:bidi="lt-LT"/>
        </w:rPr>
        <w:t xml:space="preserve">teisminio bylos nagrinėjimo metu nukentėjusioji apskritai atsisakė duoti parodymus dėl blogos sveikatos būklės. </w:t>
      </w:r>
      <w:r w:rsidRPr="00166DDF">
        <w:rPr>
          <w:iCs/>
          <w:lang w:bidi="lt-LT"/>
        </w:rPr>
        <w:t>Priešingai nei i</w:t>
      </w:r>
      <w:r w:rsidR="00FC3019" w:rsidRPr="00166DDF">
        <w:rPr>
          <w:iCs/>
          <w:lang w:bidi="lt-LT"/>
        </w:rPr>
        <w:t>kiteisminio tyrimo metu</w:t>
      </w:r>
      <w:r w:rsidRPr="00166DDF">
        <w:rPr>
          <w:iCs/>
          <w:lang w:bidi="lt-LT"/>
        </w:rPr>
        <w:t>, bylą nagrinėjant pirmosios instancijos teisme</w:t>
      </w:r>
      <w:r w:rsidR="00FC3019" w:rsidRPr="00166DDF">
        <w:rPr>
          <w:iCs/>
          <w:lang w:bidi="lt-LT"/>
        </w:rPr>
        <w:t xml:space="preserve"> nukentėjusysis </w:t>
      </w:r>
      <w:bookmarkStart w:id="112" w:name="Buk_162"/>
      <w:r w:rsidR="00012187" w:rsidRPr="00012187">
        <w:rPr>
          <w:iCs/>
          <w:lang w:bidi="lt-LT"/>
        </w:rPr>
        <w:t xml:space="preserve">E. P. </w:t>
      </w:r>
      <w:bookmarkEnd w:id="112"/>
      <w:r w:rsidRPr="00166DDF">
        <w:rPr>
          <w:iCs/>
          <w:lang w:bidi="lt-LT"/>
        </w:rPr>
        <w:t>ne</w:t>
      </w:r>
      <w:r w:rsidR="00FC3019" w:rsidRPr="00166DDF">
        <w:rPr>
          <w:iCs/>
          <w:lang w:bidi="lt-LT"/>
        </w:rPr>
        <w:t xml:space="preserve">atpažino </w:t>
      </w:r>
      <w:bookmarkStart w:id="113" w:name="Buk_14"/>
      <w:r w:rsidR="00012187" w:rsidRPr="00012187">
        <w:rPr>
          <w:iCs/>
          <w:lang w:bidi="lt-LT"/>
        </w:rPr>
        <w:t>A. V.</w:t>
      </w:r>
      <w:bookmarkEnd w:id="113"/>
      <w:r w:rsidR="00FC3019" w:rsidRPr="00166DDF">
        <w:rPr>
          <w:iCs/>
          <w:lang w:bidi="lt-LT"/>
        </w:rPr>
        <w:t>, apklaus</w:t>
      </w:r>
      <w:r w:rsidRPr="00166DDF">
        <w:rPr>
          <w:iCs/>
          <w:lang w:bidi="lt-LT"/>
        </w:rPr>
        <w:t>ų metu</w:t>
      </w:r>
      <w:r w:rsidR="00FC3019" w:rsidRPr="00166DDF">
        <w:rPr>
          <w:iCs/>
          <w:lang w:bidi="lt-LT"/>
        </w:rPr>
        <w:t xml:space="preserve"> negalėjo pateikti detalių apie įvykusius įvykius </w:t>
      </w:r>
      <w:r w:rsidR="00166DDF" w:rsidRPr="00166DDF">
        <w:rPr>
          <w:iCs/>
          <w:lang w:bidi="lt-LT"/>
        </w:rPr>
        <w:t xml:space="preserve">(negalėjo </w:t>
      </w:r>
      <w:r w:rsidR="00EC775A" w:rsidRPr="00166DDF">
        <w:rPr>
          <w:iCs/>
          <w:lang w:bidi="lt-LT"/>
        </w:rPr>
        <w:t>įvard</w:t>
      </w:r>
      <w:r w:rsidR="00EC775A">
        <w:rPr>
          <w:iCs/>
          <w:lang w:bidi="lt-LT"/>
        </w:rPr>
        <w:t>y</w:t>
      </w:r>
      <w:r w:rsidR="00EC775A" w:rsidRPr="00166DDF">
        <w:rPr>
          <w:iCs/>
          <w:lang w:bidi="lt-LT"/>
        </w:rPr>
        <w:t>ti</w:t>
      </w:r>
      <w:r w:rsidR="00166DDF" w:rsidRPr="00166DDF">
        <w:rPr>
          <w:iCs/>
          <w:lang w:bidi="lt-LT"/>
        </w:rPr>
        <w:t xml:space="preserve">, kokiam asmeniui buvo perduotos jo gabentos galimai narkotinės medžiagos) </w:t>
      </w:r>
      <w:r w:rsidR="00FC3019" w:rsidRPr="00166DDF">
        <w:rPr>
          <w:iCs/>
          <w:lang w:bidi="lt-LT"/>
        </w:rPr>
        <w:t>ir pan.</w:t>
      </w:r>
      <w:r w:rsidRPr="00166DDF">
        <w:rPr>
          <w:iCs/>
        </w:rPr>
        <w:t xml:space="preserve"> </w:t>
      </w:r>
      <w:r w:rsidR="00166DDF" w:rsidRPr="00166DDF">
        <w:rPr>
          <w:iCs/>
        </w:rPr>
        <w:t xml:space="preserve">Be to, atkreiptinas dėmesys, kad </w:t>
      </w:r>
      <w:r w:rsidR="00166DDF" w:rsidRPr="00166DDF">
        <w:rPr>
          <w:iCs/>
          <w:lang w:bidi="lt-LT"/>
        </w:rPr>
        <w:t xml:space="preserve">nukentėjusiuosius </w:t>
      </w:r>
      <w:bookmarkStart w:id="114" w:name="Buk_176"/>
      <w:r w:rsidR="00012187" w:rsidRPr="00012187">
        <w:rPr>
          <w:iCs/>
          <w:lang w:bidi="lt-LT"/>
        </w:rPr>
        <w:t xml:space="preserve">K. J. </w:t>
      </w:r>
      <w:bookmarkEnd w:id="114"/>
      <w:r w:rsidR="00166DDF" w:rsidRPr="00166DDF">
        <w:rPr>
          <w:iCs/>
          <w:lang w:bidi="lt-LT"/>
        </w:rPr>
        <w:t xml:space="preserve">ir </w:t>
      </w:r>
      <w:bookmarkStart w:id="115" w:name="Buk_152"/>
      <w:r w:rsidR="00012187" w:rsidRPr="00012187">
        <w:rPr>
          <w:iCs/>
          <w:lang w:bidi="lt-LT"/>
        </w:rPr>
        <w:t xml:space="preserve">E. P. </w:t>
      </w:r>
      <w:bookmarkEnd w:id="115"/>
      <w:r w:rsidR="00166DDF" w:rsidRPr="00166DDF">
        <w:rPr>
          <w:iCs/>
          <w:lang w:bidi="lt-LT"/>
        </w:rPr>
        <w:t>siejo artimi santykiai</w:t>
      </w:r>
      <w:r w:rsidR="00166DDF" w:rsidRPr="00166DDF">
        <w:rPr>
          <w:iCs/>
        </w:rPr>
        <w:t xml:space="preserve"> su </w:t>
      </w:r>
      <w:r w:rsidR="00166DDF" w:rsidRPr="00166DDF">
        <w:rPr>
          <w:iCs/>
          <w:lang w:bidi="lt-LT"/>
        </w:rPr>
        <w:t xml:space="preserve">nuteistąja </w:t>
      </w:r>
      <w:bookmarkStart w:id="116" w:name="Buk_266"/>
      <w:r w:rsidR="00012187" w:rsidRPr="00012187">
        <w:rPr>
          <w:iCs/>
          <w:lang w:bidi="lt-LT"/>
        </w:rPr>
        <w:t xml:space="preserve">R. L. </w:t>
      </w:r>
      <w:bookmarkEnd w:id="116"/>
      <w:r w:rsidR="00166DDF" w:rsidRPr="00166DDF">
        <w:rPr>
          <w:iCs/>
        </w:rPr>
        <w:t>(</w:t>
      </w:r>
      <w:bookmarkStart w:id="117" w:name="Buk_191"/>
      <w:r w:rsidR="00012187" w:rsidRPr="00012187">
        <w:rPr>
          <w:iCs/>
          <w:lang w:bidi="lt-LT"/>
        </w:rPr>
        <w:t xml:space="preserve">K. J. </w:t>
      </w:r>
      <w:bookmarkEnd w:id="117"/>
      <w:r w:rsidR="00166DDF" w:rsidRPr="00166DDF">
        <w:rPr>
          <w:iCs/>
          <w:lang w:bidi="lt-LT"/>
        </w:rPr>
        <w:t xml:space="preserve">gyveno pas </w:t>
      </w:r>
      <w:bookmarkStart w:id="118" w:name="Buk_273"/>
      <w:r w:rsidR="00012187" w:rsidRPr="00012187">
        <w:rPr>
          <w:iCs/>
          <w:lang w:bidi="lt-LT"/>
        </w:rPr>
        <w:t>R. L.</w:t>
      </w:r>
      <w:bookmarkEnd w:id="118"/>
      <w:r w:rsidR="00166DDF" w:rsidRPr="00166DDF">
        <w:rPr>
          <w:iCs/>
          <w:lang w:bidi="lt-LT"/>
        </w:rPr>
        <w:t xml:space="preserve">, kartu mokėsi). Todėl neatmestina tikimybė, </w:t>
      </w:r>
      <w:r w:rsidR="00166DDF">
        <w:rPr>
          <w:iCs/>
          <w:lang w:bidi="lt-LT"/>
        </w:rPr>
        <w:t>kad</w:t>
      </w:r>
      <w:r w:rsidR="00166DDF" w:rsidRPr="00166DDF">
        <w:rPr>
          <w:iCs/>
          <w:lang w:bidi="lt-LT"/>
        </w:rPr>
        <w:t xml:space="preserve"> </w:t>
      </w:r>
      <w:r w:rsidR="00166DDF">
        <w:rPr>
          <w:iCs/>
          <w:lang w:bidi="lt-LT"/>
        </w:rPr>
        <w:t>nukentėjusie</w:t>
      </w:r>
      <w:r w:rsidR="00166DDF" w:rsidRPr="00166DDF">
        <w:rPr>
          <w:iCs/>
          <w:lang w:bidi="lt-LT"/>
        </w:rPr>
        <w:t xml:space="preserve">ji davė tokius parodymus, kokius </w:t>
      </w:r>
      <w:r w:rsidR="00166DDF">
        <w:rPr>
          <w:iCs/>
          <w:lang w:bidi="lt-LT"/>
        </w:rPr>
        <w:t xml:space="preserve">paprašė </w:t>
      </w:r>
      <w:r w:rsidR="00166DDF" w:rsidRPr="00166DDF">
        <w:rPr>
          <w:iCs/>
          <w:lang w:bidi="lt-LT"/>
        </w:rPr>
        <w:t xml:space="preserve">duoti nuteistoji </w:t>
      </w:r>
      <w:bookmarkStart w:id="119" w:name="Buk_291"/>
      <w:r w:rsidR="00012187" w:rsidRPr="00012187">
        <w:rPr>
          <w:iCs/>
          <w:lang w:bidi="lt-LT"/>
        </w:rPr>
        <w:t>R. L.</w:t>
      </w:r>
      <w:bookmarkEnd w:id="119"/>
      <w:r w:rsidR="00166DDF" w:rsidRPr="00166DDF">
        <w:rPr>
          <w:iCs/>
          <w:lang w:bidi="lt-LT"/>
        </w:rPr>
        <w:t>, kuri šiuo atveju siekė bet kokiu būdu palengvinti savo atsakomybę.</w:t>
      </w:r>
    </w:p>
    <w:p w14:paraId="485EDBB9" w14:textId="1E26693D" w:rsidR="00D720D5" w:rsidRDefault="00166DDF" w:rsidP="00002AD7">
      <w:pPr>
        <w:pStyle w:val="Pagrindinistekstas"/>
        <w:numPr>
          <w:ilvl w:val="1"/>
          <w:numId w:val="1"/>
        </w:numPr>
        <w:rPr>
          <w:iCs/>
        </w:rPr>
      </w:pPr>
      <w:r>
        <w:rPr>
          <w:iCs/>
        </w:rPr>
        <w:t>Ž</w:t>
      </w:r>
      <w:r w:rsidR="00D720D5" w:rsidRPr="00166DDF">
        <w:rPr>
          <w:iCs/>
        </w:rPr>
        <w:t>emesnės instancijos teisma</w:t>
      </w:r>
      <w:r w:rsidR="0092774F">
        <w:rPr>
          <w:iCs/>
        </w:rPr>
        <w:t>i</w:t>
      </w:r>
      <w:r w:rsidR="00D06F96">
        <w:rPr>
          <w:iCs/>
        </w:rPr>
        <w:t>,</w:t>
      </w:r>
      <w:r w:rsidR="00D720D5" w:rsidRPr="00166DDF">
        <w:rPr>
          <w:iCs/>
        </w:rPr>
        <w:t xml:space="preserve"> </w:t>
      </w:r>
      <w:r w:rsidR="00D06F96" w:rsidRPr="00D06F96">
        <w:rPr>
          <w:iCs/>
          <w:lang w:bidi="lt-LT"/>
        </w:rPr>
        <w:t xml:space="preserve">nurodydami, kad nukentėjusiosios </w:t>
      </w:r>
      <w:bookmarkStart w:id="120" w:name="Buk_192"/>
      <w:r w:rsidR="00012187" w:rsidRPr="00012187">
        <w:rPr>
          <w:iCs/>
          <w:lang w:bidi="lt-LT"/>
        </w:rPr>
        <w:t xml:space="preserve">K. J. </w:t>
      </w:r>
      <w:bookmarkEnd w:id="120"/>
      <w:r w:rsidR="00D06F96" w:rsidRPr="00D06F96">
        <w:rPr>
          <w:iCs/>
          <w:lang w:bidi="lt-LT"/>
        </w:rPr>
        <w:t>ikiteisminio tyrimo metu duoti parodymai yra teisingi, ir vertindami juos kaip savarankiškus įrodymus, padarė esminį įrodymų vertinimo taisyklių pažeidimą.</w:t>
      </w:r>
      <w:r w:rsidR="00D06F96">
        <w:rPr>
          <w:iCs/>
        </w:rPr>
        <w:t xml:space="preserve"> </w:t>
      </w:r>
      <w:r w:rsidR="00D720D5" w:rsidRPr="00D06F96">
        <w:rPr>
          <w:iCs/>
          <w:lang w:bidi="lt-LT"/>
        </w:rPr>
        <w:t xml:space="preserve">Teismų praktikoje išaiškinta, kad ikiteisminio tyrimo metu duoti parodymai negali būti pripažįstami savarankišką įrodomąją reikšmę ir galią turinčiais įrodymais, jais negalima grįsti apkaltinamojo nuosprendžio, o galima tik patikrinti kitus byloje esančius įrodymus. Grįsti išvadas ikiteisminio tyrimo tyrėjui ar </w:t>
      </w:r>
      <w:r w:rsidR="00D720D5" w:rsidRPr="00D06F96">
        <w:rPr>
          <w:iCs/>
          <w:lang w:bidi="lt-LT"/>
        </w:rPr>
        <w:lastRenderedPageBreak/>
        <w:t xml:space="preserve">prokurorui duotais parodymais, kurių asmenys nepatvirtina teisme, galima tik tais atvejais, kai šie atitinka kitus byloje surinktus ir teismo patikrintus įrodymus. Tačiau šiuo atveju kiti byloje surinkti įrodymai nepatvirtina nukentėjusiosios </w:t>
      </w:r>
      <w:bookmarkStart w:id="121" w:name="Buk_193"/>
      <w:r w:rsidR="00012187" w:rsidRPr="00012187">
        <w:rPr>
          <w:iCs/>
          <w:lang w:bidi="lt-LT"/>
        </w:rPr>
        <w:t xml:space="preserve">K. J. </w:t>
      </w:r>
      <w:bookmarkEnd w:id="121"/>
      <w:r w:rsidR="00D720D5" w:rsidRPr="00D06F96">
        <w:rPr>
          <w:iCs/>
          <w:lang w:bidi="lt-LT"/>
        </w:rPr>
        <w:t xml:space="preserve">ikiteisminio tyrimo metu duotų parodymų patikimumo. </w:t>
      </w:r>
    </w:p>
    <w:p w14:paraId="22CFF232" w14:textId="54C588DB" w:rsidR="0091152D" w:rsidRPr="0091152D" w:rsidRDefault="00D06F96" w:rsidP="00002AD7">
      <w:pPr>
        <w:pStyle w:val="Pagrindinistekstas"/>
        <w:numPr>
          <w:ilvl w:val="1"/>
          <w:numId w:val="1"/>
        </w:numPr>
        <w:rPr>
          <w:iCs/>
        </w:rPr>
      </w:pPr>
      <w:r w:rsidRPr="00D06F96">
        <w:rPr>
          <w:iCs/>
          <w:lang w:bidi="lt-LT"/>
        </w:rPr>
        <w:t xml:space="preserve">Be nuteistosios </w:t>
      </w:r>
      <w:bookmarkStart w:id="122" w:name="Buk_292"/>
      <w:r w:rsidR="00012187" w:rsidRPr="00012187">
        <w:rPr>
          <w:iCs/>
          <w:lang w:bidi="lt-LT"/>
        </w:rPr>
        <w:t>R. L.</w:t>
      </w:r>
      <w:bookmarkEnd w:id="122"/>
      <w:r>
        <w:rPr>
          <w:iCs/>
          <w:lang w:bidi="lt-LT"/>
        </w:rPr>
        <w:t>, kuri</w:t>
      </w:r>
      <w:r w:rsidRPr="00D06F96">
        <w:rPr>
          <w:iCs/>
          <w:lang w:bidi="lt-LT"/>
        </w:rPr>
        <w:t xml:space="preserve"> suinteresuot</w:t>
      </w:r>
      <w:r>
        <w:rPr>
          <w:iCs/>
          <w:lang w:bidi="lt-LT"/>
        </w:rPr>
        <w:t>a</w:t>
      </w:r>
      <w:r w:rsidRPr="00D06F96">
        <w:rPr>
          <w:iCs/>
          <w:lang w:bidi="lt-LT"/>
        </w:rPr>
        <w:t xml:space="preserve"> palengvinti savo atsakomybę ir ją permesti kitiems asmenims</w:t>
      </w:r>
      <w:r>
        <w:rPr>
          <w:iCs/>
          <w:lang w:bidi="lt-LT"/>
        </w:rPr>
        <w:t>,</w:t>
      </w:r>
      <w:r w:rsidRPr="00D06F96">
        <w:rPr>
          <w:iCs/>
          <w:lang w:bidi="lt-LT"/>
        </w:rPr>
        <w:t xml:space="preserve"> parodymų</w:t>
      </w:r>
      <w:r w:rsidR="00FC7B74">
        <w:rPr>
          <w:iCs/>
          <w:lang w:bidi="lt-LT"/>
        </w:rPr>
        <w:t>,</w:t>
      </w:r>
      <w:r w:rsidRPr="00D06F96">
        <w:rPr>
          <w:iCs/>
          <w:lang w:bidi="lt-LT"/>
        </w:rPr>
        <w:t xml:space="preserve"> </w:t>
      </w:r>
      <w:r w:rsidR="00FC7B74" w:rsidRPr="00D06F96">
        <w:rPr>
          <w:iCs/>
          <w:lang w:bidi="lt-LT"/>
        </w:rPr>
        <w:t xml:space="preserve">jokie kiti </w:t>
      </w:r>
      <w:r w:rsidR="00FC7B74">
        <w:rPr>
          <w:iCs/>
          <w:lang w:bidi="lt-LT"/>
        </w:rPr>
        <w:t xml:space="preserve">objektyvūs </w:t>
      </w:r>
      <w:r w:rsidR="00FC7B74" w:rsidRPr="00D06F96">
        <w:rPr>
          <w:iCs/>
          <w:lang w:bidi="lt-LT"/>
        </w:rPr>
        <w:t xml:space="preserve">įrodymai </w:t>
      </w:r>
      <w:r w:rsidR="00FC7B74" w:rsidRPr="00494426">
        <w:rPr>
          <w:iCs/>
          <w:lang w:bidi="lt-LT"/>
        </w:rPr>
        <w:t>(garso</w:t>
      </w:r>
      <w:r w:rsidR="00FC7B74">
        <w:rPr>
          <w:iCs/>
          <w:lang w:bidi="lt-LT"/>
        </w:rPr>
        <w:t xml:space="preserve"> ar vaizdo įrašai, susirašinėjimai ir pan.</w:t>
      </w:r>
      <w:r w:rsidR="00FC7B74" w:rsidRPr="00494426">
        <w:rPr>
          <w:iCs/>
          <w:lang w:bidi="lt-LT"/>
        </w:rPr>
        <w:t>)</w:t>
      </w:r>
      <w:r w:rsidR="00FC7B74">
        <w:rPr>
          <w:iCs/>
          <w:lang w:bidi="lt-LT"/>
        </w:rPr>
        <w:t xml:space="preserve"> </w:t>
      </w:r>
      <w:r w:rsidR="00FC7B74" w:rsidRPr="00D06F96">
        <w:rPr>
          <w:iCs/>
          <w:lang w:bidi="lt-LT"/>
        </w:rPr>
        <w:t xml:space="preserve">nepatvirtina </w:t>
      </w:r>
      <w:bookmarkStart w:id="123" w:name="Buk_15"/>
      <w:r w:rsidR="00012187" w:rsidRPr="00012187">
        <w:rPr>
          <w:iCs/>
          <w:lang w:bidi="lt-LT"/>
        </w:rPr>
        <w:t xml:space="preserve">A. V. </w:t>
      </w:r>
      <w:bookmarkEnd w:id="123"/>
      <w:r w:rsidR="00FC7B74">
        <w:rPr>
          <w:iCs/>
          <w:lang w:bidi="lt-LT"/>
        </w:rPr>
        <w:t>dalyvavimo darant nusikalstamas veikas</w:t>
      </w:r>
      <w:r w:rsidRPr="00D06F96">
        <w:rPr>
          <w:iCs/>
          <w:lang w:bidi="lt-LT"/>
        </w:rPr>
        <w:t>.</w:t>
      </w:r>
      <w:r w:rsidR="00D317D3">
        <w:rPr>
          <w:iCs/>
          <w:lang w:bidi="lt-LT"/>
        </w:rPr>
        <w:t xml:space="preserve"> </w:t>
      </w:r>
      <w:r w:rsidR="00FC7B74">
        <w:t xml:space="preserve">Nors </w:t>
      </w:r>
      <w:bookmarkStart w:id="124" w:name="Buk_66"/>
      <w:r w:rsidR="00012187" w:rsidRPr="00012187">
        <w:t xml:space="preserve">A. V. </w:t>
      </w:r>
      <w:bookmarkEnd w:id="124"/>
      <w:r w:rsidR="00FC7B74">
        <w:t xml:space="preserve">buvo Islandijoje tuo metu, kai vyko galimai narkotinių medžiagų gabenimas į šią šalį, </w:t>
      </w:r>
      <w:r w:rsidR="00FC7B74">
        <w:rPr>
          <w:iCs/>
        </w:rPr>
        <w:t xml:space="preserve">ten </w:t>
      </w:r>
      <w:r w:rsidR="00FC7B74">
        <w:t xml:space="preserve">buvo susitikęs su nuteistąja </w:t>
      </w:r>
      <w:bookmarkStart w:id="125" w:name="Buk_267"/>
      <w:r w:rsidR="00012187" w:rsidRPr="00012187">
        <w:t xml:space="preserve">R. L. </w:t>
      </w:r>
      <w:bookmarkEnd w:id="125"/>
      <w:r w:rsidR="00FC7B74">
        <w:t xml:space="preserve">ir nukentėjusiąja </w:t>
      </w:r>
      <w:bookmarkStart w:id="126" w:name="Buk_168"/>
      <w:r w:rsidR="00012187" w:rsidRPr="00012187">
        <w:t>K. J.</w:t>
      </w:r>
      <w:bookmarkEnd w:id="126"/>
      <w:r w:rsidR="00FC7B74">
        <w:t xml:space="preserve">, su jomis leido laiką, pirko joms lėktuvo bilietus, tačiau byloje nėra įrodymų, kad jis </w:t>
      </w:r>
      <w:r w:rsidR="00FC7B74" w:rsidRPr="00FC7B74">
        <w:rPr>
          <w:iCs/>
          <w:lang w:bidi="lt-LT"/>
        </w:rPr>
        <w:t xml:space="preserve">perėmė iš nuteistosios </w:t>
      </w:r>
      <w:bookmarkStart w:id="127" w:name="Buk_293"/>
      <w:r w:rsidR="00012187" w:rsidRPr="00012187">
        <w:rPr>
          <w:iCs/>
          <w:lang w:bidi="lt-LT"/>
        </w:rPr>
        <w:t xml:space="preserve">R. L. </w:t>
      </w:r>
      <w:bookmarkEnd w:id="127"/>
      <w:r w:rsidR="00FC7B74" w:rsidRPr="00FC7B74">
        <w:rPr>
          <w:iCs/>
          <w:lang w:bidi="lt-LT"/>
        </w:rPr>
        <w:t>nenustatytą kiekį nenustatytos narkotinės medžiagos</w:t>
      </w:r>
      <w:r w:rsidR="00FC7B74">
        <w:rPr>
          <w:iCs/>
          <w:lang w:bidi="lt-LT"/>
        </w:rPr>
        <w:t>, už</w:t>
      </w:r>
      <w:r w:rsidR="00FC7B74" w:rsidRPr="00FC7B74">
        <w:rPr>
          <w:iCs/>
          <w:lang w:bidi="lt-LT"/>
        </w:rPr>
        <w:t xml:space="preserve"> </w:t>
      </w:r>
      <w:r w:rsidR="0091152D">
        <w:rPr>
          <w:iCs/>
          <w:lang w:bidi="lt-LT"/>
        </w:rPr>
        <w:t xml:space="preserve">šias medžiagas </w:t>
      </w:r>
      <w:r w:rsidR="00FC7B74">
        <w:t xml:space="preserve">atsiskaitė </w:t>
      </w:r>
      <w:r w:rsidR="00FC7B74">
        <w:rPr>
          <w:iCs/>
          <w:lang w:bidi="lt-LT"/>
        </w:rPr>
        <w:t>ir</w:t>
      </w:r>
      <w:r w:rsidR="00FC7B74" w:rsidRPr="00FC7B74">
        <w:rPr>
          <w:iCs/>
          <w:lang w:bidi="lt-LT"/>
        </w:rPr>
        <w:t xml:space="preserve"> </w:t>
      </w:r>
      <w:r w:rsidR="0091152D">
        <w:t xml:space="preserve">jas </w:t>
      </w:r>
      <w:r w:rsidR="00FC7B74" w:rsidRPr="00FC7B74">
        <w:rPr>
          <w:iCs/>
          <w:lang w:bidi="lt-LT"/>
        </w:rPr>
        <w:t>kam nors perdavė (platino)</w:t>
      </w:r>
      <w:r w:rsidR="00FC7B74">
        <w:rPr>
          <w:iCs/>
        </w:rPr>
        <w:t xml:space="preserve">. </w:t>
      </w:r>
      <w:r w:rsidR="00A804DE">
        <w:rPr>
          <w:iCs/>
          <w:lang w:bidi="lt-LT"/>
        </w:rPr>
        <w:t>Ž</w:t>
      </w:r>
      <w:r w:rsidR="00FC7B74" w:rsidRPr="00FC7B74">
        <w:rPr>
          <w:iCs/>
          <w:lang w:bidi="lt-LT"/>
        </w:rPr>
        <w:t xml:space="preserve">emesnės instancijos teismai rėmėsi Islandijos teisėsaugos institucijų pateikta informacija apie nuteistosios </w:t>
      </w:r>
      <w:bookmarkStart w:id="128" w:name="Buk_294"/>
      <w:r w:rsidR="00012187" w:rsidRPr="00012187">
        <w:rPr>
          <w:iCs/>
          <w:lang w:bidi="lt-LT"/>
        </w:rPr>
        <w:t>R. L.</w:t>
      </w:r>
      <w:bookmarkEnd w:id="128"/>
      <w:r w:rsidR="00FC7B74" w:rsidRPr="00FC7B74">
        <w:rPr>
          <w:iCs/>
          <w:lang w:bidi="lt-LT"/>
        </w:rPr>
        <w:t xml:space="preserve">, nukentėjusiosios </w:t>
      </w:r>
      <w:bookmarkStart w:id="129" w:name="Buk_194"/>
      <w:r w:rsidR="00012187" w:rsidRPr="00012187">
        <w:rPr>
          <w:iCs/>
          <w:lang w:bidi="lt-LT"/>
        </w:rPr>
        <w:t>K. J.</w:t>
      </w:r>
      <w:bookmarkEnd w:id="129"/>
      <w:r w:rsidR="00FC7B74" w:rsidRPr="00FC7B74">
        <w:rPr>
          <w:iCs/>
          <w:lang w:bidi="lt-LT"/>
        </w:rPr>
        <w:t xml:space="preserve">, nuteistojo </w:t>
      </w:r>
      <w:bookmarkStart w:id="130" w:name="Buk_16"/>
      <w:r w:rsidR="00012187" w:rsidRPr="00012187">
        <w:rPr>
          <w:iCs/>
          <w:lang w:bidi="lt-LT"/>
        </w:rPr>
        <w:t xml:space="preserve">A. V. </w:t>
      </w:r>
      <w:bookmarkEnd w:id="130"/>
      <w:r w:rsidR="00FC7B74" w:rsidRPr="00FC7B74">
        <w:rPr>
          <w:iCs/>
          <w:lang w:bidi="lt-LT"/>
        </w:rPr>
        <w:t xml:space="preserve">atvykimą į Islandiją ir 2021 m. rugpjūčio 6 d. kitų objektų (nuteistojo </w:t>
      </w:r>
      <w:bookmarkStart w:id="131" w:name="Buk_17"/>
      <w:r w:rsidR="00012187" w:rsidRPr="00012187">
        <w:rPr>
          <w:iCs/>
          <w:lang w:bidi="lt-LT"/>
        </w:rPr>
        <w:t xml:space="preserve">A. V. </w:t>
      </w:r>
      <w:bookmarkEnd w:id="131"/>
      <w:r w:rsidR="00FC7B74" w:rsidRPr="00FC7B74">
        <w:rPr>
          <w:iCs/>
          <w:lang w:bidi="lt-LT"/>
        </w:rPr>
        <w:t>turimų banko sąskaitų išrašų) apžiūros protokolu, tačiau šie netiesioginiai įrodymai</w:t>
      </w:r>
      <w:r w:rsidR="00FC7B74">
        <w:rPr>
          <w:iCs/>
        </w:rPr>
        <w:t xml:space="preserve"> </w:t>
      </w:r>
      <w:r w:rsidR="00FC7B74">
        <w:t xml:space="preserve">nepatvirtina, kad </w:t>
      </w:r>
      <w:bookmarkStart w:id="132" w:name="Buk_67"/>
      <w:r w:rsidR="00012187" w:rsidRPr="00012187">
        <w:t xml:space="preserve">A. V. </w:t>
      </w:r>
      <w:bookmarkEnd w:id="132"/>
      <w:r w:rsidR="00FC7B74">
        <w:t>yra kaip nors susijęs su narkotinių medžiagų platinimu.</w:t>
      </w:r>
      <w:r w:rsidR="0091152D">
        <w:t xml:space="preserve"> </w:t>
      </w:r>
    </w:p>
    <w:p w14:paraId="61C78057" w14:textId="476714AF" w:rsidR="00D720D5" w:rsidRPr="000648DC" w:rsidRDefault="0091152D" w:rsidP="00002AD7">
      <w:pPr>
        <w:pStyle w:val="Pagrindinistekstas"/>
        <w:numPr>
          <w:ilvl w:val="1"/>
          <w:numId w:val="1"/>
        </w:numPr>
        <w:rPr>
          <w:iCs/>
        </w:rPr>
      </w:pPr>
      <w:r>
        <w:t xml:space="preserve">Teismai minėtų duomenų apskritai negalėjo pripažinti įrodymais, nes jie </w:t>
      </w:r>
      <w:r w:rsidRPr="0091152D">
        <w:rPr>
          <w:iCs/>
          <w:lang w:bidi="lt-LT"/>
        </w:rPr>
        <w:t>neatitinka BPK</w:t>
      </w:r>
      <w:r>
        <w:rPr>
          <w:iCs/>
          <w:lang w:bidi="lt-LT"/>
        </w:rPr>
        <w:t> </w:t>
      </w:r>
      <w:r w:rsidRPr="0091152D">
        <w:rPr>
          <w:iCs/>
          <w:lang w:bidi="lt-LT"/>
        </w:rPr>
        <w:t>20</w:t>
      </w:r>
      <w:r>
        <w:rPr>
          <w:iCs/>
          <w:lang w:bidi="lt-LT"/>
        </w:rPr>
        <w:t> </w:t>
      </w:r>
      <w:r w:rsidRPr="0091152D">
        <w:rPr>
          <w:iCs/>
          <w:lang w:bidi="lt-LT"/>
        </w:rPr>
        <w:t>straipsnio 4 dalies reikalavimų</w:t>
      </w:r>
      <w:r>
        <w:rPr>
          <w:iCs/>
          <w:lang w:bidi="lt-LT"/>
        </w:rPr>
        <w:t xml:space="preserve">. </w:t>
      </w:r>
      <w:r>
        <w:t xml:space="preserve">Islandijos teisėsaugos institucijos pateikė informaciją, kad 2017 m. gegužės 30 d. nuteistoji </w:t>
      </w:r>
      <w:bookmarkStart w:id="133" w:name="Buk_295"/>
      <w:r w:rsidR="00012187" w:rsidRPr="00012187">
        <w:t xml:space="preserve">R. L. </w:t>
      </w:r>
      <w:bookmarkEnd w:id="133"/>
      <w:r>
        <w:t xml:space="preserve">ir nukentėjusioji </w:t>
      </w:r>
      <w:bookmarkStart w:id="134" w:name="Buk_195"/>
      <w:r w:rsidR="00012187" w:rsidRPr="00012187">
        <w:t xml:space="preserve">K. J. </w:t>
      </w:r>
      <w:bookmarkEnd w:id="134"/>
      <w:r>
        <w:t xml:space="preserve">išskrido iš Islandijos, tačiau bylos nagrinėjimo metu paaiškėjo, jog nurodytą dieną jos nespėjo į skrydį ir iš šios šalies neišvyko. Dėl to kyla pagrįstų abejonių ir dėl kitos Islandijos teisėsaugos institucijų pateiktos informacijos patikimumo, t. y. kad </w:t>
      </w:r>
      <w:bookmarkStart w:id="135" w:name="Buk_68"/>
      <w:r w:rsidR="00012187" w:rsidRPr="00012187">
        <w:t xml:space="preserve">A. V. </w:t>
      </w:r>
      <w:bookmarkEnd w:id="135"/>
      <w:r>
        <w:t xml:space="preserve">2017 m. rugpjūčio 6 d. atskrido į Islandiją. Be to, teismai, </w:t>
      </w:r>
      <w:r w:rsidR="00EC775A">
        <w:t xml:space="preserve">atsižvelgdami </w:t>
      </w:r>
      <w:r>
        <w:t xml:space="preserve">į </w:t>
      </w:r>
      <w:bookmarkStart w:id="136" w:name="Buk_18"/>
      <w:r w:rsidR="00012187" w:rsidRPr="00012187">
        <w:rPr>
          <w:iCs/>
          <w:lang w:bidi="lt-LT"/>
        </w:rPr>
        <w:t xml:space="preserve">A. V. </w:t>
      </w:r>
      <w:bookmarkEnd w:id="136"/>
      <w:r w:rsidRPr="00FC7B74">
        <w:rPr>
          <w:iCs/>
          <w:lang w:bidi="lt-LT"/>
        </w:rPr>
        <w:t>turimų banko sąskaitų išraš</w:t>
      </w:r>
      <w:r>
        <w:rPr>
          <w:iCs/>
          <w:lang w:bidi="lt-LT"/>
        </w:rPr>
        <w:t xml:space="preserve">us, kad </w:t>
      </w:r>
      <w:r>
        <w:t xml:space="preserve">2017 m. rugpjūčio 4–8 d. jokių bankinių operacijų nebuvo atlikta, nepagrįstai </w:t>
      </w:r>
      <w:r w:rsidR="00EC775A">
        <w:t>nu</w:t>
      </w:r>
      <w:r>
        <w:t xml:space="preserve">sprendė, jog tuo metu nuteistasis buvo būtent Islandijoje. Tačiau vien ši aplinkybė nurodyto fakto neįrodo – tai turėjo būti patvirtinta kitais byloje surinktais tiesioginiais įrodymais. Teismai to nevertino ir vadovavosi išimtinai tik nuteistosios </w:t>
      </w:r>
      <w:bookmarkStart w:id="137" w:name="Buk_296"/>
      <w:r w:rsidR="00012187" w:rsidRPr="00012187">
        <w:t xml:space="preserve">R. L. </w:t>
      </w:r>
      <w:bookmarkEnd w:id="137"/>
      <w:r>
        <w:t xml:space="preserve">parodymais. </w:t>
      </w:r>
    </w:p>
    <w:p w14:paraId="2EE1910E" w14:textId="1A481D84" w:rsidR="00FC3019" w:rsidRPr="00462D58" w:rsidRDefault="000648DC" w:rsidP="00002AD7">
      <w:pPr>
        <w:pStyle w:val="Pagrindinistekstas"/>
        <w:numPr>
          <w:ilvl w:val="1"/>
          <w:numId w:val="1"/>
        </w:numPr>
        <w:rPr>
          <w:iCs/>
        </w:rPr>
      </w:pPr>
      <w:r>
        <w:rPr>
          <w:iCs/>
        </w:rPr>
        <w:t xml:space="preserve">Žemesnės instancijos teismai </w:t>
      </w:r>
      <w:r w:rsidRPr="000648DC">
        <w:rPr>
          <w:iCs/>
          <w:lang w:bidi="lt-LT"/>
        </w:rPr>
        <w:t xml:space="preserve">nesiėmė visų įmanomų priemonių </w:t>
      </w:r>
      <w:r>
        <w:rPr>
          <w:iCs/>
          <w:lang w:bidi="lt-LT"/>
        </w:rPr>
        <w:t>esminėms</w:t>
      </w:r>
      <w:r w:rsidRPr="000648DC">
        <w:rPr>
          <w:iCs/>
          <w:lang w:bidi="lt-LT"/>
        </w:rPr>
        <w:t xml:space="preserve"> bylos aplinkybėms nustatyti</w:t>
      </w:r>
      <w:r>
        <w:rPr>
          <w:iCs/>
          <w:lang w:bidi="lt-LT"/>
        </w:rPr>
        <w:t xml:space="preserve">. Byloje </w:t>
      </w:r>
      <w:r>
        <w:t xml:space="preserve">nebuvo apklaustas latvis </w:t>
      </w:r>
      <w:bookmarkStart w:id="138" w:name="Buk_165"/>
      <w:r w:rsidR="00012187" w:rsidRPr="00012187">
        <w:t>J. Z.</w:t>
      </w:r>
      <w:bookmarkEnd w:id="138"/>
      <w:r>
        <w:t xml:space="preserve">, kuris buvo kartu su </w:t>
      </w:r>
      <w:bookmarkStart w:id="139" w:name="Buk_96"/>
      <w:r w:rsidR="00012187" w:rsidRPr="00012187">
        <w:t>A. V.</w:t>
      </w:r>
      <w:bookmarkEnd w:id="139"/>
      <w:r>
        <w:t xml:space="preserve">, kai šis susitiko su nuteistąja </w:t>
      </w:r>
      <w:bookmarkStart w:id="140" w:name="Buk_268"/>
      <w:r w:rsidR="00012187" w:rsidRPr="00012187">
        <w:t xml:space="preserve">R. L. </w:t>
      </w:r>
      <w:bookmarkEnd w:id="140"/>
      <w:r>
        <w:t>ir nukentėjusiąj</w:t>
      </w:r>
      <w:r w:rsidR="00EC775A">
        <w:t>a</w:t>
      </w:r>
      <w:r>
        <w:t xml:space="preserve"> </w:t>
      </w:r>
      <w:bookmarkStart w:id="141" w:name="Buk_169"/>
      <w:r w:rsidR="00012187" w:rsidRPr="00012187">
        <w:t>K. J.</w:t>
      </w:r>
      <w:bookmarkEnd w:id="141"/>
      <w:r>
        <w:t xml:space="preserve">. Šis asmuo galėjo parodyti, ar matė, kad nuteistoji </w:t>
      </w:r>
      <w:bookmarkStart w:id="142" w:name="Buk_297"/>
      <w:r w:rsidR="00012187" w:rsidRPr="00012187">
        <w:t xml:space="preserve">R. L. </w:t>
      </w:r>
      <w:bookmarkEnd w:id="142"/>
      <w:r>
        <w:t xml:space="preserve">ir nukentėjusioji </w:t>
      </w:r>
      <w:bookmarkStart w:id="143" w:name="Buk_196"/>
      <w:r w:rsidR="00012187" w:rsidRPr="00012187">
        <w:t xml:space="preserve">K. J. </w:t>
      </w:r>
      <w:bookmarkEnd w:id="143"/>
      <w:r>
        <w:t xml:space="preserve">perdavė </w:t>
      </w:r>
      <w:bookmarkStart w:id="144" w:name="Buk_97"/>
      <w:r w:rsidR="00012187" w:rsidRPr="00012187">
        <w:t xml:space="preserve">A. V. </w:t>
      </w:r>
      <w:bookmarkEnd w:id="144"/>
      <w:r>
        <w:t xml:space="preserve">narkotines ar kokias nors kitas medžiagas, ar šis perdavė joms pinigus. Byloje taip pat nebuvo apklaustas nuteistojo </w:t>
      </w:r>
      <w:bookmarkStart w:id="145" w:name="Buk_228"/>
      <w:r w:rsidR="00012187" w:rsidRPr="00012187">
        <w:t xml:space="preserve">M. K. </w:t>
      </w:r>
      <w:bookmarkEnd w:id="145"/>
      <w:r w:rsidR="00EC775A">
        <w:t xml:space="preserve">įvardytas </w:t>
      </w:r>
      <w:r>
        <w:t>nusikalstamas veikas organizavęs asmuo – latvis M</w:t>
      </w:r>
      <w:r w:rsidR="00012187">
        <w:t>.</w:t>
      </w:r>
      <w:r>
        <w:t>.</w:t>
      </w:r>
      <w:r w:rsidRPr="000648DC">
        <w:t xml:space="preserve"> </w:t>
      </w:r>
      <w:r>
        <w:t>Taigi, darytina išvada, kad, be nuteistųjų, esą darant nusikalstamas veikas dalyvavo ir kiti asmenys, kurie iki šiol byloje nėra nustatyti.</w:t>
      </w:r>
    </w:p>
    <w:p w14:paraId="32D2DF77" w14:textId="14CD36B0" w:rsidR="00462D58" w:rsidRPr="004E154D" w:rsidRDefault="00462D58" w:rsidP="00002AD7">
      <w:pPr>
        <w:pStyle w:val="Pagrindinistekstas"/>
        <w:numPr>
          <w:ilvl w:val="1"/>
          <w:numId w:val="1"/>
        </w:numPr>
        <w:rPr>
          <w:iCs/>
        </w:rPr>
      </w:pPr>
      <w:r w:rsidRPr="00462D58">
        <w:rPr>
          <w:iCs/>
        </w:rPr>
        <w:t>Žemesnės instancijos teismai</w:t>
      </w:r>
      <w:r w:rsidRPr="00082442">
        <w:t xml:space="preserve"> </w:t>
      </w:r>
      <w:r>
        <w:t xml:space="preserve">taip pat </w:t>
      </w:r>
      <w:r w:rsidRPr="00462D58">
        <w:rPr>
          <w:iCs/>
          <w:lang w:bidi="lt-LT"/>
        </w:rPr>
        <w:t xml:space="preserve">netinkamai </w:t>
      </w:r>
      <w:r w:rsidRPr="00462D58">
        <w:rPr>
          <w:iCs/>
        </w:rPr>
        <w:t xml:space="preserve">nustatė </w:t>
      </w:r>
      <w:r w:rsidRPr="00D83105">
        <w:t>BK 260 straipsnio 1 dal</w:t>
      </w:r>
      <w:r>
        <w:t>yje įtvirtinto nusikaltimo</w:t>
      </w:r>
      <w:r w:rsidRPr="00462D58">
        <w:rPr>
          <w:iCs/>
        </w:rPr>
        <w:t xml:space="preserve"> </w:t>
      </w:r>
      <w:r>
        <w:rPr>
          <w:iCs/>
        </w:rPr>
        <w:t>objektyviuosius ir subjektyviuosius</w:t>
      </w:r>
      <w:r w:rsidRPr="00462D58">
        <w:rPr>
          <w:iCs/>
        </w:rPr>
        <w:t xml:space="preserve"> požymi</w:t>
      </w:r>
      <w:r>
        <w:rPr>
          <w:iCs/>
        </w:rPr>
        <w:t>us.</w:t>
      </w:r>
      <w:r w:rsidRPr="00462D58">
        <w:rPr>
          <w:iCs/>
          <w:lang w:bidi="lt-LT"/>
        </w:rPr>
        <w:t xml:space="preserve"> </w:t>
      </w:r>
      <w:r>
        <w:t xml:space="preserve">Byloje nebuvo tinkamai nustatyti narkotinių medžiagų rūšis ir tikslus kiekis. Nustatydami šiuos požymius teismai rėmėsi tik nepatikimais nuteistosios </w:t>
      </w:r>
      <w:bookmarkStart w:id="146" w:name="Buk_298"/>
      <w:r w:rsidR="00012187" w:rsidRPr="00012187">
        <w:t xml:space="preserve">R. L. </w:t>
      </w:r>
      <w:bookmarkEnd w:id="146"/>
      <w:r>
        <w:t xml:space="preserve">ir nukentėjusiųjų </w:t>
      </w:r>
      <w:bookmarkStart w:id="147" w:name="Buk_197"/>
      <w:r w:rsidR="00012187" w:rsidRPr="00012187">
        <w:rPr>
          <w:iCs/>
          <w:lang w:bidi="lt-LT"/>
        </w:rPr>
        <w:t>K. J.</w:t>
      </w:r>
      <w:bookmarkEnd w:id="147"/>
      <w:r>
        <w:rPr>
          <w:iCs/>
          <w:lang w:bidi="lt-LT"/>
        </w:rPr>
        <w:t xml:space="preserve">, </w:t>
      </w:r>
      <w:bookmarkStart w:id="148" w:name="Buk_131"/>
      <w:r w:rsidR="00012187" w:rsidRPr="00012187">
        <w:rPr>
          <w:iCs/>
          <w:lang w:bidi="lt-LT"/>
        </w:rPr>
        <w:t xml:space="preserve">E. P. </w:t>
      </w:r>
      <w:bookmarkEnd w:id="148"/>
      <w:r>
        <w:rPr>
          <w:iCs/>
          <w:lang w:bidi="lt-LT"/>
        </w:rPr>
        <w:t xml:space="preserve">parodymais, kad jie </w:t>
      </w:r>
      <w:r>
        <w:t xml:space="preserve">susidarė nuomonę, jog gabenta narkotinė medžiaga buvo kokainas. Jokie kiti objektyvūs bylos įrodymai šių aplinkybių nepatvirtina. Be to, byloje nebuvo nustatytas esminis aptariamo nusikaltimo subjektyvusis požymis – </w:t>
      </w:r>
      <w:r w:rsidRPr="00462D58">
        <w:rPr>
          <w:iCs/>
          <w:lang w:bidi="lt-LT"/>
        </w:rPr>
        <w:t>tikslas parduoti ar kitaip platinti narkotines medžiagas.</w:t>
      </w:r>
      <w:r>
        <w:rPr>
          <w:iCs/>
        </w:rPr>
        <w:t xml:space="preserve"> </w:t>
      </w:r>
      <w:r>
        <w:t xml:space="preserve">Nei nuteistoji </w:t>
      </w:r>
      <w:bookmarkStart w:id="149" w:name="Buk_299"/>
      <w:r w:rsidR="00012187" w:rsidRPr="00012187">
        <w:t>R. L.</w:t>
      </w:r>
      <w:bookmarkEnd w:id="149"/>
      <w:r>
        <w:t xml:space="preserve">, nei nukentėjusieji nenurodė, kas buvo narkotinių medžiagų užsakovas ir kas turėjo pardavinėti (platinti) šias medžiagas, jas nugabenus į Islandiją. Nors </w:t>
      </w:r>
      <w:bookmarkStart w:id="150" w:name="Buk_19"/>
      <w:r w:rsidR="00012187" w:rsidRPr="00012187">
        <w:rPr>
          <w:iCs/>
          <w:lang w:bidi="lt-LT"/>
        </w:rPr>
        <w:t xml:space="preserve">A. V. </w:t>
      </w:r>
      <w:bookmarkEnd w:id="150"/>
      <w:r>
        <w:t>gyvenamosiose patalpose buvo atliekamos kratos, tačiau jų metu nebuvo rasta jokių narkotinėms medžiagoms platinti būtinų priemonių: svarstyklių, specialių maišelių</w:t>
      </w:r>
      <w:r w:rsidR="005A03B0">
        <w:t>, skirtų</w:t>
      </w:r>
      <w:r>
        <w:t xml:space="preserve"> </w:t>
      </w:r>
      <w:r w:rsidR="00726615">
        <w:t>dozuoti</w:t>
      </w:r>
      <w:r w:rsidR="005A03B0">
        <w:t>,</w:t>
      </w:r>
      <w:r w:rsidR="00726615">
        <w:t xml:space="preserve"> </w:t>
      </w:r>
      <w:r>
        <w:t xml:space="preserve">ir pan. Be to, apžiūros metu ištyrus nuteistojo mobiliojo ryšio telefoną, taip pat nebuvo nustatyti jokie susitarimai dėl narkotinių medžiagų perdavimo, dozavimo, kiekio ir kitos svarbios tikslą platinti įrodančios aplinkybės. Byloje nenustatyti ir konkretūs </w:t>
      </w:r>
      <w:bookmarkStart w:id="151" w:name="Buk_20"/>
      <w:r w:rsidR="00012187" w:rsidRPr="00012187">
        <w:rPr>
          <w:iCs/>
          <w:lang w:bidi="lt-LT"/>
        </w:rPr>
        <w:t xml:space="preserve">A. V. </w:t>
      </w:r>
      <w:bookmarkEnd w:id="151"/>
      <w:r>
        <w:t xml:space="preserve">veiksmai, siekiant parduoti ar kitaip platinti narkotines medžiagas (narkotinės medžiagos galėjo būti suvartotos savo reikmėms). Byloje taip pat nėra duomenų, kad </w:t>
      </w:r>
      <w:bookmarkStart w:id="152" w:name="Buk_69"/>
      <w:r w:rsidR="00012187" w:rsidRPr="00012187">
        <w:t xml:space="preserve">A. V. </w:t>
      </w:r>
      <w:bookmarkEnd w:id="152"/>
      <w:r>
        <w:t xml:space="preserve">būtų gavęs </w:t>
      </w:r>
      <w:r>
        <w:lastRenderedPageBreak/>
        <w:t xml:space="preserve">kokį nors atlygį už narkotinių medžiagų platinimą. Taigi, esant tokiai situacijai, kai </w:t>
      </w:r>
      <w:bookmarkStart w:id="153" w:name="Buk_21"/>
      <w:r w:rsidR="00012187" w:rsidRPr="00012187">
        <w:rPr>
          <w:iCs/>
          <w:lang w:bidi="lt-LT"/>
        </w:rPr>
        <w:t xml:space="preserve">A. V. </w:t>
      </w:r>
      <w:bookmarkEnd w:id="153"/>
      <w:r>
        <w:t>veiksmai buvo nepagrįstai įvertinti kaip turintys nusikalstamos veikos, nustatytos BK</w:t>
      </w:r>
      <w:r w:rsidR="00AE2718">
        <w:t> </w:t>
      </w:r>
      <w:r>
        <w:t>260</w:t>
      </w:r>
      <w:r w:rsidR="00AE2718">
        <w:t> </w:t>
      </w:r>
      <w:r>
        <w:t>straipsnio 1 dalyje, požymių, jo baudžiamoji atsakomybė negalima ir pagal BK</w:t>
      </w:r>
      <w:r w:rsidR="00AE2718">
        <w:t> </w:t>
      </w:r>
      <w:r>
        <w:t>260</w:t>
      </w:r>
      <w:r w:rsidRPr="00462D58">
        <w:rPr>
          <w:vertAlign w:val="superscript"/>
        </w:rPr>
        <w:t>1</w:t>
      </w:r>
      <w:r w:rsidR="00AE2718">
        <w:t> </w:t>
      </w:r>
      <w:r>
        <w:t>straipsnio 3 dalį, nes tai išvestinė nusikalstama veika.</w:t>
      </w:r>
    </w:p>
    <w:p w14:paraId="62B2AC51" w14:textId="31074629" w:rsidR="00462D58" w:rsidRPr="00574892" w:rsidRDefault="004E154D" w:rsidP="00002AD7">
      <w:pPr>
        <w:pStyle w:val="Pagrindinistekstas"/>
        <w:numPr>
          <w:ilvl w:val="1"/>
          <w:numId w:val="1"/>
        </w:numPr>
        <w:ind w:left="845" w:hanging="488"/>
        <w:rPr>
          <w:iCs/>
        </w:rPr>
      </w:pPr>
      <w:r>
        <w:rPr>
          <w:lang w:val="en-US"/>
        </w:rPr>
        <w:t xml:space="preserve"> </w:t>
      </w:r>
      <w:r>
        <w:t xml:space="preserve">Žemesnės instancijos teismai taip pat netinkamai nustatė nuteistųjų bendrininkavimo požymius. Teismai net neanalizavo bendrininkų susitarimo turinio. Byloje esantys duomenys patvirtina, kad </w:t>
      </w:r>
      <w:bookmarkStart w:id="154" w:name="Buk_300"/>
      <w:r w:rsidR="00012187" w:rsidRPr="00012187">
        <w:t xml:space="preserve">R. L. </w:t>
      </w:r>
      <w:bookmarkEnd w:id="154"/>
      <w:r w:rsidR="00462D58">
        <w:t xml:space="preserve">ir </w:t>
      </w:r>
      <w:bookmarkStart w:id="155" w:name="Buk_70"/>
      <w:r w:rsidR="00012187" w:rsidRPr="00012187">
        <w:t xml:space="preserve">A. V. </w:t>
      </w:r>
      <w:bookmarkEnd w:id="155"/>
      <w:r>
        <w:t>vienas kito nepažinojo. T</w:t>
      </w:r>
      <w:r w:rsidR="00462D58">
        <w:t xml:space="preserve">odėl </w:t>
      </w:r>
      <w:r>
        <w:t>teismai padarė nelogiškas išvadas, kad</w:t>
      </w:r>
      <w:r w:rsidR="00462D58">
        <w:t xml:space="preserve"> </w:t>
      </w:r>
      <w:r>
        <w:t xml:space="preserve">tarp vienas kito nepažįstančių asmenų </w:t>
      </w:r>
      <w:r w:rsidR="00462D58">
        <w:t xml:space="preserve">buvo susitarimas dėl narkotinių medžiagų gabenimo, perdavimo ir platinimo. Nei </w:t>
      </w:r>
      <w:bookmarkStart w:id="156" w:name="Buk_301"/>
      <w:r w:rsidR="00012187" w:rsidRPr="00012187">
        <w:t>R. L.</w:t>
      </w:r>
      <w:bookmarkEnd w:id="156"/>
      <w:r w:rsidR="00462D58">
        <w:t xml:space="preserve">, nei nukentėjusieji nenurodė, </w:t>
      </w:r>
      <w:r>
        <w:t>kad</w:t>
      </w:r>
      <w:r w:rsidR="00462D58">
        <w:t xml:space="preserve"> žinojo, jog nusikalstamas veikas </w:t>
      </w:r>
      <w:r>
        <w:t xml:space="preserve">jie </w:t>
      </w:r>
      <w:r w:rsidR="00462D58">
        <w:t xml:space="preserve">daro kartu su </w:t>
      </w:r>
      <w:bookmarkStart w:id="157" w:name="Buk_98"/>
      <w:r w:rsidR="00012187" w:rsidRPr="00012187">
        <w:t>A. V.</w:t>
      </w:r>
      <w:bookmarkEnd w:id="157"/>
      <w:r w:rsidR="00462D58">
        <w:t xml:space="preserve">. Apeliacinės instancijos teismas </w:t>
      </w:r>
      <w:r>
        <w:t xml:space="preserve">iš esmės </w:t>
      </w:r>
      <w:r w:rsidR="00462D58">
        <w:t xml:space="preserve">konstatavo tik tarp </w:t>
      </w:r>
      <w:r>
        <w:t xml:space="preserve">nuteistųjų </w:t>
      </w:r>
      <w:bookmarkStart w:id="158" w:name="Buk_22"/>
      <w:r w:rsidR="00012187" w:rsidRPr="00012187">
        <w:t xml:space="preserve">A. V. </w:t>
      </w:r>
      <w:bookmarkEnd w:id="158"/>
      <w:r w:rsidR="00462D58">
        <w:t xml:space="preserve">ir </w:t>
      </w:r>
      <w:bookmarkStart w:id="159" w:name="Buk_229"/>
      <w:r w:rsidR="00012187" w:rsidRPr="00012187">
        <w:t xml:space="preserve">M. K. </w:t>
      </w:r>
      <w:bookmarkEnd w:id="159"/>
      <w:r w:rsidR="00462D58">
        <w:t xml:space="preserve">buvusį susitarimą, nors </w:t>
      </w:r>
      <w:r>
        <w:t>jie abu neigė</w:t>
      </w:r>
      <w:r w:rsidR="00462D58">
        <w:t xml:space="preserve"> buvusį tokio pobūdžio susitarimą.</w:t>
      </w:r>
    </w:p>
    <w:p w14:paraId="25AF9BCA" w14:textId="63B99137" w:rsidR="00574892" w:rsidRDefault="00574892" w:rsidP="00002AD7">
      <w:pPr>
        <w:pStyle w:val="Pagrindinistekstas"/>
        <w:numPr>
          <w:ilvl w:val="1"/>
          <w:numId w:val="1"/>
        </w:numPr>
        <w:ind w:left="845" w:hanging="488"/>
      </w:pPr>
      <w:r>
        <w:t xml:space="preserve"> Netenkinus</w:t>
      </w:r>
      <w:r w:rsidRPr="00C305AA">
        <w:t xml:space="preserve"> prašymo</w:t>
      </w:r>
      <w:r>
        <w:t xml:space="preserve"> </w:t>
      </w:r>
      <w:bookmarkStart w:id="160" w:name="Buk_99"/>
      <w:r w:rsidR="00012187" w:rsidRPr="00012187">
        <w:t xml:space="preserve">A. V. </w:t>
      </w:r>
      <w:bookmarkEnd w:id="160"/>
      <w:r>
        <w:t>nutraukti baudžiamąją bylą</w:t>
      </w:r>
      <w:r w:rsidRPr="00C305AA">
        <w:t xml:space="preserve">, </w:t>
      </w:r>
      <w:r>
        <w:t>yra pagrindas</w:t>
      </w:r>
      <w:r w:rsidRPr="00C305AA">
        <w:t xml:space="preserve"> </w:t>
      </w:r>
      <w:r>
        <w:t>paskirti jam švelnesnę bausmę.</w:t>
      </w:r>
      <w:r>
        <w:rPr>
          <w:iCs/>
        </w:rPr>
        <w:t xml:space="preserve"> Apeliacinės instancijos teismas </w:t>
      </w:r>
      <w:r>
        <w:t xml:space="preserve">perkvalifikavo </w:t>
      </w:r>
      <w:bookmarkStart w:id="161" w:name="Buk_23"/>
      <w:r w:rsidR="00012187" w:rsidRPr="00012187">
        <w:t xml:space="preserve">A. V. </w:t>
      </w:r>
      <w:bookmarkEnd w:id="161"/>
      <w:r>
        <w:t xml:space="preserve">dvi padarytas nusikalstamas veikas iš BK 199 straipsnio 3 dalies </w:t>
      </w:r>
      <w:r w:rsidRPr="007D5C67">
        <w:t>(</w:t>
      </w:r>
      <w:r w:rsidRPr="002713E6">
        <w:t xml:space="preserve">2015 m. gegužės 7 d. įstatymo redakcija) </w:t>
      </w:r>
      <w:r w:rsidRPr="002C47B8">
        <w:t>į BK</w:t>
      </w:r>
      <w:r>
        <w:t> 260</w:t>
      </w:r>
      <w:r w:rsidRPr="002713E6">
        <w:rPr>
          <w:vertAlign w:val="superscript"/>
        </w:rPr>
        <w:t>1</w:t>
      </w:r>
      <w:r>
        <w:t> </w:t>
      </w:r>
      <w:r w:rsidRPr="007D5C67">
        <w:t xml:space="preserve">straipsnio </w:t>
      </w:r>
      <w:r>
        <w:t xml:space="preserve">3 </w:t>
      </w:r>
      <w:r w:rsidRPr="007D5C67">
        <w:t>dalį</w:t>
      </w:r>
      <w:r w:rsidRPr="002C47B8">
        <w:t xml:space="preserve"> (2023</w:t>
      </w:r>
      <w:r>
        <w:t xml:space="preserve"> </w:t>
      </w:r>
      <w:r w:rsidRPr="002C47B8">
        <w:t>m.</w:t>
      </w:r>
      <w:r>
        <w:t xml:space="preserve"> </w:t>
      </w:r>
      <w:r w:rsidRPr="002C47B8">
        <w:t>balandžio 27</w:t>
      </w:r>
      <w:r>
        <w:t xml:space="preserve"> </w:t>
      </w:r>
      <w:r w:rsidRPr="002C47B8">
        <w:t>d. įstatymo redakcija</w:t>
      </w:r>
      <w:r>
        <w:t>), kurios sankcijoje nustatytos laisvės atėmimo bausmės minimali riba sumažėjo vieneriais metais. Atsižvelgiant į tai, kad nuteistajam paskirtos laisvės atėmimo bausmės buvo subendrintos apėmimo ir dalinio sudėjimo būdu, atitinkamai turėjo būti sumažinta ir galutinė laisvės atėmimo bausmė. Be to, apskritai nėra suprantama, kodėl teismai</w:t>
      </w:r>
      <w:r w:rsidR="00AD20DA">
        <w:t>, kad subendrintų</w:t>
      </w:r>
      <w:r>
        <w:t xml:space="preserve"> nuteistajam paskirtas bausmes</w:t>
      </w:r>
      <w:r w:rsidR="00AD20DA">
        <w:t>,</w:t>
      </w:r>
      <w:r>
        <w:t xml:space="preserve"> pasirinko abu šiuos bausmių bendrinimo būdus. Šiuo atveju teismai turėjo taikyti tik bausmių apėmimą, nes yra ideali</w:t>
      </w:r>
      <w:r w:rsidR="00AD20DA">
        <w:t>oji</w:t>
      </w:r>
      <w:r>
        <w:t xml:space="preserve"> nusikalstamų veikų sutaptis (BK 63 straipsnio 5</w:t>
      </w:r>
      <w:r w:rsidR="00AE2718">
        <w:t> </w:t>
      </w:r>
      <w:r>
        <w:t xml:space="preserve">dalies 1 punktas). </w:t>
      </w:r>
    </w:p>
    <w:p w14:paraId="0D6D88B9" w14:textId="7729AEA2" w:rsidR="00462D58" w:rsidRPr="0092774F" w:rsidRDefault="00574892" w:rsidP="0092774F">
      <w:pPr>
        <w:pStyle w:val="Pagrindinistekstas"/>
        <w:numPr>
          <w:ilvl w:val="1"/>
          <w:numId w:val="1"/>
        </w:numPr>
        <w:ind w:left="845" w:hanging="488"/>
      </w:pPr>
      <w:r>
        <w:t xml:space="preserve"> Be to, pirmosios instancijos teismas, nustatęs </w:t>
      </w:r>
      <w:bookmarkStart w:id="162" w:name="Buk_24"/>
      <w:r w:rsidR="00012187" w:rsidRPr="00012187">
        <w:t xml:space="preserve">A. V. </w:t>
      </w:r>
      <w:bookmarkEnd w:id="162"/>
      <w:r>
        <w:t xml:space="preserve">atsakomybę sunkinančią aplinkybę, kad nusikalstamas veikas jis padarė veikdamas bendrininkų grupe, tinkamai neįvertino nuteistojo nereikšmingo (antraeilio) vaidmens darant nusikalstamas veikas (byloje nustatyta, kad kiti nuteistieji turėjo ryšių Islandijoje). Pirmosios instancijos teismas skundžiamame nuosprendyje taip pat nemotyvavo, kodėl </w:t>
      </w:r>
      <w:bookmarkStart w:id="163" w:name="Buk_100"/>
      <w:r w:rsidR="00012187" w:rsidRPr="00012187">
        <w:t xml:space="preserve">A. V. </w:t>
      </w:r>
      <w:bookmarkEnd w:id="163"/>
      <w:r>
        <w:t xml:space="preserve">yra skiriama griežčiausia laisvės atėmimo bausmė, ir nesvarstė galimybės </w:t>
      </w:r>
      <w:r w:rsidR="001142E6">
        <w:t xml:space="preserve">paskirti </w:t>
      </w:r>
      <w:r w:rsidR="001142E6" w:rsidRPr="0089110E">
        <w:rPr>
          <w:iCs/>
          <w:lang w:bidi="lt-LT"/>
        </w:rPr>
        <w:t>švelnesn</w:t>
      </w:r>
      <w:r w:rsidR="001142E6">
        <w:rPr>
          <w:iCs/>
          <w:lang w:bidi="lt-LT"/>
        </w:rPr>
        <w:t>ę</w:t>
      </w:r>
      <w:r w:rsidR="0089110E" w:rsidRPr="0089110E">
        <w:rPr>
          <w:iCs/>
          <w:lang w:bidi="lt-LT"/>
        </w:rPr>
        <w:t>, nei įstatymo nustatyta, bausm</w:t>
      </w:r>
      <w:r w:rsidR="001142E6">
        <w:rPr>
          <w:iCs/>
          <w:lang w:bidi="lt-LT"/>
        </w:rPr>
        <w:t>ę</w:t>
      </w:r>
      <w:r>
        <w:t xml:space="preserve"> (BK</w:t>
      </w:r>
      <w:r w:rsidR="00AE2718">
        <w:t> </w:t>
      </w:r>
      <w:r>
        <w:t>62</w:t>
      </w:r>
      <w:r w:rsidR="00AE2718">
        <w:t> </w:t>
      </w:r>
      <w:r>
        <w:t>straipsnio 1 dalis, 2 dalies 3 punktas). Žemesnės instancijos teismai tinkamai neįvertino ir aplinkybės, kad nuteistasis praeityje teistas buvo jau seniai (1996 m. ir 2005</w:t>
      </w:r>
      <w:r w:rsidR="00AE2718">
        <w:t> </w:t>
      </w:r>
      <w:r>
        <w:t xml:space="preserve">m.) už su narkotinių medžiagų platinimu nesusijusias nusikalstamas veikas, o teistumas yra išnykęs. Teismai taip pat nevertino nuteistojo asmenybę teigiamai charakterizuojančių duomenų (dirba, turi šeimą, socialinius ryšius) ir jo pavojingumo visuomenei. Atsižvelgiant į nurodytas aplinkybes, darytina išvada, kad </w:t>
      </w:r>
      <w:bookmarkStart w:id="164" w:name="Buk_71"/>
      <w:r w:rsidR="00012187" w:rsidRPr="00012187">
        <w:t xml:space="preserve">A. V. </w:t>
      </w:r>
      <w:bookmarkEnd w:id="164"/>
      <w:r>
        <w:t>nėra tiek pavojingas, jog bausmės tikslai būtų pasiekti tik paskyrus jam inkriminuotų nusikaltimų sankcijose nustatytas vieninteles ilgalaikes laisvės atėmimo bausmes. Tai aiškiai prieštarautų teisingumo principui</w:t>
      </w:r>
      <w:r w:rsidR="00AD20DA">
        <w:t>,</w:t>
      </w:r>
      <w:r>
        <w:t xml:space="preserve"> turėtų priešingą efektą </w:t>
      </w:r>
      <w:r w:rsidR="00AD20DA">
        <w:t xml:space="preserve">ir </w:t>
      </w:r>
      <w:r>
        <w:t>neužtikrintų bausmės paskirties. Nagrinėjamu atveju pirmenybė turi būti teikiama bausmės prevencinei, socialinei paskirčiai, o ne tik nubaudimo funkcijai.</w:t>
      </w:r>
    </w:p>
    <w:p w14:paraId="41D008F1" w14:textId="7B878DDE" w:rsidR="00C861E7" w:rsidRDefault="007B4B82" w:rsidP="00002AD7">
      <w:pPr>
        <w:pStyle w:val="Pagrindinistekstas"/>
        <w:numPr>
          <w:ilvl w:val="0"/>
          <w:numId w:val="1"/>
        </w:numPr>
        <w:ind w:left="357" w:hanging="357"/>
        <w:rPr>
          <w:iCs/>
        </w:rPr>
      </w:pPr>
      <w:r w:rsidRPr="007B4B82">
        <w:rPr>
          <w:iCs/>
        </w:rPr>
        <w:t xml:space="preserve">Lietuvos Respublikos generalinės prokuratūros </w:t>
      </w:r>
      <w:r w:rsidR="00EE59DB">
        <w:rPr>
          <w:iCs/>
        </w:rPr>
        <w:t>Organizuotų nusikaltimų ir korupcijos tyrimo</w:t>
      </w:r>
      <w:r w:rsidRPr="007B4B82">
        <w:rPr>
          <w:iCs/>
        </w:rPr>
        <w:t xml:space="preserve"> departamento prokuror</w:t>
      </w:r>
      <w:r>
        <w:rPr>
          <w:iCs/>
        </w:rPr>
        <w:t>ė</w:t>
      </w:r>
      <w:r w:rsidRPr="007B4B82">
        <w:rPr>
          <w:iCs/>
        </w:rPr>
        <w:t xml:space="preserve"> </w:t>
      </w:r>
      <w:r w:rsidR="00EE59DB">
        <w:rPr>
          <w:iCs/>
        </w:rPr>
        <w:t xml:space="preserve">Aida </w:t>
      </w:r>
      <w:proofErr w:type="spellStart"/>
      <w:r w:rsidR="00EE59DB">
        <w:rPr>
          <w:iCs/>
        </w:rPr>
        <w:t>Japertienė</w:t>
      </w:r>
      <w:proofErr w:type="spellEnd"/>
      <w:r w:rsidRPr="007B4B82">
        <w:rPr>
          <w:iCs/>
        </w:rPr>
        <w:t xml:space="preserve"> atsiliepimu į kasacinį skundą prašo jį atmesti. Prokuror</w:t>
      </w:r>
      <w:r w:rsidR="00F45BC0">
        <w:rPr>
          <w:iCs/>
        </w:rPr>
        <w:t>ė</w:t>
      </w:r>
      <w:r w:rsidRPr="007B4B82">
        <w:rPr>
          <w:iCs/>
        </w:rPr>
        <w:t xml:space="preserve"> atsiliepime į kasacinį skundą nurodo:</w:t>
      </w:r>
    </w:p>
    <w:p w14:paraId="2A03502E" w14:textId="54D2B496" w:rsidR="00C44047" w:rsidRDefault="00C44047" w:rsidP="00B4755A">
      <w:pPr>
        <w:pStyle w:val="Pagrindinistekstas"/>
        <w:numPr>
          <w:ilvl w:val="1"/>
          <w:numId w:val="1"/>
        </w:numPr>
        <w:rPr>
          <w:iCs/>
        </w:rPr>
      </w:pPr>
      <w:r>
        <w:rPr>
          <w:iCs/>
        </w:rPr>
        <w:t xml:space="preserve">Žemesnės instancijos </w:t>
      </w:r>
      <w:r w:rsidRPr="00C44047">
        <w:rPr>
          <w:iCs/>
        </w:rPr>
        <w:t xml:space="preserve">teismai esmines bylos aplinkybes ir surinktus įrodymus įvertino nepažeisdami BPK 20 straipsnio 5 dalyje nustatytų reikalavimų </w:t>
      </w:r>
      <w:r>
        <w:rPr>
          <w:iCs/>
        </w:rPr>
        <w:t>–</w:t>
      </w:r>
      <w:r w:rsidRPr="00C44047">
        <w:rPr>
          <w:iCs/>
        </w:rPr>
        <w:t xml:space="preserve"> tiek atskirai, tiek lygindami juos tarpusavyje </w:t>
      </w:r>
      <w:r>
        <w:rPr>
          <w:iCs/>
        </w:rPr>
        <w:t>–</w:t>
      </w:r>
      <w:r w:rsidRPr="00C44047">
        <w:rPr>
          <w:iCs/>
        </w:rPr>
        <w:t xml:space="preserve"> ir susiejo </w:t>
      </w:r>
      <w:r>
        <w:rPr>
          <w:iCs/>
        </w:rPr>
        <w:t xml:space="preserve">juos </w:t>
      </w:r>
      <w:r w:rsidRPr="00C44047">
        <w:rPr>
          <w:iCs/>
        </w:rPr>
        <w:t>į vientisą loginę grandinę, nė vienam įrodymų šaltiniui neteikdami išskirtinės reikšmės.</w:t>
      </w:r>
      <w:r>
        <w:rPr>
          <w:iCs/>
        </w:rPr>
        <w:t xml:space="preserve"> Kasacinio skundo </w:t>
      </w:r>
      <w:r w:rsidRPr="00C44047">
        <w:rPr>
          <w:iCs/>
          <w:lang w:bidi="lt-LT"/>
        </w:rPr>
        <w:t xml:space="preserve">teiginiai, susiję su </w:t>
      </w:r>
      <w:r w:rsidR="00651CE1">
        <w:rPr>
          <w:iCs/>
          <w:lang w:bidi="lt-LT"/>
        </w:rPr>
        <w:t xml:space="preserve">nuteistosios </w:t>
      </w:r>
      <w:bookmarkStart w:id="165" w:name="Buk_302"/>
      <w:r w:rsidR="00012187" w:rsidRPr="00012187">
        <w:rPr>
          <w:iCs/>
          <w:lang w:bidi="lt-LT"/>
        </w:rPr>
        <w:t xml:space="preserve">R. L. </w:t>
      </w:r>
      <w:bookmarkEnd w:id="165"/>
      <w:r w:rsidR="00651CE1">
        <w:rPr>
          <w:iCs/>
          <w:lang w:bidi="lt-LT"/>
        </w:rPr>
        <w:t xml:space="preserve">ir nukentėjusiųjų </w:t>
      </w:r>
      <w:bookmarkStart w:id="166" w:name="Buk_198"/>
      <w:r w:rsidR="00012187" w:rsidRPr="00012187">
        <w:rPr>
          <w:iCs/>
          <w:lang w:bidi="lt-LT"/>
        </w:rPr>
        <w:t>K. J.</w:t>
      </w:r>
      <w:bookmarkEnd w:id="166"/>
      <w:r w:rsidR="00651CE1">
        <w:rPr>
          <w:iCs/>
          <w:lang w:bidi="lt-LT"/>
        </w:rPr>
        <w:t>,</w:t>
      </w:r>
      <w:r w:rsidR="00651CE1" w:rsidRPr="00651CE1">
        <w:rPr>
          <w:iCs/>
          <w:lang w:bidi="lt-LT"/>
        </w:rPr>
        <w:t xml:space="preserve"> </w:t>
      </w:r>
      <w:bookmarkStart w:id="167" w:name="Buk_132"/>
      <w:r w:rsidR="00012187" w:rsidRPr="00012187">
        <w:rPr>
          <w:iCs/>
          <w:lang w:bidi="lt-LT"/>
        </w:rPr>
        <w:t xml:space="preserve">E. P. </w:t>
      </w:r>
      <w:bookmarkEnd w:id="167"/>
      <w:r w:rsidRPr="00C44047">
        <w:rPr>
          <w:iCs/>
          <w:lang w:bidi="lt-LT"/>
        </w:rPr>
        <w:t>parodymų</w:t>
      </w:r>
      <w:r w:rsidR="00651CE1">
        <w:rPr>
          <w:iCs/>
          <w:lang w:bidi="lt-LT"/>
        </w:rPr>
        <w:t xml:space="preserve">, </w:t>
      </w:r>
      <w:r w:rsidR="00B4755A">
        <w:rPr>
          <w:iCs/>
          <w:lang w:bidi="lt-LT"/>
        </w:rPr>
        <w:t xml:space="preserve">taip pat </w:t>
      </w:r>
      <w:r w:rsidR="00651CE1">
        <w:rPr>
          <w:iCs/>
          <w:lang w:bidi="lt-LT"/>
        </w:rPr>
        <w:t>duomenų,</w:t>
      </w:r>
      <w:r w:rsidRPr="00C44047">
        <w:rPr>
          <w:iCs/>
          <w:lang w:bidi="lt-LT"/>
        </w:rPr>
        <w:t xml:space="preserve"> </w:t>
      </w:r>
      <w:r w:rsidR="00651CE1" w:rsidRPr="00651CE1">
        <w:rPr>
          <w:iCs/>
          <w:lang w:bidi="lt-LT"/>
        </w:rPr>
        <w:t>gaut</w:t>
      </w:r>
      <w:r w:rsidR="00651CE1">
        <w:rPr>
          <w:iCs/>
          <w:lang w:bidi="lt-LT"/>
        </w:rPr>
        <w:t>ų</w:t>
      </w:r>
      <w:r w:rsidR="00651CE1" w:rsidRPr="00651CE1">
        <w:rPr>
          <w:iCs/>
          <w:lang w:bidi="lt-LT"/>
        </w:rPr>
        <w:t xml:space="preserve"> iš Islandijos teisėsaugos institucijų (</w:t>
      </w:r>
      <w:bookmarkStart w:id="168" w:name="Buk_303"/>
      <w:r w:rsidR="00012187" w:rsidRPr="00012187">
        <w:rPr>
          <w:iCs/>
          <w:lang w:bidi="lt-LT"/>
        </w:rPr>
        <w:t>R. L.</w:t>
      </w:r>
      <w:bookmarkEnd w:id="168"/>
      <w:r w:rsidR="00651CE1" w:rsidRPr="00651CE1">
        <w:rPr>
          <w:iCs/>
          <w:lang w:bidi="lt-LT"/>
        </w:rPr>
        <w:t xml:space="preserve">, </w:t>
      </w:r>
      <w:bookmarkStart w:id="169" w:name="Buk_199"/>
      <w:r w:rsidR="00012187" w:rsidRPr="00012187">
        <w:rPr>
          <w:iCs/>
          <w:lang w:bidi="lt-LT"/>
        </w:rPr>
        <w:t>K. J.</w:t>
      </w:r>
      <w:bookmarkEnd w:id="169"/>
      <w:r w:rsidR="00651CE1" w:rsidRPr="00651CE1">
        <w:rPr>
          <w:iCs/>
          <w:lang w:bidi="lt-LT"/>
        </w:rPr>
        <w:t xml:space="preserve">, </w:t>
      </w:r>
      <w:bookmarkStart w:id="170" w:name="Buk_25"/>
      <w:r w:rsidR="00012187" w:rsidRPr="00012187">
        <w:rPr>
          <w:iCs/>
          <w:lang w:bidi="lt-LT"/>
        </w:rPr>
        <w:t xml:space="preserve">A. V. </w:t>
      </w:r>
      <w:bookmarkEnd w:id="170"/>
      <w:r w:rsidR="00651CE1" w:rsidRPr="00651CE1">
        <w:rPr>
          <w:iCs/>
          <w:lang w:bidi="lt-LT"/>
        </w:rPr>
        <w:t>skrydži</w:t>
      </w:r>
      <w:r w:rsidR="00B4755A">
        <w:rPr>
          <w:iCs/>
          <w:lang w:bidi="lt-LT"/>
        </w:rPr>
        <w:t>ų</w:t>
      </w:r>
      <w:r w:rsidR="00651CE1" w:rsidRPr="00651CE1">
        <w:rPr>
          <w:iCs/>
          <w:lang w:bidi="lt-LT"/>
        </w:rPr>
        <w:t xml:space="preserve"> į Islandiją, </w:t>
      </w:r>
      <w:bookmarkStart w:id="171" w:name="Buk_26"/>
      <w:r w:rsidR="00012187" w:rsidRPr="00012187">
        <w:rPr>
          <w:iCs/>
          <w:lang w:bidi="lt-LT"/>
        </w:rPr>
        <w:t xml:space="preserve">A. V. </w:t>
      </w:r>
      <w:bookmarkEnd w:id="171"/>
      <w:r w:rsidR="00651CE1" w:rsidRPr="00651CE1">
        <w:rPr>
          <w:iCs/>
          <w:lang w:bidi="lt-LT"/>
        </w:rPr>
        <w:t>banko sąskaitų duomen</w:t>
      </w:r>
      <w:r w:rsidR="00B4755A">
        <w:rPr>
          <w:iCs/>
          <w:lang w:bidi="lt-LT"/>
        </w:rPr>
        <w:t>ų</w:t>
      </w:r>
      <w:r w:rsidR="00651CE1" w:rsidRPr="00651CE1">
        <w:rPr>
          <w:iCs/>
          <w:lang w:bidi="lt-LT"/>
        </w:rPr>
        <w:t>)</w:t>
      </w:r>
      <w:r w:rsidR="00AD20DA">
        <w:rPr>
          <w:iCs/>
          <w:lang w:bidi="lt-LT"/>
        </w:rPr>
        <w:t>,</w:t>
      </w:r>
      <w:r w:rsidR="00B4755A">
        <w:rPr>
          <w:iCs/>
          <w:lang w:bidi="lt-LT"/>
        </w:rPr>
        <w:t xml:space="preserve"> </w:t>
      </w:r>
      <w:r w:rsidRPr="00C44047">
        <w:rPr>
          <w:iCs/>
          <w:lang w:bidi="lt-LT"/>
        </w:rPr>
        <w:t>patikimumo vertinimu, nesudaro kasacijos dalyko.</w:t>
      </w:r>
      <w:r w:rsidR="00B4755A">
        <w:rPr>
          <w:iCs/>
          <w:lang w:bidi="lt-LT"/>
        </w:rPr>
        <w:t xml:space="preserve"> Kaip pažymėjo apeliacinės instancijos teismas, </w:t>
      </w:r>
      <w:r w:rsidR="00B4755A" w:rsidRPr="00B4755A">
        <w:rPr>
          <w:iCs/>
        </w:rPr>
        <w:t xml:space="preserve">svarbi aplinkybė vertinant </w:t>
      </w:r>
      <w:bookmarkStart w:id="172" w:name="Buk_304"/>
      <w:r w:rsidR="00012187" w:rsidRPr="00012187">
        <w:rPr>
          <w:iCs/>
        </w:rPr>
        <w:t xml:space="preserve">R. L. </w:t>
      </w:r>
      <w:bookmarkEnd w:id="172"/>
      <w:r w:rsidR="00B4755A" w:rsidRPr="00B4755A">
        <w:rPr>
          <w:iCs/>
        </w:rPr>
        <w:t xml:space="preserve">parodymus yra tai, </w:t>
      </w:r>
      <w:r w:rsidR="00B4755A">
        <w:rPr>
          <w:iCs/>
        </w:rPr>
        <w:t>kad</w:t>
      </w:r>
      <w:r w:rsidR="00B4755A" w:rsidRPr="00B4755A">
        <w:rPr>
          <w:iCs/>
        </w:rPr>
        <w:t xml:space="preserve"> jai šioje baudžiamojoje </w:t>
      </w:r>
      <w:r w:rsidR="00B4755A" w:rsidRPr="00B4755A">
        <w:rPr>
          <w:iCs/>
        </w:rPr>
        <w:lastRenderedPageBreak/>
        <w:t>byloje nebuvo suteiktos jokios teisinės lengvatos ar privilegijos, ji nuteista kartu su kitais asmenimis už tas pačias nusikalstamas veikas, padarytas veikiant bendrininkų grupe</w:t>
      </w:r>
      <w:r w:rsidR="00B4755A">
        <w:rPr>
          <w:iCs/>
        </w:rPr>
        <w:t>.</w:t>
      </w:r>
      <w:r w:rsidR="00B4755A" w:rsidRPr="00B4755A">
        <w:rPr>
          <w:iCs/>
        </w:rPr>
        <w:t xml:space="preserve"> </w:t>
      </w:r>
      <w:r w:rsidR="00B4755A">
        <w:rPr>
          <w:iCs/>
        </w:rPr>
        <w:t>T</w:t>
      </w:r>
      <w:r w:rsidR="00B4755A" w:rsidRPr="00B4755A">
        <w:rPr>
          <w:iCs/>
        </w:rPr>
        <w:t xml:space="preserve">odėl nuteistosios </w:t>
      </w:r>
      <w:bookmarkStart w:id="173" w:name="Buk_305"/>
      <w:r w:rsidR="00012187" w:rsidRPr="00012187">
        <w:rPr>
          <w:iCs/>
        </w:rPr>
        <w:t>R. L.</w:t>
      </w:r>
      <w:bookmarkEnd w:id="173"/>
      <w:r w:rsidR="00B4755A" w:rsidRPr="00B4755A">
        <w:rPr>
          <w:iCs/>
        </w:rPr>
        <w:t>, nesiekian</w:t>
      </w:r>
      <w:r w:rsidR="00B4755A">
        <w:rPr>
          <w:iCs/>
        </w:rPr>
        <w:t>čios</w:t>
      </w:r>
      <w:r w:rsidR="00B4755A" w:rsidRPr="00B4755A">
        <w:rPr>
          <w:iCs/>
        </w:rPr>
        <w:t xml:space="preserve"> sumenkinti savo vaidmens </w:t>
      </w:r>
      <w:r w:rsidR="00155440">
        <w:rPr>
          <w:iCs/>
        </w:rPr>
        <w:t xml:space="preserve">padarant </w:t>
      </w:r>
      <w:r w:rsidR="00B4755A" w:rsidRPr="00B4755A">
        <w:rPr>
          <w:iCs/>
        </w:rPr>
        <w:t>nusikaltim</w:t>
      </w:r>
      <w:r w:rsidR="00155440">
        <w:rPr>
          <w:iCs/>
        </w:rPr>
        <w:t>us</w:t>
      </w:r>
      <w:r w:rsidR="00B4755A" w:rsidRPr="00B4755A">
        <w:rPr>
          <w:iCs/>
        </w:rPr>
        <w:t>, parodymus teismas pagrįstai įvertino kaip iš esmės nekeliančius abejonių</w:t>
      </w:r>
      <w:r w:rsidR="00EC23F0">
        <w:rPr>
          <w:iCs/>
        </w:rPr>
        <w:t>.</w:t>
      </w:r>
      <w:r w:rsidR="00B4755A" w:rsidRPr="00B4755A">
        <w:rPr>
          <w:iCs/>
        </w:rPr>
        <w:t xml:space="preserve"> </w:t>
      </w:r>
      <w:r w:rsidR="00EC23F0">
        <w:rPr>
          <w:iCs/>
        </w:rPr>
        <w:t>Be to, šie parodymai</w:t>
      </w:r>
      <w:r w:rsidR="00B4755A" w:rsidRPr="00B4755A">
        <w:rPr>
          <w:iCs/>
        </w:rPr>
        <w:t xml:space="preserve"> atitinka ir kitus byloje surinkus įrodymus.</w:t>
      </w:r>
      <w:r w:rsidR="00B4755A">
        <w:rPr>
          <w:iCs/>
        </w:rPr>
        <w:t xml:space="preserve"> </w:t>
      </w:r>
    </w:p>
    <w:p w14:paraId="50F5E27F" w14:textId="0EAA24B7" w:rsidR="00EC23F0" w:rsidRDefault="00EC23F0" w:rsidP="00EC23F0">
      <w:pPr>
        <w:pStyle w:val="Pagrindinistekstas"/>
        <w:numPr>
          <w:ilvl w:val="1"/>
          <w:numId w:val="1"/>
        </w:numPr>
        <w:rPr>
          <w:iCs/>
        </w:rPr>
      </w:pPr>
      <w:r>
        <w:rPr>
          <w:iCs/>
        </w:rPr>
        <w:t xml:space="preserve">Apeliacinės instancijos teismas tinkamai </w:t>
      </w:r>
      <w:r w:rsidRPr="00EC23F0">
        <w:rPr>
          <w:iCs/>
        </w:rPr>
        <w:t xml:space="preserve">įvertino </w:t>
      </w:r>
      <w:r>
        <w:rPr>
          <w:iCs/>
        </w:rPr>
        <w:t xml:space="preserve">ir nukentėjusiosios </w:t>
      </w:r>
      <w:bookmarkStart w:id="174" w:name="Buk_200"/>
      <w:r w:rsidR="00012187" w:rsidRPr="00012187">
        <w:rPr>
          <w:iCs/>
        </w:rPr>
        <w:t xml:space="preserve">K. J. </w:t>
      </w:r>
      <w:bookmarkEnd w:id="174"/>
      <w:r w:rsidRPr="00EC23F0">
        <w:rPr>
          <w:iCs/>
        </w:rPr>
        <w:t xml:space="preserve">parodymus, atsižvelgė į tai, kad pirmosios instancijos teisme dėl blogos sveikatos būklės </w:t>
      </w:r>
      <w:r>
        <w:rPr>
          <w:iCs/>
        </w:rPr>
        <w:t>ji</w:t>
      </w:r>
      <w:r w:rsidRPr="00EC23F0">
        <w:rPr>
          <w:iCs/>
        </w:rPr>
        <w:t xml:space="preserve"> atsisakė duoti parodymus, tačiau iš esmės patvirtino savo parodymus, duotus ikiteisminio tyrimo metu, ir prašė jais vadovautis, taip pat palygino juos su kitais bylos duomenimis ir vadovavosi jais tiek, kiek jie atitinka kitus surinktus įrodymus.</w:t>
      </w:r>
      <w:r>
        <w:rPr>
          <w:iCs/>
        </w:rPr>
        <w:t xml:space="preserve"> A</w:t>
      </w:r>
      <w:r w:rsidRPr="00EC23F0">
        <w:rPr>
          <w:iCs/>
        </w:rPr>
        <w:t xml:space="preserve">peliacinės instancijos teismo nuosprendyje pagrįstai konstatuota, </w:t>
      </w:r>
      <w:r>
        <w:rPr>
          <w:iCs/>
        </w:rPr>
        <w:t>kad</w:t>
      </w:r>
      <w:r w:rsidRPr="00EC23F0">
        <w:rPr>
          <w:iCs/>
        </w:rPr>
        <w:t xml:space="preserve"> parodymai, duoti ikiteisminio tyrimo pareigūnui, yra reikšmingi </w:t>
      </w:r>
      <w:r w:rsidR="00155440" w:rsidRPr="00EC23F0">
        <w:rPr>
          <w:iCs/>
        </w:rPr>
        <w:t>kit</w:t>
      </w:r>
      <w:r w:rsidR="00155440">
        <w:rPr>
          <w:iCs/>
        </w:rPr>
        <w:t>iems</w:t>
      </w:r>
      <w:r w:rsidR="00155440" w:rsidRPr="00EC23F0">
        <w:rPr>
          <w:iCs/>
        </w:rPr>
        <w:t xml:space="preserve"> </w:t>
      </w:r>
      <w:r w:rsidRPr="00EC23F0">
        <w:rPr>
          <w:iCs/>
        </w:rPr>
        <w:t xml:space="preserve">byloje </w:t>
      </w:r>
      <w:r w:rsidR="00155440" w:rsidRPr="00EC23F0">
        <w:rPr>
          <w:iCs/>
        </w:rPr>
        <w:t>surinkt</w:t>
      </w:r>
      <w:r w:rsidR="00155440">
        <w:rPr>
          <w:iCs/>
        </w:rPr>
        <w:t>iems</w:t>
      </w:r>
      <w:r w:rsidR="00155440" w:rsidRPr="00EC23F0">
        <w:rPr>
          <w:iCs/>
        </w:rPr>
        <w:t xml:space="preserve"> įrodym</w:t>
      </w:r>
      <w:r w:rsidR="00155440">
        <w:rPr>
          <w:iCs/>
        </w:rPr>
        <w:t>ams</w:t>
      </w:r>
      <w:r w:rsidR="00155440" w:rsidRPr="00EC23F0">
        <w:rPr>
          <w:iCs/>
        </w:rPr>
        <w:t xml:space="preserve"> patikrin</w:t>
      </w:r>
      <w:r w:rsidR="00155440">
        <w:rPr>
          <w:iCs/>
        </w:rPr>
        <w:t>ti</w:t>
      </w:r>
      <w:r w:rsidR="00155440" w:rsidRPr="00EC23F0">
        <w:rPr>
          <w:iCs/>
        </w:rPr>
        <w:t xml:space="preserve"> </w:t>
      </w:r>
      <w:r w:rsidRPr="00EC23F0">
        <w:rPr>
          <w:iCs/>
        </w:rPr>
        <w:t xml:space="preserve">ir padeda formuoti teismo vidinį įsitikinimą. </w:t>
      </w:r>
      <w:r w:rsidR="005A03B0" w:rsidRPr="00EC23F0">
        <w:rPr>
          <w:iCs/>
        </w:rPr>
        <w:t>Atsižvelg</w:t>
      </w:r>
      <w:r w:rsidR="005A03B0">
        <w:rPr>
          <w:iCs/>
        </w:rPr>
        <w:t>damas</w:t>
      </w:r>
      <w:r w:rsidR="005A03B0" w:rsidRPr="00EC23F0">
        <w:rPr>
          <w:iCs/>
        </w:rPr>
        <w:t xml:space="preserve"> </w:t>
      </w:r>
      <w:r w:rsidRPr="00EC23F0">
        <w:rPr>
          <w:iCs/>
        </w:rPr>
        <w:t xml:space="preserve">į tai, </w:t>
      </w:r>
      <w:r>
        <w:rPr>
          <w:iCs/>
        </w:rPr>
        <w:t xml:space="preserve">šis </w:t>
      </w:r>
      <w:r w:rsidRPr="00EC23F0">
        <w:rPr>
          <w:iCs/>
        </w:rPr>
        <w:t xml:space="preserve">teismas tinkamu įrodymų šaltiniu laikė nukentėjusiosios </w:t>
      </w:r>
      <w:bookmarkStart w:id="175" w:name="Buk_201"/>
      <w:r w:rsidR="00012187" w:rsidRPr="00012187">
        <w:rPr>
          <w:iCs/>
        </w:rPr>
        <w:t xml:space="preserve">K. J. </w:t>
      </w:r>
      <w:bookmarkEnd w:id="175"/>
      <w:r w:rsidRPr="00EC23F0">
        <w:rPr>
          <w:iCs/>
        </w:rPr>
        <w:t>parodymus, duotus</w:t>
      </w:r>
      <w:r>
        <w:rPr>
          <w:iCs/>
        </w:rPr>
        <w:t xml:space="preserve"> </w:t>
      </w:r>
      <w:r w:rsidR="00AE3CAB" w:rsidRPr="00EC23F0">
        <w:rPr>
          <w:iCs/>
        </w:rPr>
        <w:t>ikiteisminio tyrimo teisėjui</w:t>
      </w:r>
      <w:r w:rsidR="00AE3CAB">
        <w:rPr>
          <w:iCs/>
        </w:rPr>
        <w:t xml:space="preserve">, o </w:t>
      </w:r>
      <w:r>
        <w:rPr>
          <w:iCs/>
        </w:rPr>
        <w:t>ne</w:t>
      </w:r>
      <w:r w:rsidRPr="00EC23F0">
        <w:rPr>
          <w:iCs/>
        </w:rPr>
        <w:t xml:space="preserve"> ikiteisminio tyrimo pareigūnui. </w:t>
      </w:r>
      <w:r w:rsidR="00AE3CAB">
        <w:rPr>
          <w:iCs/>
        </w:rPr>
        <w:t>A</w:t>
      </w:r>
      <w:r w:rsidR="00AE3CAB" w:rsidRPr="00EC23F0">
        <w:rPr>
          <w:iCs/>
        </w:rPr>
        <w:t>peliacinės instancijos teismas</w:t>
      </w:r>
      <w:r w:rsidR="00AE3CAB">
        <w:rPr>
          <w:iCs/>
        </w:rPr>
        <w:t>, išanalizavęs</w:t>
      </w:r>
      <w:r w:rsidR="00AE3CAB" w:rsidRPr="00EC23F0">
        <w:rPr>
          <w:iCs/>
        </w:rPr>
        <w:t xml:space="preserve"> </w:t>
      </w:r>
      <w:r w:rsidRPr="00EC23F0">
        <w:rPr>
          <w:iCs/>
        </w:rPr>
        <w:t xml:space="preserve">nukentėjusiojo </w:t>
      </w:r>
      <w:bookmarkStart w:id="176" w:name="Buk_133"/>
      <w:r w:rsidR="00012187" w:rsidRPr="00012187">
        <w:rPr>
          <w:iCs/>
        </w:rPr>
        <w:t xml:space="preserve">E. P. </w:t>
      </w:r>
      <w:bookmarkEnd w:id="176"/>
      <w:r w:rsidR="00AE3CAB" w:rsidRPr="00EC23F0">
        <w:rPr>
          <w:iCs/>
        </w:rPr>
        <w:t>viso proceso metu duotus parodymus</w:t>
      </w:r>
      <w:r w:rsidR="00AE3CAB">
        <w:rPr>
          <w:iCs/>
        </w:rPr>
        <w:t>,</w:t>
      </w:r>
      <w:r w:rsidR="00AE3CAB" w:rsidRPr="00EC23F0">
        <w:rPr>
          <w:iCs/>
        </w:rPr>
        <w:t xml:space="preserve"> </w:t>
      </w:r>
      <w:r w:rsidRPr="00EC23F0">
        <w:rPr>
          <w:iCs/>
        </w:rPr>
        <w:t xml:space="preserve">pabrėžė, kad </w:t>
      </w:r>
      <w:r w:rsidR="00AE3CAB">
        <w:rPr>
          <w:iCs/>
        </w:rPr>
        <w:t>šie</w:t>
      </w:r>
      <w:r w:rsidRPr="00EC23F0">
        <w:rPr>
          <w:iCs/>
        </w:rPr>
        <w:t xml:space="preserve"> parodymai yra tik vienas iš įrodymų šaltinių, kurie vertinami </w:t>
      </w:r>
      <w:r w:rsidR="00CD652D">
        <w:rPr>
          <w:iCs/>
        </w:rPr>
        <w:t xml:space="preserve">atsižvelgiant į </w:t>
      </w:r>
      <w:r w:rsidR="00CD652D" w:rsidRPr="00EC23F0">
        <w:rPr>
          <w:iCs/>
        </w:rPr>
        <w:t>vis</w:t>
      </w:r>
      <w:r w:rsidR="00CD652D">
        <w:rPr>
          <w:iCs/>
        </w:rPr>
        <w:t>us</w:t>
      </w:r>
      <w:r w:rsidR="00CD652D" w:rsidRPr="00EC23F0">
        <w:rPr>
          <w:iCs/>
        </w:rPr>
        <w:t xml:space="preserve"> </w:t>
      </w:r>
      <w:r w:rsidRPr="00EC23F0">
        <w:rPr>
          <w:iCs/>
        </w:rPr>
        <w:t xml:space="preserve">byloje </w:t>
      </w:r>
      <w:r w:rsidR="00CD652D" w:rsidRPr="00EC23F0">
        <w:rPr>
          <w:iCs/>
        </w:rPr>
        <w:t>surinkt</w:t>
      </w:r>
      <w:r w:rsidR="00CD652D">
        <w:rPr>
          <w:iCs/>
        </w:rPr>
        <w:t>us</w:t>
      </w:r>
      <w:r w:rsidR="00CD652D" w:rsidRPr="00EC23F0">
        <w:rPr>
          <w:iCs/>
        </w:rPr>
        <w:t xml:space="preserve"> faktini</w:t>
      </w:r>
      <w:r w:rsidR="00CD652D">
        <w:rPr>
          <w:iCs/>
        </w:rPr>
        <w:t>us</w:t>
      </w:r>
      <w:r w:rsidR="00CD652D" w:rsidRPr="00EC23F0">
        <w:rPr>
          <w:iCs/>
        </w:rPr>
        <w:t xml:space="preserve"> duomen</w:t>
      </w:r>
      <w:r w:rsidR="00CD652D">
        <w:rPr>
          <w:iCs/>
        </w:rPr>
        <w:t>is</w:t>
      </w:r>
      <w:r w:rsidRPr="00EC23F0">
        <w:rPr>
          <w:iCs/>
        </w:rPr>
        <w:t xml:space="preserve">. Be deklaratyvaus nesutikimo su tuo, kaip teismai įvertino nukentėjusiųjų parodymus, kasatoriai </w:t>
      </w:r>
      <w:r w:rsidR="00AE3CAB">
        <w:rPr>
          <w:iCs/>
        </w:rPr>
        <w:t xml:space="preserve">skunde </w:t>
      </w:r>
      <w:r w:rsidRPr="00EC23F0">
        <w:rPr>
          <w:iCs/>
        </w:rPr>
        <w:t>nepateikia jokių teisinių argumentų, patvirtinančių, kad vertindami nukentėjusiųjų parodymus teismai padarė esminių BPK pažeidimų.</w:t>
      </w:r>
    </w:p>
    <w:p w14:paraId="5575042D" w14:textId="3ACAD7C5" w:rsidR="00EC23F0" w:rsidRDefault="00FC1EC3" w:rsidP="00795BDE">
      <w:pPr>
        <w:pStyle w:val="Pagrindinistekstas"/>
        <w:numPr>
          <w:ilvl w:val="1"/>
          <w:numId w:val="1"/>
        </w:numPr>
        <w:rPr>
          <w:iCs/>
        </w:rPr>
      </w:pPr>
      <w:r w:rsidRPr="00FC1EC3">
        <w:rPr>
          <w:iCs/>
        </w:rPr>
        <w:t xml:space="preserve">Kasacinio skundo teiginiai, </w:t>
      </w:r>
      <w:r>
        <w:rPr>
          <w:iCs/>
        </w:rPr>
        <w:t xml:space="preserve">kad žemesnės instancijos teismai </w:t>
      </w:r>
      <w:r w:rsidRPr="00FC1EC3">
        <w:rPr>
          <w:iCs/>
        </w:rPr>
        <w:t>nenustatė nusikaltimų</w:t>
      </w:r>
      <w:r>
        <w:rPr>
          <w:iCs/>
        </w:rPr>
        <w:t xml:space="preserve">, </w:t>
      </w:r>
      <w:r w:rsidR="00CD652D">
        <w:rPr>
          <w:iCs/>
        </w:rPr>
        <w:t>nurodytų</w:t>
      </w:r>
      <w:r w:rsidR="00CD652D" w:rsidRPr="00FC1EC3">
        <w:rPr>
          <w:iCs/>
        </w:rPr>
        <w:t xml:space="preserve"> </w:t>
      </w:r>
      <w:r w:rsidRPr="00FC1EC3">
        <w:rPr>
          <w:iCs/>
        </w:rPr>
        <w:t>BK 260 straipsnio 1 dal</w:t>
      </w:r>
      <w:r>
        <w:rPr>
          <w:iCs/>
        </w:rPr>
        <w:t>yje</w:t>
      </w:r>
      <w:r w:rsidRPr="00FC1EC3">
        <w:rPr>
          <w:iCs/>
        </w:rPr>
        <w:t>, BK 260</w:t>
      </w:r>
      <w:r w:rsidRPr="00FC1EC3">
        <w:rPr>
          <w:iCs/>
          <w:vertAlign w:val="superscript"/>
        </w:rPr>
        <w:t>1</w:t>
      </w:r>
      <w:r w:rsidRPr="00FC1EC3">
        <w:rPr>
          <w:iCs/>
        </w:rPr>
        <w:t> straipsnio 3 dal</w:t>
      </w:r>
      <w:r>
        <w:rPr>
          <w:iCs/>
        </w:rPr>
        <w:t>yje,</w:t>
      </w:r>
      <w:r w:rsidRPr="00FC1EC3">
        <w:rPr>
          <w:iCs/>
        </w:rPr>
        <w:t xml:space="preserve"> objektyviųjų ir subjektyviųjų požymių</w:t>
      </w:r>
      <w:r>
        <w:rPr>
          <w:iCs/>
        </w:rPr>
        <w:t xml:space="preserve">, nesudaro pagrindo konstatuoti, jog šioje byloje </w:t>
      </w:r>
      <w:r w:rsidRPr="00FC1EC3">
        <w:rPr>
          <w:iCs/>
        </w:rPr>
        <w:t>buvo netinkamai pritaikytas baudžiamasis įstatymas.</w:t>
      </w:r>
      <w:r>
        <w:rPr>
          <w:iCs/>
        </w:rPr>
        <w:t xml:space="preserve"> </w:t>
      </w:r>
      <w:r w:rsidRPr="00FC1EC3">
        <w:rPr>
          <w:iCs/>
        </w:rPr>
        <w:t xml:space="preserve">Skundžiamame apeliacinės instancijos teismo nuosprendyje argumentuotai </w:t>
      </w:r>
      <w:r>
        <w:rPr>
          <w:iCs/>
        </w:rPr>
        <w:t xml:space="preserve">buvo </w:t>
      </w:r>
      <w:r w:rsidRPr="00FC1EC3">
        <w:rPr>
          <w:iCs/>
        </w:rPr>
        <w:t>pasisakyta tiek dėl nusikaltimo dalyko (narkotinių medžiagų</w:t>
      </w:r>
      <w:r>
        <w:rPr>
          <w:iCs/>
        </w:rPr>
        <w:t xml:space="preserve"> ir jų rūšies</w:t>
      </w:r>
      <w:r w:rsidRPr="00FC1EC3">
        <w:rPr>
          <w:iCs/>
        </w:rPr>
        <w:t xml:space="preserve">), tiek dėl </w:t>
      </w:r>
      <w:r w:rsidR="00795BDE">
        <w:rPr>
          <w:iCs/>
        </w:rPr>
        <w:t>narkotinių medžiagų</w:t>
      </w:r>
      <w:r w:rsidRPr="00FC1EC3">
        <w:rPr>
          <w:iCs/>
        </w:rPr>
        <w:t xml:space="preserve"> kiekio. </w:t>
      </w:r>
      <w:r w:rsidR="00795BDE" w:rsidRPr="00795BDE">
        <w:rPr>
          <w:iCs/>
        </w:rPr>
        <w:t xml:space="preserve">Šioje baudžiamojoje byloje nukentėjusiųjų skrandžiuose gabentos narkotinės medžiagos surastos nebuvo, tačiau nusikalstamos veikos dalyko požymis buvo konstatuotas remiantis kitais bylos duomenimis. </w:t>
      </w:r>
      <w:r w:rsidR="00795BDE">
        <w:rPr>
          <w:iCs/>
        </w:rPr>
        <w:t>B</w:t>
      </w:r>
      <w:r w:rsidR="00795BDE" w:rsidRPr="00795BDE">
        <w:rPr>
          <w:iCs/>
        </w:rPr>
        <w:t>yloje nesant galimybės nustatyti tiksl</w:t>
      </w:r>
      <w:r w:rsidR="00795BDE">
        <w:rPr>
          <w:iCs/>
        </w:rPr>
        <w:t>aus</w:t>
      </w:r>
      <w:r w:rsidR="00795BDE" w:rsidRPr="00795BDE">
        <w:rPr>
          <w:iCs/>
        </w:rPr>
        <w:t xml:space="preserve"> narkotinių medžiagų kieki</w:t>
      </w:r>
      <w:r w:rsidR="00795BDE">
        <w:rPr>
          <w:iCs/>
        </w:rPr>
        <w:t>o</w:t>
      </w:r>
      <w:r w:rsidR="00795BDE" w:rsidRPr="00795BDE">
        <w:rPr>
          <w:iCs/>
        </w:rPr>
        <w:t>, kuri</w:t>
      </w:r>
      <w:r w:rsidR="00795BDE">
        <w:rPr>
          <w:iCs/>
        </w:rPr>
        <w:t>uo</w:t>
      </w:r>
      <w:r w:rsidR="00795BDE" w:rsidRPr="00795BDE">
        <w:rPr>
          <w:iCs/>
        </w:rPr>
        <w:t xml:space="preserve"> neteisėtai disponavo nuteistieji, jų nusikalstam</w:t>
      </w:r>
      <w:r w:rsidR="00795BDE">
        <w:rPr>
          <w:iCs/>
        </w:rPr>
        <w:t>os</w:t>
      </w:r>
      <w:r w:rsidR="00795BDE" w:rsidRPr="00795BDE">
        <w:rPr>
          <w:iCs/>
        </w:rPr>
        <w:t xml:space="preserve"> veik</w:t>
      </w:r>
      <w:r w:rsidR="00795BDE">
        <w:rPr>
          <w:iCs/>
        </w:rPr>
        <w:t>os</w:t>
      </w:r>
      <w:r w:rsidR="00795BDE" w:rsidRPr="00795BDE">
        <w:rPr>
          <w:iCs/>
        </w:rPr>
        <w:t xml:space="preserve"> </w:t>
      </w:r>
      <w:r w:rsidR="00795BDE">
        <w:rPr>
          <w:iCs/>
        </w:rPr>
        <w:t xml:space="preserve">buvo pagrįstai </w:t>
      </w:r>
      <w:r w:rsidR="00795BDE" w:rsidRPr="00795BDE">
        <w:rPr>
          <w:iCs/>
        </w:rPr>
        <w:t>kvalifikuot</w:t>
      </w:r>
      <w:r w:rsidR="00795BDE">
        <w:rPr>
          <w:iCs/>
        </w:rPr>
        <w:t>os</w:t>
      </w:r>
      <w:r w:rsidR="00795BDE" w:rsidRPr="00795BDE">
        <w:rPr>
          <w:iCs/>
        </w:rPr>
        <w:t xml:space="preserve"> pagal BK</w:t>
      </w:r>
      <w:r w:rsidR="00795BDE">
        <w:rPr>
          <w:iCs/>
        </w:rPr>
        <w:t> </w:t>
      </w:r>
      <w:r w:rsidR="00795BDE" w:rsidRPr="00795BDE">
        <w:rPr>
          <w:iCs/>
        </w:rPr>
        <w:t>260</w:t>
      </w:r>
      <w:r w:rsidR="00795BDE">
        <w:rPr>
          <w:iCs/>
        </w:rPr>
        <w:t> </w:t>
      </w:r>
      <w:r w:rsidR="00795BDE" w:rsidRPr="00795BDE">
        <w:rPr>
          <w:iCs/>
        </w:rPr>
        <w:t xml:space="preserve">straipsnio 1 dalį. Taigi, baudžiamasis įstatymas, kvalifikuojant </w:t>
      </w:r>
      <w:bookmarkStart w:id="177" w:name="Buk_27"/>
      <w:r w:rsidR="00012187" w:rsidRPr="00012187">
        <w:rPr>
          <w:iCs/>
        </w:rPr>
        <w:t xml:space="preserve">A. V. </w:t>
      </w:r>
      <w:bookmarkEnd w:id="177"/>
      <w:r w:rsidR="00795BDE" w:rsidRPr="00795BDE">
        <w:rPr>
          <w:iCs/>
        </w:rPr>
        <w:t xml:space="preserve">nusikalstamas veikas, šioje baudžiamojoje byloje </w:t>
      </w:r>
      <w:r w:rsidR="00795BDE">
        <w:rPr>
          <w:iCs/>
        </w:rPr>
        <w:t xml:space="preserve">buvo </w:t>
      </w:r>
      <w:r w:rsidR="00795BDE" w:rsidRPr="00795BDE">
        <w:rPr>
          <w:iCs/>
        </w:rPr>
        <w:t>pritaikytas tinkamai.</w:t>
      </w:r>
    </w:p>
    <w:p w14:paraId="2AEEB939" w14:textId="0C4C929E" w:rsidR="00795BDE" w:rsidRDefault="00795BDE" w:rsidP="007A5434">
      <w:pPr>
        <w:pStyle w:val="Pagrindinistekstas"/>
        <w:numPr>
          <w:ilvl w:val="1"/>
          <w:numId w:val="1"/>
        </w:numPr>
        <w:rPr>
          <w:iCs/>
        </w:rPr>
      </w:pPr>
      <w:r>
        <w:rPr>
          <w:iCs/>
        </w:rPr>
        <w:t>K</w:t>
      </w:r>
      <w:r w:rsidRPr="00795BDE">
        <w:rPr>
          <w:iCs/>
        </w:rPr>
        <w:t xml:space="preserve">asacinio skundo teiginiai, kuriais grindžiamas nesutikimas su faktinių aplinkybių, reikšmingų bausmei skirti, įvertinimu, </w:t>
      </w:r>
      <w:r>
        <w:rPr>
          <w:iCs/>
        </w:rPr>
        <w:t xml:space="preserve">taip pat </w:t>
      </w:r>
      <w:r w:rsidRPr="00795BDE">
        <w:rPr>
          <w:iCs/>
        </w:rPr>
        <w:t>nėra bylos nagrinėjimo kasacine tvarka dalykas.</w:t>
      </w:r>
      <w:r>
        <w:rPr>
          <w:iCs/>
        </w:rPr>
        <w:t xml:space="preserve"> </w:t>
      </w:r>
      <w:r w:rsidRPr="00795BDE">
        <w:rPr>
          <w:iCs/>
        </w:rPr>
        <w:t>Kasatorių nuomonė, kad</w:t>
      </w:r>
      <w:r w:rsidR="00CD652D">
        <w:rPr>
          <w:iCs/>
        </w:rPr>
        <w:t>,</w:t>
      </w:r>
      <w:r w:rsidRPr="00795BDE">
        <w:rPr>
          <w:iCs/>
        </w:rPr>
        <w:t xml:space="preserve"> perkvalifikavus </w:t>
      </w:r>
      <w:bookmarkStart w:id="178" w:name="Buk_28"/>
      <w:r w:rsidR="00012187" w:rsidRPr="00012187">
        <w:rPr>
          <w:iCs/>
        </w:rPr>
        <w:t xml:space="preserve">A. V. </w:t>
      </w:r>
      <w:bookmarkEnd w:id="178"/>
      <w:r w:rsidRPr="00795BDE">
        <w:rPr>
          <w:iCs/>
        </w:rPr>
        <w:t>veiką iš BK 199 straipsnio 3 dalies (2015 m. gegužės 7 d. įstatymo redakcija) į BK 260</w:t>
      </w:r>
      <w:r w:rsidRPr="00795BDE">
        <w:rPr>
          <w:iCs/>
          <w:vertAlign w:val="superscript"/>
        </w:rPr>
        <w:t>1</w:t>
      </w:r>
      <w:r w:rsidRPr="00795BDE">
        <w:rPr>
          <w:iCs/>
        </w:rPr>
        <w:t xml:space="preserve"> straipsnio 3 dalį (2023 m. balandžio 27</w:t>
      </w:r>
      <w:r w:rsidR="00A5586E">
        <w:rPr>
          <w:iCs/>
        </w:rPr>
        <w:t> </w:t>
      </w:r>
      <w:r w:rsidRPr="00795BDE">
        <w:rPr>
          <w:iCs/>
        </w:rPr>
        <w:t>d. įstatymo redakcija), jam paskirta galutinė bausmė turėjo sumažėti vien dėl to, kad BK</w:t>
      </w:r>
      <w:r w:rsidR="00A5586E">
        <w:rPr>
          <w:iCs/>
        </w:rPr>
        <w:t> </w:t>
      </w:r>
      <w:r w:rsidRPr="00795BDE">
        <w:rPr>
          <w:iCs/>
        </w:rPr>
        <w:t>260</w:t>
      </w:r>
      <w:r w:rsidRPr="00795BDE">
        <w:rPr>
          <w:iCs/>
          <w:vertAlign w:val="superscript"/>
        </w:rPr>
        <w:t>1</w:t>
      </w:r>
      <w:r w:rsidRPr="00795BDE">
        <w:rPr>
          <w:iCs/>
        </w:rPr>
        <w:t xml:space="preserve"> straipsnio 3 dalies sankcijoje </w:t>
      </w:r>
      <w:r>
        <w:rPr>
          <w:iCs/>
        </w:rPr>
        <w:t>nustatytos</w:t>
      </w:r>
      <w:r w:rsidRPr="00795BDE">
        <w:rPr>
          <w:iCs/>
        </w:rPr>
        <w:t xml:space="preserve"> laisvės atėmimo bausmės minimali riba yra mažesnė vi</w:t>
      </w:r>
      <w:r>
        <w:rPr>
          <w:iCs/>
        </w:rPr>
        <w:t>e</w:t>
      </w:r>
      <w:r w:rsidRPr="00795BDE">
        <w:rPr>
          <w:iCs/>
        </w:rPr>
        <w:t xml:space="preserve">neriais metais, </w:t>
      </w:r>
      <w:r>
        <w:rPr>
          <w:iCs/>
        </w:rPr>
        <w:t xml:space="preserve">yra </w:t>
      </w:r>
      <w:r w:rsidRPr="00795BDE">
        <w:rPr>
          <w:iCs/>
        </w:rPr>
        <w:t>nepagrįsta. Baudžiama</w:t>
      </w:r>
      <w:r>
        <w:rPr>
          <w:iCs/>
        </w:rPr>
        <w:t>jame</w:t>
      </w:r>
      <w:r w:rsidRPr="00795BDE">
        <w:rPr>
          <w:iCs/>
        </w:rPr>
        <w:t xml:space="preserve"> įstatym</w:t>
      </w:r>
      <w:r>
        <w:rPr>
          <w:iCs/>
        </w:rPr>
        <w:t>e nėra įtvirtintos</w:t>
      </w:r>
      <w:r w:rsidRPr="00795BDE">
        <w:rPr>
          <w:iCs/>
        </w:rPr>
        <w:t xml:space="preserve"> tokios bausmių skyrimo taisyklės, kad perkvalifikavus asmens veiką pagal kitą BK straipsnį ar jo dalį, kurios sankcijoje </w:t>
      </w:r>
      <w:r>
        <w:rPr>
          <w:iCs/>
        </w:rPr>
        <w:t>nustatytos</w:t>
      </w:r>
      <w:r w:rsidRPr="00795BDE">
        <w:rPr>
          <w:iCs/>
        </w:rPr>
        <w:t xml:space="preserve"> laisvės atėmimo bausmės minimali riba yra mažesnė, asmeniui turi būti skiriama atitinkamai mažesnė laisvės atėmimo bausmė.</w:t>
      </w:r>
      <w:r w:rsidR="007A5434">
        <w:rPr>
          <w:iCs/>
        </w:rPr>
        <w:t xml:space="preserve"> </w:t>
      </w:r>
      <w:r w:rsidR="007A5434" w:rsidRPr="007A5434">
        <w:rPr>
          <w:iCs/>
        </w:rPr>
        <w:t xml:space="preserve">Nagrinėjamu atveju </w:t>
      </w:r>
      <w:bookmarkStart w:id="179" w:name="Buk_101"/>
      <w:r w:rsidR="00012187" w:rsidRPr="00012187">
        <w:rPr>
          <w:iCs/>
        </w:rPr>
        <w:t xml:space="preserve">A. V. </w:t>
      </w:r>
      <w:bookmarkEnd w:id="179"/>
      <w:r w:rsidR="007A5434" w:rsidRPr="007A5434">
        <w:rPr>
          <w:iCs/>
        </w:rPr>
        <w:t>bausmė pagal BK 260</w:t>
      </w:r>
      <w:r w:rsidR="007A5434" w:rsidRPr="007A5434">
        <w:rPr>
          <w:iCs/>
          <w:vertAlign w:val="superscript"/>
        </w:rPr>
        <w:t>1</w:t>
      </w:r>
      <w:r w:rsidR="007A5434" w:rsidRPr="007A5434">
        <w:rPr>
          <w:iCs/>
        </w:rPr>
        <w:t xml:space="preserve"> straipsnio 3 dalį </w:t>
      </w:r>
      <w:r w:rsidR="007A5434">
        <w:rPr>
          <w:iCs/>
        </w:rPr>
        <w:t xml:space="preserve">buvo </w:t>
      </w:r>
      <w:r w:rsidR="007A5434" w:rsidRPr="007A5434">
        <w:rPr>
          <w:iCs/>
        </w:rPr>
        <w:t xml:space="preserve">paskirta laikantis BK </w:t>
      </w:r>
      <w:r w:rsidR="007A5434">
        <w:rPr>
          <w:iCs/>
        </w:rPr>
        <w:t>nustatytų</w:t>
      </w:r>
      <w:r w:rsidR="007A5434" w:rsidRPr="007A5434">
        <w:rPr>
          <w:iCs/>
        </w:rPr>
        <w:t xml:space="preserve"> bausmės skyrimo taisyklių.</w:t>
      </w:r>
    </w:p>
    <w:p w14:paraId="13FA5485" w14:textId="21AA4528" w:rsidR="007A5434" w:rsidRDefault="007A5434" w:rsidP="00471E9C">
      <w:pPr>
        <w:pStyle w:val="Pagrindinistekstas"/>
        <w:numPr>
          <w:ilvl w:val="1"/>
          <w:numId w:val="1"/>
        </w:numPr>
        <w:rPr>
          <w:iCs/>
        </w:rPr>
      </w:pPr>
      <w:r w:rsidRPr="007A5434">
        <w:rPr>
          <w:iCs/>
        </w:rPr>
        <w:t xml:space="preserve">Kasatorių teiginiai, kad </w:t>
      </w:r>
      <w:r>
        <w:rPr>
          <w:iCs/>
        </w:rPr>
        <w:t>žemesnės instancijos</w:t>
      </w:r>
      <w:r w:rsidRPr="007A5434">
        <w:rPr>
          <w:iCs/>
        </w:rPr>
        <w:t xml:space="preserve"> teisma</w:t>
      </w:r>
      <w:r>
        <w:rPr>
          <w:iCs/>
        </w:rPr>
        <w:t>i</w:t>
      </w:r>
      <w:r w:rsidRPr="007A5434">
        <w:rPr>
          <w:iCs/>
        </w:rPr>
        <w:t xml:space="preserve"> neįvertino nereikšmingo </w:t>
      </w:r>
      <w:bookmarkStart w:id="180" w:name="Buk_29"/>
      <w:r w:rsidR="00012187" w:rsidRPr="00012187">
        <w:rPr>
          <w:iCs/>
        </w:rPr>
        <w:t xml:space="preserve">A. V. </w:t>
      </w:r>
      <w:bookmarkEnd w:id="180"/>
      <w:r w:rsidRPr="007A5434">
        <w:rPr>
          <w:iCs/>
        </w:rPr>
        <w:t xml:space="preserve">vaidmens bendrininkų grupėje, jo asmenybę teigiamai charakterizuojančių duomenų </w:t>
      </w:r>
      <w:r>
        <w:rPr>
          <w:iCs/>
        </w:rPr>
        <w:t>(</w:t>
      </w:r>
      <w:r w:rsidRPr="007A5434">
        <w:rPr>
          <w:iCs/>
        </w:rPr>
        <w:t>ankstesnis teistumas išnykęs ir pan.</w:t>
      </w:r>
      <w:r>
        <w:rPr>
          <w:iCs/>
        </w:rPr>
        <w:t>)</w:t>
      </w:r>
      <w:r w:rsidRPr="007A5434">
        <w:rPr>
          <w:iCs/>
        </w:rPr>
        <w:t xml:space="preserve">, neleidžia daryti išvados, </w:t>
      </w:r>
      <w:r>
        <w:rPr>
          <w:iCs/>
        </w:rPr>
        <w:t>jog</w:t>
      </w:r>
      <w:r w:rsidRPr="007A5434">
        <w:rPr>
          <w:iCs/>
        </w:rPr>
        <w:t xml:space="preserve"> baudžiamasis įstatymas </w:t>
      </w:r>
      <w:r>
        <w:rPr>
          <w:iCs/>
        </w:rPr>
        <w:t xml:space="preserve">šioje byloje buvo </w:t>
      </w:r>
      <w:r w:rsidRPr="007A5434">
        <w:rPr>
          <w:iCs/>
        </w:rPr>
        <w:t>pritaikytas netinkamai.</w:t>
      </w:r>
      <w:r>
        <w:rPr>
          <w:iCs/>
        </w:rPr>
        <w:t xml:space="preserve"> T</w:t>
      </w:r>
      <w:r w:rsidRPr="007A5434">
        <w:rPr>
          <w:iCs/>
        </w:rPr>
        <w:t xml:space="preserve">eismai atsižvelgė į visas </w:t>
      </w:r>
      <w:r w:rsidR="00CD652D" w:rsidRPr="007A5434">
        <w:rPr>
          <w:iCs/>
        </w:rPr>
        <w:t>bausm</w:t>
      </w:r>
      <w:r w:rsidR="00CD652D">
        <w:rPr>
          <w:iCs/>
        </w:rPr>
        <w:t>ei</w:t>
      </w:r>
      <w:r w:rsidR="00CD652D" w:rsidRPr="007A5434">
        <w:rPr>
          <w:iCs/>
        </w:rPr>
        <w:t xml:space="preserve"> sk</w:t>
      </w:r>
      <w:r w:rsidR="00CD652D">
        <w:rPr>
          <w:iCs/>
        </w:rPr>
        <w:t>irti</w:t>
      </w:r>
      <w:r w:rsidR="00CD652D" w:rsidRPr="007A5434">
        <w:rPr>
          <w:iCs/>
        </w:rPr>
        <w:t xml:space="preserve"> </w:t>
      </w:r>
      <w:r w:rsidRPr="007A5434">
        <w:rPr>
          <w:iCs/>
        </w:rPr>
        <w:t>reikšmingas aplinkybes</w:t>
      </w:r>
      <w:r>
        <w:rPr>
          <w:iCs/>
        </w:rPr>
        <w:t xml:space="preserve"> ir </w:t>
      </w:r>
      <w:bookmarkStart w:id="181" w:name="Buk_102"/>
      <w:r w:rsidR="00012187" w:rsidRPr="00012187">
        <w:rPr>
          <w:iCs/>
        </w:rPr>
        <w:t xml:space="preserve">A. V. </w:t>
      </w:r>
      <w:bookmarkEnd w:id="181"/>
      <w:r>
        <w:rPr>
          <w:iCs/>
        </w:rPr>
        <w:t>pa</w:t>
      </w:r>
      <w:r w:rsidRPr="007A5434">
        <w:rPr>
          <w:iCs/>
          <w:lang w:bidi="lt-LT"/>
        </w:rPr>
        <w:t xml:space="preserve">skyrė </w:t>
      </w:r>
      <w:r w:rsidR="00CD652D">
        <w:rPr>
          <w:iCs/>
          <w:lang w:bidi="lt-LT"/>
        </w:rPr>
        <w:t xml:space="preserve">pagal </w:t>
      </w:r>
      <w:r w:rsidR="00CD652D" w:rsidRPr="007A5434">
        <w:rPr>
          <w:iCs/>
          <w:lang w:bidi="lt-LT"/>
        </w:rPr>
        <w:t>atitinkam</w:t>
      </w:r>
      <w:r w:rsidR="00CD652D">
        <w:rPr>
          <w:iCs/>
          <w:lang w:bidi="lt-LT"/>
        </w:rPr>
        <w:t>as</w:t>
      </w:r>
      <w:r w:rsidR="00CD652D" w:rsidRPr="007A5434">
        <w:rPr>
          <w:iCs/>
          <w:lang w:bidi="lt-LT"/>
        </w:rPr>
        <w:t xml:space="preserve"> </w:t>
      </w:r>
      <w:r w:rsidRPr="007A5434">
        <w:rPr>
          <w:iCs/>
          <w:lang w:bidi="lt-LT"/>
        </w:rPr>
        <w:t xml:space="preserve">baudžiamojo įstatymo </w:t>
      </w:r>
      <w:r w:rsidR="00CD652D" w:rsidRPr="007A5434">
        <w:rPr>
          <w:iCs/>
          <w:lang w:bidi="lt-LT"/>
        </w:rPr>
        <w:t>sankcij</w:t>
      </w:r>
      <w:r w:rsidR="00CD652D">
        <w:rPr>
          <w:iCs/>
          <w:lang w:bidi="lt-LT"/>
        </w:rPr>
        <w:t>as</w:t>
      </w:r>
      <w:r w:rsidRPr="007A5434">
        <w:rPr>
          <w:iCs/>
          <w:lang w:bidi="lt-LT"/>
        </w:rPr>
        <w:t xml:space="preserve"> </w:t>
      </w:r>
      <w:r>
        <w:rPr>
          <w:iCs/>
          <w:lang w:bidi="lt-LT"/>
        </w:rPr>
        <w:t>nustatytas</w:t>
      </w:r>
      <w:r w:rsidRPr="007A5434">
        <w:rPr>
          <w:iCs/>
          <w:lang w:bidi="lt-LT"/>
        </w:rPr>
        <w:t xml:space="preserve"> laisvės atėmimo bausmes, savo dydžiu mažesnes nei jų vidurkiai</w:t>
      </w:r>
      <w:r>
        <w:rPr>
          <w:iCs/>
          <w:lang w:bidi="lt-LT"/>
        </w:rPr>
        <w:t xml:space="preserve">. </w:t>
      </w:r>
      <w:r w:rsidR="00533012">
        <w:rPr>
          <w:iCs/>
        </w:rPr>
        <w:t>A</w:t>
      </w:r>
      <w:r w:rsidRPr="00533012">
        <w:rPr>
          <w:iCs/>
        </w:rPr>
        <w:t xml:space="preserve">peliacinės instancijos teismas </w:t>
      </w:r>
      <w:r w:rsidR="00533012">
        <w:rPr>
          <w:iCs/>
        </w:rPr>
        <w:t xml:space="preserve">taip pat </w:t>
      </w:r>
      <w:r w:rsidRPr="00533012">
        <w:rPr>
          <w:iCs/>
        </w:rPr>
        <w:t xml:space="preserve">pagrįstai </w:t>
      </w:r>
      <w:bookmarkStart w:id="182" w:name="Buk_103"/>
      <w:r w:rsidR="00012187" w:rsidRPr="00012187">
        <w:rPr>
          <w:iCs/>
        </w:rPr>
        <w:t xml:space="preserve">A. V. </w:t>
      </w:r>
      <w:bookmarkEnd w:id="182"/>
      <w:r w:rsidRPr="00533012">
        <w:rPr>
          <w:iCs/>
        </w:rPr>
        <w:t xml:space="preserve">paskirtas bausmes </w:t>
      </w:r>
      <w:r w:rsidR="00533012">
        <w:rPr>
          <w:iCs/>
        </w:rPr>
        <w:t>su</w:t>
      </w:r>
      <w:r w:rsidRPr="00533012">
        <w:rPr>
          <w:iCs/>
        </w:rPr>
        <w:t xml:space="preserve">bendrino bausmių apėmimo </w:t>
      </w:r>
      <w:r w:rsidRPr="00533012">
        <w:rPr>
          <w:iCs/>
        </w:rPr>
        <w:lastRenderedPageBreak/>
        <w:t>ir dalinio sudėjimo būdu, t. y. apėmė bausmes, paskirtas pagal BK 260 straipsnio 1 dalį ir BK</w:t>
      </w:r>
      <w:r w:rsidR="00A5586E">
        <w:rPr>
          <w:iCs/>
        </w:rPr>
        <w:t> </w:t>
      </w:r>
      <w:r w:rsidRPr="00533012">
        <w:rPr>
          <w:iCs/>
        </w:rPr>
        <w:t>260</w:t>
      </w:r>
      <w:r w:rsidRPr="00533012">
        <w:rPr>
          <w:iCs/>
          <w:vertAlign w:val="superscript"/>
        </w:rPr>
        <w:t>1</w:t>
      </w:r>
      <w:r w:rsidRPr="00533012">
        <w:rPr>
          <w:iCs/>
        </w:rPr>
        <w:t xml:space="preserve"> straipsnio 3 dalį (</w:t>
      </w:r>
      <w:r w:rsidR="00471E9C">
        <w:rPr>
          <w:iCs/>
        </w:rPr>
        <w:t xml:space="preserve">veikos dėl </w:t>
      </w:r>
      <w:bookmarkStart w:id="183" w:name="Buk_202"/>
      <w:r w:rsidR="00012187" w:rsidRPr="00012187">
        <w:rPr>
          <w:iCs/>
        </w:rPr>
        <w:t>K. J.</w:t>
      </w:r>
      <w:bookmarkEnd w:id="183"/>
      <w:r w:rsidRPr="00533012">
        <w:rPr>
          <w:iCs/>
        </w:rPr>
        <w:t>), taip pat pagal BK 260 straipsnio 1 dalį ir BK</w:t>
      </w:r>
      <w:r w:rsidR="00A5586E">
        <w:rPr>
          <w:iCs/>
        </w:rPr>
        <w:t> </w:t>
      </w:r>
      <w:r w:rsidRPr="00533012">
        <w:rPr>
          <w:iCs/>
        </w:rPr>
        <w:t>260</w:t>
      </w:r>
      <w:r w:rsidRPr="00471E9C">
        <w:rPr>
          <w:iCs/>
          <w:vertAlign w:val="superscript"/>
        </w:rPr>
        <w:t>1</w:t>
      </w:r>
      <w:r w:rsidR="00A5586E">
        <w:rPr>
          <w:iCs/>
        </w:rPr>
        <w:t> </w:t>
      </w:r>
      <w:r w:rsidRPr="00533012">
        <w:rPr>
          <w:iCs/>
        </w:rPr>
        <w:t>straipsnio 3 dalį (</w:t>
      </w:r>
      <w:r w:rsidR="00471E9C">
        <w:rPr>
          <w:iCs/>
        </w:rPr>
        <w:t xml:space="preserve">veikos dėl </w:t>
      </w:r>
      <w:bookmarkStart w:id="184" w:name="Buk_134"/>
      <w:r w:rsidR="00012187" w:rsidRPr="00012187">
        <w:rPr>
          <w:iCs/>
        </w:rPr>
        <w:t>E. P.</w:t>
      </w:r>
      <w:bookmarkEnd w:id="184"/>
      <w:r w:rsidRPr="00533012">
        <w:rPr>
          <w:iCs/>
        </w:rPr>
        <w:t>), esant idealia</w:t>
      </w:r>
      <w:r w:rsidR="00471E9C">
        <w:rPr>
          <w:iCs/>
        </w:rPr>
        <w:t>jai</w:t>
      </w:r>
      <w:r w:rsidRPr="00533012">
        <w:rPr>
          <w:iCs/>
        </w:rPr>
        <w:t xml:space="preserve"> nusikalstamų veikų sutapčiai, o po to </w:t>
      </w:r>
      <w:r w:rsidR="00471E9C">
        <w:rPr>
          <w:iCs/>
        </w:rPr>
        <w:t>šias subendrintas bausmes iš dalies sudėjo</w:t>
      </w:r>
      <w:r w:rsidRPr="00471E9C">
        <w:rPr>
          <w:iCs/>
        </w:rPr>
        <w:t xml:space="preserve">, nesant pagrindo </w:t>
      </w:r>
      <w:r w:rsidR="00471E9C">
        <w:rPr>
          <w:iCs/>
        </w:rPr>
        <w:t>j</w:t>
      </w:r>
      <w:r w:rsidRPr="00471E9C">
        <w:rPr>
          <w:iCs/>
        </w:rPr>
        <w:t>ų apimti</w:t>
      </w:r>
      <w:r w:rsidR="00471E9C">
        <w:rPr>
          <w:iCs/>
        </w:rPr>
        <w:t xml:space="preserve">. </w:t>
      </w:r>
    </w:p>
    <w:p w14:paraId="08282C66" w14:textId="7A7A9394" w:rsidR="007A5434" w:rsidRPr="00471E9C" w:rsidRDefault="00471E9C" w:rsidP="00471E9C">
      <w:pPr>
        <w:pStyle w:val="Pagrindinistekstas"/>
        <w:numPr>
          <w:ilvl w:val="1"/>
          <w:numId w:val="1"/>
        </w:numPr>
        <w:rPr>
          <w:iCs/>
        </w:rPr>
      </w:pPr>
      <w:r>
        <w:rPr>
          <w:iCs/>
        </w:rPr>
        <w:t xml:space="preserve">Kasatorių teiginiai, kad </w:t>
      </w:r>
      <w:r w:rsidRPr="00471E9C">
        <w:rPr>
          <w:iCs/>
        </w:rPr>
        <w:t xml:space="preserve">teismas nesvarstė galimybės </w:t>
      </w:r>
      <w:r w:rsidR="000B6E71">
        <w:rPr>
          <w:iCs/>
        </w:rPr>
        <w:t>paskirti</w:t>
      </w:r>
      <w:r w:rsidRPr="00471E9C">
        <w:rPr>
          <w:iCs/>
        </w:rPr>
        <w:t xml:space="preserve"> </w:t>
      </w:r>
      <w:r w:rsidR="00C92B07" w:rsidRPr="00471E9C">
        <w:rPr>
          <w:iCs/>
        </w:rPr>
        <w:t>švelnesn</w:t>
      </w:r>
      <w:r w:rsidR="00C92B07">
        <w:rPr>
          <w:iCs/>
        </w:rPr>
        <w:t>ę</w:t>
      </w:r>
      <w:r w:rsidR="000B6E71">
        <w:rPr>
          <w:iCs/>
        </w:rPr>
        <w:t>,</w:t>
      </w:r>
      <w:r w:rsidRPr="00471E9C">
        <w:rPr>
          <w:iCs/>
        </w:rPr>
        <w:t xml:space="preserve"> negu įstatyme </w:t>
      </w:r>
      <w:r w:rsidR="00CD652D" w:rsidRPr="00471E9C">
        <w:rPr>
          <w:iCs/>
        </w:rPr>
        <w:t>nu</w:t>
      </w:r>
      <w:r w:rsidR="00CD652D">
        <w:rPr>
          <w:iCs/>
        </w:rPr>
        <w:t>rodyt</w:t>
      </w:r>
      <w:r w:rsidR="000B6E71">
        <w:rPr>
          <w:iCs/>
        </w:rPr>
        <w:t>a,</w:t>
      </w:r>
      <w:r w:rsidR="00CD652D" w:rsidRPr="00471E9C">
        <w:rPr>
          <w:iCs/>
        </w:rPr>
        <w:t xml:space="preserve"> </w:t>
      </w:r>
      <w:r w:rsidR="00C92B07" w:rsidRPr="00471E9C">
        <w:rPr>
          <w:iCs/>
        </w:rPr>
        <w:t>bausm</w:t>
      </w:r>
      <w:r w:rsidR="00C92B07">
        <w:rPr>
          <w:iCs/>
        </w:rPr>
        <w:t>ę</w:t>
      </w:r>
      <w:r w:rsidR="00C92B07" w:rsidRPr="00471E9C">
        <w:rPr>
          <w:iCs/>
        </w:rPr>
        <w:t xml:space="preserve"> </w:t>
      </w:r>
      <w:r w:rsidRPr="00471E9C">
        <w:rPr>
          <w:iCs/>
        </w:rPr>
        <w:t xml:space="preserve">pagal BK 62 straipsnį, </w:t>
      </w:r>
      <w:r>
        <w:rPr>
          <w:iCs/>
        </w:rPr>
        <w:t>yra nepagrįsti</w:t>
      </w:r>
      <w:r w:rsidRPr="00471E9C">
        <w:rPr>
          <w:iCs/>
        </w:rPr>
        <w:t xml:space="preserve">. </w:t>
      </w:r>
      <w:r>
        <w:rPr>
          <w:iCs/>
        </w:rPr>
        <w:t>Š</w:t>
      </w:r>
      <w:r w:rsidRPr="00471E9C">
        <w:rPr>
          <w:iCs/>
        </w:rPr>
        <w:t>velnesnė</w:t>
      </w:r>
      <w:r w:rsidR="00CD652D">
        <w:rPr>
          <w:iCs/>
        </w:rPr>
        <w:t>,</w:t>
      </w:r>
      <w:r w:rsidRPr="00471E9C">
        <w:rPr>
          <w:iCs/>
        </w:rPr>
        <w:t xml:space="preserve"> negu įstatymo </w:t>
      </w:r>
      <w:r w:rsidR="00CD652D" w:rsidRPr="00471E9C">
        <w:rPr>
          <w:iCs/>
        </w:rPr>
        <w:t>nu</w:t>
      </w:r>
      <w:r w:rsidR="00CD652D">
        <w:rPr>
          <w:iCs/>
        </w:rPr>
        <w:t>rodyta,</w:t>
      </w:r>
      <w:r w:rsidR="00CD652D" w:rsidRPr="00471E9C">
        <w:rPr>
          <w:iCs/>
        </w:rPr>
        <w:t xml:space="preserve"> </w:t>
      </w:r>
      <w:r w:rsidRPr="00471E9C">
        <w:rPr>
          <w:iCs/>
        </w:rPr>
        <w:t xml:space="preserve">bausmė gali būti skiriama tik nustačius BK 62 straipsnyje įtvirtintas sąlygas. Nagrinėjamu atveju </w:t>
      </w:r>
      <w:r>
        <w:rPr>
          <w:iCs/>
        </w:rPr>
        <w:t xml:space="preserve">tokių </w:t>
      </w:r>
      <w:r w:rsidRPr="00471E9C">
        <w:rPr>
          <w:iCs/>
        </w:rPr>
        <w:t>sąlygų n</w:t>
      </w:r>
      <w:r>
        <w:rPr>
          <w:iCs/>
        </w:rPr>
        <w:t>ustatyta nebuvo</w:t>
      </w:r>
      <w:r w:rsidRPr="00471E9C">
        <w:rPr>
          <w:iCs/>
        </w:rPr>
        <w:t xml:space="preserve">. Kasaciniame skunde taip pat nepateikta argumentų, kad egzistuoja konkrečios BK 62 straipsnyje </w:t>
      </w:r>
      <w:r>
        <w:rPr>
          <w:iCs/>
        </w:rPr>
        <w:t>nustatytos</w:t>
      </w:r>
      <w:r w:rsidRPr="00471E9C">
        <w:rPr>
          <w:iCs/>
        </w:rPr>
        <w:t xml:space="preserve"> sąlygos </w:t>
      </w:r>
      <w:r w:rsidR="00CD652D">
        <w:rPr>
          <w:iCs/>
        </w:rPr>
        <w:t xml:space="preserve">švelninti </w:t>
      </w:r>
      <w:r w:rsidRPr="00471E9C">
        <w:rPr>
          <w:iCs/>
        </w:rPr>
        <w:t>bausm</w:t>
      </w:r>
      <w:r w:rsidR="00CD652D">
        <w:rPr>
          <w:iCs/>
        </w:rPr>
        <w:t>ę</w:t>
      </w:r>
      <w:r w:rsidRPr="00471E9C">
        <w:rPr>
          <w:iCs/>
        </w:rPr>
        <w:t>.</w:t>
      </w:r>
    </w:p>
    <w:p w14:paraId="74C0AD24" w14:textId="77777777" w:rsidR="00A30340" w:rsidRPr="006B256D" w:rsidRDefault="00A30340" w:rsidP="00F30246">
      <w:pPr>
        <w:pStyle w:val="Pagrindinistekstas"/>
        <w:ind w:left="0" w:firstLine="0"/>
        <w:rPr>
          <w:iCs/>
        </w:rPr>
      </w:pPr>
    </w:p>
    <w:p w14:paraId="18395D65" w14:textId="0EB4D4FC" w:rsidR="009060C9" w:rsidRPr="006B256D" w:rsidRDefault="001144F5" w:rsidP="001144F5">
      <w:pPr>
        <w:pStyle w:val="Pagrindinistekstas"/>
        <w:ind w:left="0" w:firstLine="0"/>
        <w:jc w:val="center"/>
        <w:rPr>
          <w:iCs/>
        </w:rPr>
      </w:pPr>
      <w:r w:rsidRPr="006B256D">
        <w:rPr>
          <w:iCs/>
        </w:rPr>
        <w:t>I</w:t>
      </w:r>
      <w:r w:rsidR="00027E5E">
        <w:rPr>
          <w:iCs/>
        </w:rPr>
        <w:t>V</w:t>
      </w:r>
      <w:r w:rsidRPr="006B256D">
        <w:rPr>
          <w:iCs/>
        </w:rPr>
        <w:t xml:space="preserve">. </w:t>
      </w:r>
      <w:r w:rsidR="009060C9" w:rsidRPr="006B256D">
        <w:rPr>
          <w:iCs/>
        </w:rPr>
        <w:t>Kasacinės instancijos teismo argumentai ir išvados</w:t>
      </w:r>
    </w:p>
    <w:p w14:paraId="6BC0A11D" w14:textId="77777777" w:rsidR="009060C9" w:rsidRPr="006B256D" w:rsidRDefault="009060C9" w:rsidP="00A46915">
      <w:pPr>
        <w:pStyle w:val="Pagrindinistekstas"/>
        <w:ind w:left="0" w:firstLine="0"/>
        <w:rPr>
          <w:iCs/>
        </w:rPr>
      </w:pPr>
    </w:p>
    <w:p w14:paraId="4F469AE7" w14:textId="2E5641F8" w:rsidR="00E70024" w:rsidRPr="006B256D" w:rsidRDefault="005E7334" w:rsidP="00002AD7">
      <w:pPr>
        <w:pStyle w:val="Pagrindinistekstas"/>
        <w:numPr>
          <w:ilvl w:val="0"/>
          <w:numId w:val="1"/>
        </w:numPr>
        <w:ind w:left="357" w:hanging="357"/>
        <w:rPr>
          <w:iCs/>
        </w:rPr>
      </w:pPr>
      <w:r>
        <w:t>N</w:t>
      </w:r>
      <w:r w:rsidRPr="005E7334">
        <w:t xml:space="preserve">uteistojo </w:t>
      </w:r>
      <w:bookmarkStart w:id="185" w:name="Buk_30"/>
      <w:r w:rsidR="00012187" w:rsidRPr="00012187">
        <w:t xml:space="preserve">A. V. </w:t>
      </w:r>
      <w:bookmarkEnd w:id="185"/>
      <w:r w:rsidR="00574892" w:rsidRPr="00574892">
        <w:t xml:space="preserve">ir jo gynėjos advokatės </w:t>
      </w:r>
      <w:r w:rsidR="00574892">
        <w:t>J.</w:t>
      </w:r>
      <w:r w:rsidR="00574892" w:rsidRPr="00574892">
        <w:t xml:space="preserve"> Juškaitės</w:t>
      </w:r>
      <w:r w:rsidR="00FA7140" w:rsidRPr="00FA7140">
        <w:t xml:space="preserve"> </w:t>
      </w:r>
      <w:r w:rsidR="00391A94" w:rsidRPr="00FA7140">
        <w:rPr>
          <w:iCs/>
        </w:rPr>
        <w:t>kasacini</w:t>
      </w:r>
      <w:r w:rsidR="00027E5E" w:rsidRPr="00FA7140">
        <w:rPr>
          <w:iCs/>
        </w:rPr>
        <w:t>s</w:t>
      </w:r>
      <w:r w:rsidR="00391A94" w:rsidRPr="006B256D">
        <w:rPr>
          <w:iCs/>
        </w:rPr>
        <w:t xml:space="preserve"> skunda</w:t>
      </w:r>
      <w:r w:rsidR="00027E5E">
        <w:rPr>
          <w:iCs/>
        </w:rPr>
        <w:t>s</w:t>
      </w:r>
      <w:r w:rsidR="00391A94" w:rsidRPr="006B256D">
        <w:rPr>
          <w:iCs/>
        </w:rPr>
        <w:t xml:space="preserve"> </w:t>
      </w:r>
      <w:r w:rsidR="00391A94" w:rsidRPr="00F4756F">
        <w:rPr>
          <w:iCs/>
        </w:rPr>
        <w:t>atmestin</w:t>
      </w:r>
      <w:r w:rsidR="00027E5E" w:rsidRPr="00F4756F">
        <w:rPr>
          <w:iCs/>
        </w:rPr>
        <w:t>as</w:t>
      </w:r>
      <w:r w:rsidR="00391A94" w:rsidRPr="006B256D">
        <w:rPr>
          <w:iCs/>
        </w:rPr>
        <w:t xml:space="preserve">. </w:t>
      </w:r>
    </w:p>
    <w:p w14:paraId="553C14E2" w14:textId="77777777" w:rsidR="00ED4A71" w:rsidRDefault="00ED4A71" w:rsidP="00D332E9">
      <w:pPr>
        <w:ind w:left="0" w:firstLine="0"/>
        <w:contextualSpacing/>
        <w:rPr>
          <w:i/>
          <w:iCs/>
        </w:rPr>
      </w:pPr>
    </w:p>
    <w:p w14:paraId="21A54A89" w14:textId="77777777" w:rsidR="00F4756F" w:rsidRDefault="00F4756F" w:rsidP="00F4756F">
      <w:pPr>
        <w:pStyle w:val="Pagrindinistekstas"/>
        <w:ind w:left="709" w:firstLine="0"/>
        <w:rPr>
          <w:iCs/>
        </w:rPr>
      </w:pPr>
      <w:r w:rsidRPr="006B256D">
        <w:rPr>
          <w:i/>
          <w:iCs/>
        </w:rPr>
        <w:t xml:space="preserve">Dėl </w:t>
      </w:r>
      <w:r w:rsidRPr="00112EBD">
        <w:rPr>
          <w:i/>
          <w:iCs/>
        </w:rPr>
        <w:t>bylos nagrinėjimo kasacine tvarka ribų</w:t>
      </w:r>
    </w:p>
    <w:p w14:paraId="5D29408A" w14:textId="77777777" w:rsidR="00F4756F" w:rsidRDefault="00F4756F" w:rsidP="00F4756F">
      <w:pPr>
        <w:pStyle w:val="Pagrindinistekstas"/>
        <w:ind w:left="0" w:firstLine="0"/>
        <w:rPr>
          <w:iCs/>
        </w:rPr>
      </w:pPr>
    </w:p>
    <w:p w14:paraId="129DC5A7" w14:textId="7A526318" w:rsidR="00F4756F" w:rsidRPr="001C19F0" w:rsidRDefault="00F4756F" w:rsidP="001C19F0">
      <w:pPr>
        <w:pStyle w:val="Pagrindinistekstas"/>
        <w:numPr>
          <w:ilvl w:val="0"/>
          <w:numId w:val="1"/>
        </w:numPr>
        <w:ind w:left="357" w:hanging="357"/>
        <w:rPr>
          <w:iCs/>
        </w:rPr>
      </w:pPr>
      <w:r>
        <w:t xml:space="preserve">Kasacinės instancijos teismas, nagrinėdamas kasacinę bylą, priimtus nuosprendžius ir nutartis, dėl kurių paduoti kasaciniai skundai, tikrina teisės taikymo aspektu (BPK 376 straipsnio 1 dalis), t. y. ar tinkamai pritaikytas baudžiamasis įstatymas, ar nepadaryta esminių BPK pažeidimų (BPK 369 straipsnio 1 dalis). </w:t>
      </w:r>
      <w:r w:rsidR="001C19F0">
        <w:t>S</w:t>
      </w:r>
      <w:r>
        <w:t>kundžiamų teismų sprendimų teisėtumas kasacine tvarka tikrinamas remiantis šiuose sprendimuose nustatytomis bylos aplinkybėmis iš naujo įrodymų nevertinant ir naujų faktinių aplinkybių nenustatant (kasacinės nutartys baudžiamosiose bylose</w:t>
      </w:r>
      <w:r w:rsidR="001C19F0">
        <w:t xml:space="preserve"> </w:t>
      </w:r>
      <w:r>
        <w:t xml:space="preserve">Nr. 2K-7-70-895/2018, 2K-P-58-697/2019, 2K-P-31-788/2021, 2K-7-39-1073/2022). Kasacinės instancijos teismas pirmosios ir apeliacinės instancijos teismų atlikto įrodymų vertinimo nepakeičia savu, o tik gali patikrinti, ar anksčiau vykusiuose proceso etapuose buvo tinkamai aiškinti ir taikyti baudžiamieji įstatymai ir ar baudžiamojo proceso metu nepadaryta esminių BPK pažeidimų. Nesutikimas su teismų nustatytomis faktinėmis aplinkybėmis, atliktu įrodymų vertinimu ir pateiktomis išvadomis, nesant argumentų konstatuoti, kad teismo proceso metu buvo padaryta esminių baudžiamojo proceso pažeidimų, nėra pagrindas naikinti ar keisti skundžiamus teismų sprendimus nagrinėjant bylą kasacine tvarka (kasacinė nutartis baudžiamojoje byloje </w:t>
      </w:r>
      <w:r>
        <w:br/>
        <w:t>Nr. 2K-P-31-788/2021).</w:t>
      </w:r>
    </w:p>
    <w:p w14:paraId="49B45123" w14:textId="7741A578" w:rsidR="00F4756F" w:rsidRPr="00F4756F" w:rsidRDefault="00F4756F" w:rsidP="00F4756F">
      <w:pPr>
        <w:pStyle w:val="Pagrindinistekstas"/>
        <w:numPr>
          <w:ilvl w:val="0"/>
          <w:numId w:val="1"/>
        </w:numPr>
        <w:ind w:left="357" w:hanging="357"/>
        <w:rPr>
          <w:iCs/>
        </w:rPr>
      </w:pPr>
      <w:r w:rsidRPr="00927C24">
        <w:rPr>
          <w:bCs/>
        </w:rPr>
        <w:t xml:space="preserve">Kaip matyti iš </w:t>
      </w:r>
      <w:r>
        <w:rPr>
          <w:bCs/>
        </w:rPr>
        <w:t>n</w:t>
      </w:r>
      <w:r w:rsidRPr="00F4756F">
        <w:rPr>
          <w:bCs/>
        </w:rPr>
        <w:t xml:space="preserve">uteistojo </w:t>
      </w:r>
      <w:bookmarkStart w:id="186" w:name="Buk_31"/>
      <w:r w:rsidR="00012187" w:rsidRPr="00012187">
        <w:rPr>
          <w:bCs/>
        </w:rPr>
        <w:t xml:space="preserve">A. V. </w:t>
      </w:r>
      <w:bookmarkEnd w:id="186"/>
      <w:r w:rsidRPr="00F4756F">
        <w:rPr>
          <w:bCs/>
        </w:rPr>
        <w:t xml:space="preserve">ir jo gynėjos advokatės J. Juškaitės </w:t>
      </w:r>
      <w:r w:rsidRPr="00927C24">
        <w:rPr>
          <w:bCs/>
        </w:rPr>
        <w:t>kasacini</w:t>
      </w:r>
      <w:r>
        <w:rPr>
          <w:bCs/>
        </w:rPr>
        <w:t>o</w:t>
      </w:r>
      <w:r w:rsidRPr="00927C24">
        <w:rPr>
          <w:bCs/>
        </w:rPr>
        <w:t xml:space="preserve"> skund</w:t>
      </w:r>
      <w:r>
        <w:rPr>
          <w:bCs/>
        </w:rPr>
        <w:t>o</w:t>
      </w:r>
      <w:r w:rsidRPr="00927C24">
        <w:rPr>
          <w:bCs/>
        </w:rPr>
        <w:t>, j</w:t>
      </w:r>
      <w:r>
        <w:rPr>
          <w:bCs/>
        </w:rPr>
        <w:t>ame</w:t>
      </w:r>
      <w:r w:rsidRPr="00927C24">
        <w:rPr>
          <w:bCs/>
        </w:rPr>
        <w:t xml:space="preserve"> ginčijamos pirmosios ir (ar) apeliacinės instancijos teismų išvados dėl faktinių aplinkybių nustatymo bei įrodymų vertinimo, pateikiamos savos byloje tirtų faktų ir įrodymų interpretacijos bei nuomonės dėl atskirų bylos duomenų vertinimo ir jų įrodomosios reikšmės. </w:t>
      </w:r>
      <w:r w:rsidR="001C55EE">
        <w:rPr>
          <w:bCs/>
        </w:rPr>
        <w:t xml:space="preserve">Taigi, </w:t>
      </w:r>
      <w:r w:rsidRPr="00927C24">
        <w:rPr>
          <w:bCs/>
        </w:rPr>
        <w:t>tokio pobūdžio kasacini</w:t>
      </w:r>
      <w:r>
        <w:rPr>
          <w:bCs/>
        </w:rPr>
        <w:t>o</w:t>
      </w:r>
      <w:r w:rsidRPr="00927C24">
        <w:rPr>
          <w:bCs/>
        </w:rPr>
        <w:t xml:space="preserve"> skund</w:t>
      </w:r>
      <w:r>
        <w:rPr>
          <w:bCs/>
        </w:rPr>
        <w:t>o</w:t>
      </w:r>
      <w:r w:rsidRPr="00927C24">
        <w:rPr>
          <w:bCs/>
        </w:rPr>
        <w:t xml:space="preserve"> argumentai bus nagrinėjami tik tiek, kiek jie atitinka BPK</w:t>
      </w:r>
      <w:r w:rsidR="00650822">
        <w:rPr>
          <w:bCs/>
        </w:rPr>
        <w:t> </w:t>
      </w:r>
      <w:r w:rsidRPr="00927C24">
        <w:rPr>
          <w:bCs/>
        </w:rPr>
        <w:t>369</w:t>
      </w:r>
      <w:r w:rsidR="00650822">
        <w:rPr>
          <w:bCs/>
        </w:rPr>
        <w:t> </w:t>
      </w:r>
      <w:r w:rsidRPr="00927C24">
        <w:rPr>
          <w:bCs/>
        </w:rPr>
        <w:t>straipsnio 1 dalyje nustatytus bylos nagrinėjimo kasacine tvarka pagrindus.</w:t>
      </w:r>
    </w:p>
    <w:p w14:paraId="2837B878" w14:textId="3FEDE3C1" w:rsidR="00F4756F" w:rsidRPr="0089110E" w:rsidRDefault="00F4756F" w:rsidP="0089110E">
      <w:pPr>
        <w:pStyle w:val="Pagrindinistekstas"/>
        <w:numPr>
          <w:ilvl w:val="0"/>
          <w:numId w:val="1"/>
        </w:numPr>
        <w:ind w:left="357" w:hanging="357"/>
        <w:rPr>
          <w:iCs/>
        </w:rPr>
      </w:pPr>
      <w:r>
        <w:rPr>
          <w:lang w:eastAsia="lt-LT"/>
        </w:rPr>
        <w:t>Kasaciniame skunde taip pat nurodoma, kad p</w:t>
      </w:r>
      <w:r w:rsidRPr="005301EC">
        <w:rPr>
          <w:lang w:eastAsia="lt-LT"/>
        </w:rPr>
        <w:t xml:space="preserve">irmosios instancijos teismas nesvarstė galimybės dėl </w:t>
      </w:r>
      <w:r w:rsidR="0089110E" w:rsidRPr="0089110E">
        <w:rPr>
          <w:iCs/>
          <w:lang w:eastAsia="lt-LT" w:bidi="lt-LT"/>
        </w:rPr>
        <w:t>švelnesnės, nei įstatymo nustatyta, bausmės</w:t>
      </w:r>
      <w:r w:rsidR="0089110E">
        <w:rPr>
          <w:iCs/>
        </w:rPr>
        <w:t xml:space="preserve"> </w:t>
      </w:r>
      <w:r w:rsidRPr="005301EC">
        <w:rPr>
          <w:lang w:eastAsia="lt-LT"/>
        </w:rPr>
        <w:t>paskyrimo (BK</w:t>
      </w:r>
      <w:r>
        <w:rPr>
          <w:lang w:eastAsia="lt-LT"/>
        </w:rPr>
        <w:t> </w:t>
      </w:r>
      <w:r w:rsidRPr="005301EC">
        <w:rPr>
          <w:lang w:eastAsia="lt-LT"/>
        </w:rPr>
        <w:t>62</w:t>
      </w:r>
      <w:r>
        <w:rPr>
          <w:lang w:eastAsia="lt-LT"/>
        </w:rPr>
        <w:t> </w:t>
      </w:r>
      <w:r w:rsidRPr="005301EC">
        <w:rPr>
          <w:lang w:eastAsia="lt-LT"/>
        </w:rPr>
        <w:t>straipsnio 1 dalis, 2 dalies 3</w:t>
      </w:r>
      <w:r w:rsidR="00650822">
        <w:rPr>
          <w:lang w:eastAsia="lt-LT"/>
        </w:rPr>
        <w:t> </w:t>
      </w:r>
      <w:r w:rsidRPr="005301EC">
        <w:rPr>
          <w:lang w:eastAsia="lt-LT"/>
        </w:rPr>
        <w:t>punktas)</w:t>
      </w:r>
      <w:r>
        <w:rPr>
          <w:lang w:eastAsia="lt-LT"/>
        </w:rPr>
        <w:t xml:space="preserve">, taip pat </w:t>
      </w:r>
      <w:r w:rsidR="001C19F0">
        <w:rPr>
          <w:lang w:eastAsia="lt-LT"/>
        </w:rPr>
        <w:t>dėl teisingumo principo taikymo parenkant bausmės rūšį ir jos dydį. Pagal</w:t>
      </w:r>
      <w:r w:rsidRPr="00524B67">
        <w:rPr>
          <w:lang w:eastAsia="lt-LT"/>
        </w:rPr>
        <w:t xml:space="preserve"> BPK 367 straipsnio 3 dalį, kasacine tvarka apskųsti įsiteisėjusį nuosprendį ar nutartį galima tik dėl tų klausimų, kurie buvo nagrinėti apeliacinės instancijos teisme. Nagrinėjamu atveju klausimai dėl </w:t>
      </w:r>
      <w:r w:rsidRPr="004A4536">
        <w:rPr>
          <w:lang w:eastAsia="lt-LT" w:bidi="lt-LT"/>
        </w:rPr>
        <w:t>BK 54 straipsnio 3 dalies ar BK 62 straipsnio</w:t>
      </w:r>
      <w:r>
        <w:rPr>
          <w:lang w:eastAsia="lt-LT"/>
        </w:rPr>
        <w:t xml:space="preserve"> </w:t>
      </w:r>
      <w:r w:rsidR="0089110E">
        <w:rPr>
          <w:lang w:eastAsia="lt-LT"/>
        </w:rPr>
        <w:t xml:space="preserve">2 dalies </w:t>
      </w:r>
      <w:r w:rsidRPr="00524B67">
        <w:rPr>
          <w:lang w:eastAsia="lt-LT"/>
        </w:rPr>
        <w:t>nuostatų taikymo nuteisto</w:t>
      </w:r>
      <w:r>
        <w:rPr>
          <w:lang w:eastAsia="lt-LT"/>
        </w:rPr>
        <w:t>jo</w:t>
      </w:r>
      <w:r w:rsidRPr="00524B67">
        <w:rPr>
          <w:lang w:eastAsia="lt-LT"/>
        </w:rPr>
        <w:t xml:space="preserve"> </w:t>
      </w:r>
      <w:bookmarkStart w:id="187" w:name="Buk_32"/>
      <w:r w:rsidR="00012187" w:rsidRPr="00012187">
        <w:rPr>
          <w:lang w:eastAsia="lt-LT"/>
        </w:rPr>
        <w:t xml:space="preserve">A. V. </w:t>
      </w:r>
      <w:bookmarkEnd w:id="187"/>
      <w:r w:rsidRPr="00524B67">
        <w:rPr>
          <w:lang w:eastAsia="lt-LT"/>
        </w:rPr>
        <w:t xml:space="preserve">apeliaciniame skunde nebuvo keliami, todėl apeliacinės instancijos teisme ir nebuvo nagrinėjami. </w:t>
      </w:r>
      <w:r w:rsidR="001C19F0">
        <w:rPr>
          <w:lang w:eastAsia="lt-LT"/>
        </w:rPr>
        <w:t xml:space="preserve">Taigi šie </w:t>
      </w:r>
      <w:r w:rsidR="0089110E" w:rsidRPr="0089110E">
        <w:t>kasacinio skundo argumentai paliekami nenagrinėti.</w:t>
      </w:r>
    </w:p>
    <w:p w14:paraId="02C383D6" w14:textId="77777777" w:rsidR="00F4756F" w:rsidRDefault="00F4756F" w:rsidP="003A72CC">
      <w:pPr>
        <w:ind w:left="0" w:firstLine="720"/>
        <w:contextualSpacing/>
        <w:rPr>
          <w:i/>
          <w:iCs/>
        </w:rPr>
      </w:pPr>
    </w:p>
    <w:p w14:paraId="54B1542D" w14:textId="77777777" w:rsidR="00A5586E" w:rsidRDefault="00A5586E" w:rsidP="003A72CC">
      <w:pPr>
        <w:ind w:left="0" w:firstLine="720"/>
        <w:contextualSpacing/>
        <w:rPr>
          <w:i/>
          <w:iCs/>
        </w:rPr>
      </w:pPr>
    </w:p>
    <w:p w14:paraId="263B85DA" w14:textId="4777A993" w:rsidR="003A72CC" w:rsidRPr="003A72CC" w:rsidRDefault="003A72CC" w:rsidP="003A72CC">
      <w:pPr>
        <w:ind w:left="0" w:firstLine="720"/>
        <w:contextualSpacing/>
        <w:rPr>
          <w:i/>
          <w:iCs/>
        </w:rPr>
      </w:pPr>
      <w:r w:rsidRPr="003A72CC">
        <w:rPr>
          <w:i/>
          <w:iCs/>
        </w:rPr>
        <w:lastRenderedPageBreak/>
        <w:t xml:space="preserve">Dėl </w:t>
      </w:r>
      <w:r w:rsidRPr="003A72CC">
        <w:rPr>
          <w:i/>
          <w:iCs/>
          <w:lang w:bidi="lt-LT"/>
        </w:rPr>
        <w:t xml:space="preserve">BPK 20 straipsnio </w:t>
      </w:r>
      <w:r w:rsidR="00AD6C31">
        <w:rPr>
          <w:i/>
          <w:iCs/>
          <w:lang w:bidi="lt-LT"/>
        </w:rPr>
        <w:t xml:space="preserve">4, </w:t>
      </w:r>
      <w:r w:rsidRPr="003A72CC">
        <w:rPr>
          <w:i/>
          <w:iCs/>
          <w:lang w:bidi="lt-LT"/>
        </w:rPr>
        <w:t>5 dali</w:t>
      </w:r>
      <w:r w:rsidR="00AD6C31">
        <w:rPr>
          <w:i/>
          <w:iCs/>
          <w:lang w:bidi="lt-LT"/>
        </w:rPr>
        <w:t>ų</w:t>
      </w:r>
      <w:r w:rsidRPr="003A72CC">
        <w:rPr>
          <w:i/>
          <w:iCs/>
          <w:lang w:bidi="lt-LT"/>
        </w:rPr>
        <w:t xml:space="preserve">, 44 straipsnio </w:t>
      </w:r>
      <w:r w:rsidR="00AD6C31">
        <w:rPr>
          <w:i/>
          <w:iCs/>
          <w:lang w:bidi="lt-LT"/>
        </w:rPr>
        <w:t xml:space="preserve">5, </w:t>
      </w:r>
      <w:r w:rsidRPr="003A72CC">
        <w:rPr>
          <w:i/>
          <w:iCs/>
          <w:lang w:bidi="lt-LT"/>
        </w:rPr>
        <w:t>6 dali</w:t>
      </w:r>
      <w:r w:rsidR="00AD6C31">
        <w:rPr>
          <w:i/>
          <w:iCs/>
          <w:lang w:bidi="lt-LT"/>
        </w:rPr>
        <w:t>ų</w:t>
      </w:r>
      <w:r w:rsidRPr="003A72CC">
        <w:rPr>
          <w:i/>
          <w:iCs/>
          <w:lang w:bidi="lt-LT"/>
        </w:rPr>
        <w:t xml:space="preserve"> </w:t>
      </w:r>
      <w:r w:rsidRPr="003A72CC">
        <w:rPr>
          <w:i/>
          <w:iCs/>
        </w:rPr>
        <w:t>reikalavimų</w:t>
      </w:r>
    </w:p>
    <w:p w14:paraId="5645FD4F" w14:textId="77777777" w:rsidR="00414869" w:rsidRPr="006B256D" w:rsidRDefault="00414869" w:rsidP="00414869">
      <w:pPr>
        <w:ind w:left="0" w:firstLine="0"/>
        <w:contextualSpacing/>
        <w:rPr>
          <w:iCs/>
        </w:rPr>
      </w:pPr>
    </w:p>
    <w:p w14:paraId="11F17C6E" w14:textId="5313439A" w:rsidR="00B022C2" w:rsidRDefault="00D238D1" w:rsidP="00B022C2">
      <w:pPr>
        <w:pStyle w:val="Sraopastraipa"/>
        <w:numPr>
          <w:ilvl w:val="0"/>
          <w:numId w:val="1"/>
        </w:numPr>
        <w:tabs>
          <w:tab w:val="left" w:pos="709"/>
          <w:tab w:val="left" w:pos="993"/>
        </w:tabs>
        <w:ind w:left="357" w:hanging="357"/>
        <w:contextualSpacing w:val="0"/>
      </w:pPr>
      <w:r>
        <w:t>Kasaciniame skunde nurodoma, kad žemesnės instancijos teismai pažeidė įrodymų vertinimo taisykles, nesivadovavo nekaltumo prezumpcijos</w:t>
      </w:r>
      <w:r w:rsidRPr="00D238D1">
        <w:rPr>
          <w:iCs/>
          <w:lang w:bidi="lt-LT"/>
        </w:rPr>
        <w:t xml:space="preserve"> ir </w:t>
      </w:r>
      <w:proofErr w:type="spellStart"/>
      <w:r w:rsidRPr="00D238D1">
        <w:rPr>
          <w:i/>
          <w:lang w:bidi="lt-LT"/>
        </w:rPr>
        <w:t>in</w:t>
      </w:r>
      <w:proofErr w:type="spellEnd"/>
      <w:r w:rsidRPr="00D238D1">
        <w:rPr>
          <w:i/>
          <w:lang w:bidi="lt-LT"/>
        </w:rPr>
        <w:t xml:space="preserve"> </w:t>
      </w:r>
      <w:proofErr w:type="spellStart"/>
      <w:r w:rsidRPr="00D238D1">
        <w:rPr>
          <w:i/>
          <w:lang w:bidi="lt-LT"/>
        </w:rPr>
        <w:t>dubio</w:t>
      </w:r>
      <w:proofErr w:type="spellEnd"/>
      <w:r w:rsidRPr="00D238D1">
        <w:rPr>
          <w:i/>
          <w:lang w:bidi="lt-LT"/>
        </w:rPr>
        <w:t xml:space="preserve"> pro </w:t>
      </w:r>
      <w:proofErr w:type="spellStart"/>
      <w:r w:rsidRPr="00D238D1">
        <w:rPr>
          <w:i/>
          <w:lang w:bidi="lt-LT"/>
        </w:rPr>
        <w:t>reo</w:t>
      </w:r>
      <w:proofErr w:type="spellEnd"/>
      <w:r>
        <w:t xml:space="preserve"> principais </w:t>
      </w:r>
      <w:r w:rsidR="00B022C2">
        <w:t>ir</w:t>
      </w:r>
      <w:r>
        <w:t xml:space="preserve"> rėmėsi prielaidomis. </w:t>
      </w:r>
    </w:p>
    <w:p w14:paraId="0C4C3012" w14:textId="63337179" w:rsidR="00B022C2" w:rsidRDefault="00B022C2" w:rsidP="00B022C2">
      <w:pPr>
        <w:pStyle w:val="Sraopastraipa"/>
        <w:numPr>
          <w:ilvl w:val="0"/>
          <w:numId w:val="1"/>
        </w:numPr>
        <w:tabs>
          <w:tab w:val="left" w:pos="709"/>
          <w:tab w:val="left" w:pos="993"/>
        </w:tabs>
        <w:ind w:left="357" w:hanging="357"/>
        <w:contextualSpacing w:val="0"/>
      </w:pPr>
      <w:r>
        <w:t xml:space="preserve">Įrodymai baudžiamajame procese yra įstatymų nustatyta tvarka gauti, BPK nustatytais proceso veiksmais patikrinti, teisiamajame posėdyje išnagrinėti ir teismo pripažinti duomenys, kuriais vadovaudamasis teismas daro išvadas dėl nusikalstamos veikos buvimo ar nebuvimo, šią veiką padariusio asmens kaltumo ar nekaltumo ir kitų aplinkybių, turinčių reikšmės bylai išspręsti teisingai (BPK 20 straipsnio 1, 3, 4 dalys). BPK 20 straipsnio 5 dalyje nustatyta, kad teisėjai įrodymus vertina pagal savo vidinį įsitikinimą, pagrįstą išsamiu ir nešališku visų bylos aplinkybių išnagrinėjimu, vadovaudamiesi įstatymu. Taigi, bylą nagrinėjančio teismo kompetencija yra nuspręsti, kurie iš byloje esančių duomenų laikytini įrodymais, kokios išvados jais remiantis darytinos, ar byloje surinktų įrodymų pakanka išvadai, kad inkriminuojama nusikalstama veika (ne)turi baudžiamajame įstatyme nustatytus nusikalstamos veikos sudėties požymius. </w:t>
      </w:r>
      <w:r w:rsidR="00AD2092" w:rsidRPr="00AD2092">
        <w:t xml:space="preserve">Bylos įrodymų vertinimas, kaip sudėtinė įrodinėjimo teisme proceso dalis, yra neišvengiamai susijęs su visų bylos duomenų ištyrimu ir patikrinimu. </w:t>
      </w:r>
      <w:r w:rsidR="00AD2092">
        <w:t>B</w:t>
      </w:r>
      <w:r w:rsidR="00AD2092" w:rsidRPr="00AD2092">
        <w:t>audžiamojo proceso įstatyme nurodytos įrodymų vertinimo taisyklės reikalauja įvertinti ne tik kiekvieną įrodymą atskirai, bet ir jų visumą, juos lyginant ir siejant į nuoseklią bei vientisą loginę grandinę.</w:t>
      </w:r>
    </w:p>
    <w:p w14:paraId="08506D60" w14:textId="11A51B5A" w:rsidR="00437D41" w:rsidRDefault="00B022C2" w:rsidP="00437D41">
      <w:pPr>
        <w:pStyle w:val="Sraopastraipa"/>
        <w:numPr>
          <w:ilvl w:val="0"/>
          <w:numId w:val="1"/>
        </w:numPr>
        <w:tabs>
          <w:tab w:val="left" w:pos="709"/>
          <w:tab w:val="left" w:pos="993"/>
        </w:tabs>
        <w:ind w:left="357" w:hanging="357"/>
        <w:contextualSpacing w:val="0"/>
      </w:pPr>
      <w:r>
        <w:t xml:space="preserve">Proceso dalyviai gali teismui teikti prašymus, pasiūlymus dėl duomenų pripažinimo ar nepripažinimo įrodymais ir dėl išvadų, darytinų vertinant įrodymus, </w:t>
      </w:r>
      <w:r w:rsidR="00437D41">
        <w:t xml:space="preserve">tačiau jų išsakytos nuomonės dėl įrodymų vertinimo ir išvadų padarymo teismui nėra privalomos. </w:t>
      </w:r>
      <w:r w:rsidR="00437D41" w:rsidRPr="00437D41">
        <w:t>T</w:t>
      </w:r>
      <w:r w:rsidR="00437D41">
        <w:t>eismų praktikoje nurodoma, kad t</w:t>
      </w:r>
      <w:r w:rsidR="00437D41" w:rsidRPr="00437D41">
        <w:t xml:space="preserve">eismo proceso dalyvių pateiktų prašymų ar versijų atmetimas, įrodymų vertinimas ne taip, kaip to norėtų proceso šalys, savaime BPK normų nepažeidžia, jeigu teismo sprendimas motyvuotas, neprieštaringas, padarytos išvados pagrįstos byloje surinktų ir ištirtų įrodymų visuma (kasacinės nutartys baudžiamosiose bylose Nr. 2K-P-89/2014, 2K-7-130-699/2015, </w:t>
      </w:r>
      <w:r w:rsidR="00650822">
        <w:br/>
      </w:r>
      <w:r w:rsidR="00437D41" w:rsidRPr="00437D41">
        <w:t>2K-246-689/2019, 2K-98-489/2020, 2K-34-648/2021</w:t>
      </w:r>
      <w:r w:rsidR="00437D41">
        <w:t xml:space="preserve">, </w:t>
      </w:r>
      <w:r w:rsidR="00437D41" w:rsidRPr="00437D41">
        <w:t>2K-243-387/2023 ir kt.).</w:t>
      </w:r>
    </w:p>
    <w:p w14:paraId="3DE1F5FE" w14:textId="4093042F" w:rsidR="001C19F0" w:rsidRDefault="00B022C2" w:rsidP="00437D41">
      <w:pPr>
        <w:pStyle w:val="Sraopastraipa"/>
        <w:numPr>
          <w:ilvl w:val="0"/>
          <w:numId w:val="1"/>
        </w:numPr>
        <w:tabs>
          <w:tab w:val="left" w:pos="709"/>
          <w:tab w:val="left" w:pos="993"/>
        </w:tabs>
        <w:ind w:left="357" w:hanging="357"/>
        <w:contextualSpacing w:val="0"/>
      </w:pPr>
      <w:r>
        <w:t>BPK 20 straipsnio 5 dalyje nustatytų reikalavimų pažeidimas pripažįstamas esminiu BPK pažeidimu tik tais atvejais, kai kasacine tvarka apskųstame nuosprendyje ar nutartyje teismo išvados darytos nesiėmus įmanomų priemonių visoms bylai teisingai išspręsti reikšmingoms aplinkybėms nustatyti; nebuvo vertinti visi proceso metu surinkti bylai išspręsti reikšmingi įrodymai; vertinant įrodymus daryta klaidų dėl įrodymų turinio; remtasi duomenimis, kurie dėl neatitikties BPK 20 straipsnio 1–4 dalyse nustatytiems reikalavimams negalėjo būti pripažinti įrodymais; įrodymais nepagrįstai nepripažinti duomenys, kurie atitinka BPK 20 straipsnio 1–4</w:t>
      </w:r>
      <w:r w:rsidR="00650822">
        <w:t> </w:t>
      </w:r>
      <w:r>
        <w:t xml:space="preserve">dalių reikalavimus; neišdėstyti teisiniai argumentai dėl ištirtų įrodymų vertinimo ir pan. (kasacinės nutartys baudžiamosiose bylose Nr. 2K-7-176-303/2015, 2K-270-628/2020, </w:t>
      </w:r>
      <w:r w:rsidR="00650822">
        <w:br/>
      </w:r>
      <w:r>
        <w:t xml:space="preserve">2K-145-495/2021, 2K-113-697/2022 ir kt.). </w:t>
      </w:r>
    </w:p>
    <w:p w14:paraId="1C256817" w14:textId="20A0E0D5" w:rsidR="00B022C2" w:rsidRPr="00AD2092" w:rsidRDefault="00B022C2" w:rsidP="00F67EC4">
      <w:pPr>
        <w:pStyle w:val="Sraopastraipa"/>
        <w:numPr>
          <w:ilvl w:val="0"/>
          <w:numId w:val="1"/>
        </w:numPr>
        <w:tabs>
          <w:tab w:val="left" w:pos="709"/>
          <w:tab w:val="left" w:pos="993"/>
        </w:tabs>
        <w:ind w:left="357" w:hanging="357"/>
        <w:contextualSpacing w:val="0"/>
      </w:pPr>
      <w:r w:rsidRPr="00AD2092">
        <w:t>Teisėjų kolegija</w:t>
      </w:r>
      <w:r w:rsidR="00AD2092" w:rsidRPr="00AD2092">
        <w:t xml:space="preserve">, teisės taikymo aspektu patikrinusi bylą, pirmiau aptartų įrodinėjimo taisyklių </w:t>
      </w:r>
      <w:r w:rsidRPr="00AD2092">
        <w:t>pažeidimų</w:t>
      </w:r>
      <w:r w:rsidR="00AD2092" w:rsidRPr="00AD2092">
        <w:t>, kuriuos nurodo kasatoriai,</w:t>
      </w:r>
      <w:r w:rsidRPr="00AD2092">
        <w:t xml:space="preserve"> šioje byloje nenustatė.</w:t>
      </w:r>
    </w:p>
    <w:p w14:paraId="0E0838CC" w14:textId="731AE68C" w:rsidR="00650822" w:rsidRDefault="00650822" w:rsidP="00650822">
      <w:pPr>
        <w:pStyle w:val="Sraopastraipa"/>
        <w:numPr>
          <w:ilvl w:val="1"/>
          <w:numId w:val="1"/>
        </w:numPr>
        <w:tabs>
          <w:tab w:val="left" w:pos="709"/>
          <w:tab w:val="left" w:pos="993"/>
        </w:tabs>
        <w:ind w:left="845" w:hanging="488"/>
        <w:contextualSpacing w:val="0"/>
      </w:pPr>
      <w:r>
        <w:t xml:space="preserve"> </w:t>
      </w:r>
      <w:r w:rsidR="00B022C2">
        <w:t xml:space="preserve">Pirmosios instancijos teismo išvados dėl </w:t>
      </w:r>
      <w:bookmarkStart w:id="188" w:name="Buk_33"/>
      <w:r w:rsidR="00012187" w:rsidRPr="00012187">
        <w:t xml:space="preserve">A. V. </w:t>
      </w:r>
      <w:bookmarkEnd w:id="188"/>
      <w:r w:rsidR="00B022C2">
        <w:t>kaltės padarius jam inkriminuotas nusikalstamas veikas yra pagrįstos</w:t>
      </w:r>
      <w:r w:rsidR="00B3612A">
        <w:t xml:space="preserve"> </w:t>
      </w:r>
      <w:r w:rsidR="00B3612A" w:rsidRPr="00B3612A">
        <w:rPr>
          <w:iCs/>
          <w:lang w:bidi="lt-LT"/>
        </w:rPr>
        <w:t xml:space="preserve">nuteistosios </w:t>
      </w:r>
      <w:bookmarkStart w:id="189" w:name="Buk_306"/>
      <w:r w:rsidR="00012187" w:rsidRPr="00012187">
        <w:rPr>
          <w:iCs/>
          <w:lang w:bidi="lt-LT"/>
        </w:rPr>
        <w:t xml:space="preserve">R. L. </w:t>
      </w:r>
      <w:bookmarkEnd w:id="189"/>
      <w:r w:rsidR="00B3612A" w:rsidRPr="00B3612A">
        <w:rPr>
          <w:iCs/>
          <w:lang w:bidi="lt-LT"/>
        </w:rPr>
        <w:t xml:space="preserve">parodymais, kad Islandijoje ji du kartus </w:t>
      </w:r>
      <w:r w:rsidR="00361E86">
        <w:rPr>
          <w:iCs/>
          <w:lang w:bidi="lt-LT"/>
        </w:rPr>
        <w:t>kontraband</w:t>
      </w:r>
      <w:r w:rsidR="008015A6">
        <w:rPr>
          <w:iCs/>
          <w:lang w:bidi="lt-LT"/>
        </w:rPr>
        <w:t>a</w:t>
      </w:r>
      <w:r w:rsidR="00361E86">
        <w:rPr>
          <w:iCs/>
          <w:lang w:bidi="lt-LT"/>
        </w:rPr>
        <w:t xml:space="preserve"> į šią šalį atgabentas </w:t>
      </w:r>
      <w:r w:rsidR="00B3612A" w:rsidRPr="00B3612A">
        <w:rPr>
          <w:iCs/>
          <w:lang w:bidi="lt-LT"/>
        </w:rPr>
        <w:t xml:space="preserve">narkotines medžiagas </w:t>
      </w:r>
      <w:r w:rsidR="00361E86" w:rsidRPr="00B3612A">
        <w:rPr>
          <w:iCs/>
          <w:lang w:bidi="lt-LT"/>
        </w:rPr>
        <w:t xml:space="preserve">perdavė </w:t>
      </w:r>
      <w:bookmarkStart w:id="190" w:name="Buk_104"/>
      <w:r w:rsidR="00012187" w:rsidRPr="00012187">
        <w:rPr>
          <w:iCs/>
          <w:lang w:bidi="lt-LT"/>
        </w:rPr>
        <w:t>A. V.</w:t>
      </w:r>
      <w:bookmarkEnd w:id="190"/>
      <w:r w:rsidR="00B3612A">
        <w:rPr>
          <w:iCs/>
          <w:lang w:bidi="lt-LT"/>
        </w:rPr>
        <w:t xml:space="preserve">, </w:t>
      </w:r>
      <w:r w:rsidR="00B3612A" w:rsidRPr="00B3612A">
        <w:t xml:space="preserve">nukentėjusiosios </w:t>
      </w:r>
      <w:bookmarkStart w:id="191" w:name="Buk_203"/>
      <w:r w:rsidR="00012187" w:rsidRPr="00012187">
        <w:t>K.</w:t>
      </w:r>
      <w:r w:rsidR="00A5586E">
        <w:t> </w:t>
      </w:r>
      <w:r w:rsidR="00012187" w:rsidRPr="00012187">
        <w:t xml:space="preserve">J. </w:t>
      </w:r>
      <w:bookmarkEnd w:id="191"/>
      <w:r w:rsidR="00B3612A" w:rsidRPr="00B3612A">
        <w:t>ikiteisminio tyrimo teisėjui duot</w:t>
      </w:r>
      <w:r w:rsidR="00B3612A">
        <w:t>ais</w:t>
      </w:r>
      <w:r w:rsidR="00B3612A" w:rsidRPr="00B3612A">
        <w:t xml:space="preserve"> parodymai</w:t>
      </w:r>
      <w:r w:rsidR="00B3612A">
        <w:t>s</w:t>
      </w:r>
      <w:r w:rsidR="00361E86">
        <w:t xml:space="preserve"> apie narkotinių medžiagų gabenimo kontrabanda (savo skrandyje) į Islandiją ir vėlesnio jų perdavimo </w:t>
      </w:r>
      <w:bookmarkStart w:id="192" w:name="Buk_105"/>
      <w:r w:rsidR="00012187" w:rsidRPr="00012187">
        <w:t xml:space="preserve">A. V. </w:t>
      </w:r>
      <w:bookmarkEnd w:id="192"/>
      <w:r w:rsidR="00361E86">
        <w:t xml:space="preserve">aplinkybes, nukentėjusiojo </w:t>
      </w:r>
      <w:bookmarkStart w:id="193" w:name="Buk_135"/>
      <w:r w:rsidR="00012187" w:rsidRPr="00012187">
        <w:t xml:space="preserve">E. P. </w:t>
      </w:r>
      <w:bookmarkEnd w:id="193"/>
      <w:r w:rsidR="00361E86">
        <w:t xml:space="preserve">parodymais </w:t>
      </w:r>
      <w:r w:rsidR="00361E86" w:rsidRPr="00361E86">
        <w:t>apie narkotinių medžiagų gabenimo kontrabanda (savo skrandyje) į Islandiją</w:t>
      </w:r>
      <w:r w:rsidR="00361E86">
        <w:t xml:space="preserve"> aplinkybes</w:t>
      </w:r>
      <w:r w:rsidR="007302DE">
        <w:t xml:space="preserve">. </w:t>
      </w:r>
      <w:r w:rsidR="00361E86" w:rsidRPr="00361E86">
        <w:t>Be to, pirmosios instancijos teismas rėmėsi ir teisiamajame posėdyje ištirta rašytine bylos medžiaga:</w:t>
      </w:r>
      <w:r w:rsidR="007302DE">
        <w:t xml:space="preserve"> </w:t>
      </w:r>
      <w:r w:rsidR="00361E86" w:rsidRPr="00361E86">
        <w:t xml:space="preserve">Islandijos teisėsaugos institucijų pateikta informacija apie nuteistosios </w:t>
      </w:r>
      <w:bookmarkStart w:id="194" w:name="Buk_307"/>
      <w:r w:rsidR="00012187" w:rsidRPr="00012187">
        <w:t>R. L.</w:t>
      </w:r>
      <w:bookmarkEnd w:id="194"/>
      <w:r w:rsidR="00361E86" w:rsidRPr="00361E86">
        <w:t>, nukentėjusi</w:t>
      </w:r>
      <w:r w:rsidR="007302DE">
        <w:t>ųjų</w:t>
      </w:r>
      <w:r w:rsidR="00361E86" w:rsidRPr="00361E86">
        <w:t xml:space="preserve"> </w:t>
      </w:r>
      <w:bookmarkStart w:id="195" w:name="Buk_204"/>
      <w:r w:rsidR="00012187" w:rsidRPr="00012187">
        <w:t>K. J.</w:t>
      </w:r>
      <w:bookmarkEnd w:id="195"/>
      <w:r w:rsidR="00361E86" w:rsidRPr="00361E86">
        <w:t xml:space="preserve">, </w:t>
      </w:r>
      <w:bookmarkStart w:id="196" w:name="Buk_136"/>
      <w:r w:rsidR="00012187" w:rsidRPr="00012187">
        <w:t>E. P.</w:t>
      </w:r>
      <w:bookmarkEnd w:id="196"/>
      <w:r w:rsidR="007302DE">
        <w:t xml:space="preserve">, </w:t>
      </w:r>
      <w:r w:rsidR="00361E86" w:rsidRPr="00361E86">
        <w:t xml:space="preserve">nuteistojo </w:t>
      </w:r>
      <w:bookmarkStart w:id="197" w:name="Buk_34"/>
      <w:r w:rsidR="00012187" w:rsidRPr="00012187">
        <w:t xml:space="preserve">A. V. </w:t>
      </w:r>
      <w:bookmarkEnd w:id="197"/>
      <w:r w:rsidR="00361E86" w:rsidRPr="00361E86">
        <w:t xml:space="preserve">atvykimą į Islandiją ir </w:t>
      </w:r>
      <w:r w:rsidR="007302DE">
        <w:t xml:space="preserve">išvykimą iš šios šalies, </w:t>
      </w:r>
      <w:r w:rsidR="00361E86" w:rsidRPr="00361E86">
        <w:t>2021 m. rugpjūčio 6 d. kitų objektų apžiūros protokolu</w:t>
      </w:r>
      <w:r w:rsidR="007302DE">
        <w:t xml:space="preserve">, kuriame </w:t>
      </w:r>
      <w:r w:rsidR="007302DE" w:rsidRPr="007302DE">
        <w:t xml:space="preserve">užfiksuota Islandijos teisėsaugos institucijų pateikta medžiaga apie </w:t>
      </w:r>
      <w:bookmarkStart w:id="198" w:name="Buk_35"/>
      <w:r w:rsidR="00012187" w:rsidRPr="00012187">
        <w:t xml:space="preserve">A. V. </w:t>
      </w:r>
      <w:bookmarkEnd w:id="198"/>
      <w:r w:rsidR="007302DE" w:rsidRPr="007302DE">
        <w:t xml:space="preserve">turimų </w:t>
      </w:r>
      <w:r w:rsidR="007302DE" w:rsidRPr="007302DE">
        <w:lastRenderedPageBreak/>
        <w:t>sąskaitų išrašus</w:t>
      </w:r>
      <w:r w:rsidR="007302DE">
        <w:t xml:space="preserve">. </w:t>
      </w:r>
      <w:r w:rsidR="007302DE" w:rsidRPr="007302DE">
        <w:t>Skundžiamo pirmosios instancijos teismo nuosprendžio</w:t>
      </w:r>
      <w:r w:rsidR="009107A4">
        <w:t>, laikantis BPK</w:t>
      </w:r>
      <w:r w:rsidR="00A5586E">
        <w:t> </w:t>
      </w:r>
      <w:r w:rsidR="009107A4" w:rsidRPr="007302DE">
        <w:t>305</w:t>
      </w:r>
      <w:r w:rsidR="00A5586E">
        <w:t> </w:t>
      </w:r>
      <w:r w:rsidR="009107A4" w:rsidRPr="007302DE">
        <w:t>straipsnio 1</w:t>
      </w:r>
      <w:r w:rsidR="009107A4">
        <w:t> </w:t>
      </w:r>
      <w:r w:rsidR="009107A4" w:rsidRPr="007302DE">
        <w:t>dal</w:t>
      </w:r>
      <w:r w:rsidR="009107A4">
        <w:t xml:space="preserve">yje nustatytų reikalavimų, </w:t>
      </w:r>
      <w:r w:rsidR="007302DE" w:rsidRPr="007302DE">
        <w:t>aprašomojoje dalyje</w:t>
      </w:r>
      <w:r w:rsidR="001C55EE">
        <w:t xml:space="preserve"> </w:t>
      </w:r>
      <w:r w:rsidR="007302DE" w:rsidRPr="007302DE">
        <w:t xml:space="preserve">išdėstyti pirmiau nurodytų įrodymų vertinimo motyvai, padarytos įrodymais pagrįstos išvados, nurodant, kokios faktinės aplinkybės nustatytos byloje ir kokie įrodymai patvirtina, kad nuteistasis </w:t>
      </w:r>
      <w:bookmarkStart w:id="199" w:name="Buk_72"/>
      <w:r w:rsidR="00012187" w:rsidRPr="00012187">
        <w:t>A.</w:t>
      </w:r>
      <w:r w:rsidR="00A5586E">
        <w:t> </w:t>
      </w:r>
      <w:r w:rsidR="00012187" w:rsidRPr="00012187">
        <w:t xml:space="preserve">V. </w:t>
      </w:r>
      <w:bookmarkEnd w:id="199"/>
      <w:r w:rsidR="007302DE" w:rsidRPr="007302DE">
        <w:t>padarė jam inkriminuotas nusikalstamas veikas</w:t>
      </w:r>
      <w:r w:rsidR="009107A4">
        <w:t>.</w:t>
      </w:r>
    </w:p>
    <w:p w14:paraId="17ECDD07" w14:textId="7D4C8AD8" w:rsidR="00650822" w:rsidRDefault="00650822" w:rsidP="00650822">
      <w:pPr>
        <w:pStyle w:val="Sraopastraipa"/>
        <w:numPr>
          <w:ilvl w:val="1"/>
          <w:numId w:val="1"/>
        </w:numPr>
        <w:tabs>
          <w:tab w:val="left" w:pos="709"/>
          <w:tab w:val="left" w:pos="993"/>
        </w:tabs>
        <w:ind w:left="845" w:hanging="488"/>
        <w:contextualSpacing w:val="0"/>
      </w:pPr>
      <w:r>
        <w:t xml:space="preserve"> </w:t>
      </w:r>
      <w:r w:rsidR="00D238D1">
        <w:t>Apeliacinės instancijos teismas</w:t>
      </w:r>
      <w:r w:rsidR="007302DE" w:rsidRPr="007302DE">
        <w:t xml:space="preserve">, patikrinęs pirmosios instancijos teismo priimto nuosprendžio pagrįstumą ir teisėtumą pagal nuteistųjų, tarp jų ir </w:t>
      </w:r>
      <w:bookmarkStart w:id="200" w:name="Buk_36"/>
      <w:r w:rsidR="00012187" w:rsidRPr="00012187">
        <w:t>A. V.</w:t>
      </w:r>
      <w:bookmarkEnd w:id="200"/>
      <w:r w:rsidR="007302DE" w:rsidRPr="007302DE">
        <w:t>, apeliacinius skundus</w:t>
      </w:r>
      <w:r w:rsidR="00DF7062">
        <w:t xml:space="preserve">, </w:t>
      </w:r>
      <w:r w:rsidR="007302DE">
        <w:t>pateikė argumentuotas išvadas dėl apeliacinių skundų</w:t>
      </w:r>
      <w:r w:rsidR="009107A4">
        <w:t>.</w:t>
      </w:r>
      <w:r w:rsidR="007302DE">
        <w:t xml:space="preserve"> </w:t>
      </w:r>
      <w:r w:rsidR="00DF7062">
        <w:t xml:space="preserve">Apeliacinės instancijos teismo nuosprendyje buvo motyvuotai atsakyta į visus esminius nuteistojo </w:t>
      </w:r>
      <w:bookmarkStart w:id="201" w:name="Buk_37"/>
      <w:r w:rsidR="00012187" w:rsidRPr="00012187">
        <w:t xml:space="preserve">A. V. </w:t>
      </w:r>
      <w:bookmarkEnd w:id="201"/>
      <w:r w:rsidR="00DF7062">
        <w:t xml:space="preserve">apeliacinio skundo argumentus, susijusius su įrodymų patikimumu ir pakankamumu (konstatuojant nuteistojo </w:t>
      </w:r>
      <w:bookmarkStart w:id="202" w:name="Buk_38"/>
      <w:r w:rsidR="00012187" w:rsidRPr="00012187">
        <w:t xml:space="preserve">A. V. </w:t>
      </w:r>
      <w:bookmarkEnd w:id="202"/>
      <w:r w:rsidR="00DF7062">
        <w:t xml:space="preserve">kaltę), gynybos keliamos versijos paneigtos. </w:t>
      </w:r>
      <w:r w:rsidR="007302DE">
        <w:t>Apeliacinės instancijos teismo atliktas įrodymų vertinimas atitinka BPK 20 straipsnio 5</w:t>
      </w:r>
      <w:r>
        <w:t> </w:t>
      </w:r>
      <w:r w:rsidR="007302DE">
        <w:t xml:space="preserve">dalies reikalavimus: įrodymai buvo įvertinti laikantis įstatymo reikalavimų, tiek kiekvienas atskirai, tiek lyginant tarpusavyje, susieti į vientisą loginę grandinę, nė vienam įrodymų šaltiniui neteikiant išskirtinės reikšmės. </w:t>
      </w:r>
    </w:p>
    <w:p w14:paraId="1F75F235" w14:textId="1166F073" w:rsidR="00AD2092" w:rsidRDefault="00650822" w:rsidP="00650822">
      <w:pPr>
        <w:pStyle w:val="Sraopastraipa"/>
        <w:numPr>
          <w:ilvl w:val="1"/>
          <w:numId w:val="1"/>
        </w:numPr>
        <w:tabs>
          <w:tab w:val="left" w:pos="709"/>
          <w:tab w:val="left" w:pos="993"/>
        </w:tabs>
        <w:ind w:left="845" w:hanging="488"/>
        <w:contextualSpacing w:val="0"/>
      </w:pPr>
      <w:r>
        <w:t xml:space="preserve"> </w:t>
      </w:r>
      <w:r w:rsidR="00AD2092" w:rsidRPr="00AD2092">
        <w:t xml:space="preserve">Teisėjų kolegija pažymi, kad nuteistojo </w:t>
      </w:r>
      <w:bookmarkStart w:id="203" w:name="Buk_39"/>
      <w:r w:rsidR="00012187" w:rsidRPr="00012187">
        <w:t xml:space="preserve">A. V. </w:t>
      </w:r>
      <w:bookmarkEnd w:id="203"/>
      <w:r w:rsidR="00AD2092" w:rsidRPr="00AD2092">
        <w:t xml:space="preserve">ir jo gynėjos kasaciniame skunde bylos įrodymai yra analizuojami selektyviai, atskirai kritikuojant įrodymus, kuriais rėmėsi žemesnės instancijos teismai. Priešingai nei nurodo kasatoriai, teismai tyrė ir analizavo tiek nuteistąjį teisinančius, tiek ir jį kaltinančius įrodymus. Skundžiamuose teismų nuosprendžiuose įrodymai buvo patikrinti tiek teisėtumo, tiek patikimumo aspektu, motyvuotai argumentuojant, kodėl nesivadovaujama nuteistojo </w:t>
      </w:r>
      <w:bookmarkStart w:id="204" w:name="Buk_40"/>
      <w:r w:rsidR="00012187" w:rsidRPr="00012187">
        <w:t xml:space="preserve">A. V. </w:t>
      </w:r>
      <w:bookmarkEnd w:id="204"/>
      <w:r w:rsidR="00AD2092" w:rsidRPr="00AD2092">
        <w:t xml:space="preserve">parodymais, paneigiant jo versijas, kad nei 2017 m. gegužės 27–28 d., nei 2017 m. rugpjūčio 5–6 d. nuteistoji </w:t>
      </w:r>
      <w:bookmarkStart w:id="205" w:name="Buk_308"/>
      <w:r w:rsidR="00012187" w:rsidRPr="00012187">
        <w:t xml:space="preserve">R. L. </w:t>
      </w:r>
      <w:bookmarkEnd w:id="205"/>
      <w:r w:rsidR="00AD2092" w:rsidRPr="00AD2092">
        <w:t xml:space="preserve">jokių paketų jam neperdavė ir kad jokių narkotinių medžiagų Islandijoje jis neplatino. </w:t>
      </w:r>
    </w:p>
    <w:p w14:paraId="680B107C" w14:textId="41416A60" w:rsidR="00DF7062" w:rsidRDefault="00457E2F" w:rsidP="00DF7062">
      <w:pPr>
        <w:pStyle w:val="Sraopastraipa"/>
        <w:numPr>
          <w:ilvl w:val="0"/>
          <w:numId w:val="1"/>
        </w:numPr>
        <w:tabs>
          <w:tab w:val="left" w:pos="709"/>
          <w:tab w:val="left" w:pos="993"/>
        </w:tabs>
        <w:ind w:left="357" w:hanging="357"/>
        <w:contextualSpacing w:val="0"/>
      </w:pPr>
      <w:r>
        <w:t xml:space="preserve">Kasaciniame skunde nurodoma, kad </w:t>
      </w:r>
      <w:r w:rsidR="00164E32" w:rsidRPr="00164E32">
        <w:t>žemesnės instancijos teismai</w:t>
      </w:r>
      <w:r w:rsidR="0089547B" w:rsidRPr="0089547B">
        <w:t xml:space="preserve">, grįsdami </w:t>
      </w:r>
      <w:bookmarkStart w:id="206" w:name="Buk_41"/>
      <w:r w:rsidR="00012187" w:rsidRPr="00012187">
        <w:t xml:space="preserve">A. V. </w:t>
      </w:r>
      <w:bookmarkEnd w:id="206"/>
      <w:r w:rsidR="0089547B" w:rsidRPr="0089547B">
        <w:t xml:space="preserve">kaltę, nepagrįstai rėmėsi kitos nuteistosios </w:t>
      </w:r>
      <w:bookmarkStart w:id="207" w:name="Buk_309"/>
      <w:r w:rsidR="00012187" w:rsidRPr="00012187">
        <w:t>R. L.</w:t>
      </w:r>
      <w:bookmarkEnd w:id="207"/>
      <w:r w:rsidR="009107A4">
        <w:t xml:space="preserve">, </w:t>
      </w:r>
      <w:r w:rsidR="0089547B">
        <w:t>kuri</w:t>
      </w:r>
      <w:r w:rsidR="009107A4">
        <w:t xml:space="preserve">, </w:t>
      </w:r>
      <w:r w:rsidR="001D6EC8" w:rsidRPr="0089547B">
        <w:t xml:space="preserve">siekdama sumažinti savo pačios atsakomybę, turėjo tikslą apkaltinti ir apkalbėti </w:t>
      </w:r>
      <w:bookmarkStart w:id="208" w:name="Buk_2"/>
      <w:r w:rsidR="00012187" w:rsidRPr="00012187">
        <w:t>A. V.</w:t>
      </w:r>
      <w:bookmarkEnd w:id="208"/>
      <w:r w:rsidR="00B35127">
        <w:t>,</w:t>
      </w:r>
      <w:r w:rsidR="001D6EC8">
        <w:t xml:space="preserve"> </w:t>
      </w:r>
      <w:r w:rsidR="0089547B">
        <w:t>nenuosekliais ir prieštaringais</w:t>
      </w:r>
      <w:r w:rsidR="0089547B" w:rsidRPr="0089547B">
        <w:t xml:space="preserve"> parodymais.</w:t>
      </w:r>
      <w:r w:rsidR="001D6EC8">
        <w:t xml:space="preserve"> Taigi, kasatoriai </w:t>
      </w:r>
      <w:r w:rsidR="001D6EC8" w:rsidRPr="001D6EC8">
        <w:t xml:space="preserve">abejoja nuteistosios </w:t>
      </w:r>
      <w:bookmarkStart w:id="209" w:name="Buk_310"/>
      <w:r w:rsidR="00012187" w:rsidRPr="00012187">
        <w:t>R. L.</w:t>
      </w:r>
      <w:bookmarkEnd w:id="209"/>
      <w:r w:rsidR="001D6EC8" w:rsidRPr="001D6EC8">
        <w:t>, kuria</w:t>
      </w:r>
      <w:r w:rsidR="001D6EC8">
        <w:t>i</w:t>
      </w:r>
      <w:r w:rsidR="001D6EC8" w:rsidRPr="001D6EC8">
        <w:t>, pritaikius BK</w:t>
      </w:r>
      <w:r w:rsidR="001D6EC8">
        <w:t> </w:t>
      </w:r>
      <w:r w:rsidR="001D6EC8" w:rsidRPr="001D6EC8">
        <w:t>54</w:t>
      </w:r>
      <w:r w:rsidR="001D6EC8">
        <w:t> </w:t>
      </w:r>
      <w:r w:rsidR="001D6EC8" w:rsidRPr="001D6EC8">
        <w:t>straipsnio 3 dalį, buvo paskirta mažesnė laisvės atėmimo bausmė, parodymų</w:t>
      </w:r>
      <w:r w:rsidR="00DF7062">
        <w:t xml:space="preserve"> </w:t>
      </w:r>
      <w:r w:rsidR="001D6EC8" w:rsidRPr="001D6EC8">
        <w:t>patikimumu.</w:t>
      </w:r>
      <w:r w:rsidR="005A32CB">
        <w:t xml:space="preserve"> </w:t>
      </w:r>
    </w:p>
    <w:p w14:paraId="5DBF7AA9" w14:textId="1EA9EC1A" w:rsidR="00DB42F5" w:rsidRDefault="00DF7062" w:rsidP="00DB42F5">
      <w:pPr>
        <w:pStyle w:val="Sraopastraipa"/>
        <w:numPr>
          <w:ilvl w:val="0"/>
          <w:numId w:val="1"/>
        </w:numPr>
        <w:tabs>
          <w:tab w:val="left" w:pos="709"/>
          <w:tab w:val="left" w:pos="993"/>
        </w:tabs>
        <w:ind w:left="357" w:hanging="357"/>
        <w:contextualSpacing w:val="0"/>
      </w:pPr>
      <w:r w:rsidRPr="005A32CB">
        <w:rPr>
          <w:lang w:bidi="lt-LT"/>
        </w:rPr>
        <w:t xml:space="preserve">Teisėjų kolegija, </w:t>
      </w:r>
      <w:r w:rsidRPr="00F9311B">
        <w:rPr>
          <w:lang w:bidi="lt-LT"/>
        </w:rPr>
        <w:t>įvertinusi šiuos kasacinio skundo argumentus teisės taikymo aspektu, daro</w:t>
      </w:r>
      <w:r w:rsidRPr="005A32CB">
        <w:rPr>
          <w:lang w:bidi="lt-LT"/>
        </w:rPr>
        <w:t xml:space="preserve"> išvadą, kad </w:t>
      </w:r>
      <w:r w:rsidRPr="00AB0ECA">
        <w:rPr>
          <w:lang w:bidi="lt-LT"/>
        </w:rPr>
        <w:t xml:space="preserve">nuteistosios </w:t>
      </w:r>
      <w:bookmarkStart w:id="210" w:name="Buk_311"/>
      <w:r w:rsidR="00012187" w:rsidRPr="00012187">
        <w:rPr>
          <w:lang w:bidi="lt-LT"/>
        </w:rPr>
        <w:t xml:space="preserve">R. L. </w:t>
      </w:r>
      <w:bookmarkEnd w:id="210"/>
      <w:r>
        <w:rPr>
          <w:lang w:bidi="lt-LT"/>
        </w:rPr>
        <w:t xml:space="preserve">parodymai atitinka įrodymams keliamus reikalavimus, žemesnės instancijos teismai juos tinkamai ištyrė ir įvertino, laikydamiesi tiek baudžiamojo proceso įstatyme įtvirtintų reikalavimų, tiek tokių parodymų vertinimo ypatumų, suformuotų kasacinės instancijos teismo ir </w:t>
      </w:r>
      <w:r w:rsidR="00650822">
        <w:rPr>
          <w:lang w:bidi="lt-LT"/>
        </w:rPr>
        <w:t xml:space="preserve">Europos Žmogaus Teisių Teismo (toliau – </w:t>
      </w:r>
      <w:r>
        <w:rPr>
          <w:lang w:bidi="lt-LT"/>
        </w:rPr>
        <w:t>EŽTT</w:t>
      </w:r>
      <w:r w:rsidR="00650822">
        <w:rPr>
          <w:lang w:bidi="lt-LT"/>
        </w:rPr>
        <w:t>)</w:t>
      </w:r>
      <w:r>
        <w:rPr>
          <w:lang w:bidi="lt-LT"/>
        </w:rPr>
        <w:t xml:space="preserve"> jurisprudencijoje. </w:t>
      </w:r>
    </w:p>
    <w:p w14:paraId="0939B124" w14:textId="6FD098BF" w:rsidR="00E63D87" w:rsidRDefault="00DB42F5" w:rsidP="00E63D87">
      <w:pPr>
        <w:pStyle w:val="Sraopastraipa"/>
        <w:numPr>
          <w:ilvl w:val="1"/>
          <w:numId w:val="1"/>
        </w:numPr>
        <w:tabs>
          <w:tab w:val="left" w:pos="709"/>
          <w:tab w:val="left" w:pos="993"/>
        </w:tabs>
        <w:ind w:left="845" w:hanging="488"/>
        <w:contextualSpacing w:val="0"/>
      </w:pPr>
      <w:r>
        <w:rPr>
          <w:lang w:bidi="lt-LT"/>
        </w:rPr>
        <w:t xml:space="preserve"> </w:t>
      </w:r>
      <w:r w:rsidR="00437D41" w:rsidRPr="00437D41">
        <w:rPr>
          <w:lang w:bidi="lt-LT"/>
        </w:rPr>
        <w:t xml:space="preserve">EŽTT praktikoje pagal </w:t>
      </w:r>
      <w:r w:rsidR="00D6747C">
        <w:rPr>
          <w:lang w:bidi="lt-LT"/>
        </w:rPr>
        <w:t>Ž</w:t>
      </w:r>
      <w:r w:rsidRPr="00DB42F5">
        <w:rPr>
          <w:lang w:bidi="lt-LT"/>
        </w:rPr>
        <w:t>mogaus teisių ir pagrindinių laisvių apsaugos konvencij</w:t>
      </w:r>
      <w:r>
        <w:rPr>
          <w:lang w:bidi="lt-LT"/>
        </w:rPr>
        <w:t>os</w:t>
      </w:r>
      <w:r w:rsidR="00437D41" w:rsidRPr="00437D41">
        <w:rPr>
          <w:lang w:bidi="lt-LT"/>
        </w:rPr>
        <w:t xml:space="preserve"> 6</w:t>
      </w:r>
      <w:r w:rsidR="001212A1">
        <w:rPr>
          <w:lang w:bidi="lt-LT"/>
        </w:rPr>
        <w:t> </w:t>
      </w:r>
      <w:r w:rsidR="00437D41" w:rsidRPr="00437D41">
        <w:rPr>
          <w:lang w:bidi="lt-LT"/>
        </w:rPr>
        <w:t>straipsnį nuosekliai pripažįstama, jog parodymų, kuriuos liudytojai duoda mainais už imunitetą nuo baudžiamojo persekiojimo ar kitas privilegijas, panaudojimas yra svarbi priemonė valstybėms kovojant su itin pavojingais, be kita ko, organizuotais, nusikaltimais (</w:t>
      </w:r>
      <w:r w:rsidR="00437D41">
        <w:rPr>
          <w:lang w:bidi="lt-LT"/>
        </w:rPr>
        <w:t xml:space="preserve">pvz., </w:t>
      </w:r>
      <w:r w:rsidR="00437D41" w:rsidRPr="00437D41">
        <w:rPr>
          <w:lang w:bidi="lt-LT"/>
        </w:rPr>
        <w:t xml:space="preserve">Didžiosios kolegijos 2000 m. balandžio 6 d. sprendimas byloje </w:t>
      </w:r>
      <w:proofErr w:type="spellStart"/>
      <w:r w:rsidR="00437D41" w:rsidRPr="00DB42F5">
        <w:rPr>
          <w:i/>
          <w:iCs/>
          <w:lang w:bidi="lt-LT"/>
        </w:rPr>
        <w:t>Labita</w:t>
      </w:r>
      <w:proofErr w:type="spellEnd"/>
      <w:r w:rsidR="00437D41" w:rsidRPr="00DB42F5">
        <w:rPr>
          <w:i/>
          <w:iCs/>
          <w:lang w:bidi="lt-LT"/>
        </w:rPr>
        <w:t xml:space="preserve"> prieš Italiją</w:t>
      </w:r>
      <w:r w:rsidR="00437D41" w:rsidRPr="00437D41">
        <w:rPr>
          <w:lang w:bidi="lt-LT"/>
        </w:rPr>
        <w:t>, peticijos Nr. 26772/95).</w:t>
      </w:r>
      <w:r w:rsidR="00437D41">
        <w:rPr>
          <w:lang w:bidi="lt-LT"/>
        </w:rPr>
        <w:t xml:space="preserve"> </w:t>
      </w:r>
      <w:r w:rsidR="001D6EC8">
        <w:rPr>
          <w:lang w:bidi="lt-LT"/>
        </w:rPr>
        <w:t xml:space="preserve">EŽTT </w:t>
      </w:r>
      <w:r w:rsidR="00437D41">
        <w:rPr>
          <w:lang w:bidi="lt-LT"/>
        </w:rPr>
        <w:t xml:space="preserve">taip pat </w:t>
      </w:r>
      <w:r w:rsidR="001D6EC8">
        <w:rPr>
          <w:lang w:bidi="lt-LT"/>
        </w:rPr>
        <w:t>nurodo</w:t>
      </w:r>
      <w:r w:rsidR="00437D41">
        <w:rPr>
          <w:lang w:bidi="lt-LT"/>
        </w:rPr>
        <w:t>, kad y</w:t>
      </w:r>
      <w:r w:rsidR="001D6EC8">
        <w:rPr>
          <w:lang w:bidi="lt-LT"/>
        </w:rPr>
        <w:t>ra didelis pavojus, jog kito kaltinamojo toje pačioje byloje parodymai gali būti nepatikimi, atsižvelgiant į jo akivaizdų suinteresuotumą perkelti atsakomybę nuo savęs kitam asmeniui. Taigi, vertinant tokius parodymus, gali būti reikalaujama griežtesnio patikrinimo (</w:t>
      </w:r>
      <w:r w:rsidR="001D6EC8" w:rsidRPr="001C55EE">
        <w:rPr>
          <w:lang w:bidi="lt-LT"/>
        </w:rPr>
        <w:t>jie turėtų būti tikrinami atidžiau), nes bendrininkų padėtis duodant parodymus skiriasi nuo paprastų liudytojų. Jie duoda parodymus neprisiekę, taigi jokie jų teiginiai dėl faktinių aplinkybių tikrumo negali sukelti atsakomybės už melagingus parodymus dėl tyčinio netikrų parodymų davimo (pvz., 2008</w:t>
      </w:r>
      <w:r>
        <w:rPr>
          <w:lang w:bidi="lt-LT"/>
        </w:rPr>
        <w:t> </w:t>
      </w:r>
      <w:r w:rsidR="001D6EC8" w:rsidRPr="001C55EE">
        <w:rPr>
          <w:lang w:bidi="lt-LT"/>
        </w:rPr>
        <w:t xml:space="preserve">m. liepos 24 d. sprendimas byloje </w:t>
      </w:r>
      <w:proofErr w:type="spellStart"/>
      <w:r w:rsidR="001D6EC8" w:rsidRPr="00DB42F5">
        <w:rPr>
          <w:i/>
          <w:iCs/>
          <w:lang w:bidi="lt-LT"/>
        </w:rPr>
        <w:t>Vladimir</w:t>
      </w:r>
      <w:proofErr w:type="spellEnd"/>
      <w:r w:rsidR="001D6EC8" w:rsidRPr="00DB42F5">
        <w:rPr>
          <w:i/>
          <w:iCs/>
          <w:lang w:bidi="lt-LT"/>
        </w:rPr>
        <w:t xml:space="preserve"> </w:t>
      </w:r>
      <w:proofErr w:type="spellStart"/>
      <w:r w:rsidR="001D6EC8" w:rsidRPr="00DB42F5">
        <w:rPr>
          <w:i/>
          <w:iCs/>
          <w:lang w:bidi="lt-LT"/>
        </w:rPr>
        <w:t>Romanov</w:t>
      </w:r>
      <w:proofErr w:type="spellEnd"/>
      <w:r w:rsidR="001D6EC8" w:rsidRPr="00DB42F5">
        <w:rPr>
          <w:i/>
          <w:iCs/>
          <w:lang w:bidi="lt-LT"/>
        </w:rPr>
        <w:t xml:space="preserve"> prieš Rusiją</w:t>
      </w:r>
      <w:r w:rsidR="001D6EC8" w:rsidRPr="001C55EE">
        <w:rPr>
          <w:lang w:bidi="lt-LT"/>
        </w:rPr>
        <w:t>, peticijos Nr. 41461/02; 2010</w:t>
      </w:r>
      <w:r>
        <w:rPr>
          <w:lang w:bidi="lt-LT"/>
        </w:rPr>
        <w:t> </w:t>
      </w:r>
      <w:r w:rsidR="001D6EC8" w:rsidRPr="001C55EE">
        <w:rPr>
          <w:lang w:bidi="lt-LT"/>
        </w:rPr>
        <w:t xml:space="preserve">m. sausio 14 d. sprendimas byloje </w:t>
      </w:r>
      <w:proofErr w:type="spellStart"/>
      <w:r w:rsidR="001D6EC8" w:rsidRPr="00DB42F5">
        <w:rPr>
          <w:i/>
          <w:iCs/>
          <w:lang w:bidi="lt-LT"/>
        </w:rPr>
        <w:t>Melnikov</w:t>
      </w:r>
      <w:proofErr w:type="spellEnd"/>
      <w:r w:rsidR="001D6EC8" w:rsidRPr="00DB42F5">
        <w:rPr>
          <w:i/>
          <w:iCs/>
          <w:lang w:bidi="lt-LT"/>
        </w:rPr>
        <w:t xml:space="preserve"> prieš Rusiją</w:t>
      </w:r>
      <w:r w:rsidR="001D6EC8" w:rsidRPr="001C55EE">
        <w:rPr>
          <w:lang w:bidi="lt-LT"/>
        </w:rPr>
        <w:t>, peticijos Nr. 23610/03).</w:t>
      </w:r>
    </w:p>
    <w:p w14:paraId="66DE7E96" w14:textId="55DF237D" w:rsidR="00E63D87" w:rsidRPr="00E63D87" w:rsidRDefault="00437D41" w:rsidP="00E63D87">
      <w:pPr>
        <w:pStyle w:val="Sraopastraipa"/>
        <w:numPr>
          <w:ilvl w:val="1"/>
          <w:numId w:val="1"/>
        </w:numPr>
        <w:tabs>
          <w:tab w:val="left" w:pos="709"/>
          <w:tab w:val="left" w:pos="993"/>
        </w:tabs>
        <w:ind w:left="845" w:hanging="488"/>
        <w:contextualSpacing w:val="0"/>
      </w:pPr>
      <w:r w:rsidRPr="00E63D87">
        <w:rPr>
          <w:color w:val="000000"/>
          <w:shd w:val="clear" w:color="auto" w:fill="FFFFFF"/>
        </w:rPr>
        <w:t xml:space="preserve">Kasacinės instancijos teismas taip pat yra ne kartą pasisakęs, kad </w:t>
      </w:r>
      <w:r w:rsidR="00A55036" w:rsidRPr="00E63D87">
        <w:rPr>
          <w:color w:val="000000"/>
          <w:shd w:val="clear" w:color="auto" w:fill="FFFFFF"/>
        </w:rPr>
        <w:t>kito kaltinamojo toje pačioje byloje</w:t>
      </w:r>
      <w:r w:rsidR="001C55EE" w:rsidRPr="00E63D87">
        <w:rPr>
          <w:color w:val="000000"/>
          <w:shd w:val="clear" w:color="auto" w:fill="FFFFFF"/>
        </w:rPr>
        <w:t xml:space="preserve"> (kasacinės nutartys baudžiamosiose bylose </w:t>
      </w:r>
      <w:r w:rsidR="004D4479">
        <w:rPr>
          <w:color w:val="000000"/>
          <w:shd w:val="clear" w:color="auto" w:fill="FFFFFF"/>
        </w:rPr>
        <w:t xml:space="preserve">Nr. </w:t>
      </w:r>
      <w:r w:rsidR="00A55036" w:rsidRPr="00E63D87">
        <w:rPr>
          <w:color w:val="000000"/>
          <w:shd w:val="clear" w:color="auto" w:fill="FFFFFF"/>
        </w:rPr>
        <w:t xml:space="preserve">2K-85-976/2018, </w:t>
      </w:r>
      <w:r w:rsidR="00E63D87">
        <w:rPr>
          <w:color w:val="000000"/>
          <w:shd w:val="clear" w:color="auto" w:fill="FFFFFF"/>
        </w:rPr>
        <w:br/>
      </w:r>
      <w:r w:rsidR="00A55036" w:rsidRPr="00E63D87">
        <w:rPr>
          <w:color w:val="000000"/>
          <w:shd w:val="clear" w:color="auto" w:fill="FFFFFF"/>
        </w:rPr>
        <w:t>2K-43-458/2021, 2K-64-1073/2022</w:t>
      </w:r>
      <w:r w:rsidR="009B5A0C">
        <w:rPr>
          <w:color w:val="000000"/>
          <w:shd w:val="clear" w:color="auto" w:fill="FFFFFF"/>
        </w:rPr>
        <w:t>,</w:t>
      </w:r>
      <w:r w:rsidR="009B5A0C" w:rsidRPr="009B5A0C">
        <w:t xml:space="preserve"> </w:t>
      </w:r>
      <w:r w:rsidR="009B5A0C" w:rsidRPr="009B5A0C">
        <w:rPr>
          <w:color w:val="000000"/>
          <w:shd w:val="clear" w:color="auto" w:fill="FFFFFF"/>
        </w:rPr>
        <w:t>2K-9-594/2024</w:t>
      </w:r>
      <w:r w:rsidR="001C55EE" w:rsidRPr="00E63D87">
        <w:rPr>
          <w:color w:val="000000"/>
          <w:shd w:val="clear" w:color="auto" w:fill="FFFFFF"/>
        </w:rPr>
        <w:t xml:space="preserve">); </w:t>
      </w:r>
      <w:r w:rsidRPr="00E63D87">
        <w:rPr>
          <w:color w:val="000000"/>
          <w:shd w:val="clear" w:color="auto" w:fill="FFFFFF"/>
        </w:rPr>
        <w:t xml:space="preserve">asmens, atleisto nuo baudžiamosios </w:t>
      </w:r>
      <w:r w:rsidRPr="00E63D87">
        <w:rPr>
          <w:color w:val="000000"/>
          <w:shd w:val="clear" w:color="auto" w:fill="FFFFFF"/>
        </w:rPr>
        <w:lastRenderedPageBreak/>
        <w:t>atsakomybės BK</w:t>
      </w:r>
      <w:r w:rsidR="00E63D87">
        <w:rPr>
          <w:color w:val="000000"/>
          <w:shd w:val="clear" w:color="auto" w:fill="FFFFFF"/>
        </w:rPr>
        <w:t> </w:t>
      </w:r>
      <w:r w:rsidRPr="00E63D87">
        <w:rPr>
          <w:color w:val="000000"/>
          <w:shd w:val="clear" w:color="auto" w:fill="FFFFFF"/>
        </w:rPr>
        <w:t>39¹ straipsnio pagrindu</w:t>
      </w:r>
      <w:r w:rsidR="001C55EE" w:rsidRPr="00E63D87">
        <w:rPr>
          <w:color w:val="000000"/>
          <w:shd w:val="clear" w:color="auto" w:fill="FFFFFF"/>
        </w:rPr>
        <w:t xml:space="preserve"> (kasacinės nutartys baudžiamosiose bylose </w:t>
      </w:r>
      <w:r w:rsidR="009B5A0C">
        <w:rPr>
          <w:color w:val="000000"/>
          <w:shd w:val="clear" w:color="auto" w:fill="FFFFFF"/>
        </w:rPr>
        <w:br/>
      </w:r>
      <w:r w:rsidR="001C55EE" w:rsidRPr="00E63D87">
        <w:rPr>
          <w:color w:val="000000"/>
          <w:shd w:val="clear" w:color="auto" w:fill="FFFFFF"/>
        </w:rPr>
        <w:t>Nr. 2K-340/2006, 2K-177/2008, 2K-7-53-489/2023);</w:t>
      </w:r>
      <w:r w:rsidRPr="00E63D87">
        <w:rPr>
          <w:color w:val="000000"/>
          <w:shd w:val="clear" w:color="auto" w:fill="FFFFFF"/>
        </w:rPr>
        <w:t xml:space="preserve"> </w:t>
      </w:r>
      <w:r w:rsidR="001C55EE" w:rsidRPr="00E63D87">
        <w:rPr>
          <w:color w:val="000000"/>
          <w:shd w:val="clear" w:color="auto" w:fill="FFFFFF"/>
        </w:rPr>
        <w:t>liudytoj</w:t>
      </w:r>
      <w:r w:rsidR="00A55036" w:rsidRPr="00E63D87">
        <w:rPr>
          <w:color w:val="000000"/>
          <w:shd w:val="clear" w:color="auto" w:fill="FFFFFF"/>
        </w:rPr>
        <w:t>o</w:t>
      </w:r>
      <w:r w:rsidR="001C55EE" w:rsidRPr="00E63D87">
        <w:rPr>
          <w:color w:val="000000"/>
          <w:shd w:val="clear" w:color="auto" w:fill="FFFFFF"/>
        </w:rPr>
        <w:t>, kuri</w:t>
      </w:r>
      <w:r w:rsidR="00A55036" w:rsidRPr="00E63D87">
        <w:rPr>
          <w:color w:val="000000"/>
          <w:shd w:val="clear" w:color="auto" w:fill="FFFFFF"/>
        </w:rPr>
        <w:t>s</w:t>
      </w:r>
      <w:r w:rsidR="001C55EE" w:rsidRPr="00E63D87">
        <w:rPr>
          <w:color w:val="000000"/>
          <w:shd w:val="clear" w:color="auto" w:fill="FFFFFF"/>
        </w:rPr>
        <w:t xml:space="preserve"> toje pačioje byloje yra buvę</w:t>
      </w:r>
      <w:r w:rsidR="00A55036" w:rsidRPr="00E63D87">
        <w:rPr>
          <w:color w:val="000000"/>
          <w:shd w:val="clear" w:color="auto" w:fill="FFFFFF"/>
        </w:rPr>
        <w:t>s</w:t>
      </w:r>
      <w:r w:rsidR="001C55EE" w:rsidRPr="00E63D87">
        <w:rPr>
          <w:color w:val="000000"/>
          <w:shd w:val="clear" w:color="auto" w:fill="FFFFFF"/>
        </w:rPr>
        <w:t xml:space="preserve"> įtariam</w:t>
      </w:r>
      <w:r w:rsidR="00A55036" w:rsidRPr="00E63D87">
        <w:rPr>
          <w:color w:val="000000"/>
          <w:shd w:val="clear" w:color="auto" w:fill="FFFFFF"/>
        </w:rPr>
        <w:t>asis</w:t>
      </w:r>
      <w:r w:rsidR="001C55EE" w:rsidRPr="00E63D87">
        <w:rPr>
          <w:color w:val="000000"/>
          <w:shd w:val="clear" w:color="auto" w:fill="FFFFFF"/>
        </w:rPr>
        <w:t xml:space="preserve"> (kasacinė nutartis baudžiamojoje byloje Nr. 2K-276-976/2015), </w:t>
      </w:r>
      <w:r w:rsidRPr="00E63D87">
        <w:rPr>
          <w:color w:val="000000"/>
          <w:shd w:val="clear" w:color="auto" w:fill="FFFFFF"/>
        </w:rPr>
        <w:t>parodymų savarankiškumo</w:t>
      </w:r>
      <w:r w:rsidR="009107A4" w:rsidRPr="00E63D87">
        <w:rPr>
          <w:color w:val="000000"/>
          <w:shd w:val="clear" w:color="auto" w:fill="FFFFFF"/>
        </w:rPr>
        <w:t xml:space="preserve">, </w:t>
      </w:r>
      <w:r w:rsidRPr="00E63D87">
        <w:rPr>
          <w:color w:val="000000"/>
          <w:shd w:val="clear" w:color="auto" w:fill="FFFFFF"/>
        </w:rPr>
        <w:t xml:space="preserve">objektyvumo </w:t>
      </w:r>
      <w:r w:rsidR="009107A4" w:rsidRPr="00E63D87">
        <w:rPr>
          <w:color w:val="000000"/>
          <w:shd w:val="clear" w:color="auto" w:fill="FFFFFF"/>
        </w:rPr>
        <w:t xml:space="preserve">ir patikimumo </w:t>
      </w:r>
      <w:r w:rsidRPr="00E63D87">
        <w:rPr>
          <w:color w:val="000000"/>
          <w:shd w:val="clear" w:color="auto" w:fill="FFFFFF"/>
        </w:rPr>
        <w:t xml:space="preserve">vertinimui turi būti skiriamas didesnis dėmesys nei vertinant kitų </w:t>
      </w:r>
      <w:r w:rsidR="00A55036" w:rsidRPr="00E63D87">
        <w:rPr>
          <w:color w:val="000000"/>
          <w:shd w:val="clear" w:color="auto" w:fill="FFFFFF"/>
        </w:rPr>
        <w:t>asmenų</w:t>
      </w:r>
      <w:r w:rsidRPr="00E63D87">
        <w:rPr>
          <w:color w:val="000000"/>
          <w:shd w:val="clear" w:color="auto" w:fill="FFFFFF"/>
        </w:rPr>
        <w:t xml:space="preserve"> parodymus</w:t>
      </w:r>
      <w:r w:rsidR="009107A4" w:rsidRPr="00E63D87">
        <w:rPr>
          <w:color w:val="000000"/>
          <w:shd w:val="clear" w:color="auto" w:fill="FFFFFF"/>
        </w:rPr>
        <w:t>.</w:t>
      </w:r>
    </w:p>
    <w:p w14:paraId="50EA6E6F" w14:textId="636144C3" w:rsidR="00E63D87" w:rsidRDefault="00F9311B" w:rsidP="00E63D87">
      <w:pPr>
        <w:pStyle w:val="Sraopastraipa"/>
        <w:numPr>
          <w:ilvl w:val="1"/>
          <w:numId w:val="1"/>
        </w:numPr>
        <w:tabs>
          <w:tab w:val="left" w:pos="709"/>
          <w:tab w:val="left" w:pos="993"/>
        </w:tabs>
        <w:ind w:left="845" w:hanging="488"/>
        <w:contextualSpacing w:val="0"/>
      </w:pPr>
      <w:r>
        <w:rPr>
          <w:lang w:bidi="lt-LT"/>
        </w:rPr>
        <w:t xml:space="preserve">Visų pirma, atkreiptinas dėmesys, kad šioje byloje </w:t>
      </w:r>
      <w:r w:rsidRPr="00AB0ECA">
        <w:rPr>
          <w:lang w:bidi="lt-LT"/>
        </w:rPr>
        <w:t>nuteisto</w:t>
      </w:r>
      <w:r>
        <w:rPr>
          <w:lang w:bidi="lt-LT"/>
        </w:rPr>
        <w:t>ji</w:t>
      </w:r>
      <w:r w:rsidRPr="00AB0ECA">
        <w:rPr>
          <w:lang w:bidi="lt-LT"/>
        </w:rPr>
        <w:t xml:space="preserve"> </w:t>
      </w:r>
      <w:bookmarkStart w:id="211" w:name="Buk_312"/>
      <w:r w:rsidR="00012187" w:rsidRPr="00012187">
        <w:rPr>
          <w:lang w:bidi="lt-LT"/>
        </w:rPr>
        <w:t xml:space="preserve">R. L. </w:t>
      </w:r>
      <w:bookmarkEnd w:id="211"/>
      <w:r>
        <w:rPr>
          <w:lang w:bidi="lt-LT"/>
        </w:rPr>
        <w:t xml:space="preserve">nebuvo atleista nuo baudžiamosios atsakomybės dėl jai inkriminuotų nusikalstamų veikų. </w:t>
      </w:r>
      <w:r w:rsidR="009107A4">
        <w:rPr>
          <w:lang w:bidi="lt-LT"/>
        </w:rPr>
        <w:t>V</w:t>
      </w:r>
      <w:r>
        <w:rPr>
          <w:lang w:bidi="lt-LT"/>
        </w:rPr>
        <w:t xml:space="preserve">ien tai, kad pirmosios instancijos teismas pripažino </w:t>
      </w:r>
      <w:bookmarkStart w:id="212" w:name="Buk_313"/>
      <w:r w:rsidR="00012187" w:rsidRPr="00012187">
        <w:rPr>
          <w:lang w:bidi="lt-LT"/>
        </w:rPr>
        <w:t xml:space="preserve">R. L. </w:t>
      </w:r>
      <w:bookmarkEnd w:id="212"/>
      <w:r>
        <w:rPr>
          <w:lang w:bidi="lt-LT"/>
        </w:rPr>
        <w:t>atsakomybę lengvinančią aplinkybę, jog ji prisipažino padariusi nusikalstamas veikas,</w:t>
      </w:r>
      <w:r w:rsidRPr="00E63D87">
        <w:rPr>
          <w:szCs w:val="20"/>
        </w:rPr>
        <w:t xml:space="preserve"> </w:t>
      </w:r>
      <w:r w:rsidRPr="00C02816">
        <w:rPr>
          <w:lang w:bidi="lt-LT"/>
        </w:rPr>
        <w:t>nuoširdžiai gailisi</w:t>
      </w:r>
      <w:r>
        <w:rPr>
          <w:lang w:bidi="lt-LT"/>
        </w:rPr>
        <w:t xml:space="preserve"> ir padėjo išaiškinti nusikalstamoje veikoje dalyvavusius asmenis (BK 59 straipsnio 1 dalies 2</w:t>
      </w:r>
      <w:r w:rsidR="00E63D87">
        <w:rPr>
          <w:lang w:bidi="lt-LT"/>
        </w:rPr>
        <w:t> </w:t>
      </w:r>
      <w:r>
        <w:rPr>
          <w:lang w:bidi="lt-LT"/>
        </w:rPr>
        <w:t xml:space="preserve">punktas), ir skirdamas bausmę taikė BK 54 straipsnio 3 dalį </w:t>
      </w:r>
      <w:r w:rsidRPr="0072590B">
        <w:rPr>
          <w:lang w:bidi="lt-LT"/>
        </w:rPr>
        <w:t>(paskyrė mažesn</w:t>
      </w:r>
      <w:r>
        <w:rPr>
          <w:lang w:bidi="lt-LT"/>
        </w:rPr>
        <w:t>es</w:t>
      </w:r>
      <w:r w:rsidRPr="0072590B">
        <w:rPr>
          <w:lang w:bidi="lt-LT"/>
        </w:rPr>
        <w:t xml:space="preserve"> laisvės atėmimo bausm</w:t>
      </w:r>
      <w:r>
        <w:rPr>
          <w:lang w:bidi="lt-LT"/>
        </w:rPr>
        <w:t>es</w:t>
      </w:r>
      <w:r w:rsidRPr="0072590B">
        <w:rPr>
          <w:lang w:bidi="lt-LT"/>
        </w:rPr>
        <w:t>, nei nustatyta sankcijoje)</w:t>
      </w:r>
      <w:r>
        <w:rPr>
          <w:lang w:bidi="lt-LT"/>
        </w:rPr>
        <w:t xml:space="preserve">, </w:t>
      </w:r>
      <w:r w:rsidR="009107A4">
        <w:rPr>
          <w:lang w:bidi="lt-LT"/>
        </w:rPr>
        <w:t xml:space="preserve">taip pat savaime </w:t>
      </w:r>
      <w:r>
        <w:rPr>
          <w:lang w:bidi="lt-LT"/>
        </w:rPr>
        <w:t xml:space="preserve">nepaneigia jos parodymų teisingumo </w:t>
      </w:r>
      <w:r w:rsidR="009107A4">
        <w:rPr>
          <w:lang w:bidi="lt-LT"/>
        </w:rPr>
        <w:t>ir patikimumo</w:t>
      </w:r>
      <w:r w:rsidR="00CF68F7">
        <w:rPr>
          <w:lang w:bidi="lt-LT"/>
        </w:rPr>
        <w:t>.</w:t>
      </w:r>
    </w:p>
    <w:p w14:paraId="64079A11" w14:textId="574E1FDE" w:rsidR="00E63D87" w:rsidRDefault="00CF68F7" w:rsidP="00E63D87">
      <w:pPr>
        <w:pStyle w:val="Sraopastraipa"/>
        <w:numPr>
          <w:ilvl w:val="1"/>
          <w:numId w:val="1"/>
        </w:numPr>
        <w:tabs>
          <w:tab w:val="left" w:pos="709"/>
          <w:tab w:val="left" w:pos="993"/>
        </w:tabs>
        <w:ind w:left="845" w:hanging="488"/>
        <w:contextualSpacing w:val="0"/>
      </w:pPr>
      <w:r>
        <w:rPr>
          <w:lang w:bidi="lt-LT"/>
        </w:rPr>
        <w:t xml:space="preserve">Teisėjų kolegija nenustatė </w:t>
      </w:r>
      <w:r w:rsidR="00F9311B">
        <w:rPr>
          <w:lang w:bidi="lt-LT"/>
        </w:rPr>
        <w:t xml:space="preserve">pagrindo </w:t>
      </w:r>
      <w:r w:rsidR="004D4479">
        <w:rPr>
          <w:lang w:bidi="lt-LT"/>
        </w:rPr>
        <w:t>daryti išvadą</w:t>
      </w:r>
      <w:r>
        <w:rPr>
          <w:lang w:bidi="lt-LT"/>
        </w:rPr>
        <w:t xml:space="preserve">, </w:t>
      </w:r>
      <w:r w:rsidR="00F9311B">
        <w:rPr>
          <w:lang w:bidi="lt-LT"/>
        </w:rPr>
        <w:t xml:space="preserve">kad </w:t>
      </w:r>
      <w:bookmarkStart w:id="213" w:name="Buk_314"/>
      <w:r w:rsidR="00012187" w:rsidRPr="00012187">
        <w:rPr>
          <w:lang w:bidi="lt-LT"/>
        </w:rPr>
        <w:t xml:space="preserve">R. L. </w:t>
      </w:r>
      <w:bookmarkEnd w:id="213"/>
      <w:r w:rsidR="00F9311B">
        <w:rPr>
          <w:lang w:bidi="lt-LT"/>
        </w:rPr>
        <w:t xml:space="preserve">parodymus davė siekdama sumenkinti savo vaidmenį padarant nusikalstamas veikas ir turėdama akivaizdų suinteresuotumą perkelti atsakomybę nuo savęs </w:t>
      </w:r>
      <w:bookmarkStart w:id="214" w:name="Buk_106"/>
      <w:r w:rsidR="00012187" w:rsidRPr="00012187">
        <w:rPr>
          <w:lang w:bidi="lt-LT"/>
        </w:rPr>
        <w:t xml:space="preserve">A. V. </w:t>
      </w:r>
      <w:bookmarkEnd w:id="214"/>
      <w:r w:rsidR="00F9311B">
        <w:rPr>
          <w:lang w:bidi="lt-LT"/>
        </w:rPr>
        <w:t xml:space="preserve">bei kitiems nuteistiesiems. Kaip pagrįstai pažymėta skundžiamame apeliacinės instancijos teismo nuosprendyje, duodama parodymus apie </w:t>
      </w:r>
      <w:bookmarkStart w:id="215" w:name="Buk_42"/>
      <w:r w:rsidR="00012187" w:rsidRPr="00012187">
        <w:rPr>
          <w:lang w:bidi="lt-LT"/>
        </w:rPr>
        <w:t xml:space="preserve">A. V. </w:t>
      </w:r>
      <w:bookmarkEnd w:id="215"/>
      <w:r w:rsidR="00F9311B">
        <w:rPr>
          <w:lang w:bidi="lt-LT"/>
        </w:rPr>
        <w:t xml:space="preserve">neteisėtus veiksmus, </w:t>
      </w:r>
      <w:bookmarkStart w:id="216" w:name="Buk_315"/>
      <w:r w:rsidR="00012187" w:rsidRPr="00012187">
        <w:rPr>
          <w:lang w:bidi="lt-LT"/>
        </w:rPr>
        <w:t xml:space="preserve">R. L. </w:t>
      </w:r>
      <w:bookmarkEnd w:id="216"/>
      <w:r w:rsidR="00F9311B">
        <w:rPr>
          <w:lang w:bidi="lt-LT"/>
        </w:rPr>
        <w:t xml:space="preserve">nuosekliai aiškino ir apie savo pačios nusikalstamus veiksmus. Taigi, </w:t>
      </w:r>
      <w:bookmarkStart w:id="217" w:name="Buk_316"/>
      <w:r w:rsidR="00012187" w:rsidRPr="00012187">
        <w:rPr>
          <w:lang w:bidi="lt-LT"/>
        </w:rPr>
        <w:t xml:space="preserve">R. L. </w:t>
      </w:r>
      <w:bookmarkEnd w:id="217"/>
      <w:r w:rsidR="00F9311B">
        <w:rPr>
          <w:lang w:bidi="lt-LT"/>
        </w:rPr>
        <w:t xml:space="preserve">nurodytos aplinkybės apie nusikalstamus veiksmus jos pačios atsakomybės nešvelnina, ji kaltės išskirtinai </w:t>
      </w:r>
      <w:bookmarkStart w:id="218" w:name="Buk_107"/>
      <w:r w:rsidR="00012187" w:rsidRPr="00012187">
        <w:rPr>
          <w:lang w:bidi="lt-LT"/>
        </w:rPr>
        <w:t xml:space="preserve">A. V. </w:t>
      </w:r>
      <w:bookmarkEnd w:id="218"/>
      <w:r w:rsidR="00F9311B">
        <w:rPr>
          <w:lang w:bidi="lt-LT"/>
        </w:rPr>
        <w:t xml:space="preserve">neperkelia. Todėl nuteistosios </w:t>
      </w:r>
      <w:bookmarkStart w:id="219" w:name="Buk_317"/>
      <w:r w:rsidR="00012187" w:rsidRPr="00012187">
        <w:rPr>
          <w:lang w:bidi="lt-LT"/>
        </w:rPr>
        <w:t>R.</w:t>
      </w:r>
      <w:r w:rsidR="00A5586E">
        <w:rPr>
          <w:lang w:bidi="lt-LT"/>
        </w:rPr>
        <w:t> </w:t>
      </w:r>
      <w:r w:rsidR="00012187" w:rsidRPr="00012187">
        <w:rPr>
          <w:lang w:bidi="lt-LT"/>
        </w:rPr>
        <w:t xml:space="preserve">L. </w:t>
      </w:r>
      <w:bookmarkEnd w:id="219"/>
      <w:r w:rsidR="00F9311B">
        <w:rPr>
          <w:lang w:bidi="lt-LT"/>
        </w:rPr>
        <w:t xml:space="preserve">parodymai, </w:t>
      </w:r>
      <w:r w:rsidR="004D4479">
        <w:rPr>
          <w:lang w:bidi="lt-LT"/>
        </w:rPr>
        <w:t xml:space="preserve">palyginti </w:t>
      </w:r>
      <w:r w:rsidR="00F9311B">
        <w:rPr>
          <w:lang w:bidi="lt-LT"/>
        </w:rPr>
        <w:t xml:space="preserve">su kitais byloje surinktais įrodymais, neturi nei mažesnės, nei didesnės vertės, juos papildė kiti žemesnės instancijos teismų įvertinti ir baudžiamojo proceso priemonėmis patikrinti įrodymai byloje, teismų sujungti į vientisą loginę grandinę. </w:t>
      </w:r>
    </w:p>
    <w:p w14:paraId="4D5ACF39" w14:textId="61FDB99D" w:rsidR="00E63D87" w:rsidRDefault="001D6EC8" w:rsidP="00E63D87">
      <w:pPr>
        <w:pStyle w:val="Sraopastraipa"/>
        <w:numPr>
          <w:ilvl w:val="1"/>
          <w:numId w:val="1"/>
        </w:numPr>
        <w:tabs>
          <w:tab w:val="left" w:pos="709"/>
          <w:tab w:val="left" w:pos="993"/>
        </w:tabs>
        <w:ind w:left="845" w:hanging="488"/>
        <w:contextualSpacing w:val="0"/>
      </w:pPr>
      <w:r>
        <w:rPr>
          <w:lang w:bidi="lt-LT"/>
        </w:rPr>
        <w:t>Teismai</w:t>
      </w:r>
      <w:r w:rsidR="00CF68F7">
        <w:rPr>
          <w:lang w:bidi="lt-LT"/>
        </w:rPr>
        <w:t xml:space="preserve">, be kita ko, ir atsižvelgdami į </w:t>
      </w:r>
      <w:r w:rsidR="00CF68F7" w:rsidRPr="00AB0ECA">
        <w:rPr>
          <w:lang w:bidi="lt-LT"/>
        </w:rPr>
        <w:t xml:space="preserve">nuteistosios </w:t>
      </w:r>
      <w:bookmarkStart w:id="220" w:name="Buk_318"/>
      <w:r w:rsidR="00012187" w:rsidRPr="00012187">
        <w:rPr>
          <w:lang w:bidi="lt-LT"/>
        </w:rPr>
        <w:t xml:space="preserve">R. L. </w:t>
      </w:r>
      <w:bookmarkEnd w:id="220"/>
      <w:r w:rsidR="00CF68F7">
        <w:rPr>
          <w:lang w:bidi="lt-LT"/>
        </w:rPr>
        <w:t>procesinį statusą, išsamiai išanalizavo ir įvertino</w:t>
      </w:r>
      <w:r w:rsidR="00CF68F7" w:rsidRPr="00AB0ECA">
        <w:rPr>
          <w:lang w:bidi="lt-LT"/>
        </w:rPr>
        <w:t xml:space="preserve"> </w:t>
      </w:r>
      <w:r w:rsidR="00CF68F7">
        <w:rPr>
          <w:lang w:bidi="lt-LT"/>
        </w:rPr>
        <w:t xml:space="preserve">jos </w:t>
      </w:r>
      <w:r>
        <w:rPr>
          <w:lang w:bidi="lt-LT"/>
        </w:rPr>
        <w:t>parodym</w:t>
      </w:r>
      <w:r w:rsidR="00CF68F7">
        <w:rPr>
          <w:lang w:bidi="lt-LT"/>
        </w:rPr>
        <w:t>ų</w:t>
      </w:r>
      <w:r>
        <w:rPr>
          <w:lang w:bidi="lt-LT"/>
        </w:rPr>
        <w:t>, duot</w:t>
      </w:r>
      <w:r w:rsidR="00CF68F7">
        <w:rPr>
          <w:lang w:bidi="lt-LT"/>
        </w:rPr>
        <w:t>ų</w:t>
      </w:r>
      <w:r>
        <w:rPr>
          <w:lang w:bidi="lt-LT"/>
        </w:rPr>
        <w:t xml:space="preserve"> viso baudžiamojo proceso metu</w:t>
      </w:r>
      <w:r w:rsidR="00CF68F7">
        <w:rPr>
          <w:lang w:bidi="lt-LT"/>
        </w:rPr>
        <w:t xml:space="preserve">, </w:t>
      </w:r>
      <w:r>
        <w:rPr>
          <w:lang w:bidi="lt-LT"/>
        </w:rPr>
        <w:t xml:space="preserve">turinį, nuoseklumą ir patikimumą, lygino juos su kitais byloje ištirtais įrodymais </w:t>
      </w:r>
      <w:r w:rsidR="00CF68F7">
        <w:rPr>
          <w:lang w:bidi="lt-LT"/>
        </w:rPr>
        <w:t xml:space="preserve">kartu </w:t>
      </w:r>
      <w:r>
        <w:rPr>
          <w:lang w:bidi="lt-LT"/>
        </w:rPr>
        <w:t xml:space="preserve">ir padarė </w:t>
      </w:r>
      <w:r w:rsidR="00793BBD">
        <w:rPr>
          <w:lang w:bidi="lt-LT"/>
        </w:rPr>
        <w:t xml:space="preserve">pagrįstas </w:t>
      </w:r>
      <w:r>
        <w:rPr>
          <w:lang w:bidi="lt-LT"/>
        </w:rPr>
        <w:t xml:space="preserve">išvadas, kad </w:t>
      </w:r>
      <w:r w:rsidR="00793BBD" w:rsidRPr="00793BBD">
        <w:rPr>
          <w:lang w:bidi="lt-LT"/>
        </w:rPr>
        <w:t>dėl esminių nusikalstamos veikos aplinkybių jo</w:t>
      </w:r>
      <w:r w:rsidR="00793BBD">
        <w:rPr>
          <w:lang w:bidi="lt-LT"/>
        </w:rPr>
        <w:t>s</w:t>
      </w:r>
      <w:r w:rsidR="00793BBD" w:rsidRPr="00793BBD">
        <w:rPr>
          <w:lang w:bidi="lt-LT"/>
        </w:rPr>
        <w:t xml:space="preserve"> parodymai buvo tikslūs</w:t>
      </w:r>
      <w:r w:rsidR="00CF68F7">
        <w:rPr>
          <w:lang w:bidi="lt-LT"/>
        </w:rPr>
        <w:t xml:space="preserve">, </w:t>
      </w:r>
      <w:r w:rsidR="00793BBD" w:rsidRPr="00793BBD">
        <w:rPr>
          <w:lang w:bidi="lt-LT"/>
        </w:rPr>
        <w:t>nekito viso proceso metu</w:t>
      </w:r>
      <w:r w:rsidR="00CF68F7">
        <w:rPr>
          <w:lang w:bidi="lt-LT"/>
        </w:rPr>
        <w:t xml:space="preserve">, taigi šiais </w:t>
      </w:r>
      <w:r>
        <w:rPr>
          <w:lang w:bidi="lt-LT"/>
        </w:rPr>
        <w:t xml:space="preserve">parodymais yra pagrindas vadovautis nustatant bylai reikšmingas aplinkybes. </w:t>
      </w:r>
    </w:p>
    <w:p w14:paraId="5B463DF8" w14:textId="2998C623" w:rsidR="00CF026E" w:rsidRDefault="00F9311B" w:rsidP="00E63D87">
      <w:pPr>
        <w:pStyle w:val="Sraopastraipa"/>
        <w:numPr>
          <w:ilvl w:val="1"/>
          <w:numId w:val="1"/>
        </w:numPr>
        <w:tabs>
          <w:tab w:val="left" w:pos="709"/>
          <w:tab w:val="left" w:pos="993"/>
        </w:tabs>
        <w:ind w:left="845" w:hanging="488"/>
        <w:contextualSpacing w:val="0"/>
      </w:pPr>
      <w:r w:rsidRPr="001452FF">
        <w:rPr>
          <w:lang w:bidi="lt-LT"/>
        </w:rPr>
        <w:t xml:space="preserve">Teisėjų kolegija daro išvadą, kad </w:t>
      </w:r>
      <w:r>
        <w:rPr>
          <w:lang w:bidi="lt-LT"/>
        </w:rPr>
        <w:t xml:space="preserve">žemesnės instancijos teismai </w:t>
      </w:r>
      <w:r w:rsidR="00CF68F7">
        <w:rPr>
          <w:lang w:bidi="lt-LT"/>
        </w:rPr>
        <w:t xml:space="preserve">tinkamai ištyrė ir įvertino </w:t>
      </w:r>
      <w:r w:rsidR="00CF68F7" w:rsidRPr="00A804DE">
        <w:rPr>
          <w:lang w:bidi="lt-LT"/>
        </w:rPr>
        <w:t xml:space="preserve">nuteistosios </w:t>
      </w:r>
      <w:bookmarkStart w:id="221" w:name="Buk_319"/>
      <w:r w:rsidR="00012187" w:rsidRPr="00012187">
        <w:rPr>
          <w:lang w:bidi="lt-LT"/>
        </w:rPr>
        <w:t xml:space="preserve">R. L. </w:t>
      </w:r>
      <w:bookmarkEnd w:id="221"/>
      <w:r w:rsidR="00CF68F7">
        <w:rPr>
          <w:lang w:bidi="lt-LT"/>
        </w:rPr>
        <w:t xml:space="preserve">parodymus, taip pat </w:t>
      </w:r>
      <w:r>
        <w:rPr>
          <w:lang w:bidi="lt-LT"/>
        </w:rPr>
        <w:t xml:space="preserve">motyvavo, kodėl pripažino </w:t>
      </w:r>
      <w:r w:rsidR="00CF68F7">
        <w:rPr>
          <w:lang w:bidi="lt-LT"/>
        </w:rPr>
        <w:t xml:space="preserve">juos </w:t>
      </w:r>
      <w:r>
        <w:rPr>
          <w:lang w:bidi="lt-LT"/>
        </w:rPr>
        <w:t>patikimais. Svarbu ir tai, kad</w:t>
      </w:r>
      <w:r w:rsidR="004D4479">
        <w:rPr>
          <w:lang w:bidi="lt-LT"/>
        </w:rPr>
        <w:t>,</w:t>
      </w:r>
      <w:r>
        <w:rPr>
          <w:lang w:bidi="lt-LT"/>
        </w:rPr>
        <w:t xml:space="preserve"> kaip jau aptarta pirmiau šioje nutartyje, </w:t>
      </w:r>
      <w:r w:rsidR="00C02816">
        <w:rPr>
          <w:lang w:bidi="lt-LT"/>
        </w:rPr>
        <w:t xml:space="preserve">išvadas dėl </w:t>
      </w:r>
      <w:r w:rsidR="00CF68F7">
        <w:rPr>
          <w:lang w:bidi="lt-LT"/>
        </w:rPr>
        <w:t xml:space="preserve">nuteistojo </w:t>
      </w:r>
      <w:bookmarkStart w:id="222" w:name="Buk_43"/>
      <w:r w:rsidR="00012187" w:rsidRPr="00012187">
        <w:rPr>
          <w:lang w:bidi="lt-LT"/>
        </w:rPr>
        <w:t xml:space="preserve">A. V. </w:t>
      </w:r>
      <w:bookmarkEnd w:id="222"/>
      <w:r w:rsidR="00C02816">
        <w:rPr>
          <w:lang w:bidi="lt-LT"/>
        </w:rPr>
        <w:t xml:space="preserve">kaltės teismai grindė ne vien </w:t>
      </w:r>
      <w:r w:rsidR="00A804DE" w:rsidRPr="00A804DE">
        <w:rPr>
          <w:lang w:bidi="lt-LT"/>
        </w:rPr>
        <w:t xml:space="preserve">nuteistosios </w:t>
      </w:r>
      <w:bookmarkStart w:id="223" w:name="Buk_320"/>
      <w:r w:rsidR="00012187" w:rsidRPr="00012187">
        <w:rPr>
          <w:lang w:bidi="lt-LT"/>
        </w:rPr>
        <w:t xml:space="preserve">R. L. </w:t>
      </w:r>
      <w:bookmarkEnd w:id="223"/>
      <w:r w:rsidR="00C02816">
        <w:rPr>
          <w:lang w:bidi="lt-LT"/>
        </w:rPr>
        <w:t xml:space="preserve">parodymais, </w:t>
      </w:r>
      <w:r w:rsidR="001212A1">
        <w:rPr>
          <w:lang w:bidi="lt-LT"/>
        </w:rPr>
        <w:t xml:space="preserve">o </w:t>
      </w:r>
      <w:r w:rsidR="00C02816">
        <w:rPr>
          <w:lang w:bidi="lt-LT"/>
        </w:rPr>
        <w:t xml:space="preserve">byloje surinktų ir ištirtų įrodymų visuma. </w:t>
      </w:r>
    </w:p>
    <w:p w14:paraId="63DB8BA5" w14:textId="63071BA4" w:rsidR="00F67EC4" w:rsidRPr="00F67EC4" w:rsidRDefault="00BB72CD" w:rsidP="00CF026E">
      <w:pPr>
        <w:pStyle w:val="Sraopastraipa"/>
        <w:numPr>
          <w:ilvl w:val="0"/>
          <w:numId w:val="1"/>
        </w:numPr>
        <w:tabs>
          <w:tab w:val="left" w:pos="709"/>
          <w:tab w:val="left" w:pos="993"/>
        </w:tabs>
        <w:ind w:left="357" w:hanging="357"/>
        <w:contextualSpacing w:val="0"/>
      </w:pPr>
      <w:r w:rsidRPr="00BB72CD">
        <w:rPr>
          <w:lang w:bidi="lt-LT"/>
        </w:rPr>
        <w:t xml:space="preserve">Nuteistojo </w:t>
      </w:r>
      <w:bookmarkStart w:id="224" w:name="Buk_44"/>
      <w:r w:rsidR="00012187" w:rsidRPr="00012187">
        <w:rPr>
          <w:lang w:bidi="lt-LT"/>
        </w:rPr>
        <w:t xml:space="preserve">A. V. </w:t>
      </w:r>
      <w:bookmarkEnd w:id="224"/>
      <w:r w:rsidRPr="00BB72CD">
        <w:rPr>
          <w:lang w:bidi="lt-LT"/>
        </w:rPr>
        <w:t xml:space="preserve">ir jo gynėjos kasacinio skundo argumentai, kad </w:t>
      </w:r>
      <w:r w:rsidRPr="00A804DE">
        <w:rPr>
          <w:lang w:bidi="lt-LT"/>
        </w:rPr>
        <w:t xml:space="preserve">žemesnės instancijos teismai, grįsdami </w:t>
      </w:r>
      <w:bookmarkStart w:id="225" w:name="Buk_45"/>
      <w:r w:rsidR="00012187" w:rsidRPr="00012187">
        <w:rPr>
          <w:lang w:bidi="lt-LT"/>
        </w:rPr>
        <w:t xml:space="preserve">A. V. </w:t>
      </w:r>
      <w:bookmarkEnd w:id="225"/>
      <w:r w:rsidRPr="00A804DE">
        <w:rPr>
          <w:lang w:bidi="lt-LT"/>
        </w:rPr>
        <w:t>kaltę, nepagrįstai rėmėsi</w:t>
      </w:r>
      <w:r w:rsidRPr="00CF026E">
        <w:rPr>
          <w:iCs/>
          <w:lang w:bidi="lt-LT"/>
        </w:rPr>
        <w:t xml:space="preserve"> nukentėjusiųjų </w:t>
      </w:r>
      <w:bookmarkStart w:id="226" w:name="_Hlk193877140"/>
      <w:bookmarkStart w:id="227" w:name="Buk_205"/>
      <w:r w:rsidR="00012187" w:rsidRPr="00012187">
        <w:rPr>
          <w:iCs/>
          <w:lang w:bidi="lt-LT"/>
        </w:rPr>
        <w:t>K. J.</w:t>
      </w:r>
      <w:bookmarkEnd w:id="227"/>
      <w:r w:rsidRPr="00CF026E">
        <w:rPr>
          <w:iCs/>
          <w:lang w:bidi="lt-LT"/>
        </w:rPr>
        <w:t xml:space="preserve">, </w:t>
      </w:r>
      <w:bookmarkStart w:id="228" w:name="Buk_137"/>
      <w:bookmarkEnd w:id="226"/>
      <w:r w:rsidR="00012187" w:rsidRPr="00012187">
        <w:rPr>
          <w:iCs/>
          <w:lang w:bidi="lt-LT"/>
        </w:rPr>
        <w:t>E. P.</w:t>
      </w:r>
      <w:bookmarkEnd w:id="228"/>
      <w:r w:rsidRPr="00CF026E">
        <w:rPr>
          <w:iCs/>
          <w:lang w:bidi="lt-LT"/>
        </w:rPr>
        <w:t xml:space="preserve">, turinčių įvairių psichikos sutrikimų, nenuosekliais ir </w:t>
      </w:r>
      <w:r w:rsidR="00AD2092">
        <w:rPr>
          <w:iCs/>
          <w:lang w:bidi="lt-LT"/>
        </w:rPr>
        <w:t xml:space="preserve">nepatikimais </w:t>
      </w:r>
      <w:r w:rsidRPr="00CF026E">
        <w:rPr>
          <w:iCs/>
          <w:lang w:bidi="lt-LT"/>
        </w:rPr>
        <w:t xml:space="preserve">parodymais, taip pat yra neteisingi. </w:t>
      </w:r>
    </w:p>
    <w:p w14:paraId="16B35F53" w14:textId="77777777" w:rsidR="00E63D87" w:rsidRDefault="00E63D87" w:rsidP="00E63D87">
      <w:pPr>
        <w:pStyle w:val="Sraopastraipa"/>
        <w:numPr>
          <w:ilvl w:val="1"/>
          <w:numId w:val="1"/>
        </w:numPr>
        <w:tabs>
          <w:tab w:val="left" w:pos="709"/>
          <w:tab w:val="left" w:pos="993"/>
        </w:tabs>
        <w:ind w:left="845" w:hanging="488"/>
        <w:contextualSpacing w:val="0"/>
      </w:pPr>
      <w:r>
        <w:t xml:space="preserve"> </w:t>
      </w:r>
      <w:r w:rsidR="00AD2092">
        <w:t xml:space="preserve">Teisėjų vidinis įsitikinimas vertinant įrodymus turi būti paremtas visų byloje esančių duomenų patikimumo patikrinimu, palyginimu, prieštaravimų pašalinimu ir savo sprendimų argumentavimu.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2K-45-628/2024, </w:t>
      </w:r>
      <w:r>
        <w:br/>
      </w:r>
      <w:r w:rsidR="00AD2092">
        <w:t>2K-61-594/2024).</w:t>
      </w:r>
    </w:p>
    <w:p w14:paraId="2ED3A743" w14:textId="77777777" w:rsidR="00E63D87" w:rsidRDefault="00E63D87" w:rsidP="00E63D87">
      <w:pPr>
        <w:pStyle w:val="Sraopastraipa"/>
        <w:numPr>
          <w:ilvl w:val="1"/>
          <w:numId w:val="1"/>
        </w:numPr>
        <w:tabs>
          <w:tab w:val="left" w:pos="709"/>
          <w:tab w:val="left" w:pos="993"/>
        </w:tabs>
        <w:ind w:left="845" w:hanging="488"/>
        <w:contextualSpacing w:val="0"/>
      </w:pPr>
      <w:r>
        <w:t xml:space="preserve"> </w:t>
      </w:r>
      <w:r w:rsidR="00BB72CD" w:rsidRPr="00BB72CD">
        <w:rPr>
          <w:lang w:bidi="lt-LT"/>
        </w:rPr>
        <w:t xml:space="preserve">Teismų praktikoje situacijos, kai baudžiamojo proceso metu duodami nevisiškai vienodi parodymai apie tas pačias bylos aplinkybes, nėra išskirtinės. Prieštaravimų tarp apklaustų asmenų ar to paties asmens skirtingu metu duotų parodymų nepašalinimas savaime nereiškia, kad byla negali būti išspręsta teisingai, kad byloje negali būti priimtas apkaltinamasis nuosprendis. Bylą nagrinėjantys pirmosios ir apeliacinės instancijos teismai tokiais atvejais turi spręsti, kurie parodymai ar jų dalis laikytini patikimais. Tai teismai turi daryti </w:t>
      </w:r>
      <w:r w:rsidR="00BB72CD" w:rsidRPr="00BB72CD">
        <w:rPr>
          <w:lang w:bidi="lt-LT"/>
        </w:rPr>
        <w:lastRenderedPageBreak/>
        <w:t>analizuodami tiek užfiksuotų parodymų turinį, tiek kitus bylos įrodymus ir proceso metu ištirtų įrodymų visumą. Esminis BPK pažeidimas nėra padaromas, kai, byloje esant dėl neesminių detalių prieštaringiems duomenims, teismas daro tinkamai motyvuotas, nors gynybai ir nepalankias išvadas dėl byloje nustatytų aplinkybių (kasacinės nutartys baudžiamosiose bylose Nr. 2K-94-303/2019, 2K-148-303/2023).</w:t>
      </w:r>
    </w:p>
    <w:p w14:paraId="1FBF779E" w14:textId="2AB400AB" w:rsidR="00E63D87" w:rsidRDefault="00E63D87" w:rsidP="00E63D87">
      <w:pPr>
        <w:pStyle w:val="Sraopastraipa"/>
        <w:numPr>
          <w:ilvl w:val="1"/>
          <w:numId w:val="1"/>
        </w:numPr>
        <w:tabs>
          <w:tab w:val="left" w:pos="709"/>
          <w:tab w:val="left" w:pos="993"/>
        </w:tabs>
        <w:ind w:left="845" w:hanging="488"/>
        <w:contextualSpacing w:val="0"/>
      </w:pPr>
      <w:r>
        <w:rPr>
          <w:lang w:bidi="lt-LT"/>
        </w:rPr>
        <w:t xml:space="preserve"> </w:t>
      </w:r>
      <w:r w:rsidR="00CF026E" w:rsidRPr="00E63D87">
        <w:rPr>
          <w:iCs/>
          <w:lang w:bidi="lt-LT"/>
        </w:rPr>
        <w:t xml:space="preserve">Nagrinėjamu atveju </w:t>
      </w:r>
      <w:r w:rsidR="00CF026E">
        <w:rPr>
          <w:lang w:bidi="lt-LT"/>
        </w:rPr>
        <w:t>a</w:t>
      </w:r>
      <w:r w:rsidR="00ED617D" w:rsidRPr="00ED617D">
        <w:rPr>
          <w:lang w:bidi="lt-LT"/>
        </w:rPr>
        <w:t>peliacinės instancijos teismas pripažino, kad nukentėjusi</w:t>
      </w:r>
      <w:r w:rsidR="00CF026E">
        <w:rPr>
          <w:lang w:bidi="lt-LT"/>
        </w:rPr>
        <w:t>ųjų</w:t>
      </w:r>
      <w:r w:rsidR="00ED617D" w:rsidRPr="00ED617D">
        <w:rPr>
          <w:lang w:bidi="lt-LT"/>
        </w:rPr>
        <w:t xml:space="preserve"> </w:t>
      </w:r>
      <w:bookmarkStart w:id="229" w:name="Buk_206"/>
      <w:r w:rsidR="00012187" w:rsidRPr="00012187">
        <w:rPr>
          <w:iCs/>
          <w:lang w:bidi="lt-LT"/>
        </w:rPr>
        <w:t>K. J.</w:t>
      </w:r>
      <w:bookmarkEnd w:id="229"/>
      <w:r w:rsidR="00CF026E" w:rsidRPr="00E63D87">
        <w:rPr>
          <w:iCs/>
          <w:lang w:bidi="lt-LT"/>
        </w:rPr>
        <w:t xml:space="preserve">, </w:t>
      </w:r>
      <w:bookmarkStart w:id="230" w:name="Buk_138"/>
      <w:r w:rsidR="00012187" w:rsidRPr="00012187">
        <w:rPr>
          <w:iCs/>
          <w:lang w:bidi="lt-LT"/>
        </w:rPr>
        <w:t>E.</w:t>
      </w:r>
      <w:r w:rsidR="00A5586E">
        <w:rPr>
          <w:iCs/>
          <w:lang w:bidi="lt-LT"/>
        </w:rPr>
        <w:t> </w:t>
      </w:r>
      <w:r w:rsidR="00012187" w:rsidRPr="00012187">
        <w:rPr>
          <w:iCs/>
          <w:lang w:bidi="lt-LT"/>
        </w:rPr>
        <w:t xml:space="preserve">P. </w:t>
      </w:r>
      <w:bookmarkEnd w:id="230"/>
      <w:r w:rsidR="00ED617D" w:rsidRPr="00ED617D">
        <w:rPr>
          <w:lang w:bidi="lt-LT"/>
        </w:rPr>
        <w:t>parodym</w:t>
      </w:r>
      <w:r w:rsidR="00CF026E">
        <w:rPr>
          <w:lang w:bidi="lt-LT"/>
        </w:rPr>
        <w:t xml:space="preserve">uose yra tam tikrų </w:t>
      </w:r>
      <w:r w:rsidR="00C55844">
        <w:rPr>
          <w:lang w:bidi="lt-LT"/>
        </w:rPr>
        <w:t>nesutapimų</w:t>
      </w:r>
      <w:r w:rsidR="00ED617D" w:rsidRPr="00ED617D">
        <w:rPr>
          <w:lang w:bidi="lt-LT"/>
        </w:rPr>
        <w:t xml:space="preserve">. Tačiau, išanalizavęs </w:t>
      </w:r>
      <w:r w:rsidR="00C55844" w:rsidRPr="00C55844">
        <w:rPr>
          <w:lang w:bidi="lt-LT"/>
        </w:rPr>
        <w:t xml:space="preserve">nukentėjusiųjų </w:t>
      </w:r>
      <w:r w:rsidR="00ED617D" w:rsidRPr="00ED617D">
        <w:rPr>
          <w:lang w:bidi="lt-LT"/>
        </w:rPr>
        <w:t xml:space="preserve">parodymų visumą, </w:t>
      </w:r>
      <w:r w:rsidR="00C55844">
        <w:rPr>
          <w:lang w:bidi="lt-LT"/>
        </w:rPr>
        <w:t xml:space="preserve">šis </w:t>
      </w:r>
      <w:r w:rsidR="00ED617D" w:rsidRPr="00ED617D">
        <w:rPr>
          <w:lang w:bidi="lt-LT"/>
        </w:rPr>
        <w:t>teismas padarė pagrįstą išvadą, kad dėl esminių bylos aplinkybių jų parodymai buvo tikslūs ir nekito viso proceso metu</w:t>
      </w:r>
      <w:r w:rsidR="00C55844">
        <w:rPr>
          <w:lang w:bidi="lt-LT"/>
        </w:rPr>
        <w:t xml:space="preserve">, </w:t>
      </w:r>
      <w:r w:rsidR="00C55844" w:rsidRPr="00CF026E">
        <w:rPr>
          <w:lang w:bidi="lt-LT"/>
        </w:rPr>
        <w:t>juose nenustatyta reikšmingų prieštaravimų ar neatitikimų.</w:t>
      </w:r>
      <w:r w:rsidR="009C3B97">
        <w:rPr>
          <w:lang w:bidi="lt-LT"/>
        </w:rPr>
        <w:t xml:space="preserve"> A</w:t>
      </w:r>
      <w:r w:rsidR="009C3B97" w:rsidRPr="00CF026E">
        <w:rPr>
          <w:lang w:bidi="lt-LT"/>
        </w:rPr>
        <w:t xml:space="preserve">tskirų įvykio aplinkybių neatitikimas ar kiti netikslumai, kurie </w:t>
      </w:r>
      <w:r w:rsidR="009C3B97" w:rsidRPr="009C3B97">
        <w:rPr>
          <w:lang w:bidi="lt-LT"/>
        </w:rPr>
        <w:t xml:space="preserve">nukentėjusiųjų </w:t>
      </w:r>
      <w:bookmarkStart w:id="231" w:name="Buk_207"/>
      <w:r w:rsidR="00012187" w:rsidRPr="00012187">
        <w:rPr>
          <w:iCs/>
          <w:lang w:bidi="lt-LT"/>
        </w:rPr>
        <w:t>K. J.</w:t>
      </w:r>
      <w:bookmarkEnd w:id="231"/>
      <w:r w:rsidR="00CF026E" w:rsidRPr="00E63D87">
        <w:rPr>
          <w:iCs/>
          <w:lang w:bidi="lt-LT"/>
        </w:rPr>
        <w:t xml:space="preserve">, </w:t>
      </w:r>
      <w:bookmarkStart w:id="232" w:name="Buk_139"/>
      <w:r w:rsidR="00012187" w:rsidRPr="00012187">
        <w:rPr>
          <w:iCs/>
          <w:lang w:bidi="lt-LT"/>
        </w:rPr>
        <w:t xml:space="preserve">E. P. </w:t>
      </w:r>
      <w:bookmarkEnd w:id="232"/>
      <w:r w:rsidR="009C3B97" w:rsidRPr="00CF026E">
        <w:rPr>
          <w:lang w:bidi="lt-LT"/>
        </w:rPr>
        <w:t xml:space="preserve">parodymuose galėjo atsirasti dėl </w:t>
      </w:r>
      <w:r w:rsidR="009C3B97">
        <w:rPr>
          <w:lang w:bidi="lt-LT"/>
        </w:rPr>
        <w:t xml:space="preserve">jų sveikatos būklės, </w:t>
      </w:r>
      <w:r w:rsidR="009C3B97" w:rsidRPr="00CF026E">
        <w:rPr>
          <w:lang w:bidi="lt-LT"/>
        </w:rPr>
        <w:t xml:space="preserve">praėjusio laiko ir vykdytų apklausų </w:t>
      </w:r>
      <w:r w:rsidR="001212A1">
        <w:rPr>
          <w:lang w:bidi="lt-LT"/>
        </w:rPr>
        <w:t xml:space="preserve">skaičiaus </w:t>
      </w:r>
      <w:r w:rsidR="009C3B97">
        <w:rPr>
          <w:lang w:bidi="lt-LT"/>
        </w:rPr>
        <w:t xml:space="preserve">bei </w:t>
      </w:r>
      <w:r w:rsidR="009C3B97" w:rsidRPr="00CF026E">
        <w:rPr>
          <w:lang w:bidi="lt-LT"/>
        </w:rPr>
        <w:t>apimties, nekeičia j</w:t>
      </w:r>
      <w:r w:rsidR="009C3B97">
        <w:rPr>
          <w:lang w:bidi="lt-LT"/>
        </w:rPr>
        <w:t>ų</w:t>
      </w:r>
      <w:r w:rsidR="009C3B97" w:rsidRPr="00CF026E">
        <w:rPr>
          <w:lang w:bidi="lt-LT"/>
        </w:rPr>
        <w:t xml:space="preserve"> parodymų turinio dėl </w:t>
      </w:r>
      <w:bookmarkStart w:id="233" w:name="Buk_46"/>
      <w:r w:rsidR="00012187" w:rsidRPr="00012187">
        <w:rPr>
          <w:lang w:bidi="lt-LT"/>
        </w:rPr>
        <w:t xml:space="preserve">A. V. </w:t>
      </w:r>
      <w:bookmarkEnd w:id="233"/>
      <w:r w:rsidR="009C3B97" w:rsidRPr="00CF026E">
        <w:rPr>
          <w:lang w:bidi="lt-LT"/>
        </w:rPr>
        <w:t>neteisėtų veiksmų.</w:t>
      </w:r>
    </w:p>
    <w:p w14:paraId="51108A9C" w14:textId="6CFA88FC" w:rsidR="00E63D87" w:rsidRDefault="00E63D87" w:rsidP="00E63D87">
      <w:pPr>
        <w:pStyle w:val="Sraopastraipa"/>
        <w:numPr>
          <w:ilvl w:val="1"/>
          <w:numId w:val="1"/>
        </w:numPr>
        <w:tabs>
          <w:tab w:val="left" w:pos="709"/>
          <w:tab w:val="left" w:pos="993"/>
        </w:tabs>
        <w:ind w:left="845" w:hanging="488"/>
        <w:contextualSpacing w:val="0"/>
      </w:pPr>
      <w:r>
        <w:rPr>
          <w:lang w:bidi="lt-LT"/>
        </w:rPr>
        <w:t xml:space="preserve"> </w:t>
      </w:r>
      <w:r w:rsidR="00CF68F7">
        <w:rPr>
          <w:lang w:bidi="lt-LT"/>
        </w:rPr>
        <w:t>Byloje nustatyta ir k</w:t>
      </w:r>
      <w:r w:rsidR="00FE0610">
        <w:rPr>
          <w:lang w:bidi="lt-LT"/>
        </w:rPr>
        <w:t xml:space="preserve">asaciniame skunde </w:t>
      </w:r>
      <w:r w:rsidR="00CF68F7">
        <w:rPr>
          <w:lang w:bidi="lt-LT"/>
        </w:rPr>
        <w:t xml:space="preserve">dar kartą akcentuojama, </w:t>
      </w:r>
      <w:r w:rsidR="00FE0610">
        <w:rPr>
          <w:lang w:bidi="lt-LT"/>
        </w:rPr>
        <w:t xml:space="preserve">kad </w:t>
      </w:r>
      <w:r w:rsidR="009C3B97" w:rsidRPr="009C3B97">
        <w:rPr>
          <w:lang w:bidi="lt-LT"/>
        </w:rPr>
        <w:t xml:space="preserve">nukentėjusiajai </w:t>
      </w:r>
      <w:bookmarkStart w:id="234" w:name="Buk_170"/>
      <w:r w:rsidR="00012187" w:rsidRPr="00012187">
        <w:rPr>
          <w:lang w:bidi="lt-LT"/>
        </w:rPr>
        <w:t xml:space="preserve">K. J. </w:t>
      </w:r>
      <w:bookmarkEnd w:id="234"/>
      <w:r w:rsidR="009C3B97" w:rsidRPr="009C3B97">
        <w:rPr>
          <w:lang w:bidi="lt-LT"/>
        </w:rPr>
        <w:t xml:space="preserve">buvo </w:t>
      </w:r>
      <w:r w:rsidR="00FE0610">
        <w:rPr>
          <w:lang w:bidi="lt-LT"/>
        </w:rPr>
        <w:t>diagnozuotas</w:t>
      </w:r>
      <w:r w:rsidR="009C3B97" w:rsidRPr="009C3B97">
        <w:rPr>
          <w:lang w:bidi="lt-LT"/>
        </w:rPr>
        <w:t xml:space="preserve"> </w:t>
      </w:r>
      <w:r w:rsidR="00A5586E" w:rsidRPr="00A5586E">
        <w:rPr>
          <w:i/>
          <w:iCs/>
          <w:lang w:bidi="lt-LT"/>
        </w:rPr>
        <w:t>(duomenys neskelbtini)</w:t>
      </w:r>
      <w:r w:rsidR="00FE0610">
        <w:rPr>
          <w:lang w:bidi="lt-LT"/>
        </w:rPr>
        <w:t>, o</w:t>
      </w:r>
      <w:r w:rsidR="009C3B97" w:rsidRPr="009C3B97">
        <w:rPr>
          <w:lang w:bidi="lt-LT"/>
        </w:rPr>
        <w:t xml:space="preserve"> </w:t>
      </w:r>
      <w:bookmarkStart w:id="235" w:name="Buk_157"/>
      <w:r w:rsidR="00012187" w:rsidRPr="00012187">
        <w:rPr>
          <w:lang w:bidi="lt-LT"/>
        </w:rPr>
        <w:t xml:space="preserve">E. P. </w:t>
      </w:r>
      <w:bookmarkEnd w:id="235"/>
      <w:r w:rsidR="00FE0610">
        <w:rPr>
          <w:lang w:bidi="lt-LT"/>
        </w:rPr>
        <w:t>–</w:t>
      </w:r>
      <w:r w:rsidR="00FE0610" w:rsidRPr="009C3B97">
        <w:rPr>
          <w:lang w:bidi="lt-LT"/>
        </w:rPr>
        <w:t xml:space="preserve"> </w:t>
      </w:r>
      <w:r w:rsidR="00A5586E" w:rsidRPr="00A5586E">
        <w:rPr>
          <w:i/>
          <w:iCs/>
          <w:lang w:bidi="lt-LT"/>
        </w:rPr>
        <w:t>(duomenys neskelbtini)</w:t>
      </w:r>
      <w:r w:rsidR="00FE0610" w:rsidRPr="009C3B97">
        <w:rPr>
          <w:lang w:bidi="lt-LT"/>
        </w:rPr>
        <w:t>.</w:t>
      </w:r>
      <w:r w:rsidR="00FE0610">
        <w:rPr>
          <w:lang w:bidi="lt-LT"/>
        </w:rPr>
        <w:t xml:space="preserve"> Tačiau vien aplinkybė, kad nukentėjusiesiems buvo diagnozuoti atitinkami psichikos sutrikimai, </w:t>
      </w:r>
      <w:r w:rsidR="00F9311B">
        <w:rPr>
          <w:lang w:bidi="lt-LT"/>
        </w:rPr>
        <w:t xml:space="preserve">savaime </w:t>
      </w:r>
      <w:r w:rsidR="00FE0610" w:rsidRPr="009C3B97">
        <w:rPr>
          <w:lang w:bidi="lt-LT"/>
        </w:rPr>
        <w:t xml:space="preserve">nesudaro pagrindo </w:t>
      </w:r>
      <w:bookmarkStart w:id="236" w:name="Buk_208"/>
      <w:r w:rsidR="00012187" w:rsidRPr="00012187">
        <w:rPr>
          <w:iCs/>
          <w:lang w:bidi="lt-LT"/>
        </w:rPr>
        <w:t>K. J.</w:t>
      </w:r>
      <w:bookmarkEnd w:id="236"/>
      <w:r w:rsidR="00CF026E" w:rsidRPr="00E63D87">
        <w:rPr>
          <w:iCs/>
          <w:lang w:bidi="lt-LT"/>
        </w:rPr>
        <w:t xml:space="preserve">, </w:t>
      </w:r>
      <w:bookmarkStart w:id="237" w:name="Buk_140"/>
      <w:r w:rsidR="00012187" w:rsidRPr="00012187">
        <w:rPr>
          <w:iCs/>
          <w:lang w:bidi="lt-LT"/>
        </w:rPr>
        <w:t xml:space="preserve">E. P. </w:t>
      </w:r>
      <w:bookmarkEnd w:id="237"/>
      <w:r w:rsidR="00FE0610" w:rsidRPr="009C3B97">
        <w:rPr>
          <w:lang w:bidi="lt-LT"/>
        </w:rPr>
        <w:t>parodymų laikyti nepatikimais.</w:t>
      </w:r>
      <w:r w:rsidR="00FE0610">
        <w:rPr>
          <w:lang w:bidi="lt-LT"/>
        </w:rPr>
        <w:t xml:space="preserve"> 2018 m.</w:t>
      </w:r>
      <w:r w:rsidR="00F9311B">
        <w:rPr>
          <w:lang w:bidi="lt-LT"/>
        </w:rPr>
        <w:t xml:space="preserve"> </w:t>
      </w:r>
      <w:r w:rsidR="00FE0610">
        <w:rPr>
          <w:lang w:bidi="lt-LT"/>
        </w:rPr>
        <w:t xml:space="preserve">liepos 17 d. specialisto išvadose Nr. </w:t>
      </w:r>
      <w:r w:rsidR="00FE0610" w:rsidRPr="00FE0610">
        <w:rPr>
          <w:lang w:bidi="lt-LT"/>
        </w:rPr>
        <w:t>97TPK-192/2018</w:t>
      </w:r>
      <w:r w:rsidR="00FE0610">
        <w:rPr>
          <w:lang w:bidi="lt-LT"/>
        </w:rPr>
        <w:t xml:space="preserve"> ir Nr. 97TPK-194/2018 nurodyta, kad </w:t>
      </w:r>
      <w:bookmarkStart w:id="238" w:name="Buk_171"/>
      <w:r w:rsidR="00012187" w:rsidRPr="00012187">
        <w:rPr>
          <w:lang w:bidi="lt-LT"/>
        </w:rPr>
        <w:t xml:space="preserve">K. J. </w:t>
      </w:r>
      <w:bookmarkEnd w:id="238"/>
      <w:r w:rsidR="00FE0610">
        <w:rPr>
          <w:lang w:bidi="lt-LT"/>
        </w:rPr>
        <w:t xml:space="preserve">ir </w:t>
      </w:r>
      <w:bookmarkStart w:id="239" w:name="Buk_158"/>
      <w:r w:rsidR="00012187" w:rsidRPr="00012187">
        <w:rPr>
          <w:lang w:bidi="lt-LT"/>
        </w:rPr>
        <w:t>E.</w:t>
      </w:r>
      <w:r w:rsidR="00A5586E">
        <w:rPr>
          <w:lang w:bidi="lt-LT"/>
        </w:rPr>
        <w:t> </w:t>
      </w:r>
      <w:r w:rsidR="00012187" w:rsidRPr="00012187">
        <w:rPr>
          <w:lang w:bidi="lt-LT"/>
        </w:rPr>
        <w:t xml:space="preserve">P. </w:t>
      </w:r>
      <w:bookmarkEnd w:id="239"/>
      <w:r w:rsidR="00FE0610">
        <w:rPr>
          <w:lang w:bidi="lt-LT"/>
        </w:rPr>
        <w:t xml:space="preserve">teismo </w:t>
      </w:r>
      <w:r w:rsidR="001212A1">
        <w:rPr>
          <w:lang w:bidi="lt-LT"/>
        </w:rPr>
        <w:t xml:space="preserve">psichiatrinę </w:t>
      </w:r>
      <w:r w:rsidR="00FE0610">
        <w:rPr>
          <w:lang w:bidi="lt-LT"/>
        </w:rPr>
        <w:t>ekspertizę skirti netikslinga. Be to, i</w:t>
      </w:r>
      <w:r w:rsidR="00FE0610" w:rsidRPr="009C3B97">
        <w:rPr>
          <w:lang w:bidi="lt-LT"/>
        </w:rPr>
        <w:t xml:space="preserve">kiteisminio tyrimo metu atlikus </w:t>
      </w:r>
      <w:bookmarkStart w:id="240" w:name="Buk_141"/>
      <w:r w:rsidR="00012187" w:rsidRPr="00012187">
        <w:rPr>
          <w:lang w:bidi="lt-LT"/>
        </w:rPr>
        <w:t xml:space="preserve">E. P. </w:t>
      </w:r>
      <w:bookmarkEnd w:id="240"/>
      <w:r w:rsidR="00FE0610" w:rsidRPr="009C3B97">
        <w:rPr>
          <w:lang w:bidi="lt-LT"/>
        </w:rPr>
        <w:t>psichologinį tyrimą</w:t>
      </w:r>
      <w:r w:rsidR="00FE0610">
        <w:rPr>
          <w:lang w:bidi="lt-LT"/>
        </w:rPr>
        <w:t>, buvo g</w:t>
      </w:r>
      <w:r w:rsidR="00FE0610" w:rsidRPr="00FE0610">
        <w:rPr>
          <w:lang w:bidi="lt-LT"/>
        </w:rPr>
        <w:t xml:space="preserve">auta psichologo išvada, </w:t>
      </w:r>
      <w:r w:rsidR="001212A1">
        <w:rPr>
          <w:lang w:bidi="lt-LT"/>
        </w:rPr>
        <w:t>j</w:t>
      </w:r>
      <w:r w:rsidR="001212A1" w:rsidRPr="00FE0610">
        <w:rPr>
          <w:lang w:bidi="lt-LT"/>
        </w:rPr>
        <w:t xml:space="preserve">oje </w:t>
      </w:r>
      <w:r w:rsidR="00FE0610" w:rsidRPr="00FE0610">
        <w:rPr>
          <w:lang w:bidi="lt-LT"/>
        </w:rPr>
        <w:t xml:space="preserve">nurodyta, kad </w:t>
      </w:r>
      <w:r w:rsidR="00FE0610">
        <w:rPr>
          <w:lang w:bidi="lt-LT"/>
        </w:rPr>
        <w:t>n</w:t>
      </w:r>
      <w:r w:rsidR="00FE0610" w:rsidRPr="00FE0610">
        <w:rPr>
          <w:lang w:bidi="lt-LT"/>
        </w:rPr>
        <w:t xml:space="preserve">epastebėta, jog </w:t>
      </w:r>
      <w:bookmarkStart w:id="241" w:name="Buk_163"/>
      <w:r w:rsidR="00012187" w:rsidRPr="00012187">
        <w:rPr>
          <w:lang w:bidi="lt-LT"/>
        </w:rPr>
        <w:t xml:space="preserve">E. P. </w:t>
      </w:r>
      <w:bookmarkEnd w:id="241"/>
      <w:r w:rsidR="00FE0610" w:rsidRPr="00FE0610">
        <w:rPr>
          <w:lang w:bidi="lt-LT"/>
        </w:rPr>
        <w:t>yra linkęs fantazuoti, pasakoti neįvykusius įvykius ar įvykusius įvykius papildyti neįvykusiomis aplinkybėmis.</w:t>
      </w:r>
      <w:r w:rsidR="00FE0610">
        <w:rPr>
          <w:lang w:bidi="lt-LT"/>
        </w:rPr>
        <w:t xml:space="preserve"> </w:t>
      </w:r>
    </w:p>
    <w:p w14:paraId="46799F69" w14:textId="007906D0" w:rsidR="009C3B97" w:rsidRDefault="00E63D87" w:rsidP="00E63D87">
      <w:pPr>
        <w:pStyle w:val="Sraopastraipa"/>
        <w:numPr>
          <w:ilvl w:val="1"/>
          <w:numId w:val="1"/>
        </w:numPr>
        <w:tabs>
          <w:tab w:val="left" w:pos="709"/>
          <w:tab w:val="left" w:pos="993"/>
        </w:tabs>
        <w:ind w:left="845" w:hanging="488"/>
        <w:contextualSpacing w:val="0"/>
      </w:pPr>
      <w:r>
        <w:rPr>
          <w:lang w:bidi="lt-LT"/>
        </w:rPr>
        <w:t xml:space="preserve"> </w:t>
      </w:r>
      <w:r w:rsidR="009C3B97" w:rsidRPr="009C3B97">
        <w:rPr>
          <w:lang w:bidi="lt-LT"/>
        </w:rPr>
        <w:t xml:space="preserve">Taigi, žemesnės instancijos teismai </w:t>
      </w:r>
      <w:r w:rsidR="00FE0610" w:rsidRPr="00ED617D">
        <w:rPr>
          <w:lang w:bidi="lt-LT"/>
        </w:rPr>
        <w:t xml:space="preserve">pateikė išsamius motyvus dėl </w:t>
      </w:r>
      <w:r w:rsidR="00FE0610" w:rsidRPr="00FE0610">
        <w:rPr>
          <w:lang w:bidi="lt-LT"/>
        </w:rPr>
        <w:t xml:space="preserve">nukentėjusiųjų </w:t>
      </w:r>
      <w:bookmarkStart w:id="242" w:name="Buk_209"/>
      <w:r w:rsidR="00012187" w:rsidRPr="00012187">
        <w:rPr>
          <w:iCs/>
          <w:lang w:bidi="lt-LT"/>
        </w:rPr>
        <w:t>K. J.</w:t>
      </w:r>
      <w:bookmarkEnd w:id="242"/>
      <w:r w:rsidR="00CF026E" w:rsidRPr="00E63D87">
        <w:rPr>
          <w:iCs/>
          <w:lang w:bidi="lt-LT"/>
        </w:rPr>
        <w:t xml:space="preserve">, </w:t>
      </w:r>
      <w:bookmarkStart w:id="243" w:name="Buk_142"/>
      <w:r w:rsidR="00012187" w:rsidRPr="00012187">
        <w:rPr>
          <w:iCs/>
          <w:lang w:bidi="lt-LT"/>
        </w:rPr>
        <w:t>E.</w:t>
      </w:r>
      <w:r w:rsidR="00A5586E">
        <w:rPr>
          <w:iCs/>
          <w:lang w:bidi="lt-LT"/>
        </w:rPr>
        <w:t> </w:t>
      </w:r>
      <w:r w:rsidR="00012187" w:rsidRPr="00012187">
        <w:rPr>
          <w:iCs/>
          <w:lang w:bidi="lt-LT"/>
        </w:rPr>
        <w:t xml:space="preserve">P. </w:t>
      </w:r>
      <w:bookmarkEnd w:id="243"/>
      <w:r w:rsidR="00FE0610" w:rsidRPr="00ED617D">
        <w:rPr>
          <w:lang w:bidi="lt-LT"/>
        </w:rPr>
        <w:t xml:space="preserve">parodymų patikimumo ir pagrįstai </w:t>
      </w:r>
      <w:r w:rsidR="00FE0610">
        <w:rPr>
          <w:lang w:bidi="lt-LT"/>
        </w:rPr>
        <w:t xml:space="preserve">jais </w:t>
      </w:r>
      <w:r w:rsidR="00FE0610" w:rsidRPr="00ED617D">
        <w:rPr>
          <w:lang w:bidi="lt-LT"/>
        </w:rPr>
        <w:t xml:space="preserve">rėmėsi </w:t>
      </w:r>
      <w:r w:rsidR="009C3B97" w:rsidRPr="009C3B97">
        <w:rPr>
          <w:lang w:bidi="lt-LT"/>
        </w:rPr>
        <w:t>tiek, kiek jie atitiko kitais įrodymais nustatytas aplinkybes</w:t>
      </w:r>
      <w:r w:rsidR="009E5333">
        <w:rPr>
          <w:lang w:bidi="lt-LT"/>
        </w:rPr>
        <w:t xml:space="preserve">. </w:t>
      </w:r>
    </w:p>
    <w:p w14:paraId="01FC1F0B" w14:textId="6A518A59" w:rsidR="00F67EC4" w:rsidRDefault="00B821C0" w:rsidP="00F21F16">
      <w:pPr>
        <w:pStyle w:val="Sraopastraipa"/>
        <w:numPr>
          <w:ilvl w:val="0"/>
          <w:numId w:val="1"/>
        </w:numPr>
        <w:tabs>
          <w:tab w:val="left" w:pos="709"/>
          <w:tab w:val="left" w:pos="993"/>
        </w:tabs>
        <w:ind w:left="357" w:hanging="357"/>
        <w:contextualSpacing w:val="0"/>
        <w:rPr>
          <w:lang w:bidi="lt-LT"/>
        </w:rPr>
      </w:pPr>
      <w:r>
        <w:rPr>
          <w:lang w:bidi="lt-LT"/>
        </w:rPr>
        <w:t xml:space="preserve">Teisėjų kolegija taip pat </w:t>
      </w:r>
      <w:r w:rsidR="00F9311B">
        <w:rPr>
          <w:lang w:bidi="lt-LT"/>
        </w:rPr>
        <w:t>nusprendžia, kad</w:t>
      </w:r>
      <w:r w:rsidR="00AD2092">
        <w:rPr>
          <w:lang w:bidi="lt-LT"/>
        </w:rPr>
        <w:t xml:space="preserve"> </w:t>
      </w:r>
      <w:r w:rsidR="00A20C19">
        <w:rPr>
          <w:lang w:bidi="lt-LT"/>
        </w:rPr>
        <w:t>ž</w:t>
      </w:r>
      <w:r w:rsidR="00A20C19" w:rsidRPr="00A20C19">
        <w:rPr>
          <w:lang w:bidi="lt-LT"/>
        </w:rPr>
        <w:t xml:space="preserve">emesnės instancijos teismai </w:t>
      </w:r>
      <w:r w:rsidR="00F9311B">
        <w:rPr>
          <w:lang w:bidi="lt-LT"/>
        </w:rPr>
        <w:t>ne</w:t>
      </w:r>
      <w:r w:rsidR="00F9311B" w:rsidRPr="00A20C19">
        <w:rPr>
          <w:lang w:bidi="lt-LT"/>
        </w:rPr>
        <w:t>padarė esmin</w:t>
      </w:r>
      <w:r w:rsidR="00F9311B">
        <w:rPr>
          <w:lang w:bidi="lt-LT"/>
        </w:rPr>
        <w:t xml:space="preserve">io </w:t>
      </w:r>
      <w:r w:rsidR="00F9311B" w:rsidRPr="00A20C19">
        <w:rPr>
          <w:lang w:bidi="lt-LT"/>
        </w:rPr>
        <w:t>įrodymų vertinimo taisyklių pažeidim</w:t>
      </w:r>
      <w:r w:rsidR="00F9311B">
        <w:rPr>
          <w:lang w:bidi="lt-LT"/>
        </w:rPr>
        <w:t xml:space="preserve">o, </w:t>
      </w:r>
      <w:r w:rsidR="00AD2092">
        <w:rPr>
          <w:lang w:bidi="lt-LT"/>
        </w:rPr>
        <w:t xml:space="preserve">vertindami </w:t>
      </w:r>
      <w:r w:rsidR="00A20C19" w:rsidRPr="00A20C19">
        <w:rPr>
          <w:lang w:bidi="lt-LT"/>
        </w:rPr>
        <w:t xml:space="preserve">nukentėjusiosios </w:t>
      </w:r>
      <w:bookmarkStart w:id="244" w:name="Buk_210"/>
      <w:r w:rsidR="00012187" w:rsidRPr="00012187">
        <w:rPr>
          <w:lang w:bidi="lt-LT"/>
        </w:rPr>
        <w:t xml:space="preserve">K. J. </w:t>
      </w:r>
      <w:bookmarkEnd w:id="244"/>
      <w:r w:rsidR="00A20C19" w:rsidRPr="00A20C19">
        <w:rPr>
          <w:lang w:bidi="lt-LT"/>
        </w:rPr>
        <w:t>ikiteisminio tyrimo</w:t>
      </w:r>
      <w:r w:rsidR="00AD2092">
        <w:rPr>
          <w:lang w:bidi="lt-LT"/>
        </w:rPr>
        <w:t xml:space="preserve"> </w:t>
      </w:r>
      <w:r w:rsidR="000F2074">
        <w:rPr>
          <w:lang w:bidi="lt-LT"/>
        </w:rPr>
        <w:t xml:space="preserve">teisėjui </w:t>
      </w:r>
      <w:r w:rsidR="00FE4E14">
        <w:rPr>
          <w:lang w:bidi="lt-LT"/>
        </w:rPr>
        <w:t xml:space="preserve">duotus </w:t>
      </w:r>
      <w:r w:rsidR="00A20C19" w:rsidRPr="00A20C19">
        <w:rPr>
          <w:lang w:bidi="lt-LT"/>
        </w:rPr>
        <w:t>parodym</w:t>
      </w:r>
      <w:r w:rsidR="00AD2092">
        <w:rPr>
          <w:lang w:bidi="lt-LT"/>
        </w:rPr>
        <w:t>u</w:t>
      </w:r>
      <w:r w:rsidR="00FE4E14">
        <w:rPr>
          <w:lang w:bidi="lt-LT"/>
        </w:rPr>
        <w:t>s</w:t>
      </w:r>
      <w:r w:rsidR="00F9311B">
        <w:rPr>
          <w:lang w:bidi="lt-LT"/>
        </w:rPr>
        <w:t>.</w:t>
      </w:r>
      <w:r w:rsidR="00A20C19" w:rsidRPr="00A20C19">
        <w:rPr>
          <w:lang w:bidi="lt-LT"/>
        </w:rPr>
        <w:t xml:space="preserve"> </w:t>
      </w:r>
    </w:p>
    <w:p w14:paraId="132D3A47" w14:textId="4B5E675F" w:rsidR="00E63D87" w:rsidRDefault="00E63D87" w:rsidP="00E63D87">
      <w:pPr>
        <w:pStyle w:val="Sraopastraipa"/>
        <w:numPr>
          <w:ilvl w:val="1"/>
          <w:numId w:val="1"/>
        </w:numPr>
        <w:tabs>
          <w:tab w:val="left" w:pos="709"/>
          <w:tab w:val="left" w:pos="993"/>
        </w:tabs>
        <w:ind w:left="845" w:hanging="488"/>
        <w:contextualSpacing w:val="0"/>
        <w:rPr>
          <w:lang w:bidi="lt-LT"/>
        </w:rPr>
      </w:pPr>
      <w:r>
        <w:rPr>
          <w:lang w:bidi="lt-LT"/>
        </w:rPr>
        <w:t xml:space="preserve"> </w:t>
      </w:r>
      <w:r w:rsidR="00B821C0" w:rsidRPr="00B821C0">
        <w:rPr>
          <w:lang w:bidi="lt-LT"/>
        </w:rPr>
        <w:t>BPK 301 straipsnio 1 dalyje nustatyta, kad teismas nuosprendį pagrindžia tik tais įrodymais, kurie buvo išnagrinėti teisiamajame posėdyje. Teismas turi teisę nuosprendį grįsti visais įrodymais, tiek surinktais ikiteisminio tyrimo metu, tiek naujais įrodymais, tačiau juos visus privalo ištirti ir patikrinti teisiamajame posėdyje BPK 271–292</w:t>
      </w:r>
      <w:r w:rsidR="00B821C0">
        <w:rPr>
          <w:lang w:bidi="lt-LT"/>
        </w:rPr>
        <w:t> </w:t>
      </w:r>
      <w:r w:rsidR="00B821C0" w:rsidRPr="00B821C0">
        <w:rPr>
          <w:lang w:bidi="lt-LT"/>
        </w:rPr>
        <w:t xml:space="preserve">straipsniuose nustatyta tvarka. </w:t>
      </w:r>
      <w:r w:rsidR="00B821C0" w:rsidRPr="005D310E">
        <w:rPr>
          <w:lang w:bidi="lt-LT"/>
        </w:rPr>
        <w:t>Pagal baudžiamojo proceso įstatymą</w:t>
      </w:r>
      <w:r w:rsidR="002C74D3">
        <w:rPr>
          <w:lang w:bidi="lt-LT"/>
        </w:rPr>
        <w:t>,</w:t>
      </w:r>
      <w:r w:rsidR="00B821C0" w:rsidRPr="005D310E">
        <w:rPr>
          <w:lang w:bidi="lt-LT"/>
        </w:rPr>
        <w:t xml:space="preserve"> asmenų (kaltinamojo, nukentėjusiojo, liudytojų) parodymai įrodymais pripažįstami tada, kai jie nepažeidžiant įstatyme nustatytos tvarkos yra duoti pirmosios ar apeliacinės instancijos teismo posėdyje arba ikiteisminio tyrimo teisėjui (kasacinė</w:t>
      </w:r>
      <w:r w:rsidR="00B821C0">
        <w:rPr>
          <w:lang w:bidi="lt-LT"/>
        </w:rPr>
        <w:t>s</w:t>
      </w:r>
      <w:r w:rsidR="00B821C0" w:rsidRPr="005D310E">
        <w:rPr>
          <w:lang w:bidi="lt-LT"/>
        </w:rPr>
        <w:t xml:space="preserve"> nutart</w:t>
      </w:r>
      <w:r w:rsidR="00B821C0">
        <w:rPr>
          <w:lang w:bidi="lt-LT"/>
        </w:rPr>
        <w:t>y</w:t>
      </w:r>
      <w:r w:rsidR="00B821C0" w:rsidRPr="005D310E">
        <w:rPr>
          <w:lang w:bidi="lt-LT"/>
        </w:rPr>
        <w:t>s baudžiamo</w:t>
      </w:r>
      <w:r w:rsidR="00B821C0">
        <w:rPr>
          <w:lang w:bidi="lt-LT"/>
        </w:rPr>
        <w:t>siose</w:t>
      </w:r>
      <w:r w:rsidR="00B821C0" w:rsidRPr="005D310E">
        <w:rPr>
          <w:lang w:bidi="lt-LT"/>
        </w:rPr>
        <w:t xml:space="preserve"> bylo</w:t>
      </w:r>
      <w:r w:rsidR="00B821C0">
        <w:rPr>
          <w:lang w:bidi="lt-LT"/>
        </w:rPr>
        <w:t>s</w:t>
      </w:r>
      <w:r w:rsidR="00B821C0" w:rsidRPr="005D310E">
        <w:rPr>
          <w:lang w:bidi="lt-LT"/>
        </w:rPr>
        <w:t>e Nr. 2K-276-976/2015</w:t>
      </w:r>
      <w:r w:rsidR="00B821C0">
        <w:rPr>
          <w:lang w:bidi="lt-LT"/>
        </w:rPr>
        <w:t>,</w:t>
      </w:r>
      <w:r w:rsidR="00B821C0" w:rsidRPr="005D310E">
        <w:rPr>
          <w:lang w:bidi="lt-LT"/>
        </w:rPr>
        <w:t xml:space="preserve"> </w:t>
      </w:r>
      <w:r w:rsidR="00422BB4">
        <w:rPr>
          <w:lang w:bidi="lt-LT"/>
        </w:rPr>
        <w:br/>
      </w:r>
      <w:r w:rsidR="00B821C0" w:rsidRPr="005D310E">
        <w:rPr>
          <w:lang w:bidi="lt-LT"/>
        </w:rPr>
        <w:t>2K-7-53-489/2023).</w:t>
      </w:r>
      <w:r w:rsidR="00F21F16">
        <w:rPr>
          <w:lang w:bidi="lt-LT"/>
        </w:rPr>
        <w:t xml:space="preserve"> </w:t>
      </w:r>
    </w:p>
    <w:p w14:paraId="4F67D554" w14:textId="7B6C79F7" w:rsidR="00E63D87" w:rsidRDefault="00F21F16" w:rsidP="00E63D87">
      <w:pPr>
        <w:pStyle w:val="Sraopastraipa"/>
        <w:numPr>
          <w:ilvl w:val="1"/>
          <w:numId w:val="1"/>
        </w:numPr>
        <w:tabs>
          <w:tab w:val="left" w:pos="709"/>
          <w:tab w:val="left" w:pos="993"/>
        </w:tabs>
        <w:ind w:left="845" w:hanging="488"/>
        <w:contextualSpacing w:val="0"/>
        <w:rPr>
          <w:lang w:bidi="lt-LT"/>
        </w:rPr>
      </w:pPr>
      <w:r w:rsidRPr="0057043E">
        <w:rPr>
          <w:lang w:bidi="lt-LT"/>
        </w:rPr>
        <w:t>BPK 276 straipsnio 4 dalyje nustatyta, kad ikiteisminio tyrimo pareigūnui ar prokurorui duoti kaltinamojo, nukentėjusiojo ir liudytojo parodymai gali būti perskaitomi byloje esantiems įrodymams patikrinti, taip pat perklausomi ir peržiūrimi tokių apklausų garso ir vaizdo įrašai.</w:t>
      </w:r>
      <w:r>
        <w:rPr>
          <w:lang w:bidi="lt-LT"/>
        </w:rPr>
        <w:t xml:space="preserve"> </w:t>
      </w:r>
      <w:r w:rsidR="00B821C0" w:rsidRPr="00B821C0">
        <w:rPr>
          <w:lang w:bidi="lt-LT"/>
        </w:rPr>
        <w:t xml:space="preserve">Teismų praktikoje nuosekliai pažymima, kad teisme perskaityti ikiteisminio tyrimo pareigūnui ar prokurorui duoti </w:t>
      </w:r>
      <w:r w:rsidR="000F2074">
        <w:rPr>
          <w:lang w:bidi="lt-LT"/>
        </w:rPr>
        <w:t xml:space="preserve">minėtų asmenų </w:t>
      </w:r>
      <w:r w:rsidR="00B821C0" w:rsidRPr="00B821C0">
        <w:rPr>
          <w:lang w:bidi="lt-LT"/>
        </w:rPr>
        <w:t>parodymai</w:t>
      </w:r>
      <w:r w:rsidR="000F2074">
        <w:rPr>
          <w:lang w:bidi="lt-LT"/>
        </w:rPr>
        <w:t xml:space="preserve"> (</w:t>
      </w:r>
      <w:r w:rsidR="00B821C0" w:rsidRPr="00B821C0">
        <w:rPr>
          <w:lang w:bidi="lt-LT"/>
        </w:rPr>
        <w:t>skirtingai nuo teisme perskaitytų jų parodymų, duotų ikiteisminio tyrimo teisėjui</w:t>
      </w:r>
      <w:r w:rsidR="000F2074">
        <w:rPr>
          <w:lang w:bidi="lt-LT"/>
        </w:rPr>
        <w:t>)</w:t>
      </w:r>
      <w:r w:rsidR="00B821C0" w:rsidRPr="00B821C0">
        <w:rPr>
          <w:lang w:bidi="lt-LT"/>
        </w:rPr>
        <w:t xml:space="preserve"> nėra savarankiškas įrodymų šaltinis, tačiau šiais duomenimis galima patikrinti kitus byloje surinktus įrodymus</w:t>
      </w:r>
      <w:r>
        <w:rPr>
          <w:lang w:bidi="lt-LT"/>
        </w:rPr>
        <w:t xml:space="preserve">, </w:t>
      </w:r>
      <w:r w:rsidRPr="00F21F16">
        <w:rPr>
          <w:lang w:bidi="lt-LT"/>
        </w:rPr>
        <w:t>jie gali būti reikšmingi teismui tikrinant ir vertinant teisiamajame posėdyje gautus kaltinamųjų, nukentėjusiųjų bei liudytojų parodymus, ekspertizės aktą ir specialisto išvadą, byloje esančius dokumentus</w:t>
      </w:r>
      <w:r>
        <w:rPr>
          <w:lang w:bidi="lt-LT"/>
        </w:rPr>
        <w:t xml:space="preserve"> </w:t>
      </w:r>
      <w:r w:rsidR="00B821C0" w:rsidRPr="00B821C0">
        <w:rPr>
          <w:lang w:bidi="lt-LT"/>
        </w:rPr>
        <w:t xml:space="preserve">(kasacinės nutartys baudžiamosiose bylose Nr. 2K-255-746/2015, </w:t>
      </w:r>
      <w:r w:rsidR="00E63D87">
        <w:rPr>
          <w:lang w:bidi="lt-LT"/>
        </w:rPr>
        <w:br/>
      </w:r>
      <w:r w:rsidR="00B821C0" w:rsidRPr="00B821C0">
        <w:rPr>
          <w:lang w:bidi="lt-LT"/>
        </w:rPr>
        <w:t>2K-431-746/2015</w:t>
      </w:r>
      <w:r>
        <w:rPr>
          <w:lang w:bidi="lt-LT"/>
        </w:rPr>
        <w:t xml:space="preserve">, </w:t>
      </w:r>
      <w:r w:rsidRPr="00F21F16">
        <w:rPr>
          <w:lang w:bidi="lt-LT"/>
        </w:rPr>
        <w:t>2K-222-648/2023</w:t>
      </w:r>
      <w:r w:rsidR="00B821C0" w:rsidRPr="00B821C0">
        <w:rPr>
          <w:lang w:bidi="lt-LT"/>
        </w:rPr>
        <w:t xml:space="preserve">). </w:t>
      </w:r>
      <w:r w:rsidRPr="0057043E">
        <w:rPr>
          <w:lang w:bidi="lt-LT"/>
        </w:rPr>
        <w:t xml:space="preserve">Taigi asmenų parodymų, duotų prokurorui ar ikiteisminio tyrimo pareigūnui, perskaitymas ir analizė bendrame bylos duomenų kontekste gali turėti reikšmės formuojantis teismo vidiniam įsitikinimui </w:t>
      </w:r>
      <w:r w:rsidR="00AA2F93">
        <w:rPr>
          <w:lang w:bidi="lt-LT"/>
        </w:rPr>
        <w:t>ir</w:t>
      </w:r>
      <w:r w:rsidR="00AA2F93" w:rsidRPr="0057043E">
        <w:rPr>
          <w:lang w:bidi="lt-LT"/>
        </w:rPr>
        <w:t xml:space="preserve"> </w:t>
      </w:r>
      <w:r w:rsidRPr="0057043E">
        <w:rPr>
          <w:lang w:bidi="lt-LT"/>
        </w:rPr>
        <w:t xml:space="preserve">galutiniam įrodymų </w:t>
      </w:r>
      <w:r w:rsidRPr="0057043E">
        <w:rPr>
          <w:lang w:bidi="lt-LT"/>
        </w:rPr>
        <w:lastRenderedPageBreak/>
        <w:t>įvertinimui (kasacinė</w:t>
      </w:r>
      <w:r>
        <w:rPr>
          <w:lang w:bidi="lt-LT"/>
        </w:rPr>
        <w:t>s</w:t>
      </w:r>
      <w:r w:rsidRPr="0057043E">
        <w:rPr>
          <w:lang w:bidi="lt-LT"/>
        </w:rPr>
        <w:t xml:space="preserve"> nutart</w:t>
      </w:r>
      <w:r>
        <w:rPr>
          <w:lang w:bidi="lt-LT"/>
        </w:rPr>
        <w:t>y</w:t>
      </w:r>
      <w:r w:rsidRPr="0057043E">
        <w:rPr>
          <w:lang w:bidi="lt-LT"/>
        </w:rPr>
        <w:t>s baudžiamo</w:t>
      </w:r>
      <w:r>
        <w:rPr>
          <w:lang w:bidi="lt-LT"/>
        </w:rPr>
        <w:t>siose</w:t>
      </w:r>
      <w:r w:rsidRPr="0057043E">
        <w:rPr>
          <w:lang w:bidi="lt-LT"/>
        </w:rPr>
        <w:t xml:space="preserve"> bylo</w:t>
      </w:r>
      <w:r>
        <w:rPr>
          <w:lang w:bidi="lt-LT"/>
        </w:rPr>
        <w:t>s</w:t>
      </w:r>
      <w:r w:rsidRPr="0057043E">
        <w:rPr>
          <w:lang w:bidi="lt-LT"/>
        </w:rPr>
        <w:t>e Nr. 2K-7-57-648/2021</w:t>
      </w:r>
      <w:r>
        <w:rPr>
          <w:lang w:bidi="lt-LT"/>
        </w:rPr>
        <w:t xml:space="preserve">, </w:t>
      </w:r>
      <w:r w:rsidR="00E63D87">
        <w:rPr>
          <w:lang w:bidi="lt-LT"/>
        </w:rPr>
        <w:br/>
      </w:r>
      <w:r w:rsidRPr="0057043E">
        <w:rPr>
          <w:lang w:bidi="lt-LT"/>
        </w:rPr>
        <w:t>2K-257-495/2024).</w:t>
      </w:r>
    </w:p>
    <w:p w14:paraId="601440D1" w14:textId="29BF2378" w:rsidR="00E63D87" w:rsidRPr="00E63D87" w:rsidRDefault="00E63D87" w:rsidP="00E63D87">
      <w:pPr>
        <w:pStyle w:val="Sraopastraipa"/>
        <w:numPr>
          <w:ilvl w:val="1"/>
          <w:numId w:val="1"/>
        </w:numPr>
        <w:tabs>
          <w:tab w:val="left" w:pos="709"/>
          <w:tab w:val="left" w:pos="993"/>
        </w:tabs>
        <w:ind w:left="845" w:hanging="488"/>
        <w:contextualSpacing w:val="0"/>
        <w:rPr>
          <w:lang w:bidi="lt-LT"/>
        </w:rPr>
      </w:pPr>
      <w:r>
        <w:rPr>
          <w:lang w:bidi="lt-LT"/>
        </w:rPr>
        <w:t xml:space="preserve"> </w:t>
      </w:r>
      <w:r w:rsidR="00F21F16" w:rsidRPr="00F21F16">
        <w:rPr>
          <w:lang w:bidi="lt-LT"/>
        </w:rPr>
        <w:t xml:space="preserve">Nagrinėjamoje baudžiamojoje byloje nustatyta, kad </w:t>
      </w:r>
      <w:r w:rsidR="00F21F16">
        <w:rPr>
          <w:lang w:bidi="lt-LT"/>
        </w:rPr>
        <w:t>n</w:t>
      </w:r>
      <w:r w:rsidR="00F21F16" w:rsidRPr="00A80FB9">
        <w:rPr>
          <w:lang w:bidi="lt-LT"/>
        </w:rPr>
        <w:t xml:space="preserve">ukentėjusioji </w:t>
      </w:r>
      <w:bookmarkStart w:id="245" w:name="Buk_211"/>
      <w:r w:rsidR="00012187" w:rsidRPr="00012187">
        <w:rPr>
          <w:lang w:bidi="lt-LT"/>
        </w:rPr>
        <w:t xml:space="preserve">K. J. </w:t>
      </w:r>
      <w:bookmarkEnd w:id="245"/>
      <w:r w:rsidR="00F21F16" w:rsidRPr="00A80FB9">
        <w:rPr>
          <w:lang w:bidi="lt-LT"/>
        </w:rPr>
        <w:t xml:space="preserve">pirmosios instancijos teisme atsisakė duoti parodymus, motyvuodama pablogėjusia sveikatos būkle, prasidėjusia </w:t>
      </w:r>
      <w:r w:rsidR="00A5586E" w:rsidRPr="00A5586E">
        <w:rPr>
          <w:i/>
          <w:iCs/>
          <w:lang w:bidi="lt-LT"/>
        </w:rPr>
        <w:t>(duomenys neskelbtini)</w:t>
      </w:r>
      <w:r w:rsidR="00F21F16" w:rsidRPr="00A80FB9">
        <w:rPr>
          <w:lang w:bidi="lt-LT"/>
        </w:rPr>
        <w:t xml:space="preserve">, tačiau nurodė, jog du kartus skraidino skrandyje </w:t>
      </w:r>
      <w:r w:rsidR="005725E2">
        <w:rPr>
          <w:lang w:bidi="lt-LT"/>
        </w:rPr>
        <w:t>narkotines medžiagas</w:t>
      </w:r>
      <w:r w:rsidR="00F21F16" w:rsidRPr="00A80FB9">
        <w:rPr>
          <w:lang w:bidi="lt-LT"/>
        </w:rPr>
        <w:t xml:space="preserve"> į Islandiją</w:t>
      </w:r>
      <w:r w:rsidR="005725E2">
        <w:rPr>
          <w:lang w:bidi="lt-LT"/>
        </w:rPr>
        <w:t xml:space="preserve">. </w:t>
      </w:r>
      <w:r w:rsidR="005725E2" w:rsidRPr="00A80FB9">
        <w:rPr>
          <w:lang w:bidi="lt-LT"/>
        </w:rPr>
        <w:t xml:space="preserve">Dėl tokios nukentėjusiosios </w:t>
      </w:r>
      <w:bookmarkStart w:id="246" w:name="Buk_212"/>
      <w:r w:rsidR="00012187" w:rsidRPr="00012187">
        <w:rPr>
          <w:lang w:bidi="lt-LT"/>
        </w:rPr>
        <w:t xml:space="preserve">K. J. </w:t>
      </w:r>
      <w:bookmarkEnd w:id="246"/>
      <w:r w:rsidR="005725E2" w:rsidRPr="00A80FB9">
        <w:rPr>
          <w:lang w:bidi="lt-LT"/>
        </w:rPr>
        <w:t xml:space="preserve">pozicijos pirmosios instancijos teisme buvo </w:t>
      </w:r>
      <w:r w:rsidR="0016603F">
        <w:rPr>
          <w:lang w:bidi="lt-LT"/>
        </w:rPr>
        <w:t xml:space="preserve">pagrįstai </w:t>
      </w:r>
      <w:r w:rsidR="005725E2" w:rsidRPr="00A80FB9">
        <w:rPr>
          <w:lang w:bidi="lt-LT"/>
        </w:rPr>
        <w:t>perskaityti jos parodymai, duoti ikiteisminio tyrimo metu</w:t>
      </w:r>
      <w:r w:rsidR="005725E2">
        <w:rPr>
          <w:lang w:bidi="lt-LT"/>
        </w:rPr>
        <w:t xml:space="preserve"> tiek ikiteisminio tyrimo pareigūnui, tiek ikiteisminio tyrimo teisėjui</w:t>
      </w:r>
      <w:r w:rsidR="005725E2" w:rsidRPr="00A80FB9">
        <w:rPr>
          <w:lang w:bidi="lt-LT"/>
        </w:rPr>
        <w:t>, kuriuos nukentėjusioji iš esmės patvirtino</w:t>
      </w:r>
      <w:r w:rsidR="005725E2">
        <w:rPr>
          <w:lang w:bidi="lt-LT"/>
        </w:rPr>
        <w:t xml:space="preserve"> </w:t>
      </w:r>
      <w:r w:rsidR="005725E2" w:rsidRPr="00556BE2">
        <w:rPr>
          <w:lang w:bidi="lt-LT"/>
        </w:rPr>
        <w:t>ir prašė jais vadovautis.</w:t>
      </w:r>
      <w:r w:rsidR="005725E2">
        <w:rPr>
          <w:lang w:bidi="lt-LT"/>
        </w:rPr>
        <w:t xml:space="preserve"> </w:t>
      </w:r>
      <w:r w:rsidR="00F9311B">
        <w:rPr>
          <w:lang w:bidi="lt-LT"/>
        </w:rPr>
        <w:t>Apeliacinės instancijos teismas, p</w:t>
      </w:r>
      <w:r w:rsidR="0016603F">
        <w:rPr>
          <w:lang w:bidi="lt-LT"/>
        </w:rPr>
        <w:t xml:space="preserve">riešingai nei nurodoma kasaciniame skunde, remdamasis nurodytu </w:t>
      </w:r>
      <w:r w:rsidR="0016603F" w:rsidRPr="00556BE2">
        <w:rPr>
          <w:lang w:bidi="lt-LT"/>
        </w:rPr>
        <w:t>teisiniu reglamentavimu</w:t>
      </w:r>
      <w:r w:rsidR="0016603F">
        <w:rPr>
          <w:lang w:bidi="lt-LT"/>
        </w:rPr>
        <w:t xml:space="preserve"> ir aptarta teismų praktik</w:t>
      </w:r>
      <w:r w:rsidR="000F2074">
        <w:rPr>
          <w:lang w:bidi="lt-LT"/>
        </w:rPr>
        <w:t>a</w:t>
      </w:r>
      <w:r w:rsidR="0016603F">
        <w:rPr>
          <w:lang w:bidi="lt-LT"/>
        </w:rPr>
        <w:t xml:space="preserve">, </w:t>
      </w:r>
      <w:r w:rsidR="0016603F" w:rsidRPr="00E63D87">
        <w:rPr>
          <w:iCs/>
        </w:rPr>
        <w:t>tinkam</w:t>
      </w:r>
      <w:r w:rsidR="000F2074" w:rsidRPr="00E63D87">
        <w:rPr>
          <w:iCs/>
        </w:rPr>
        <w:t xml:space="preserve">u </w:t>
      </w:r>
      <w:r w:rsidR="0016603F" w:rsidRPr="00E63D87">
        <w:rPr>
          <w:iCs/>
        </w:rPr>
        <w:t xml:space="preserve">įrodymų šaltiniu laikė nukentėjusiosios </w:t>
      </w:r>
      <w:bookmarkStart w:id="247" w:name="Buk_213"/>
      <w:r w:rsidR="00012187" w:rsidRPr="00012187">
        <w:rPr>
          <w:iCs/>
          <w:lang w:bidi="lt-LT"/>
        </w:rPr>
        <w:t xml:space="preserve">K. J. </w:t>
      </w:r>
      <w:bookmarkEnd w:id="247"/>
      <w:r w:rsidR="0016603F" w:rsidRPr="00E63D87">
        <w:rPr>
          <w:iCs/>
        </w:rPr>
        <w:t>parodymus, duotus ikiteisminio tyrimo teisėjui, o ne ikiteisminio tyrimo pareigūnui.</w:t>
      </w:r>
    </w:p>
    <w:p w14:paraId="29637AAF" w14:textId="181C66FD" w:rsidR="005725E2" w:rsidRDefault="00E63D87" w:rsidP="00E63D87">
      <w:pPr>
        <w:pStyle w:val="Sraopastraipa"/>
        <w:numPr>
          <w:ilvl w:val="1"/>
          <w:numId w:val="1"/>
        </w:numPr>
        <w:tabs>
          <w:tab w:val="left" w:pos="709"/>
          <w:tab w:val="left" w:pos="993"/>
        </w:tabs>
        <w:ind w:left="845" w:hanging="488"/>
        <w:contextualSpacing w:val="0"/>
        <w:rPr>
          <w:lang w:bidi="lt-LT"/>
        </w:rPr>
      </w:pPr>
      <w:r>
        <w:rPr>
          <w:iCs/>
        </w:rPr>
        <w:t xml:space="preserve"> </w:t>
      </w:r>
      <w:r w:rsidR="0016603F" w:rsidRPr="0016603F">
        <w:rPr>
          <w:lang w:bidi="lt-LT"/>
        </w:rPr>
        <w:t>Teisėjų kolegija daro išvadą, kad teisma</w:t>
      </w:r>
      <w:r w:rsidR="0016603F">
        <w:rPr>
          <w:lang w:bidi="lt-LT"/>
        </w:rPr>
        <w:t>s</w:t>
      </w:r>
      <w:r w:rsidR="0016603F" w:rsidRPr="0016603F">
        <w:rPr>
          <w:lang w:bidi="lt-LT"/>
        </w:rPr>
        <w:t xml:space="preserve"> tinkamai motyvavo, kodėl pripažino </w:t>
      </w:r>
      <w:r w:rsidR="0016603F" w:rsidRPr="00E63D87">
        <w:rPr>
          <w:iCs/>
          <w:lang w:bidi="lt-LT"/>
        </w:rPr>
        <w:t xml:space="preserve">nukentėjusiosios </w:t>
      </w:r>
      <w:bookmarkStart w:id="248" w:name="Buk_214"/>
      <w:r w:rsidR="00012187" w:rsidRPr="00012187">
        <w:rPr>
          <w:iCs/>
          <w:lang w:bidi="lt-LT"/>
        </w:rPr>
        <w:t xml:space="preserve">K. J. </w:t>
      </w:r>
      <w:bookmarkEnd w:id="248"/>
      <w:r w:rsidR="0016603F" w:rsidRPr="00E63D87">
        <w:rPr>
          <w:iCs/>
          <w:lang w:bidi="lt-LT"/>
        </w:rPr>
        <w:t xml:space="preserve">ikiteisminio tyrimo teisėjui duotus </w:t>
      </w:r>
      <w:r w:rsidR="0016603F" w:rsidRPr="0016603F">
        <w:rPr>
          <w:lang w:bidi="lt-LT"/>
        </w:rPr>
        <w:t>parodymus patikimais, gautais teisėtu būdu ir jais vadovavosi.</w:t>
      </w:r>
    </w:p>
    <w:p w14:paraId="495BAC62" w14:textId="2440D649" w:rsidR="00066210" w:rsidRDefault="00066210" w:rsidP="00066210">
      <w:pPr>
        <w:pStyle w:val="Sraopastraipa"/>
        <w:numPr>
          <w:ilvl w:val="0"/>
          <w:numId w:val="1"/>
        </w:numPr>
        <w:tabs>
          <w:tab w:val="left" w:pos="709"/>
          <w:tab w:val="left" w:pos="993"/>
        </w:tabs>
        <w:ind w:left="357" w:hanging="357"/>
        <w:contextualSpacing w:val="0"/>
      </w:pPr>
      <w:r w:rsidRPr="00066210">
        <w:t xml:space="preserve">Atsižvelgdama į </w:t>
      </w:r>
      <w:r w:rsidR="00F67EC4">
        <w:t xml:space="preserve">tai, kas išdėstyta, </w:t>
      </w:r>
      <w:r w:rsidRPr="00066210">
        <w:t>teisėjų kolegija konstatuoja, kad</w:t>
      </w:r>
      <w:r w:rsidR="00F67EC4">
        <w:t xml:space="preserve"> </w:t>
      </w:r>
      <w:r>
        <w:t xml:space="preserve">nuteistojo </w:t>
      </w:r>
      <w:bookmarkStart w:id="249" w:name="Buk_47"/>
      <w:r w:rsidR="00012187" w:rsidRPr="00012187">
        <w:t xml:space="preserve">A. V. </w:t>
      </w:r>
      <w:bookmarkEnd w:id="249"/>
      <w:r>
        <w:t xml:space="preserve">kaltė padarius jam inkriminuotas nusikalstamas veikas pagrįsta leistinų, patikimų, išsamiai ir nešališkai įvertintų įrodymų visuma. Nuteistojo </w:t>
      </w:r>
      <w:bookmarkStart w:id="250" w:name="Buk_48"/>
      <w:r w:rsidR="00012187" w:rsidRPr="00012187">
        <w:t xml:space="preserve">A. V. </w:t>
      </w:r>
      <w:bookmarkEnd w:id="250"/>
      <w:r>
        <w:t>apeliacinio skundo argumentai dėl įrodymų vertinimo buvo patikrinti ir į juos atsakyta, nepažeidžiant BPK 320 straipsnio 3 dalies nuostatų. Apeliacinės instancijos teismo atliktas galutinis įrodymų vertinimas atitinka BPK 20 straipsnio 5</w:t>
      </w:r>
      <w:r w:rsidR="00E63D87">
        <w:t> </w:t>
      </w:r>
      <w:r>
        <w:t>dalies nuostatų reikalavimus.</w:t>
      </w:r>
    </w:p>
    <w:p w14:paraId="2A89FE7D" w14:textId="77777777" w:rsidR="00BA5D8F" w:rsidRDefault="00BA5D8F" w:rsidP="00257084">
      <w:pPr>
        <w:pStyle w:val="Sraopastraipa"/>
        <w:ind w:left="709" w:firstLine="0"/>
        <w:contextualSpacing w:val="0"/>
        <w:rPr>
          <w:bCs/>
          <w:i/>
          <w:iCs/>
          <w:color w:val="000000" w:themeColor="text1"/>
          <w:lang w:eastAsia="lt-LT"/>
        </w:rPr>
      </w:pPr>
      <w:bookmarkStart w:id="251" w:name="_Hlk179204164"/>
    </w:p>
    <w:p w14:paraId="03FC3DB6" w14:textId="1E3D2390" w:rsidR="002462F6" w:rsidRPr="007F2E81" w:rsidRDefault="00006D7E" w:rsidP="00257084">
      <w:pPr>
        <w:pStyle w:val="Sraopastraipa"/>
        <w:ind w:left="709" w:firstLine="0"/>
        <w:contextualSpacing w:val="0"/>
        <w:rPr>
          <w:iCs/>
          <w:color w:val="000000" w:themeColor="text1"/>
          <w:lang w:eastAsia="lt-LT"/>
        </w:rPr>
      </w:pPr>
      <w:r w:rsidRPr="00006D7E">
        <w:rPr>
          <w:bCs/>
          <w:i/>
          <w:iCs/>
          <w:color w:val="000000" w:themeColor="text1"/>
          <w:lang w:eastAsia="lt-LT"/>
        </w:rPr>
        <w:t>Dėl</w:t>
      </w:r>
      <w:r>
        <w:rPr>
          <w:bCs/>
          <w:i/>
          <w:iCs/>
          <w:color w:val="000000" w:themeColor="text1"/>
          <w:lang w:eastAsia="lt-LT"/>
        </w:rPr>
        <w:t xml:space="preserve"> </w:t>
      </w:r>
      <w:bookmarkEnd w:id="251"/>
      <w:r w:rsidR="00042396">
        <w:rPr>
          <w:i/>
          <w:iCs/>
          <w:color w:val="000000" w:themeColor="text1"/>
          <w:lang w:eastAsia="lt-LT"/>
        </w:rPr>
        <w:t xml:space="preserve">BK </w:t>
      </w:r>
      <w:r w:rsidR="00782AF2">
        <w:rPr>
          <w:i/>
          <w:iCs/>
          <w:color w:val="000000" w:themeColor="text1"/>
          <w:lang w:eastAsia="lt-LT"/>
        </w:rPr>
        <w:t>260</w:t>
      </w:r>
      <w:r w:rsidR="00042396">
        <w:rPr>
          <w:i/>
          <w:iCs/>
          <w:color w:val="000000" w:themeColor="text1"/>
          <w:lang w:eastAsia="lt-LT"/>
        </w:rPr>
        <w:t xml:space="preserve"> straipsnio </w:t>
      </w:r>
      <w:r w:rsidR="00782AF2">
        <w:rPr>
          <w:i/>
          <w:iCs/>
          <w:color w:val="000000" w:themeColor="text1"/>
          <w:lang w:eastAsia="lt-LT"/>
        </w:rPr>
        <w:t>1</w:t>
      </w:r>
      <w:r w:rsidR="00042396">
        <w:rPr>
          <w:i/>
          <w:iCs/>
          <w:color w:val="000000" w:themeColor="text1"/>
          <w:lang w:eastAsia="lt-LT"/>
        </w:rPr>
        <w:t xml:space="preserve"> dalies taikymo</w:t>
      </w:r>
    </w:p>
    <w:p w14:paraId="7A8D13A0" w14:textId="77777777" w:rsidR="002462F6" w:rsidRPr="007F2E81" w:rsidRDefault="002462F6" w:rsidP="007F2E81">
      <w:pPr>
        <w:ind w:left="0" w:firstLine="0"/>
        <w:rPr>
          <w:bCs/>
          <w:lang w:eastAsia="lt-LT"/>
        </w:rPr>
      </w:pPr>
    </w:p>
    <w:p w14:paraId="334A3FE0" w14:textId="790B89D1" w:rsidR="00B92C43" w:rsidRDefault="00F7730F" w:rsidP="00B92C43">
      <w:pPr>
        <w:pStyle w:val="Sraopastraipa"/>
        <w:numPr>
          <w:ilvl w:val="0"/>
          <w:numId w:val="1"/>
        </w:numPr>
        <w:ind w:left="357" w:hanging="357"/>
        <w:contextualSpacing w:val="0"/>
        <w:rPr>
          <w:bCs/>
          <w:lang w:eastAsia="lt-LT"/>
        </w:rPr>
      </w:pPr>
      <w:r w:rsidRPr="00B92C43">
        <w:rPr>
          <w:bCs/>
          <w:lang w:eastAsia="lt-LT"/>
        </w:rPr>
        <w:t>Pagal BK 2</w:t>
      </w:r>
      <w:r>
        <w:rPr>
          <w:bCs/>
          <w:lang w:eastAsia="lt-LT"/>
        </w:rPr>
        <w:t>60</w:t>
      </w:r>
      <w:r w:rsidRPr="00B92C43">
        <w:rPr>
          <w:bCs/>
          <w:lang w:eastAsia="lt-LT"/>
        </w:rPr>
        <w:t xml:space="preserve"> straipsnio 1 dalį atsako tas, kas</w:t>
      </w:r>
      <w:r>
        <w:rPr>
          <w:bCs/>
          <w:lang w:eastAsia="lt-LT"/>
        </w:rPr>
        <w:t xml:space="preserve"> </w:t>
      </w:r>
      <w:r w:rsidRPr="005D0E0F">
        <w:rPr>
          <w:bCs/>
          <w:lang w:eastAsia="lt-LT"/>
        </w:rPr>
        <w:t>neteisėtai gamino, perdirbo, įgijo, laikė, gabeno ar siuntė narkotines ar psichotropines medžiagas turėdamas tikslą jas parduoti ar kitaip platinti arba pardavė ar kitaip platino narkotines ar psichotropines medžiagas</w:t>
      </w:r>
      <w:r>
        <w:rPr>
          <w:bCs/>
          <w:lang w:eastAsia="lt-LT"/>
        </w:rPr>
        <w:t xml:space="preserve">. </w:t>
      </w:r>
      <w:r w:rsidR="00B92C43" w:rsidRPr="00B92C43">
        <w:rPr>
          <w:bCs/>
          <w:lang w:eastAsia="lt-LT"/>
        </w:rPr>
        <w:t xml:space="preserve">Kasaciniame skunde </w:t>
      </w:r>
      <w:bookmarkStart w:id="252" w:name="Buk_49"/>
      <w:r w:rsidR="00012187" w:rsidRPr="00012187">
        <w:rPr>
          <w:bCs/>
          <w:lang w:eastAsia="lt-LT"/>
        </w:rPr>
        <w:t xml:space="preserve">A. V. </w:t>
      </w:r>
      <w:bookmarkEnd w:id="252"/>
      <w:r w:rsidR="00B92C43" w:rsidRPr="00B92C43">
        <w:rPr>
          <w:bCs/>
          <w:lang w:eastAsia="lt-LT"/>
        </w:rPr>
        <w:t>veiksmų kvalifikavimas pagal BK 2</w:t>
      </w:r>
      <w:r w:rsidR="00B92C43">
        <w:rPr>
          <w:bCs/>
          <w:lang w:eastAsia="lt-LT"/>
        </w:rPr>
        <w:t>60</w:t>
      </w:r>
      <w:r w:rsidR="00B92C43" w:rsidRPr="00B92C43">
        <w:rPr>
          <w:bCs/>
          <w:lang w:eastAsia="lt-LT"/>
        </w:rPr>
        <w:t xml:space="preserve"> straipsnio </w:t>
      </w:r>
      <w:r w:rsidR="00B92C43">
        <w:rPr>
          <w:bCs/>
          <w:lang w:eastAsia="lt-LT"/>
        </w:rPr>
        <w:t>1</w:t>
      </w:r>
      <w:r w:rsidR="00B92C43" w:rsidRPr="00B92C43">
        <w:rPr>
          <w:bCs/>
          <w:lang w:eastAsia="lt-LT"/>
        </w:rPr>
        <w:t xml:space="preserve"> dalį ginčijamas keliais aspektais: 1) </w:t>
      </w:r>
      <w:r w:rsidR="00B92C43">
        <w:rPr>
          <w:bCs/>
          <w:lang w:eastAsia="lt-LT"/>
        </w:rPr>
        <w:t>b</w:t>
      </w:r>
      <w:r w:rsidR="00B92C43" w:rsidRPr="00B92C43">
        <w:rPr>
          <w:bCs/>
          <w:lang w:eastAsia="lt-LT"/>
        </w:rPr>
        <w:t>yloje nebuvo tinkamai nustatyti narkotinių medžiagų rūšis ir tikslus kiekis</w:t>
      </w:r>
      <w:r w:rsidR="00B92C43">
        <w:rPr>
          <w:bCs/>
          <w:lang w:eastAsia="lt-LT"/>
        </w:rPr>
        <w:t>; 2)</w:t>
      </w:r>
      <w:r w:rsidR="00DF589E">
        <w:rPr>
          <w:bCs/>
          <w:lang w:eastAsia="lt-LT"/>
        </w:rPr>
        <w:t> </w:t>
      </w:r>
      <w:r w:rsidR="00B92C43" w:rsidRPr="00B92C43">
        <w:rPr>
          <w:bCs/>
          <w:lang w:eastAsia="lt-LT"/>
        </w:rPr>
        <w:t xml:space="preserve">byloje nebuvo nustatytas </w:t>
      </w:r>
      <w:r w:rsidR="000F2074">
        <w:rPr>
          <w:bCs/>
          <w:lang w:eastAsia="lt-LT"/>
        </w:rPr>
        <w:t xml:space="preserve">būtinasis </w:t>
      </w:r>
      <w:r w:rsidR="00B92C43" w:rsidRPr="00B92C43">
        <w:rPr>
          <w:bCs/>
          <w:lang w:eastAsia="lt-LT"/>
        </w:rPr>
        <w:t>nusikaltimo subjektyvusis požymis – tikslas parduoti ar kitaip platinti narkotines medžiagas</w:t>
      </w:r>
      <w:r w:rsidR="00B92C43">
        <w:rPr>
          <w:bCs/>
          <w:lang w:eastAsia="lt-LT"/>
        </w:rPr>
        <w:t xml:space="preserve">. </w:t>
      </w:r>
    </w:p>
    <w:p w14:paraId="600A163A" w14:textId="0245B37F" w:rsidR="00B44A0C" w:rsidRPr="005D0E0F" w:rsidRDefault="00B44A0C" w:rsidP="005D0E0F">
      <w:pPr>
        <w:pStyle w:val="Sraopastraipa"/>
        <w:numPr>
          <w:ilvl w:val="0"/>
          <w:numId w:val="1"/>
        </w:numPr>
        <w:ind w:left="357" w:hanging="357"/>
        <w:contextualSpacing w:val="0"/>
        <w:rPr>
          <w:bCs/>
          <w:lang w:eastAsia="lt-LT"/>
        </w:rPr>
      </w:pPr>
      <w:r w:rsidRPr="005D0E0F">
        <w:rPr>
          <w:bCs/>
          <w:lang w:eastAsia="lt-LT"/>
        </w:rPr>
        <w:t xml:space="preserve">Kasacinės instancijos teismas yra ne kartą nurodęs, kad nusikalstamų veikų, susijusių su disponavimu narkotinėmis ar psichotropinėmis medžiagomis, sudėtims būdingas specifinis veikos dalykas – narkotinės ar psichotropinės medžiagos, jas radus ir paėmus paprastai atliekami ekspertiniai tyrimai, šių tyrimų metu tiksliai nustatoma, kokios tai medžiagos ir koks yra grynų narkotinių ar psichotropinių medžiagų kiekis. Tais atvejais, kai narkotinės ar psichotropinės medžiagos nerastos, negalimas ir jų tyrimas, pvz., kai medžiagos (jų dalis arba visos) jau būna išplatintos arba suvartotos, dalyko požymis taip pat gali būti konstatuojamas vadovaujantis kitais duomenimis. Priešingu atveju, neradus narkotinių ar psichotropinių medžiagų ir nesant galimybės atlikti jų tyrimo, būtų sudaromos prielaidos išvengti baudžiamosios atsakomybės (kasacinės nutartys baudžiamosiose bylose Nr. 2K-179-942/2021, 2K-69-489/2024, 2K-264-719/2024). Kasacinės instancijos teismo praktikoje nurodoma, kad specialisto išvados ir ekspertizės aktai įrodinėjant bylai reikšmingas aplinkybes yra tik vienas iš įrodymų, kuris vertinamas kartu su kitais byloje surinktais įrodymais (kasacinės nutartys baudžiamosiose bylose Nr. 2K-277/2013, </w:t>
      </w:r>
      <w:r w:rsidR="00DF589E">
        <w:rPr>
          <w:bCs/>
          <w:lang w:eastAsia="lt-LT"/>
        </w:rPr>
        <w:br/>
      </w:r>
      <w:r w:rsidRPr="005D0E0F">
        <w:rPr>
          <w:bCs/>
          <w:lang w:eastAsia="lt-LT"/>
        </w:rPr>
        <w:t xml:space="preserve">2K-484/2013, 2K-537-303/2015, 2K-243-387/2023). Taigi, konkrečioje byloje teismai, laikydamiesi įrodinėjimui keliamų reikalavimų, savarankiškai sprendžia dėl kiekvieno nusikalstamos veikos sudėties požymio </w:t>
      </w:r>
      <w:proofErr w:type="spellStart"/>
      <w:r w:rsidRPr="005D0E0F">
        <w:rPr>
          <w:bCs/>
          <w:lang w:eastAsia="lt-LT"/>
        </w:rPr>
        <w:t>įrodytumo</w:t>
      </w:r>
      <w:proofErr w:type="spellEnd"/>
      <w:r w:rsidRPr="005D0E0F">
        <w:rPr>
          <w:bCs/>
          <w:lang w:eastAsia="lt-LT"/>
        </w:rPr>
        <w:t>.</w:t>
      </w:r>
    </w:p>
    <w:p w14:paraId="1F401740" w14:textId="089F23DC" w:rsidR="00B26607" w:rsidRDefault="00B26607" w:rsidP="00100C53">
      <w:pPr>
        <w:pStyle w:val="Sraopastraipa"/>
        <w:numPr>
          <w:ilvl w:val="0"/>
          <w:numId w:val="1"/>
        </w:numPr>
        <w:ind w:left="357" w:hanging="357"/>
        <w:contextualSpacing w:val="0"/>
        <w:rPr>
          <w:bCs/>
          <w:lang w:eastAsia="lt-LT"/>
        </w:rPr>
      </w:pPr>
      <w:r>
        <w:rPr>
          <w:bCs/>
          <w:lang w:eastAsia="lt-LT"/>
        </w:rPr>
        <w:lastRenderedPageBreak/>
        <w:t>Š</w:t>
      </w:r>
      <w:r w:rsidR="009103BD">
        <w:rPr>
          <w:bCs/>
          <w:lang w:eastAsia="lt-LT"/>
        </w:rPr>
        <w:t xml:space="preserve">ioje baudžiamojoje byloje narkotinės medžiagos, kuriomis disponavo nuteistieji, nebuvo </w:t>
      </w:r>
      <w:r w:rsidR="009103BD" w:rsidRPr="005D0E0F">
        <w:rPr>
          <w:bCs/>
          <w:lang w:eastAsia="lt-LT"/>
        </w:rPr>
        <w:t>surastos ir ištirtos</w:t>
      </w:r>
      <w:r w:rsidR="009103BD">
        <w:rPr>
          <w:bCs/>
          <w:lang w:eastAsia="lt-LT"/>
        </w:rPr>
        <w:t>, tačiau, p</w:t>
      </w:r>
      <w:r w:rsidR="009103BD" w:rsidRPr="009103BD">
        <w:rPr>
          <w:bCs/>
          <w:lang w:eastAsia="lt-LT"/>
        </w:rPr>
        <w:t>riešingai nei teigiama kasaciniame skunde,</w:t>
      </w:r>
      <w:r w:rsidR="009103BD">
        <w:rPr>
          <w:bCs/>
          <w:lang w:eastAsia="lt-LT"/>
        </w:rPr>
        <w:t xml:space="preserve"> žemesnės instancijos teismai </w:t>
      </w:r>
      <w:r w:rsidR="009103BD" w:rsidRPr="009103BD">
        <w:rPr>
          <w:bCs/>
          <w:lang w:eastAsia="lt-LT"/>
        </w:rPr>
        <w:t>byloje surinktais ir įrodymais pripažintais duomenimis (</w:t>
      </w:r>
      <w:r w:rsidR="009103BD">
        <w:rPr>
          <w:bCs/>
          <w:lang w:eastAsia="lt-LT"/>
        </w:rPr>
        <w:t xml:space="preserve">nuteistosios </w:t>
      </w:r>
      <w:bookmarkStart w:id="253" w:name="Buk_321"/>
      <w:r w:rsidR="00012187" w:rsidRPr="00012187">
        <w:rPr>
          <w:bCs/>
          <w:lang w:eastAsia="lt-LT"/>
        </w:rPr>
        <w:t>R. L.</w:t>
      </w:r>
      <w:bookmarkEnd w:id="253"/>
      <w:r w:rsidR="009103BD">
        <w:rPr>
          <w:bCs/>
          <w:lang w:eastAsia="lt-LT"/>
        </w:rPr>
        <w:t xml:space="preserve">, nukentėjusiųjų </w:t>
      </w:r>
      <w:bookmarkStart w:id="254" w:name="Buk_215"/>
      <w:r w:rsidR="00012187" w:rsidRPr="00012187">
        <w:rPr>
          <w:bCs/>
          <w:iCs/>
          <w:lang w:eastAsia="lt-LT" w:bidi="lt-LT"/>
        </w:rPr>
        <w:t>K. J.</w:t>
      </w:r>
      <w:bookmarkEnd w:id="254"/>
      <w:r w:rsidR="009103BD" w:rsidRPr="009103BD">
        <w:rPr>
          <w:bCs/>
          <w:iCs/>
          <w:lang w:eastAsia="lt-LT" w:bidi="lt-LT"/>
        </w:rPr>
        <w:t xml:space="preserve">, </w:t>
      </w:r>
      <w:bookmarkStart w:id="255" w:name="Buk_143"/>
      <w:r w:rsidR="00012187" w:rsidRPr="00012187">
        <w:rPr>
          <w:bCs/>
          <w:iCs/>
          <w:lang w:eastAsia="lt-LT" w:bidi="lt-LT"/>
        </w:rPr>
        <w:t xml:space="preserve">E. P. </w:t>
      </w:r>
      <w:bookmarkEnd w:id="255"/>
      <w:r w:rsidR="009103BD" w:rsidRPr="009103BD">
        <w:rPr>
          <w:bCs/>
          <w:lang w:eastAsia="lt-LT"/>
        </w:rPr>
        <w:t>parodymais) patikimai nustat</w:t>
      </w:r>
      <w:r w:rsidR="009103BD">
        <w:rPr>
          <w:bCs/>
          <w:lang w:eastAsia="lt-LT"/>
        </w:rPr>
        <w:t>ė</w:t>
      </w:r>
      <w:r w:rsidR="009103BD" w:rsidRPr="009103BD">
        <w:rPr>
          <w:bCs/>
          <w:lang w:eastAsia="lt-LT"/>
        </w:rPr>
        <w:t>, kad</w:t>
      </w:r>
      <w:r w:rsidR="009103BD">
        <w:rPr>
          <w:bCs/>
          <w:lang w:eastAsia="lt-LT"/>
        </w:rPr>
        <w:t xml:space="preserve"> </w:t>
      </w:r>
      <w:r w:rsidR="009103BD" w:rsidRPr="005D0E0F">
        <w:rPr>
          <w:bCs/>
          <w:lang w:eastAsia="lt-LT"/>
        </w:rPr>
        <w:t xml:space="preserve">nukentėjusiųjų </w:t>
      </w:r>
      <w:bookmarkStart w:id="256" w:name="Buk_216"/>
      <w:r w:rsidR="00012187" w:rsidRPr="00012187">
        <w:rPr>
          <w:bCs/>
          <w:lang w:eastAsia="lt-LT"/>
        </w:rPr>
        <w:t>K. J.</w:t>
      </w:r>
      <w:bookmarkEnd w:id="256"/>
      <w:r w:rsidR="009103BD" w:rsidRPr="005D0E0F">
        <w:rPr>
          <w:bCs/>
          <w:lang w:eastAsia="lt-LT"/>
        </w:rPr>
        <w:t xml:space="preserve">, </w:t>
      </w:r>
      <w:bookmarkStart w:id="257" w:name="Buk_144"/>
      <w:r w:rsidR="00012187" w:rsidRPr="00012187">
        <w:rPr>
          <w:bCs/>
          <w:lang w:eastAsia="lt-LT"/>
        </w:rPr>
        <w:t xml:space="preserve">E. P. </w:t>
      </w:r>
      <w:bookmarkEnd w:id="257"/>
      <w:r w:rsidR="009103BD" w:rsidRPr="005D0E0F">
        <w:rPr>
          <w:bCs/>
          <w:lang w:eastAsia="lt-LT"/>
        </w:rPr>
        <w:t>skrandžiuose į Islandiją gabent</w:t>
      </w:r>
      <w:r w:rsidR="009103BD">
        <w:rPr>
          <w:bCs/>
          <w:lang w:eastAsia="lt-LT"/>
        </w:rPr>
        <w:t xml:space="preserve">uose paketėliuose, kuriuos </w:t>
      </w:r>
      <w:bookmarkStart w:id="258" w:name="Buk_322"/>
      <w:r w:rsidR="00012187" w:rsidRPr="00012187">
        <w:rPr>
          <w:bCs/>
          <w:lang w:eastAsia="lt-LT"/>
        </w:rPr>
        <w:t xml:space="preserve">R. L. </w:t>
      </w:r>
      <w:bookmarkEnd w:id="258"/>
      <w:r w:rsidR="003B161A">
        <w:rPr>
          <w:bCs/>
          <w:lang w:eastAsia="lt-LT"/>
        </w:rPr>
        <w:t xml:space="preserve">toliau platinti </w:t>
      </w:r>
      <w:r w:rsidR="009103BD">
        <w:rPr>
          <w:bCs/>
          <w:lang w:eastAsia="lt-LT"/>
        </w:rPr>
        <w:t xml:space="preserve">perdavė </w:t>
      </w:r>
      <w:r w:rsidR="000F2074">
        <w:rPr>
          <w:bCs/>
          <w:lang w:eastAsia="lt-LT"/>
        </w:rPr>
        <w:t xml:space="preserve">nuteistajam </w:t>
      </w:r>
      <w:bookmarkStart w:id="259" w:name="Buk_108"/>
      <w:r w:rsidR="00012187" w:rsidRPr="00012187">
        <w:rPr>
          <w:bCs/>
          <w:lang w:eastAsia="lt-LT"/>
        </w:rPr>
        <w:t>A. V.</w:t>
      </w:r>
      <w:bookmarkEnd w:id="259"/>
      <w:r w:rsidR="009103BD">
        <w:rPr>
          <w:bCs/>
          <w:lang w:eastAsia="lt-LT"/>
        </w:rPr>
        <w:t xml:space="preserve">, buvo būtent </w:t>
      </w:r>
      <w:r w:rsidR="009103BD" w:rsidRPr="009103BD">
        <w:rPr>
          <w:bCs/>
          <w:lang w:eastAsia="lt-LT"/>
        </w:rPr>
        <w:t>tiksliai nenustatyt</w:t>
      </w:r>
      <w:r w:rsidR="009103BD">
        <w:rPr>
          <w:bCs/>
          <w:lang w:eastAsia="lt-LT"/>
        </w:rPr>
        <w:t>as</w:t>
      </w:r>
      <w:r w:rsidR="009103BD" w:rsidRPr="009103BD">
        <w:rPr>
          <w:bCs/>
          <w:lang w:eastAsia="lt-LT"/>
        </w:rPr>
        <w:t xml:space="preserve"> kiek</w:t>
      </w:r>
      <w:r w:rsidR="009103BD">
        <w:rPr>
          <w:bCs/>
          <w:lang w:eastAsia="lt-LT"/>
        </w:rPr>
        <w:t>is</w:t>
      </w:r>
      <w:r w:rsidR="009103BD" w:rsidRPr="009103BD">
        <w:rPr>
          <w:bCs/>
          <w:lang w:eastAsia="lt-LT"/>
        </w:rPr>
        <w:t xml:space="preserve"> narkotinės medžiagos – kokaino</w:t>
      </w:r>
      <w:r w:rsidR="009103BD">
        <w:rPr>
          <w:bCs/>
          <w:lang w:eastAsia="lt-LT"/>
        </w:rPr>
        <w:t xml:space="preserve">. </w:t>
      </w:r>
    </w:p>
    <w:p w14:paraId="3DF0384B" w14:textId="23AD5466" w:rsidR="00DF589E" w:rsidRDefault="00DF589E" w:rsidP="00DF589E">
      <w:pPr>
        <w:pStyle w:val="Sraopastraipa"/>
        <w:numPr>
          <w:ilvl w:val="1"/>
          <w:numId w:val="1"/>
        </w:numPr>
        <w:ind w:left="845" w:hanging="488"/>
        <w:contextualSpacing w:val="0"/>
        <w:rPr>
          <w:bCs/>
          <w:lang w:eastAsia="lt-LT"/>
        </w:rPr>
      </w:pPr>
      <w:r>
        <w:rPr>
          <w:bCs/>
          <w:lang w:eastAsia="lt-LT"/>
        </w:rPr>
        <w:t xml:space="preserve"> </w:t>
      </w:r>
      <w:r w:rsidR="00B26607">
        <w:rPr>
          <w:bCs/>
          <w:lang w:eastAsia="lt-LT"/>
        </w:rPr>
        <w:t xml:space="preserve">Nuteistoji </w:t>
      </w:r>
      <w:bookmarkStart w:id="260" w:name="Buk_323"/>
      <w:r w:rsidR="00012187" w:rsidRPr="00012187">
        <w:rPr>
          <w:bCs/>
          <w:lang w:eastAsia="lt-LT"/>
        </w:rPr>
        <w:t xml:space="preserve">R. L. </w:t>
      </w:r>
      <w:bookmarkEnd w:id="260"/>
      <w:r w:rsidR="002632C2" w:rsidRPr="002632C2">
        <w:rPr>
          <w:bCs/>
          <w:lang w:eastAsia="lt-LT"/>
        </w:rPr>
        <w:t xml:space="preserve">viso bylos proceso metu nuosekliai </w:t>
      </w:r>
      <w:r w:rsidR="002632C2">
        <w:rPr>
          <w:bCs/>
          <w:lang w:eastAsia="lt-LT"/>
        </w:rPr>
        <w:t>parodė</w:t>
      </w:r>
      <w:r w:rsidR="002632C2" w:rsidRPr="002632C2">
        <w:rPr>
          <w:bCs/>
          <w:lang w:eastAsia="lt-LT"/>
        </w:rPr>
        <w:t xml:space="preserve">, </w:t>
      </w:r>
      <w:r w:rsidR="002632C2">
        <w:rPr>
          <w:bCs/>
          <w:lang w:eastAsia="lt-LT"/>
        </w:rPr>
        <w:t>kad</w:t>
      </w:r>
      <w:r w:rsidR="002632C2" w:rsidRPr="002632C2">
        <w:rPr>
          <w:bCs/>
          <w:lang w:eastAsia="lt-LT"/>
        </w:rPr>
        <w:t xml:space="preserve"> </w:t>
      </w:r>
      <w:r w:rsidR="002632C2">
        <w:rPr>
          <w:bCs/>
          <w:lang w:eastAsia="lt-LT"/>
        </w:rPr>
        <w:t xml:space="preserve">minėtuose </w:t>
      </w:r>
      <w:r w:rsidR="002632C2" w:rsidRPr="002632C2">
        <w:rPr>
          <w:bCs/>
          <w:lang w:eastAsia="lt-LT"/>
        </w:rPr>
        <w:t xml:space="preserve">paketėliuose buvo narkotinė </w:t>
      </w:r>
      <w:r w:rsidR="003B161A" w:rsidRPr="002632C2">
        <w:rPr>
          <w:bCs/>
          <w:lang w:eastAsia="lt-LT"/>
        </w:rPr>
        <w:t>medžiag</w:t>
      </w:r>
      <w:r w:rsidR="003B161A">
        <w:rPr>
          <w:bCs/>
          <w:lang w:eastAsia="lt-LT"/>
        </w:rPr>
        <w:t xml:space="preserve">a </w:t>
      </w:r>
      <w:r w:rsidR="002632C2">
        <w:rPr>
          <w:bCs/>
          <w:lang w:eastAsia="lt-LT"/>
        </w:rPr>
        <w:t xml:space="preserve">– kokainas ir kad juos reikėjo gabenti skrandžiuose, </w:t>
      </w:r>
      <w:r w:rsidR="003B161A">
        <w:rPr>
          <w:bCs/>
          <w:lang w:eastAsia="lt-LT"/>
        </w:rPr>
        <w:t xml:space="preserve">kad </w:t>
      </w:r>
      <w:r w:rsidR="002632C2" w:rsidRPr="002632C2">
        <w:rPr>
          <w:bCs/>
          <w:lang w:eastAsia="lt-LT"/>
        </w:rPr>
        <w:t xml:space="preserve">neužuostų </w:t>
      </w:r>
      <w:r w:rsidR="002632C2">
        <w:rPr>
          <w:bCs/>
          <w:lang w:eastAsia="lt-LT"/>
        </w:rPr>
        <w:t xml:space="preserve">pareigūnų </w:t>
      </w:r>
      <w:r w:rsidR="002632C2" w:rsidRPr="002632C2">
        <w:rPr>
          <w:bCs/>
          <w:lang w:eastAsia="lt-LT"/>
        </w:rPr>
        <w:t>šunys</w:t>
      </w:r>
      <w:r w:rsidR="002632C2">
        <w:rPr>
          <w:bCs/>
          <w:lang w:eastAsia="lt-LT"/>
        </w:rPr>
        <w:t xml:space="preserve"> (šias aplinkybes sužinojo iš nuteistojo </w:t>
      </w:r>
      <w:bookmarkStart w:id="261" w:name="Buk_230"/>
      <w:r w:rsidR="00012187" w:rsidRPr="00012187">
        <w:rPr>
          <w:bCs/>
          <w:lang w:eastAsia="lt-LT"/>
        </w:rPr>
        <w:t>M. K.</w:t>
      </w:r>
      <w:bookmarkEnd w:id="261"/>
      <w:r w:rsidR="00067947">
        <w:rPr>
          <w:bCs/>
          <w:lang w:eastAsia="lt-LT"/>
        </w:rPr>
        <w:t xml:space="preserve">, kuris ir perdavė paketėlius </w:t>
      </w:r>
      <w:r w:rsidR="003B161A">
        <w:rPr>
          <w:bCs/>
          <w:lang w:eastAsia="lt-LT"/>
        </w:rPr>
        <w:t xml:space="preserve">toliau gabenti </w:t>
      </w:r>
      <w:r w:rsidR="00067947">
        <w:rPr>
          <w:bCs/>
          <w:lang w:eastAsia="lt-LT"/>
        </w:rPr>
        <w:t>į Islandiją</w:t>
      </w:r>
      <w:r w:rsidR="002632C2">
        <w:rPr>
          <w:bCs/>
          <w:lang w:eastAsia="lt-LT"/>
        </w:rPr>
        <w:t xml:space="preserve">). </w:t>
      </w:r>
    </w:p>
    <w:p w14:paraId="654FEC16" w14:textId="3B916EBA" w:rsidR="0050364B" w:rsidRPr="0050364B" w:rsidRDefault="00DF589E" w:rsidP="0050364B">
      <w:pPr>
        <w:pStyle w:val="Sraopastraipa"/>
        <w:numPr>
          <w:ilvl w:val="1"/>
          <w:numId w:val="1"/>
        </w:numPr>
        <w:ind w:left="845" w:hanging="488"/>
        <w:contextualSpacing w:val="0"/>
        <w:rPr>
          <w:bCs/>
          <w:lang w:eastAsia="lt-LT"/>
        </w:rPr>
      </w:pPr>
      <w:r>
        <w:rPr>
          <w:bCs/>
          <w:lang w:eastAsia="lt-LT"/>
        </w:rPr>
        <w:t xml:space="preserve"> </w:t>
      </w:r>
      <w:r w:rsidR="002632C2" w:rsidRPr="00DF589E">
        <w:rPr>
          <w:bCs/>
          <w:lang w:eastAsia="lt-LT"/>
        </w:rPr>
        <w:t xml:space="preserve">Nuteistosios </w:t>
      </w:r>
      <w:bookmarkStart w:id="262" w:name="Buk_324"/>
      <w:r w:rsidR="00012187" w:rsidRPr="00012187">
        <w:rPr>
          <w:bCs/>
          <w:lang w:eastAsia="lt-LT"/>
        </w:rPr>
        <w:t xml:space="preserve">R. L. </w:t>
      </w:r>
      <w:bookmarkEnd w:id="262"/>
      <w:r w:rsidR="00067947" w:rsidRPr="00DF589E">
        <w:rPr>
          <w:bCs/>
          <w:lang w:eastAsia="lt-LT"/>
        </w:rPr>
        <w:t>nuosekl</w:t>
      </w:r>
      <w:r w:rsidR="00F7730F" w:rsidRPr="00DF589E">
        <w:rPr>
          <w:bCs/>
          <w:lang w:eastAsia="lt-LT"/>
        </w:rPr>
        <w:t xml:space="preserve">ūs </w:t>
      </w:r>
      <w:r w:rsidR="00067947" w:rsidRPr="00DF589E">
        <w:rPr>
          <w:bCs/>
          <w:lang w:eastAsia="lt-LT"/>
        </w:rPr>
        <w:t>ir patikimais pripažint</w:t>
      </w:r>
      <w:r w:rsidR="00F7730F" w:rsidRPr="00DF589E">
        <w:rPr>
          <w:bCs/>
          <w:lang w:eastAsia="lt-LT"/>
        </w:rPr>
        <w:t>i</w:t>
      </w:r>
      <w:r w:rsidR="00067947" w:rsidRPr="00DF589E">
        <w:rPr>
          <w:bCs/>
          <w:lang w:eastAsia="lt-LT"/>
        </w:rPr>
        <w:t xml:space="preserve"> </w:t>
      </w:r>
      <w:r w:rsidR="002632C2" w:rsidRPr="00DF589E">
        <w:rPr>
          <w:bCs/>
          <w:lang w:eastAsia="lt-LT"/>
        </w:rPr>
        <w:t>parodym</w:t>
      </w:r>
      <w:r w:rsidR="00F7730F" w:rsidRPr="00DF589E">
        <w:rPr>
          <w:bCs/>
          <w:lang w:eastAsia="lt-LT"/>
        </w:rPr>
        <w:t xml:space="preserve">ai </w:t>
      </w:r>
      <w:r w:rsidR="002632C2" w:rsidRPr="00DF589E">
        <w:rPr>
          <w:bCs/>
          <w:lang w:eastAsia="lt-LT"/>
        </w:rPr>
        <w:t>patvirtin</w:t>
      </w:r>
      <w:r w:rsidR="00F7730F" w:rsidRPr="00DF589E">
        <w:rPr>
          <w:bCs/>
          <w:lang w:eastAsia="lt-LT"/>
        </w:rPr>
        <w:t>ti</w:t>
      </w:r>
      <w:r w:rsidR="002632C2" w:rsidRPr="00DF589E">
        <w:rPr>
          <w:bCs/>
          <w:lang w:eastAsia="lt-LT"/>
        </w:rPr>
        <w:t xml:space="preserve"> </w:t>
      </w:r>
      <w:r w:rsidR="00810014" w:rsidRPr="00DF589E">
        <w:rPr>
          <w:bCs/>
          <w:lang w:eastAsia="lt-LT"/>
        </w:rPr>
        <w:t>kartu su ja į Islandiją vyk</w:t>
      </w:r>
      <w:r w:rsidR="00F7730F" w:rsidRPr="00DF589E">
        <w:rPr>
          <w:bCs/>
          <w:lang w:eastAsia="lt-LT"/>
        </w:rPr>
        <w:t xml:space="preserve">usių ir </w:t>
      </w:r>
      <w:r w:rsidR="002632C2" w:rsidRPr="00DF589E">
        <w:rPr>
          <w:bCs/>
          <w:lang w:eastAsia="lt-LT"/>
        </w:rPr>
        <w:t>skrandžiuose aptariamus paketėlius gaben</w:t>
      </w:r>
      <w:r w:rsidR="00F7730F" w:rsidRPr="00DF589E">
        <w:rPr>
          <w:bCs/>
          <w:lang w:eastAsia="lt-LT"/>
        </w:rPr>
        <w:t>usių nukentėjusiųjų parodymai</w:t>
      </w:r>
      <w:r w:rsidR="003B161A">
        <w:rPr>
          <w:bCs/>
          <w:lang w:eastAsia="lt-LT"/>
        </w:rPr>
        <w:t>s</w:t>
      </w:r>
      <w:r w:rsidR="00F7730F" w:rsidRPr="00DF589E">
        <w:rPr>
          <w:bCs/>
          <w:lang w:eastAsia="lt-LT"/>
        </w:rPr>
        <w:t xml:space="preserve">, </w:t>
      </w:r>
      <w:r w:rsidR="003B161A" w:rsidRPr="00DF589E">
        <w:rPr>
          <w:bCs/>
          <w:lang w:eastAsia="lt-LT"/>
        </w:rPr>
        <w:t>duot</w:t>
      </w:r>
      <w:r w:rsidR="003B161A">
        <w:rPr>
          <w:bCs/>
          <w:lang w:eastAsia="lt-LT"/>
        </w:rPr>
        <w:t>ais</w:t>
      </w:r>
      <w:r w:rsidR="003B161A" w:rsidRPr="00DF589E">
        <w:rPr>
          <w:bCs/>
          <w:lang w:eastAsia="lt-LT"/>
        </w:rPr>
        <w:t xml:space="preserve"> </w:t>
      </w:r>
      <w:r w:rsidR="00F7730F" w:rsidRPr="00DF589E">
        <w:rPr>
          <w:bCs/>
          <w:lang w:eastAsia="lt-LT"/>
        </w:rPr>
        <w:t xml:space="preserve">ikiteisminio tyrimo teisėjui ir teisme. </w:t>
      </w:r>
      <w:r w:rsidR="000F2074" w:rsidRPr="00DF589E">
        <w:rPr>
          <w:bCs/>
          <w:lang w:eastAsia="lt-LT"/>
        </w:rPr>
        <w:t xml:space="preserve">Kaip jau minėta pirmiau, </w:t>
      </w:r>
      <w:r w:rsidR="000F2074" w:rsidRPr="00DF589E">
        <w:rPr>
          <w:bCs/>
          <w:lang w:eastAsia="lt-LT" w:bidi="lt-LT"/>
        </w:rPr>
        <w:t xml:space="preserve">apklausiama pas ikiteisminio tyrimo teisėją nukentėjusioji </w:t>
      </w:r>
      <w:bookmarkStart w:id="263" w:name="Buk_217"/>
      <w:r w:rsidR="00012187" w:rsidRPr="00012187">
        <w:rPr>
          <w:bCs/>
          <w:lang w:eastAsia="lt-LT" w:bidi="lt-LT"/>
        </w:rPr>
        <w:t xml:space="preserve">K. J. </w:t>
      </w:r>
      <w:bookmarkEnd w:id="263"/>
      <w:r w:rsidR="000F2074" w:rsidRPr="00DF589E">
        <w:rPr>
          <w:bCs/>
          <w:lang w:eastAsia="lt-LT" w:bidi="lt-LT"/>
        </w:rPr>
        <w:t xml:space="preserve">parodė, kad </w:t>
      </w:r>
      <w:bookmarkStart w:id="264" w:name="Buk_255"/>
      <w:r w:rsidR="00012187" w:rsidRPr="00012187">
        <w:rPr>
          <w:bCs/>
          <w:lang w:eastAsia="lt-LT" w:bidi="lt-LT"/>
        </w:rPr>
        <w:t xml:space="preserve">M. K. </w:t>
      </w:r>
      <w:bookmarkEnd w:id="264"/>
      <w:r w:rsidR="000F2074" w:rsidRPr="00DF589E">
        <w:rPr>
          <w:bCs/>
          <w:lang w:eastAsia="lt-LT" w:bidi="lt-LT"/>
        </w:rPr>
        <w:t xml:space="preserve">pasiūlė jai užsidirbti pinigų, o </w:t>
      </w:r>
      <w:bookmarkStart w:id="265" w:name="Buk_325"/>
      <w:r w:rsidR="00012187" w:rsidRPr="00012187">
        <w:rPr>
          <w:bCs/>
          <w:lang w:eastAsia="lt-LT" w:bidi="lt-LT"/>
        </w:rPr>
        <w:t xml:space="preserve">R. L. </w:t>
      </w:r>
      <w:bookmarkEnd w:id="265"/>
      <w:r w:rsidR="000F2074" w:rsidRPr="00DF589E">
        <w:rPr>
          <w:bCs/>
          <w:lang w:eastAsia="lt-LT" w:bidi="lt-LT"/>
        </w:rPr>
        <w:t xml:space="preserve">paaiškino, jog </w:t>
      </w:r>
      <w:r w:rsidR="000F2074" w:rsidRPr="00810014">
        <w:rPr>
          <w:lang w:eastAsia="lt-LT"/>
        </w:rPr>
        <w:t>reikės praryti ir į kitą šalį gabenti į juodus rutuliukus supakuotus narkotikus</w:t>
      </w:r>
      <w:r w:rsidR="000F2074">
        <w:rPr>
          <w:lang w:eastAsia="lt-LT"/>
        </w:rPr>
        <w:t xml:space="preserve">; o </w:t>
      </w:r>
      <w:r w:rsidR="00E31B6B" w:rsidRPr="00DF589E">
        <w:rPr>
          <w:bCs/>
          <w:lang w:eastAsia="lt-LT" w:bidi="lt-LT"/>
        </w:rPr>
        <w:t xml:space="preserve">pirmosios instancijos teisme nurodė, </w:t>
      </w:r>
      <w:r w:rsidR="003B161A">
        <w:rPr>
          <w:bCs/>
          <w:lang w:eastAsia="lt-LT" w:bidi="lt-LT"/>
        </w:rPr>
        <w:t>kad</w:t>
      </w:r>
      <w:r w:rsidR="003B161A" w:rsidRPr="00DF589E">
        <w:rPr>
          <w:bCs/>
          <w:lang w:eastAsia="lt-LT" w:bidi="lt-LT"/>
        </w:rPr>
        <w:t xml:space="preserve"> </w:t>
      </w:r>
      <w:r w:rsidR="00E31B6B" w:rsidRPr="00DF589E">
        <w:rPr>
          <w:bCs/>
          <w:lang w:eastAsia="lt-LT" w:bidi="lt-LT"/>
        </w:rPr>
        <w:t>du kartus skraidino skrandyje narkotines medžiagas į Islandiją</w:t>
      </w:r>
      <w:r w:rsidR="000F2074" w:rsidRPr="00DF589E">
        <w:rPr>
          <w:bCs/>
          <w:lang w:eastAsia="lt-LT" w:bidi="lt-LT"/>
        </w:rPr>
        <w:t xml:space="preserve">. </w:t>
      </w:r>
      <w:r w:rsidR="00814FA6">
        <w:rPr>
          <w:lang w:eastAsia="lt-LT"/>
        </w:rPr>
        <w:t xml:space="preserve">Nukentėjusysis </w:t>
      </w:r>
      <w:bookmarkStart w:id="266" w:name="Buk_164"/>
      <w:r w:rsidR="00012187" w:rsidRPr="00012187">
        <w:rPr>
          <w:bCs/>
          <w:iCs/>
          <w:lang w:eastAsia="lt-LT"/>
        </w:rPr>
        <w:t>E. P.</w:t>
      </w:r>
      <w:bookmarkEnd w:id="266"/>
      <w:r w:rsidR="00814FA6" w:rsidRPr="00DF589E">
        <w:rPr>
          <w:bCs/>
          <w:iCs/>
          <w:color w:val="000000" w:themeColor="text1"/>
          <w:lang w:eastAsia="lt-LT"/>
        </w:rPr>
        <w:t>, apklausiamas pirmosios instancijos teisme, parodė, kad žinojo ir suprato, jog kapsulėse, kurias</w:t>
      </w:r>
      <w:r w:rsidR="003B161A">
        <w:rPr>
          <w:bCs/>
          <w:iCs/>
          <w:color w:val="000000" w:themeColor="text1"/>
          <w:lang w:eastAsia="lt-LT"/>
        </w:rPr>
        <w:t>,</w:t>
      </w:r>
      <w:r w:rsidR="00814FA6" w:rsidRPr="00DF589E">
        <w:rPr>
          <w:bCs/>
          <w:iCs/>
          <w:color w:val="000000" w:themeColor="text1"/>
          <w:lang w:eastAsia="lt-LT"/>
        </w:rPr>
        <w:t xml:space="preserve"> pagal </w:t>
      </w:r>
      <w:bookmarkStart w:id="267" w:name="Buk_326"/>
      <w:r w:rsidR="00012187" w:rsidRPr="00012187">
        <w:rPr>
          <w:bCs/>
          <w:iCs/>
          <w:lang w:eastAsia="lt-LT"/>
        </w:rPr>
        <w:t>R.</w:t>
      </w:r>
      <w:r w:rsidR="000D61BA">
        <w:rPr>
          <w:bCs/>
          <w:iCs/>
          <w:lang w:eastAsia="lt-LT"/>
        </w:rPr>
        <w:t> </w:t>
      </w:r>
      <w:r w:rsidR="00012187" w:rsidRPr="00012187">
        <w:rPr>
          <w:bCs/>
          <w:iCs/>
          <w:lang w:eastAsia="lt-LT"/>
        </w:rPr>
        <w:t xml:space="preserve">L. </w:t>
      </w:r>
      <w:bookmarkEnd w:id="267"/>
      <w:r w:rsidR="00814FA6" w:rsidRPr="00DF589E">
        <w:rPr>
          <w:bCs/>
          <w:iCs/>
          <w:color w:val="000000" w:themeColor="text1"/>
          <w:lang w:eastAsia="lt-LT"/>
        </w:rPr>
        <w:t xml:space="preserve">ir </w:t>
      </w:r>
      <w:bookmarkStart w:id="268" w:name="Buk_231"/>
      <w:r w:rsidR="00012187" w:rsidRPr="00012187">
        <w:rPr>
          <w:bCs/>
          <w:iCs/>
          <w:lang w:eastAsia="lt-LT"/>
        </w:rPr>
        <w:t xml:space="preserve">M. K. </w:t>
      </w:r>
      <w:bookmarkEnd w:id="268"/>
      <w:r w:rsidR="00814FA6" w:rsidRPr="00DF589E">
        <w:rPr>
          <w:bCs/>
          <w:iCs/>
          <w:color w:val="000000" w:themeColor="text1"/>
          <w:lang w:eastAsia="lt-LT"/>
        </w:rPr>
        <w:t>nurodymus</w:t>
      </w:r>
      <w:r w:rsidR="003B161A">
        <w:rPr>
          <w:bCs/>
          <w:iCs/>
          <w:color w:val="000000" w:themeColor="text1"/>
          <w:lang w:eastAsia="lt-LT"/>
        </w:rPr>
        <w:t>,</w:t>
      </w:r>
      <w:r w:rsidR="00814FA6" w:rsidRPr="00DF589E">
        <w:rPr>
          <w:bCs/>
          <w:iCs/>
          <w:color w:val="000000" w:themeColor="text1"/>
          <w:lang w:eastAsia="lt-LT"/>
        </w:rPr>
        <w:t xml:space="preserve"> jis turėjo praryti ir skrandyje nugabenti į Islandiją, buvo narkotinės medžiagos, kaip jis mano, tai galėjo būti kokainas</w:t>
      </w:r>
      <w:r w:rsidR="000F2074" w:rsidRPr="00DF589E">
        <w:rPr>
          <w:bCs/>
          <w:iCs/>
          <w:color w:val="000000" w:themeColor="text1"/>
          <w:lang w:eastAsia="lt-LT"/>
        </w:rPr>
        <w:t>; a</w:t>
      </w:r>
      <w:r w:rsidR="00814FA6" w:rsidRPr="00DF589E">
        <w:rPr>
          <w:bCs/>
          <w:iCs/>
          <w:color w:val="000000" w:themeColor="text1"/>
          <w:lang w:eastAsia="lt-LT" w:bidi="lt-LT"/>
        </w:rPr>
        <w:t xml:space="preserve">pklausiamas pas ikiteisminio tyrimo teisėją nukentėjusysis parodė, kad </w:t>
      </w:r>
      <w:r w:rsidR="00814FA6" w:rsidRPr="00DF589E">
        <w:rPr>
          <w:bCs/>
          <w:iCs/>
          <w:color w:val="000000" w:themeColor="text1"/>
          <w:lang w:eastAsia="lt-LT"/>
        </w:rPr>
        <w:t xml:space="preserve">kapsulėse buvo kokainas, nes paspaudus tą kapsulę jautėsi, jog ji minkšta. </w:t>
      </w:r>
    </w:p>
    <w:p w14:paraId="57A68FC4" w14:textId="46210127" w:rsidR="00814FA6" w:rsidRPr="0050364B" w:rsidRDefault="0050364B" w:rsidP="0050364B">
      <w:pPr>
        <w:pStyle w:val="Sraopastraipa"/>
        <w:numPr>
          <w:ilvl w:val="1"/>
          <w:numId w:val="1"/>
        </w:numPr>
        <w:ind w:left="845" w:hanging="488"/>
        <w:contextualSpacing w:val="0"/>
        <w:rPr>
          <w:bCs/>
          <w:lang w:eastAsia="lt-LT"/>
        </w:rPr>
      </w:pPr>
      <w:r>
        <w:rPr>
          <w:bCs/>
          <w:iCs/>
          <w:color w:val="000000" w:themeColor="text1"/>
          <w:lang w:eastAsia="lt-LT"/>
        </w:rPr>
        <w:t xml:space="preserve"> </w:t>
      </w:r>
      <w:r w:rsidR="00814FA6" w:rsidRPr="0050364B">
        <w:rPr>
          <w:bCs/>
          <w:lang w:eastAsia="lt-LT"/>
        </w:rPr>
        <w:t>Taigi</w:t>
      </w:r>
      <w:r w:rsidR="00100C53" w:rsidRPr="0050364B">
        <w:rPr>
          <w:bCs/>
          <w:lang w:eastAsia="lt-LT"/>
        </w:rPr>
        <w:t>,</w:t>
      </w:r>
      <w:r w:rsidR="00814FA6" w:rsidRPr="0050364B">
        <w:rPr>
          <w:bCs/>
          <w:lang w:eastAsia="lt-LT"/>
        </w:rPr>
        <w:t xml:space="preserve"> šiuo atveju, nesuradus ir neištyrus konkrečių medžiagų, </w:t>
      </w:r>
      <w:r w:rsidR="00100C53" w:rsidRPr="0050364B">
        <w:rPr>
          <w:bCs/>
          <w:lang w:eastAsia="lt-LT"/>
        </w:rPr>
        <w:t>žemesnės</w:t>
      </w:r>
      <w:r w:rsidR="00814FA6" w:rsidRPr="0050364B">
        <w:rPr>
          <w:bCs/>
          <w:lang w:eastAsia="lt-LT"/>
        </w:rPr>
        <w:t xml:space="preserve"> instancijos teisma</w:t>
      </w:r>
      <w:r w:rsidR="00100C53" w:rsidRPr="0050364B">
        <w:rPr>
          <w:bCs/>
          <w:lang w:eastAsia="lt-LT"/>
        </w:rPr>
        <w:t>i</w:t>
      </w:r>
      <w:r w:rsidR="00814FA6" w:rsidRPr="0050364B">
        <w:rPr>
          <w:bCs/>
          <w:lang w:eastAsia="lt-LT"/>
        </w:rPr>
        <w:t>, nenukrypdam</w:t>
      </w:r>
      <w:r w:rsidR="00100C53" w:rsidRPr="0050364B">
        <w:rPr>
          <w:bCs/>
          <w:lang w:eastAsia="lt-LT"/>
        </w:rPr>
        <w:t>i</w:t>
      </w:r>
      <w:r w:rsidR="00814FA6" w:rsidRPr="0050364B">
        <w:rPr>
          <w:bCs/>
          <w:lang w:eastAsia="lt-LT"/>
        </w:rPr>
        <w:t xml:space="preserve"> nuo pirmiau išdėstytų teismų praktikos išaiškinimų, išvadą dėl aptariam</w:t>
      </w:r>
      <w:r w:rsidR="00100C53" w:rsidRPr="0050364B">
        <w:rPr>
          <w:bCs/>
          <w:lang w:eastAsia="lt-LT"/>
        </w:rPr>
        <w:t>ų</w:t>
      </w:r>
      <w:r w:rsidR="00814FA6" w:rsidRPr="0050364B">
        <w:rPr>
          <w:bCs/>
          <w:lang w:eastAsia="lt-LT"/>
        </w:rPr>
        <w:t xml:space="preserve"> nusikaltim</w:t>
      </w:r>
      <w:r w:rsidR="00100C53" w:rsidRPr="0050364B">
        <w:rPr>
          <w:bCs/>
          <w:lang w:eastAsia="lt-LT"/>
        </w:rPr>
        <w:t>ų</w:t>
      </w:r>
      <w:r w:rsidR="00814FA6" w:rsidRPr="0050364B">
        <w:rPr>
          <w:bCs/>
          <w:lang w:eastAsia="lt-LT"/>
        </w:rPr>
        <w:t xml:space="preserve"> dalyko – </w:t>
      </w:r>
      <w:r w:rsidR="00100C53" w:rsidRPr="0050364B">
        <w:rPr>
          <w:bCs/>
          <w:lang w:eastAsia="lt-LT"/>
        </w:rPr>
        <w:t>narkotinės medžiagos (</w:t>
      </w:r>
      <w:r w:rsidR="00814FA6" w:rsidRPr="0050364B">
        <w:rPr>
          <w:bCs/>
          <w:lang w:eastAsia="lt-LT"/>
        </w:rPr>
        <w:t>kokaino</w:t>
      </w:r>
      <w:r w:rsidR="00100C53" w:rsidRPr="0050364B">
        <w:rPr>
          <w:bCs/>
          <w:lang w:eastAsia="lt-LT"/>
        </w:rPr>
        <w:t>)</w:t>
      </w:r>
      <w:r w:rsidR="00814FA6" w:rsidRPr="0050364B">
        <w:rPr>
          <w:bCs/>
          <w:lang w:eastAsia="lt-LT"/>
        </w:rPr>
        <w:t xml:space="preserve"> padarė įvertinę </w:t>
      </w:r>
      <w:r w:rsidR="00F7730F" w:rsidRPr="0050364B">
        <w:rPr>
          <w:bCs/>
          <w:lang w:eastAsia="lt-LT"/>
        </w:rPr>
        <w:t xml:space="preserve">kitus </w:t>
      </w:r>
      <w:r w:rsidR="00814FA6" w:rsidRPr="0050364B">
        <w:rPr>
          <w:bCs/>
          <w:lang w:eastAsia="lt-LT"/>
        </w:rPr>
        <w:t>byloje surinktus įrodymu</w:t>
      </w:r>
      <w:r w:rsidR="00F7730F" w:rsidRPr="0050364B">
        <w:rPr>
          <w:bCs/>
          <w:lang w:eastAsia="lt-LT"/>
        </w:rPr>
        <w:t>s</w:t>
      </w:r>
      <w:r w:rsidR="00814FA6" w:rsidRPr="0050364B">
        <w:rPr>
          <w:bCs/>
          <w:lang w:eastAsia="lt-LT"/>
        </w:rPr>
        <w:t>.</w:t>
      </w:r>
    </w:p>
    <w:p w14:paraId="3BD50B25" w14:textId="77777777" w:rsidR="00BC757D" w:rsidRDefault="00F7730F" w:rsidP="00941315">
      <w:pPr>
        <w:pStyle w:val="Sraopastraipa"/>
        <w:numPr>
          <w:ilvl w:val="0"/>
          <w:numId w:val="1"/>
        </w:numPr>
        <w:ind w:left="357" w:hanging="357"/>
        <w:contextualSpacing w:val="0"/>
        <w:rPr>
          <w:bCs/>
          <w:lang w:eastAsia="lt-LT"/>
        </w:rPr>
      </w:pPr>
      <w:r>
        <w:rPr>
          <w:bCs/>
          <w:lang w:eastAsia="lt-LT"/>
        </w:rPr>
        <w:t>Teisėjų kolegija taip pat nusprendžia, kad tai, jog b</w:t>
      </w:r>
      <w:r w:rsidR="00100C53" w:rsidRPr="00100C53">
        <w:rPr>
          <w:bCs/>
          <w:lang w:eastAsia="lt-LT"/>
        </w:rPr>
        <w:t>yloje nebuvo nustatyt</w:t>
      </w:r>
      <w:r w:rsidR="00100C53">
        <w:rPr>
          <w:bCs/>
          <w:lang w:eastAsia="lt-LT"/>
        </w:rPr>
        <w:t>as</w:t>
      </w:r>
      <w:r w:rsidR="00100C53" w:rsidRPr="00100C53">
        <w:rPr>
          <w:bCs/>
          <w:lang w:eastAsia="lt-LT"/>
        </w:rPr>
        <w:t xml:space="preserve"> tikslus narkotinių medžiagų kiekis</w:t>
      </w:r>
      <w:r w:rsidR="00100C53">
        <w:rPr>
          <w:bCs/>
          <w:lang w:eastAsia="lt-LT"/>
        </w:rPr>
        <w:t xml:space="preserve">, </w:t>
      </w:r>
      <w:r>
        <w:rPr>
          <w:bCs/>
          <w:lang w:eastAsia="lt-LT"/>
        </w:rPr>
        <w:t>nereiškia, kad teismai netinkamai taikė BK 260 straipsnio 1 dal</w:t>
      </w:r>
      <w:r w:rsidR="00BC757D">
        <w:rPr>
          <w:bCs/>
          <w:lang w:eastAsia="lt-LT"/>
        </w:rPr>
        <w:t xml:space="preserve">į. </w:t>
      </w:r>
    </w:p>
    <w:p w14:paraId="55021447" w14:textId="2A7E50CB" w:rsid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BC757D" w:rsidRPr="00BC757D">
        <w:rPr>
          <w:bCs/>
          <w:lang w:eastAsia="lt-LT"/>
        </w:rPr>
        <w:t>N</w:t>
      </w:r>
      <w:r w:rsidR="00B44A0C" w:rsidRPr="00BC757D">
        <w:rPr>
          <w:bCs/>
          <w:lang w:eastAsia="lt-LT"/>
        </w:rPr>
        <w:t>agrinėjamo</w:t>
      </w:r>
      <w:r w:rsidR="00765581">
        <w:rPr>
          <w:bCs/>
          <w:lang w:eastAsia="lt-LT"/>
        </w:rPr>
        <w:t>je</w:t>
      </w:r>
      <w:r w:rsidR="00B44A0C" w:rsidRPr="00BC757D">
        <w:rPr>
          <w:bCs/>
          <w:lang w:eastAsia="lt-LT"/>
        </w:rPr>
        <w:t xml:space="preserve"> </w:t>
      </w:r>
      <w:r w:rsidR="00765581" w:rsidRPr="00BC757D">
        <w:rPr>
          <w:bCs/>
          <w:lang w:eastAsia="lt-LT"/>
        </w:rPr>
        <w:t>bylo</w:t>
      </w:r>
      <w:r w:rsidR="00765581">
        <w:rPr>
          <w:bCs/>
          <w:lang w:eastAsia="lt-LT"/>
        </w:rPr>
        <w:t>je</w:t>
      </w:r>
      <w:r w:rsidR="00B44A0C" w:rsidRPr="00BC757D">
        <w:rPr>
          <w:bCs/>
          <w:lang w:eastAsia="lt-LT"/>
        </w:rPr>
        <w:t xml:space="preserve"> pažymėtina, kad </w:t>
      </w:r>
      <w:r w:rsidR="00F7730F" w:rsidRPr="00BC757D">
        <w:rPr>
          <w:bCs/>
          <w:lang w:eastAsia="lt-LT"/>
        </w:rPr>
        <w:t>pagal teismų praktiką</w:t>
      </w:r>
      <w:r w:rsidR="00B44A0C" w:rsidRPr="00BC757D">
        <w:rPr>
          <w:bCs/>
          <w:lang w:eastAsia="lt-LT"/>
        </w:rPr>
        <w:t xml:space="preserve"> narkotinių medžiagų kiekis, inkriminuojant veiką pagal BK 260 straipsnio 1 dalį, nėra šios nusikalstamos veikos sudėties būtinasis objektyvusis požymis. Šios nusikalstamos veikos pavojingumas siejamas ne su konkrečiu narkotinės ar psichotropinės medžiagos minimaliu kiekiu, o su tikslo platinti tokias medžiagas turėjimu, jų išplatinimu. Kaltininko veiksmai kvalifikuotini pagal BK</w:t>
      </w:r>
      <w:r>
        <w:rPr>
          <w:bCs/>
          <w:lang w:eastAsia="lt-LT"/>
        </w:rPr>
        <w:t> </w:t>
      </w:r>
      <w:r w:rsidR="00B44A0C" w:rsidRPr="00BC757D">
        <w:rPr>
          <w:bCs/>
          <w:lang w:eastAsia="lt-LT"/>
        </w:rPr>
        <w:t>260</w:t>
      </w:r>
      <w:r>
        <w:rPr>
          <w:bCs/>
          <w:lang w:eastAsia="lt-LT"/>
        </w:rPr>
        <w:t> </w:t>
      </w:r>
      <w:r w:rsidR="00B44A0C" w:rsidRPr="00BC757D">
        <w:rPr>
          <w:bCs/>
          <w:lang w:eastAsia="lt-LT"/>
        </w:rPr>
        <w:t>straipsnio 1</w:t>
      </w:r>
      <w:r w:rsidR="00100C53" w:rsidRPr="00BC757D">
        <w:rPr>
          <w:bCs/>
          <w:lang w:eastAsia="lt-LT"/>
        </w:rPr>
        <w:t> </w:t>
      </w:r>
      <w:r w:rsidR="00B44A0C" w:rsidRPr="00BC757D">
        <w:rPr>
          <w:bCs/>
          <w:lang w:eastAsia="lt-LT"/>
        </w:rPr>
        <w:t>dalį ir tais atvejais, kai jis neteisėtai pardavė arba kitaip platino bet kokį kiekį, tačiau nesiekiantį didelio kiekio narkotinės ar psichotropinės medžiagos (kasacinės nutartys baudžiamosiose bylose Nr. 2K-69-489/2024, 2K-264-719/2024).</w:t>
      </w:r>
      <w:r w:rsidR="00100C53" w:rsidRPr="00BC757D">
        <w:rPr>
          <w:bCs/>
          <w:lang w:eastAsia="lt-LT"/>
        </w:rPr>
        <w:t xml:space="preserve"> </w:t>
      </w:r>
    </w:p>
    <w:p w14:paraId="1C7D0AA4" w14:textId="687D8458" w:rsidR="00B85777" w:rsidRP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EB7845" w:rsidRPr="0050364B">
        <w:rPr>
          <w:bCs/>
          <w:lang w:eastAsia="lt-LT"/>
        </w:rPr>
        <w:t>Taigi teismai</w:t>
      </w:r>
      <w:r w:rsidR="00100C53" w:rsidRPr="0050364B">
        <w:rPr>
          <w:bCs/>
          <w:lang w:eastAsia="lt-LT"/>
        </w:rPr>
        <w:t xml:space="preserve">, </w:t>
      </w:r>
      <w:r w:rsidR="003B161A" w:rsidRPr="0050364B">
        <w:rPr>
          <w:bCs/>
          <w:lang w:eastAsia="lt-LT"/>
        </w:rPr>
        <w:t>atsižvelg</w:t>
      </w:r>
      <w:r w:rsidR="003B161A">
        <w:rPr>
          <w:bCs/>
          <w:lang w:eastAsia="lt-LT"/>
        </w:rPr>
        <w:t>dami</w:t>
      </w:r>
      <w:r w:rsidR="003B161A" w:rsidRPr="0050364B">
        <w:rPr>
          <w:bCs/>
          <w:lang w:eastAsia="lt-LT"/>
        </w:rPr>
        <w:t xml:space="preserve"> </w:t>
      </w:r>
      <w:r w:rsidR="00100C53" w:rsidRPr="0050364B">
        <w:rPr>
          <w:bCs/>
          <w:lang w:eastAsia="lt-LT"/>
        </w:rPr>
        <w:t xml:space="preserve">į tai, kad narkotinės medžiagos, kuriomis disponavo </w:t>
      </w:r>
      <w:bookmarkStart w:id="269" w:name="Buk_73"/>
      <w:r w:rsidR="00012187" w:rsidRPr="00012187">
        <w:rPr>
          <w:bCs/>
          <w:lang w:eastAsia="lt-LT"/>
        </w:rPr>
        <w:t>A. V.</w:t>
      </w:r>
      <w:bookmarkEnd w:id="269"/>
      <w:r w:rsidR="00100C53" w:rsidRPr="0050364B">
        <w:rPr>
          <w:bCs/>
          <w:lang w:eastAsia="lt-LT"/>
        </w:rPr>
        <w:t xml:space="preserve">, nebuvo surastos ir ištirtos, kad </w:t>
      </w:r>
      <w:r w:rsidR="00100C53" w:rsidRPr="0050364B">
        <w:rPr>
          <w:bCs/>
          <w:iCs/>
          <w:color w:val="000000" w:themeColor="text1"/>
          <w:lang w:eastAsia="lt-LT"/>
        </w:rPr>
        <w:t>byloje nėra kitų įrodym</w:t>
      </w:r>
      <w:r w:rsidR="00EB7845" w:rsidRPr="0050364B">
        <w:rPr>
          <w:bCs/>
          <w:iCs/>
          <w:color w:val="000000" w:themeColor="text1"/>
          <w:lang w:eastAsia="lt-LT"/>
        </w:rPr>
        <w:t>ų</w:t>
      </w:r>
      <w:r w:rsidR="00100C53" w:rsidRPr="0050364B">
        <w:rPr>
          <w:bCs/>
          <w:iCs/>
          <w:color w:val="000000" w:themeColor="text1"/>
          <w:lang w:eastAsia="lt-LT"/>
        </w:rPr>
        <w:t xml:space="preserve">, iš kurių būtų galima spręsti apie grynosios narkotinės medžiagos kiekį, vadovaudamasis </w:t>
      </w:r>
      <w:proofErr w:type="spellStart"/>
      <w:r w:rsidR="00100C53" w:rsidRPr="0050364B">
        <w:rPr>
          <w:bCs/>
          <w:i/>
          <w:color w:val="000000" w:themeColor="text1"/>
          <w:lang w:eastAsia="lt-LT"/>
        </w:rPr>
        <w:t>in</w:t>
      </w:r>
      <w:proofErr w:type="spellEnd"/>
      <w:r w:rsidR="00100C53" w:rsidRPr="0050364B">
        <w:rPr>
          <w:bCs/>
          <w:i/>
          <w:color w:val="000000" w:themeColor="text1"/>
          <w:lang w:eastAsia="lt-LT"/>
        </w:rPr>
        <w:t xml:space="preserve"> </w:t>
      </w:r>
      <w:proofErr w:type="spellStart"/>
      <w:r w:rsidR="00100C53" w:rsidRPr="0050364B">
        <w:rPr>
          <w:bCs/>
          <w:i/>
          <w:color w:val="000000" w:themeColor="text1"/>
          <w:lang w:eastAsia="lt-LT"/>
        </w:rPr>
        <w:t>dubio</w:t>
      </w:r>
      <w:proofErr w:type="spellEnd"/>
      <w:r w:rsidR="00100C53" w:rsidRPr="0050364B">
        <w:rPr>
          <w:bCs/>
          <w:i/>
          <w:color w:val="000000" w:themeColor="text1"/>
          <w:lang w:eastAsia="lt-LT"/>
        </w:rPr>
        <w:t xml:space="preserve"> pro </w:t>
      </w:r>
      <w:proofErr w:type="spellStart"/>
      <w:r w:rsidR="00100C53" w:rsidRPr="0050364B">
        <w:rPr>
          <w:bCs/>
          <w:i/>
          <w:color w:val="000000" w:themeColor="text1"/>
          <w:lang w:eastAsia="lt-LT"/>
        </w:rPr>
        <w:t>reo</w:t>
      </w:r>
      <w:proofErr w:type="spellEnd"/>
      <w:r w:rsidR="00100C53" w:rsidRPr="0050364B">
        <w:rPr>
          <w:bCs/>
          <w:iCs/>
          <w:color w:val="000000" w:themeColor="text1"/>
          <w:lang w:eastAsia="lt-LT"/>
        </w:rPr>
        <w:t xml:space="preserve"> principu, </w:t>
      </w:r>
      <w:bookmarkStart w:id="270" w:name="Buk_50"/>
      <w:r w:rsidR="00012187" w:rsidRPr="00012187">
        <w:rPr>
          <w:bCs/>
          <w:iCs/>
          <w:lang w:eastAsia="lt-LT"/>
        </w:rPr>
        <w:t xml:space="preserve">A. V. </w:t>
      </w:r>
      <w:bookmarkEnd w:id="270"/>
      <w:r w:rsidR="00941315" w:rsidRPr="0050364B">
        <w:rPr>
          <w:bCs/>
          <w:lang w:eastAsia="lt-LT"/>
        </w:rPr>
        <w:t xml:space="preserve">nusikalstamas veikas </w:t>
      </w:r>
      <w:r w:rsidR="00676D28" w:rsidRPr="0050364B">
        <w:rPr>
          <w:bCs/>
          <w:lang w:eastAsia="lt-LT"/>
        </w:rPr>
        <w:t>tinkamai</w:t>
      </w:r>
      <w:r w:rsidR="00941315" w:rsidRPr="0050364B">
        <w:rPr>
          <w:bCs/>
          <w:lang w:eastAsia="lt-LT"/>
        </w:rPr>
        <w:t xml:space="preserve"> kvalifikavo pagal BK 260 straipsnio 1 dalį</w:t>
      </w:r>
      <w:r w:rsidR="00EB7845" w:rsidRPr="0050364B">
        <w:rPr>
          <w:bCs/>
          <w:lang w:eastAsia="lt-LT"/>
        </w:rPr>
        <w:t>.</w:t>
      </w:r>
    </w:p>
    <w:p w14:paraId="1C8D13B1" w14:textId="77777777" w:rsidR="00B26607" w:rsidRDefault="000510E4" w:rsidP="004E627C">
      <w:pPr>
        <w:pStyle w:val="Sraopastraipa"/>
        <w:numPr>
          <w:ilvl w:val="0"/>
          <w:numId w:val="1"/>
        </w:numPr>
        <w:ind w:left="357" w:hanging="357"/>
        <w:contextualSpacing w:val="0"/>
        <w:rPr>
          <w:bCs/>
          <w:lang w:eastAsia="lt-LT"/>
        </w:rPr>
      </w:pPr>
      <w:r>
        <w:rPr>
          <w:bCs/>
          <w:lang w:eastAsia="lt-LT"/>
        </w:rPr>
        <w:t xml:space="preserve">Teisėjų kolegija taip pat nesutinka su kasacinio skundo teiginiais, kad </w:t>
      </w:r>
      <w:r w:rsidRPr="000510E4">
        <w:rPr>
          <w:bCs/>
          <w:lang w:eastAsia="lt-LT"/>
        </w:rPr>
        <w:t>šioje baudžiamojoje byloje nepagrįstai konstatuotas tikslo parduoti ar kitaip platinti narkotines medžiagas turėjimas</w:t>
      </w:r>
      <w:r>
        <w:rPr>
          <w:bCs/>
          <w:lang w:eastAsia="lt-LT"/>
        </w:rPr>
        <w:t xml:space="preserve">. </w:t>
      </w:r>
    </w:p>
    <w:p w14:paraId="6A04CF19" w14:textId="77777777" w:rsid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4E627C" w:rsidRPr="00B26607">
        <w:rPr>
          <w:bCs/>
          <w:lang w:eastAsia="lt-LT"/>
        </w:rPr>
        <w:t xml:space="preserve">Teismų praktikoje išaiškinta, kad tikslas parduoti ar kitaip platinti narkotines ar psichotropines medžiagas reiškia kaltininko norą atlygintinai ar neatlygintinai perduoti šias medžiagas kitiems asmenims. Tikslo turėjimas yra vertinamasis kriterijus, įrodinėjamas remiantis ne tik kaltininko parodymais, jo prisipažinimu ar neprisipažinimu padarius nusikalstamą veiką, bet ir objektyviais bylos duomenimis, taigi, nustatomas vertinant surinktus įrodymus bendrame bylos kontekste. Teismų praktikoje nurodyta, kad sprendžiant, ar kaltininkas turėjo tikslą parduoti ar kitaip platinti narkotines ar psichotropines medžiagas, </w:t>
      </w:r>
      <w:r w:rsidR="004E627C" w:rsidRPr="00B26607">
        <w:rPr>
          <w:bCs/>
          <w:lang w:eastAsia="lt-LT"/>
        </w:rPr>
        <w:lastRenderedPageBreak/>
        <w:t xml:space="preserve">svarbią reikšmę turi šių medžiagų kiekis, jų įgijimo, laikymo, suradimo aplinkybės, paruoštų vartoti dozių skaičius, taip pat tai, ar kaltininkas pats vartoja šias medžiagas, ar anksčiau jas yra platinęs, ar buvo susitarimas su vartotoju, kiti objektyvūs bylos duomenys (kasacinės nutartys baudžiamosiose bylose Nr. 2K-131-719/2022, 2K-167-303/2022, </w:t>
      </w:r>
      <w:r>
        <w:rPr>
          <w:bCs/>
          <w:lang w:eastAsia="lt-LT"/>
        </w:rPr>
        <w:br/>
      </w:r>
      <w:r w:rsidR="004E627C" w:rsidRPr="00B26607">
        <w:rPr>
          <w:bCs/>
          <w:lang w:eastAsia="lt-LT"/>
        </w:rPr>
        <w:t>2K-258-719/2024, 2K-35-1214/2025). Taigi, tikslas platinti narkotines ar psichotropines medžiagas nustatomas vertinant byloje surinktų įrodymų visumą.</w:t>
      </w:r>
    </w:p>
    <w:p w14:paraId="131E5ABA" w14:textId="037C093A" w:rsid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A222FA" w:rsidRPr="0050364B">
        <w:rPr>
          <w:bCs/>
          <w:lang w:eastAsia="lt-LT"/>
        </w:rPr>
        <w:t xml:space="preserve">Byloje nustatyta, kad Islandijoje </w:t>
      </w:r>
      <w:bookmarkStart w:id="271" w:name="Buk_327"/>
      <w:r w:rsidR="00012187" w:rsidRPr="00012187">
        <w:rPr>
          <w:bCs/>
          <w:lang w:eastAsia="lt-LT"/>
        </w:rPr>
        <w:t xml:space="preserve">R. L. </w:t>
      </w:r>
      <w:bookmarkEnd w:id="271"/>
      <w:r w:rsidR="003B161A" w:rsidRPr="0050364B">
        <w:rPr>
          <w:bCs/>
          <w:lang w:eastAsia="lt-LT"/>
        </w:rPr>
        <w:t>toli</w:t>
      </w:r>
      <w:r w:rsidR="003B161A">
        <w:rPr>
          <w:bCs/>
          <w:lang w:eastAsia="lt-LT"/>
        </w:rPr>
        <w:t>au</w:t>
      </w:r>
      <w:r w:rsidR="003B161A" w:rsidRPr="0050364B">
        <w:rPr>
          <w:bCs/>
          <w:lang w:eastAsia="lt-LT"/>
        </w:rPr>
        <w:t xml:space="preserve"> platin</w:t>
      </w:r>
      <w:r w:rsidR="003B161A">
        <w:rPr>
          <w:bCs/>
          <w:lang w:eastAsia="lt-LT"/>
        </w:rPr>
        <w:t>ti</w:t>
      </w:r>
      <w:r w:rsidR="003B161A" w:rsidRPr="0050364B">
        <w:rPr>
          <w:bCs/>
          <w:lang w:eastAsia="lt-LT"/>
        </w:rPr>
        <w:t xml:space="preserve"> </w:t>
      </w:r>
      <w:r w:rsidR="00A222FA" w:rsidRPr="0050364B">
        <w:rPr>
          <w:bCs/>
          <w:lang w:eastAsia="lt-LT"/>
        </w:rPr>
        <w:t>du kartus perdavė kontraband</w:t>
      </w:r>
      <w:r w:rsidR="008015A6">
        <w:rPr>
          <w:bCs/>
          <w:lang w:eastAsia="lt-LT"/>
        </w:rPr>
        <w:t>a</w:t>
      </w:r>
      <w:r w:rsidR="00A222FA" w:rsidRPr="0050364B">
        <w:rPr>
          <w:bCs/>
          <w:lang w:eastAsia="lt-LT"/>
        </w:rPr>
        <w:t xml:space="preserve"> atgabentas narkotines medžiagas </w:t>
      </w:r>
      <w:bookmarkStart w:id="272" w:name="Buk_109"/>
      <w:r w:rsidR="00012187" w:rsidRPr="00012187">
        <w:rPr>
          <w:bCs/>
          <w:lang w:eastAsia="lt-LT"/>
        </w:rPr>
        <w:t>A. V.</w:t>
      </w:r>
      <w:bookmarkEnd w:id="272"/>
      <w:r w:rsidR="00A222FA" w:rsidRPr="0050364B">
        <w:rPr>
          <w:bCs/>
          <w:lang w:eastAsia="lt-LT"/>
        </w:rPr>
        <w:t xml:space="preserve">, </w:t>
      </w:r>
      <w:r w:rsidR="0050095A">
        <w:rPr>
          <w:bCs/>
          <w:lang w:eastAsia="lt-LT"/>
        </w:rPr>
        <w:t>o</w:t>
      </w:r>
      <w:r w:rsidR="0050095A" w:rsidRPr="0050364B">
        <w:rPr>
          <w:bCs/>
          <w:lang w:eastAsia="lt-LT"/>
        </w:rPr>
        <w:t xml:space="preserve"> </w:t>
      </w:r>
      <w:r w:rsidR="0050095A">
        <w:rPr>
          <w:bCs/>
          <w:lang w:eastAsia="lt-LT"/>
        </w:rPr>
        <w:t xml:space="preserve">šis </w:t>
      </w:r>
      <w:r w:rsidR="00A222FA" w:rsidRPr="0050364B">
        <w:rPr>
          <w:bCs/>
          <w:lang w:eastAsia="lt-LT"/>
        </w:rPr>
        <w:t xml:space="preserve">perdavė </w:t>
      </w:r>
      <w:bookmarkStart w:id="273" w:name="Buk_269"/>
      <w:r w:rsidR="00012187" w:rsidRPr="00012187">
        <w:rPr>
          <w:bCs/>
          <w:lang w:eastAsia="lt-LT"/>
        </w:rPr>
        <w:t xml:space="preserve">R. L. </w:t>
      </w:r>
      <w:bookmarkEnd w:id="273"/>
      <w:r w:rsidR="003B161A" w:rsidRPr="0050364B">
        <w:rPr>
          <w:bCs/>
          <w:lang w:eastAsia="lt-LT"/>
        </w:rPr>
        <w:t>parvež</w:t>
      </w:r>
      <w:r w:rsidR="003B161A">
        <w:rPr>
          <w:bCs/>
          <w:lang w:eastAsia="lt-LT"/>
        </w:rPr>
        <w:t>ti</w:t>
      </w:r>
      <w:r w:rsidR="003B161A" w:rsidRPr="0050364B">
        <w:rPr>
          <w:bCs/>
          <w:lang w:eastAsia="lt-LT"/>
        </w:rPr>
        <w:t xml:space="preserve"> </w:t>
      </w:r>
      <w:r w:rsidR="00A222FA" w:rsidRPr="0050364B">
        <w:rPr>
          <w:bCs/>
          <w:lang w:eastAsia="lt-LT"/>
        </w:rPr>
        <w:t xml:space="preserve">į Lietuvą ir </w:t>
      </w:r>
      <w:r w:rsidR="003B161A" w:rsidRPr="0050364B">
        <w:rPr>
          <w:bCs/>
          <w:lang w:eastAsia="lt-LT"/>
        </w:rPr>
        <w:t>atsiskaity</w:t>
      </w:r>
      <w:r w:rsidR="003B161A">
        <w:rPr>
          <w:bCs/>
          <w:lang w:eastAsia="lt-LT"/>
        </w:rPr>
        <w:t>ti</w:t>
      </w:r>
      <w:r w:rsidR="003B161A" w:rsidRPr="0050364B">
        <w:rPr>
          <w:bCs/>
          <w:lang w:eastAsia="lt-LT"/>
        </w:rPr>
        <w:t xml:space="preserve"> </w:t>
      </w:r>
      <w:r w:rsidR="00A222FA" w:rsidRPr="0050364B">
        <w:rPr>
          <w:bCs/>
          <w:lang w:eastAsia="lt-LT"/>
        </w:rPr>
        <w:t xml:space="preserve">su </w:t>
      </w:r>
      <w:bookmarkStart w:id="274" w:name="Buk_245"/>
      <w:r w:rsidR="00012187" w:rsidRPr="00012187">
        <w:rPr>
          <w:bCs/>
          <w:lang w:eastAsia="lt-LT"/>
        </w:rPr>
        <w:t xml:space="preserve">M. K. </w:t>
      </w:r>
      <w:bookmarkEnd w:id="274"/>
      <w:r w:rsidR="00A222FA" w:rsidRPr="0050364B">
        <w:rPr>
          <w:bCs/>
          <w:lang w:eastAsia="lt-LT"/>
        </w:rPr>
        <w:t>pinigus. Ž</w:t>
      </w:r>
      <w:r w:rsidR="000B55AD" w:rsidRPr="0050364B">
        <w:rPr>
          <w:bCs/>
          <w:lang w:eastAsia="lt-LT"/>
        </w:rPr>
        <w:t>emesnės</w:t>
      </w:r>
      <w:r w:rsidR="006E2E81" w:rsidRPr="0050364B">
        <w:rPr>
          <w:bCs/>
          <w:lang w:eastAsia="lt-LT"/>
        </w:rPr>
        <w:t xml:space="preserve"> instancijos teismai, ištyrę ir įvertinę byloje surinkt</w:t>
      </w:r>
      <w:r w:rsidR="000B55AD" w:rsidRPr="0050364B">
        <w:rPr>
          <w:bCs/>
          <w:lang w:eastAsia="lt-LT"/>
        </w:rPr>
        <w:t>us</w:t>
      </w:r>
      <w:r w:rsidR="006E2E81" w:rsidRPr="0050364B">
        <w:rPr>
          <w:bCs/>
          <w:lang w:eastAsia="lt-LT"/>
        </w:rPr>
        <w:t xml:space="preserve"> įrodym</w:t>
      </w:r>
      <w:r w:rsidR="000B55AD" w:rsidRPr="0050364B">
        <w:rPr>
          <w:bCs/>
          <w:lang w:eastAsia="lt-LT"/>
        </w:rPr>
        <w:t>us</w:t>
      </w:r>
      <w:r w:rsidR="006E2E81" w:rsidRPr="0050364B">
        <w:rPr>
          <w:bCs/>
          <w:lang w:eastAsia="lt-LT"/>
        </w:rPr>
        <w:t xml:space="preserve">, nagrinėjamoje byloje </w:t>
      </w:r>
      <w:r w:rsidR="00BC757D" w:rsidRPr="0050364B">
        <w:rPr>
          <w:bCs/>
          <w:lang w:eastAsia="lt-LT"/>
        </w:rPr>
        <w:t xml:space="preserve">pagrįstai </w:t>
      </w:r>
      <w:r w:rsidR="006E2E81" w:rsidRPr="0050364B">
        <w:rPr>
          <w:bCs/>
          <w:lang w:eastAsia="lt-LT"/>
        </w:rPr>
        <w:t xml:space="preserve">nustatė, jog nuteistasis </w:t>
      </w:r>
      <w:bookmarkStart w:id="275" w:name="Buk_74"/>
      <w:r w:rsidR="00012187" w:rsidRPr="00012187">
        <w:rPr>
          <w:bCs/>
          <w:lang w:eastAsia="lt-LT"/>
        </w:rPr>
        <w:t>A. V.</w:t>
      </w:r>
      <w:bookmarkEnd w:id="275"/>
      <w:r w:rsidR="006E2E81" w:rsidRPr="0050364B">
        <w:rPr>
          <w:bCs/>
          <w:lang w:eastAsia="lt-LT"/>
        </w:rPr>
        <w:t xml:space="preserve">, atlikdamas jam inkriminuotus nusikalstamus veiksmus, turėjo tikslą </w:t>
      </w:r>
      <w:r w:rsidR="000B55AD" w:rsidRPr="0050364B">
        <w:rPr>
          <w:bCs/>
          <w:lang w:eastAsia="lt-LT"/>
        </w:rPr>
        <w:t>platinti</w:t>
      </w:r>
      <w:r w:rsidR="006E2E81" w:rsidRPr="0050364B">
        <w:rPr>
          <w:bCs/>
          <w:lang w:eastAsia="lt-LT"/>
        </w:rPr>
        <w:t xml:space="preserve"> narkotin</w:t>
      </w:r>
      <w:r w:rsidR="000B55AD" w:rsidRPr="0050364B">
        <w:rPr>
          <w:bCs/>
          <w:lang w:eastAsia="lt-LT"/>
        </w:rPr>
        <w:t>e</w:t>
      </w:r>
      <w:r w:rsidR="006E2E81" w:rsidRPr="0050364B">
        <w:rPr>
          <w:bCs/>
          <w:lang w:eastAsia="lt-LT"/>
        </w:rPr>
        <w:t>s medžiag</w:t>
      </w:r>
      <w:r w:rsidR="000B55AD" w:rsidRPr="0050364B">
        <w:rPr>
          <w:bCs/>
          <w:lang w:eastAsia="lt-LT"/>
        </w:rPr>
        <w:t>a</w:t>
      </w:r>
      <w:r w:rsidR="006E2E81" w:rsidRPr="0050364B">
        <w:rPr>
          <w:bCs/>
          <w:lang w:eastAsia="lt-LT"/>
        </w:rPr>
        <w:t>s</w:t>
      </w:r>
      <w:r w:rsidR="000B55AD" w:rsidRPr="0050364B">
        <w:rPr>
          <w:bCs/>
          <w:lang w:eastAsia="lt-LT"/>
        </w:rPr>
        <w:t xml:space="preserve">. </w:t>
      </w:r>
    </w:p>
    <w:p w14:paraId="27D26C00" w14:textId="3AF3D31C" w:rsid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0B55AD" w:rsidRPr="0050364B">
        <w:rPr>
          <w:bCs/>
          <w:lang w:eastAsia="lt-LT"/>
        </w:rPr>
        <w:t xml:space="preserve">Teismai </w:t>
      </w:r>
      <w:r w:rsidR="006E2E81" w:rsidRPr="0050364B">
        <w:rPr>
          <w:bCs/>
          <w:lang w:eastAsia="lt-LT"/>
        </w:rPr>
        <w:t>tiksl</w:t>
      </w:r>
      <w:r w:rsidR="000B55AD" w:rsidRPr="0050364B">
        <w:rPr>
          <w:bCs/>
          <w:lang w:eastAsia="lt-LT"/>
        </w:rPr>
        <w:t>ą</w:t>
      </w:r>
      <w:r w:rsidR="006E2E81" w:rsidRPr="0050364B">
        <w:rPr>
          <w:bCs/>
          <w:lang w:eastAsia="lt-LT"/>
        </w:rPr>
        <w:t xml:space="preserve"> </w:t>
      </w:r>
      <w:r w:rsidR="00A222FA" w:rsidRPr="0050364B">
        <w:rPr>
          <w:bCs/>
          <w:lang w:eastAsia="lt-LT"/>
        </w:rPr>
        <w:t xml:space="preserve">platinti narkotines medžiagas </w:t>
      </w:r>
      <w:r w:rsidR="00191381" w:rsidRPr="0050364B">
        <w:rPr>
          <w:bCs/>
          <w:lang w:eastAsia="lt-LT"/>
        </w:rPr>
        <w:t>grindė</w:t>
      </w:r>
      <w:r w:rsidR="006E2E81" w:rsidRPr="0050364B">
        <w:rPr>
          <w:bCs/>
          <w:lang w:eastAsia="lt-LT"/>
        </w:rPr>
        <w:t xml:space="preserve"> iš įvairių šaltinių gautais įrodymais kaip visuma, t. y. </w:t>
      </w:r>
      <w:r w:rsidR="00191381" w:rsidRPr="0050364B">
        <w:rPr>
          <w:bCs/>
          <w:iCs/>
          <w:lang w:eastAsia="lt-LT" w:bidi="lt-LT"/>
        </w:rPr>
        <w:t xml:space="preserve">nuteistosios </w:t>
      </w:r>
      <w:bookmarkStart w:id="276" w:name="Buk_328"/>
      <w:r w:rsidR="00012187" w:rsidRPr="00012187">
        <w:rPr>
          <w:bCs/>
          <w:iCs/>
          <w:lang w:eastAsia="lt-LT" w:bidi="lt-LT"/>
        </w:rPr>
        <w:t xml:space="preserve">R. L. </w:t>
      </w:r>
      <w:bookmarkEnd w:id="276"/>
      <w:r w:rsidR="00191381" w:rsidRPr="0050364B">
        <w:rPr>
          <w:bCs/>
          <w:iCs/>
          <w:lang w:eastAsia="lt-LT" w:bidi="lt-LT"/>
        </w:rPr>
        <w:t xml:space="preserve">parodymais, </w:t>
      </w:r>
      <w:r w:rsidR="00191381" w:rsidRPr="0050364B">
        <w:rPr>
          <w:bCs/>
          <w:lang w:eastAsia="lt-LT"/>
        </w:rPr>
        <w:t xml:space="preserve">nukentėjusiosios </w:t>
      </w:r>
      <w:bookmarkStart w:id="277" w:name="Buk_218"/>
      <w:r w:rsidR="00012187" w:rsidRPr="00012187">
        <w:rPr>
          <w:bCs/>
          <w:lang w:eastAsia="lt-LT"/>
        </w:rPr>
        <w:t xml:space="preserve">K. J. </w:t>
      </w:r>
      <w:bookmarkEnd w:id="277"/>
      <w:r w:rsidR="00191381" w:rsidRPr="0050364B">
        <w:rPr>
          <w:bCs/>
          <w:lang w:eastAsia="lt-LT"/>
        </w:rPr>
        <w:t>ikiteisminio tyrimo teisėjui duotais parodymais</w:t>
      </w:r>
      <w:r w:rsidR="00BC757D" w:rsidRPr="0050364B">
        <w:rPr>
          <w:bCs/>
          <w:lang w:eastAsia="lt-LT"/>
        </w:rPr>
        <w:t xml:space="preserve"> (kad </w:t>
      </w:r>
      <w:bookmarkStart w:id="278" w:name="Buk_75"/>
      <w:r w:rsidR="00012187" w:rsidRPr="00012187">
        <w:rPr>
          <w:bCs/>
          <w:lang w:eastAsia="lt-LT"/>
        </w:rPr>
        <w:t xml:space="preserve">A. V. </w:t>
      </w:r>
      <w:bookmarkEnd w:id="278"/>
      <w:r w:rsidR="00BC757D" w:rsidRPr="0050364B">
        <w:rPr>
          <w:bCs/>
          <w:lang w:eastAsia="lt-LT"/>
        </w:rPr>
        <w:t xml:space="preserve">joms su </w:t>
      </w:r>
      <w:bookmarkStart w:id="279" w:name="Buk_270"/>
      <w:r w:rsidR="00012187" w:rsidRPr="00012187">
        <w:rPr>
          <w:bCs/>
          <w:lang w:eastAsia="lt-LT"/>
        </w:rPr>
        <w:t xml:space="preserve">R. L. </w:t>
      </w:r>
      <w:bookmarkEnd w:id="279"/>
      <w:r w:rsidR="00BC757D" w:rsidRPr="0050364B">
        <w:rPr>
          <w:bCs/>
          <w:lang w:eastAsia="lt-LT"/>
        </w:rPr>
        <w:t xml:space="preserve">sakė, jog jam reikia atgabentas narkotines medžiagas parduoti, o už jas gautus pinigus perduoti joms parvežti į Lietuvą </w:t>
      </w:r>
      <w:bookmarkStart w:id="280" w:name="Buk_246"/>
      <w:r w:rsidR="00012187" w:rsidRPr="00012187">
        <w:rPr>
          <w:bCs/>
          <w:lang w:eastAsia="lt-LT"/>
        </w:rPr>
        <w:t>M.</w:t>
      </w:r>
      <w:r w:rsidR="000D61BA">
        <w:rPr>
          <w:bCs/>
          <w:lang w:eastAsia="lt-LT"/>
        </w:rPr>
        <w:t> </w:t>
      </w:r>
      <w:r w:rsidR="00012187" w:rsidRPr="00012187">
        <w:rPr>
          <w:bCs/>
          <w:lang w:eastAsia="lt-LT"/>
        </w:rPr>
        <w:t>K.</w:t>
      </w:r>
      <w:bookmarkEnd w:id="280"/>
      <w:r w:rsidR="00BC757D" w:rsidRPr="0050364B">
        <w:rPr>
          <w:bCs/>
          <w:lang w:eastAsia="lt-LT"/>
        </w:rPr>
        <w:t>)</w:t>
      </w:r>
      <w:r w:rsidR="00191381" w:rsidRPr="0050364B">
        <w:rPr>
          <w:bCs/>
          <w:lang w:eastAsia="lt-LT"/>
        </w:rPr>
        <w:t xml:space="preserve">, nukentėjusiojo </w:t>
      </w:r>
      <w:bookmarkStart w:id="281" w:name="Buk_145"/>
      <w:r w:rsidR="00012187" w:rsidRPr="00012187">
        <w:rPr>
          <w:bCs/>
          <w:lang w:eastAsia="lt-LT"/>
        </w:rPr>
        <w:t xml:space="preserve">E. P. </w:t>
      </w:r>
      <w:bookmarkEnd w:id="281"/>
      <w:r w:rsidR="00191381" w:rsidRPr="0050364B">
        <w:rPr>
          <w:bCs/>
          <w:lang w:eastAsia="lt-LT"/>
        </w:rPr>
        <w:t>parodymais, rašytine bylos medžiaga (Islandijos teisėsaugos institucijų pateikta informacija)</w:t>
      </w:r>
      <w:r w:rsidR="00EB7845" w:rsidRPr="0050364B">
        <w:rPr>
          <w:bCs/>
          <w:lang w:eastAsia="lt-LT"/>
        </w:rPr>
        <w:t xml:space="preserve">, </w:t>
      </w:r>
      <w:r w:rsidR="00671652">
        <w:rPr>
          <w:bCs/>
          <w:lang w:eastAsia="lt-LT"/>
        </w:rPr>
        <w:t>šiuos įrodymus</w:t>
      </w:r>
      <w:r w:rsidR="003B161A" w:rsidRPr="0050364B">
        <w:rPr>
          <w:bCs/>
          <w:lang w:eastAsia="lt-LT"/>
        </w:rPr>
        <w:t xml:space="preserve"> </w:t>
      </w:r>
      <w:r w:rsidR="006E2E81" w:rsidRPr="0050364B">
        <w:rPr>
          <w:bCs/>
          <w:lang w:eastAsia="lt-LT"/>
        </w:rPr>
        <w:t xml:space="preserve">vertindami teismai, kaip </w:t>
      </w:r>
      <w:r w:rsidR="00EB7845" w:rsidRPr="0050364B">
        <w:rPr>
          <w:bCs/>
          <w:lang w:eastAsia="lt-LT"/>
        </w:rPr>
        <w:t xml:space="preserve">jau </w:t>
      </w:r>
      <w:r w:rsidR="006E2E81" w:rsidRPr="0050364B">
        <w:rPr>
          <w:bCs/>
          <w:lang w:eastAsia="lt-LT"/>
        </w:rPr>
        <w:t>konstatuota šioje nutartyje, esminių BPK pažeidimų nepadarė.</w:t>
      </w:r>
      <w:r w:rsidR="00BB1F61" w:rsidRPr="0050364B">
        <w:rPr>
          <w:bCs/>
          <w:lang w:eastAsia="lt-LT"/>
        </w:rPr>
        <w:t xml:space="preserve"> </w:t>
      </w:r>
      <w:r w:rsidR="007F53C4" w:rsidRPr="0050364B">
        <w:rPr>
          <w:bCs/>
          <w:lang w:eastAsia="lt-LT"/>
        </w:rPr>
        <w:t>A</w:t>
      </w:r>
      <w:r w:rsidR="006E2E81" w:rsidRPr="0050364B">
        <w:rPr>
          <w:bCs/>
          <w:lang w:eastAsia="lt-LT"/>
        </w:rPr>
        <w:t xml:space="preserve">plinkybę, </w:t>
      </w:r>
      <w:r w:rsidR="007F53C4" w:rsidRPr="0050364B">
        <w:rPr>
          <w:bCs/>
          <w:lang w:eastAsia="lt-LT"/>
        </w:rPr>
        <w:t>kad</w:t>
      </w:r>
      <w:r w:rsidR="006E2E81" w:rsidRPr="0050364B">
        <w:rPr>
          <w:bCs/>
          <w:lang w:eastAsia="lt-LT"/>
        </w:rPr>
        <w:t xml:space="preserve"> nuteistasis </w:t>
      </w:r>
      <w:bookmarkStart w:id="282" w:name="Buk_76"/>
      <w:r w:rsidR="00012187" w:rsidRPr="00012187">
        <w:rPr>
          <w:bCs/>
          <w:lang w:eastAsia="lt-LT"/>
        </w:rPr>
        <w:t xml:space="preserve">A. V. </w:t>
      </w:r>
      <w:bookmarkEnd w:id="282"/>
      <w:r w:rsidR="007F53C4" w:rsidRPr="0050364B">
        <w:rPr>
          <w:bCs/>
          <w:lang w:eastAsia="lt-LT"/>
        </w:rPr>
        <w:t xml:space="preserve">narkotines medžiagas iš </w:t>
      </w:r>
      <w:bookmarkStart w:id="283" w:name="Buk_329"/>
      <w:r w:rsidR="00012187" w:rsidRPr="00012187">
        <w:rPr>
          <w:bCs/>
          <w:lang w:eastAsia="lt-LT"/>
        </w:rPr>
        <w:t xml:space="preserve">R. L. </w:t>
      </w:r>
      <w:bookmarkEnd w:id="283"/>
      <w:r w:rsidR="007F53C4" w:rsidRPr="0050364B">
        <w:rPr>
          <w:bCs/>
          <w:lang w:eastAsia="lt-LT"/>
        </w:rPr>
        <w:t>perėmė</w:t>
      </w:r>
      <w:r w:rsidR="006E2E81" w:rsidRPr="0050364B">
        <w:rPr>
          <w:bCs/>
          <w:lang w:eastAsia="lt-LT"/>
        </w:rPr>
        <w:t>, turėdamas tikslą j</w:t>
      </w:r>
      <w:r w:rsidR="007F53C4" w:rsidRPr="0050364B">
        <w:rPr>
          <w:bCs/>
          <w:lang w:eastAsia="lt-LT"/>
        </w:rPr>
        <w:t>as</w:t>
      </w:r>
      <w:r w:rsidR="006E2E81" w:rsidRPr="0050364B">
        <w:rPr>
          <w:bCs/>
          <w:lang w:eastAsia="lt-LT"/>
        </w:rPr>
        <w:t xml:space="preserve"> platinti, patvirtina </w:t>
      </w:r>
      <w:r w:rsidR="007F53C4" w:rsidRPr="0050364B">
        <w:rPr>
          <w:bCs/>
          <w:lang w:eastAsia="lt-LT"/>
        </w:rPr>
        <w:t>ir</w:t>
      </w:r>
      <w:r w:rsidR="006E2E81" w:rsidRPr="0050364B">
        <w:rPr>
          <w:bCs/>
          <w:lang w:eastAsia="lt-LT"/>
        </w:rPr>
        <w:t xml:space="preserve"> </w:t>
      </w:r>
      <w:r w:rsidR="007F53C4" w:rsidRPr="0050364B">
        <w:rPr>
          <w:bCs/>
          <w:lang w:eastAsia="lt-LT"/>
        </w:rPr>
        <w:t>šių</w:t>
      </w:r>
      <w:r w:rsidR="006E2E81" w:rsidRPr="0050364B">
        <w:rPr>
          <w:bCs/>
          <w:lang w:eastAsia="lt-LT"/>
        </w:rPr>
        <w:t xml:space="preserve"> medžiagų rūšis</w:t>
      </w:r>
      <w:r w:rsidR="007F53C4" w:rsidRPr="0050364B">
        <w:rPr>
          <w:bCs/>
          <w:lang w:eastAsia="lt-LT"/>
        </w:rPr>
        <w:t xml:space="preserve"> (kokainas) bei kontrabanda atgabentų paketėlių skaičius (pirmu atveju – ne mažiau </w:t>
      </w:r>
      <w:r w:rsidR="0050400C">
        <w:rPr>
          <w:bCs/>
          <w:lang w:eastAsia="lt-LT"/>
        </w:rPr>
        <w:t xml:space="preserve">kaip </w:t>
      </w:r>
      <w:r w:rsidR="007F53C4" w:rsidRPr="0050364B">
        <w:rPr>
          <w:bCs/>
          <w:lang w:eastAsia="lt-LT"/>
        </w:rPr>
        <w:t xml:space="preserve">60 vnt., antru atveju – ne mažiau </w:t>
      </w:r>
      <w:r w:rsidR="0050400C">
        <w:rPr>
          <w:bCs/>
          <w:lang w:eastAsia="lt-LT"/>
        </w:rPr>
        <w:t xml:space="preserve">kaip </w:t>
      </w:r>
      <w:r w:rsidR="007F53C4" w:rsidRPr="0050364B">
        <w:rPr>
          <w:bCs/>
          <w:lang w:eastAsia="lt-LT"/>
        </w:rPr>
        <w:t>47</w:t>
      </w:r>
      <w:r>
        <w:rPr>
          <w:bCs/>
          <w:lang w:eastAsia="lt-LT"/>
        </w:rPr>
        <w:t> </w:t>
      </w:r>
      <w:r w:rsidR="007F53C4" w:rsidRPr="0050364B">
        <w:rPr>
          <w:bCs/>
          <w:lang w:eastAsia="lt-LT"/>
        </w:rPr>
        <w:t>vnt.).</w:t>
      </w:r>
    </w:p>
    <w:p w14:paraId="0F871356" w14:textId="2EF3E625" w:rsidR="0050364B" w:rsidRPr="0050364B" w:rsidRDefault="0050364B" w:rsidP="0050364B">
      <w:pPr>
        <w:pStyle w:val="Sraopastraipa"/>
        <w:numPr>
          <w:ilvl w:val="1"/>
          <w:numId w:val="1"/>
        </w:numPr>
        <w:ind w:left="845" w:hanging="488"/>
        <w:contextualSpacing w:val="0"/>
        <w:rPr>
          <w:bCs/>
          <w:lang w:eastAsia="lt-LT"/>
        </w:rPr>
      </w:pPr>
      <w:r>
        <w:rPr>
          <w:bCs/>
          <w:lang w:eastAsia="lt-LT"/>
        </w:rPr>
        <w:t xml:space="preserve"> </w:t>
      </w:r>
      <w:r w:rsidR="00A222FA" w:rsidRPr="0050364B">
        <w:rPr>
          <w:bCs/>
          <w:lang w:eastAsia="lt-LT"/>
        </w:rPr>
        <w:t>Pažymėtina, kad i</w:t>
      </w:r>
      <w:r w:rsidR="00C9683D" w:rsidRPr="0050364B">
        <w:rPr>
          <w:bCs/>
          <w:lang w:eastAsia="lt-LT"/>
        </w:rPr>
        <w:t xml:space="preserve">š Islandijos teisėsaugos institucijų gautais duomenimis </w:t>
      </w:r>
      <w:r w:rsidR="006E2E81" w:rsidRPr="0050364B">
        <w:rPr>
          <w:bCs/>
          <w:lang w:eastAsia="lt-LT"/>
        </w:rPr>
        <w:t>byloje buvo nustatyta</w:t>
      </w:r>
      <w:r w:rsidR="00C9683D" w:rsidRPr="0050364B">
        <w:rPr>
          <w:bCs/>
          <w:lang w:eastAsia="lt-LT"/>
        </w:rPr>
        <w:t>s nuteistojo</w:t>
      </w:r>
      <w:r w:rsidR="006E2E81" w:rsidRPr="0050364B">
        <w:rPr>
          <w:bCs/>
          <w:lang w:eastAsia="lt-LT"/>
        </w:rPr>
        <w:t xml:space="preserve"> </w:t>
      </w:r>
      <w:bookmarkStart w:id="284" w:name="Buk_51"/>
      <w:r w:rsidR="00012187" w:rsidRPr="00012187">
        <w:rPr>
          <w:bCs/>
          <w:lang w:eastAsia="lt-LT"/>
        </w:rPr>
        <w:t xml:space="preserve">A. V. </w:t>
      </w:r>
      <w:bookmarkEnd w:id="284"/>
      <w:r w:rsidR="00C9683D" w:rsidRPr="0050364B">
        <w:rPr>
          <w:bCs/>
          <w:lang w:eastAsia="lt-LT"/>
        </w:rPr>
        <w:t>narkotinių medžiagų (kokaino) vartojimo faktas</w:t>
      </w:r>
      <w:r w:rsidR="006E2E81" w:rsidRPr="0050364B">
        <w:rPr>
          <w:bCs/>
          <w:lang w:eastAsia="lt-LT"/>
        </w:rPr>
        <w:t xml:space="preserve">, </w:t>
      </w:r>
      <w:r w:rsidR="00C9683D" w:rsidRPr="0050364B">
        <w:rPr>
          <w:bCs/>
          <w:lang w:eastAsia="lt-LT"/>
        </w:rPr>
        <w:t xml:space="preserve">kai jis 2017 m. birželio 2 d. Islandijoje buvo pristatytas į skubios </w:t>
      </w:r>
      <w:r w:rsidR="0050400C" w:rsidRPr="0050364B">
        <w:rPr>
          <w:bCs/>
          <w:lang w:eastAsia="lt-LT"/>
        </w:rPr>
        <w:t>medicin</w:t>
      </w:r>
      <w:r w:rsidR="0050400C">
        <w:rPr>
          <w:bCs/>
          <w:lang w:eastAsia="lt-LT"/>
        </w:rPr>
        <w:t>o</w:t>
      </w:r>
      <w:r w:rsidR="0050400C" w:rsidRPr="0050364B">
        <w:rPr>
          <w:bCs/>
          <w:lang w:eastAsia="lt-LT"/>
        </w:rPr>
        <w:t xml:space="preserve">s </w:t>
      </w:r>
      <w:r w:rsidR="00C9683D" w:rsidRPr="0050364B">
        <w:rPr>
          <w:bCs/>
          <w:lang w:eastAsia="lt-LT"/>
        </w:rPr>
        <w:t xml:space="preserve">pagalbos priėmimo skyrių. Tačiau </w:t>
      </w:r>
      <w:r w:rsidR="00C9683D" w:rsidRPr="00C9683D">
        <w:rPr>
          <w:lang w:eastAsia="lt-LT"/>
        </w:rPr>
        <w:t xml:space="preserve">kasacinės instancijos teismo praktikoje ne kartą yra atkreiptas dėmesys į tai, </w:t>
      </w:r>
      <w:r w:rsidR="00157955">
        <w:rPr>
          <w:lang w:eastAsia="lt-LT"/>
        </w:rPr>
        <w:t>kad</w:t>
      </w:r>
      <w:r w:rsidR="0050400C">
        <w:rPr>
          <w:lang w:eastAsia="lt-LT"/>
        </w:rPr>
        <w:t>,</w:t>
      </w:r>
      <w:r w:rsidR="00C9683D" w:rsidRPr="00C9683D">
        <w:rPr>
          <w:lang w:eastAsia="lt-LT"/>
        </w:rPr>
        <w:t xml:space="preserve"> </w:t>
      </w:r>
      <w:r w:rsidR="00BC757D">
        <w:rPr>
          <w:lang w:eastAsia="lt-LT"/>
        </w:rPr>
        <w:t xml:space="preserve">sprendžiant dėl tikslo platinti </w:t>
      </w:r>
      <w:r w:rsidR="00BC757D" w:rsidRPr="00C9683D">
        <w:rPr>
          <w:lang w:eastAsia="lt-LT"/>
        </w:rPr>
        <w:t>narkotin</w:t>
      </w:r>
      <w:r w:rsidR="00BC757D">
        <w:rPr>
          <w:lang w:eastAsia="lt-LT"/>
        </w:rPr>
        <w:t xml:space="preserve">es </w:t>
      </w:r>
      <w:r w:rsidR="00BC757D" w:rsidRPr="00C9683D">
        <w:rPr>
          <w:lang w:eastAsia="lt-LT"/>
        </w:rPr>
        <w:t>medžiag</w:t>
      </w:r>
      <w:r w:rsidR="00BC757D">
        <w:rPr>
          <w:lang w:eastAsia="lt-LT"/>
        </w:rPr>
        <w:t xml:space="preserve">as buvimo, </w:t>
      </w:r>
      <w:r w:rsidR="00C9683D" w:rsidRPr="00C9683D">
        <w:rPr>
          <w:lang w:eastAsia="lt-LT"/>
        </w:rPr>
        <w:t xml:space="preserve">neturėtų būti suabsoliutinamas </w:t>
      </w:r>
      <w:r w:rsidR="00BC757D">
        <w:rPr>
          <w:lang w:eastAsia="lt-LT"/>
        </w:rPr>
        <w:t xml:space="preserve">jų </w:t>
      </w:r>
      <w:r w:rsidR="00C9683D" w:rsidRPr="00C9683D">
        <w:rPr>
          <w:lang w:eastAsia="lt-LT"/>
        </w:rPr>
        <w:t xml:space="preserve">vartojimo asmeniniais tikslais </w:t>
      </w:r>
      <w:r w:rsidR="00BC757D">
        <w:rPr>
          <w:lang w:eastAsia="lt-LT"/>
        </w:rPr>
        <w:t xml:space="preserve">faktas. Vien tai, </w:t>
      </w:r>
      <w:r w:rsidR="00C9683D" w:rsidRPr="00C9683D">
        <w:rPr>
          <w:lang w:eastAsia="lt-LT"/>
        </w:rPr>
        <w:t xml:space="preserve">kad </w:t>
      </w:r>
      <w:r w:rsidR="00BC757D">
        <w:rPr>
          <w:lang w:eastAsia="lt-LT"/>
        </w:rPr>
        <w:t xml:space="preserve">asmuo </w:t>
      </w:r>
      <w:r w:rsidR="00C9683D" w:rsidRPr="00C9683D">
        <w:rPr>
          <w:lang w:eastAsia="lt-LT"/>
        </w:rPr>
        <w:t xml:space="preserve">pats vartoja narkotines ar psichotropines medžiagas, </w:t>
      </w:r>
      <w:r w:rsidR="00BC757D" w:rsidRPr="00C9683D">
        <w:rPr>
          <w:lang w:eastAsia="lt-LT"/>
        </w:rPr>
        <w:t>neatsižvelgiant į visas kitas byloje nustatytas aplinkybes,</w:t>
      </w:r>
      <w:r w:rsidR="00BC757D">
        <w:rPr>
          <w:lang w:eastAsia="lt-LT"/>
        </w:rPr>
        <w:t xml:space="preserve"> </w:t>
      </w:r>
      <w:r w:rsidR="00C9683D" w:rsidRPr="00C9683D">
        <w:rPr>
          <w:lang w:eastAsia="lt-LT"/>
        </w:rPr>
        <w:t>savaime nereiškia, kad jis neturi tikslo šias medžiagas parduoti ar kitaip platinti</w:t>
      </w:r>
      <w:r w:rsidR="00BC757D">
        <w:rPr>
          <w:lang w:eastAsia="lt-LT"/>
        </w:rPr>
        <w:t xml:space="preserve">, o </w:t>
      </w:r>
      <w:r w:rsidR="00BC757D" w:rsidRPr="00C9683D">
        <w:rPr>
          <w:lang w:eastAsia="lt-LT"/>
        </w:rPr>
        <w:t xml:space="preserve">tik parodo, kad šalia platinimo jis galėjo turėti ir kitą tikslą (kasacinės nutartys baudžiamosiose bylose </w:t>
      </w:r>
      <w:bookmarkStart w:id="285" w:name="n_55"/>
      <w:r w:rsidR="00BC757D" w:rsidRPr="00C9683D">
        <w:rPr>
          <w:lang w:eastAsia="lt-LT"/>
        </w:rPr>
        <w:t>Nr.</w:t>
      </w:r>
      <w:bookmarkEnd w:id="285"/>
      <w:r w:rsidR="000D61BA">
        <w:rPr>
          <w:lang w:eastAsia="lt-LT"/>
        </w:rPr>
        <w:t> </w:t>
      </w:r>
      <w:r w:rsidR="00BC757D" w:rsidRPr="00C9683D">
        <w:rPr>
          <w:lang w:eastAsia="lt-LT"/>
        </w:rPr>
        <w:t>2K-293-697/2015</w:t>
      </w:r>
      <w:r w:rsidR="00BC757D">
        <w:rPr>
          <w:lang w:eastAsia="lt-LT"/>
        </w:rPr>
        <w:t xml:space="preserve">, </w:t>
      </w:r>
      <w:r w:rsidR="00BC757D" w:rsidRPr="00157955">
        <w:rPr>
          <w:lang w:eastAsia="lt-LT"/>
        </w:rPr>
        <w:t>2K-52-942/2022</w:t>
      </w:r>
      <w:r w:rsidR="00BC757D" w:rsidRPr="00C9683D">
        <w:rPr>
          <w:lang w:eastAsia="lt-LT"/>
        </w:rPr>
        <w:t>).</w:t>
      </w:r>
      <w:r w:rsidR="00BC757D">
        <w:rPr>
          <w:lang w:eastAsia="lt-LT"/>
        </w:rPr>
        <w:t xml:space="preserve"> Taigi, v</w:t>
      </w:r>
      <w:r w:rsidR="00C9683D" w:rsidRPr="00C9683D">
        <w:rPr>
          <w:lang w:eastAsia="lt-LT"/>
        </w:rPr>
        <w:t xml:space="preserve">ien </w:t>
      </w:r>
      <w:r w:rsidR="00BC757D">
        <w:rPr>
          <w:lang w:eastAsia="lt-LT"/>
        </w:rPr>
        <w:t xml:space="preserve">tai, kad </w:t>
      </w:r>
      <w:bookmarkStart w:id="286" w:name="Buk_77"/>
      <w:r w:rsidR="00012187" w:rsidRPr="00012187">
        <w:rPr>
          <w:lang w:eastAsia="lt-LT"/>
        </w:rPr>
        <w:t xml:space="preserve">A. V. </w:t>
      </w:r>
      <w:bookmarkEnd w:id="286"/>
      <w:r w:rsidR="00BC757D">
        <w:rPr>
          <w:lang w:eastAsia="lt-LT"/>
        </w:rPr>
        <w:t xml:space="preserve">vartojo kokainą, negali paneigti visumos </w:t>
      </w:r>
      <w:r w:rsidR="00A222FA">
        <w:rPr>
          <w:lang w:eastAsia="lt-LT"/>
        </w:rPr>
        <w:t xml:space="preserve">pirmiau aptartų </w:t>
      </w:r>
      <w:r w:rsidR="00BC757D">
        <w:rPr>
          <w:lang w:eastAsia="lt-LT"/>
        </w:rPr>
        <w:t xml:space="preserve">byloje nustatytų aplinkybių, </w:t>
      </w:r>
      <w:r w:rsidR="00EB7845">
        <w:rPr>
          <w:lang w:eastAsia="lt-LT"/>
        </w:rPr>
        <w:t>pagrindžiančių visus jam i</w:t>
      </w:r>
      <w:r w:rsidR="00BC757D" w:rsidRPr="00C9683D">
        <w:rPr>
          <w:lang w:eastAsia="lt-LT"/>
        </w:rPr>
        <w:t>nkriminuotos nusikalstamos veikos požymi</w:t>
      </w:r>
      <w:r w:rsidR="00EB7845">
        <w:rPr>
          <w:lang w:eastAsia="lt-LT"/>
        </w:rPr>
        <w:t xml:space="preserve">us. </w:t>
      </w:r>
    </w:p>
    <w:p w14:paraId="0C085CF7" w14:textId="49931775" w:rsidR="0050364B" w:rsidRDefault="0050364B" w:rsidP="0050364B">
      <w:pPr>
        <w:pStyle w:val="Sraopastraipa"/>
        <w:numPr>
          <w:ilvl w:val="1"/>
          <w:numId w:val="1"/>
        </w:numPr>
        <w:ind w:left="845" w:hanging="488"/>
        <w:contextualSpacing w:val="0"/>
        <w:rPr>
          <w:bCs/>
          <w:lang w:eastAsia="lt-LT"/>
        </w:rPr>
      </w:pPr>
      <w:r>
        <w:rPr>
          <w:lang w:eastAsia="lt-LT"/>
        </w:rPr>
        <w:t xml:space="preserve"> </w:t>
      </w:r>
      <w:r w:rsidR="0050400C" w:rsidRPr="0050364B">
        <w:rPr>
          <w:bCs/>
          <w:lang w:eastAsia="lt-LT"/>
        </w:rPr>
        <w:t>Apibendrin</w:t>
      </w:r>
      <w:r w:rsidR="0050400C">
        <w:rPr>
          <w:bCs/>
          <w:lang w:eastAsia="lt-LT"/>
        </w:rPr>
        <w:t>ant</w:t>
      </w:r>
      <w:r w:rsidR="0050400C" w:rsidRPr="0050364B">
        <w:rPr>
          <w:bCs/>
          <w:lang w:eastAsia="lt-LT"/>
        </w:rPr>
        <w:t xml:space="preserve"> </w:t>
      </w:r>
      <w:r w:rsidR="00EB7845" w:rsidRPr="0050364B">
        <w:rPr>
          <w:bCs/>
          <w:lang w:eastAsia="lt-LT"/>
        </w:rPr>
        <w:t xml:space="preserve">darytina išvada, jog </w:t>
      </w:r>
      <w:r w:rsidR="00157955" w:rsidRPr="0050364B">
        <w:rPr>
          <w:bCs/>
          <w:lang w:eastAsia="lt-LT"/>
        </w:rPr>
        <w:t xml:space="preserve">BK 260 straipsnio 1 dalyje nurodytos nusikalstamos veikos padarymo tikslą teismai nustatė </w:t>
      </w:r>
      <w:r w:rsidR="00EB7845" w:rsidRPr="0050364B">
        <w:rPr>
          <w:bCs/>
          <w:lang w:eastAsia="lt-LT"/>
        </w:rPr>
        <w:t xml:space="preserve">tinkamai, </w:t>
      </w:r>
      <w:r w:rsidR="00157955" w:rsidRPr="0050364B">
        <w:rPr>
          <w:bCs/>
          <w:lang w:eastAsia="lt-LT"/>
        </w:rPr>
        <w:t>vadovaudamiesi teismų praktikoje suformuluotais kriterijais.</w:t>
      </w:r>
    </w:p>
    <w:p w14:paraId="7ED9F9C2" w14:textId="186F9734" w:rsidR="00184F9B" w:rsidRPr="0050364B" w:rsidRDefault="00157955" w:rsidP="0050364B">
      <w:pPr>
        <w:pStyle w:val="Sraopastraipa"/>
        <w:numPr>
          <w:ilvl w:val="0"/>
          <w:numId w:val="1"/>
        </w:numPr>
        <w:ind w:left="357" w:hanging="357"/>
        <w:contextualSpacing w:val="0"/>
        <w:rPr>
          <w:bCs/>
          <w:lang w:eastAsia="lt-LT"/>
        </w:rPr>
      </w:pPr>
      <w:r w:rsidRPr="0050364B">
        <w:rPr>
          <w:bCs/>
          <w:lang w:eastAsia="lt-LT"/>
        </w:rPr>
        <w:t xml:space="preserve">Remdamasi </w:t>
      </w:r>
      <w:r w:rsidR="00EB7845" w:rsidRPr="0050364B">
        <w:rPr>
          <w:bCs/>
          <w:lang w:eastAsia="lt-LT"/>
        </w:rPr>
        <w:t xml:space="preserve">tuo, kas išdėstyta, </w:t>
      </w:r>
      <w:r w:rsidRPr="0050364B">
        <w:rPr>
          <w:bCs/>
          <w:lang w:eastAsia="lt-LT"/>
        </w:rPr>
        <w:t>teisėjų kolegija konstatuoja, kad bylą nagrinėję teismai tinkamai taikė BK 260 straipsnio 1 dalį</w:t>
      </w:r>
      <w:r w:rsidR="00EB7845" w:rsidRPr="0050364B">
        <w:rPr>
          <w:bCs/>
          <w:lang w:eastAsia="lt-LT"/>
        </w:rPr>
        <w:t>.</w:t>
      </w:r>
    </w:p>
    <w:p w14:paraId="068C1193" w14:textId="77777777" w:rsidR="00A222FA" w:rsidRDefault="00A222FA" w:rsidP="00684561">
      <w:pPr>
        <w:pStyle w:val="Sraopastraipa"/>
        <w:ind w:left="709" w:firstLine="0"/>
        <w:contextualSpacing w:val="0"/>
        <w:rPr>
          <w:bCs/>
          <w:i/>
          <w:iCs/>
          <w:color w:val="000000" w:themeColor="text1"/>
          <w:lang w:eastAsia="lt-LT"/>
        </w:rPr>
      </w:pPr>
    </w:p>
    <w:p w14:paraId="242636FE" w14:textId="589FD3C5" w:rsidR="00684561" w:rsidRDefault="00684561" w:rsidP="00684561">
      <w:pPr>
        <w:pStyle w:val="Sraopastraipa"/>
        <w:ind w:left="709" w:firstLine="0"/>
        <w:contextualSpacing w:val="0"/>
        <w:rPr>
          <w:iCs/>
          <w:color w:val="000000" w:themeColor="text1"/>
          <w:lang w:eastAsia="lt-LT"/>
        </w:rPr>
      </w:pPr>
      <w:r w:rsidRPr="00006D7E">
        <w:rPr>
          <w:bCs/>
          <w:i/>
          <w:iCs/>
          <w:color w:val="000000" w:themeColor="text1"/>
          <w:lang w:eastAsia="lt-LT"/>
        </w:rPr>
        <w:t>Dėl</w:t>
      </w:r>
      <w:r>
        <w:rPr>
          <w:bCs/>
          <w:i/>
          <w:iCs/>
          <w:color w:val="000000" w:themeColor="text1"/>
          <w:lang w:eastAsia="lt-LT"/>
        </w:rPr>
        <w:t xml:space="preserve"> </w:t>
      </w:r>
      <w:r w:rsidR="0009506C">
        <w:rPr>
          <w:i/>
          <w:iCs/>
          <w:color w:val="000000" w:themeColor="text1"/>
          <w:lang w:eastAsia="lt-LT"/>
        </w:rPr>
        <w:t>bendrininkavimo</w:t>
      </w:r>
    </w:p>
    <w:p w14:paraId="6B394894" w14:textId="77777777" w:rsidR="00684561" w:rsidRPr="00684561" w:rsidRDefault="00684561" w:rsidP="00684561">
      <w:pPr>
        <w:pStyle w:val="Sraopastraipa"/>
        <w:ind w:left="357" w:firstLine="0"/>
        <w:contextualSpacing w:val="0"/>
        <w:rPr>
          <w:lang w:eastAsia="lt-LT"/>
        </w:rPr>
      </w:pPr>
    </w:p>
    <w:p w14:paraId="3724CCD8" w14:textId="12535574" w:rsidR="007024B7" w:rsidRPr="00413D7A" w:rsidRDefault="00684561" w:rsidP="007024B7">
      <w:pPr>
        <w:pStyle w:val="Sraopastraipa"/>
        <w:numPr>
          <w:ilvl w:val="0"/>
          <w:numId w:val="1"/>
        </w:numPr>
        <w:ind w:left="357" w:hanging="357"/>
        <w:contextualSpacing w:val="0"/>
        <w:rPr>
          <w:lang w:eastAsia="lt-LT"/>
        </w:rPr>
      </w:pPr>
      <w:r>
        <w:rPr>
          <w:iCs/>
          <w:color w:val="000000" w:themeColor="text1"/>
          <w:lang w:eastAsia="lt-LT"/>
        </w:rPr>
        <w:t xml:space="preserve">Kasaciniame skunde nurodoma, kad </w:t>
      </w:r>
      <w:r w:rsidR="0009506C">
        <w:rPr>
          <w:iCs/>
          <w:color w:val="000000" w:themeColor="text1"/>
          <w:lang w:eastAsia="lt-LT"/>
        </w:rPr>
        <w:t>ž</w:t>
      </w:r>
      <w:r w:rsidR="0009506C" w:rsidRPr="0009506C">
        <w:rPr>
          <w:iCs/>
          <w:color w:val="000000" w:themeColor="text1"/>
          <w:lang w:eastAsia="lt-LT"/>
        </w:rPr>
        <w:t xml:space="preserve">emesnės instancijos teismai </w:t>
      </w:r>
      <w:r w:rsidR="0009506C" w:rsidRPr="007024B7">
        <w:rPr>
          <w:iCs/>
          <w:color w:val="000000" w:themeColor="text1"/>
          <w:lang w:eastAsia="lt-LT"/>
        </w:rPr>
        <w:t>netinkamai nustatė bendrininkavimo požymius</w:t>
      </w:r>
      <w:r w:rsidR="007024B7">
        <w:rPr>
          <w:iCs/>
          <w:color w:val="000000" w:themeColor="text1"/>
          <w:lang w:eastAsia="lt-LT"/>
        </w:rPr>
        <w:t xml:space="preserve"> ir </w:t>
      </w:r>
      <w:r w:rsidR="007024B7" w:rsidRPr="007024B7">
        <w:rPr>
          <w:iCs/>
          <w:color w:val="000000" w:themeColor="text1"/>
          <w:lang w:eastAsia="lt-LT"/>
        </w:rPr>
        <w:t>tarp nuteistųjų buvus susitarimą daryti nusikalstamas veikas</w:t>
      </w:r>
      <w:r w:rsidR="007024B7">
        <w:rPr>
          <w:iCs/>
          <w:color w:val="000000" w:themeColor="text1"/>
          <w:lang w:eastAsia="lt-LT"/>
        </w:rPr>
        <w:t xml:space="preserve">. </w:t>
      </w:r>
      <w:r w:rsidR="007024B7" w:rsidRPr="007024B7">
        <w:rPr>
          <w:iCs/>
          <w:color w:val="000000" w:themeColor="text1"/>
          <w:lang w:eastAsia="lt-LT"/>
        </w:rPr>
        <w:t>Teisėjų kolegija neturi pagrindo sutikti su šiais kasacinio skundo teiginiais.</w:t>
      </w:r>
    </w:p>
    <w:p w14:paraId="41068573" w14:textId="0FE0093D" w:rsidR="00413D7A" w:rsidRPr="00413D7A" w:rsidRDefault="00B26607" w:rsidP="00413D7A">
      <w:pPr>
        <w:pStyle w:val="Sraopastraipa"/>
        <w:numPr>
          <w:ilvl w:val="0"/>
          <w:numId w:val="1"/>
        </w:numPr>
        <w:ind w:left="357" w:hanging="357"/>
        <w:contextualSpacing w:val="0"/>
        <w:rPr>
          <w:lang w:eastAsia="lt-LT"/>
        </w:rPr>
      </w:pPr>
      <w:r>
        <w:rPr>
          <w:iCs/>
          <w:color w:val="000000" w:themeColor="text1"/>
          <w:lang w:eastAsia="lt-LT"/>
        </w:rPr>
        <w:t>B</w:t>
      </w:r>
      <w:r w:rsidR="00413D7A" w:rsidRPr="00413D7A">
        <w:rPr>
          <w:iCs/>
          <w:color w:val="000000" w:themeColor="text1"/>
          <w:lang w:eastAsia="lt-LT"/>
        </w:rPr>
        <w:t xml:space="preserve">endrininkavimas – tai tyčinis bendras dviejų ar daugiau tarpusavyje susitarusių pakaltinamų ir sulaukusių įstatyme nustatyto amžiaus, nuo kurio galima baudžiamoji atsakomybė, asmenų dalyvavimas darant nusikalstamą veiką (BK 24 straipsnio 1 dalis). Taigi, bendrininkavimas iš esmės yra tyčinės nusikalstamos veikos padarymo forma, kai veika padaroma bendromis kelių </w:t>
      </w:r>
      <w:r w:rsidR="00413D7A" w:rsidRPr="00413D7A">
        <w:rPr>
          <w:iCs/>
          <w:color w:val="000000" w:themeColor="text1"/>
          <w:lang w:eastAsia="lt-LT"/>
        </w:rPr>
        <w:lastRenderedPageBreak/>
        <w:t xml:space="preserve">asmenų pastangomis. Bendrininkavimą, kaip ir nusikalstamos veikos sudėtį, apibūdina ir atskleidžia objektyviųjų ir subjektyviųjų požymių visuma: dviejų ar daugiau asmenų dalyvavimas darant nusikalstamą veiką; jų veikos bendrumas; susitarimas daryti nusikalstamą veiką kartu ir tyčios bendrumas, kai kiekvienas bendrininkas suvokia, kad daro nusikalstamą veiką ne vienas, o bendrai su kitu asmeniu (ar kitais asmenimis) (kasacinės nutartys baudžiamosiose bylose </w:t>
      </w:r>
      <w:r w:rsidR="00A7623F">
        <w:rPr>
          <w:iCs/>
          <w:color w:val="000000" w:themeColor="text1"/>
          <w:lang w:eastAsia="lt-LT"/>
        </w:rPr>
        <w:br/>
      </w:r>
      <w:r w:rsidR="00413D7A" w:rsidRPr="00413D7A">
        <w:rPr>
          <w:iCs/>
          <w:color w:val="000000" w:themeColor="text1"/>
          <w:lang w:eastAsia="lt-LT"/>
        </w:rPr>
        <w:t xml:space="preserve">Nr. 2K-163-648/2015, 2K-91-511/2022, 2K-279-697/2022). Bendrininkų susitarimas gali būti išreikštas bet kokia forma – žodžiu, raštu ar konkliudentiniais veiksmais (gestu, mimika ir t. t.), todėl įrodinėjant susitarimo buvimą nėra būtina nustatyti, kad visi bendrininkai buvo išsamiai aptarę nusikalstamos veikos detales (kasacinės nutartys baudžiamosiose bylose </w:t>
      </w:r>
      <w:r w:rsidR="00A7623F">
        <w:rPr>
          <w:iCs/>
          <w:color w:val="000000" w:themeColor="text1"/>
          <w:lang w:eastAsia="lt-LT"/>
        </w:rPr>
        <w:br/>
      </w:r>
      <w:r w:rsidR="00413D7A" w:rsidRPr="00413D7A">
        <w:rPr>
          <w:iCs/>
          <w:color w:val="000000" w:themeColor="text1"/>
          <w:lang w:eastAsia="lt-LT"/>
        </w:rPr>
        <w:t>Nr. 2K-91-511/2022, 2K-133-489/2023). Pabrėžtina, kad, esant susitarimui ir bendrai tyčiai, visi bendrininkai, nepriklausomai nuo to, kokius konkrečiai veiksmus jie atliko realizuodami nusikalstamą sumanymą, atsako už tą pačią nusikalstamą veiką (kasacinė nutartis baudžiamojoje byloje Nr. 2K-51-788/2022).</w:t>
      </w:r>
    </w:p>
    <w:p w14:paraId="1EC028F6" w14:textId="568480EB" w:rsidR="00B26607" w:rsidRPr="00B26607" w:rsidRDefault="007024B7" w:rsidP="007024B7">
      <w:pPr>
        <w:pStyle w:val="Sraopastraipa"/>
        <w:numPr>
          <w:ilvl w:val="0"/>
          <w:numId w:val="1"/>
        </w:numPr>
        <w:ind w:left="357" w:hanging="357"/>
        <w:contextualSpacing w:val="0"/>
        <w:rPr>
          <w:lang w:eastAsia="lt-LT"/>
        </w:rPr>
      </w:pPr>
      <w:r w:rsidRPr="007024B7">
        <w:rPr>
          <w:iCs/>
          <w:color w:val="000000" w:themeColor="text1"/>
          <w:lang w:eastAsia="lt-LT"/>
        </w:rPr>
        <w:t>Iš skundžiamų procesinių sprendimų matyti, kad</w:t>
      </w:r>
      <w:r>
        <w:rPr>
          <w:iCs/>
          <w:color w:val="000000" w:themeColor="text1"/>
          <w:lang w:eastAsia="lt-LT"/>
        </w:rPr>
        <w:t xml:space="preserve"> </w:t>
      </w:r>
      <w:r w:rsidR="00F93083" w:rsidRPr="007024B7">
        <w:rPr>
          <w:iCs/>
          <w:color w:val="000000" w:themeColor="text1"/>
          <w:lang w:eastAsia="lt-LT"/>
        </w:rPr>
        <w:t xml:space="preserve">žemesnės instancijos teismai, išanalizavę nusikalstamų veikų padarymo aplinkybes, remdamiesi byloje surinktais, ištirtais ir detaliai įvertintais įrodymais, pagrįstai nustatė visus objektyviuosius ir subjektyviuosius bendrininkavimo požymius: tiek bendrus </w:t>
      </w:r>
      <w:bookmarkStart w:id="287" w:name="Buk_232"/>
      <w:r w:rsidR="00012187" w:rsidRPr="00012187">
        <w:rPr>
          <w:iCs/>
          <w:lang w:eastAsia="lt-LT"/>
        </w:rPr>
        <w:t>M. K.</w:t>
      </w:r>
      <w:bookmarkEnd w:id="287"/>
      <w:r w:rsidR="008910C3" w:rsidRPr="007024B7">
        <w:rPr>
          <w:iCs/>
          <w:color w:val="000000" w:themeColor="text1"/>
          <w:lang w:eastAsia="lt-LT"/>
        </w:rPr>
        <w:t xml:space="preserve">, </w:t>
      </w:r>
      <w:bookmarkStart w:id="288" w:name="Buk_330"/>
      <w:r w:rsidR="00012187" w:rsidRPr="00012187">
        <w:rPr>
          <w:iCs/>
          <w:lang w:eastAsia="lt-LT"/>
        </w:rPr>
        <w:t xml:space="preserve">R. L. </w:t>
      </w:r>
      <w:bookmarkEnd w:id="288"/>
      <w:r w:rsidR="008910C3" w:rsidRPr="007024B7">
        <w:rPr>
          <w:iCs/>
          <w:color w:val="000000" w:themeColor="text1"/>
          <w:lang w:eastAsia="lt-LT"/>
        </w:rPr>
        <w:t xml:space="preserve">ir </w:t>
      </w:r>
      <w:bookmarkStart w:id="289" w:name="Buk_52"/>
      <w:r w:rsidR="00012187" w:rsidRPr="00012187">
        <w:rPr>
          <w:iCs/>
          <w:lang w:eastAsia="lt-LT"/>
        </w:rPr>
        <w:t xml:space="preserve">A. V. </w:t>
      </w:r>
      <w:bookmarkEnd w:id="289"/>
      <w:r w:rsidR="00F93083" w:rsidRPr="007024B7">
        <w:rPr>
          <w:iCs/>
          <w:color w:val="000000" w:themeColor="text1"/>
          <w:lang w:eastAsia="lt-LT"/>
        </w:rPr>
        <w:t>disponavimo narkotin</w:t>
      </w:r>
      <w:r w:rsidR="008910C3" w:rsidRPr="007024B7">
        <w:rPr>
          <w:iCs/>
          <w:color w:val="000000" w:themeColor="text1"/>
          <w:lang w:eastAsia="lt-LT"/>
        </w:rPr>
        <w:t>ėmis</w:t>
      </w:r>
      <w:r w:rsidR="00F93083" w:rsidRPr="007024B7">
        <w:rPr>
          <w:iCs/>
          <w:color w:val="000000" w:themeColor="text1"/>
          <w:lang w:eastAsia="lt-LT"/>
        </w:rPr>
        <w:t xml:space="preserve"> medžiag</w:t>
      </w:r>
      <w:r w:rsidR="008910C3" w:rsidRPr="007024B7">
        <w:rPr>
          <w:iCs/>
          <w:color w:val="000000" w:themeColor="text1"/>
          <w:lang w:eastAsia="lt-LT"/>
        </w:rPr>
        <w:t>omis</w:t>
      </w:r>
      <w:r w:rsidR="00F93083" w:rsidRPr="007024B7">
        <w:rPr>
          <w:iCs/>
          <w:color w:val="000000" w:themeColor="text1"/>
          <w:lang w:eastAsia="lt-LT"/>
        </w:rPr>
        <w:t xml:space="preserve"> ir šių medžiagų kontrabandos veiksmus, tiek susitarimą ir bendrą tyčią tai daryti kartu. </w:t>
      </w:r>
    </w:p>
    <w:p w14:paraId="072128A2" w14:textId="3FCA5135" w:rsidR="00A7623F" w:rsidRPr="00A7623F" w:rsidRDefault="00A7623F" w:rsidP="00A7623F">
      <w:pPr>
        <w:pStyle w:val="Sraopastraipa"/>
        <w:numPr>
          <w:ilvl w:val="1"/>
          <w:numId w:val="1"/>
        </w:numPr>
        <w:ind w:left="845" w:hanging="488"/>
        <w:contextualSpacing w:val="0"/>
        <w:rPr>
          <w:lang w:eastAsia="lt-LT"/>
        </w:rPr>
      </w:pPr>
      <w:r>
        <w:rPr>
          <w:iCs/>
          <w:color w:val="000000" w:themeColor="text1"/>
          <w:lang w:eastAsia="lt-LT"/>
        </w:rPr>
        <w:t xml:space="preserve"> </w:t>
      </w:r>
      <w:r w:rsidR="00AB5F2B" w:rsidRPr="00B26607">
        <w:rPr>
          <w:iCs/>
          <w:color w:val="000000" w:themeColor="text1"/>
          <w:lang w:eastAsia="lt-LT"/>
        </w:rPr>
        <w:t>Byloje nustatyta, kad nuteistieji susitarė neteisėtai kontraband</w:t>
      </w:r>
      <w:r w:rsidR="008015A6">
        <w:rPr>
          <w:iCs/>
          <w:color w:val="000000" w:themeColor="text1"/>
          <w:lang w:eastAsia="lt-LT"/>
        </w:rPr>
        <w:t>a</w:t>
      </w:r>
      <w:r w:rsidR="00AB5F2B" w:rsidRPr="00B26607">
        <w:rPr>
          <w:iCs/>
          <w:color w:val="000000" w:themeColor="text1"/>
          <w:lang w:eastAsia="lt-LT"/>
        </w:rPr>
        <w:t xml:space="preserve"> iš Lietuvos Respublikos į Islandiją atgabenti nenustatytą kiekį narkotinės medžiagos – kokaino, kad jis būtų išplatintas. Kaip </w:t>
      </w:r>
      <w:r w:rsidR="00B26607">
        <w:rPr>
          <w:iCs/>
          <w:color w:val="000000" w:themeColor="text1"/>
          <w:lang w:eastAsia="lt-LT"/>
        </w:rPr>
        <w:t xml:space="preserve">pagrįstai </w:t>
      </w:r>
      <w:r w:rsidR="00AB5F2B" w:rsidRPr="00B26607">
        <w:rPr>
          <w:iCs/>
          <w:color w:val="000000" w:themeColor="text1"/>
          <w:lang w:eastAsia="lt-LT"/>
        </w:rPr>
        <w:t xml:space="preserve">pažymėta apeliacinės instancijos teismo nuosprendyje, </w:t>
      </w:r>
      <w:r w:rsidR="00760B5A" w:rsidRPr="00B26607">
        <w:rPr>
          <w:iCs/>
          <w:color w:val="000000" w:themeColor="text1"/>
          <w:lang w:eastAsia="lt-LT"/>
        </w:rPr>
        <w:t>š</w:t>
      </w:r>
      <w:r w:rsidR="00AB5F2B" w:rsidRPr="00B26607">
        <w:rPr>
          <w:iCs/>
          <w:color w:val="000000" w:themeColor="text1"/>
          <w:lang w:eastAsia="lt-LT"/>
        </w:rPr>
        <w:t>iam bendram rezultatui pasiekti nuteistieji</w:t>
      </w:r>
      <w:r w:rsidR="00760B5A" w:rsidRPr="00B26607">
        <w:rPr>
          <w:iCs/>
          <w:color w:val="000000" w:themeColor="text1"/>
          <w:lang w:eastAsia="lt-LT"/>
        </w:rPr>
        <w:t xml:space="preserve"> atliko iš anksto sutartas funkcijas: </w:t>
      </w:r>
      <w:bookmarkStart w:id="290" w:name="Buk_256"/>
      <w:r w:rsidR="00012187" w:rsidRPr="00012187">
        <w:rPr>
          <w:iCs/>
          <w:lang w:eastAsia="lt-LT"/>
        </w:rPr>
        <w:t xml:space="preserve">M. K. </w:t>
      </w:r>
      <w:bookmarkEnd w:id="290"/>
      <w:r w:rsidR="00760B5A" w:rsidRPr="00B26607">
        <w:rPr>
          <w:iCs/>
          <w:color w:val="000000" w:themeColor="text1"/>
          <w:lang w:eastAsia="lt-LT"/>
        </w:rPr>
        <w:t xml:space="preserve">su </w:t>
      </w:r>
      <w:bookmarkStart w:id="291" w:name="Buk_271"/>
      <w:r w:rsidR="00012187" w:rsidRPr="00012187">
        <w:rPr>
          <w:iCs/>
          <w:lang w:eastAsia="lt-LT"/>
        </w:rPr>
        <w:t xml:space="preserve">R. L. </w:t>
      </w:r>
      <w:bookmarkEnd w:id="291"/>
      <w:r w:rsidR="00760B5A" w:rsidRPr="00B26607">
        <w:rPr>
          <w:iCs/>
          <w:color w:val="000000" w:themeColor="text1"/>
          <w:lang w:eastAsia="lt-LT"/>
        </w:rPr>
        <w:t xml:space="preserve">įkalbėjo nukentėjusiuosius </w:t>
      </w:r>
      <w:bookmarkStart w:id="292" w:name="Buk_177"/>
      <w:r w:rsidR="00012187" w:rsidRPr="00012187">
        <w:rPr>
          <w:iCs/>
          <w:lang w:eastAsia="lt-LT"/>
        </w:rPr>
        <w:t xml:space="preserve">K. J. </w:t>
      </w:r>
      <w:bookmarkEnd w:id="292"/>
      <w:r w:rsidR="00760B5A" w:rsidRPr="00B26607">
        <w:rPr>
          <w:iCs/>
          <w:color w:val="000000" w:themeColor="text1"/>
          <w:lang w:eastAsia="lt-LT"/>
        </w:rPr>
        <w:t xml:space="preserve">ir </w:t>
      </w:r>
      <w:bookmarkStart w:id="293" w:name="Buk_153"/>
      <w:r w:rsidR="00012187" w:rsidRPr="00012187">
        <w:rPr>
          <w:iCs/>
          <w:lang w:eastAsia="lt-LT"/>
        </w:rPr>
        <w:t xml:space="preserve">E. P. </w:t>
      </w:r>
      <w:bookmarkEnd w:id="293"/>
      <w:r w:rsidR="00760B5A" w:rsidRPr="00B26607">
        <w:rPr>
          <w:iCs/>
          <w:color w:val="000000" w:themeColor="text1"/>
          <w:lang w:eastAsia="lt-LT"/>
        </w:rPr>
        <w:t xml:space="preserve">savo skrandžiuose gabenti narkotines medžiagas, </w:t>
      </w:r>
      <w:bookmarkStart w:id="294" w:name="Buk_257"/>
      <w:r w:rsidR="00012187" w:rsidRPr="00012187">
        <w:rPr>
          <w:iCs/>
          <w:lang w:eastAsia="lt-LT"/>
        </w:rPr>
        <w:t xml:space="preserve">M. K. </w:t>
      </w:r>
      <w:bookmarkEnd w:id="294"/>
      <w:r w:rsidR="00760B5A" w:rsidRPr="00B26607">
        <w:rPr>
          <w:iCs/>
          <w:color w:val="000000" w:themeColor="text1"/>
          <w:lang w:eastAsia="lt-LT"/>
        </w:rPr>
        <w:t xml:space="preserve">perdavė </w:t>
      </w:r>
      <w:bookmarkStart w:id="295" w:name="Buk_172"/>
      <w:r w:rsidR="00012187" w:rsidRPr="00012187">
        <w:rPr>
          <w:iCs/>
          <w:lang w:eastAsia="lt-LT"/>
        </w:rPr>
        <w:t xml:space="preserve">K. J. </w:t>
      </w:r>
      <w:bookmarkEnd w:id="295"/>
      <w:r w:rsidR="00760B5A" w:rsidRPr="00B26607">
        <w:rPr>
          <w:iCs/>
          <w:color w:val="000000" w:themeColor="text1"/>
          <w:lang w:eastAsia="lt-LT"/>
        </w:rPr>
        <w:t xml:space="preserve">ir </w:t>
      </w:r>
      <w:bookmarkStart w:id="296" w:name="Buk_159"/>
      <w:r w:rsidR="00012187" w:rsidRPr="00012187">
        <w:rPr>
          <w:iCs/>
          <w:lang w:eastAsia="lt-LT"/>
        </w:rPr>
        <w:t xml:space="preserve">E. P. </w:t>
      </w:r>
      <w:bookmarkEnd w:id="296"/>
      <w:r w:rsidR="00760B5A" w:rsidRPr="00B26607">
        <w:rPr>
          <w:iCs/>
          <w:color w:val="000000" w:themeColor="text1"/>
          <w:lang w:eastAsia="lt-LT"/>
        </w:rPr>
        <w:t xml:space="preserve">nenustatytą kiekį narkotinės medžiagos – kokaino, kurią jie prarijo, </w:t>
      </w:r>
      <w:bookmarkStart w:id="297" w:name="Buk_331"/>
      <w:r w:rsidR="00012187" w:rsidRPr="00012187">
        <w:rPr>
          <w:iCs/>
          <w:lang w:eastAsia="lt-LT"/>
        </w:rPr>
        <w:t>R.</w:t>
      </w:r>
      <w:r w:rsidR="00F11C83">
        <w:rPr>
          <w:iCs/>
          <w:lang w:eastAsia="lt-LT"/>
        </w:rPr>
        <w:t> </w:t>
      </w:r>
      <w:r w:rsidR="00012187" w:rsidRPr="00012187">
        <w:rPr>
          <w:iCs/>
          <w:lang w:eastAsia="lt-LT"/>
        </w:rPr>
        <w:t xml:space="preserve">L. </w:t>
      </w:r>
      <w:bookmarkEnd w:id="297"/>
      <w:r w:rsidR="00760B5A" w:rsidRPr="00B26607">
        <w:rPr>
          <w:iCs/>
          <w:color w:val="000000" w:themeColor="text1"/>
          <w:lang w:eastAsia="lt-LT"/>
        </w:rPr>
        <w:t xml:space="preserve">su </w:t>
      </w:r>
      <w:bookmarkStart w:id="298" w:name="Buk_247"/>
      <w:r w:rsidR="00012187" w:rsidRPr="00012187">
        <w:rPr>
          <w:iCs/>
          <w:lang w:eastAsia="lt-LT"/>
        </w:rPr>
        <w:t xml:space="preserve">M. K. </w:t>
      </w:r>
      <w:bookmarkEnd w:id="298"/>
      <w:r w:rsidR="00760B5A" w:rsidRPr="00B26607">
        <w:rPr>
          <w:iCs/>
          <w:color w:val="000000" w:themeColor="text1"/>
          <w:lang w:eastAsia="lt-LT"/>
        </w:rPr>
        <w:t xml:space="preserve">užsakė </w:t>
      </w:r>
      <w:r w:rsidR="0050400C">
        <w:rPr>
          <w:iCs/>
          <w:color w:val="000000" w:themeColor="text1"/>
          <w:lang w:eastAsia="lt-LT"/>
        </w:rPr>
        <w:t>ir</w:t>
      </w:r>
      <w:r w:rsidR="0050400C" w:rsidRPr="00B26607">
        <w:rPr>
          <w:iCs/>
          <w:color w:val="000000" w:themeColor="text1"/>
          <w:lang w:eastAsia="lt-LT"/>
        </w:rPr>
        <w:t xml:space="preserve"> </w:t>
      </w:r>
      <w:r w:rsidR="00760B5A" w:rsidRPr="00B26607">
        <w:rPr>
          <w:iCs/>
          <w:color w:val="000000" w:themeColor="text1"/>
          <w:lang w:eastAsia="lt-LT"/>
        </w:rPr>
        <w:t xml:space="preserve">nupirko skrydžių lėktuvu iš Rygos oro uosto į </w:t>
      </w:r>
      <w:proofErr w:type="spellStart"/>
      <w:r w:rsidR="00760B5A" w:rsidRPr="00B26607">
        <w:rPr>
          <w:iCs/>
          <w:color w:val="000000" w:themeColor="text1"/>
          <w:lang w:eastAsia="lt-LT"/>
        </w:rPr>
        <w:t>Ke</w:t>
      </w:r>
      <w:r w:rsidR="00BC7101">
        <w:rPr>
          <w:iCs/>
          <w:color w:val="000000" w:themeColor="text1"/>
          <w:lang w:eastAsia="lt-LT"/>
        </w:rPr>
        <w:t>b</w:t>
      </w:r>
      <w:r w:rsidR="00760B5A" w:rsidRPr="00B26607">
        <w:rPr>
          <w:iCs/>
          <w:color w:val="000000" w:themeColor="text1"/>
          <w:lang w:eastAsia="lt-LT"/>
        </w:rPr>
        <w:t>laviko</w:t>
      </w:r>
      <w:proofErr w:type="spellEnd"/>
      <w:r w:rsidR="00760B5A" w:rsidRPr="00B26607">
        <w:rPr>
          <w:iCs/>
          <w:color w:val="000000" w:themeColor="text1"/>
          <w:lang w:eastAsia="lt-LT"/>
        </w:rPr>
        <w:t xml:space="preserve"> </w:t>
      </w:r>
      <w:r w:rsidR="00BC7101">
        <w:rPr>
          <w:iCs/>
          <w:color w:val="000000" w:themeColor="text1"/>
          <w:lang w:eastAsia="lt-LT"/>
        </w:rPr>
        <w:t>(</w:t>
      </w:r>
      <w:proofErr w:type="spellStart"/>
      <w:r w:rsidR="00BC7101" w:rsidRPr="00B26607">
        <w:rPr>
          <w:iCs/>
          <w:color w:val="000000" w:themeColor="text1"/>
          <w:lang w:eastAsia="lt-LT"/>
        </w:rPr>
        <w:t>Keflavik</w:t>
      </w:r>
      <w:proofErr w:type="spellEnd"/>
      <w:r w:rsidR="00BC7101">
        <w:rPr>
          <w:iCs/>
          <w:color w:val="000000" w:themeColor="text1"/>
          <w:lang w:eastAsia="lt-LT"/>
        </w:rPr>
        <w:t xml:space="preserve">) </w:t>
      </w:r>
      <w:r w:rsidR="00760B5A" w:rsidRPr="00B26607">
        <w:rPr>
          <w:iCs/>
          <w:color w:val="000000" w:themeColor="text1"/>
          <w:lang w:eastAsia="lt-LT"/>
        </w:rPr>
        <w:t xml:space="preserve">tarptautinį oro uostą, esantį Reikjavike, Islandijoje, bilietus, </w:t>
      </w:r>
      <w:bookmarkStart w:id="299" w:name="Buk_332"/>
      <w:r w:rsidR="00012187" w:rsidRPr="00012187">
        <w:rPr>
          <w:iCs/>
          <w:lang w:eastAsia="lt-LT"/>
        </w:rPr>
        <w:t xml:space="preserve">R. L. </w:t>
      </w:r>
      <w:bookmarkEnd w:id="299"/>
      <w:r w:rsidR="00760B5A" w:rsidRPr="00B26607">
        <w:rPr>
          <w:iCs/>
          <w:color w:val="000000" w:themeColor="text1"/>
          <w:lang w:eastAsia="lt-LT"/>
        </w:rPr>
        <w:t xml:space="preserve">lydėjo nukentėjusiuosius </w:t>
      </w:r>
      <w:bookmarkStart w:id="300" w:name="Buk_178"/>
      <w:r w:rsidR="00012187" w:rsidRPr="00012187">
        <w:rPr>
          <w:iCs/>
          <w:lang w:eastAsia="lt-LT"/>
        </w:rPr>
        <w:t xml:space="preserve">K. J. </w:t>
      </w:r>
      <w:bookmarkEnd w:id="300"/>
      <w:r w:rsidR="00760B5A" w:rsidRPr="00B26607">
        <w:rPr>
          <w:iCs/>
          <w:color w:val="000000" w:themeColor="text1"/>
          <w:lang w:eastAsia="lt-LT"/>
        </w:rPr>
        <w:t xml:space="preserve">ir </w:t>
      </w:r>
      <w:bookmarkStart w:id="301" w:name="Buk_154"/>
      <w:r w:rsidR="00012187" w:rsidRPr="00012187">
        <w:rPr>
          <w:iCs/>
          <w:lang w:eastAsia="lt-LT"/>
        </w:rPr>
        <w:t xml:space="preserve">E. P. </w:t>
      </w:r>
      <w:bookmarkEnd w:id="301"/>
      <w:r w:rsidR="00760B5A" w:rsidRPr="00B26607">
        <w:rPr>
          <w:iCs/>
          <w:color w:val="000000" w:themeColor="text1"/>
          <w:lang w:eastAsia="lt-LT"/>
        </w:rPr>
        <w:t xml:space="preserve">kelionėje į Islandiją, vyko su jais iš Šiaulių į Rygos oro uostą, kirsdama Lietuvos Respublikos ir Latvijos Respublikos valstybės sieną, </w:t>
      </w:r>
      <w:r w:rsidR="0050400C">
        <w:rPr>
          <w:iCs/>
          <w:color w:val="000000" w:themeColor="text1"/>
          <w:lang w:eastAsia="lt-LT"/>
        </w:rPr>
        <w:t>ir</w:t>
      </w:r>
      <w:r w:rsidR="0050400C" w:rsidRPr="00B26607">
        <w:rPr>
          <w:iCs/>
          <w:color w:val="000000" w:themeColor="text1"/>
          <w:lang w:eastAsia="lt-LT"/>
        </w:rPr>
        <w:t xml:space="preserve"> </w:t>
      </w:r>
      <w:r w:rsidR="00760B5A" w:rsidRPr="00B26607">
        <w:rPr>
          <w:iCs/>
          <w:color w:val="000000" w:themeColor="text1"/>
          <w:lang w:eastAsia="lt-LT"/>
        </w:rPr>
        <w:t xml:space="preserve">lydėjo šiuos asmenis skrendant lėktuvu, Islandijoje </w:t>
      </w:r>
      <w:bookmarkStart w:id="302" w:name="Buk_333"/>
      <w:r w:rsidR="00012187" w:rsidRPr="00012187">
        <w:rPr>
          <w:iCs/>
          <w:lang w:eastAsia="lt-LT"/>
        </w:rPr>
        <w:t xml:space="preserve">R. L. </w:t>
      </w:r>
      <w:bookmarkEnd w:id="302"/>
      <w:r w:rsidR="00760B5A" w:rsidRPr="00B26607">
        <w:rPr>
          <w:iCs/>
          <w:color w:val="000000" w:themeColor="text1"/>
          <w:lang w:eastAsia="lt-LT"/>
        </w:rPr>
        <w:t>perdavė kontraband</w:t>
      </w:r>
      <w:r w:rsidR="008015A6">
        <w:rPr>
          <w:iCs/>
          <w:color w:val="000000" w:themeColor="text1"/>
          <w:lang w:eastAsia="lt-LT"/>
        </w:rPr>
        <w:t>a</w:t>
      </w:r>
      <w:r w:rsidR="00760B5A" w:rsidRPr="00B26607">
        <w:rPr>
          <w:iCs/>
          <w:color w:val="000000" w:themeColor="text1"/>
          <w:lang w:eastAsia="lt-LT"/>
        </w:rPr>
        <w:t xml:space="preserve"> atgabentas narkotines medžiagas </w:t>
      </w:r>
      <w:bookmarkStart w:id="303" w:name="Buk_110"/>
      <w:r w:rsidR="00012187" w:rsidRPr="00012187">
        <w:rPr>
          <w:iCs/>
          <w:lang w:eastAsia="lt-LT"/>
        </w:rPr>
        <w:t>A. V.</w:t>
      </w:r>
      <w:bookmarkEnd w:id="303"/>
      <w:r w:rsidR="00760B5A" w:rsidRPr="00B26607">
        <w:rPr>
          <w:iCs/>
          <w:color w:val="000000" w:themeColor="text1"/>
          <w:lang w:eastAsia="lt-LT"/>
        </w:rPr>
        <w:t xml:space="preserve">, </w:t>
      </w:r>
      <w:r w:rsidR="0050400C">
        <w:rPr>
          <w:iCs/>
          <w:color w:val="000000" w:themeColor="text1"/>
          <w:lang w:eastAsia="lt-LT"/>
        </w:rPr>
        <w:t>o šis</w:t>
      </w:r>
      <w:r w:rsidR="0050400C" w:rsidRPr="00B26607">
        <w:rPr>
          <w:iCs/>
          <w:color w:val="000000" w:themeColor="text1"/>
          <w:lang w:eastAsia="lt-LT"/>
        </w:rPr>
        <w:t xml:space="preserve"> </w:t>
      </w:r>
      <w:r w:rsidR="00760B5A" w:rsidRPr="00B26607">
        <w:rPr>
          <w:iCs/>
          <w:color w:val="000000" w:themeColor="text1"/>
          <w:lang w:eastAsia="lt-LT"/>
        </w:rPr>
        <w:t xml:space="preserve">perdavė </w:t>
      </w:r>
      <w:bookmarkStart w:id="304" w:name="Buk_272"/>
      <w:r w:rsidR="00012187" w:rsidRPr="00012187">
        <w:rPr>
          <w:iCs/>
          <w:lang w:eastAsia="lt-LT"/>
        </w:rPr>
        <w:t xml:space="preserve">R. L. </w:t>
      </w:r>
      <w:bookmarkEnd w:id="304"/>
      <w:r w:rsidR="0050400C" w:rsidRPr="00B26607">
        <w:rPr>
          <w:iCs/>
          <w:color w:val="000000" w:themeColor="text1"/>
          <w:lang w:eastAsia="lt-LT"/>
        </w:rPr>
        <w:t>parvež</w:t>
      </w:r>
      <w:r w:rsidR="0050400C">
        <w:rPr>
          <w:iCs/>
          <w:color w:val="000000" w:themeColor="text1"/>
          <w:lang w:eastAsia="lt-LT"/>
        </w:rPr>
        <w:t>ti</w:t>
      </w:r>
      <w:r w:rsidR="0050400C" w:rsidRPr="00B26607">
        <w:rPr>
          <w:iCs/>
          <w:color w:val="000000" w:themeColor="text1"/>
          <w:lang w:eastAsia="lt-LT"/>
        </w:rPr>
        <w:t xml:space="preserve"> </w:t>
      </w:r>
      <w:r w:rsidR="00760B5A" w:rsidRPr="00B26607">
        <w:rPr>
          <w:iCs/>
          <w:color w:val="000000" w:themeColor="text1"/>
          <w:lang w:eastAsia="lt-LT"/>
        </w:rPr>
        <w:t xml:space="preserve">į Lietuvą ir </w:t>
      </w:r>
      <w:r w:rsidR="0050400C" w:rsidRPr="00B26607">
        <w:rPr>
          <w:iCs/>
          <w:color w:val="000000" w:themeColor="text1"/>
          <w:lang w:eastAsia="lt-LT"/>
        </w:rPr>
        <w:t>atsiskaity</w:t>
      </w:r>
      <w:r w:rsidR="0050400C">
        <w:rPr>
          <w:iCs/>
          <w:color w:val="000000" w:themeColor="text1"/>
          <w:lang w:eastAsia="lt-LT"/>
        </w:rPr>
        <w:t>ti</w:t>
      </w:r>
      <w:r w:rsidR="0050400C" w:rsidRPr="00B26607">
        <w:rPr>
          <w:iCs/>
          <w:color w:val="000000" w:themeColor="text1"/>
          <w:lang w:eastAsia="lt-LT"/>
        </w:rPr>
        <w:t xml:space="preserve"> </w:t>
      </w:r>
      <w:r w:rsidR="00760B5A" w:rsidRPr="00B26607">
        <w:rPr>
          <w:iCs/>
          <w:color w:val="000000" w:themeColor="text1"/>
          <w:lang w:eastAsia="lt-LT"/>
        </w:rPr>
        <w:t xml:space="preserve">su </w:t>
      </w:r>
      <w:bookmarkStart w:id="305" w:name="Buk_248"/>
      <w:r w:rsidR="00012187" w:rsidRPr="00012187">
        <w:rPr>
          <w:iCs/>
          <w:lang w:eastAsia="lt-LT"/>
        </w:rPr>
        <w:t xml:space="preserve">M. K. </w:t>
      </w:r>
      <w:bookmarkEnd w:id="305"/>
      <w:r w:rsidR="00760B5A" w:rsidRPr="00B26607">
        <w:rPr>
          <w:iCs/>
          <w:color w:val="000000" w:themeColor="text1"/>
          <w:lang w:eastAsia="lt-LT"/>
        </w:rPr>
        <w:t xml:space="preserve">pinigus. </w:t>
      </w:r>
    </w:p>
    <w:p w14:paraId="428F7FCF" w14:textId="1F571897" w:rsidR="00A7623F" w:rsidRPr="00A7623F" w:rsidRDefault="00A7623F" w:rsidP="00A7623F">
      <w:pPr>
        <w:pStyle w:val="Sraopastraipa"/>
        <w:numPr>
          <w:ilvl w:val="1"/>
          <w:numId w:val="1"/>
        </w:numPr>
        <w:ind w:left="845" w:hanging="488"/>
        <w:contextualSpacing w:val="0"/>
        <w:rPr>
          <w:lang w:eastAsia="lt-LT"/>
        </w:rPr>
      </w:pPr>
      <w:r>
        <w:rPr>
          <w:iCs/>
          <w:color w:val="000000" w:themeColor="text1"/>
          <w:lang w:eastAsia="lt-LT"/>
        </w:rPr>
        <w:t xml:space="preserve"> </w:t>
      </w:r>
      <w:r w:rsidR="00760B5A" w:rsidRPr="00B84484">
        <w:rPr>
          <w:iCs/>
          <w:color w:val="000000" w:themeColor="text1"/>
          <w:lang w:eastAsia="lt-LT"/>
        </w:rPr>
        <w:t>Taigi, nuteistieji</w:t>
      </w:r>
      <w:r w:rsidR="003E1313" w:rsidRPr="00A7623F">
        <w:rPr>
          <w:iCs/>
          <w:color w:val="000000" w:themeColor="text1"/>
          <w:lang w:eastAsia="lt-LT"/>
        </w:rPr>
        <w:t>,</w:t>
      </w:r>
      <w:r w:rsidR="00760B5A" w:rsidRPr="00A7623F">
        <w:rPr>
          <w:iCs/>
          <w:color w:val="000000" w:themeColor="text1"/>
          <w:lang w:eastAsia="lt-LT"/>
        </w:rPr>
        <w:t xml:space="preserve"> </w:t>
      </w:r>
      <w:r w:rsidR="003E1313" w:rsidRPr="00A7623F">
        <w:rPr>
          <w:iCs/>
          <w:color w:val="000000" w:themeColor="text1"/>
          <w:lang w:eastAsia="lt-LT"/>
        </w:rPr>
        <w:t xml:space="preserve">nepriklausomai nuo to, kokią bendrų nusikalstamų veiksmų dalį kiekvienas iš jų atliko, </w:t>
      </w:r>
      <w:r w:rsidR="00760B5A" w:rsidRPr="00A7623F">
        <w:rPr>
          <w:iCs/>
          <w:color w:val="000000" w:themeColor="text1"/>
          <w:lang w:eastAsia="lt-LT"/>
        </w:rPr>
        <w:t xml:space="preserve">veikė suderinę savo veiksmus, suvokdami visus bendrai daromų veikų požymius, savo vaidmenį ir faktą, kad veikė ne kiekvienas atskirai, o bendrai. </w:t>
      </w:r>
      <w:r w:rsidR="008910C3" w:rsidRPr="00A7623F">
        <w:rPr>
          <w:iCs/>
          <w:color w:val="000000" w:themeColor="text1"/>
          <w:lang w:eastAsia="lt-LT"/>
        </w:rPr>
        <w:t xml:space="preserve">Nors </w:t>
      </w:r>
      <w:r w:rsidR="00AB5F2B" w:rsidRPr="00A7623F">
        <w:rPr>
          <w:iCs/>
          <w:color w:val="000000" w:themeColor="text1"/>
          <w:lang w:eastAsia="lt-LT"/>
        </w:rPr>
        <w:t xml:space="preserve">kasaciniame skunde nurodoma, kad </w:t>
      </w:r>
      <w:bookmarkStart w:id="306" w:name="Buk_334"/>
      <w:r w:rsidR="00012187" w:rsidRPr="00012187">
        <w:rPr>
          <w:iCs/>
          <w:lang w:eastAsia="lt-LT"/>
        </w:rPr>
        <w:t xml:space="preserve">R. L. </w:t>
      </w:r>
      <w:bookmarkEnd w:id="306"/>
      <w:r w:rsidR="008910C3" w:rsidRPr="00A7623F">
        <w:rPr>
          <w:iCs/>
          <w:color w:val="000000" w:themeColor="text1"/>
          <w:lang w:eastAsia="lt-LT"/>
        </w:rPr>
        <w:t xml:space="preserve">ir </w:t>
      </w:r>
      <w:bookmarkStart w:id="307" w:name="Buk_78"/>
      <w:r w:rsidR="00012187" w:rsidRPr="00012187">
        <w:rPr>
          <w:iCs/>
          <w:lang w:eastAsia="lt-LT"/>
        </w:rPr>
        <w:t xml:space="preserve">A. V. </w:t>
      </w:r>
      <w:bookmarkEnd w:id="307"/>
      <w:r w:rsidR="008910C3" w:rsidRPr="00A7623F">
        <w:rPr>
          <w:iCs/>
          <w:color w:val="000000" w:themeColor="text1"/>
          <w:lang w:eastAsia="lt-LT"/>
        </w:rPr>
        <w:t xml:space="preserve">iki susitikimo Islandijoje vienas kito nepažinojo, tačiau </w:t>
      </w:r>
      <w:r w:rsidR="003E1313" w:rsidRPr="00A7623F">
        <w:rPr>
          <w:iCs/>
          <w:color w:val="000000" w:themeColor="text1"/>
          <w:lang w:eastAsia="lt-LT"/>
        </w:rPr>
        <w:t>bylos duomenys patvirtina</w:t>
      </w:r>
      <w:r w:rsidR="00AB5F2B" w:rsidRPr="00A7623F">
        <w:rPr>
          <w:iCs/>
          <w:color w:val="000000" w:themeColor="text1"/>
          <w:lang w:eastAsia="lt-LT"/>
        </w:rPr>
        <w:t xml:space="preserve">, jog jie </w:t>
      </w:r>
      <w:r w:rsidR="008910C3" w:rsidRPr="00A7623F">
        <w:rPr>
          <w:iCs/>
          <w:color w:val="000000" w:themeColor="text1"/>
          <w:lang w:eastAsia="lt-LT"/>
        </w:rPr>
        <w:t>suprato, kad nusikalstamas veikas daro kartu su bendrininkais</w:t>
      </w:r>
      <w:r w:rsidR="003E1313" w:rsidRPr="00A7623F">
        <w:rPr>
          <w:iCs/>
          <w:color w:val="000000" w:themeColor="text1"/>
          <w:lang w:eastAsia="lt-LT"/>
        </w:rPr>
        <w:t>.</w:t>
      </w:r>
      <w:r w:rsidR="008910C3" w:rsidRPr="00A7623F">
        <w:rPr>
          <w:iCs/>
          <w:color w:val="000000" w:themeColor="text1"/>
          <w:lang w:eastAsia="lt-LT"/>
        </w:rPr>
        <w:t xml:space="preserve"> </w:t>
      </w:r>
      <w:bookmarkStart w:id="308" w:name="Buk_335"/>
      <w:r w:rsidR="00012187" w:rsidRPr="00012187">
        <w:rPr>
          <w:iCs/>
          <w:lang w:eastAsia="lt-LT"/>
        </w:rPr>
        <w:t xml:space="preserve">R. L. </w:t>
      </w:r>
      <w:bookmarkEnd w:id="308"/>
      <w:r w:rsidR="008910C3" w:rsidRPr="00A7623F">
        <w:rPr>
          <w:iCs/>
          <w:color w:val="000000" w:themeColor="text1"/>
          <w:lang w:eastAsia="lt-LT"/>
        </w:rPr>
        <w:t>žinojo, kad Islandijoje kontraband</w:t>
      </w:r>
      <w:r w:rsidR="008015A6">
        <w:rPr>
          <w:iCs/>
          <w:color w:val="000000" w:themeColor="text1"/>
          <w:lang w:eastAsia="lt-LT"/>
        </w:rPr>
        <w:t>a</w:t>
      </w:r>
      <w:r w:rsidR="008910C3" w:rsidRPr="00A7623F">
        <w:rPr>
          <w:iCs/>
          <w:color w:val="000000" w:themeColor="text1"/>
          <w:lang w:eastAsia="lt-LT"/>
        </w:rPr>
        <w:t xml:space="preserve"> atgabentas narkotines medžiagas turės perduoti </w:t>
      </w:r>
      <w:bookmarkStart w:id="309" w:name="Buk_233"/>
      <w:r w:rsidR="00012187" w:rsidRPr="00012187">
        <w:rPr>
          <w:iCs/>
          <w:lang w:eastAsia="lt-LT"/>
        </w:rPr>
        <w:t xml:space="preserve">M. K. </w:t>
      </w:r>
      <w:bookmarkEnd w:id="309"/>
      <w:r w:rsidR="008910C3" w:rsidRPr="00A7623F">
        <w:rPr>
          <w:iCs/>
          <w:color w:val="000000" w:themeColor="text1"/>
          <w:lang w:eastAsia="lt-LT"/>
        </w:rPr>
        <w:t xml:space="preserve">atsiųstam asmeniui, kaip vėliau paaiškėjo – </w:t>
      </w:r>
      <w:bookmarkStart w:id="310" w:name="Buk_111"/>
      <w:r w:rsidR="00012187" w:rsidRPr="00012187">
        <w:rPr>
          <w:iCs/>
          <w:lang w:eastAsia="lt-LT"/>
        </w:rPr>
        <w:t>A. V.</w:t>
      </w:r>
      <w:bookmarkEnd w:id="310"/>
      <w:r w:rsidR="008910C3" w:rsidRPr="00A7623F">
        <w:rPr>
          <w:iCs/>
          <w:color w:val="000000" w:themeColor="text1"/>
          <w:lang w:eastAsia="lt-LT"/>
        </w:rPr>
        <w:t xml:space="preserve">, o šis žinojo, kad </w:t>
      </w:r>
      <w:r w:rsidR="00BC7101" w:rsidRPr="00A7623F">
        <w:rPr>
          <w:iCs/>
          <w:color w:val="000000" w:themeColor="text1"/>
          <w:lang w:eastAsia="lt-LT"/>
        </w:rPr>
        <w:t>toli</w:t>
      </w:r>
      <w:r w:rsidR="00BC7101">
        <w:rPr>
          <w:iCs/>
          <w:color w:val="000000" w:themeColor="text1"/>
          <w:lang w:eastAsia="lt-LT"/>
        </w:rPr>
        <w:t>au</w:t>
      </w:r>
      <w:r w:rsidR="00BC7101" w:rsidRPr="00A7623F">
        <w:rPr>
          <w:iCs/>
          <w:color w:val="000000" w:themeColor="text1"/>
          <w:lang w:eastAsia="lt-LT"/>
        </w:rPr>
        <w:t xml:space="preserve"> platin</w:t>
      </w:r>
      <w:r w:rsidR="00BC7101">
        <w:rPr>
          <w:iCs/>
          <w:color w:val="000000" w:themeColor="text1"/>
          <w:lang w:eastAsia="lt-LT"/>
        </w:rPr>
        <w:t>ti</w:t>
      </w:r>
      <w:r w:rsidR="00BC7101" w:rsidRPr="00A7623F">
        <w:rPr>
          <w:iCs/>
          <w:color w:val="000000" w:themeColor="text1"/>
          <w:lang w:eastAsia="lt-LT"/>
        </w:rPr>
        <w:t xml:space="preserve"> </w:t>
      </w:r>
      <w:r w:rsidR="008910C3" w:rsidRPr="00A7623F">
        <w:rPr>
          <w:iCs/>
          <w:color w:val="000000" w:themeColor="text1"/>
          <w:lang w:eastAsia="lt-LT"/>
        </w:rPr>
        <w:t xml:space="preserve">iš </w:t>
      </w:r>
      <w:bookmarkStart w:id="311" w:name="Buk_234"/>
      <w:r w:rsidR="00012187" w:rsidRPr="00012187">
        <w:rPr>
          <w:iCs/>
          <w:lang w:eastAsia="lt-LT"/>
        </w:rPr>
        <w:t xml:space="preserve">M. K. </w:t>
      </w:r>
      <w:bookmarkEnd w:id="311"/>
      <w:r w:rsidR="008910C3" w:rsidRPr="00A7623F">
        <w:rPr>
          <w:iCs/>
          <w:color w:val="000000" w:themeColor="text1"/>
          <w:lang w:eastAsia="lt-LT"/>
        </w:rPr>
        <w:t>nurodyto asmens</w:t>
      </w:r>
      <w:r w:rsidR="00AB5F2B" w:rsidRPr="00A7623F">
        <w:rPr>
          <w:iCs/>
          <w:color w:val="000000" w:themeColor="text1"/>
          <w:lang w:eastAsia="lt-LT"/>
        </w:rPr>
        <w:t>,</w:t>
      </w:r>
      <w:r w:rsidR="008910C3" w:rsidRPr="00A7623F">
        <w:rPr>
          <w:iCs/>
          <w:color w:val="000000" w:themeColor="text1"/>
          <w:lang w:eastAsia="lt-LT"/>
        </w:rPr>
        <w:t xml:space="preserve"> </w:t>
      </w:r>
      <w:r w:rsidR="00AB5F2B" w:rsidRPr="00A7623F">
        <w:rPr>
          <w:iCs/>
          <w:color w:val="000000" w:themeColor="text1"/>
          <w:lang w:eastAsia="lt-LT"/>
        </w:rPr>
        <w:t xml:space="preserve">kaip vėliau paaiškėjo – </w:t>
      </w:r>
      <w:bookmarkStart w:id="312" w:name="Buk_336"/>
      <w:r w:rsidR="00012187" w:rsidRPr="00012187">
        <w:rPr>
          <w:iCs/>
          <w:lang w:eastAsia="lt-LT"/>
        </w:rPr>
        <w:t>R. L.</w:t>
      </w:r>
      <w:bookmarkEnd w:id="312"/>
      <w:r w:rsidR="00AB5F2B" w:rsidRPr="00A7623F">
        <w:rPr>
          <w:iCs/>
          <w:color w:val="000000" w:themeColor="text1"/>
          <w:lang w:eastAsia="lt-LT"/>
        </w:rPr>
        <w:t xml:space="preserve">, </w:t>
      </w:r>
      <w:r w:rsidR="008910C3" w:rsidRPr="00A7623F">
        <w:rPr>
          <w:iCs/>
          <w:color w:val="000000" w:themeColor="text1"/>
          <w:lang w:eastAsia="lt-LT"/>
        </w:rPr>
        <w:t>turės perimti kontraband</w:t>
      </w:r>
      <w:r w:rsidR="008015A6">
        <w:rPr>
          <w:iCs/>
          <w:color w:val="000000" w:themeColor="text1"/>
          <w:lang w:eastAsia="lt-LT"/>
        </w:rPr>
        <w:t>a</w:t>
      </w:r>
      <w:r w:rsidR="008910C3" w:rsidRPr="00A7623F">
        <w:rPr>
          <w:iCs/>
          <w:color w:val="000000" w:themeColor="text1"/>
          <w:lang w:eastAsia="lt-LT"/>
        </w:rPr>
        <w:t xml:space="preserve"> iš Lietuvos Respublikos atgabentas narkotines medžiagas</w:t>
      </w:r>
      <w:r w:rsidR="00F57F6C" w:rsidRPr="00A7623F">
        <w:rPr>
          <w:iCs/>
          <w:color w:val="000000" w:themeColor="text1"/>
          <w:lang w:eastAsia="lt-LT"/>
        </w:rPr>
        <w:t xml:space="preserve">. </w:t>
      </w:r>
    </w:p>
    <w:p w14:paraId="5714868F" w14:textId="64AD5C7F" w:rsidR="009B5A0C" w:rsidRPr="00A7623F" w:rsidRDefault="00A7623F" w:rsidP="005E341D">
      <w:pPr>
        <w:pStyle w:val="Sraopastraipa"/>
        <w:numPr>
          <w:ilvl w:val="1"/>
          <w:numId w:val="1"/>
        </w:numPr>
        <w:ind w:left="845" w:hanging="488"/>
        <w:contextualSpacing w:val="0"/>
        <w:rPr>
          <w:lang w:eastAsia="lt-LT"/>
        </w:rPr>
      </w:pPr>
      <w:r>
        <w:rPr>
          <w:iCs/>
          <w:color w:val="000000" w:themeColor="text1"/>
          <w:lang w:eastAsia="lt-LT"/>
        </w:rPr>
        <w:t xml:space="preserve"> </w:t>
      </w:r>
      <w:r w:rsidR="00BC7101" w:rsidRPr="00A7623F">
        <w:rPr>
          <w:iCs/>
          <w:color w:val="000000" w:themeColor="text1"/>
          <w:lang w:eastAsia="lt-LT"/>
        </w:rPr>
        <w:t>Šio</w:t>
      </w:r>
      <w:r w:rsidR="00BC7101">
        <w:rPr>
          <w:iCs/>
          <w:color w:val="000000" w:themeColor="text1"/>
          <w:lang w:eastAsia="lt-LT"/>
        </w:rPr>
        <w:t>je</w:t>
      </w:r>
      <w:r w:rsidR="00BC7101" w:rsidRPr="00A7623F">
        <w:rPr>
          <w:iCs/>
          <w:color w:val="000000" w:themeColor="text1"/>
          <w:lang w:eastAsia="lt-LT"/>
        </w:rPr>
        <w:t xml:space="preserve"> bylo</w:t>
      </w:r>
      <w:r w:rsidR="00BC7101">
        <w:rPr>
          <w:iCs/>
          <w:color w:val="000000" w:themeColor="text1"/>
          <w:lang w:eastAsia="lt-LT"/>
        </w:rPr>
        <w:t>je</w:t>
      </w:r>
      <w:r w:rsidR="00A222FA" w:rsidRPr="00A7623F">
        <w:rPr>
          <w:iCs/>
          <w:color w:val="000000" w:themeColor="text1"/>
          <w:lang w:eastAsia="lt-LT"/>
        </w:rPr>
        <w:t xml:space="preserve"> pabrėžtina, kad </w:t>
      </w:r>
      <w:proofErr w:type="spellStart"/>
      <w:r w:rsidR="00A222FA" w:rsidRPr="00A7623F">
        <w:rPr>
          <w:iCs/>
          <w:color w:val="000000" w:themeColor="text1"/>
          <w:lang w:eastAsia="lt-LT"/>
        </w:rPr>
        <w:t>bendravykdis</w:t>
      </w:r>
      <w:proofErr w:type="spellEnd"/>
      <w:r w:rsidR="00A222FA" w:rsidRPr="00A7623F">
        <w:rPr>
          <w:iCs/>
          <w:color w:val="000000" w:themeColor="text1"/>
          <w:lang w:eastAsia="lt-LT"/>
        </w:rPr>
        <w:t xml:space="preserve"> yra ne tik tas asmuo, kuris pats realizuoja visus nusikalstamos veikos sudėties objektyviuosius požymius, bet ir tas, kuris realizuoja dalį jų (kasacinės nutartys baudžiamosiose bylose Nr. 2K-52-511/2019, 2K-278-303/2020, </w:t>
      </w:r>
      <w:r w:rsidR="00422BB4">
        <w:rPr>
          <w:iCs/>
          <w:color w:val="000000" w:themeColor="text1"/>
          <w:lang w:eastAsia="lt-LT"/>
        </w:rPr>
        <w:br/>
      </w:r>
      <w:r w:rsidR="00A222FA" w:rsidRPr="00A7623F">
        <w:rPr>
          <w:iCs/>
          <w:color w:val="000000" w:themeColor="text1"/>
          <w:lang w:eastAsia="lt-LT"/>
        </w:rPr>
        <w:t xml:space="preserve">2K-51-788/2022 ir kt.). Baudžiamojo įstatymo nereikalaujama, kad visi </w:t>
      </w:r>
      <w:proofErr w:type="spellStart"/>
      <w:r w:rsidR="00A222FA" w:rsidRPr="00A7623F">
        <w:rPr>
          <w:iCs/>
          <w:color w:val="000000" w:themeColor="text1"/>
          <w:lang w:eastAsia="lt-LT"/>
        </w:rPr>
        <w:t>bendravykdžiai</w:t>
      </w:r>
      <w:proofErr w:type="spellEnd"/>
      <w:r w:rsidR="00A222FA" w:rsidRPr="00A7623F">
        <w:rPr>
          <w:iCs/>
          <w:color w:val="000000" w:themeColor="text1"/>
          <w:lang w:eastAsia="lt-LT"/>
        </w:rPr>
        <w:t xml:space="preserve"> visiškai realizuotų BK specialiosios dalies straipsnio dispozicijoje aprašytą pavojingos veikos požymį (kasacinė nutartis baudžiamojoje byloje Nr. 2K-133-489/2023). Taigi, </w:t>
      </w:r>
      <w:r w:rsidR="005E35DD" w:rsidRPr="00A7623F">
        <w:rPr>
          <w:iCs/>
          <w:color w:val="000000" w:themeColor="text1"/>
          <w:lang w:eastAsia="lt-LT"/>
        </w:rPr>
        <w:t xml:space="preserve">nors </w:t>
      </w:r>
      <w:bookmarkStart w:id="313" w:name="Buk_79"/>
      <w:r w:rsidR="00012187" w:rsidRPr="00012187">
        <w:rPr>
          <w:iCs/>
          <w:lang w:eastAsia="lt-LT"/>
        </w:rPr>
        <w:t xml:space="preserve">A. V. </w:t>
      </w:r>
      <w:bookmarkEnd w:id="313"/>
      <w:r w:rsidR="005E35DD" w:rsidRPr="00A7623F">
        <w:rPr>
          <w:iCs/>
          <w:color w:val="000000" w:themeColor="text1"/>
          <w:lang w:eastAsia="lt-LT"/>
        </w:rPr>
        <w:t xml:space="preserve">pats </w:t>
      </w:r>
      <w:r w:rsidR="00A222FA" w:rsidRPr="00A7623F">
        <w:rPr>
          <w:iCs/>
          <w:color w:val="000000" w:themeColor="text1"/>
          <w:lang w:eastAsia="lt-LT"/>
        </w:rPr>
        <w:t xml:space="preserve">tiesiogiai </w:t>
      </w:r>
      <w:r w:rsidR="005E35DD" w:rsidRPr="00A7623F">
        <w:rPr>
          <w:iCs/>
          <w:color w:val="000000" w:themeColor="text1"/>
          <w:lang w:eastAsia="lt-LT"/>
        </w:rPr>
        <w:t xml:space="preserve">per Lietuvos Respublikos valstybės sieną negabeno narkotinių medžiagų, tačiau jis atliko su nusikalstamos veikos bendrininku </w:t>
      </w:r>
      <w:bookmarkStart w:id="314" w:name="Buk_249"/>
      <w:r w:rsidR="00012187" w:rsidRPr="00012187">
        <w:rPr>
          <w:iCs/>
          <w:lang w:eastAsia="lt-LT"/>
        </w:rPr>
        <w:t xml:space="preserve">M. K. </w:t>
      </w:r>
      <w:bookmarkEnd w:id="314"/>
      <w:r w:rsidR="005E35DD" w:rsidRPr="00A7623F">
        <w:rPr>
          <w:iCs/>
          <w:color w:val="000000" w:themeColor="text1"/>
          <w:lang w:eastAsia="lt-LT"/>
        </w:rPr>
        <w:t xml:space="preserve">iš anksto sutartus veiksmus, įeinančius į kontrabandos, kaip nusikaltimo, sudėtį. </w:t>
      </w:r>
      <w:r w:rsidR="009B5A0C">
        <w:rPr>
          <w:iCs/>
          <w:color w:val="000000" w:themeColor="text1"/>
          <w:lang w:eastAsia="lt-LT"/>
        </w:rPr>
        <w:t xml:space="preserve">Todėl </w:t>
      </w:r>
      <w:bookmarkStart w:id="315" w:name="Buk_80"/>
      <w:r w:rsidR="00012187" w:rsidRPr="00012187">
        <w:rPr>
          <w:iCs/>
          <w:lang w:eastAsia="lt-LT"/>
        </w:rPr>
        <w:t xml:space="preserve">A. V. </w:t>
      </w:r>
      <w:bookmarkEnd w:id="315"/>
      <w:r w:rsidR="009B5A0C" w:rsidRPr="005E341D">
        <w:rPr>
          <w:iCs/>
          <w:color w:val="000000" w:themeColor="text1"/>
          <w:lang w:eastAsia="lt-LT"/>
        </w:rPr>
        <w:t xml:space="preserve">buvo pagrįstai pripažintas kaltu ir nuteistas pagal </w:t>
      </w:r>
      <w:r w:rsidR="005E341D" w:rsidRPr="005E341D">
        <w:rPr>
          <w:iCs/>
          <w:color w:val="000000" w:themeColor="text1"/>
          <w:lang w:eastAsia="lt-LT"/>
        </w:rPr>
        <w:t>BK 260</w:t>
      </w:r>
      <w:r w:rsidR="005E341D" w:rsidRPr="005E341D">
        <w:rPr>
          <w:iCs/>
          <w:color w:val="000000" w:themeColor="text1"/>
          <w:vertAlign w:val="superscript"/>
          <w:lang w:eastAsia="lt-LT"/>
        </w:rPr>
        <w:t>1</w:t>
      </w:r>
      <w:r w:rsidR="005E341D" w:rsidRPr="005E341D">
        <w:rPr>
          <w:iCs/>
          <w:color w:val="000000" w:themeColor="text1"/>
          <w:lang w:eastAsia="lt-LT"/>
        </w:rPr>
        <w:t xml:space="preserve"> straipsnio 3 dalį</w:t>
      </w:r>
      <w:r w:rsidR="005E341D">
        <w:rPr>
          <w:iCs/>
          <w:color w:val="000000" w:themeColor="text1"/>
          <w:lang w:eastAsia="lt-LT"/>
        </w:rPr>
        <w:t xml:space="preserve"> </w:t>
      </w:r>
      <w:r w:rsidR="005E341D" w:rsidRPr="005E341D">
        <w:rPr>
          <w:iCs/>
          <w:color w:val="000000" w:themeColor="text1"/>
          <w:lang w:eastAsia="lt-LT"/>
        </w:rPr>
        <w:t>(2023 m. balandžio 27</w:t>
      </w:r>
      <w:r w:rsidR="005E341D">
        <w:rPr>
          <w:iCs/>
          <w:color w:val="000000" w:themeColor="text1"/>
          <w:lang w:eastAsia="lt-LT"/>
        </w:rPr>
        <w:t> </w:t>
      </w:r>
      <w:r w:rsidR="005E341D" w:rsidRPr="005E341D">
        <w:rPr>
          <w:iCs/>
          <w:color w:val="000000" w:themeColor="text1"/>
          <w:lang w:eastAsia="lt-LT"/>
        </w:rPr>
        <w:t>d. įstatymo redakcija)</w:t>
      </w:r>
      <w:r w:rsidR="009B5A0C" w:rsidRPr="005E341D">
        <w:rPr>
          <w:iCs/>
          <w:color w:val="000000" w:themeColor="text1"/>
          <w:lang w:eastAsia="lt-LT"/>
        </w:rPr>
        <w:t>.</w:t>
      </w:r>
    </w:p>
    <w:p w14:paraId="674925D9" w14:textId="0A943019" w:rsidR="0009506C" w:rsidRPr="00DC0A47" w:rsidRDefault="00A7623F" w:rsidP="00A7623F">
      <w:pPr>
        <w:pStyle w:val="Sraopastraipa"/>
        <w:numPr>
          <w:ilvl w:val="1"/>
          <w:numId w:val="1"/>
        </w:numPr>
        <w:ind w:left="845" w:hanging="488"/>
        <w:contextualSpacing w:val="0"/>
        <w:rPr>
          <w:lang w:eastAsia="lt-LT"/>
        </w:rPr>
      </w:pPr>
      <w:r>
        <w:rPr>
          <w:iCs/>
          <w:color w:val="000000" w:themeColor="text1"/>
          <w:lang w:eastAsia="lt-LT"/>
        </w:rPr>
        <w:lastRenderedPageBreak/>
        <w:t xml:space="preserve"> </w:t>
      </w:r>
      <w:r w:rsidR="00DC0A47" w:rsidRPr="00A7623F">
        <w:rPr>
          <w:iCs/>
          <w:color w:val="000000" w:themeColor="text1"/>
          <w:lang w:eastAsia="lt-LT"/>
        </w:rPr>
        <w:t xml:space="preserve">Šiuo atveju </w:t>
      </w:r>
      <w:bookmarkStart w:id="316" w:name="Buk_81"/>
      <w:r w:rsidR="00012187" w:rsidRPr="00012187">
        <w:rPr>
          <w:iCs/>
          <w:lang w:eastAsia="lt-LT"/>
        </w:rPr>
        <w:t>A. V.</w:t>
      </w:r>
      <w:bookmarkEnd w:id="316"/>
      <w:r w:rsidR="00DC0A47" w:rsidRPr="00A7623F">
        <w:rPr>
          <w:iCs/>
          <w:color w:val="000000" w:themeColor="text1"/>
          <w:lang w:eastAsia="lt-LT"/>
        </w:rPr>
        <w:t xml:space="preserve">, </w:t>
      </w:r>
      <w:bookmarkStart w:id="317" w:name="Buk_258"/>
      <w:r w:rsidR="00012187" w:rsidRPr="00012187">
        <w:rPr>
          <w:iCs/>
          <w:lang w:eastAsia="lt-LT"/>
        </w:rPr>
        <w:t xml:space="preserve">M. K. </w:t>
      </w:r>
      <w:bookmarkEnd w:id="317"/>
      <w:r w:rsidR="00DC0A47" w:rsidRPr="00A7623F">
        <w:rPr>
          <w:iCs/>
          <w:color w:val="000000" w:themeColor="text1"/>
          <w:lang w:eastAsia="lt-LT"/>
        </w:rPr>
        <w:t xml:space="preserve">ir </w:t>
      </w:r>
      <w:bookmarkStart w:id="318" w:name="Buk_337"/>
      <w:r w:rsidR="00012187" w:rsidRPr="00012187">
        <w:rPr>
          <w:iCs/>
          <w:lang w:eastAsia="lt-LT"/>
        </w:rPr>
        <w:t xml:space="preserve">R. L. </w:t>
      </w:r>
      <w:bookmarkEnd w:id="318"/>
      <w:r w:rsidR="00DC0A47" w:rsidRPr="00A7623F">
        <w:rPr>
          <w:iCs/>
          <w:color w:val="000000" w:themeColor="text1"/>
          <w:lang w:eastAsia="lt-LT"/>
        </w:rPr>
        <w:t xml:space="preserve">veikė bendrais veiksmais, kurie esmingai papildė vienas kitą, todėl jų nusikalstami veiksmai žemesnės instancijos teismų buvo tinkamai kvalifikuoti </w:t>
      </w:r>
      <w:r w:rsidR="005E341D">
        <w:rPr>
          <w:iCs/>
          <w:color w:val="000000" w:themeColor="text1"/>
          <w:lang w:eastAsia="lt-LT"/>
        </w:rPr>
        <w:t xml:space="preserve">pagal BK 260 straipsnio 1 dalį ir </w:t>
      </w:r>
      <w:r w:rsidR="005E341D" w:rsidRPr="005E341D">
        <w:rPr>
          <w:iCs/>
          <w:color w:val="000000" w:themeColor="text1"/>
          <w:lang w:eastAsia="lt-LT"/>
        </w:rPr>
        <w:t>BK 260</w:t>
      </w:r>
      <w:r w:rsidR="005E341D" w:rsidRPr="005E341D">
        <w:rPr>
          <w:iCs/>
          <w:color w:val="000000" w:themeColor="text1"/>
          <w:vertAlign w:val="superscript"/>
          <w:lang w:eastAsia="lt-LT"/>
        </w:rPr>
        <w:t>1</w:t>
      </w:r>
      <w:r w:rsidR="005E341D" w:rsidRPr="005E341D">
        <w:rPr>
          <w:iCs/>
          <w:color w:val="000000" w:themeColor="text1"/>
          <w:lang w:eastAsia="lt-LT"/>
        </w:rPr>
        <w:t xml:space="preserve"> straipsnio 3 dalį (2023</w:t>
      </w:r>
      <w:r w:rsidR="005E341D">
        <w:rPr>
          <w:iCs/>
          <w:color w:val="000000" w:themeColor="text1"/>
          <w:lang w:eastAsia="lt-LT"/>
        </w:rPr>
        <w:t> </w:t>
      </w:r>
      <w:r w:rsidR="005E341D" w:rsidRPr="005E341D">
        <w:rPr>
          <w:iCs/>
          <w:color w:val="000000" w:themeColor="text1"/>
          <w:lang w:eastAsia="lt-LT"/>
        </w:rPr>
        <w:t>m. balandžio 27 d. įstatymo redakcija)</w:t>
      </w:r>
      <w:r w:rsidR="005E341D">
        <w:rPr>
          <w:iCs/>
          <w:color w:val="000000" w:themeColor="text1"/>
          <w:lang w:eastAsia="lt-LT"/>
        </w:rPr>
        <w:t xml:space="preserve"> </w:t>
      </w:r>
      <w:r w:rsidR="00DC0A47" w:rsidRPr="00A7623F">
        <w:rPr>
          <w:iCs/>
          <w:color w:val="000000" w:themeColor="text1"/>
          <w:lang w:eastAsia="lt-LT"/>
        </w:rPr>
        <w:t>kaip padaryti bendrininkų grupe (BK</w:t>
      </w:r>
      <w:r w:rsidR="005E341D">
        <w:rPr>
          <w:iCs/>
          <w:color w:val="000000" w:themeColor="text1"/>
          <w:lang w:eastAsia="lt-LT"/>
        </w:rPr>
        <w:t> </w:t>
      </w:r>
      <w:r w:rsidR="00DC0A47" w:rsidRPr="00A7623F">
        <w:rPr>
          <w:iCs/>
          <w:color w:val="000000" w:themeColor="text1"/>
          <w:lang w:eastAsia="lt-LT"/>
        </w:rPr>
        <w:t>25</w:t>
      </w:r>
      <w:r w:rsidR="005E341D">
        <w:rPr>
          <w:iCs/>
          <w:color w:val="000000" w:themeColor="text1"/>
          <w:lang w:eastAsia="lt-LT"/>
        </w:rPr>
        <w:t> </w:t>
      </w:r>
      <w:r w:rsidR="00DC0A47" w:rsidRPr="00A7623F">
        <w:rPr>
          <w:iCs/>
          <w:color w:val="000000" w:themeColor="text1"/>
          <w:lang w:eastAsia="lt-LT"/>
        </w:rPr>
        <w:t xml:space="preserve">straipsnio 2 dalis), kiekvienam iš jų atliekant </w:t>
      </w:r>
      <w:proofErr w:type="spellStart"/>
      <w:r w:rsidR="00DC0A47" w:rsidRPr="00A7623F">
        <w:rPr>
          <w:iCs/>
          <w:color w:val="000000" w:themeColor="text1"/>
          <w:lang w:eastAsia="lt-LT"/>
        </w:rPr>
        <w:t>bendravykdžio</w:t>
      </w:r>
      <w:proofErr w:type="spellEnd"/>
      <w:r w:rsidR="00DC0A47" w:rsidRPr="00A7623F">
        <w:rPr>
          <w:iCs/>
          <w:color w:val="000000" w:themeColor="text1"/>
          <w:lang w:eastAsia="lt-LT"/>
        </w:rPr>
        <w:t xml:space="preserve"> vaidmenį. S</w:t>
      </w:r>
      <w:r w:rsidR="00F93083" w:rsidRPr="00A7623F">
        <w:rPr>
          <w:iCs/>
          <w:color w:val="000000" w:themeColor="text1"/>
          <w:lang w:eastAsia="lt-LT"/>
        </w:rPr>
        <w:t>klandus narkotinių medžiagų pergabenimas iš vienos valstybės į kitą buvo įmanomas tik nuteistiesiems suderinus veiksmus ir juos vykdant.</w:t>
      </w:r>
    </w:p>
    <w:p w14:paraId="0A6C6E61" w14:textId="1C3FE9FF" w:rsidR="003E1313" w:rsidRPr="005E35DD" w:rsidRDefault="00DC0A47" w:rsidP="00DC0A47">
      <w:pPr>
        <w:pStyle w:val="Sraopastraipa"/>
        <w:numPr>
          <w:ilvl w:val="0"/>
          <w:numId w:val="1"/>
        </w:numPr>
        <w:ind w:left="357" w:hanging="357"/>
        <w:contextualSpacing w:val="0"/>
        <w:rPr>
          <w:lang w:eastAsia="lt-LT"/>
        </w:rPr>
      </w:pPr>
      <w:r w:rsidRPr="00DC0A47">
        <w:rPr>
          <w:lang w:eastAsia="lt-LT"/>
        </w:rPr>
        <w:t xml:space="preserve">Atsižvelgdama į nurodytas aplinkybes, teisėjų kolegija konstatuoja, kad </w:t>
      </w:r>
      <w:r>
        <w:rPr>
          <w:lang w:eastAsia="lt-LT"/>
        </w:rPr>
        <w:t>žemesnės</w:t>
      </w:r>
      <w:r w:rsidRPr="00DC0A47">
        <w:rPr>
          <w:lang w:eastAsia="lt-LT"/>
        </w:rPr>
        <w:t xml:space="preserve"> instancijos teisma</w:t>
      </w:r>
      <w:r>
        <w:rPr>
          <w:lang w:eastAsia="lt-LT"/>
        </w:rPr>
        <w:t>i</w:t>
      </w:r>
      <w:r w:rsidRPr="00DC0A47">
        <w:rPr>
          <w:lang w:eastAsia="lt-LT"/>
        </w:rPr>
        <w:t xml:space="preserve"> tinkamai pritaikė baudžiamojo įstatymo nuostatas, reglamentuojančias bendrininkavimo institutą.</w:t>
      </w:r>
    </w:p>
    <w:p w14:paraId="0E5D9C69" w14:textId="77777777" w:rsidR="00422BB4" w:rsidRPr="00501593" w:rsidRDefault="00422BB4" w:rsidP="00501593">
      <w:pPr>
        <w:ind w:left="0" w:firstLine="0"/>
        <w:rPr>
          <w:iCs/>
          <w:color w:val="000000" w:themeColor="text1"/>
          <w:lang w:eastAsia="lt-LT"/>
        </w:rPr>
      </w:pPr>
    </w:p>
    <w:p w14:paraId="4A6369EB" w14:textId="7C51EE9F" w:rsidR="0009506C" w:rsidRDefault="00A331FA" w:rsidP="00A331FA">
      <w:pPr>
        <w:pStyle w:val="Sraopastraipa"/>
        <w:ind w:left="709" w:firstLine="0"/>
        <w:contextualSpacing w:val="0"/>
        <w:rPr>
          <w:iCs/>
          <w:color w:val="000000" w:themeColor="text1"/>
          <w:lang w:eastAsia="lt-LT"/>
        </w:rPr>
      </w:pPr>
      <w:r w:rsidRPr="00FC67A1">
        <w:rPr>
          <w:i/>
          <w:iCs/>
        </w:rPr>
        <w:t>Dėl bendrųjų bausmės skyrimo nuostatų</w:t>
      </w:r>
    </w:p>
    <w:p w14:paraId="3FEA77FD" w14:textId="77777777" w:rsidR="0009506C" w:rsidRPr="006139D6" w:rsidRDefault="0009506C" w:rsidP="0009506C">
      <w:pPr>
        <w:pStyle w:val="Sraopastraipa"/>
        <w:ind w:left="357" w:firstLine="0"/>
        <w:contextualSpacing w:val="0"/>
        <w:rPr>
          <w:lang w:eastAsia="lt-LT"/>
        </w:rPr>
      </w:pPr>
    </w:p>
    <w:p w14:paraId="3DFB644F" w14:textId="048C94D2" w:rsidR="004E3367" w:rsidRDefault="004E3367" w:rsidP="004E3367">
      <w:pPr>
        <w:pStyle w:val="Sraopastraipa"/>
        <w:numPr>
          <w:ilvl w:val="0"/>
          <w:numId w:val="1"/>
        </w:numPr>
        <w:ind w:left="357" w:hanging="357"/>
        <w:contextualSpacing w:val="0"/>
        <w:rPr>
          <w:lang w:eastAsia="lt-LT"/>
        </w:rPr>
      </w:pPr>
      <w:r w:rsidRPr="004E3367">
        <w:rPr>
          <w:lang w:eastAsia="lt-LT" w:bidi="lt-LT"/>
        </w:rPr>
        <w:t xml:space="preserve">Nuteistojo </w:t>
      </w:r>
      <w:bookmarkStart w:id="319" w:name="Buk_53"/>
      <w:r w:rsidR="00012187" w:rsidRPr="00012187">
        <w:rPr>
          <w:iCs/>
          <w:lang w:eastAsia="lt-LT" w:bidi="lt-LT"/>
        </w:rPr>
        <w:t xml:space="preserve">A. V. </w:t>
      </w:r>
      <w:bookmarkEnd w:id="319"/>
      <w:r w:rsidRPr="004E3367">
        <w:rPr>
          <w:iCs/>
          <w:lang w:eastAsia="lt-LT" w:bidi="lt-LT"/>
        </w:rPr>
        <w:t>ir jo gynėjos</w:t>
      </w:r>
      <w:r w:rsidRPr="004E3367">
        <w:rPr>
          <w:lang w:eastAsia="lt-LT" w:bidi="lt-LT"/>
        </w:rPr>
        <w:t xml:space="preserve"> kasaciniame skunde </w:t>
      </w:r>
      <w:r w:rsidR="00B26607">
        <w:rPr>
          <w:lang w:eastAsia="lt-LT" w:bidi="lt-LT"/>
        </w:rPr>
        <w:t>nurodo</w:t>
      </w:r>
      <w:r w:rsidR="00593B04">
        <w:rPr>
          <w:lang w:eastAsia="lt-LT" w:bidi="lt-LT"/>
        </w:rPr>
        <w:t>ma</w:t>
      </w:r>
      <w:r w:rsidR="00B26607">
        <w:rPr>
          <w:lang w:eastAsia="lt-LT" w:bidi="lt-LT"/>
        </w:rPr>
        <w:t xml:space="preserve">, kad teismai nesilaikė bausmių skyrimo taisyklių. </w:t>
      </w:r>
    </w:p>
    <w:p w14:paraId="5D3836AD" w14:textId="6C18C519" w:rsidR="004E3367" w:rsidRDefault="00B26607" w:rsidP="00AA6BC4">
      <w:pPr>
        <w:pStyle w:val="Sraopastraipa"/>
        <w:numPr>
          <w:ilvl w:val="0"/>
          <w:numId w:val="1"/>
        </w:numPr>
        <w:ind w:left="357" w:hanging="357"/>
        <w:contextualSpacing w:val="0"/>
        <w:rPr>
          <w:lang w:eastAsia="lt-LT"/>
        </w:rPr>
      </w:pPr>
      <w:r>
        <w:rPr>
          <w:lang w:eastAsia="lt-LT"/>
        </w:rPr>
        <w:t>K</w:t>
      </w:r>
      <w:r w:rsidR="00AA6BC4" w:rsidRPr="00AA6BC4">
        <w:rPr>
          <w:lang w:eastAsia="lt-LT"/>
        </w:rPr>
        <w:t>asacinės instancijos teismui BPK normos nesuteikia galimybės keisti teismų sprendimus vien dėl to, jog teismų paskirtos bausmės, kurios atitinka baudžiamojo įstatymo nustatytas ribas, yra per švelnios ar per griežtos.</w:t>
      </w:r>
      <w:r w:rsidR="00AA6BC4">
        <w:rPr>
          <w:lang w:eastAsia="lt-LT"/>
        </w:rPr>
        <w:t xml:space="preserve"> Kasacinės instancijos teismas skirtinų bausmių dydžių klausimą pirmiausia nagrinėja netinkamo baudžiamojo įstatymo taikymo (BPK 376 straipsnio 3 dalis) požiūriu (ar nepažeistos sankcijos ribos, kitos bausmių skyrimo nuostatos, ar pritaikyta tinkama BK straipsnio redakcija ir pan.). Bausmių dydžio klausimas gali būti nagrinėjamas ir esminio baudžiamojo proceso pažeidimo požiūriu</w:t>
      </w:r>
      <w:r w:rsidR="00B324D1">
        <w:rPr>
          <w:lang w:eastAsia="lt-LT"/>
        </w:rPr>
        <w:t>,</w:t>
      </w:r>
      <w:r w:rsidR="00AA6BC4">
        <w:rPr>
          <w:lang w:eastAsia="lt-LT"/>
        </w:rPr>
        <w:t xml:space="preserve"> pvz., ar apeliacinės instancijos teismas, keisdamas bausmę, neperžengė skundo nagrinėjimo ribų, ar laikėsi </w:t>
      </w:r>
      <w:proofErr w:type="spellStart"/>
      <w:r w:rsidR="00AA6BC4" w:rsidRPr="00AA6BC4">
        <w:rPr>
          <w:i/>
          <w:iCs/>
          <w:lang w:eastAsia="lt-LT"/>
        </w:rPr>
        <w:t>non</w:t>
      </w:r>
      <w:proofErr w:type="spellEnd"/>
      <w:r w:rsidR="00AA6BC4" w:rsidRPr="00AA6BC4">
        <w:rPr>
          <w:i/>
          <w:iCs/>
          <w:lang w:eastAsia="lt-LT"/>
        </w:rPr>
        <w:t xml:space="preserve"> </w:t>
      </w:r>
      <w:proofErr w:type="spellStart"/>
      <w:r w:rsidR="00AA6BC4" w:rsidRPr="00AA6BC4">
        <w:rPr>
          <w:i/>
          <w:iCs/>
          <w:lang w:eastAsia="lt-LT"/>
        </w:rPr>
        <w:t>reformatio</w:t>
      </w:r>
      <w:proofErr w:type="spellEnd"/>
      <w:r w:rsidR="00AA6BC4" w:rsidRPr="00AA6BC4">
        <w:rPr>
          <w:i/>
          <w:iCs/>
          <w:lang w:eastAsia="lt-LT"/>
        </w:rPr>
        <w:t xml:space="preserve"> </w:t>
      </w:r>
      <w:proofErr w:type="spellStart"/>
      <w:r w:rsidR="00AA6BC4" w:rsidRPr="00AA6BC4">
        <w:rPr>
          <w:i/>
          <w:iCs/>
          <w:lang w:eastAsia="lt-LT"/>
        </w:rPr>
        <w:t>in</w:t>
      </w:r>
      <w:proofErr w:type="spellEnd"/>
      <w:r w:rsidR="00AA6BC4" w:rsidRPr="00AA6BC4">
        <w:rPr>
          <w:i/>
          <w:iCs/>
          <w:lang w:eastAsia="lt-LT"/>
        </w:rPr>
        <w:t xml:space="preserve"> </w:t>
      </w:r>
      <w:proofErr w:type="spellStart"/>
      <w:r w:rsidR="00AA6BC4" w:rsidRPr="00AA6BC4">
        <w:rPr>
          <w:i/>
          <w:iCs/>
          <w:lang w:eastAsia="lt-LT"/>
        </w:rPr>
        <w:t>peius</w:t>
      </w:r>
      <w:proofErr w:type="spellEnd"/>
      <w:r w:rsidR="00AA6BC4">
        <w:rPr>
          <w:lang w:eastAsia="lt-LT"/>
        </w:rPr>
        <w:t xml:space="preserve"> (asmens padėtis dėl jo paties paduoto skundo negali būti pabloginama) principo ir pan. Tačiau bausmės griežtumo klausimas, atsietas nuo argumentų dėl bausmės skyrimo taisyklių nesilaikymo ar esminio procesinio pažeidimo padarymo, nėra kasacinės bylos nagrinėjimo dalykas (kasacinės nutartys baudžiamosiose bylose Nr. 2K-7-8-788/2018, 2K-230-489/2019, 2K-88-788/2019, </w:t>
      </w:r>
      <w:r w:rsidR="004E4D6A">
        <w:rPr>
          <w:lang w:eastAsia="lt-LT"/>
        </w:rPr>
        <w:br/>
      </w:r>
      <w:r w:rsidR="00AA6BC4">
        <w:rPr>
          <w:lang w:eastAsia="lt-LT"/>
        </w:rPr>
        <w:t>2K-276-1073/2020, 2K-5-788/2023, 2K-232-648/2023).</w:t>
      </w:r>
    </w:p>
    <w:p w14:paraId="3D7ADA64" w14:textId="0F34CE67" w:rsidR="00B26607" w:rsidRDefault="004E3367" w:rsidP="009F405C">
      <w:pPr>
        <w:pStyle w:val="Sraopastraipa"/>
        <w:numPr>
          <w:ilvl w:val="0"/>
          <w:numId w:val="1"/>
        </w:numPr>
        <w:ind w:left="357" w:hanging="357"/>
        <w:contextualSpacing w:val="0"/>
        <w:rPr>
          <w:lang w:eastAsia="lt-LT"/>
        </w:rPr>
      </w:pPr>
      <w:r w:rsidRPr="004E3367">
        <w:rPr>
          <w:lang w:eastAsia="lt-LT"/>
        </w:rPr>
        <w:t xml:space="preserve">Teisėjų kolegija, patikrinusi nagrinėjamą bylą bausmės skyrimą reglamentuojančių teisės normų taikymo aspektu, konstatuoja, kad </w:t>
      </w:r>
      <w:r w:rsidR="009F405C">
        <w:rPr>
          <w:lang w:eastAsia="lt-LT"/>
        </w:rPr>
        <w:t xml:space="preserve">žemesnės instancijos teismai </w:t>
      </w:r>
      <w:r w:rsidRPr="004E3367">
        <w:rPr>
          <w:lang w:eastAsia="lt-LT"/>
        </w:rPr>
        <w:t>baudžiamojo įstatymo reikalavimų</w:t>
      </w:r>
      <w:r w:rsidR="00866F55">
        <w:rPr>
          <w:lang w:eastAsia="lt-LT"/>
        </w:rPr>
        <w:t>, skirtų bausmės paskyrimui,</w:t>
      </w:r>
      <w:r w:rsidRPr="004E3367">
        <w:rPr>
          <w:lang w:eastAsia="lt-LT"/>
        </w:rPr>
        <w:t xml:space="preserve"> nepažeidė. </w:t>
      </w:r>
    </w:p>
    <w:p w14:paraId="00DADF66" w14:textId="671F6827" w:rsidR="004E4D6A" w:rsidRDefault="004E4D6A" w:rsidP="004E4D6A">
      <w:pPr>
        <w:pStyle w:val="Sraopastraipa"/>
        <w:numPr>
          <w:ilvl w:val="1"/>
          <w:numId w:val="1"/>
        </w:numPr>
        <w:ind w:left="845" w:hanging="488"/>
        <w:contextualSpacing w:val="0"/>
        <w:rPr>
          <w:lang w:eastAsia="lt-LT"/>
        </w:rPr>
      </w:pPr>
      <w:r>
        <w:rPr>
          <w:lang w:eastAsia="lt-LT"/>
        </w:rPr>
        <w:t xml:space="preserve"> </w:t>
      </w:r>
      <w:r w:rsidR="004E3367" w:rsidRPr="004E3367">
        <w:rPr>
          <w:lang w:eastAsia="lt-LT"/>
        </w:rPr>
        <w:t>Iš pirmosios instancijos teismo nuosprendžio turinio matyti, kad teismas, skirdamas bausm</w:t>
      </w:r>
      <w:r w:rsidR="009F405C">
        <w:rPr>
          <w:lang w:eastAsia="lt-LT"/>
        </w:rPr>
        <w:t>ę</w:t>
      </w:r>
      <w:r w:rsidR="004E3367" w:rsidRPr="004E3367">
        <w:rPr>
          <w:lang w:eastAsia="lt-LT"/>
        </w:rPr>
        <w:t xml:space="preserve"> nuteistajam </w:t>
      </w:r>
      <w:bookmarkStart w:id="320" w:name="Buk_112"/>
      <w:r w:rsidR="00012187" w:rsidRPr="00012187">
        <w:rPr>
          <w:iCs/>
          <w:lang w:eastAsia="lt-LT" w:bidi="lt-LT"/>
        </w:rPr>
        <w:t>A. V.</w:t>
      </w:r>
      <w:bookmarkEnd w:id="320"/>
      <w:r w:rsidR="004E3367" w:rsidRPr="004E3367">
        <w:rPr>
          <w:lang w:eastAsia="lt-LT"/>
        </w:rPr>
        <w:t>, tinkamai laikėsi BK 54 straipsnio 1 ir 2 dalyse nustatytų reikalavimų: įvertino skirtinai bausmei individualizuoti reikšmingas aplinkybes, įskaitant asmenį charakterizuojančius duomenis</w:t>
      </w:r>
      <w:r w:rsidR="009F405C" w:rsidRPr="009F405C">
        <w:rPr>
          <w:lang w:eastAsia="lt-LT"/>
        </w:rPr>
        <w:t xml:space="preserve"> </w:t>
      </w:r>
      <w:r w:rsidR="009F405C">
        <w:rPr>
          <w:lang w:eastAsia="lt-LT"/>
        </w:rPr>
        <w:t>(</w:t>
      </w:r>
      <w:bookmarkStart w:id="321" w:name="Buk_82"/>
      <w:r w:rsidR="00012187" w:rsidRPr="00012187">
        <w:rPr>
          <w:lang w:eastAsia="lt-LT"/>
        </w:rPr>
        <w:t xml:space="preserve">A. V. </w:t>
      </w:r>
      <w:bookmarkEnd w:id="321"/>
      <w:r w:rsidR="009F405C" w:rsidRPr="009F405C">
        <w:rPr>
          <w:lang w:eastAsia="lt-LT"/>
        </w:rPr>
        <w:t>praeityje teistas, tačiau teistumas išnykęs</w:t>
      </w:r>
      <w:r w:rsidR="009F405C">
        <w:rPr>
          <w:lang w:eastAsia="lt-LT"/>
        </w:rPr>
        <w:t>)</w:t>
      </w:r>
      <w:r w:rsidR="004E3367" w:rsidRPr="004E3367">
        <w:rPr>
          <w:lang w:eastAsia="lt-LT"/>
        </w:rPr>
        <w:t>, padaryt</w:t>
      </w:r>
      <w:r w:rsidR="009F405C">
        <w:rPr>
          <w:lang w:eastAsia="lt-LT"/>
        </w:rPr>
        <w:t>ų</w:t>
      </w:r>
      <w:r w:rsidR="004E3367" w:rsidRPr="004E3367">
        <w:rPr>
          <w:lang w:eastAsia="lt-LT"/>
        </w:rPr>
        <w:t xml:space="preserve"> nusikalstam</w:t>
      </w:r>
      <w:r w:rsidR="009F405C">
        <w:rPr>
          <w:lang w:eastAsia="lt-LT"/>
        </w:rPr>
        <w:t>ų</w:t>
      </w:r>
      <w:r w:rsidR="004E3367" w:rsidRPr="004E3367">
        <w:rPr>
          <w:lang w:eastAsia="lt-LT"/>
        </w:rPr>
        <w:t xml:space="preserve"> veik</w:t>
      </w:r>
      <w:r w:rsidR="009F405C">
        <w:rPr>
          <w:lang w:eastAsia="lt-LT"/>
        </w:rPr>
        <w:t>ų</w:t>
      </w:r>
      <w:r w:rsidR="004E3367" w:rsidRPr="004E3367">
        <w:rPr>
          <w:lang w:eastAsia="lt-LT"/>
        </w:rPr>
        <w:t xml:space="preserve"> pavojingumą (</w:t>
      </w:r>
      <w:bookmarkStart w:id="322" w:name="Buk_83"/>
      <w:r w:rsidR="00012187" w:rsidRPr="00012187">
        <w:rPr>
          <w:lang w:eastAsia="lt-LT"/>
        </w:rPr>
        <w:t xml:space="preserve">A. V. </w:t>
      </w:r>
      <w:bookmarkEnd w:id="322"/>
      <w:r w:rsidR="009F405C" w:rsidRPr="009F405C">
        <w:rPr>
          <w:lang w:eastAsia="lt-LT"/>
        </w:rPr>
        <w:t>padarė keturias nusikalstamas veikas, priskiriamas sunkių nusikaltimų kategorijai</w:t>
      </w:r>
      <w:r w:rsidR="004E3367" w:rsidRPr="004E3367">
        <w:rPr>
          <w:lang w:eastAsia="lt-LT"/>
        </w:rPr>
        <w:t>); atsakomybę lengvinančių aplinkybių nebuvimą ir nustatytą atsakomybę sunkinančią aplinkybę, t. y. veikimą bendrininkų grupe (BK</w:t>
      </w:r>
      <w:r w:rsidR="009F405C">
        <w:rPr>
          <w:lang w:eastAsia="lt-LT"/>
        </w:rPr>
        <w:t> </w:t>
      </w:r>
      <w:r w:rsidR="004E3367" w:rsidRPr="004E3367">
        <w:rPr>
          <w:lang w:eastAsia="lt-LT"/>
        </w:rPr>
        <w:t>60</w:t>
      </w:r>
      <w:r w:rsidR="00A4729B">
        <w:rPr>
          <w:lang w:eastAsia="lt-LT"/>
        </w:rPr>
        <w:t> </w:t>
      </w:r>
      <w:r w:rsidR="004E3367" w:rsidRPr="004E3367">
        <w:rPr>
          <w:lang w:eastAsia="lt-LT"/>
        </w:rPr>
        <w:t>straipsnio 1</w:t>
      </w:r>
      <w:r w:rsidR="00F11C83">
        <w:rPr>
          <w:lang w:eastAsia="lt-LT"/>
        </w:rPr>
        <w:t> </w:t>
      </w:r>
      <w:r w:rsidR="004E3367" w:rsidRPr="004E3367">
        <w:rPr>
          <w:lang w:eastAsia="lt-LT"/>
        </w:rPr>
        <w:t xml:space="preserve">dalies 1 punktas). Individualizuodamas </w:t>
      </w:r>
      <w:bookmarkStart w:id="323" w:name="Buk_113"/>
      <w:r w:rsidR="00012187" w:rsidRPr="00012187">
        <w:rPr>
          <w:iCs/>
          <w:lang w:eastAsia="lt-LT" w:bidi="lt-LT"/>
        </w:rPr>
        <w:t xml:space="preserve">A. V. </w:t>
      </w:r>
      <w:bookmarkEnd w:id="323"/>
      <w:r w:rsidR="004E3367" w:rsidRPr="004E3367">
        <w:rPr>
          <w:lang w:eastAsia="lt-LT"/>
        </w:rPr>
        <w:t xml:space="preserve">skirtiną bausmę, teismas motyvuotai nusprendė paskirti jam </w:t>
      </w:r>
      <w:r w:rsidR="009F405C" w:rsidRPr="009F405C">
        <w:rPr>
          <w:lang w:eastAsia="lt-LT"/>
        </w:rPr>
        <w:t>baudžiamojo įstatymo sankcijose nustatytas laisvės atėmimo bausmes, mažesnes nei bausmių vidurkiai (pagal BK 260 straipsnio 1 dalį (dvi veikos) – po ketverius metus laisvės atėmimo, pagal BK</w:t>
      </w:r>
      <w:r>
        <w:rPr>
          <w:lang w:eastAsia="lt-LT"/>
        </w:rPr>
        <w:t> </w:t>
      </w:r>
      <w:r w:rsidR="009F405C" w:rsidRPr="009F405C">
        <w:rPr>
          <w:lang w:eastAsia="lt-LT"/>
        </w:rPr>
        <w:t>199 straipsnio 3 dalį (2015 m. gegužės 7 d. įstatymo redakcija) (dvi veikos) – po trejus metus laisvės atėmimo).</w:t>
      </w:r>
    </w:p>
    <w:p w14:paraId="7C430B42" w14:textId="78BF98DC" w:rsidR="004E4D6A" w:rsidRDefault="009F405C" w:rsidP="004E4D6A">
      <w:pPr>
        <w:pStyle w:val="Sraopastraipa"/>
        <w:numPr>
          <w:ilvl w:val="1"/>
          <w:numId w:val="1"/>
        </w:numPr>
        <w:ind w:left="845" w:hanging="488"/>
        <w:contextualSpacing w:val="0"/>
        <w:rPr>
          <w:lang w:eastAsia="lt-LT"/>
        </w:rPr>
      </w:pPr>
      <w:r w:rsidRPr="003C48D6">
        <w:rPr>
          <w:lang w:eastAsia="lt-LT"/>
        </w:rPr>
        <w:t xml:space="preserve">Apeliacinės instancijos teismas, </w:t>
      </w:r>
      <w:r w:rsidR="00593B04" w:rsidRPr="003C48D6">
        <w:rPr>
          <w:lang w:eastAsia="lt-LT"/>
        </w:rPr>
        <w:t>atsižvelg</w:t>
      </w:r>
      <w:r w:rsidR="00593B04">
        <w:rPr>
          <w:lang w:eastAsia="lt-LT"/>
        </w:rPr>
        <w:t>damas</w:t>
      </w:r>
      <w:r w:rsidR="00593B04" w:rsidRPr="003C48D6">
        <w:rPr>
          <w:lang w:eastAsia="lt-LT"/>
        </w:rPr>
        <w:t xml:space="preserve"> </w:t>
      </w:r>
      <w:r w:rsidRPr="003C48D6">
        <w:rPr>
          <w:lang w:eastAsia="lt-LT"/>
        </w:rPr>
        <w:t>į tai, kad nuo 2023 m. birželio 1 d. galiojanti BK</w:t>
      </w:r>
      <w:r>
        <w:rPr>
          <w:lang w:eastAsia="lt-LT"/>
        </w:rPr>
        <w:t> </w:t>
      </w:r>
      <w:r w:rsidRPr="003C48D6">
        <w:rPr>
          <w:lang w:eastAsia="lt-LT"/>
        </w:rPr>
        <w:t>260</w:t>
      </w:r>
      <w:r w:rsidRPr="004E4D6A">
        <w:rPr>
          <w:vertAlign w:val="superscript"/>
          <w:lang w:eastAsia="lt-LT"/>
        </w:rPr>
        <w:t>1</w:t>
      </w:r>
      <w:r>
        <w:rPr>
          <w:lang w:eastAsia="lt-LT"/>
        </w:rPr>
        <w:t> </w:t>
      </w:r>
      <w:r w:rsidRPr="003C48D6">
        <w:rPr>
          <w:lang w:eastAsia="lt-LT"/>
        </w:rPr>
        <w:t>straipsnio 3 dalis (2023 m. balandžio 27 d. įstatymo redakcija) šiuo atveju turi grįžtamąją galią, nes yra bausmę švelninantis ir nuteistojo teisinę padėtį palengvinantis baudžiamasis įstatymas</w:t>
      </w:r>
      <w:r w:rsidRPr="00565DDB">
        <w:rPr>
          <w:lang w:eastAsia="lt-LT"/>
        </w:rPr>
        <w:t xml:space="preserve"> </w:t>
      </w:r>
      <w:r>
        <w:rPr>
          <w:lang w:eastAsia="lt-LT"/>
        </w:rPr>
        <w:t>(</w:t>
      </w:r>
      <w:r w:rsidRPr="00565DDB">
        <w:rPr>
          <w:lang w:eastAsia="lt-LT"/>
        </w:rPr>
        <w:t>pagal šiuo metu galiojančią BK 260</w:t>
      </w:r>
      <w:r w:rsidRPr="004E4D6A">
        <w:rPr>
          <w:vertAlign w:val="superscript"/>
          <w:lang w:eastAsia="lt-LT"/>
        </w:rPr>
        <w:t>1</w:t>
      </w:r>
      <w:r w:rsidRPr="00565DDB">
        <w:rPr>
          <w:lang w:eastAsia="lt-LT"/>
        </w:rPr>
        <w:t xml:space="preserve"> straipsnio 3 dalies redakciją</w:t>
      </w:r>
      <w:r w:rsidR="00593B04">
        <w:rPr>
          <w:lang w:eastAsia="lt-LT"/>
        </w:rPr>
        <w:t>,</w:t>
      </w:r>
      <w:r w:rsidRPr="00565DDB">
        <w:rPr>
          <w:lang w:eastAsia="lt-LT"/>
        </w:rPr>
        <w:t xml:space="preserve"> už šios nusikalstamos veikos padarymą sumažėjo minimali laisvės atėmimo </w:t>
      </w:r>
      <w:r>
        <w:rPr>
          <w:lang w:eastAsia="lt-LT"/>
        </w:rPr>
        <w:t xml:space="preserve">bausmės </w:t>
      </w:r>
      <w:r w:rsidRPr="00565DDB">
        <w:rPr>
          <w:lang w:eastAsia="lt-LT"/>
        </w:rPr>
        <w:t>riba nuo trejų iki dvejų metų</w:t>
      </w:r>
      <w:r>
        <w:rPr>
          <w:lang w:eastAsia="lt-LT"/>
        </w:rPr>
        <w:t>)</w:t>
      </w:r>
      <w:r w:rsidRPr="003C48D6">
        <w:rPr>
          <w:lang w:eastAsia="lt-LT"/>
        </w:rPr>
        <w:t xml:space="preserve">, perkvalifikavo </w:t>
      </w:r>
      <w:bookmarkStart w:id="324" w:name="Buk_54"/>
      <w:r w:rsidR="00012187" w:rsidRPr="00012187">
        <w:rPr>
          <w:lang w:eastAsia="lt-LT"/>
        </w:rPr>
        <w:t xml:space="preserve">A. V. </w:t>
      </w:r>
      <w:bookmarkEnd w:id="324"/>
      <w:r w:rsidRPr="003C48D6">
        <w:rPr>
          <w:lang w:eastAsia="lt-LT"/>
        </w:rPr>
        <w:t>nusikalstamas veikas iš BK</w:t>
      </w:r>
      <w:r w:rsidR="004E4D6A">
        <w:rPr>
          <w:lang w:eastAsia="lt-LT"/>
        </w:rPr>
        <w:t> </w:t>
      </w:r>
      <w:r w:rsidRPr="003C48D6">
        <w:rPr>
          <w:lang w:eastAsia="lt-LT"/>
        </w:rPr>
        <w:t>199</w:t>
      </w:r>
      <w:r w:rsidR="004E4D6A">
        <w:rPr>
          <w:lang w:eastAsia="lt-LT"/>
        </w:rPr>
        <w:t> </w:t>
      </w:r>
      <w:r w:rsidRPr="003C48D6">
        <w:rPr>
          <w:lang w:eastAsia="lt-LT"/>
        </w:rPr>
        <w:t xml:space="preserve">straipsnio </w:t>
      </w:r>
      <w:r w:rsidRPr="003C48D6">
        <w:rPr>
          <w:lang w:eastAsia="lt-LT"/>
        </w:rPr>
        <w:lastRenderedPageBreak/>
        <w:t>3</w:t>
      </w:r>
      <w:r w:rsidR="00F11C83">
        <w:rPr>
          <w:lang w:eastAsia="lt-LT"/>
        </w:rPr>
        <w:t> </w:t>
      </w:r>
      <w:r w:rsidRPr="003C48D6">
        <w:rPr>
          <w:lang w:eastAsia="lt-LT"/>
        </w:rPr>
        <w:t>dalies (2015</w:t>
      </w:r>
      <w:r>
        <w:rPr>
          <w:lang w:eastAsia="lt-LT"/>
        </w:rPr>
        <w:t> </w:t>
      </w:r>
      <w:r w:rsidRPr="003C48D6">
        <w:rPr>
          <w:lang w:eastAsia="lt-LT"/>
        </w:rPr>
        <w:t xml:space="preserve">m. gegužės 7 d. įstatymo redakcija) (dėl </w:t>
      </w:r>
      <w:bookmarkStart w:id="325" w:name="Buk_219"/>
      <w:r w:rsidR="00012187" w:rsidRPr="00012187">
        <w:rPr>
          <w:lang w:eastAsia="lt-LT"/>
        </w:rPr>
        <w:t>K. J.</w:t>
      </w:r>
      <w:bookmarkEnd w:id="325"/>
      <w:r w:rsidRPr="003C48D6">
        <w:rPr>
          <w:lang w:eastAsia="lt-LT"/>
        </w:rPr>
        <w:t>) į BK 260</w:t>
      </w:r>
      <w:r w:rsidRPr="004E4D6A">
        <w:rPr>
          <w:vertAlign w:val="superscript"/>
          <w:lang w:eastAsia="lt-LT"/>
        </w:rPr>
        <w:t>1</w:t>
      </w:r>
      <w:r w:rsidRPr="003C48D6">
        <w:rPr>
          <w:lang w:eastAsia="lt-LT"/>
        </w:rPr>
        <w:t xml:space="preserve"> straipsnio 3 dalį (2023</w:t>
      </w:r>
      <w:r>
        <w:rPr>
          <w:lang w:eastAsia="lt-LT"/>
        </w:rPr>
        <w:t> </w:t>
      </w:r>
      <w:r w:rsidRPr="003C48D6">
        <w:rPr>
          <w:lang w:eastAsia="lt-LT"/>
        </w:rPr>
        <w:t>m. balandžio 27 d. įstatymo redakcija), iš BK 199 straipsnio 3 dalies (2015 m. gegužės 7</w:t>
      </w:r>
      <w:r>
        <w:rPr>
          <w:lang w:eastAsia="lt-LT"/>
        </w:rPr>
        <w:t> </w:t>
      </w:r>
      <w:r w:rsidRPr="003C48D6">
        <w:rPr>
          <w:lang w:eastAsia="lt-LT"/>
        </w:rPr>
        <w:t xml:space="preserve">d. įstatymo redakcija) (dėl </w:t>
      </w:r>
      <w:bookmarkStart w:id="326" w:name="Buk_146"/>
      <w:r w:rsidR="00012187" w:rsidRPr="00012187">
        <w:rPr>
          <w:lang w:eastAsia="lt-LT"/>
        </w:rPr>
        <w:t>E. P.</w:t>
      </w:r>
      <w:bookmarkEnd w:id="326"/>
      <w:r w:rsidRPr="003C48D6">
        <w:rPr>
          <w:lang w:eastAsia="lt-LT"/>
        </w:rPr>
        <w:t>) – į BK 260</w:t>
      </w:r>
      <w:r w:rsidRPr="004E4D6A">
        <w:rPr>
          <w:vertAlign w:val="superscript"/>
          <w:lang w:eastAsia="lt-LT"/>
        </w:rPr>
        <w:t>1</w:t>
      </w:r>
      <w:r w:rsidRPr="003C48D6">
        <w:rPr>
          <w:lang w:eastAsia="lt-LT"/>
        </w:rPr>
        <w:t xml:space="preserve"> straipsnio 3 dalį (2023 m. balandžio 27 d. įstatymo redakcija). </w:t>
      </w:r>
    </w:p>
    <w:p w14:paraId="2C66E228" w14:textId="5A2E5886" w:rsidR="004E4D6A" w:rsidRDefault="004E4D6A" w:rsidP="004E4D6A">
      <w:pPr>
        <w:pStyle w:val="Sraopastraipa"/>
        <w:numPr>
          <w:ilvl w:val="1"/>
          <w:numId w:val="1"/>
        </w:numPr>
        <w:ind w:left="845" w:hanging="488"/>
        <w:contextualSpacing w:val="0"/>
        <w:rPr>
          <w:lang w:eastAsia="lt-LT"/>
        </w:rPr>
      </w:pPr>
      <w:r>
        <w:rPr>
          <w:lang w:eastAsia="lt-LT"/>
        </w:rPr>
        <w:t xml:space="preserve"> </w:t>
      </w:r>
      <w:r w:rsidR="00B26607" w:rsidRPr="00B1413A">
        <w:rPr>
          <w:lang w:eastAsia="lt-LT"/>
        </w:rPr>
        <w:t xml:space="preserve">Apeliacinės instancijos </w:t>
      </w:r>
      <w:r w:rsidR="00B26607">
        <w:rPr>
          <w:lang w:eastAsia="lt-LT"/>
        </w:rPr>
        <w:t>t</w:t>
      </w:r>
      <w:r w:rsidR="009F405C" w:rsidRPr="003C48D6">
        <w:rPr>
          <w:lang w:eastAsia="lt-LT"/>
        </w:rPr>
        <w:t>eismas iš naujo išsprendė ir bausmių, paskirtų už šiuos atskirus nusikaltimus, ir galutinės bausmės paskyrimo klausimą.</w:t>
      </w:r>
      <w:r w:rsidR="009F405C">
        <w:rPr>
          <w:lang w:eastAsia="lt-LT"/>
        </w:rPr>
        <w:t xml:space="preserve"> </w:t>
      </w:r>
      <w:r w:rsidR="00B26607">
        <w:rPr>
          <w:lang w:eastAsia="lt-LT"/>
        </w:rPr>
        <w:t>T</w:t>
      </w:r>
      <w:r w:rsidR="009F405C" w:rsidRPr="00B1413A">
        <w:rPr>
          <w:lang w:eastAsia="lt-LT"/>
        </w:rPr>
        <w:t xml:space="preserve">eismas, </w:t>
      </w:r>
      <w:r w:rsidR="008407FD">
        <w:rPr>
          <w:lang w:eastAsia="lt-LT"/>
        </w:rPr>
        <w:t xml:space="preserve">iš naujo </w:t>
      </w:r>
      <w:r w:rsidR="008407FD" w:rsidRPr="008407FD">
        <w:rPr>
          <w:lang w:eastAsia="lt-LT"/>
        </w:rPr>
        <w:t xml:space="preserve">įvertinęs visas bausmei skirti reikšmingas aplinkybes, nenustatė pagrindo jas vertinti kitaip ir dėl to </w:t>
      </w:r>
      <w:r w:rsidR="009F405C" w:rsidRPr="00483D15">
        <w:rPr>
          <w:lang w:eastAsia="lt-LT"/>
        </w:rPr>
        <w:t xml:space="preserve">švelninti </w:t>
      </w:r>
      <w:bookmarkStart w:id="327" w:name="Buk_114"/>
      <w:r w:rsidR="00012187" w:rsidRPr="00012187">
        <w:rPr>
          <w:lang w:eastAsia="lt-LT"/>
        </w:rPr>
        <w:t xml:space="preserve">A. V. </w:t>
      </w:r>
      <w:bookmarkEnd w:id="327"/>
      <w:r w:rsidR="009F405C">
        <w:rPr>
          <w:lang w:eastAsia="lt-LT"/>
        </w:rPr>
        <w:t>pirmosios instancijos teismo paskirtų bausmių</w:t>
      </w:r>
      <w:r w:rsidR="00A222FA">
        <w:rPr>
          <w:lang w:eastAsia="lt-LT"/>
        </w:rPr>
        <w:t xml:space="preserve">, todėl </w:t>
      </w:r>
      <w:r w:rsidR="009F405C" w:rsidRPr="00565DDB">
        <w:rPr>
          <w:lang w:eastAsia="lt-LT"/>
        </w:rPr>
        <w:t xml:space="preserve">už abi nusikalstamas veikas (dėl </w:t>
      </w:r>
      <w:bookmarkStart w:id="328" w:name="Buk_220"/>
      <w:r w:rsidR="00012187" w:rsidRPr="00012187">
        <w:rPr>
          <w:lang w:eastAsia="lt-LT"/>
        </w:rPr>
        <w:t xml:space="preserve">K. J. </w:t>
      </w:r>
      <w:bookmarkEnd w:id="328"/>
      <w:r w:rsidR="009F405C" w:rsidRPr="00565DDB">
        <w:rPr>
          <w:lang w:eastAsia="lt-LT"/>
        </w:rPr>
        <w:t xml:space="preserve">ir </w:t>
      </w:r>
      <w:bookmarkStart w:id="329" w:name="Buk_147"/>
      <w:r w:rsidR="00012187" w:rsidRPr="00012187">
        <w:rPr>
          <w:lang w:eastAsia="lt-LT"/>
        </w:rPr>
        <w:t>E. P.</w:t>
      </w:r>
      <w:bookmarkEnd w:id="329"/>
      <w:r w:rsidR="009F405C" w:rsidRPr="00565DDB">
        <w:rPr>
          <w:lang w:eastAsia="lt-LT"/>
        </w:rPr>
        <w:t xml:space="preserve">) </w:t>
      </w:r>
      <w:r w:rsidR="009F405C">
        <w:rPr>
          <w:lang w:eastAsia="lt-LT"/>
        </w:rPr>
        <w:t>paskyrė</w:t>
      </w:r>
      <w:r w:rsidR="009F405C" w:rsidRPr="00565DDB">
        <w:rPr>
          <w:lang w:eastAsia="lt-LT"/>
        </w:rPr>
        <w:t xml:space="preserve"> tos pačios rūšies ir dydžio bausm</w:t>
      </w:r>
      <w:r w:rsidR="009F405C">
        <w:rPr>
          <w:lang w:eastAsia="lt-LT"/>
        </w:rPr>
        <w:t>e</w:t>
      </w:r>
      <w:r w:rsidR="009F405C" w:rsidRPr="00565DDB">
        <w:rPr>
          <w:lang w:eastAsia="lt-LT"/>
        </w:rPr>
        <w:t>s, t. y. trej</w:t>
      </w:r>
      <w:r w:rsidR="009F405C">
        <w:rPr>
          <w:lang w:eastAsia="lt-LT"/>
        </w:rPr>
        <w:t>us</w:t>
      </w:r>
      <w:r w:rsidR="009F405C" w:rsidRPr="00565DDB">
        <w:rPr>
          <w:lang w:eastAsia="lt-LT"/>
        </w:rPr>
        <w:t xml:space="preserve"> met</w:t>
      </w:r>
      <w:r w:rsidR="009F405C">
        <w:rPr>
          <w:lang w:eastAsia="lt-LT"/>
        </w:rPr>
        <w:t>us</w:t>
      </w:r>
      <w:r w:rsidR="009F405C" w:rsidRPr="00565DDB">
        <w:rPr>
          <w:lang w:eastAsia="lt-LT"/>
        </w:rPr>
        <w:t xml:space="preserve"> laisvės atėmimo.</w:t>
      </w:r>
      <w:r w:rsidR="009F405C">
        <w:rPr>
          <w:lang w:eastAsia="lt-LT"/>
        </w:rPr>
        <w:t xml:space="preserve"> </w:t>
      </w:r>
      <w:r w:rsidR="009F405C" w:rsidRPr="00B1413A">
        <w:rPr>
          <w:lang w:eastAsia="lt-LT"/>
        </w:rPr>
        <w:t xml:space="preserve">Pažymėtina, kad nuteistasis </w:t>
      </w:r>
      <w:bookmarkStart w:id="330" w:name="Buk_84"/>
      <w:r w:rsidR="00012187" w:rsidRPr="00012187">
        <w:rPr>
          <w:lang w:eastAsia="lt-LT"/>
        </w:rPr>
        <w:t xml:space="preserve">A. V. </w:t>
      </w:r>
      <w:bookmarkEnd w:id="330"/>
      <w:r w:rsidR="009F405C" w:rsidRPr="00B1413A">
        <w:rPr>
          <w:lang w:eastAsia="lt-LT"/>
        </w:rPr>
        <w:t xml:space="preserve">ir jo gynėja </w:t>
      </w:r>
      <w:r w:rsidR="008407FD">
        <w:rPr>
          <w:lang w:eastAsia="lt-LT"/>
        </w:rPr>
        <w:t xml:space="preserve">kasaciniame skunde </w:t>
      </w:r>
      <w:r w:rsidR="009F405C" w:rsidRPr="00B1413A">
        <w:rPr>
          <w:lang w:eastAsia="lt-LT"/>
        </w:rPr>
        <w:t xml:space="preserve">nenurodo naujų aplinkybių arba aplinkybių, į kurias neatsižvelgė apeliacinės instancijos teismas, spręsdamas dėl bausmės pagal </w:t>
      </w:r>
      <w:r w:rsidR="009F405C" w:rsidRPr="00483D15">
        <w:rPr>
          <w:lang w:eastAsia="lt-LT"/>
        </w:rPr>
        <w:t>BK</w:t>
      </w:r>
      <w:r>
        <w:rPr>
          <w:lang w:eastAsia="lt-LT"/>
        </w:rPr>
        <w:t> </w:t>
      </w:r>
      <w:r w:rsidR="009F405C" w:rsidRPr="00483D15">
        <w:rPr>
          <w:lang w:eastAsia="lt-LT"/>
        </w:rPr>
        <w:t>260</w:t>
      </w:r>
      <w:r w:rsidR="009F405C" w:rsidRPr="004E4D6A">
        <w:rPr>
          <w:vertAlign w:val="superscript"/>
          <w:lang w:eastAsia="lt-LT"/>
        </w:rPr>
        <w:t>1</w:t>
      </w:r>
      <w:r>
        <w:rPr>
          <w:lang w:eastAsia="lt-LT"/>
        </w:rPr>
        <w:t> </w:t>
      </w:r>
      <w:r w:rsidR="009F405C" w:rsidRPr="00483D15">
        <w:rPr>
          <w:lang w:eastAsia="lt-LT"/>
        </w:rPr>
        <w:t>straipsnio 3 dalį</w:t>
      </w:r>
      <w:r w:rsidR="009F405C" w:rsidRPr="00B1413A">
        <w:rPr>
          <w:lang w:eastAsia="lt-LT"/>
        </w:rPr>
        <w:t xml:space="preserve"> paskyrimo</w:t>
      </w:r>
      <w:r w:rsidR="00A222FA">
        <w:rPr>
          <w:lang w:eastAsia="lt-LT"/>
        </w:rPr>
        <w:t>.</w:t>
      </w:r>
      <w:r w:rsidR="009F405C">
        <w:rPr>
          <w:lang w:eastAsia="lt-LT"/>
        </w:rPr>
        <w:t xml:space="preserve"> </w:t>
      </w:r>
    </w:p>
    <w:p w14:paraId="4B7CAAD0" w14:textId="1DD2B0E9" w:rsidR="009F405C" w:rsidRDefault="004E4D6A" w:rsidP="004E4D6A">
      <w:pPr>
        <w:pStyle w:val="Sraopastraipa"/>
        <w:numPr>
          <w:ilvl w:val="1"/>
          <w:numId w:val="1"/>
        </w:numPr>
        <w:ind w:left="845" w:hanging="488"/>
        <w:contextualSpacing w:val="0"/>
        <w:rPr>
          <w:lang w:eastAsia="lt-LT"/>
        </w:rPr>
      </w:pPr>
      <w:r>
        <w:rPr>
          <w:lang w:eastAsia="lt-LT"/>
        </w:rPr>
        <w:t xml:space="preserve"> </w:t>
      </w:r>
      <w:r w:rsidR="009F405C">
        <w:rPr>
          <w:lang w:eastAsia="lt-LT"/>
        </w:rPr>
        <w:t xml:space="preserve">Apeliacinės instancijos teismas taip pat </w:t>
      </w:r>
      <w:r w:rsidR="008407FD">
        <w:rPr>
          <w:lang w:eastAsia="lt-LT"/>
        </w:rPr>
        <w:t xml:space="preserve">pagrįstai </w:t>
      </w:r>
      <w:r w:rsidR="009F405C">
        <w:rPr>
          <w:lang w:eastAsia="lt-LT"/>
        </w:rPr>
        <w:t>pažymėjo, kad</w:t>
      </w:r>
      <w:r w:rsidR="009F405C" w:rsidRPr="00565DDB">
        <w:rPr>
          <w:lang w:eastAsia="lt-LT"/>
        </w:rPr>
        <w:t xml:space="preserve"> nėra teisinio pagrindo koreguoti ir skundžiamu pirmosios instancijos teismo nuosprendžiu </w:t>
      </w:r>
      <w:bookmarkStart w:id="331" w:name="Buk_115"/>
      <w:r w:rsidR="00012187" w:rsidRPr="00012187">
        <w:rPr>
          <w:lang w:eastAsia="lt-LT"/>
        </w:rPr>
        <w:t xml:space="preserve">A. V. </w:t>
      </w:r>
      <w:bookmarkEnd w:id="331"/>
      <w:r w:rsidR="009F405C" w:rsidRPr="00565DDB">
        <w:rPr>
          <w:lang w:eastAsia="lt-LT"/>
        </w:rPr>
        <w:t>už kitas jo padarytas nusikalstamas veikas paskirtų bausmių, taip pat taikyto bausmių bendrinimo būdo bei paskirtos galutinės bausmės.</w:t>
      </w:r>
    </w:p>
    <w:p w14:paraId="6D7D811D" w14:textId="547E5DCD" w:rsidR="00B26607" w:rsidRDefault="008407FD" w:rsidP="000A2603">
      <w:pPr>
        <w:pStyle w:val="Sraopastraipa"/>
        <w:numPr>
          <w:ilvl w:val="0"/>
          <w:numId w:val="1"/>
        </w:numPr>
        <w:ind w:left="357" w:hanging="357"/>
        <w:contextualSpacing w:val="0"/>
        <w:rPr>
          <w:lang w:eastAsia="lt-LT"/>
        </w:rPr>
      </w:pPr>
      <w:r w:rsidRPr="008407FD">
        <w:rPr>
          <w:lang w:eastAsia="lt-LT" w:bidi="lt-LT"/>
        </w:rPr>
        <w:t xml:space="preserve">Teisėjų kolegija taip pat </w:t>
      </w:r>
      <w:r w:rsidR="008B709C">
        <w:rPr>
          <w:lang w:eastAsia="lt-LT" w:bidi="lt-LT"/>
        </w:rPr>
        <w:t>nusprendžia, kad t</w:t>
      </w:r>
      <w:r w:rsidRPr="004A4536">
        <w:rPr>
          <w:lang w:eastAsia="lt-LT"/>
        </w:rPr>
        <w:t xml:space="preserve">eismai nuteistajam </w:t>
      </w:r>
      <w:bookmarkStart w:id="332" w:name="Buk_116"/>
      <w:r w:rsidR="00012187" w:rsidRPr="00012187">
        <w:rPr>
          <w:lang w:eastAsia="lt-LT"/>
        </w:rPr>
        <w:t xml:space="preserve">A. V. </w:t>
      </w:r>
      <w:bookmarkEnd w:id="332"/>
      <w:r w:rsidRPr="004A4536">
        <w:rPr>
          <w:lang w:eastAsia="lt-LT"/>
        </w:rPr>
        <w:t xml:space="preserve">paskirtas bausmes </w:t>
      </w:r>
      <w:r w:rsidR="008B709C">
        <w:rPr>
          <w:lang w:eastAsia="lt-LT"/>
        </w:rPr>
        <w:t>bendrino</w:t>
      </w:r>
      <w:r w:rsidR="008B709C" w:rsidRPr="008B709C">
        <w:rPr>
          <w:lang w:eastAsia="lt-LT"/>
        </w:rPr>
        <w:t xml:space="preserve"> </w:t>
      </w:r>
      <w:r w:rsidR="008B709C">
        <w:rPr>
          <w:lang w:eastAsia="lt-LT"/>
        </w:rPr>
        <w:t xml:space="preserve">tinkamai. Kasatorių argumentai, kad bausmės </w:t>
      </w:r>
      <w:r w:rsidR="000A2603">
        <w:rPr>
          <w:lang w:eastAsia="lt-LT"/>
        </w:rPr>
        <w:t xml:space="preserve">turėjo </w:t>
      </w:r>
      <w:r w:rsidR="008B709C">
        <w:rPr>
          <w:lang w:eastAsia="lt-LT"/>
        </w:rPr>
        <w:t xml:space="preserve">būti </w:t>
      </w:r>
      <w:r w:rsidRPr="004A4536">
        <w:rPr>
          <w:lang w:eastAsia="lt-LT"/>
        </w:rPr>
        <w:t>subendrin</w:t>
      </w:r>
      <w:r w:rsidR="008B709C">
        <w:rPr>
          <w:lang w:eastAsia="lt-LT"/>
        </w:rPr>
        <w:t xml:space="preserve">amos </w:t>
      </w:r>
      <w:r w:rsidR="000A2603">
        <w:rPr>
          <w:lang w:eastAsia="lt-LT"/>
        </w:rPr>
        <w:t>apėmimo būdu</w:t>
      </w:r>
      <w:r w:rsidRPr="004A4536">
        <w:rPr>
          <w:lang w:eastAsia="lt-LT"/>
        </w:rPr>
        <w:t>, nes yra ideali</w:t>
      </w:r>
      <w:r w:rsidR="00593B04">
        <w:rPr>
          <w:lang w:eastAsia="lt-LT"/>
        </w:rPr>
        <w:t>oji</w:t>
      </w:r>
      <w:r w:rsidRPr="004A4536">
        <w:rPr>
          <w:lang w:eastAsia="lt-LT"/>
        </w:rPr>
        <w:t xml:space="preserve"> nusikalstamų veikų sutaptis</w:t>
      </w:r>
      <w:r w:rsidR="008B709C">
        <w:rPr>
          <w:lang w:eastAsia="lt-LT"/>
        </w:rPr>
        <w:t>, yra nepagrįsti</w:t>
      </w:r>
      <w:r>
        <w:rPr>
          <w:lang w:eastAsia="lt-LT"/>
        </w:rPr>
        <w:t xml:space="preserve">. </w:t>
      </w:r>
    </w:p>
    <w:p w14:paraId="329C0B67" w14:textId="77777777" w:rsidR="004E4D6A" w:rsidRDefault="004E4D6A" w:rsidP="004E4D6A">
      <w:pPr>
        <w:pStyle w:val="Sraopastraipa"/>
        <w:numPr>
          <w:ilvl w:val="1"/>
          <w:numId w:val="1"/>
        </w:numPr>
        <w:ind w:left="845" w:hanging="488"/>
        <w:contextualSpacing w:val="0"/>
        <w:rPr>
          <w:lang w:eastAsia="lt-LT"/>
        </w:rPr>
      </w:pPr>
      <w:r>
        <w:rPr>
          <w:lang w:eastAsia="lt-LT"/>
        </w:rPr>
        <w:t xml:space="preserve"> </w:t>
      </w:r>
      <w:r w:rsidR="00B26607">
        <w:rPr>
          <w:lang w:eastAsia="lt-LT"/>
        </w:rPr>
        <w:t>N</w:t>
      </w:r>
      <w:r w:rsidR="000A2603">
        <w:rPr>
          <w:lang w:eastAsia="lt-LT"/>
        </w:rPr>
        <w:t xml:space="preserve">usikalstamų veikų sutaptis – tai situacija, kai asmuo padaro dvi ar daugiau nusikalstamų veikų (nusikaltimų ar baudžiamųjų nusižengimų) iki apkaltinamojo nuosprendžio už bent vieną iš jų priėmimo ir nėra teisinių kliūčių už jų padarymą taikyti baudžiamąjį įstatymą (kasacinės nutartys baudžiamosiose bylose Nr. 2K-P-78/2012, 2K-385/2014, </w:t>
      </w:r>
      <w:r>
        <w:rPr>
          <w:lang w:eastAsia="lt-LT"/>
        </w:rPr>
        <w:br/>
      </w:r>
      <w:r w:rsidR="000A2603">
        <w:rPr>
          <w:lang w:eastAsia="lt-LT"/>
        </w:rPr>
        <w:t xml:space="preserve">2A-7-4-699/2015). Teismų praktikoje nurodyta, kad nustačius, jog yra padarytos sutaptį sudarančios nusikalstamos veikos, būtina nustatyti, ar sutaptis yra idealioji ar realioji. Baudžiamajame įstatyme realiosios ir idealiosios nusikalstamų veikų sutapčių sąvokos neatskleistos. Kiekvienu atveju tik atsižvelgdamas į bylos aplinkybes teismas gali konstatuoti, kad nusikalstamų veikų sutaptis yra realioji ar idealioji (kasacinės nutartys baudžiamosiose bylose Nr. 2K-P-78/2012, 2K-144-489/2015, </w:t>
      </w:r>
      <w:r w:rsidR="000A2603" w:rsidRPr="000A2603">
        <w:rPr>
          <w:lang w:eastAsia="lt-LT"/>
        </w:rPr>
        <w:t>2K-20-976/2022</w:t>
      </w:r>
      <w:r w:rsidR="000A2603">
        <w:rPr>
          <w:lang w:eastAsia="lt-LT"/>
        </w:rPr>
        <w:t xml:space="preserve">). </w:t>
      </w:r>
    </w:p>
    <w:p w14:paraId="0E001947" w14:textId="77777777" w:rsidR="004E4D6A" w:rsidRDefault="004E4D6A" w:rsidP="004E4D6A">
      <w:pPr>
        <w:pStyle w:val="Sraopastraipa"/>
        <w:numPr>
          <w:ilvl w:val="1"/>
          <w:numId w:val="1"/>
        </w:numPr>
        <w:ind w:left="845" w:hanging="488"/>
        <w:contextualSpacing w:val="0"/>
        <w:rPr>
          <w:lang w:eastAsia="lt-LT"/>
        </w:rPr>
      </w:pPr>
      <w:r>
        <w:rPr>
          <w:lang w:eastAsia="lt-LT"/>
        </w:rPr>
        <w:t xml:space="preserve"> </w:t>
      </w:r>
      <w:r w:rsidR="000A2603">
        <w:rPr>
          <w:lang w:eastAsia="lt-LT"/>
        </w:rPr>
        <w:t>Pagal kasacinės instancijos teismo praktiką, realioji nusikalstamų veikų sutaptis yra tada, kai asmuo savarankiškomis veikomis, paprastai esant tarp jų laiko tarpui, realizuoja dviejų ar daugiau nusikalstamų veikų sudėčių požymius, nurodytus skirtinguose ar tuose pačiuose BK straipsniuose ar jų dalyse (kasacinės nutartys baudžiamosiose bylose Nr. 2K-16/2014,</w:t>
      </w:r>
      <w:r w:rsidR="008B709C">
        <w:rPr>
          <w:lang w:eastAsia="lt-LT"/>
        </w:rPr>
        <w:t xml:space="preserve"> </w:t>
      </w:r>
      <w:r w:rsidR="000A2603">
        <w:rPr>
          <w:lang w:eastAsia="lt-LT"/>
        </w:rPr>
        <w:t>2K-43/2014, 2K-138-976/2015). Nustačius, kad padarytos nusikalstamos veikos sudaro realiąją sutaptį, už kiekvieną šių veikų paskirtos bausmės subendrinamos visiško arba dalinio sudėjimo būdu (BK</w:t>
      </w:r>
      <w:r w:rsidR="00A4729B">
        <w:rPr>
          <w:lang w:eastAsia="lt-LT"/>
        </w:rPr>
        <w:t> </w:t>
      </w:r>
      <w:r w:rsidR="000A2603">
        <w:rPr>
          <w:lang w:eastAsia="lt-LT"/>
        </w:rPr>
        <w:t>63</w:t>
      </w:r>
      <w:r w:rsidR="00A4729B">
        <w:rPr>
          <w:lang w:eastAsia="lt-LT"/>
        </w:rPr>
        <w:t> </w:t>
      </w:r>
      <w:r w:rsidR="000A2603">
        <w:rPr>
          <w:lang w:eastAsia="lt-LT"/>
        </w:rPr>
        <w:t>straipsnio 3, 4 dalys). Bausmių apėmimas tokiais atvejais taikomas tik BK 63 straipsnio 5 dalies 2 ar 3 punkte nurodytais atvejais.</w:t>
      </w:r>
    </w:p>
    <w:p w14:paraId="473AE19F" w14:textId="65AB2A7E" w:rsidR="004E4D6A" w:rsidRDefault="000A2603" w:rsidP="004E4D6A">
      <w:pPr>
        <w:pStyle w:val="Sraopastraipa"/>
        <w:numPr>
          <w:ilvl w:val="1"/>
          <w:numId w:val="1"/>
        </w:numPr>
        <w:ind w:left="845" w:hanging="488"/>
        <w:contextualSpacing w:val="0"/>
        <w:rPr>
          <w:lang w:eastAsia="lt-LT"/>
        </w:rPr>
      </w:pPr>
      <w:r w:rsidRPr="004E4D6A">
        <w:rPr>
          <w:iCs/>
          <w:color w:val="000000" w:themeColor="text1"/>
          <w:lang w:eastAsia="lt-LT"/>
        </w:rPr>
        <w:t xml:space="preserve">Konstatavimas, kad kelios nusikalstamos veikos sudaro idealiąją sutaptį, reiškia, kad asmuo iš esmės padarė vieną veiką, kuri tik dėl teisinio reguliavimo specifikos kvalifikuojama pagal kelis BK straipsnius (kasacinės nutartys baudžiamosiose bylose Nr. 2K-196-788/2017, </w:t>
      </w:r>
      <w:r w:rsidR="004E4D6A">
        <w:rPr>
          <w:iCs/>
          <w:color w:val="000000" w:themeColor="text1"/>
          <w:lang w:eastAsia="lt-LT"/>
        </w:rPr>
        <w:br/>
      </w:r>
      <w:r w:rsidRPr="004E4D6A">
        <w:rPr>
          <w:iCs/>
          <w:color w:val="000000" w:themeColor="text1"/>
          <w:lang w:eastAsia="lt-LT"/>
        </w:rPr>
        <w:t xml:space="preserve">2K-7-32-719/2021). Remiantis teorinėmis nuostatomis ir teismų praktikoje nustatytomis taisyklėmis, idealioji nusikalstamų veikų sutaptis paprastai konstatuojama ne tik tada, kai asmuo viena veika tuo pačiu laiku padaro du ar daugiau nusikaltimų ar baudžiamųjų nusižengimų, nustatytų skirtinguose BK specialiosios dalies straipsniuose (kasacinės nutartys baudžiamosiose bylose Nr. 2K-145-511/2019, 2K-171-976/2021, </w:t>
      </w:r>
      <w:r w:rsidR="004E4D6A">
        <w:rPr>
          <w:iCs/>
          <w:color w:val="000000" w:themeColor="text1"/>
          <w:lang w:eastAsia="lt-LT"/>
        </w:rPr>
        <w:br/>
      </w:r>
      <w:r w:rsidRPr="004E4D6A">
        <w:rPr>
          <w:iCs/>
          <w:color w:val="000000" w:themeColor="text1"/>
          <w:lang w:eastAsia="lt-LT"/>
        </w:rPr>
        <w:t xml:space="preserve">2K-185-976/2021, 2K-30-788/2023), bet ir tais atvejais, kai kelios veikos padarytos viena po kitos, per trumpą laiko tarpą, įgyvendinant bendrą sumanymą (kasacinė nutartis baudžiamojoje byloje Nr. 2K-30-788/2023). Taigi, nusikalstamų veikų sutaptį galima laikyti idealiąja, jei, įgyvendinant bendrą sumanymą, padaromos kelios skirtinguose BK straipsniuose nustatytos nusikalstamos veikos, kurios iš esmės yra neatskiriamos (būtinos) </w:t>
      </w:r>
      <w:r w:rsidRPr="004E4D6A">
        <w:rPr>
          <w:iCs/>
          <w:color w:val="000000" w:themeColor="text1"/>
          <w:lang w:eastAsia="lt-LT"/>
        </w:rPr>
        <w:lastRenderedPageBreak/>
        <w:t>viso kaltininko sumanymo įgyvendinimo dalys, šios veikos padaromos viena po kitos, per sumanymui įgyvendinti būtiną laiko tarpą (kasacinės nutartys baudžiamosiose bylose Nr.</w:t>
      </w:r>
      <w:r w:rsidR="004E4D6A">
        <w:rPr>
          <w:iCs/>
          <w:color w:val="000000" w:themeColor="text1"/>
          <w:lang w:eastAsia="lt-LT"/>
        </w:rPr>
        <w:t> </w:t>
      </w:r>
      <w:r w:rsidRPr="004E4D6A">
        <w:rPr>
          <w:iCs/>
          <w:color w:val="000000" w:themeColor="text1"/>
          <w:lang w:eastAsia="lt-LT"/>
        </w:rPr>
        <w:t xml:space="preserve">2K-145-511/2019, 2K-185-976/2021, </w:t>
      </w:r>
      <w:r w:rsidRPr="004E4D6A">
        <w:rPr>
          <w:iCs/>
          <w:color w:val="000000" w:themeColor="text1"/>
          <w:lang w:val="en-US" w:eastAsia="lt-LT"/>
        </w:rPr>
        <w:t>2K-88-1073/2024</w:t>
      </w:r>
      <w:r w:rsidRPr="004E4D6A">
        <w:rPr>
          <w:iCs/>
          <w:color w:val="000000" w:themeColor="text1"/>
          <w:lang w:eastAsia="lt-LT"/>
        </w:rPr>
        <w:t xml:space="preserve">). </w:t>
      </w:r>
      <w:r>
        <w:rPr>
          <w:lang w:eastAsia="lt-LT"/>
        </w:rPr>
        <w:t>Nustačius, kad padarytos nusikalstamos veikos sudaro idealiąją sutaptį, už kiekvieną šių veikų paskirtos bausmės subendrinamos apėmimo būdu (BK 63 straipsnio 5 dalies 1 punktas).</w:t>
      </w:r>
    </w:p>
    <w:p w14:paraId="7271E508" w14:textId="2D4B5BDF" w:rsidR="004E4D6A" w:rsidRDefault="004E4D6A" w:rsidP="004E4D6A">
      <w:pPr>
        <w:pStyle w:val="Sraopastraipa"/>
        <w:numPr>
          <w:ilvl w:val="1"/>
          <w:numId w:val="1"/>
        </w:numPr>
        <w:ind w:left="845" w:hanging="488"/>
        <w:contextualSpacing w:val="0"/>
        <w:rPr>
          <w:lang w:eastAsia="lt-LT"/>
        </w:rPr>
      </w:pPr>
      <w:r>
        <w:rPr>
          <w:lang w:eastAsia="lt-LT"/>
        </w:rPr>
        <w:t xml:space="preserve"> </w:t>
      </w:r>
      <w:r w:rsidR="003807FD">
        <w:rPr>
          <w:lang w:eastAsia="lt-LT"/>
        </w:rPr>
        <w:t>Š</w:t>
      </w:r>
      <w:r w:rsidR="000A2603">
        <w:rPr>
          <w:lang w:eastAsia="lt-LT"/>
        </w:rPr>
        <w:t xml:space="preserve">iuo atveju nėra pagrindo konstatuoti, kad visos </w:t>
      </w:r>
      <w:bookmarkStart w:id="333" w:name="Buk_55"/>
      <w:r w:rsidR="00012187" w:rsidRPr="00012187">
        <w:rPr>
          <w:lang w:eastAsia="lt-LT"/>
        </w:rPr>
        <w:t xml:space="preserve">A. V. </w:t>
      </w:r>
      <w:bookmarkEnd w:id="333"/>
      <w:r w:rsidR="000A2603">
        <w:rPr>
          <w:lang w:eastAsia="lt-LT"/>
        </w:rPr>
        <w:t xml:space="preserve">padarytos nusikalstamos veikos </w:t>
      </w:r>
      <w:r w:rsidR="000A2603" w:rsidRPr="004E4D6A">
        <w:rPr>
          <w:iCs/>
          <w:lang w:eastAsia="lt-LT"/>
        </w:rPr>
        <w:t xml:space="preserve">sudaro idealiąją sutaptį. </w:t>
      </w:r>
      <w:r w:rsidR="003807FD" w:rsidRPr="004E4D6A">
        <w:rPr>
          <w:iCs/>
          <w:lang w:eastAsia="lt-LT"/>
        </w:rPr>
        <w:t xml:space="preserve">Žemesnės instancijos </w:t>
      </w:r>
      <w:r w:rsidR="003807FD" w:rsidRPr="004E4D6A">
        <w:rPr>
          <w:iCs/>
          <w:color w:val="000000" w:themeColor="text1"/>
          <w:lang w:eastAsia="lt-LT"/>
        </w:rPr>
        <w:t>t</w:t>
      </w:r>
      <w:r w:rsidR="000A2603" w:rsidRPr="004E4D6A">
        <w:rPr>
          <w:iCs/>
          <w:color w:val="000000" w:themeColor="text1"/>
          <w:lang w:eastAsia="lt-LT"/>
        </w:rPr>
        <w:t xml:space="preserve">eismai pagrįstai idealiąją nusikalstamų veikų sutaptį konstatavo tik </w:t>
      </w:r>
      <w:r w:rsidR="008B709C" w:rsidRPr="004E4D6A">
        <w:rPr>
          <w:iCs/>
          <w:color w:val="000000" w:themeColor="text1"/>
          <w:lang w:eastAsia="lt-LT"/>
        </w:rPr>
        <w:t xml:space="preserve">vertindami veikas, kvalifikuotas pagal </w:t>
      </w:r>
      <w:r w:rsidR="000A2603" w:rsidRPr="004E4D6A">
        <w:rPr>
          <w:iCs/>
          <w:color w:val="000000" w:themeColor="text1"/>
          <w:lang w:eastAsia="lt-LT"/>
        </w:rPr>
        <w:t>BK 260 straipsnio 1 dal</w:t>
      </w:r>
      <w:r w:rsidR="008B709C" w:rsidRPr="004E4D6A">
        <w:rPr>
          <w:iCs/>
          <w:color w:val="000000" w:themeColor="text1"/>
          <w:lang w:eastAsia="lt-LT"/>
        </w:rPr>
        <w:t>į</w:t>
      </w:r>
      <w:r w:rsidR="000A2603" w:rsidRPr="004E4D6A">
        <w:rPr>
          <w:iCs/>
          <w:color w:val="000000" w:themeColor="text1"/>
          <w:lang w:eastAsia="lt-LT"/>
        </w:rPr>
        <w:t xml:space="preserve"> ir BK</w:t>
      </w:r>
      <w:r w:rsidR="00F11C83">
        <w:rPr>
          <w:iCs/>
          <w:color w:val="000000" w:themeColor="text1"/>
          <w:lang w:eastAsia="lt-LT"/>
        </w:rPr>
        <w:t> </w:t>
      </w:r>
      <w:r w:rsidR="000A2603" w:rsidRPr="004E4D6A">
        <w:rPr>
          <w:iCs/>
          <w:color w:val="000000" w:themeColor="text1"/>
          <w:lang w:eastAsia="lt-LT"/>
        </w:rPr>
        <w:t>260</w:t>
      </w:r>
      <w:r w:rsidR="000A2603" w:rsidRPr="004E4D6A">
        <w:rPr>
          <w:iCs/>
          <w:color w:val="000000" w:themeColor="text1"/>
          <w:vertAlign w:val="superscript"/>
          <w:lang w:eastAsia="lt-LT"/>
        </w:rPr>
        <w:t>1</w:t>
      </w:r>
      <w:r w:rsidR="000A2603" w:rsidRPr="004E4D6A">
        <w:rPr>
          <w:iCs/>
          <w:color w:val="000000" w:themeColor="text1"/>
          <w:lang w:eastAsia="lt-LT"/>
        </w:rPr>
        <w:t xml:space="preserve"> straipsnio 3 dal</w:t>
      </w:r>
      <w:r w:rsidR="008B709C" w:rsidRPr="004E4D6A">
        <w:rPr>
          <w:iCs/>
          <w:color w:val="000000" w:themeColor="text1"/>
          <w:lang w:eastAsia="lt-LT"/>
        </w:rPr>
        <w:t>į</w:t>
      </w:r>
      <w:r w:rsidR="000A2603" w:rsidRPr="004E4D6A">
        <w:rPr>
          <w:iCs/>
          <w:color w:val="000000" w:themeColor="text1"/>
          <w:lang w:eastAsia="lt-LT"/>
        </w:rPr>
        <w:t xml:space="preserve"> (veikos dėl </w:t>
      </w:r>
      <w:bookmarkStart w:id="334" w:name="Buk_221"/>
      <w:r w:rsidR="00012187" w:rsidRPr="00012187">
        <w:rPr>
          <w:iCs/>
          <w:lang w:eastAsia="lt-LT"/>
        </w:rPr>
        <w:t>K. J.</w:t>
      </w:r>
      <w:bookmarkEnd w:id="334"/>
      <w:r w:rsidR="000A2603" w:rsidRPr="004E4D6A">
        <w:rPr>
          <w:iCs/>
          <w:color w:val="000000" w:themeColor="text1"/>
          <w:lang w:eastAsia="lt-LT"/>
        </w:rPr>
        <w:t>)</w:t>
      </w:r>
      <w:r w:rsidR="00593B04">
        <w:rPr>
          <w:iCs/>
          <w:color w:val="000000" w:themeColor="text1"/>
          <w:lang w:eastAsia="lt-LT"/>
        </w:rPr>
        <w:t>,</w:t>
      </w:r>
      <w:r w:rsidR="000A2603" w:rsidRPr="004E4D6A">
        <w:rPr>
          <w:iCs/>
          <w:color w:val="000000" w:themeColor="text1"/>
          <w:lang w:eastAsia="lt-LT"/>
        </w:rPr>
        <w:t xml:space="preserve"> bei </w:t>
      </w:r>
      <w:r w:rsidR="008B709C" w:rsidRPr="004E4D6A">
        <w:rPr>
          <w:iCs/>
          <w:color w:val="000000" w:themeColor="text1"/>
          <w:lang w:eastAsia="lt-LT"/>
        </w:rPr>
        <w:t>veikas, kvalifikuotas pagal</w:t>
      </w:r>
      <w:r w:rsidR="000A2603" w:rsidRPr="004E4D6A">
        <w:rPr>
          <w:iCs/>
          <w:color w:val="000000" w:themeColor="text1"/>
          <w:lang w:eastAsia="lt-LT"/>
        </w:rPr>
        <w:t xml:space="preserve"> BK</w:t>
      </w:r>
      <w:r>
        <w:rPr>
          <w:iCs/>
          <w:color w:val="000000" w:themeColor="text1"/>
          <w:lang w:eastAsia="lt-LT"/>
        </w:rPr>
        <w:t> </w:t>
      </w:r>
      <w:r w:rsidR="000A2603" w:rsidRPr="004E4D6A">
        <w:rPr>
          <w:iCs/>
          <w:color w:val="000000" w:themeColor="text1"/>
          <w:lang w:eastAsia="lt-LT"/>
        </w:rPr>
        <w:t>260 straipsnio 1 dal</w:t>
      </w:r>
      <w:r w:rsidR="008B709C" w:rsidRPr="004E4D6A">
        <w:rPr>
          <w:iCs/>
          <w:color w:val="000000" w:themeColor="text1"/>
          <w:lang w:eastAsia="lt-LT"/>
        </w:rPr>
        <w:t>į</w:t>
      </w:r>
      <w:r w:rsidR="000A2603" w:rsidRPr="004E4D6A">
        <w:rPr>
          <w:iCs/>
          <w:color w:val="000000" w:themeColor="text1"/>
          <w:lang w:eastAsia="lt-LT"/>
        </w:rPr>
        <w:t xml:space="preserve"> ir BK 260</w:t>
      </w:r>
      <w:r w:rsidR="000A2603" w:rsidRPr="004E4D6A">
        <w:rPr>
          <w:iCs/>
          <w:color w:val="000000" w:themeColor="text1"/>
          <w:vertAlign w:val="superscript"/>
          <w:lang w:eastAsia="lt-LT"/>
        </w:rPr>
        <w:t>1</w:t>
      </w:r>
      <w:r w:rsidR="000A2603" w:rsidRPr="004E4D6A">
        <w:rPr>
          <w:iCs/>
          <w:color w:val="000000" w:themeColor="text1"/>
          <w:lang w:eastAsia="lt-LT"/>
        </w:rPr>
        <w:t> straipsnio 3 dal</w:t>
      </w:r>
      <w:r w:rsidR="008B709C" w:rsidRPr="004E4D6A">
        <w:rPr>
          <w:iCs/>
          <w:color w:val="000000" w:themeColor="text1"/>
          <w:lang w:eastAsia="lt-LT"/>
        </w:rPr>
        <w:t>į</w:t>
      </w:r>
      <w:r w:rsidR="000A2603" w:rsidRPr="004E4D6A">
        <w:rPr>
          <w:iCs/>
          <w:color w:val="000000" w:themeColor="text1"/>
          <w:lang w:eastAsia="lt-LT"/>
        </w:rPr>
        <w:t xml:space="preserve"> (veikos dėl </w:t>
      </w:r>
      <w:bookmarkStart w:id="335" w:name="Buk_148"/>
      <w:r w:rsidR="00012187" w:rsidRPr="00012187">
        <w:rPr>
          <w:iCs/>
          <w:lang w:eastAsia="lt-LT"/>
        </w:rPr>
        <w:t>E. P.</w:t>
      </w:r>
      <w:bookmarkEnd w:id="335"/>
      <w:r w:rsidR="000A2603" w:rsidRPr="004E4D6A">
        <w:rPr>
          <w:iCs/>
          <w:color w:val="000000" w:themeColor="text1"/>
          <w:lang w:eastAsia="lt-LT"/>
        </w:rPr>
        <w:t>). Tačiau nusikalstamos veikos</w:t>
      </w:r>
      <w:r w:rsidR="008B709C" w:rsidRPr="004E4D6A">
        <w:rPr>
          <w:iCs/>
          <w:color w:val="000000" w:themeColor="text1"/>
          <w:lang w:eastAsia="lt-LT"/>
        </w:rPr>
        <w:t xml:space="preserve">, pasinaudojus </w:t>
      </w:r>
      <w:bookmarkStart w:id="336" w:name="Buk_173"/>
      <w:r w:rsidR="00012187" w:rsidRPr="00012187">
        <w:rPr>
          <w:iCs/>
          <w:lang w:eastAsia="lt-LT"/>
        </w:rPr>
        <w:t xml:space="preserve">K. J. </w:t>
      </w:r>
      <w:bookmarkEnd w:id="336"/>
      <w:r w:rsidR="000A2603" w:rsidRPr="004E4D6A">
        <w:rPr>
          <w:iCs/>
          <w:color w:val="000000" w:themeColor="text1"/>
          <w:lang w:eastAsia="lt-LT"/>
        </w:rPr>
        <w:t xml:space="preserve">ir </w:t>
      </w:r>
      <w:bookmarkStart w:id="337" w:name="Buk_160"/>
      <w:r w:rsidR="00012187" w:rsidRPr="00012187">
        <w:rPr>
          <w:iCs/>
          <w:lang w:eastAsia="lt-LT"/>
        </w:rPr>
        <w:t>E. P.</w:t>
      </w:r>
      <w:bookmarkEnd w:id="337"/>
      <w:r w:rsidR="008B709C" w:rsidRPr="004E4D6A">
        <w:rPr>
          <w:iCs/>
          <w:color w:val="000000" w:themeColor="text1"/>
          <w:lang w:eastAsia="lt-LT"/>
        </w:rPr>
        <w:t xml:space="preserve">, </w:t>
      </w:r>
      <w:r w:rsidR="000A2603" w:rsidRPr="004E4D6A">
        <w:rPr>
          <w:iCs/>
          <w:color w:val="000000" w:themeColor="text1"/>
          <w:lang w:eastAsia="lt-LT"/>
        </w:rPr>
        <w:t xml:space="preserve">buvo padarytos skirtingu laiku, skirtingais veiksmais, o teismai nenustatė, kad jos padarytos įgyvendinant bendrą sumanymą. Taigi, šios nusikalstamos veikos buvo padarytos esant realiajai nusikalstamų veikų sutapčiai. Todėl teismai pagrįstai </w:t>
      </w:r>
      <w:bookmarkStart w:id="338" w:name="Buk_117"/>
      <w:r w:rsidR="00012187" w:rsidRPr="00012187">
        <w:rPr>
          <w:iCs/>
          <w:lang w:eastAsia="lt-LT"/>
        </w:rPr>
        <w:t xml:space="preserve">A. V. </w:t>
      </w:r>
      <w:bookmarkEnd w:id="338"/>
      <w:r w:rsidR="000A2603" w:rsidRPr="004E4D6A">
        <w:rPr>
          <w:iCs/>
          <w:color w:val="000000" w:themeColor="text1"/>
          <w:lang w:eastAsia="lt-LT"/>
        </w:rPr>
        <w:t>paskirtas bausmes subendrino bausmių apėmimo ir dalinio sudėjimo būdu, t. y. apėmė bausmes, paskirtas pagal BK 260 straipsnio 1 dalį ir BK 260</w:t>
      </w:r>
      <w:r w:rsidR="000A2603" w:rsidRPr="004E4D6A">
        <w:rPr>
          <w:iCs/>
          <w:color w:val="000000" w:themeColor="text1"/>
          <w:vertAlign w:val="superscript"/>
          <w:lang w:eastAsia="lt-LT"/>
        </w:rPr>
        <w:t>1</w:t>
      </w:r>
      <w:r w:rsidR="000A2603" w:rsidRPr="004E4D6A">
        <w:rPr>
          <w:iCs/>
          <w:color w:val="000000" w:themeColor="text1"/>
          <w:lang w:eastAsia="lt-LT"/>
        </w:rPr>
        <w:t xml:space="preserve"> straipsnio 3 dalį (veikos dėl </w:t>
      </w:r>
      <w:bookmarkStart w:id="339" w:name="Buk_222"/>
      <w:r w:rsidR="00012187" w:rsidRPr="00012187">
        <w:rPr>
          <w:iCs/>
          <w:lang w:eastAsia="lt-LT"/>
        </w:rPr>
        <w:t>K.</w:t>
      </w:r>
      <w:r w:rsidR="00F11C83">
        <w:rPr>
          <w:iCs/>
          <w:lang w:eastAsia="lt-LT"/>
        </w:rPr>
        <w:t> </w:t>
      </w:r>
      <w:r w:rsidR="00012187" w:rsidRPr="00012187">
        <w:rPr>
          <w:iCs/>
          <w:lang w:eastAsia="lt-LT"/>
        </w:rPr>
        <w:t>J.</w:t>
      </w:r>
      <w:bookmarkEnd w:id="339"/>
      <w:r w:rsidR="000A2603" w:rsidRPr="004E4D6A">
        <w:rPr>
          <w:iCs/>
          <w:color w:val="000000" w:themeColor="text1"/>
          <w:lang w:eastAsia="lt-LT"/>
        </w:rPr>
        <w:t>), taip pat pagal BK 260 straipsnio 1 dalį ir BK 260</w:t>
      </w:r>
      <w:r w:rsidR="000A2603" w:rsidRPr="004E4D6A">
        <w:rPr>
          <w:iCs/>
          <w:color w:val="000000" w:themeColor="text1"/>
          <w:vertAlign w:val="superscript"/>
          <w:lang w:eastAsia="lt-LT"/>
        </w:rPr>
        <w:t>1</w:t>
      </w:r>
      <w:r w:rsidR="000A2603" w:rsidRPr="004E4D6A">
        <w:rPr>
          <w:iCs/>
          <w:color w:val="000000" w:themeColor="text1"/>
          <w:lang w:eastAsia="lt-LT"/>
        </w:rPr>
        <w:t xml:space="preserve"> straipsnio 3 dalį (veikos dėl </w:t>
      </w:r>
      <w:bookmarkStart w:id="340" w:name="Buk_149"/>
      <w:r w:rsidR="00012187" w:rsidRPr="00012187">
        <w:rPr>
          <w:iCs/>
          <w:lang w:eastAsia="lt-LT"/>
        </w:rPr>
        <w:t>E. P.</w:t>
      </w:r>
      <w:bookmarkEnd w:id="340"/>
      <w:r w:rsidR="000A2603" w:rsidRPr="004E4D6A">
        <w:rPr>
          <w:iCs/>
          <w:color w:val="000000" w:themeColor="text1"/>
          <w:lang w:eastAsia="lt-LT"/>
        </w:rPr>
        <w:t>), esant idealiajai nusikalstamų veikų sutapčiai, o po to šias subendrintas bausmes iš dalies sudėjo (BK 63 straipsnio 6 dalis).</w:t>
      </w:r>
    </w:p>
    <w:p w14:paraId="1FDE4E9C" w14:textId="77F1DFC1" w:rsidR="00E42638" w:rsidRPr="004E4D6A" w:rsidRDefault="003807FD" w:rsidP="004E4D6A">
      <w:pPr>
        <w:pStyle w:val="Sraopastraipa"/>
        <w:numPr>
          <w:ilvl w:val="0"/>
          <w:numId w:val="1"/>
        </w:numPr>
        <w:ind w:left="357" w:hanging="357"/>
        <w:contextualSpacing w:val="0"/>
        <w:rPr>
          <w:lang w:eastAsia="lt-LT"/>
        </w:rPr>
      </w:pPr>
      <w:r w:rsidRPr="008407FD">
        <w:rPr>
          <w:lang w:eastAsia="lt-LT"/>
        </w:rPr>
        <w:t>Atsižvelgdama į išdėstytas aplinkybes, teisėjų kolegija konstatuoja, kad</w:t>
      </w:r>
      <w:r>
        <w:rPr>
          <w:lang w:eastAsia="lt-LT"/>
        </w:rPr>
        <w:t xml:space="preserve"> </w:t>
      </w:r>
      <w:r w:rsidR="005301EC" w:rsidRPr="005301EC">
        <w:rPr>
          <w:lang w:eastAsia="lt-LT"/>
        </w:rPr>
        <w:t xml:space="preserve">bylą nagrinėję teismai </w:t>
      </w:r>
      <w:r w:rsidR="008B709C" w:rsidRPr="005301EC">
        <w:rPr>
          <w:lang w:eastAsia="lt-LT"/>
        </w:rPr>
        <w:t xml:space="preserve">tinkamai pritaikė baudžiamąjį įstatymą, padarė teisingas </w:t>
      </w:r>
      <w:r w:rsidR="008B709C">
        <w:rPr>
          <w:lang w:eastAsia="lt-LT"/>
        </w:rPr>
        <w:t xml:space="preserve">ir išsamiai motyvuotas </w:t>
      </w:r>
      <w:r w:rsidR="008B709C" w:rsidRPr="005301EC">
        <w:rPr>
          <w:lang w:eastAsia="lt-LT"/>
        </w:rPr>
        <w:t xml:space="preserve">išvadas </w:t>
      </w:r>
      <w:r w:rsidR="005301EC" w:rsidRPr="005301EC">
        <w:rPr>
          <w:lang w:eastAsia="lt-LT"/>
        </w:rPr>
        <w:t>dėl bausmės nuteistaja</w:t>
      </w:r>
      <w:r w:rsidR="005301EC">
        <w:rPr>
          <w:lang w:eastAsia="lt-LT"/>
        </w:rPr>
        <w:t>m</w:t>
      </w:r>
      <w:r w:rsidR="005301EC" w:rsidRPr="005301EC">
        <w:rPr>
          <w:lang w:eastAsia="lt-LT"/>
        </w:rPr>
        <w:t xml:space="preserve"> </w:t>
      </w:r>
      <w:bookmarkStart w:id="341" w:name="Buk_118"/>
      <w:r w:rsidR="00012187" w:rsidRPr="00012187">
        <w:rPr>
          <w:lang w:eastAsia="lt-LT"/>
        </w:rPr>
        <w:t xml:space="preserve">A. V. </w:t>
      </w:r>
      <w:bookmarkEnd w:id="341"/>
      <w:r w:rsidR="005301EC" w:rsidRPr="005301EC">
        <w:rPr>
          <w:lang w:eastAsia="lt-LT"/>
        </w:rPr>
        <w:t xml:space="preserve">paskyrimo. </w:t>
      </w:r>
    </w:p>
    <w:p w14:paraId="0CFE7F65" w14:textId="77777777" w:rsidR="004E4D6A" w:rsidRDefault="004E4D6A" w:rsidP="00E42638">
      <w:pPr>
        <w:tabs>
          <w:tab w:val="left" w:pos="709"/>
          <w:tab w:val="left" w:pos="993"/>
        </w:tabs>
        <w:ind w:left="709" w:firstLine="0"/>
        <w:rPr>
          <w:i/>
          <w:iCs/>
        </w:rPr>
      </w:pPr>
    </w:p>
    <w:p w14:paraId="08391ADD" w14:textId="2E79AD6A" w:rsidR="00E42638" w:rsidRDefault="00E42638" w:rsidP="00E42638">
      <w:pPr>
        <w:tabs>
          <w:tab w:val="left" w:pos="709"/>
          <w:tab w:val="left" w:pos="993"/>
        </w:tabs>
        <w:ind w:left="709" w:firstLine="0"/>
      </w:pPr>
      <w:r w:rsidRPr="003E228B">
        <w:rPr>
          <w:i/>
          <w:iCs/>
        </w:rPr>
        <w:t>Dėl išlaidų advokato paslaugoms apmokėti</w:t>
      </w:r>
    </w:p>
    <w:p w14:paraId="11C84E1B" w14:textId="77777777" w:rsidR="00E42638" w:rsidRPr="001E2D4B" w:rsidRDefault="00E42638" w:rsidP="00E42638">
      <w:pPr>
        <w:tabs>
          <w:tab w:val="left" w:pos="709"/>
          <w:tab w:val="left" w:pos="993"/>
        </w:tabs>
        <w:ind w:left="0" w:firstLine="0"/>
      </w:pPr>
    </w:p>
    <w:p w14:paraId="4C690FAA" w14:textId="514E6F1A" w:rsidR="00E42638" w:rsidRPr="001E2D4B" w:rsidRDefault="003807FD" w:rsidP="00E42638">
      <w:pPr>
        <w:pStyle w:val="Sraopastraipa"/>
        <w:numPr>
          <w:ilvl w:val="0"/>
          <w:numId w:val="1"/>
        </w:numPr>
        <w:tabs>
          <w:tab w:val="left" w:pos="709"/>
          <w:tab w:val="left" w:pos="993"/>
        </w:tabs>
        <w:ind w:left="357" w:hanging="357"/>
        <w:contextualSpacing w:val="0"/>
      </w:pPr>
      <w:r>
        <w:rPr>
          <w:iCs/>
          <w:color w:val="000000" w:themeColor="text1"/>
          <w:lang w:eastAsia="lt-LT"/>
        </w:rPr>
        <w:t xml:space="preserve">2025 m. vasario 20 d. gautas nuteistojo </w:t>
      </w:r>
      <w:bookmarkStart w:id="342" w:name="Buk_56"/>
      <w:r w:rsidR="00012187" w:rsidRPr="00012187">
        <w:rPr>
          <w:iCs/>
          <w:lang w:eastAsia="lt-LT"/>
        </w:rPr>
        <w:t xml:space="preserve">A. V. </w:t>
      </w:r>
      <w:bookmarkEnd w:id="342"/>
      <w:r>
        <w:rPr>
          <w:iCs/>
          <w:color w:val="000000" w:themeColor="text1"/>
          <w:lang w:eastAsia="lt-LT"/>
        </w:rPr>
        <w:t>gynėjos advokatės J. Juškaitės</w:t>
      </w:r>
      <w:r w:rsidR="00E42638" w:rsidRPr="001E2D4B">
        <w:rPr>
          <w:iCs/>
          <w:color w:val="000000" w:themeColor="text1"/>
          <w:lang w:eastAsia="lt-LT"/>
        </w:rPr>
        <w:t xml:space="preserve"> </w:t>
      </w:r>
      <w:r w:rsidR="00E42638">
        <w:rPr>
          <w:iCs/>
          <w:color w:val="000000" w:themeColor="text1"/>
          <w:lang w:eastAsia="lt-LT"/>
        </w:rPr>
        <w:t>praš</w:t>
      </w:r>
      <w:r>
        <w:rPr>
          <w:iCs/>
          <w:color w:val="000000" w:themeColor="text1"/>
          <w:lang w:eastAsia="lt-LT"/>
        </w:rPr>
        <w:t>ymas</w:t>
      </w:r>
      <w:r w:rsidR="00E42638">
        <w:rPr>
          <w:iCs/>
          <w:color w:val="000000" w:themeColor="text1"/>
          <w:lang w:eastAsia="lt-LT"/>
        </w:rPr>
        <w:t xml:space="preserve">, </w:t>
      </w:r>
      <w:r w:rsidR="00E42638" w:rsidRPr="000C7281">
        <w:rPr>
          <w:iCs/>
          <w:color w:val="000000" w:themeColor="text1"/>
          <w:lang w:eastAsia="lt-LT"/>
        </w:rPr>
        <w:t>panaikin</w:t>
      </w:r>
      <w:r w:rsidR="00E42638">
        <w:rPr>
          <w:iCs/>
          <w:color w:val="000000" w:themeColor="text1"/>
          <w:lang w:eastAsia="lt-LT"/>
        </w:rPr>
        <w:t>us</w:t>
      </w:r>
      <w:r w:rsidR="00E42638" w:rsidRPr="000C7281">
        <w:rPr>
          <w:iCs/>
          <w:color w:val="000000" w:themeColor="text1"/>
          <w:lang w:eastAsia="lt-LT"/>
        </w:rPr>
        <w:t xml:space="preserve"> žemesnės instancijos teismų nuosprendžius ir </w:t>
      </w:r>
      <w:bookmarkStart w:id="343" w:name="Buk_119"/>
      <w:r w:rsidR="00012187" w:rsidRPr="00012187">
        <w:rPr>
          <w:iCs/>
          <w:lang w:eastAsia="lt-LT"/>
        </w:rPr>
        <w:t xml:space="preserve">A. V. </w:t>
      </w:r>
      <w:bookmarkEnd w:id="343"/>
      <w:r w:rsidR="00E42638" w:rsidRPr="000C7281">
        <w:rPr>
          <w:iCs/>
          <w:color w:val="000000" w:themeColor="text1"/>
          <w:lang w:eastAsia="lt-LT"/>
        </w:rPr>
        <w:t>bylą nutrauk</w:t>
      </w:r>
      <w:r w:rsidR="00E42638">
        <w:rPr>
          <w:iCs/>
          <w:color w:val="000000" w:themeColor="text1"/>
          <w:lang w:eastAsia="lt-LT"/>
        </w:rPr>
        <w:t xml:space="preserve">us, nuteistajam </w:t>
      </w:r>
      <w:r w:rsidR="00E42638" w:rsidRPr="000C7281">
        <w:rPr>
          <w:iCs/>
          <w:color w:val="000000" w:themeColor="text1"/>
          <w:lang w:eastAsia="lt-LT"/>
        </w:rPr>
        <w:t xml:space="preserve">iš Lietuvos valstybės priteisti </w:t>
      </w:r>
      <w:r>
        <w:rPr>
          <w:iCs/>
          <w:color w:val="000000" w:themeColor="text1"/>
          <w:lang w:eastAsia="lt-LT"/>
        </w:rPr>
        <w:t>Lietuvos Aukščiausiajame Teisme</w:t>
      </w:r>
      <w:r w:rsidR="00E42638" w:rsidRPr="000C7281">
        <w:rPr>
          <w:iCs/>
          <w:color w:val="000000" w:themeColor="text1"/>
          <w:lang w:eastAsia="lt-LT"/>
        </w:rPr>
        <w:t xml:space="preserve"> jo patirt</w:t>
      </w:r>
      <w:r w:rsidR="00E42638">
        <w:rPr>
          <w:iCs/>
          <w:color w:val="000000" w:themeColor="text1"/>
          <w:lang w:eastAsia="lt-LT"/>
        </w:rPr>
        <w:t>ų</w:t>
      </w:r>
      <w:r w:rsidR="00E42638" w:rsidRPr="000C7281">
        <w:rPr>
          <w:iCs/>
          <w:color w:val="000000" w:themeColor="text1"/>
          <w:lang w:eastAsia="lt-LT"/>
        </w:rPr>
        <w:t xml:space="preserve"> išlaid</w:t>
      </w:r>
      <w:r w:rsidR="00E42638">
        <w:rPr>
          <w:iCs/>
          <w:color w:val="000000" w:themeColor="text1"/>
          <w:lang w:eastAsia="lt-LT"/>
        </w:rPr>
        <w:t>ų</w:t>
      </w:r>
      <w:r w:rsidR="00E42638" w:rsidRPr="000C7281">
        <w:rPr>
          <w:iCs/>
          <w:color w:val="000000" w:themeColor="text1"/>
          <w:lang w:eastAsia="lt-LT"/>
        </w:rPr>
        <w:t xml:space="preserve"> advokato paslaugoms apmokėti </w:t>
      </w:r>
      <w:r w:rsidR="00E42638">
        <w:rPr>
          <w:iCs/>
          <w:color w:val="000000" w:themeColor="text1"/>
          <w:lang w:eastAsia="lt-LT"/>
        </w:rPr>
        <w:t xml:space="preserve">atlyginimą </w:t>
      </w:r>
      <w:r w:rsidR="00E42638" w:rsidRPr="000C7281">
        <w:rPr>
          <w:iCs/>
          <w:color w:val="000000" w:themeColor="text1"/>
          <w:lang w:eastAsia="lt-LT"/>
        </w:rPr>
        <w:t xml:space="preserve">– </w:t>
      </w:r>
      <w:r>
        <w:rPr>
          <w:iCs/>
          <w:color w:val="000000" w:themeColor="text1"/>
          <w:lang w:eastAsia="lt-LT"/>
        </w:rPr>
        <w:t>4204,75</w:t>
      </w:r>
      <w:r w:rsidR="00E42638" w:rsidRPr="000C7281">
        <w:rPr>
          <w:iCs/>
          <w:color w:val="000000" w:themeColor="text1"/>
          <w:lang w:eastAsia="lt-LT"/>
        </w:rPr>
        <w:t> Eur.</w:t>
      </w:r>
      <w:r w:rsidR="00E42638">
        <w:rPr>
          <w:iCs/>
          <w:color w:val="000000" w:themeColor="text1"/>
          <w:lang w:eastAsia="lt-LT"/>
        </w:rPr>
        <w:t xml:space="preserve"> </w:t>
      </w:r>
      <w:r w:rsidR="00E42638" w:rsidRPr="000C7281">
        <w:rPr>
          <w:iCs/>
          <w:color w:val="000000" w:themeColor="text1"/>
          <w:lang w:eastAsia="lt-LT"/>
        </w:rPr>
        <w:t xml:space="preserve">Teisėjų kolegija </w:t>
      </w:r>
      <w:r w:rsidR="00E42638">
        <w:rPr>
          <w:iCs/>
          <w:color w:val="000000" w:themeColor="text1"/>
          <w:lang w:eastAsia="lt-LT"/>
        </w:rPr>
        <w:t>nusprendžia, kad šis prašymas yra nepagrįstas</w:t>
      </w:r>
      <w:r w:rsidR="00E42638" w:rsidRPr="000C7281">
        <w:rPr>
          <w:iCs/>
          <w:color w:val="000000" w:themeColor="text1"/>
          <w:lang w:eastAsia="lt-LT"/>
        </w:rPr>
        <w:t>.</w:t>
      </w:r>
    </w:p>
    <w:p w14:paraId="421FD9E4" w14:textId="77777777" w:rsidR="004E4D6A" w:rsidRDefault="004E4D6A" w:rsidP="004E4D6A">
      <w:pPr>
        <w:pStyle w:val="Sraopastraipa"/>
        <w:numPr>
          <w:ilvl w:val="1"/>
          <w:numId w:val="1"/>
        </w:numPr>
        <w:tabs>
          <w:tab w:val="left" w:pos="709"/>
          <w:tab w:val="left" w:pos="993"/>
        </w:tabs>
        <w:ind w:left="845" w:hanging="488"/>
        <w:contextualSpacing w:val="0"/>
        <w:rPr>
          <w:iCs/>
          <w:color w:val="000000" w:themeColor="text1"/>
          <w:lang w:eastAsia="lt-LT"/>
        </w:rPr>
      </w:pPr>
      <w:r>
        <w:rPr>
          <w:iCs/>
          <w:color w:val="000000" w:themeColor="text1"/>
          <w:lang w:eastAsia="lt-LT"/>
        </w:rPr>
        <w:t xml:space="preserve"> </w:t>
      </w:r>
      <w:r w:rsidR="00E42638" w:rsidRPr="000C7281">
        <w:rPr>
          <w:iCs/>
          <w:color w:val="000000" w:themeColor="text1"/>
          <w:lang w:eastAsia="lt-LT"/>
        </w:rPr>
        <w:t>BPK</w:t>
      </w:r>
      <w:r w:rsidR="00E42638">
        <w:rPr>
          <w:iCs/>
          <w:color w:val="000000" w:themeColor="text1"/>
          <w:lang w:eastAsia="lt-LT"/>
        </w:rPr>
        <w:t> </w:t>
      </w:r>
      <w:r w:rsidR="00E42638" w:rsidRPr="000C7281">
        <w:rPr>
          <w:iCs/>
          <w:color w:val="000000" w:themeColor="text1"/>
          <w:lang w:eastAsia="lt-LT"/>
        </w:rPr>
        <w:t>106</w:t>
      </w:r>
      <w:r w:rsidR="00E42638">
        <w:rPr>
          <w:iCs/>
          <w:color w:val="000000" w:themeColor="text1"/>
          <w:lang w:eastAsia="lt-LT"/>
        </w:rPr>
        <w:t> </w:t>
      </w:r>
      <w:r w:rsidR="00E42638" w:rsidRPr="000C7281">
        <w:rPr>
          <w:iCs/>
          <w:color w:val="000000" w:themeColor="text1"/>
          <w:lang w:eastAsia="lt-LT"/>
        </w:rPr>
        <w:t>straipsni</w:t>
      </w:r>
      <w:r w:rsidR="00E42638">
        <w:rPr>
          <w:iCs/>
          <w:color w:val="000000" w:themeColor="text1"/>
          <w:lang w:eastAsia="lt-LT"/>
        </w:rPr>
        <w:t>o</w:t>
      </w:r>
      <w:r w:rsidR="00E42638" w:rsidRPr="000C7281">
        <w:rPr>
          <w:iCs/>
          <w:color w:val="000000" w:themeColor="text1"/>
          <w:lang w:eastAsia="lt-LT"/>
        </w:rPr>
        <w:t xml:space="preserve"> 3 dal</w:t>
      </w:r>
      <w:r w:rsidR="00E42638">
        <w:rPr>
          <w:iCs/>
          <w:color w:val="000000" w:themeColor="text1"/>
          <w:lang w:eastAsia="lt-LT"/>
        </w:rPr>
        <w:t>yje</w:t>
      </w:r>
      <w:r w:rsidR="00E42638" w:rsidRPr="000C7281">
        <w:rPr>
          <w:iCs/>
          <w:color w:val="000000" w:themeColor="text1"/>
          <w:lang w:eastAsia="lt-LT"/>
        </w:rPr>
        <w:t xml:space="preserve"> nustatyta, kad kai asmuo išteisinamas, teismas, priimdamas nuosprendį ar nutartį, priima sprendimą dėl asmens patirtų būtinų ir pagrįstų išlaidų advokato arba advokato padėjėjo, kuris dalyvavo byloje kaip šio asmens gynėjas, paslaugoms apmokėti, atsižvelgiant į bylos aplinkybes, atlyginimo iš valstybės lėšų teisės aktų nustatyta tvarka. </w:t>
      </w:r>
    </w:p>
    <w:p w14:paraId="55491F99" w14:textId="6D3A68B9" w:rsidR="00B550B8" w:rsidRPr="004E4D6A" w:rsidRDefault="004E4D6A" w:rsidP="004E4D6A">
      <w:pPr>
        <w:pStyle w:val="Sraopastraipa"/>
        <w:numPr>
          <w:ilvl w:val="1"/>
          <w:numId w:val="1"/>
        </w:numPr>
        <w:tabs>
          <w:tab w:val="left" w:pos="709"/>
          <w:tab w:val="left" w:pos="993"/>
        </w:tabs>
        <w:ind w:left="845" w:hanging="488"/>
        <w:contextualSpacing w:val="0"/>
        <w:rPr>
          <w:iCs/>
          <w:color w:val="000000" w:themeColor="text1"/>
          <w:lang w:eastAsia="lt-LT"/>
        </w:rPr>
      </w:pPr>
      <w:r>
        <w:rPr>
          <w:iCs/>
          <w:color w:val="000000" w:themeColor="text1"/>
          <w:lang w:eastAsia="lt-LT"/>
        </w:rPr>
        <w:t xml:space="preserve"> </w:t>
      </w:r>
      <w:r w:rsidR="00B550B8" w:rsidRPr="004E4D6A">
        <w:rPr>
          <w:iCs/>
          <w:color w:val="000000" w:themeColor="text1"/>
          <w:lang w:eastAsia="lt-LT"/>
        </w:rPr>
        <w:t xml:space="preserve">Teisėjų kolegijai atmetus nuteistojo </w:t>
      </w:r>
      <w:bookmarkStart w:id="344" w:name="Buk_57"/>
      <w:r w:rsidR="00012187" w:rsidRPr="00012187">
        <w:rPr>
          <w:iCs/>
          <w:lang w:eastAsia="lt-LT"/>
        </w:rPr>
        <w:t xml:space="preserve">A. V. </w:t>
      </w:r>
      <w:bookmarkEnd w:id="344"/>
      <w:r w:rsidR="00B550B8" w:rsidRPr="004E4D6A">
        <w:rPr>
          <w:iCs/>
          <w:color w:val="000000" w:themeColor="text1"/>
          <w:lang w:eastAsia="lt-LT"/>
        </w:rPr>
        <w:t xml:space="preserve">ir jo gynėjos advokatės J. Juškaitės kasacinį skundą, </w:t>
      </w:r>
      <w:bookmarkStart w:id="345" w:name="Buk_85"/>
      <w:r w:rsidR="00012187" w:rsidRPr="00012187">
        <w:rPr>
          <w:iCs/>
          <w:lang w:eastAsia="lt-LT"/>
        </w:rPr>
        <w:t xml:space="preserve">A. V. </w:t>
      </w:r>
      <w:bookmarkEnd w:id="345"/>
      <w:r w:rsidR="004953FB" w:rsidRPr="004E4D6A">
        <w:rPr>
          <w:iCs/>
          <w:color w:val="000000" w:themeColor="text1"/>
          <w:lang w:eastAsia="lt-LT"/>
        </w:rPr>
        <w:t xml:space="preserve">lieka </w:t>
      </w:r>
      <w:r w:rsidR="00B550B8" w:rsidRPr="004E4D6A">
        <w:rPr>
          <w:iCs/>
          <w:color w:val="000000" w:themeColor="text1"/>
          <w:lang w:eastAsia="lt-LT"/>
        </w:rPr>
        <w:t xml:space="preserve">nuteistas. Todėl šiuo atveju nėra teisinio pagrindo atlyginti nuteistojo </w:t>
      </w:r>
      <w:bookmarkStart w:id="346" w:name="Buk_58"/>
      <w:r w:rsidR="00012187" w:rsidRPr="00012187">
        <w:rPr>
          <w:iCs/>
          <w:lang w:eastAsia="lt-LT"/>
        </w:rPr>
        <w:t>A.</w:t>
      </w:r>
      <w:r w:rsidR="00F11C83">
        <w:rPr>
          <w:iCs/>
          <w:lang w:eastAsia="lt-LT"/>
        </w:rPr>
        <w:t> </w:t>
      </w:r>
      <w:r w:rsidR="00012187" w:rsidRPr="00012187">
        <w:rPr>
          <w:iCs/>
          <w:lang w:eastAsia="lt-LT"/>
        </w:rPr>
        <w:t xml:space="preserve">V. </w:t>
      </w:r>
      <w:bookmarkEnd w:id="346"/>
      <w:r w:rsidR="00B550B8" w:rsidRPr="004E4D6A">
        <w:rPr>
          <w:iCs/>
          <w:color w:val="000000" w:themeColor="text1"/>
          <w:lang w:eastAsia="lt-LT"/>
        </w:rPr>
        <w:t>turėtas išlaidas advokato paslaugoms.</w:t>
      </w:r>
    </w:p>
    <w:p w14:paraId="52B6F1A5" w14:textId="77777777" w:rsidR="00457E2F" w:rsidRPr="006B256D" w:rsidRDefault="00457E2F" w:rsidP="0051383F">
      <w:pPr>
        <w:pStyle w:val="Pagrindinistekstas"/>
        <w:tabs>
          <w:tab w:val="left" w:pos="567"/>
        </w:tabs>
        <w:ind w:left="0" w:firstLine="0"/>
        <w:rPr>
          <w:iCs/>
          <w:color w:val="000000" w:themeColor="text1"/>
          <w:lang w:eastAsia="lt-LT"/>
        </w:rPr>
      </w:pPr>
    </w:p>
    <w:p w14:paraId="2E18DDBB" w14:textId="76251D4C" w:rsidR="00010642" w:rsidRDefault="00202232" w:rsidP="00202232">
      <w:pPr>
        <w:pStyle w:val="Pagrindinistekstas"/>
        <w:ind w:left="0" w:firstLine="720"/>
        <w:contextualSpacing/>
        <w:rPr>
          <w:color w:val="000000" w:themeColor="text1"/>
          <w:lang w:eastAsia="lt-LT"/>
        </w:rPr>
      </w:pPr>
      <w:r w:rsidRPr="006B256D">
        <w:rPr>
          <w:color w:val="000000" w:themeColor="text1"/>
          <w:lang w:eastAsia="lt-LT"/>
        </w:rPr>
        <w:t xml:space="preserve">Teisėjų kolegija, atsižvelgdama į išdėstytus argumentus ir vadovaudamasi Lietuvos Respublikos baudžiamojo proceso kodekso 382 straipsnio </w:t>
      </w:r>
      <w:r w:rsidR="00B550B8">
        <w:rPr>
          <w:color w:val="000000" w:themeColor="text1"/>
          <w:lang w:eastAsia="lt-LT"/>
        </w:rPr>
        <w:t>1</w:t>
      </w:r>
      <w:r w:rsidR="00782E64" w:rsidRPr="006B256D">
        <w:rPr>
          <w:color w:val="000000" w:themeColor="text1"/>
          <w:lang w:eastAsia="lt-LT"/>
        </w:rPr>
        <w:t xml:space="preserve"> </w:t>
      </w:r>
      <w:r w:rsidRPr="006B256D">
        <w:rPr>
          <w:color w:val="000000" w:themeColor="text1"/>
          <w:lang w:eastAsia="lt-LT"/>
        </w:rPr>
        <w:t>punktu,</w:t>
      </w:r>
      <w:r w:rsidR="00A4048B">
        <w:rPr>
          <w:color w:val="000000" w:themeColor="text1"/>
          <w:lang w:eastAsia="lt-LT"/>
        </w:rPr>
        <w:t xml:space="preserve"> </w:t>
      </w:r>
    </w:p>
    <w:p w14:paraId="79C3717D" w14:textId="77777777" w:rsidR="00010642" w:rsidRPr="006B256D" w:rsidRDefault="00010642" w:rsidP="00202232">
      <w:pPr>
        <w:pStyle w:val="Pagrindinistekstas"/>
        <w:ind w:left="0" w:firstLine="720"/>
        <w:contextualSpacing/>
        <w:rPr>
          <w:color w:val="000000" w:themeColor="text1"/>
          <w:lang w:eastAsia="lt-LT"/>
        </w:rPr>
      </w:pPr>
    </w:p>
    <w:p w14:paraId="56548A39" w14:textId="77777777"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n u t a r i a :</w:t>
      </w:r>
    </w:p>
    <w:p w14:paraId="04479430" w14:textId="77777777" w:rsidR="00202232" w:rsidRPr="006B256D" w:rsidRDefault="00202232" w:rsidP="00202232">
      <w:pPr>
        <w:pStyle w:val="Pagrindinistekstas"/>
        <w:ind w:left="0" w:firstLine="720"/>
        <w:contextualSpacing/>
        <w:rPr>
          <w:color w:val="000000" w:themeColor="text1"/>
          <w:lang w:eastAsia="lt-LT"/>
        </w:rPr>
      </w:pPr>
      <w:r w:rsidRPr="006B256D">
        <w:rPr>
          <w:color w:val="000000" w:themeColor="text1"/>
          <w:lang w:eastAsia="lt-LT"/>
        </w:rPr>
        <w:tab/>
      </w:r>
    </w:p>
    <w:p w14:paraId="1876A5C8" w14:textId="39D23533" w:rsidR="003E1ECA" w:rsidRPr="006B256D" w:rsidRDefault="00B550B8" w:rsidP="00202232">
      <w:pPr>
        <w:pStyle w:val="Pagrindinistekstas"/>
        <w:ind w:left="0" w:firstLine="720"/>
        <w:contextualSpacing/>
        <w:rPr>
          <w:color w:val="000000" w:themeColor="text1"/>
          <w:lang w:eastAsia="lt-LT"/>
        </w:rPr>
      </w:pPr>
      <w:r w:rsidRPr="00B550B8">
        <w:rPr>
          <w:color w:val="000000" w:themeColor="text1"/>
          <w:lang w:eastAsia="lt-LT"/>
        </w:rPr>
        <w:t xml:space="preserve">Atmesti nuteistojo </w:t>
      </w:r>
      <w:bookmarkStart w:id="347" w:name="Buk_59"/>
      <w:r w:rsidR="00012187" w:rsidRPr="00012187">
        <w:rPr>
          <w:lang w:eastAsia="lt-LT"/>
        </w:rPr>
        <w:t xml:space="preserve">A. V. </w:t>
      </w:r>
      <w:bookmarkEnd w:id="347"/>
      <w:r w:rsidRPr="00B550B8">
        <w:rPr>
          <w:color w:val="000000" w:themeColor="text1"/>
          <w:lang w:eastAsia="lt-LT"/>
        </w:rPr>
        <w:t>ir jo gynėjos advokatės Jolitos Juškaitės kasacin</w:t>
      </w:r>
      <w:r>
        <w:rPr>
          <w:color w:val="000000" w:themeColor="text1"/>
          <w:lang w:eastAsia="lt-LT"/>
        </w:rPr>
        <w:t>į</w:t>
      </w:r>
      <w:r w:rsidRPr="00B550B8">
        <w:rPr>
          <w:color w:val="000000" w:themeColor="text1"/>
          <w:lang w:eastAsia="lt-LT"/>
        </w:rPr>
        <w:t xml:space="preserve"> skund</w:t>
      </w:r>
      <w:r>
        <w:rPr>
          <w:color w:val="000000" w:themeColor="text1"/>
          <w:lang w:eastAsia="lt-LT"/>
        </w:rPr>
        <w:t>ą.</w:t>
      </w:r>
    </w:p>
    <w:p w14:paraId="04D5D4E6" w14:textId="77777777" w:rsidR="00202232" w:rsidRPr="006B256D" w:rsidRDefault="00202232" w:rsidP="00202232">
      <w:pPr>
        <w:pStyle w:val="Pagrindinistekstas"/>
        <w:ind w:left="0" w:firstLine="720"/>
        <w:contextualSpacing/>
        <w:rPr>
          <w:color w:val="000000" w:themeColor="text1"/>
          <w:lang w:eastAsia="lt-LT"/>
        </w:rPr>
      </w:pPr>
    </w:p>
    <w:p w14:paraId="1A55413E" w14:textId="77777777" w:rsidR="00202232" w:rsidRPr="006B256D" w:rsidRDefault="00202232" w:rsidP="00202232">
      <w:pPr>
        <w:pStyle w:val="Pagrindinistekstas"/>
        <w:ind w:left="0" w:firstLine="720"/>
        <w:contextualSpacing/>
        <w:rPr>
          <w:color w:val="000000" w:themeColor="text1"/>
          <w:lang w:eastAsia="lt-LT"/>
        </w:rPr>
      </w:pPr>
    </w:p>
    <w:p w14:paraId="53B49827" w14:textId="400E6156" w:rsidR="00202232" w:rsidRPr="006B256D" w:rsidRDefault="00202232" w:rsidP="00202232">
      <w:pPr>
        <w:pStyle w:val="Pagrindinistekstas"/>
        <w:ind w:left="0" w:firstLine="0"/>
        <w:contextualSpacing/>
        <w:rPr>
          <w:color w:val="000000" w:themeColor="text1"/>
          <w:lang w:eastAsia="lt-LT"/>
        </w:rPr>
      </w:pPr>
      <w:r w:rsidRPr="006B256D">
        <w:rPr>
          <w:color w:val="000000" w:themeColor="text1"/>
          <w:lang w:eastAsia="lt-LT"/>
        </w:rPr>
        <w:t>Teisėjai</w:t>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574892">
        <w:rPr>
          <w:color w:val="000000" w:themeColor="text1"/>
          <w:lang w:eastAsia="lt-LT"/>
        </w:rPr>
        <w:t>Albinas Antanaitis</w:t>
      </w:r>
    </w:p>
    <w:p w14:paraId="523DE596" w14:textId="77777777" w:rsidR="00202232" w:rsidRPr="006B256D" w:rsidRDefault="00202232" w:rsidP="00202232">
      <w:pPr>
        <w:pStyle w:val="Pagrindinistekstas"/>
        <w:ind w:left="0" w:firstLine="0"/>
        <w:contextualSpacing/>
        <w:rPr>
          <w:color w:val="000000" w:themeColor="text1"/>
          <w:lang w:eastAsia="lt-LT"/>
        </w:rPr>
      </w:pPr>
    </w:p>
    <w:p w14:paraId="2B9D8808" w14:textId="77777777" w:rsidR="00202232" w:rsidRPr="006B256D" w:rsidRDefault="00202232" w:rsidP="00202232">
      <w:pPr>
        <w:pStyle w:val="Pagrindinistekstas"/>
        <w:ind w:left="0" w:firstLine="0"/>
        <w:contextualSpacing/>
        <w:rPr>
          <w:color w:val="000000" w:themeColor="text1"/>
          <w:lang w:eastAsia="lt-LT"/>
        </w:rPr>
      </w:pPr>
    </w:p>
    <w:p w14:paraId="55785AE5" w14:textId="09FC0830" w:rsidR="00202232" w:rsidRPr="006B256D" w:rsidRDefault="00574892" w:rsidP="00574892">
      <w:pPr>
        <w:pStyle w:val="Pagrindinistekstas"/>
        <w:ind w:left="6117" w:firstLine="363"/>
        <w:contextualSpacing/>
        <w:rPr>
          <w:color w:val="000000" w:themeColor="text1"/>
          <w:lang w:eastAsia="lt-LT"/>
        </w:rPr>
      </w:pPr>
      <w:r w:rsidRPr="002119D0">
        <w:t>Gabrielė Juodkaitė-Granskienė</w:t>
      </w:r>
    </w:p>
    <w:p w14:paraId="0543E1AE" w14:textId="77777777" w:rsidR="00202232" w:rsidRPr="006B256D" w:rsidRDefault="00202232" w:rsidP="00202232">
      <w:pPr>
        <w:pStyle w:val="Pagrindinistekstas"/>
        <w:ind w:left="0" w:firstLine="720"/>
        <w:contextualSpacing/>
        <w:rPr>
          <w:color w:val="000000" w:themeColor="text1"/>
          <w:lang w:eastAsia="lt-LT"/>
        </w:rPr>
      </w:pPr>
    </w:p>
    <w:p w14:paraId="18358590" w14:textId="77777777" w:rsidR="00202232" w:rsidRPr="006B256D" w:rsidRDefault="00202232" w:rsidP="00202232">
      <w:pPr>
        <w:pStyle w:val="Pagrindinistekstas"/>
        <w:ind w:left="0" w:firstLine="720"/>
        <w:contextualSpacing/>
        <w:rPr>
          <w:color w:val="000000" w:themeColor="text1"/>
          <w:lang w:eastAsia="lt-LT"/>
        </w:rPr>
      </w:pPr>
    </w:p>
    <w:p w14:paraId="5851A560" w14:textId="2A6624F3" w:rsidR="00202232" w:rsidRPr="00D853FD" w:rsidRDefault="00202232" w:rsidP="00202232">
      <w:pPr>
        <w:pStyle w:val="Pagrindinistekstas"/>
        <w:ind w:left="0" w:firstLine="720"/>
        <w:contextualSpacing/>
        <w:rPr>
          <w:iCs/>
          <w:color w:val="000000" w:themeColor="text1"/>
          <w:lang w:val="en-US" w:eastAsia="lt-LT"/>
        </w:rPr>
      </w:pP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Pr="006B256D">
        <w:rPr>
          <w:color w:val="000000" w:themeColor="text1"/>
          <w:lang w:eastAsia="lt-LT"/>
        </w:rPr>
        <w:tab/>
      </w:r>
      <w:r w:rsidR="00574892">
        <w:rPr>
          <w:color w:val="000000" w:themeColor="text1"/>
          <w:lang w:eastAsia="lt-LT"/>
        </w:rPr>
        <w:t>Rima Ažubalytė</w:t>
      </w:r>
    </w:p>
    <w:p w14:paraId="04AE6FA0" w14:textId="77777777" w:rsidR="00AC0393" w:rsidRPr="006B256D" w:rsidRDefault="00AC0393" w:rsidP="00C6457E">
      <w:pPr>
        <w:ind w:left="0" w:firstLine="0"/>
        <w:rPr>
          <w:i/>
          <w:iCs/>
          <w:lang w:bidi="lt-LT"/>
        </w:rPr>
      </w:pPr>
    </w:p>
    <w:sectPr w:rsidR="00AC0393" w:rsidRPr="006B256D" w:rsidSect="00010642">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FA765" w14:textId="77777777" w:rsidR="00466821" w:rsidRDefault="00466821">
      <w:r>
        <w:separator/>
      </w:r>
    </w:p>
  </w:endnote>
  <w:endnote w:type="continuationSeparator" w:id="0">
    <w:p w14:paraId="1216DDEA" w14:textId="77777777" w:rsidR="00466821" w:rsidRDefault="0046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88E43" w14:textId="77777777" w:rsidR="00466821" w:rsidRDefault="00466821">
      <w:r>
        <w:separator/>
      </w:r>
    </w:p>
  </w:footnote>
  <w:footnote w:type="continuationSeparator" w:id="0">
    <w:p w14:paraId="6DCE7258" w14:textId="77777777" w:rsidR="00466821" w:rsidRDefault="00466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7B1D1" w14:textId="77777777" w:rsidR="00BC2F63" w:rsidRDefault="00BC2F63">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C6D8FC4" w14:textId="77777777" w:rsidR="00BC2F63" w:rsidRDefault="00BC2F6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E0F45" w14:textId="3A3DDCE8" w:rsidR="00BC2F63" w:rsidRDefault="00BC2F63">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74892">
      <w:rPr>
        <w:rStyle w:val="Puslapionumeris"/>
        <w:noProof/>
      </w:rPr>
      <w:t>2</w:t>
    </w:r>
    <w:r>
      <w:rPr>
        <w:rStyle w:val="Puslapionumeris"/>
      </w:rPr>
      <w:fldChar w:fldCharType="end"/>
    </w:r>
  </w:p>
  <w:p w14:paraId="28BCC58D" w14:textId="77777777" w:rsidR="00BC2F63" w:rsidRDefault="00BC2F63">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5689"/>
    <w:multiLevelType w:val="multilevel"/>
    <w:tmpl w:val="2B862BC4"/>
    <w:lvl w:ilvl="0">
      <w:start w:val="1"/>
      <w:numFmt w:val="decimal"/>
      <w:lvlText w:val="%1."/>
      <w:lvlJc w:val="left"/>
      <w:pPr>
        <w:ind w:left="502" w:hanging="360"/>
      </w:pPr>
      <w:rPr>
        <w:b w:val="0"/>
        <w:i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ECE71FC"/>
    <w:multiLevelType w:val="multilevel"/>
    <w:tmpl w:val="2FECDE9E"/>
    <w:styleLink w:val="WW8Num34"/>
    <w:lvl w:ilvl="0">
      <w:start w:val="1"/>
      <w:numFmt w:val="decimal"/>
      <w:lvlText w:val="%1."/>
      <w:lvlJc w:val="left"/>
      <w:rPr>
        <w:rFonts w:ascii="Times New Roman" w:hAnsi="Times New Roman" w:cs="Times New Roman"/>
        <w:bCs/>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16cid:durableId="1951475194">
    <w:abstractNumId w:val="0"/>
  </w:num>
  <w:num w:numId="2" w16cid:durableId="47495026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3F5"/>
    <w:rsid w:val="0000073D"/>
    <w:rsid w:val="00000F62"/>
    <w:rsid w:val="00002AD7"/>
    <w:rsid w:val="0000388C"/>
    <w:rsid w:val="00003A34"/>
    <w:rsid w:val="000056EE"/>
    <w:rsid w:val="00006D7E"/>
    <w:rsid w:val="00007786"/>
    <w:rsid w:val="00007AA2"/>
    <w:rsid w:val="00010642"/>
    <w:rsid w:val="00012108"/>
    <w:rsid w:val="00012187"/>
    <w:rsid w:val="00012B20"/>
    <w:rsid w:val="00014293"/>
    <w:rsid w:val="0001523E"/>
    <w:rsid w:val="00016E5C"/>
    <w:rsid w:val="0001757D"/>
    <w:rsid w:val="00020723"/>
    <w:rsid w:val="00020BA7"/>
    <w:rsid w:val="000252E0"/>
    <w:rsid w:val="00025EF0"/>
    <w:rsid w:val="0002703A"/>
    <w:rsid w:val="000276EC"/>
    <w:rsid w:val="00027E5E"/>
    <w:rsid w:val="00030570"/>
    <w:rsid w:val="000315A8"/>
    <w:rsid w:val="00031971"/>
    <w:rsid w:val="00031E2B"/>
    <w:rsid w:val="00033B4E"/>
    <w:rsid w:val="0003641B"/>
    <w:rsid w:val="00036446"/>
    <w:rsid w:val="00042387"/>
    <w:rsid w:val="00042396"/>
    <w:rsid w:val="00043798"/>
    <w:rsid w:val="00043F19"/>
    <w:rsid w:val="00044B2F"/>
    <w:rsid w:val="00044C04"/>
    <w:rsid w:val="00046D6F"/>
    <w:rsid w:val="000510E4"/>
    <w:rsid w:val="00052043"/>
    <w:rsid w:val="00055266"/>
    <w:rsid w:val="000554D7"/>
    <w:rsid w:val="00055DDB"/>
    <w:rsid w:val="00055EC2"/>
    <w:rsid w:val="000570E9"/>
    <w:rsid w:val="000571D8"/>
    <w:rsid w:val="00057B5D"/>
    <w:rsid w:val="00057C95"/>
    <w:rsid w:val="000631CE"/>
    <w:rsid w:val="000643DF"/>
    <w:rsid w:val="000648DC"/>
    <w:rsid w:val="00065DCC"/>
    <w:rsid w:val="00066210"/>
    <w:rsid w:val="00067947"/>
    <w:rsid w:val="00067D9E"/>
    <w:rsid w:val="000700F4"/>
    <w:rsid w:val="0007194A"/>
    <w:rsid w:val="0007379C"/>
    <w:rsid w:val="00074086"/>
    <w:rsid w:val="00074DF3"/>
    <w:rsid w:val="00074F50"/>
    <w:rsid w:val="000765FD"/>
    <w:rsid w:val="0007727B"/>
    <w:rsid w:val="0008054E"/>
    <w:rsid w:val="00082280"/>
    <w:rsid w:val="00082442"/>
    <w:rsid w:val="0008387F"/>
    <w:rsid w:val="00085B65"/>
    <w:rsid w:val="000867B2"/>
    <w:rsid w:val="000913C5"/>
    <w:rsid w:val="0009193A"/>
    <w:rsid w:val="000925D6"/>
    <w:rsid w:val="000931FB"/>
    <w:rsid w:val="00094AD5"/>
    <w:rsid w:val="0009506C"/>
    <w:rsid w:val="00096658"/>
    <w:rsid w:val="000A1487"/>
    <w:rsid w:val="000A25D2"/>
    <w:rsid w:val="000A2603"/>
    <w:rsid w:val="000A46BF"/>
    <w:rsid w:val="000A5CC0"/>
    <w:rsid w:val="000A6E30"/>
    <w:rsid w:val="000A7AC1"/>
    <w:rsid w:val="000B0005"/>
    <w:rsid w:val="000B52C3"/>
    <w:rsid w:val="000B55AD"/>
    <w:rsid w:val="000B6E71"/>
    <w:rsid w:val="000B742B"/>
    <w:rsid w:val="000B7A57"/>
    <w:rsid w:val="000C02B5"/>
    <w:rsid w:val="000C067E"/>
    <w:rsid w:val="000C369A"/>
    <w:rsid w:val="000C36F4"/>
    <w:rsid w:val="000C3FA6"/>
    <w:rsid w:val="000C4A63"/>
    <w:rsid w:val="000C5119"/>
    <w:rsid w:val="000C5AD9"/>
    <w:rsid w:val="000C693F"/>
    <w:rsid w:val="000D06F9"/>
    <w:rsid w:val="000D1FFA"/>
    <w:rsid w:val="000D419D"/>
    <w:rsid w:val="000D420A"/>
    <w:rsid w:val="000D4BFD"/>
    <w:rsid w:val="000D61BA"/>
    <w:rsid w:val="000D68D9"/>
    <w:rsid w:val="000E0F4C"/>
    <w:rsid w:val="000E3332"/>
    <w:rsid w:val="000E5A87"/>
    <w:rsid w:val="000E62BB"/>
    <w:rsid w:val="000F2074"/>
    <w:rsid w:val="000F2A07"/>
    <w:rsid w:val="000F39BB"/>
    <w:rsid w:val="000F4920"/>
    <w:rsid w:val="000F6A8E"/>
    <w:rsid w:val="000F76FB"/>
    <w:rsid w:val="000F7DFF"/>
    <w:rsid w:val="00100C53"/>
    <w:rsid w:val="00101DD8"/>
    <w:rsid w:val="001031BC"/>
    <w:rsid w:val="00107583"/>
    <w:rsid w:val="00111BB6"/>
    <w:rsid w:val="00111F29"/>
    <w:rsid w:val="001131BC"/>
    <w:rsid w:val="00114173"/>
    <w:rsid w:val="001142E6"/>
    <w:rsid w:val="001144F5"/>
    <w:rsid w:val="00116B2E"/>
    <w:rsid w:val="001212A1"/>
    <w:rsid w:val="001222F3"/>
    <w:rsid w:val="0012265B"/>
    <w:rsid w:val="0012323A"/>
    <w:rsid w:val="001248F3"/>
    <w:rsid w:val="00124DB4"/>
    <w:rsid w:val="00125F0C"/>
    <w:rsid w:val="0012613E"/>
    <w:rsid w:val="0012673D"/>
    <w:rsid w:val="00126FAF"/>
    <w:rsid w:val="00127B52"/>
    <w:rsid w:val="00130AFD"/>
    <w:rsid w:val="00130C46"/>
    <w:rsid w:val="0013125E"/>
    <w:rsid w:val="001313D5"/>
    <w:rsid w:val="00132C1A"/>
    <w:rsid w:val="00133A20"/>
    <w:rsid w:val="0013468B"/>
    <w:rsid w:val="00134B91"/>
    <w:rsid w:val="0013686E"/>
    <w:rsid w:val="00136C1F"/>
    <w:rsid w:val="00137323"/>
    <w:rsid w:val="00137893"/>
    <w:rsid w:val="00137908"/>
    <w:rsid w:val="001406C4"/>
    <w:rsid w:val="001409F9"/>
    <w:rsid w:val="001452FF"/>
    <w:rsid w:val="001509E4"/>
    <w:rsid w:val="001512BD"/>
    <w:rsid w:val="001538DB"/>
    <w:rsid w:val="00153956"/>
    <w:rsid w:val="00153B49"/>
    <w:rsid w:val="001546F1"/>
    <w:rsid w:val="00155440"/>
    <w:rsid w:val="00156175"/>
    <w:rsid w:val="0015673E"/>
    <w:rsid w:val="00157309"/>
    <w:rsid w:val="00157955"/>
    <w:rsid w:val="001622EE"/>
    <w:rsid w:val="00164E32"/>
    <w:rsid w:val="001650E3"/>
    <w:rsid w:val="0016603F"/>
    <w:rsid w:val="00166983"/>
    <w:rsid w:val="00166DDF"/>
    <w:rsid w:val="00167D18"/>
    <w:rsid w:val="00170416"/>
    <w:rsid w:val="00170B5D"/>
    <w:rsid w:val="00172798"/>
    <w:rsid w:val="00173132"/>
    <w:rsid w:val="00173F5C"/>
    <w:rsid w:val="00175B5D"/>
    <w:rsid w:val="00176462"/>
    <w:rsid w:val="00177106"/>
    <w:rsid w:val="00177497"/>
    <w:rsid w:val="00180E5B"/>
    <w:rsid w:val="00181D88"/>
    <w:rsid w:val="00183288"/>
    <w:rsid w:val="001844E4"/>
    <w:rsid w:val="00184F9B"/>
    <w:rsid w:val="00186AE9"/>
    <w:rsid w:val="00186CE7"/>
    <w:rsid w:val="00191229"/>
    <w:rsid w:val="00191381"/>
    <w:rsid w:val="00191541"/>
    <w:rsid w:val="00191A91"/>
    <w:rsid w:val="0019221D"/>
    <w:rsid w:val="00192982"/>
    <w:rsid w:val="00192D9E"/>
    <w:rsid w:val="0019429B"/>
    <w:rsid w:val="0019576F"/>
    <w:rsid w:val="00196E52"/>
    <w:rsid w:val="00197654"/>
    <w:rsid w:val="0019771E"/>
    <w:rsid w:val="00197934"/>
    <w:rsid w:val="001A1133"/>
    <w:rsid w:val="001A1E15"/>
    <w:rsid w:val="001A1F44"/>
    <w:rsid w:val="001A3ED3"/>
    <w:rsid w:val="001A4052"/>
    <w:rsid w:val="001A5E30"/>
    <w:rsid w:val="001A6573"/>
    <w:rsid w:val="001B0218"/>
    <w:rsid w:val="001B02D0"/>
    <w:rsid w:val="001B0C5A"/>
    <w:rsid w:val="001B0F10"/>
    <w:rsid w:val="001B272D"/>
    <w:rsid w:val="001B5954"/>
    <w:rsid w:val="001B6D88"/>
    <w:rsid w:val="001B7D13"/>
    <w:rsid w:val="001C181F"/>
    <w:rsid w:val="001C19F0"/>
    <w:rsid w:val="001C2282"/>
    <w:rsid w:val="001C2AFD"/>
    <w:rsid w:val="001C5177"/>
    <w:rsid w:val="001C55EE"/>
    <w:rsid w:val="001D030D"/>
    <w:rsid w:val="001D26E8"/>
    <w:rsid w:val="001D3252"/>
    <w:rsid w:val="001D4A86"/>
    <w:rsid w:val="001D63D8"/>
    <w:rsid w:val="001D6EC8"/>
    <w:rsid w:val="001D7914"/>
    <w:rsid w:val="001E4296"/>
    <w:rsid w:val="001E7C6C"/>
    <w:rsid w:val="001F1A6D"/>
    <w:rsid w:val="001F1EAC"/>
    <w:rsid w:val="001F229C"/>
    <w:rsid w:val="001F267C"/>
    <w:rsid w:val="001F3081"/>
    <w:rsid w:val="001F32EE"/>
    <w:rsid w:val="001F38C4"/>
    <w:rsid w:val="001F5DE6"/>
    <w:rsid w:val="001F64F7"/>
    <w:rsid w:val="001F6A5C"/>
    <w:rsid w:val="001F7BD2"/>
    <w:rsid w:val="001F7E0D"/>
    <w:rsid w:val="001F7EE8"/>
    <w:rsid w:val="00200129"/>
    <w:rsid w:val="00202232"/>
    <w:rsid w:val="00203DD9"/>
    <w:rsid w:val="00204AD2"/>
    <w:rsid w:val="00204AEF"/>
    <w:rsid w:val="00205DC5"/>
    <w:rsid w:val="00206149"/>
    <w:rsid w:val="00206B66"/>
    <w:rsid w:val="00207176"/>
    <w:rsid w:val="002073B7"/>
    <w:rsid w:val="00207857"/>
    <w:rsid w:val="002115D1"/>
    <w:rsid w:val="002119D0"/>
    <w:rsid w:val="00216050"/>
    <w:rsid w:val="00216850"/>
    <w:rsid w:val="00217122"/>
    <w:rsid w:val="00217243"/>
    <w:rsid w:val="00217DE9"/>
    <w:rsid w:val="00220D76"/>
    <w:rsid w:val="00221CEF"/>
    <w:rsid w:val="0022226D"/>
    <w:rsid w:val="00224B26"/>
    <w:rsid w:val="00225A34"/>
    <w:rsid w:val="00225FA9"/>
    <w:rsid w:val="002264EB"/>
    <w:rsid w:val="00226B54"/>
    <w:rsid w:val="00227139"/>
    <w:rsid w:val="00227A15"/>
    <w:rsid w:val="0023093C"/>
    <w:rsid w:val="00231C24"/>
    <w:rsid w:val="00233779"/>
    <w:rsid w:val="00233A4E"/>
    <w:rsid w:val="00233F11"/>
    <w:rsid w:val="002346E0"/>
    <w:rsid w:val="0024062F"/>
    <w:rsid w:val="0024099D"/>
    <w:rsid w:val="002437EF"/>
    <w:rsid w:val="002443F2"/>
    <w:rsid w:val="00244608"/>
    <w:rsid w:val="0024470A"/>
    <w:rsid w:val="002455A3"/>
    <w:rsid w:val="002462F6"/>
    <w:rsid w:val="002465CF"/>
    <w:rsid w:val="00247312"/>
    <w:rsid w:val="00250F79"/>
    <w:rsid w:val="00251BCF"/>
    <w:rsid w:val="00251ED8"/>
    <w:rsid w:val="00251FBE"/>
    <w:rsid w:val="00257084"/>
    <w:rsid w:val="0025751D"/>
    <w:rsid w:val="00257850"/>
    <w:rsid w:val="00257988"/>
    <w:rsid w:val="00257A50"/>
    <w:rsid w:val="00257C0C"/>
    <w:rsid w:val="00260A7C"/>
    <w:rsid w:val="00261116"/>
    <w:rsid w:val="00261B10"/>
    <w:rsid w:val="002632C2"/>
    <w:rsid w:val="002634F3"/>
    <w:rsid w:val="002644E5"/>
    <w:rsid w:val="00264EE8"/>
    <w:rsid w:val="00270622"/>
    <w:rsid w:val="00272072"/>
    <w:rsid w:val="002737E6"/>
    <w:rsid w:val="00282543"/>
    <w:rsid w:val="00283132"/>
    <w:rsid w:val="002849D6"/>
    <w:rsid w:val="00284C78"/>
    <w:rsid w:val="00286D27"/>
    <w:rsid w:val="0029293D"/>
    <w:rsid w:val="002945C3"/>
    <w:rsid w:val="00295E6B"/>
    <w:rsid w:val="002960E1"/>
    <w:rsid w:val="00296F33"/>
    <w:rsid w:val="002A0207"/>
    <w:rsid w:val="002A0A2E"/>
    <w:rsid w:val="002A3847"/>
    <w:rsid w:val="002A3CE1"/>
    <w:rsid w:val="002A4710"/>
    <w:rsid w:val="002A4A1F"/>
    <w:rsid w:val="002A7750"/>
    <w:rsid w:val="002A791C"/>
    <w:rsid w:val="002B13A4"/>
    <w:rsid w:val="002B1628"/>
    <w:rsid w:val="002B2B84"/>
    <w:rsid w:val="002B46A9"/>
    <w:rsid w:val="002B4706"/>
    <w:rsid w:val="002B4B07"/>
    <w:rsid w:val="002B6187"/>
    <w:rsid w:val="002C0490"/>
    <w:rsid w:val="002C1729"/>
    <w:rsid w:val="002C221B"/>
    <w:rsid w:val="002C41B1"/>
    <w:rsid w:val="002C4678"/>
    <w:rsid w:val="002C5B6A"/>
    <w:rsid w:val="002C74D3"/>
    <w:rsid w:val="002C791B"/>
    <w:rsid w:val="002C7BD6"/>
    <w:rsid w:val="002D1183"/>
    <w:rsid w:val="002D138E"/>
    <w:rsid w:val="002D2F83"/>
    <w:rsid w:val="002D3B16"/>
    <w:rsid w:val="002D3DB6"/>
    <w:rsid w:val="002D59EE"/>
    <w:rsid w:val="002D5E77"/>
    <w:rsid w:val="002D7BA8"/>
    <w:rsid w:val="002D7C93"/>
    <w:rsid w:val="002E0F0C"/>
    <w:rsid w:val="002E175C"/>
    <w:rsid w:val="002E1D83"/>
    <w:rsid w:val="002E1EB1"/>
    <w:rsid w:val="002E2D44"/>
    <w:rsid w:val="002E3CBE"/>
    <w:rsid w:val="002E5499"/>
    <w:rsid w:val="002E5C5A"/>
    <w:rsid w:val="002F0942"/>
    <w:rsid w:val="002F0E8D"/>
    <w:rsid w:val="002F191F"/>
    <w:rsid w:val="002F21E2"/>
    <w:rsid w:val="002F24AB"/>
    <w:rsid w:val="002F258D"/>
    <w:rsid w:val="002F433E"/>
    <w:rsid w:val="002F72B9"/>
    <w:rsid w:val="00300082"/>
    <w:rsid w:val="00301A58"/>
    <w:rsid w:val="00303682"/>
    <w:rsid w:val="00304473"/>
    <w:rsid w:val="0030565D"/>
    <w:rsid w:val="00305DC6"/>
    <w:rsid w:val="00306538"/>
    <w:rsid w:val="003070DD"/>
    <w:rsid w:val="003072B9"/>
    <w:rsid w:val="00307C3A"/>
    <w:rsid w:val="003142E2"/>
    <w:rsid w:val="00316A5C"/>
    <w:rsid w:val="00316E94"/>
    <w:rsid w:val="00321F80"/>
    <w:rsid w:val="003226AC"/>
    <w:rsid w:val="003262D9"/>
    <w:rsid w:val="00326F14"/>
    <w:rsid w:val="00327386"/>
    <w:rsid w:val="003279E0"/>
    <w:rsid w:val="003310B9"/>
    <w:rsid w:val="003324D4"/>
    <w:rsid w:val="0033449E"/>
    <w:rsid w:val="00336255"/>
    <w:rsid w:val="00336FC7"/>
    <w:rsid w:val="003416F5"/>
    <w:rsid w:val="00342EE7"/>
    <w:rsid w:val="0034523B"/>
    <w:rsid w:val="00346F10"/>
    <w:rsid w:val="00350AD7"/>
    <w:rsid w:val="00350B83"/>
    <w:rsid w:val="00352AA0"/>
    <w:rsid w:val="00357FA2"/>
    <w:rsid w:val="00361396"/>
    <w:rsid w:val="00361634"/>
    <w:rsid w:val="00361B23"/>
    <w:rsid w:val="00361E86"/>
    <w:rsid w:val="00363342"/>
    <w:rsid w:val="00364166"/>
    <w:rsid w:val="00364579"/>
    <w:rsid w:val="0036598D"/>
    <w:rsid w:val="00366D4B"/>
    <w:rsid w:val="00367CC7"/>
    <w:rsid w:val="003707E6"/>
    <w:rsid w:val="00372EAC"/>
    <w:rsid w:val="00372F02"/>
    <w:rsid w:val="00372F4D"/>
    <w:rsid w:val="00372F58"/>
    <w:rsid w:val="00373990"/>
    <w:rsid w:val="00373A4B"/>
    <w:rsid w:val="00374C6F"/>
    <w:rsid w:val="003752C1"/>
    <w:rsid w:val="00375808"/>
    <w:rsid w:val="00376A1D"/>
    <w:rsid w:val="00377558"/>
    <w:rsid w:val="003807FD"/>
    <w:rsid w:val="00382228"/>
    <w:rsid w:val="00382E86"/>
    <w:rsid w:val="0038730D"/>
    <w:rsid w:val="003915CF"/>
    <w:rsid w:val="00391A94"/>
    <w:rsid w:val="003922F5"/>
    <w:rsid w:val="0039351F"/>
    <w:rsid w:val="00394810"/>
    <w:rsid w:val="0039519D"/>
    <w:rsid w:val="0039582B"/>
    <w:rsid w:val="003A0D7F"/>
    <w:rsid w:val="003A2845"/>
    <w:rsid w:val="003A36E6"/>
    <w:rsid w:val="003A3CE0"/>
    <w:rsid w:val="003A3EE2"/>
    <w:rsid w:val="003A57D2"/>
    <w:rsid w:val="003A7194"/>
    <w:rsid w:val="003A72CC"/>
    <w:rsid w:val="003A7315"/>
    <w:rsid w:val="003B00B2"/>
    <w:rsid w:val="003B10F1"/>
    <w:rsid w:val="003B161A"/>
    <w:rsid w:val="003B5277"/>
    <w:rsid w:val="003B6874"/>
    <w:rsid w:val="003B79BB"/>
    <w:rsid w:val="003B7CAB"/>
    <w:rsid w:val="003C1069"/>
    <w:rsid w:val="003C3BB6"/>
    <w:rsid w:val="003C464E"/>
    <w:rsid w:val="003C48D6"/>
    <w:rsid w:val="003C57E5"/>
    <w:rsid w:val="003C5FD4"/>
    <w:rsid w:val="003C65FD"/>
    <w:rsid w:val="003C676F"/>
    <w:rsid w:val="003D06B4"/>
    <w:rsid w:val="003D0D3B"/>
    <w:rsid w:val="003D1282"/>
    <w:rsid w:val="003D1A5F"/>
    <w:rsid w:val="003D3925"/>
    <w:rsid w:val="003D7009"/>
    <w:rsid w:val="003D7DCE"/>
    <w:rsid w:val="003E033A"/>
    <w:rsid w:val="003E077F"/>
    <w:rsid w:val="003E1313"/>
    <w:rsid w:val="003E1ECA"/>
    <w:rsid w:val="003E6179"/>
    <w:rsid w:val="003E68ED"/>
    <w:rsid w:val="003F061D"/>
    <w:rsid w:val="003F0B3C"/>
    <w:rsid w:val="003F11C4"/>
    <w:rsid w:val="003F11CE"/>
    <w:rsid w:val="003F19F7"/>
    <w:rsid w:val="003F2C75"/>
    <w:rsid w:val="003F33E1"/>
    <w:rsid w:val="003F4663"/>
    <w:rsid w:val="003F4A0A"/>
    <w:rsid w:val="00401C10"/>
    <w:rsid w:val="004021CF"/>
    <w:rsid w:val="00403599"/>
    <w:rsid w:val="0040561D"/>
    <w:rsid w:val="00407FA4"/>
    <w:rsid w:val="00410F2A"/>
    <w:rsid w:val="00411994"/>
    <w:rsid w:val="004120B4"/>
    <w:rsid w:val="00413D7A"/>
    <w:rsid w:val="00414869"/>
    <w:rsid w:val="00414D6E"/>
    <w:rsid w:val="004153F0"/>
    <w:rsid w:val="004161E4"/>
    <w:rsid w:val="00417360"/>
    <w:rsid w:val="00420128"/>
    <w:rsid w:val="0042119A"/>
    <w:rsid w:val="00422564"/>
    <w:rsid w:val="00422BB4"/>
    <w:rsid w:val="004230C3"/>
    <w:rsid w:val="00423C75"/>
    <w:rsid w:val="00424FDC"/>
    <w:rsid w:val="004260C6"/>
    <w:rsid w:val="00426DD6"/>
    <w:rsid w:val="00432588"/>
    <w:rsid w:val="00433F46"/>
    <w:rsid w:val="00434F2F"/>
    <w:rsid w:val="004364F7"/>
    <w:rsid w:val="00436C47"/>
    <w:rsid w:val="00437D41"/>
    <w:rsid w:val="00442AF0"/>
    <w:rsid w:val="00446679"/>
    <w:rsid w:val="0044718A"/>
    <w:rsid w:val="0045058C"/>
    <w:rsid w:val="00450ED5"/>
    <w:rsid w:val="0045213F"/>
    <w:rsid w:val="004522E5"/>
    <w:rsid w:val="004527D4"/>
    <w:rsid w:val="0045591E"/>
    <w:rsid w:val="00457E2F"/>
    <w:rsid w:val="004600C9"/>
    <w:rsid w:val="004613FC"/>
    <w:rsid w:val="00462D58"/>
    <w:rsid w:val="00464322"/>
    <w:rsid w:val="00465AB1"/>
    <w:rsid w:val="00466821"/>
    <w:rsid w:val="00470164"/>
    <w:rsid w:val="00470316"/>
    <w:rsid w:val="00470414"/>
    <w:rsid w:val="00470488"/>
    <w:rsid w:val="00470793"/>
    <w:rsid w:val="00471178"/>
    <w:rsid w:val="00471E9C"/>
    <w:rsid w:val="00472C83"/>
    <w:rsid w:val="0047523D"/>
    <w:rsid w:val="004759C3"/>
    <w:rsid w:val="00477A60"/>
    <w:rsid w:val="00477E8E"/>
    <w:rsid w:val="00481045"/>
    <w:rsid w:val="0048219C"/>
    <w:rsid w:val="00482A33"/>
    <w:rsid w:val="00483D15"/>
    <w:rsid w:val="00486EC3"/>
    <w:rsid w:val="004902A9"/>
    <w:rsid w:val="0049152F"/>
    <w:rsid w:val="004920C8"/>
    <w:rsid w:val="00492E79"/>
    <w:rsid w:val="00494426"/>
    <w:rsid w:val="00495229"/>
    <w:rsid w:val="004953FB"/>
    <w:rsid w:val="004A1E42"/>
    <w:rsid w:val="004A221E"/>
    <w:rsid w:val="004A4514"/>
    <w:rsid w:val="004A4536"/>
    <w:rsid w:val="004A6632"/>
    <w:rsid w:val="004A69F4"/>
    <w:rsid w:val="004A6F44"/>
    <w:rsid w:val="004A7605"/>
    <w:rsid w:val="004B0BE7"/>
    <w:rsid w:val="004B1A6B"/>
    <w:rsid w:val="004B23B5"/>
    <w:rsid w:val="004B52E4"/>
    <w:rsid w:val="004B5DB0"/>
    <w:rsid w:val="004C0D54"/>
    <w:rsid w:val="004C15EC"/>
    <w:rsid w:val="004C2D42"/>
    <w:rsid w:val="004D1FD3"/>
    <w:rsid w:val="004D26BE"/>
    <w:rsid w:val="004D2B87"/>
    <w:rsid w:val="004D2B92"/>
    <w:rsid w:val="004D3166"/>
    <w:rsid w:val="004D31FD"/>
    <w:rsid w:val="004D4479"/>
    <w:rsid w:val="004D5535"/>
    <w:rsid w:val="004D5BC4"/>
    <w:rsid w:val="004D745A"/>
    <w:rsid w:val="004D7CEB"/>
    <w:rsid w:val="004E02A6"/>
    <w:rsid w:val="004E154D"/>
    <w:rsid w:val="004E1E17"/>
    <w:rsid w:val="004E2609"/>
    <w:rsid w:val="004E30D3"/>
    <w:rsid w:val="004E3367"/>
    <w:rsid w:val="004E3A31"/>
    <w:rsid w:val="004E48A8"/>
    <w:rsid w:val="004E4D6A"/>
    <w:rsid w:val="004E5E9B"/>
    <w:rsid w:val="004E627C"/>
    <w:rsid w:val="004E795B"/>
    <w:rsid w:val="004F17BB"/>
    <w:rsid w:val="004F2F6D"/>
    <w:rsid w:val="004F406A"/>
    <w:rsid w:val="004F457E"/>
    <w:rsid w:val="004F4B86"/>
    <w:rsid w:val="004F4D67"/>
    <w:rsid w:val="004F56FC"/>
    <w:rsid w:val="004F61E7"/>
    <w:rsid w:val="004F73F6"/>
    <w:rsid w:val="0050095A"/>
    <w:rsid w:val="00501593"/>
    <w:rsid w:val="0050177C"/>
    <w:rsid w:val="00501DCB"/>
    <w:rsid w:val="0050332D"/>
    <w:rsid w:val="0050364B"/>
    <w:rsid w:val="0050400C"/>
    <w:rsid w:val="005051ED"/>
    <w:rsid w:val="0050782C"/>
    <w:rsid w:val="00510D79"/>
    <w:rsid w:val="00513156"/>
    <w:rsid w:val="0051383F"/>
    <w:rsid w:val="005139D7"/>
    <w:rsid w:val="00520A3A"/>
    <w:rsid w:val="005218E8"/>
    <w:rsid w:val="0052250C"/>
    <w:rsid w:val="005226B7"/>
    <w:rsid w:val="00524430"/>
    <w:rsid w:val="005249CF"/>
    <w:rsid w:val="00524B67"/>
    <w:rsid w:val="005261C3"/>
    <w:rsid w:val="00526A7B"/>
    <w:rsid w:val="005270D0"/>
    <w:rsid w:val="005301EC"/>
    <w:rsid w:val="00532127"/>
    <w:rsid w:val="00532F27"/>
    <w:rsid w:val="00533012"/>
    <w:rsid w:val="00534D59"/>
    <w:rsid w:val="00535B75"/>
    <w:rsid w:val="00536884"/>
    <w:rsid w:val="005369E7"/>
    <w:rsid w:val="00537260"/>
    <w:rsid w:val="00537C83"/>
    <w:rsid w:val="005411FF"/>
    <w:rsid w:val="00541A7D"/>
    <w:rsid w:val="00541AB8"/>
    <w:rsid w:val="00543382"/>
    <w:rsid w:val="005438E3"/>
    <w:rsid w:val="005439F7"/>
    <w:rsid w:val="005447C1"/>
    <w:rsid w:val="00546DB4"/>
    <w:rsid w:val="005508C6"/>
    <w:rsid w:val="0055105B"/>
    <w:rsid w:val="00551229"/>
    <w:rsid w:val="0055122B"/>
    <w:rsid w:val="0055138B"/>
    <w:rsid w:val="00551D95"/>
    <w:rsid w:val="005522E7"/>
    <w:rsid w:val="0055558B"/>
    <w:rsid w:val="00556BE2"/>
    <w:rsid w:val="0055715A"/>
    <w:rsid w:val="00557A7A"/>
    <w:rsid w:val="00557D7A"/>
    <w:rsid w:val="00561252"/>
    <w:rsid w:val="005616E9"/>
    <w:rsid w:val="005625EC"/>
    <w:rsid w:val="00563070"/>
    <w:rsid w:val="00563573"/>
    <w:rsid w:val="005636E7"/>
    <w:rsid w:val="00565C16"/>
    <w:rsid w:val="00565DDB"/>
    <w:rsid w:val="0057043E"/>
    <w:rsid w:val="00572359"/>
    <w:rsid w:val="005725E2"/>
    <w:rsid w:val="00574892"/>
    <w:rsid w:val="0057493F"/>
    <w:rsid w:val="0058210D"/>
    <w:rsid w:val="005822F5"/>
    <w:rsid w:val="00584950"/>
    <w:rsid w:val="00587AEA"/>
    <w:rsid w:val="005903F6"/>
    <w:rsid w:val="00591F04"/>
    <w:rsid w:val="00593B04"/>
    <w:rsid w:val="00594166"/>
    <w:rsid w:val="0059498B"/>
    <w:rsid w:val="005A03B0"/>
    <w:rsid w:val="005A0D39"/>
    <w:rsid w:val="005A183D"/>
    <w:rsid w:val="005A3296"/>
    <w:rsid w:val="005A329A"/>
    <w:rsid w:val="005A32CB"/>
    <w:rsid w:val="005B0243"/>
    <w:rsid w:val="005B0F4B"/>
    <w:rsid w:val="005B1315"/>
    <w:rsid w:val="005B1BEB"/>
    <w:rsid w:val="005B3137"/>
    <w:rsid w:val="005B3D9A"/>
    <w:rsid w:val="005B4D0C"/>
    <w:rsid w:val="005B5B2B"/>
    <w:rsid w:val="005B6001"/>
    <w:rsid w:val="005B65F2"/>
    <w:rsid w:val="005B7A23"/>
    <w:rsid w:val="005C08F8"/>
    <w:rsid w:val="005C1FBF"/>
    <w:rsid w:val="005C3AD2"/>
    <w:rsid w:val="005C3EC2"/>
    <w:rsid w:val="005C477C"/>
    <w:rsid w:val="005C53B2"/>
    <w:rsid w:val="005C5CFE"/>
    <w:rsid w:val="005C61FA"/>
    <w:rsid w:val="005C7350"/>
    <w:rsid w:val="005D0C06"/>
    <w:rsid w:val="005D0E0F"/>
    <w:rsid w:val="005D1131"/>
    <w:rsid w:val="005D310E"/>
    <w:rsid w:val="005D3259"/>
    <w:rsid w:val="005D44E4"/>
    <w:rsid w:val="005D59FF"/>
    <w:rsid w:val="005E170E"/>
    <w:rsid w:val="005E19AA"/>
    <w:rsid w:val="005E1FA7"/>
    <w:rsid w:val="005E2076"/>
    <w:rsid w:val="005E325B"/>
    <w:rsid w:val="005E341D"/>
    <w:rsid w:val="005E35DD"/>
    <w:rsid w:val="005E36A4"/>
    <w:rsid w:val="005E3F3D"/>
    <w:rsid w:val="005E412D"/>
    <w:rsid w:val="005E6175"/>
    <w:rsid w:val="005E6575"/>
    <w:rsid w:val="005E6909"/>
    <w:rsid w:val="005E7334"/>
    <w:rsid w:val="005F045A"/>
    <w:rsid w:val="005F0DFF"/>
    <w:rsid w:val="005F3ECA"/>
    <w:rsid w:val="005F4368"/>
    <w:rsid w:val="005F7AE9"/>
    <w:rsid w:val="006020D3"/>
    <w:rsid w:val="006025C4"/>
    <w:rsid w:val="00602D7F"/>
    <w:rsid w:val="006064F1"/>
    <w:rsid w:val="00612138"/>
    <w:rsid w:val="006128EC"/>
    <w:rsid w:val="006136B9"/>
    <w:rsid w:val="006139D6"/>
    <w:rsid w:val="00616E46"/>
    <w:rsid w:val="00620172"/>
    <w:rsid w:val="006228E0"/>
    <w:rsid w:val="00622EEB"/>
    <w:rsid w:val="00623F2E"/>
    <w:rsid w:val="00624766"/>
    <w:rsid w:val="006268FE"/>
    <w:rsid w:val="00627213"/>
    <w:rsid w:val="00630281"/>
    <w:rsid w:val="006308EF"/>
    <w:rsid w:val="00630995"/>
    <w:rsid w:val="00631280"/>
    <w:rsid w:val="0063321E"/>
    <w:rsid w:val="00633493"/>
    <w:rsid w:val="00634287"/>
    <w:rsid w:val="00634BFE"/>
    <w:rsid w:val="00637B28"/>
    <w:rsid w:val="0064258E"/>
    <w:rsid w:val="00642FF6"/>
    <w:rsid w:val="00644505"/>
    <w:rsid w:val="00644BA4"/>
    <w:rsid w:val="00645ED9"/>
    <w:rsid w:val="00646DCC"/>
    <w:rsid w:val="0064738F"/>
    <w:rsid w:val="0065080F"/>
    <w:rsid w:val="00650822"/>
    <w:rsid w:val="00651C07"/>
    <w:rsid w:val="00651CE1"/>
    <w:rsid w:val="00653E8C"/>
    <w:rsid w:val="0065435C"/>
    <w:rsid w:val="00654CBB"/>
    <w:rsid w:val="006553E2"/>
    <w:rsid w:val="006568B2"/>
    <w:rsid w:val="006570D7"/>
    <w:rsid w:val="00660550"/>
    <w:rsid w:val="006612C5"/>
    <w:rsid w:val="006635B7"/>
    <w:rsid w:val="0066397C"/>
    <w:rsid w:val="00663A35"/>
    <w:rsid w:val="006670A5"/>
    <w:rsid w:val="0066757D"/>
    <w:rsid w:val="00671652"/>
    <w:rsid w:val="00672186"/>
    <w:rsid w:val="0067240D"/>
    <w:rsid w:val="00675383"/>
    <w:rsid w:val="00675A87"/>
    <w:rsid w:val="00676759"/>
    <w:rsid w:val="00676D28"/>
    <w:rsid w:val="00680D1D"/>
    <w:rsid w:val="00681639"/>
    <w:rsid w:val="00683063"/>
    <w:rsid w:val="00683E8F"/>
    <w:rsid w:val="00684561"/>
    <w:rsid w:val="00684613"/>
    <w:rsid w:val="00684ADD"/>
    <w:rsid w:val="006853D1"/>
    <w:rsid w:val="006859DB"/>
    <w:rsid w:val="00686BBD"/>
    <w:rsid w:val="00687884"/>
    <w:rsid w:val="00687B8E"/>
    <w:rsid w:val="00687D5B"/>
    <w:rsid w:val="006918A0"/>
    <w:rsid w:val="0069379A"/>
    <w:rsid w:val="00693E1B"/>
    <w:rsid w:val="006940DC"/>
    <w:rsid w:val="00695A83"/>
    <w:rsid w:val="006971A2"/>
    <w:rsid w:val="006A1EC9"/>
    <w:rsid w:val="006A3AF3"/>
    <w:rsid w:val="006A4CC7"/>
    <w:rsid w:val="006A69DD"/>
    <w:rsid w:val="006A6B77"/>
    <w:rsid w:val="006A770A"/>
    <w:rsid w:val="006B256D"/>
    <w:rsid w:val="006B31D0"/>
    <w:rsid w:val="006B521F"/>
    <w:rsid w:val="006B715A"/>
    <w:rsid w:val="006B7F80"/>
    <w:rsid w:val="006C0796"/>
    <w:rsid w:val="006C2215"/>
    <w:rsid w:val="006C2646"/>
    <w:rsid w:val="006C356C"/>
    <w:rsid w:val="006C49EB"/>
    <w:rsid w:val="006C4AAF"/>
    <w:rsid w:val="006C55B4"/>
    <w:rsid w:val="006C56E8"/>
    <w:rsid w:val="006C66A1"/>
    <w:rsid w:val="006C67F2"/>
    <w:rsid w:val="006C74BE"/>
    <w:rsid w:val="006C7FA2"/>
    <w:rsid w:val="006D06FB"/>
    <w:rsid w:val="006D0DD8"/>
    <w:rsid w:val="006D24D2"/>
    <w:rsid w:val="006D33B8"/>
    <w:rsid w:val="006D4830"/>
    <w:rsid w:val="006D4FDB"/>
    <w:rsid w:val="006D5721"/>
    <w:rsid w:val="006E167A"/>
    <w:rsid w:val="006E2656"/>
    <w:rsid w:val="006E2E81"/>
    <w:rsid w:val="006E2F2D"/>
    <w:rsid w:val="006E4215"/>
    <w:rsid w:val="006E6CA0"/>
    <w:rsid w:val="006E7890"/>
    <w:rsid w:val="006E7EB1"/>
    <w:rsid w:val="006F09C8"/>
    <w:rsid w:val="006F0C40"/>
    <w:rsid w:val="006F3597"/>
    <w:rsid w:val="006F51CD"/>
    <w:rsid w:val="00700DB2"/>
    <w:rsid w:val="0070117F"/>
    <w:rsid w:val="007024B7"/>
    <w:rsid w:val="00702D44"/>
    <w:rsid w:val="00704006"/>
    <w:rsid w:val="0070514C"/>
    <w:rsid w:val="007052DE"/>
    <w:rsid w:val="00710B5B"/>
    <w:rsid w:val="007132EA"/>
    <w:rsid w:val="007139FD"/>
    <w:rsid w:val="00714F62"/>
    <w:rsid w:val="0071640A"/>
    <w:rsid w:val="007207D9"/>
    <w:rsid w:val="00723A30"/>
    <w:rsid w:val="00723A62"/>
    <w:rsid w:val="00723DDB"/>
    <w:rsid w:val="0072590B"/>
    <w:rsid w:val="00726615"/>
    <w:rsid w:val="007268F7"/>
    <w:rsid w:val="007302DE"/>
    <w:rsid w:val="007308F3"/>
    <w:rsid w:val="00731115"/>
    <w:rsid w:val="007312B2"/>
    <w:rsid w:val="00731464"/>
    <w:rsid w:val="00734DF7"/>
    <w:rsid w:val="007353F9"/>
    <w:rsid w:val="00735C8F"/>
    <w:rsid w:val="007365CF"/>
    <w:rsid w:val="007367F3"/>
    <w:rsid w:val="007408F3"/>
    <w:rsid w:val="0074164B"/>
    <w:rsid w:val="00742E31"/>
    <w:rsid w:val="00744024"/>
    <w:rsid w:val="00747412"/>
    <w:rsid w:val="007507A1"/>
    <w:rsid w:val="007530A6"/>
    <w:rsid w:val="007531A0"/>
    <w:rsid w:val="00756008"/>
    <w:rsid w:val="00757040"/>
    <w:rsid w:val="007575D7"/>
    <w:rsid w:val="007578FB"/>
    <w:rsid w:val="00760205"/>
    <w:rsid w:val="00760B5A"/>
    <w:rsid w:val="00760DA8"/>
    <w:rsid w:val="0076122E"/>
    <w:rsid w:val="00761F90"/>
    <w:rsid w:val="00763799"/>
    <w:rsid w:val="007649D5"/>
    <w:rsid w:val="00765581"/>
    <w:rsid w:val="007673AC"/>
    <w:rsid w:val="0077198D"/>
    <w:rsid w:val="00771D05"/>
    <w:rsid w:val="0077267D"/>
    <w:rsid w:val="00772867"/>
    <w:rsid w:val="00772FF2"/>
    <w:rsid w:val="00773353"/>
    <w:rsid w:val="00773C17"/>
    <w:rsid w:val="00774E70"/>
    <w:rsid w:val="007753AB"/>
    <w:rsid w:val="0077693B"/>
    <w:rsid w:val="0077783A"/>
    <w:rsid w:val="007809FA"/>
    <w:rsid w:val="00781646"/>
    <w:rsid w:val="00782948"/>
    <w:rsid w:val="00782AF2"/>
    <w:rsid w:val="00782E64"/>
    <w:rsid w:val="00786D86"/>
    <w:rsid w:val="00793714"/>
    <w:rsid w:val="00793B83"/>
    <w:rsid w:val="00793BBD"/>
    <w:rsid w:val="00795BDE"/>
    <w:rsid w:val="007975A2"/>
    <w:rsid w:val="007A061F"/>
    <w:rsid w:val="007A0EBA"/>
    <w:rsid w:val="007A2C3A"/>
    <w:rsid w:val="007A473F"/>
    <w:rsid w:val="007A5184"/>
    <w:rsid w:val="007A521F"/>
    <w:rsid w:val="007A5434"/>
    <w:rsid w:val="007A7206"/>
    <w:rsid w:val="007B0FEB"/>
    <w:rsid w:val="007B21A6"/>
    <w:rsid w:val="007B3450"/>
    <w:rsid w:val="007B4B82"/>
    <w:rsid w:val="007B55A6"/>
    <w:rsid w:val="007B621E"/>
    <w:rsid w:val="007B76C7"/>
    <w:rsid w:val="007B7F34"/>
    <w:rsid w:val="007C4C2F"/>
    <w:rsid w:val="007C4CE3"/>
    <w:rsid w:val="007C506B"/>
    <w:rsid w:val="007C5738"/>
    <w:rsid w:val="007C5C5F"/>
    <w:rsid w:val="007C6290"/>
    <w:rsid w:val="007D195A"/>
    <w:rsid w:val="007D3394"/>
    <w:rsid w:val="007D5D4B"/>
    <w:rsid w:val="007E021B"/>
    <w:rsid w:val="007E64DF"/>
    <w:rsid w:val="007E6EC3"/>
    <w:rsid w:val="007F2887"/>
    <w:rsid w:val="007F2E81"/>
    <w:rsid w:val="007F53C4"/>
    <w:rsid w:val="007F666F"/>
    <w:rsid w:val="00800136"/>
    <w:rsid w:val="00800F19"/>
    <w:rsid w:val="00801336"/>
    <w:rsid w:val="008015A6"/>
    <w:rsid w:val="008021F5"/>
    <w:rsid w:val="0080276E"/>
    <w:rsid w:val="0080423E"/>
    <w:rsid w:val="008042F9"/>
    <w:rsid w:val="008044A0"/>
    <w:rsid w:val="00804BC2"/>
    <w:rsid w:val="00805005"/>
    <w:rsid w:val="0080742D"/>
    <w:rsid w:val="0080745A"/>
    <w:rsid w:val="00810014"/>
    <w:rsid w:val="00814FA6"/>
    <w:rsid w:val="008164A6"/>
    <w:rsid w:val="00816F93"/>
    <w:rsid w:val="00821724"/>
    <w:rsid w:val="008221F4"/>
    <w:rsid w:val="008222C0"/>
    <w:rsid w:val="00823D6C"/>
    <w:rsid w:val="00824213"/>
    <w:rsid w:val="00824A08"/>
    <w:rsid w:val="00824C35"/>
    <w:rsid w:val="008264A3"/>
    <w:rsid w:val="00826BF9"/>
    <w:rsid w:val="0083176C"/>
    <w:rsid w:val="008333D6"/>
    <w:rsid w:val="00835F79"/>
    <w:rsid w:val="00836A99"/>
    <w:rsid w:val="0083707E"/>
    <w:rsid w:val="00837886"/>
    <w:rsid w:val="008407FD"/>
    <w:rsid w:val="00842C37"/>
    <w:rsid w:val="00844A7E"/>
    <w:rsid w:val="00845DEE"/>
    <w:rsid w:val="0084643A"/>
    <w:rsid w:val="00846F3A"/>
    <w:rsid w:val="00847E0D"/>
    <w:rsid w:val="00850748"/>
    <w:rsid w:val="00851056"/>
    <w:rsid w:val="0085127A"/>
    <w:rsid w:val="00851C8B"/>
    <w:rsid w:val="00853B8B"/>
    <w:rsid w:val="0085614E"/>
    <w:rsid w:val="00856CBF"/>
    <w:rsid w:val="008571C8"/>
    <w:rsid w:val="0086125F"/>
    <w:rsid w:val="00863C4D"/>
    <w:rsid w:val="008653D7"/>
    <w:rsid w:val="008661A2"/>
    <w:rsid w:val="00866BE0"/>
    <w:rsid w:val="00866E67"/>
    <w:rsid w:val="00866F55"/>
    <w:rsid w:val="008718D4"/>
    <w:rsid w:val="00872297"/>
    <w:rsid w:val="00872368"/>
    <w:rsid w:val="00873A54"/>
    <w:rsid w:val="0087742D"/>
    <w:rsid w:val="00877E08"/>
    <w:rsid w:val="00880B5B"/>
    <w:rsid w:val="00882C3E"/>
    <w:rsid w:val="00882E2E"/>
    <w:rsid w:val="00883ED3"/>
    <w:rsid w:val="00885AF0"/>
    <w:rsid w:val="0088623F"/>
    <w:rsid w:val="00886D53"/>
    <w:rsid w:val="008878E7"/>
    <w:rsid w:val="008902D9"/>
    <w:rsid w:val="00890DA5"/>
    <w:rsid w:val="008910C3"/>
    <w:rsid w:val="0089110E"/>
    <w:rsid w:val="0089216F"/>
    <w:rsid w:val="0089297A"/>
    <w:rsid w:val="00893C4E"/>
    <w:rsid w:val="00894746"/>
    <w:rsid w:val="00894C1B"/>
    <w:rsid w:val="00894CC6"/>
    <w:rsid w:val="0089547B"/>
    <w:rsid w:val="008A2D28"/>
    <w:rsid w:val="008A2E2E"/>
    <w:rsid w:val="008A56FF"/>
    <w:rsid w:val="008A7C33"/>
    <w:rsid w:val="008A7C56"/>
    <w:rsid w:val="008B131C"/>
    <w:rsid w:val="008B3CB6"/>
    <w:rsid w:val="008B42B3"/>
    <w:rsid w:val="008B44A3"/>
    <w:rsid w:val="008B4B59"/>
    <w:rsid w:val="008B5277"/>
    <w:rsid w:val="008B5905"/>
    <w:rsid w:val="008B709C"/>
    <w:rsid w:val="008B7999"/>
    <w:rsid w:val="008C08CE"/>
    <w:rsid w:val="008C0CBA"/>
    <w:rsid w:val="008C1919"/>
    <w:rsid w:val="008C1D89"/>
    <w:rsid w:val="008C45B7"/>
    <w:rsid w:val="008C66AB"/>
    <w:rsid w:val="008C7279"/>
    <w:rsid w:val="008D0903"/>
    <w:rsid w:val="008D1034"/>
    <w:rsid w:val="008D185B"/>
    <w:rsid w:val="008D33B3"/>
    <w:rsid w:val="008D3DA2"/>
    <w:rsid w:val="008D66D1"/>
    <w:rsid w:val="008D6A6D"/>
    <w:rsid w:val="008D74F1"/>
    <w:rsid w:val="008E075C"/>
    <w:rsid w:val="008E1186"/>
    <w:rsid w:val="008E1A96"/>
    <w:rsid w:val="008E26C3"/>
    <w:rsid w:val="008E2BEF"/>
    <w:rsid w:val="008E3FE2"/>
    <w:rsid w:val="008E4C2D"/>
    <w:rsid w:val="008E62A5"/>
    <w:rsid w:val="008E6E3D"/>
    <w:rsid w:val="008E6FC2"/>
    <w:rsid w:val="008E772C"/>
    <w:rsid w:val="008F5363"/>
    <w:rsid w:val="008F592A"/>
    <w:rsid w:val="008F6735"/>
    <w:rsid w:val="0090044C"/>
    <w:rsid w:val="00901C06"/>
    <w:rsid w:val="009026FB"/>
    <w:rsid w:val="00903D6C"/>
    <w:rsid w:val="00904197"/>
    <w:rsid w:val="00904E1D"/>
    <w:rsid w:val="009060C9"/>
    <w:rsid w:val="00906F27"/>
    <w:rsid w:val="00907322"/>
    <w:rsid w:val="009103BD"/>
    <w:rsid w:val="009107A4"/>
    <w:rsid w:val="0091152D"/>
    <w:rsid w:val="0091253F"/>
    <w:rsid w:val="00913054"/>
    <w:rsid w:val="0091357D"/>
    <w:rsid w:val="00914F55"/>
    <w:rsid w:val="00915993"/>
    <w:rsid w:val="00915B50"/>
    <w:rsid w:val="0092040E"/>
    <w:rsid w:val="009226D6"/>
    <w:rsid w:val="009233D5"/>
    <w:rsid w:val="00923FB8"/>
    <w:rsid w:val="009257FE"/>
    <w:rsid w:val="00926080"/>
    <w:rsid w:val="0092774F"/>
    <w:rsid w:val="00932790"/>
    <w:rsid w:val="00934BC9"/>
    <w:rsid w:val="00935023"/>
    <w:rsid w:val="00936DEB"/>
    <w:rsid w:val="00936FDD"/>
    <w:rsid w:val="00937C2F"/>
    <w:rsid w:val="0094030F"/>
    <w:rsid w:val="00941315"/>
    <w:rsid w:val="00941F5F"/>
    <w:rsid w:val="009428BC"/>
    <w:rsid w:val="00946B93"/>
    <w:rsid w:val="00947E64"/>
    <w:rsid w:val="00950FCF"/>
    <w:rsid w:val="0095264E"/>
    <w:rsid w:val="00955349"/>
    <w:rsid w:val="00957BE5"/>
    <w:rsid w:val="009627F5"/>
    <w:rsid w:val="00962E4A"/>
    <w:rsid w:val="009638AF"/>
    <w:rsid w:val="00965620"/>
    <w:rsid w:val="00966622"/>
    <w:rsid w:val="00972522"/>
    <w:rsid w:val="00972C22"/>
    <w:rsid w:val="00973B53"/>
    <w:rsid w:val="009743B5"/>
    <w:rsid w:val="009743ED"/>
    <w:rsid w:val="00974648"/>
    <w:rsid w:val="00974DDE"/>
    <w:rsid w:val="00975CD4"/>
    <w:rsid w:val="009829E3"/>
    <w:rsid w:val="009847C2"/>
    <w:rsid w:val="00985601"/>
    <w:rsid w:val="0098568F"/>
    <w:rsid w:val="00986219"/>
    <w:rsid w:val="00986762"/>
    <w:rsid w:val="0098760A"/>
    <w:rsid w:val="00992851"/>
    <w:rsid w:val="00993BCE"/>
    <w:rsid w:val="00994D42"/>
    <w:rsid w:val="009957BB"/>
    <w:rsid w:val="009962DF"/>
    <w:rsid w:val="00996616"/>
    <w:rsid w:val="009970A5"/>
    <w:rsid w:val="009A065A"/>
    <w:rsid w:val="009A1093"/>
    <w:rsid w:val="009A15DE"/>
    <w:rsid w:val="009A284B"/>
    <w:rsid w:val="009A2C88"/>
    <w:rsid w:val="009A2DF5"/>
    <w:rsid w:val="009A3756"/>
    <w:rsid w:val="009A4944"/>
    <w:rsid w:val="009A5C7D"/>
    <w:rsid w:val="009A7071"/>
    <w:rsid w:val="009B155C"/>
    <w:rsid w:val="009B279A"/>
    <w:rsid w:val="009B2FEF"/>
    <w:rsid w:val="009B3DB3"/>
    <w:rsid w:val="009B5A0C"/>
    <w:rsid w:val="009B6D5C"/>
    <w:rsid w:val="009B6D8F"/>
    <w:rsid w:val="009C07AC"/>
    <w:rsid w:val="009C0B49"/>
    <w:rsid w:val="009C0D58"/>
    <w:rsid w:val="009C1628"/>
    <w:rsid w:val="009C3B97"/>
    <w:rsid w:val="009C4472"/>
    <w:rsid w:val="009C526F"/>
    <w:rsid w:val="009C7770"/>
    <w:rsid w:val="009D2539"/>
    <w:rsid w:val="009D3394"/>
    <w:rsid w:val="009D3618"/>
    <w:rsid w:val="009D3ECE"/>
    <w:rsid w:val="009D41CA"/>
    <w:rsid w:val="009D4E88"/>
    <w:rsid w:val="009E09CE"/>
    <w:rsid w:val="009E1D79"/>
    <w:rsid w:val="009E2848"/>
    <w:rsid w:val="009E3A04"/>
    <w:rsid w:val="009E3DB2"/>
    <w:rsid w:val="009E46E5"/>
    <w:rsid w:val="009E4B3F"/>
    <w:rsid w:val="009E4EDF"/>
    <w:rsid w:val="009E51DA"/>
    <w:rsid w:val="009E5333"/>
    <w:rsid w:val="009E54E4"/>
    <w:rsid w:val="009E689C"/>
    <w:rsid w:val="009F0017"/>
    <w:rsid w:val="009F03C9"/>
    <w:rsid w:val="009F0597"/>
    <w:rsid w:val="009F1831"/>
    <w:rsid w:val="009F239E"/>
    <w:rsid w:val="009F405C"/>
    <w:rsid w:val="00A00A61"/>
    <w:rsid w:val="00A027B9"/>
    <w:rsid w:val="00A02FDF"/>
    <w:rsid w:val="00A03B5A"/>
    <w:rsid w:val="00A04CC4"/>
    <w:rsid w:val="00A05161"/>
    <w:rsid w:val="00A11CD3"/>
    <w:rsid w:val="00A12783"/>
    <w:rsid w:val="00A13529"/>
    <w:rsid w:val="00A14465"/>
    <w:rsid w:val="00A15057"/>
    <w:rsid w:val="00A1643A"/>
    <w:rsid w:val="00A16D91"/>
    <w:rsid w:val="00A1735F"/>
    <w:rsid w:val="00A20C19"/>
    <w:rsid w:val="00A210DC"/>
    <w:rsid w:val="00A2170B"/>
    <w:rsid w:val="00A222FA"/>
    <w:rsid w:val="00A2242C"/>
    <w:rsid w:val="00A22C71"/>
    <w:rsid w:val="00A24B1D"/>
    <w:rsid w:val="00A252E3"/>
    <w:rsid w:val="00A25D32"/>
    <w:rsid w:val="00A26A7C"/>
    <w:rsid w:val="00A30340"/>
    <w:rsid w:val="00A31454"/>
    <w:rsid w:val="00A331FA"/>
    <w:rsid w:val="00A368E3"/>
    <w:rsid w:val="00A4003D"/>
    <w:rsid w:val="00A4048B"/>
    <w:rsid w:val="00A41854"/>
    <w:rsid w:val="00A419FA"/>
    <w:rsid w:val="00A43A80"/>
    <w:rsid w:val="00A46915"/>
    <w:rsid w:val="00A46C67"/>
    <w:rsid w:val="00A46DCE"/>
    <w:rsid w:val="00A4729B"/>
    <w:rsid w:val="00A5069D"/>
    <w:rsid w:val="00A516AC"/>
    <w:rsid w:val="00A51797"/>
    <w:rsid w:val="00A51AD2"/>
    <w:rsid w:val="00A52BA5"/>
    <w:rsid w:val="00A55036"/>
    <w:rsid w:val="00A5586E"/>
    <w:rsid w:val="00A578B6"/>
    <w:rsid w:val="00A57AC8"/>
    <w:rsid w:val="00A61ED5"/>
    <w:rsid w:val="00A626FE"/>
    <w:rsid w:val="00A6279C"/>
    <w:rsid w:val="00A63464"/>
    <w:rsid w:val="00A64F6F"/>
    <w:rsid w:val="00A66DAB"/>
    <w:rsid w:val="00A67900"/>
    <w:rsid w:val="00A67C7C"/>
    <w:rsid w:val="00A71355"/>
    <w:rsid w:val="00A717E1"/>
    <w:rsid w:val="00A71EC7"/>
    <w:rsid w:val="00A730B2"/>
    <w:rsid w:val="00A733D2"/>
    <w:rsid w:val="00A75EDB"/>
    <w:rsid w:val="00A7623F"/>
    <w:rsid w:val="00A765F3"/>
    <w:rsid w:val="00A77E0F"/>
    <w:rsid w:val="00A804DE"/>
    <w:rsid w:val="00A80BA3"/>
    <w:rsid w:val="00A80FB9"/>
    <w:rsid w:val="00A81383"/>
    <w:rsid w:val="00A819E4"/>
    <w:rsid w:val="00A833BE"/>
    <w:rsid w:val="00A83D49"/>
    <w:rsid w:val="00A85562"/>
    <w:rsid w:val="00A86003"/>
    <w:rsid w:val="00A860D4"/>
    <w:rsid w:val="00A9142E"/>
    <w:rsid w:val="00A948BD"/>
    <w:rsid w:val="00A95158"/>
    <w:rsid w:val="00A95711"/>
    <w:rsid w:val="00A97A9E"/>
    <w:rsid w:val="00AA02EC"/>
    <w:rsid w:val="00AA0BC8"/>
    <w:rsid w:val="00AA22F3"/>
    <w:rsid w:val="00AA2F93"/>
    <w:rsid w:val="00AA4AD4"/>
    <w:rsid w:val="00AA6115"/>
    <w:rsid w:val="00AA6970"/>
    <w:rsid w:val="00AA6BC4"/>
    <w:rsid w:val="00AB0ECA"/>
    <w:rsid w:val="00AB23A7"/>
    <w:rsid w:val="00AB33A9"/>
    <w:rsid w:val="00AB4B72"/>
    <w:rsid w:val="00AB5AB4"/>
    <w:rsid w:val="00AB5C7F"/>
    <w:rsid w:val="00AB5F2B"/>
    <w:rsid w:val="00AB6982"/>
    <w:rsid w:val="00AB7251"/>
    <w:rsid w:val="00AC0393"/>
    <w:rsid w:val="00AC1EC6"/>
    <w:rsid w:val="00AC3E05"/>
    <w:rsid w:val="00AC49C4"/>
    <w:rsid w:val="00AC5237"/>
    <w:rsid w:val="00AC7695"/>
    <w:rsid w:val="00AD0B61"/>
    <w:rsid w:val="00AD1523"/>
    <w:rsid w:val="00AD2092"/>
    <w:rsid w:val="00AD20DA"/>
    <w:rsid w:val="00AD320A"/>
    <w:rsid w:val="00AD3AFD"/>
    <w:rsid w:val="00AD3EED"/>
    <w:rsid w:val="00AD6C31"/>
    <w:rsid w:val="00AD7920"/>
    <w:rsid w:val="00AD7A39"/>
    <w:rsid w:val="00AE1EF9"/>
    <w:rsid w:val="00AE2718"/>
    <w:rsid w:val="00AE302F"/>
    <w:rsid w:val="00AE3CAB"/>
    <w:rsid w:val="00AE3E06"/>
    <w:rsid w:val="00AE4599"/>
    <w:rsid w:val="00AE4E00"/>
    <w:rsid w:val="00AE744C"/>
    <w:rsid w:val="00AE7940"/>
    <w:rsid w:val="00AE7A10"/>
    <w:rsid w:val="00AF03C3"/>
    <w:rsid w:val="00AF24FA"/>
    <w:rsid w:val="00AF2973"/>
    <w:rsid w:val="00AF2DE0"/>
    <w:rsid w:val="00AF3F9F"/>
    <w:rsid w:val="00AF67B9"/>
    <w:rsid w:val="00B00B33"/>
    <w:rsid w:val="00B01036"/>
    <w:rsid w:val="00B01A1A"/>
    <w:rsid w:val="00B022C2"/>
    <w:rsid w:val="00B06751"/>
    <w:rsid w:val="00B07584"/>
    <w:rsid w:val="00B079F3"/>
    <w:rsid w:val="00B07D9C"/>
    <w:rsid w:val="00B1397D"/>
    <w:rsid w:val="00B1413A"/>
    <w:rsid w:val="00B15244"/>
    <w:rsid w:val="00B1546E"/>
    <w:rsid w:val="00B17E51"/>
    <w:rsid w:val="00B218E1"/>
    <w:rsid w:val="00B22DCD"/>
    <w:rsid w:val="00B22EEC"/>
    <w:rsid w:val="00B23023"/>
    <w:rsid w:val="00B26607"/>
    <w:rsid w:val="00B3186E"/>
    <w:rsid w:val="00B32333"/>
    <w:rsid w:val="00B3244F"/>
    <w:rsid w:val="00B324D1"/>
    <w:rsid w:val="00B32701"/>
    <w:rsid w:val="00B34B50"/>
    <w:rsid w:val="00B35127"/>
    <w:rsid w:val="00B35F0E"/>
    <w:rsid w:val="00B3612A"/>
    <w:rsid w:val="00B37861"/>
    <w:rsid w:val="00B4005A"/>
    <w:rsid w:val="00B41494"/>
    <w:rsid w:val="00B43CD8"/>
    <w:rsid w:val="00B44A0C"/>
    <w:rsid w:val="00B44B3A"/>
    <w:rsid w:val="00B45737"/>
    <w:rsid w:val="00B45DBD"/>
    <w:rsid w:val="00B4755A"/>
    <w:rsid w:val="00B47905"/>
    <w:rsid w:val="00B505A3"/>
    <w:rsid w:val="00B50660"/>
    <w:rsid w:val="00B525EB"/>
    <w:rsid w:val="00B527BE"/>
    <w:rsid w:val="00B53401"/>
    <w:rsid w:val="00B537D8"/>
    <w:rsid w:val="00B54032"/>
    <w:rsid w:val="00B550B8"/>
    <w:rsid w:val="00B554CD"/>
    <w:rsid w:val="00B57FAE"/>
    <w:rsid w:val="00B61D52"/>
    <w:rsid w:val="00B62095"/>
    <w:rsid w:val="00B62F8F"/>
    <w:rsid w:val="00B62FE8"/>
    <w:rsid w:val="00B63395"/>
    <w:rsid w:val="00B64CC5"/>
    <w:rsid w:val="00B64E5E"/>
    <w:rsid w:val="00B6505D"/>
    <w:rsid w:val="00B664E1"/>
    <w:rsid w:val="00B6749F"/>
    <w:rsid w:val="00B701F8"/>
    <w:rsid w:val="00B71B81"/>
    <w:rsid w:val="00B72C1A"/>
    <w:rsid w:val="00B72F74"/>
    <w:rsid w:val="00B73D56"/>
    <w:rsid w:val="00B7468C"/>
    <w:rsid w:val="00B74787"/>
    <w:rsid w:val="00B7520A"/>
    <w:rsid w:val="00B75348"/>
    <w:rsid w:val="00B761C4"/>
    <w:rsid w:val="00B76BA8"/>
    <w:rsid w:val="00B7748F"/>
    <w:rsid w:val="00B81510"/>
    <w:rsid w:val="00B821C0"/>
    <w:rsid w:val="00B82E46"/>
    <w:rsid w:val="00B83EF7"/>
    <w:rsid w:val="00B84484"/>
    <w:rsid w:val="00B85074"/>
    <w:rsid w:val="00B856AA"/>
    <w:rsid w:val="00B85777"/>
    <w:rsid w:val="00B92C43"/>
    <w:rsid w:val="00B92F2F"/>
    <w:rsid w:val="00B94F85"/>
    <w:rsid w:val="00B962CA"/>
    <w:rsid w:val="00B964A4"/>
    <w:rsid w:val="00B97A6C"/>
    <w:rsid w:val="00BA0F03"/>
    <w:rsid w:val="00BA1615"/>
    <w:rsid w:val="00BA3FF6"/>
    <w:rsid w:val="00BA5D8F"/>
    <w:rsid w:val="00BA75D8"/>
    <w:rsid w:val="00BB0A22"/>
    <w:rsid w:val="00BB1F61"/>
    <w:rsid w:val="00BB2FB0"/>
    <w:rsid w:val="00BB314E"/>
    <w:rsid w:val="00BB3D3C"/>
    <w:rsid w:val="00BB51B0"/>
    <w:rsid w:val="00BB64F7"/>
    <w:rsid w:val="00BB72CD"/>
    <w:rsid w:val="00BB75A0"/>
    <w:rsid w:val="00BC2F63"/>
    <w:rsid w:val="00BC472E"/>
    <w:rsid w:val="00BC597F"/>
    <w:rsid w:val="00BC5BBA"/>
    <w:rsid w:val="00BC7101"/>
    <w:rsid w:val="00BC757D"/>
    <w:rsid w:val="00BD0CAC"/>
    <w:rsid w:val="00BD1A81"/>
    <w:rsid w:val="00BD1F9A"/>
    <w:rsid w:val="00BD2AA4"/>
    <w:rsid w:val="00BD40AF"/>
    <w:rsid w:val="00BD470B"/>
    <w:rsid w:val="00BD5521"/>
    <w:rsid w:val="00BD5FA8"/>
    <w:rsid w:val="00BD76ED"/>
    <w:rsid w:val="00BE1318"/>
    <w:rsid w:val="00BE314B"/>
    <w:rsid w:val="00BE33EA"/>
    <w:rsid w:val="00BE43BB"/>
    <w:rsid w:val="00BF2989"/>
    <w:rsid w:val="00BF365B"/>
    <w:rsid w:val="00BF4B49"/>
    <w:rsid w:val="00BF61EB"/>
    <w:rsid w:val="00BF645E"/>
    <w:rsid w:val="00BF7798"/>
    <w:rsid w:val="00C0084D"/>
    <w:rsid w:val="00C01A91"/>
    <w:rsid w:val="00C02816"/>
    <w:rsid w:val="00C03A57"/>
    <w:rsid w:val="00C04C45"/>
    <w:rsid w:val="00C052CD"/>
    <w:rsid w:val="00C05420"/>
    <w:rsid w:val="00C05A68"/>
    <w:rsid w:val="00C06129"/>
    <w:rsid w:val="00C0689B"/>
    <w:rsid w:val="00C12903"/>
    <w:rsid w:val="00C13837"/>
    <w:rsid w:val="00C1602E"/>
    <w:rsid w:val="00C16388"/>
    <w:rsid w:val="00C201C2"/>
    <w:rsid w:val="00C20706"/>
    <w:rsid w:val="00C21A67"/>
    <w:rsid w:val="00C223B3"/>
    <w:rsid w:val="00C251CD"/>
    <w:rsid w:val="00C25C10"/>
    <w:rsid w:val="00C279EE"/>
    <w:rsid w:val="00C30559"/>
    <w:rsid w:val="00C305AA"/>
    <w:rsid w:val="00C31D43"/>
    <w:rsid w:val="00C327D2"/>
    <w:rsid w:val="00C353BA"/>
    <w:rsid w:val="00C353C8"/>
    <w:rsid w:val="00C36147"/>
    <w:rsid w:val="00C3638C"/>
    <w:rsid w:val="00C4105C"/>
    <w:rsid w:val="00C41CD3"/>
    <w:rsid w:val="00C41DB8"/>
    <w:rsid w:val="00C42B99"/>
    <w:rsid w:val="00C44047"/>
    <w:rsid w:val="00C440D3"/>
    <w:rsid w:val="00C44D83"/>
    <w:rsid w:val="00C4561F"/>
    <w:rsid w:val="00C458B9"/>
    <w:rsid w:val="00C45E2F"/>
    <w:rsid w:val="00C4790F"/>
    <w:rsid w:val="00C52E22"/>
    <w:rsid w:val="00C55844"/>
    <w:rsid w:val="00C564ED"/>
    <w:rsid w:val="00C5677A"/>
    <w:rsid w:val="00C56AF4"/>
    <w:rsid w:val="00C60E85"/>
    <w:rsid w:val="00C60F6C"/>
    <w:rsid w:val="00C624C2"/>
    <w:rsid w:val="00C62B13"/>
    <w:rsid w:val="00C6457E"/>
    <w:rsid w:val="00C656DF"/>
    <w:rsid w:val="00C65E6B"/>
    <w:rsid w:val="00C669CE"/>
    <w:rsid w:val="00C70A37"/>
    <w:rsid w:val="00C710DA"/>
    <w:rsid w:val="00C7124B"/>
    <w:rsid w:val="00C7238F"/>
    <w:rsid w:val="00C7255A"/>
    <w:rsid w:val="00C726B1"/>
    <w:rsid w:val="00C7336E"/>
    <w:rsid w:val="00C733B8"/>
    <w:rsid w:val="00C743AC"/>
    <w:rsid w:val="00C74ED3"/>
    <w:rsid w:val="00C75CA9"/>
    <w:rsid w:val="00C779B7"/>
    <w:rsid w:val="00C80336"/>
    <w:rsid w:val="00C83E49"/>
    <w:rsid w:val="00C84321"/>
    <w:rsid w:val="00C86086"/>
    <w:rsid w:val="00C861E7"/>
    <w:rsid w:val="00C863AD"/>
    <w:rsid w:val="00C86B41"/>
    <w:rsid w:val="00C86DD4"/>
    <w:rsid w:val="00C877DB"/>
    <w:rsid w:val="00C923D5"/>
    <w:rsid w:val="00C92B07"/>
    <w:rsid w:val="00C93CD4"/>
    <w:rsid w:val="00C942FF"/>
    <w:rsid w:val="00C94638"/>
    <w:rsid w:val="00C9544C"/>
    <w:rsid w:val="00C96234"/>
    <w:rsid w:val="00C9683D"/>
    <w:rsid w:val="00CA3533"/>
    <w:rsid w:val="00CA4ECF"/>
    <w:rsid w:val="00CA6E04"/>
    <w:rsid w:val="00CB0AA6"/>
    <w:rsid w:val="00CB1462"/>
    <w:rsid w:val="00CB2BEB"/>
    <w:rsid w:val="00CB439B"/>
    <w:rsid w:val="00CB4BD0"/>
    <w:rsid w:val="00CB7B1A"/>
    <w:rsid w:val="00CB7BE7"/>
    <w:rsid w:val="00CC0D95"/>
    <w:rsid w:val="00CC6209"/>
    <w:rsid w:val="00CC6ED4"/>
    <w:rsid w:val="00CC7CDA"/>
    <w:rsid w:val="00CD0809"/>
    <w:rsid w:val="00CD1A88"/>
    <w:rsid w:val="00CD2324"/>
    <w:rsid w:val="00CD31AC"/>
    <w:rsid w:val="00CD3687"/>
    <w:rsid w:val="00CD37E2"/>
    <w:rsid w:val="00CD4237"/>
    <w:rsid w:val="00CD5AEE"/>
    <w:rsid w:val="00CD62E1"/>
    <w:rsid w:val="00CD652D"/>
    <w:rsid w:val="00CD65AF"/>
    <w:rsid w:val="00CD6924"/>
    <w:rsid w:val="00CE4A65"/>
    <w:rsid w:val="00CE4E19"/>
    <w:rsid w:val="00CF026E"/>
    <w:rsid w:val="00CF0635"/>
    <w:rsid w:val="00CF0749"/>
    <w:rsid w:val="00CF1064"/>
    <w:rsid w:val="00CF1191"/>
    <w:rsid w:val="00CF260A"/>
    <w:rsid w:val="00CF3CA7"/>
    <w:rsid w:val="00CF65E5"/>
    <w:rsid w:val="00CF68F7"/>
    <w:rsid w:val="00D01304"/>
    <w:rsid w:val="00D03827"/>
    <w:rsid w:val="00D06F96"/>
    <w:rsid w:val="00D077F2"/>
    <w:rsid w:val="00D101D9"/>
    <w:rsid w:val="00D1170F"/>
    <w:rsid w:val="00D11E8A"/>
    <w:rsid w:val="00D12565"/>
    <w:rsid w:val="00D13942"/>
    <w:rsid w:val="00D16357"/>
    <w:rsid w:val="00D17027"/>
    <w:rsid w:val="00D175D6"/>
    <w:rsid w:val="00D20432"/>
    <w:rsid w:val="00D2053D"/>
    <w:rsid w:val="00D205C4"/>
    <w:rsid w:val="00D21F5A"/>
    <w:rsid w:val="00D238D1"/>
    <w:rsid w:val="00D23B66"/>
    <w:rsid w:val="00D2756D"/>
    <w:rsid w:val="00D317D3"/>
    <w:rsid w:val="00D325E7"/>
    <w:rsid w:val="00D32603"/>
    <w:rsid w:val="00D332E9"/>
    <w:rsid w:val="00D3374E"/>
    <w:rsid w:val="00D34AE0"/>
    <w:rsid w:val="00D35101"/>
    <w:rsid w:val="00D36511"/>
    <w:rsid w:val="00D36D76"/>
    <w:rsid w:val="00D37995"/>
    <w:rsid w:val="00D37D2A"/>
    <w:rsid w:val="00D37E45"/>
    <w:rsid w:val="00D4119B"/>
    <w:rsid w:val="00D42648"/>
    <w:rsid w:val="00D44BC5"/>
    <w:rsid w:val="00D470D9"/>
    <w:rsid w:val="00D47871"/>
    <w:rsid w:val="00D478DD"/>
    <w:rsid w:val="00D50E7F"/>
    <w:rsid w:val="00D547B8"/>
    <w:rsid w:val="00D56EBE"/>
    <w:rsid w:val="00D617DD"/>
    <w:rsid w:val="00D62703"/>
    <w:rsid w:val="00D62BF1"/>
    <w:rsid w:val="00D62F99"/>
    <w:rsid w:val="00D630F7"/>
    <w:rsid w:val="00D63B1A"/>
    <w:rsid w:val="00D64EBA"/>
    <w:rsid w:val="00D6553B"/>
    <w:rsid w:val="00D660F7"/>
    <w:rsid w:val="00D6747C"/>
    <w:rsid w:val="00D720D5"/>
    <w:rsid w:val="00D728F9"/>
    <w:rsid w:val="00D729B8"/>
    <w:rsid w:val="00D73121"/>
    <w:rsid w:val="00D7351F"/>
    <w:rsid w:val="00D751D6"/>
    <w:rsid w:val="00D763AC"/>
    <w:rsid w:val="00D80405"/>
    <w:rsid w:val="00D82B2F"/>
    <w:rsid w:val="00D82B4B"/>
    <w:rsid w:val="00D83105"/>
    <w:rsid w:val="00D83FB9"/>
    <w:rsid w:val="00D853FD"/>
    <w:rsid w:val="00D8566A"/>
    <w:rsid w:val="00D86CE2"/>
    <w:rsid w:val="00D874B7"/>
    <w:rsid w:val="00D90698"/>
    <w:rsid w:val="00D915F6"/>
    <w:rsid w:val="00D92579"/>
    <w:rsid w:val="00D92591"/>
    <w:rsid w:val="00D946B6"/>
    <w:rsid w:val="00D96445"/>
    <w:rsid w:val="00D975FD"/>
    <w:rsid w:val="00D97A20"/>
    <w:rsid w:val="00DA30C6"/>
    <w:rsid w:val="00DA3BE7"/>
    <w:rsid w:val="00DA4761"/>
    <w:rsid w:val="00DA5853"/>
    <w:rsid w:val="00DA6406"/>
    <w:rsid w:val="00DA6C67"/>
    <w:rsid w:val="00DB0CF4"/>
    <w:rsid w:val="00DB0D9C"/>
    <w:rsid w:val="00DB31EF"/>
    <w:rsid w:val="00DB42F5"/>
    <w:rsid w:val="00DB5FE5"/>
    <w:rsid w:val="00DB7C2F"/>
    <w:rsid w:val="00DC04A1"/>
    <w:rsid w:val="00DC0A47"/>
    <w:rsid w:val="00DC106F"/>
    <w:rsid w:val="00DC117A"/>
    <w:rsid w:val="00DC1309"/>
    <w:rsid w:val="00DC195D"/>
    <w:rsid w:val="00DC45A2"/>
    <w:rsid w:val="00DD0B49"/>
    <w:rsid w:val="00DD3FE7"/>
    <w:rsid w:val="00DD57D6"/>
    <w:rsid w:val="00DD5F33"/>
    <w:rsid w:val="00DD7BF3"/>
    <w:rsid w:val="00DE2A12"/>
    <w:rsid w:val="00DE31E0"/>
    <w:rsid w:val="00DE4B5B"/>
    <w:rsid w:val="00DE543D"/>
    <w:rsid w:val="00DE543F"/>
    <w:rsid w:val="00DE5740"/>
    <w:rsid w:val="00DE57EA"/>
    <w:rsid w:val="00DE6E54"/>
    <w:rsid w:val="00DF0C6E"/>
    <w:rsid w:val="00DF1BBB"/>
    <w:rsid w:val="00DF1EC1"/>
    <w:rsid w:val="00DF27AB"/>
    <w:rsid w:val="00DF589E"/>
    <w:rsid w:val="00DF7062"/>
    <w:rsid w:val="00DF73B8"/>
    <w:rsid w:val="00E01401"/>
    <w:rsid w:val="00E017E5"/>
    <w:rsid w:val="00E01AC4"/>
    <w:rsid w:val="00E02027"/>
    <w:rsid w:val="00E02120"/>
    <w:rsid w:val="00E0422A"/>
    <w:rsid w:val="00E0429E"/>
    <w:rsid w:val="00E04B96"/>
    <w:rsid w:val="00E05B79"/>
    <w:rsid w:val="00E066D7"/>
    <w:rsid w:val="00E06F8A"/>
    <w:rsid w:val="00E07226"/>
    <w:rsid w:val="00E07651"/>
    <w:rsid w:val="00E1142A"/>
    <w:rsid w:val="00E1298D"/>
    <w:rsid w:val="00E12CFC"/>
    <w:rsid w:val="00E13D21"/>
    <w:rsid w:val="00E1418E"/>
    <w:rsid w:val="00E15621"/>
    <w:rsid w:val="00E1584F"/>
    <w:rsid w:val="00E232DF"/>
    <w:rsid w:val="00E23672"/>
    <w:rsid w:val="00E2407B"/>
    <w:rsid w:val="00E255DC"/>
    <w:rsid w:val="00E26247"/>
    <w:rsid w:val="00E26833"/>
    <w:rsid w:val="00E311FD"/>
    <w:rsid w:val="00E31B6B"/>
    <w:rsid w:val="00E42638"/>
    <w:rsid w:val="00E4289D"/>
    <w:rsid w:val="00E4322A"/>
    <w:rsid w:val="00E43CA6"/>
    <w:rsid w:val="00E44793"/>
    <w:rsid w:val="00E44C40"/>
    <w:rsid w:val="00E45092"/>
    <w:rsid w:val="00E457EF"/>
    <w:rsid w:val="00E45DA1"/>
    <w:rsid w:val="00E4634C"/>
    <w:rsid w:val="00E477D6"/>
    <w:rsid w:val="00E510DA"/>
    <w:rsid w:val="00E5504E"/>
    <w:rsid w:val="00E57711"/>
    <w:rsid w:val="00E5783C"/>
    <w:rsid w:val="00E60E7F"/>
    <w:rsid w:val="00E63D87"/>
    <w:rsid w:val="00E65097"/>
    <w:rsid w:val="00E65F52"/>
    <w:rsid w:val="00E66293"/>
    <w:rsid w:val="00E70024"/>
    <w:rsid w:val="00E70650"/>
    <w:rsid w:val="00E70F75"/>
    <w:rsid w:val="00E715B6"/>
    <w:rsid w:val="00E71E64"/>
    <w:rsid w:val="00E740FB"/>
    <w:rsid w:val="00E77A20"/>
    <w:rsid w:val="00E83FEF"/>
    <w:rsid w:val="00E867FE"/>
    <w:rsid w:val="00E874E6"/>
    <w:rsid w:val="00E900DF"/>
    <w:rsid w:val="00E90570"/>
    <w:rsid w:val="00E90643"/>
    <w:rsid w:val="00E910F7"/>
    <w:rsid w:val="00E9139F"/>
    <w:rsid w:val="00E91F35"/>
    <w:rsid w:val="00E9264C"/>
    <w:rsid w:val="00E93716"/>
    <w:rsid w:val="00E94208"/>
    <w:rsid w:val="00E9483A"/>
    <w:rsid w:val="00E94C32"/>
    <w:rsid w:val="00E9508F"/>
    <w:rsid w:val="00E95927"/>
    <w:rsid w:val="00E963B9"/>
    <w:rsid w:val="00E968BB"/>
    <w:rsid w:val="00EA0970"/>
    <w:rsid w:val="00EA1758"/>
    <w:rsid w:val="00EA1790"/>
    <w:rsid w:val="00EA19DD"/>
    <w:rsid w:val="00EA39DD"/>
    <w:rsid w:val="00EA521B"/>
    <w:rsid w:val="00EA78D0"/>
    <w:rsid w:val="00EB0CB6"/>
    <w:rsid w:val="00EB1D75"/>
    <w:rsid w:val="00EB65A4"/>
    <w:rsid w:val="00EB65B1"/>
    <w:rsid w:val="00EB6753"/>
    <w:rsid w:val="00EB7845"/>
    <w:rsid w:val="00EC1171"/>
    <w:rsid w:val="00EC23F0"/>
    <w:rsid w:val="00EC3FC8"/>
    <w:rsid w:val="00EC4139"/>
    <w:rsid w:val="00EC4D68"/>
    <w:rsid w:val="00EC5B88"/>
    <w:rsid w:val="00EC775A"/>
    <w:rsid w:val="00EC79C7"/>
    <w:rsid w:val="00ED14A2"/>
    <w:rsid w:val="00ED18C7"/>
    <w:rsid w:val="00ED3105"/>
    <w:rsid w:val="00ED3774"/>
    <w:rsid w:val="00ED45E3"/>
    <w:rsid w:val="00ED4A71"/>
    <w:rsid w:val="00ED4EB8"/>
    <w:rsid w:val="00ED5258"/>
    <w:rsid w:val="00ED5427"/>
    <w:rsid w:val="00ED5ACC"/>
    <w:rsid w:val="00ED5CC6"/>
    <w:rsid w:val="00ED617D"/>
    <w:rsid w:val="00ED6C4C"/>
    <w:rsid w:val="00EE00F7"/>
    <w:rsid w:val="00EE0A3C"/>
    <w:rsid w:val="00EE0D41"/>
    <w:rsid w:val="00EE32A6"/>
    <w:rsid w:val="00EE46DC"/>
    <w:rsid w:val="00EE4A93"/>
    <w:rsid w:val="00EE4CC7"/>
    <w:rsid w:val="00EE530F"/>
    <w:rsid w:val="00EE59DB"/>
    <w:rsid w:val="00EE6BFD"/>
    <w:rsid w:val="00EF0C7E"/>
    <w:rsid w:val="00EF24AA"/>
    <w:rsid w:val="00EF4A05"/>
    <w:rsid w:val="00F01097"/>
    <w:rsid w:val="00F0137C"/>
    <w:rsid w:val="00F02BDB"/>
    <w:rsid w:val="00F03846"/>
    <w:rsid w:val="00F04632"/>
    <w:rsid w:val="00F04BA7"/>
    <w:rsid w:val="00F065AF"/>
    <w:rsid w:val="00F066D4"/>
    <w:rsid w:val="00F07F2E"/>
    <w:rsid w:val="00F10DD0"/>
    <w:rsid w:val="00F11C83"/>
    <w:rsid w:val="00F12C77"/>
    <w:rsid w:val="00F145D5"/>
    <w:rsid w:val="00F14A8B"/>
    <w:rsid w:val="00F16AA0"/>
    <w:rsid w:val="00F1783D"/>
    <w:rsid w:val="00F215FD"/>
    <w:rsid w:val="00F21F16"/>
    <w:rsid w:val="00F21FCD"/>
    <w:rsid w:val="00F224D5"/>
    <w:rsid w:val="00F22CCB"/>
    <w:rsid w:val="00F25A8C"/>
    <w:rsid w:val="00F25E43"/>
    <w:rsid w:val="00F30246"/>
    <w:rsid w:val="00F3151E"/>
    <w:rsid w:val="00F31BB9"/>
    <w:rsid w:val="00F33395"/>
    <w:rsid w:val="00F33509"/>
    <w:rsid w:val="00F34A5C"/>
    <w:rsid w:val="00F4007A"/>
    <w:rsid w:val="00F41E99"/>
    <w:rsid w:val="00F422F3"/>
    <w:rsid w:val="00F435AF"/>
    <w:rsid w:val="00F45BC0"/>
    <w:rsid w:val="00F46C67"/>
    <w:rsid w:val="00F4756F"/>
    <w:rsid w:val="00F506A8"/>
    <w:rsid w:val="00F51F30"/>
    <w:rsid w:val="00F52400"/>
    <w:rsid w:val="00F52BA8"/>
    <w:rsid w:val="00F53B21"/>
    <w:rsid w:val="00F53C1C"/>
    <w:rsid w:val="00F57F21"/>
    <w:rsid w:val="00F57F6C"/>
    <w:rsid w:val="00F6051B"/>
    <w:rsid w:val="00F6162E"/>
    <w:rsid w:val="00F617E0"/>
    <w:rsid w:val="00F61CF3"/>
    <w:rsid w:val="00F626DF"/>
    <w:rsid w:val="00F64AF7"/>
    <w:rsid w:val="00F64EDF"/>
    <w:rsid w:val="00F66D86"/>
    <w:rsid w:val="00F67C7C"/>
    <w:rsid w:val="00F67EC4"/>
    <w:rsid w:val="00F71408"/>
    <w:rsid w:val="00F72C63"/>
    <w:rsid w:val="00F73030"/>
    <w:rsid w:val="00F73AAE"/>
    <w:rsid w:val="00F7730F"/>
    <w:rsid w:val="00F774DF"/>
    <w:rsid w:val="00F8078B"/>
    <w:rsid w:val="00F807BE"/>
    <w:rsid w:val="00F87216"/>
    <w:rsid w:val="00F8785F"/>
    <w:rsid w:val="00F90451"/>
    <w:rsid w:val="00F91688"/>
    <w:rsid w:val="00F9180B"/>
    <w:rsid w:val="00F9191E"/>
    <w:rsid w:val="00F92C44"/>
    <w:rsid w:val="00F93083"/>
    <w:rsid w:val="00F9311B"/>
    <w:rsid w:val="00F94B97"/>
    <w:rsid w:val="00F94DA4"/>
    <w:rsid w:val="00F94F95"/>
    <w:rsid w:val="00F9641D"/>
    <w:rsid w:val="00F97482"/>
    <w:rsid w:val="00FA15D9"/>
    <w:rsid w:val="00FA160D"/>
    <w:rsid w:val="00FA1E7E"/>
    <w:rsid w:val="00FA2355"/>
    <w:rsid w:val="00FA3523"/>
    <w:rsid w:val="00FA3BAA"/>
    <w:rsid w:val="00FA3C5F"/>
    <w:rsid w:val="00FA42A6"/>
    <w:rsid w:val="00FA6180"/>
    <w:rsid w:val="00FA7140"/>
    <w:rsid w:val="00FB0591"/>
    <w:rsid w:val="00FB07BA"/>
    <w:rsid w:val="00FB2AF5"/>
    <w:rsid w:val="00FB3A48"/>
    <w:rsid w:val="00FB5F1A"/>
    <w:rsid w:val="00FC1EC3"/>
    <w:rsid w:val="00FC3019"/>
    <w:rsid w:val="00FC4600"/>
    <w:rsid w:val="00FC5654"/>
    <w:rsid w:val="00FC5842"/>
    <w:rsid w:val="00FC591A"/>
    <w:rsid w:val="00FC63C7"/>
    <w:rsid w:val="00FC69FA"/>
    <w:rsid w:val="00FC77D6"/>
    <w:rsid w:val="00FC7AAF"/>
    <w:rsid w:val="00FC7B74"/>
    <w:rsid w:val="00FC7FBE"/>
    <w:rsid w:val="00FD1A0C"/>
    <w:rsid w:val="00FD2603"/>
    <w:rsid w:val="00FD552F"/>
    <w:rsid w:val="00FD69CC"/>
    <w:rsid w:val="00FD6A10"/>
    <w:rsid w:val="00FD7396"/>
    <w:rsid w:val="00FD7F97"/>
    <w:rsid w:val="00FE0610"/>
    <w:rsid w:val="00FE0792"/>
    <w:rsid w:val="00FE4679"/>
    <w:rsid w:val="00FE4E14"/>
    <w:rsid w:val="00FE58A0"/>
    <w:rsid w:val="00FE6F1D"/>
    <w:rsid w:val="00FF2251"/>
    <w:rsid w:val="00FF2679"/>
    <w:rsid w:val="00FF5AE7"/>
    <w:rsid w:val="00FF661F"/>
    <w:rsid w:val="00FF6633"/>
    <w:rsid w:val="00FF75CC"/>
    <w:rsid w:val="00FF76D8"/>
    <w:rsid w:val="00FF77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67F387"/>
  <w15:docId w15:val="{E29C1F0A-72DF-4251-8983-8DAB537DF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pPr>
        <w:spacing w:after="120"/>
        <w:ind w:left="357" w:hanging="357"/>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14465"/>
    <w:rPr>
      <w:sz w:val="24"/>
      <w:szCs w:val="24"/>
      <w:lang w:eastAsia="en-US"/>
    </w:rPr>
  </w:style>
  <w:style w:type="paragraph" w:styleId="Antrat1">
    <w:name w:val="heading 1"/>
    <w:basedOn w:val="prastasis"/>
    <w:next w:val="prastasis"/>
    <w:qFormat/>
    <w:rsid w:val="008222C0"/>
    <w:pPr>
      <w:keepNext/>
      <w:jc w:val="center"/>
      <w:outlineLvl w:val="0"/>
    </w:pPr>
    <w:rPr>
      <w:b/>
      <w:bCs/>
      <w:sz w:val="32"/>
    </w:rPr>
  </w:style>
  <w:style w:type="paragraph" w:styleId="Antrat2">
    <w:name w:val="heading 2"/>
    <w:basedOn w:val="prastasis"/>
    <w:next w:val="prastasis"/>
    <w:qFormat/>
    <w:rsid w:val="008222C0"/>
    <w:pPr>
      <w:keepNext/>
      <w:jc w:val="center"/>
      <w:outlineLvl w:val="1"/>
    </w:pPr>
    <w:rPr>
      <w:sz w:val="28"/>
    </w:rPr>
  </w:style>
  <w:style w:type="paragraph" w:styleId="Antrat3">
    <w:name w:val="heading 3"/>
    <w:basedOn w:val="prastasis"/>
    <w:next w:val="prastasis"/>
    <w:qFormat/>
    <w:rsid w:val="008222C0"/>
    <w:pPr>
      <w:keepNext/>
      <w:ind w:firstLine="720"/>
      <w:outlineLvl w:val="2"/>
    </w:pPr>
    <w:rPr>
      <w:i/>
      <w:iC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8222C0"/>
    <w:pPr>
      <w:tabs>
        <w:tab w:val="center" w:pos="4153"/>
        <w:tab w:val="right" w:pos="8306"/>
      </w:tabs>
    </w:pPr>
  </w:style>
  <w:style w:type="character" w:styleId="Puslapionumeris">
    <w:name w:val="page number"/>
    <w:basedOn w:val="Numatytasispastraiposriftas"/>
    <w:rsid w:val="008222C0"/>
  </w:style>
  <w:style w:type="paragraph" w:styleId="Porat">
    <w:name w:val="footer"/>
    <w:basedOn w:val="prastasis"/>
    <w:rsid w:val="008222C0"/>
    <w:pPr>
      <w:tabs>
        <w:tab w:val="center" w:pos="4153"/>
        <w:tab w:val="right" w:pos="8306"/>
      </w:tabs>
    </w:pPr>
  </w:style>
  <w:style w:type="paragraph" w:styleId="Pagrindinistekstas">
    <w:name w:val="Body Text"/>
    <w:basedOn w:val="prastasis"/>
    <w:link w:val="PagrindinistekstasDiagrama"/>
    <w:rsid w:val="008222C0"/>
  </w:style>
  <w:style w:type="character" w:styleId="Hipersaitas">
    <w:name w:val="Hyperlink"/>
    <w:basedOn w:val="Numatytasispastraiposriftas"/>
    <w:rsid w:val="008222C0"/>
    <w:rPr>
      <w:color w:val="0000FF"/>
      <w:u w:val="single"/>
    </w:rPr>
  </w:style>
  <w:style w:type="paragraph" w:styleId="Pagrindiniotekstotrauka">
    <w:name w:val="Body Text Indent"/>
    <w:basedOn w:val="prastasis"/>
    <w:rsid w:val="008222C0"/>
    <w:pPr>
      <w:ind w:firstLine="720"/>
    </w:pPr>
  </w:style>
  <w:style w:type="character" w:styleId="Perirtashipersaitas">
    <w:name w:val="FollowedHyperlink"/>
    <w:basedOn w:val="Numatytasispastraiposriftas"/>
    <w:rsid w:val="008222C0"/>
    <w:rPr>
      <w:color w:val="800080"/>
      <w:u w:val="single"/>
    </w:rPr>
  </w:style>
  <w:style w:type="paragraph" w:styleId="Debesliotekstas">
    <w:name w:val="Balloon Text"/>
    <w:basedOn w:val="prastasis"/>
    <w:link w:val="DebesliotekstasDiagrama"/>
    <w:rsid w:val="00F774DF"/>
    <w:rPr>
      <w:rFonts w:ascii="Tahoma" w:hAnsi="Tahoma" w:cs="Tahoma"/>
      <w:sz w:val="16"/>
      <w:szCs w:val="16"/>
    </w:rPr>
  </w:style>
  <w:style w:type="character" w:customStyle="1" w:styleId="DebesliotekstasDiagrama">
    <w:name w:val="Debesėlio tekstas Diagrama"/>
    <w:basedOn w:val="Numatytasispastraiposriftas"/>
    <w:link w:val="Debesliotekstas"/>
    <w:rsid w:val="00F774DF"/>
    <w:rPr>
      <w:rFonts w:ascii="Tahoma" w:hAnsi="Tahoma" w:cs="Tahoma"/>
      <w:sz w:val="16"/>
      <w:szCs w:val="16"/>
      <w:lang w:val="en-GB"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List 1 level"/>
    <w:basedOn w:val="prastasis"/>
    <w:link w:val="SraopastraipaDiagrama"/>
    <w:uiPriority w:val="34"/>
    <w:qFormat/>
    <w:rsid w:val="000A1487"/>
    <w:pPr>
      <w:ind w:left="720"/>
      <w:contextualSpacing/>
    </w:pPr>
  </w:style>
  <w:style w:type="paragraph" w:styleId="Pataisymai">
    <w:name w:val="Revision"/>
    <w:hidden/>
    <w:uiPriority w:val="99"/>
    <w:semiHidden/>
    <w:rsid w:val="00623F2E"/>
    <w:pPr>
      <w:spacing w:after="0"/>
      <w:ind w:left="0" w:firstLine="0"/>
      <w:jc w:val="left"/>
    </w:pPr>
    <w:rPr>
      <w:sz w:val="24"/>
      <w:szCs w:val="24"/>
      <w:lang w:eastAsia="en-US"/>
    </w:rPr>
  </w:style>
  <w:style w:type="character" w:styleId="Komentaronuoroda">
    <w:name w:val="annotation reference"/>
    <w:basedOn w:val="Numatytasispastraiposriftas"/>
    <w:semiHidden/>
    <w:unhideWhenUsed/>
    <w:rsid w:val="00993BCE"/>
    <w:rPr>
      <w:sz w:val="16"/>
      <w:szCs w:val="16"/>
    </w:rPr>
  </w:style>
  <w:style w:type="paragraph" w:styleId="Komentarotekstas">
    <w:name w:val="annotation text"/>
    <w:basedOn w:val="prastasis"/>
    <w:link w:val="KomentarotekstasDiagrama"/>
    <w:semiHidden/>
    <w:unhideWhenUsed/>
    <w:rsid w:val="00993BCE"/>
    <w:rPr>
      <w:sz w:val="20"/>
      <w:szCs w:val="20"/>
    </w:rPr>
  </w:style>
  <w:style w:type="character" w:customStyle="1" w:styleId="KomentarotekstasDiagrama">
    <w:name w:val="Komentaro tekstas Diagrama"/>
    <w:basedOn w:val="Numatytasispastraiposriftas"/>
    <w:link w:val="Komentarotekstas"/>
    <w:semiHidden/>
    <w:rsid w:val="00993BCE"/>
    <w:rPr>
      <w:lang w:eastAsia="en-US"/>
    </w:rPr>
  </w:style>
  <w:style w:type="paragraph" w:styleId="Komentarotema">
    <w:name w:val="annotation subject"/>
    <w:basedOn w:val="Komentarotekstas"/>
    <w:next w:val="Komentarotekstas"/>
    <w:link w:val="KomentarotemaDiagrama"/>
    <w:semiHidden/>
    <w:unhideWhenUsed/>
    <w:rsid w:val="00993BCE"/>
    <w:rPr>
      <w:b/>
      <w:bCs/>
    </w:rPr>
  </w:style>
  <w:style w:type="character" w:customStyle="1" w:styleId="KomentarotemaDiagrama">
    <w:name w:val="Komentaro tema Diagrama"/>
    <w:basedOn w:val="KomentarotekstasDiagrama"/>
    <w:link w:val="Komentarotema"/>
    <w:semiHidden/>
    <w:rsid w:val="00993BCE"/>
    <w:rPr>
      <w:b/>
      <w:bCs/>
      <w:lang w:eastAsia="en-US"/>
    </w:rPr>
  </w:style>
  <w:style w:type="character" w:customStyle="1" w:styleId="PagrindinistekstasDiagrama">
    <w:name w:val="Pagrindinis tekstas Diagrama"/>
    <w:basedOn w:val="Numatytasispastraiposriftas"/>
    <w:link w:val="Pagrindinistekstas"/>
    <w:rsid w:val="00E26833"/>
    <w:rPr>
      <w:sz w:val="24"/>
      <w:szCs w:val="24"/>
      <w:lang w:eastAsia="en-US"/>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basedOn w:val="Numatytasispastraiposriftas"/>
    <w:link w:val="Sraopastraipa"/>
    <w:uiPriority w:val="34"/>
    <w:qFormat/>
    <w:locked/>
    <w:rsid w:val="00801336"/>
    <w:rPr>
      <w:sz w:val="24"/>
      <w:szCs w:val="24"/>
      <w:lang w:eastAsia="en-US"/>
    </w:rPr>
  </w:style>
  <w:style w:type="paragraph" w:styleId="prastasiniatinklio">
    <w:name w:val="Normal (Web)"/>
    <w:basedOn w:val="prastasis"/>
    <w:uiPriority w:val="99"/>
    <w:unhideWhenUsed/>
    <w:rsid w:val="00217243"/>
    <w:pPr>
      <w:spacing w:before="100" w:beforeAutospacing="1" w:after="100" w:afterAutospacing="1"/>
      <w:ind w:left="0" w:firstLine="0"/>
      <w:jc w:val="left"/>
    </w:pPr>
    <w:rPr>
      <w:rFonts w:eastAsiaTheme="minorEastAsia"/>
      <w:lang w:val="en-US"/>
    </w:rPr>
  </w:style>
  <w:style w:type="character" w:customStyle="1" w:styleId="bkg-highlight-blue">
    <w:name w:val="bkg-highlight-blue"/>
    <w:basedOn w:val="Numatytasispastraiposriftas"/>
    <w:rsid w:val="00A63464"/>
  </w:style>
  <w:style w:type="paragraph" w:customStyle="1" w:styleId="tajtip">
    <w:name w:val="tajtip"/>
    <w:basedOn w:val="prastasis"/>
    <w:rsid w:val="004E48A8"/>
    <w:pPr>
      <w:spacing w:before="100" w:beforeAutospacing="1" w:after="100" w:afterAutospacing="1"/>
      <w:ind w:left="0" w:firstLine="0"/>
      <w:jc w:val="left"/>
    </w:pPr>
    <w:rPr>
      <w:lang w:eastAsia="lt-LT"/>
    </w:rPr>
  </w:style>
  <w:style w:type="paragraph" w:styleId="Antrat">
    <w:name w:val="caption"/>
    <w:basedOn w:val="prastasis"/>
    <w:next w:val="prastasis"/>
    <w:qFormat/>
    <w:rsid w:val="005C5CFE"/>
    <w:pPr>
      <w:overflowPunct w:val="0"/>
      <w:autoSpaceDE w:val="0"/>
      <w:autoSpaceDN w:val="0"/>
      <w:adjustRightInd w:val="0"/>
      <w:spacing w:after="0"/>
      <w:ind w:left="0" w:firstLine="0"/>
      <w:jc w:val="center"/>
    </w:pPr>
    <w:rPr>
      <w:b/>
      <w:sz w:val="28"/>
      <w:szCs w:val="20"/>
    </w:rPr>
  </w:style>
  <w:style w:type="numbering" w:customStyle="1" w:styleId="WW8Num34">
    <w:name w:val="WW8Num34"/>
    <w:basedOn w:val="Sraonra"/>
    <w:rsid w:val="005C5CFE"/>
    <w:pPr>
      <w:numPr>
        <w:numId w:val="2"/>
      </w:numPr>
    </w:pPr>
  </w:style>
  <w:style w:type="character" w:customStyle="1" w:styleId="pmark">
    <w:name w:val="pmark"/>
    <w:basedOn w:val="Numatytasispastraiposriftas"/>
    <w:rsid w:val="00433F46"/>
  </w:style>
  <w:style w:type="character" w:customStyle="1" w:styleId="Bodytext2">
    <w:name w:val="Body text (2)_"/>
    <w:basedOn w:val="Numatytasispastraiposriftas"/>
    <w:link w:val="Bodytext20"/>
    <w:rsid w:val="0002703A"/>
    <w:rPr>
      <w:rFonts w:ascii="Century Gothic" w:eastAsia="Century Gothic" w:hAnsi="Century Gothic" w:cs="Century Gothic"/>
      <w:shd w:val="clear" w:color="auto" w:fill="FFFFFF"/>
    </w:rPr>
  </w:style>
  <w:style w:type="paragraph" w:customStyle="1" w:styleId="Bodytext20">
    <w:name w:val="Body text (2)"/>
    <w:basedOn w:val="prastasis"/>
    <w:link w:val="Bodytext2"/>
    <w:rsid w:val="0002703A"/>
    <w:pPr>
      <w:widowControl w:val="0"/>
      <w:shd w:val="clear" w:color="auto" w:fill="FFFFFF"/>
      <w:spacing w:after="300" w:line="240" w:lineRule="exact"/>
      <w:ind w:left="0" w:hanging="640"/>
      <w:jc w:val="center"/>
    </w:pPr>
    <w:rPr>
      <w:rFonts w:ascii="Century Gothic" w:eastAsia="Century Gothic" w:hAnsi="Century Gothic" w:cs="Century Gothic"/>
      <w:sz w:val="20"/>
      <w:szCs w:val="20"/>
      <w:lang w:eastAsia="lt-LT"/>
    </w:rPr>
  </w:style>
  <w:style w:type="character" w:customStyle="1" w:styleId="Bodytext510ptNotBold">
    <w:name w:val="Body text (5) + 10 pt;Not Bold"/>
    <w:basedOn w:val="Numatytasispastraiposriftas"/>
    <w:rsid w:val="00BF2989"/>
    <w:rPr>
      <w:rFonts w:ascii="Century Gothic" w:eastAsia="Century Gothic" w:hAnsi="Century Gothic" w:cs="Century Gothic"/>
      <w:b/>
      <w:bCs/>
      <w:i w:val="0"/>
      <w:iCs w:val="0"/>
      <w:smallCaps w:val="0"/>
      <w:strike w:val="0"/>
      <w:color w:val="000000"/>
      <w:spacing w:val="0"/>
      <w:w w:val="100"/>
      <w:position w:val="0"/>
      <w:sz w:val="20"/>
      <w:szCs w:val="20"/>
      <w:u w:val="none"/>
      <w:lang w:val="lt-LT" w:eastAsia="lt-LT" w:bidi="lt-LT"/>
    </w:rPr>
  </w:style>
  <w:style w:type="character" w:customStyle="1" w:styleId="Bodytext2Italic">
    <w:name w:val="Body text (2) + Italic"/>
    <w:basedOn w:val="Bodytext2"/>
    <w:rsid w:val="00A86003"/>
    <w:rPr>
      <w:rFonts w:ascii="Century Gothic" w:eastAsia="Century Gothic" w:hAnsi="Century Gothic" w:cs="Century Gothic"/>
      <w:b w:val="0"/>
      <w:bCs w:val="0"/>
      <w:i/>
      <w:iCs/>
      <w:smallCaps w:val="0"/>
      <w:strike w:val="0"/>
      <w:color w:val="000000"/>
      <w:spacing w:val="0"/>
      <w:w w:val="100"/>
      <w:position w:val="0"/>
      <w:sz w:val="20"/>
      <w:szCs w:val="20"/>
      <w:u w:val="none"/>
      <w:shd w:val="clear" w:color="auto" w:fill="FFFFFF"/>
      <w:lang w:val="lt-LT" w:eastAsia="lt-LT" w:bidi="lt-LT"/>
    </w:rPr>
  </w:style>
  <w:style w:type="character" w:customStyle="1" w:styleId="Bodytext3">
    <w:name w:val="Body text (3)_"/>
    <w:basedOn w:val="Numatytasispastraiposriftas"/>
    <w:link w:val="Bodytext30"/>
    <w:rsid w:val="00A86003"/>
    <w:rPr>
      <w:rFonts w:ascii="Century Gothic" w:eastAsia="Century Gothic" w:hAnsi="Century Gothic" w:cs="Century Gothic"/>
      <w:b/>
      <w:bCs/>
      <w:shd w:val="clear" w:color="auto" w:fill="FFFFFF"/>
    </w:rPr>
  </w:style>
  <w:style w:type="character" w:customStyle="1" w:styleId="Bodytext2Bold">
    <w:name w:val="Body text (2) + Bold"/>
    <w:basedOn w:val="Bodytext2"/>
    <w:rsid w:val="00A86003"/>
    <w:rPr>
      <w:rFonts w:ascii="Century Gothic" w:eastAsia="Century Gothic" w:hAnsi="Century Gothic" w:cs="Century Gothic"/>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Bodytext3NotBold">
    <w:name w:val="Body text (3) + Not Bold"/>
    <w:basedOn w:val="Bodytext3"/>
    <w:rsid w:val="00A86003"/>
    <w:rPr>
      <w:rFonts w:ascii="Century Gothic" w:eastAsia="Century Gothic" w:hAnsi="Century Gothic" w:cs="Century Gothic"/>
      <w:b/>
      <w:bCs/>
      <w:color w:val="000000"/>
      <w:spacing w:val="0"/>
      <w:w w:val="100"/>
      <w:position w:val="0"/>
      <w:shd w:val="clear" w:color="auto" w:fill="FFFFFF"/>
      <w:lang w:val="lt-LT" w:eastAsia="lt-LT" w:bidi="lt-LT"/>
    </w:rPr>
  </w:style>
  <w:style w:type="character" w:customStyle="1" w:styleId="Bodytext3Italic">
    <w:name w:val="Body text (3) + Italic"/>
    <w:basedOn w:val="Bodytext3"/>
    <w:rsid w:val="00A86003"/>
    <w:rPr>
      <w:rFonts w:ascii="Century Gothic" w:eastAsia="Century Gothic" w:hAnsi="Century Gothic" w:cs="Century Gothic"/>
      <w:b/>
      <w:bCs/>
      <w:i/>
      <w:iCs/>
      <w:color w:val="000000"/>
      <w:spacing w:val="0"/>
      <w:w w:val="100"/>
      <w:position w:val="0"/>
      <w:shd w:val="clear" w:color="auto" w:fill="FFFFFF"/>
      <w:lang w:val="lt-LT" w:eastAsia="lt-LT" w:bidi="lt-LT"/>
    </w:rPr>
  </w:style>
  <w:style w:type="paragraph" w:customStyle="1" w:styleId="Bodytext30">
    <w:name w:val="Body text (3)"/>
    <w:basedOn w:val="prastasis"/>
    <w:link w:val="Bodytext3"/>
    <w:rsid w:val="00A86003"/>
    <w:pPr>
      <w:widowControl w:val="0"/>
      <w:shd w:val="clear" w:color="auto" w:fill="FFFFFF"/>
      <w:spacing w:after="180" w:line="240" w:lineRule="exact"/>
      <w:ind w:left="0" w:hanging="480"/>
      <w:jc w:val="left"/>
    </w:pPr>
    <w:rPr>
      <w:rFonts w:ascii="Century Gothic" w:eastAsia="Century Gothic" w:hAnsi="Century Gothic" w:cs="Century Gothic"/>
      <w:b/>
      <w:bCs/>
      <w:sz w:val="20"/>
      <w:szCs w:val="20"/>
      <w:lang w:eastAsia="lt-LT"/>
    </w:rPr>
  </w:style>
  <w:style w:type="character" w:styleId="Emfaz">
    <w:name w:val="Emphasis"/>
    <w:basedOn w:val="Numatytasispastraiposriftas"/>
    <w:qFormat/>
    <w:rsid w:val="00A16D91"/>
    <w:rPr>
      <w:i/>
      <w:iCs/>
    </w:rPr>
  </w:style>
  <w:style w:type="character" w:customStyle="1" w:styleId="Bodytext211ptBold">
    <w:name w:val="Body text (2) + 11 pt;Bold"/>
    <w:basedOn w:val="Bodytext2"/>
    <w:rsid w:val="00E44C40"/>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HeaderorfooterCourierNew4ptNotBoldSpacing0pt">
    <w:name w:val="Header or footer + Courier New;4 pt;Not Bold;Spacing 0 pt"/>
    <w:basedOn w:val="Numatytasispastraiposriftas"/>
    <w:rsid w:val="00E44C40"/>
    <w:rPr>
      <w:rFonts w:ascii="Courier New" w:eastAsia="Courier New" w:hAnsi="Courier New" w:cs="Courier New"/>
      <w:b/>
      <w:bCs/>
      <w:i w:val="0"/>
      <w:iCs w:val="0"/>
      <w:smallCaps w:val="0"/>
      <w:strike w:val="0"/>
      <w:color w:val="000000"/>
      <w:spacing w:val="-10"/>
      <w:w w:val="100"/>
      <w:position w:val="0"/>
      <w:sz w:val="8"/>
      <w:szCs w:val="8"/>
      <w:u w:val="none"/>
      <w:lang w:val="lt-LT" w:eastAsia="lt-LT" w:bidi="lt-LT"/>
    </w:rPr>
  </w:style>
  <w:style w:type="character" w:customStyle="1" w:styleId="Bodytext2Exact">
    <w:name w:val="Body text (2) Exact"/>
    <w:basedOn w:val="Numatytasispastraiposriftas"/>
    <w:rsid w:val="0091152D"/>
    <w:rPr>
      <w:rFonts w:ascii="Arial" w:eastAsia="Arial" w:hAnsi="Arial" w:cs="Arial"/>
      <w:b w:val="0"/>
      <w:bCs w:val="0"/>
      <w:i w:val="0"/>
      <w:iCs w:val="0"/>
      <w:smallCaps w:val="0"/>
      <w:strike w:val="0"/>
      <w:sz w:val="20"/>
      <w:szCs w:val="20"/>
      <w:u w:val="none"/>
    </w:rPr>
  </w:style>
  <w:style w:type="character" w:customStyle="1" w:styleId="Bodytext2BoldItalic">
    <w:name w:val="Body text (2) + Bold;Italic"/>
    <w:basedOn w:val="Bodytext2"/>
    <w:rsid w:val="00462D58"/>
    <w:rPr>
      <w:rFonts w:ascii="Arial" w:eastAsia="Arial" w:hAnsi="Arial" w:cs="Arial"/>
      <w:b/>
      <w:bCs/>
      <w:i/>
      <w:iCs/>
      <w:smallCaps w:val="0"/>
      <w:strike w:val="0"/>
      <w:color w:val="000000"/>
      <w:spacing w:val="0"/>
      <w:w w:val="100"/>
      <w:position w:val="0"/>
      <w:sz w:val="20"/>
      <w:szCs w:val="20"/>
      <w:u w:val="single"/>
      <w:shd w:val="clear" w:color="auto" w:fill="FFFFFF"/>
      <w:lang w:val="lt-LT" w:eastAsia="lt-LT" w:bidi="lt-LT"/>
    </w:rPr>
  </w:style>
  <w:style w:type="character" w:styleId="Neapdorotaspaminjimas">
    <w:name w:val="Unresolved Mention"/>
    <w:basedOn w:val="Numatytasispastraiposriftas"/>
    <w:rsid w:val="00BC71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5645">
      <w:bodyDiv w:val="1"/>
      <w:marLeft w:val="0"/>
      <w:marRight w:val="0"/>
      <w:marTop w:val="0"/>
      <w:marBottom w:val="0"/>
      <w:divBdr>
        <w:top w:val="none" w:sz="0" w:space="0" w:color="auto"/>
        <w:left w:val="none" w:sz="0" w:space="0" w:color="auto"/>
        <w:bottom w:val="none" w:sz="0" w:space="0" w:color="auto"/>
        <w:right w:val="none" w:sz="0" w:space="0" w:color="auto"/>
      </w:divBdr>
      <w:divsChild>
        <w:div w:id="866483602">
          <w:marLeft w:val="0"/>
          <w:marRight w:val="0"/>
          <w:marTop w:val="0"/>
          <w:marBottom w:val="0"/>
          <w:divBdr>
            <w:top w:val="none" w:sz="0" w:space="0" w:color="auto"/>
            <w:left w:val="none" w:sz="0" w:space="0" w:color="auto"/>
            <w:bottom w:val="none" w:sz="0" w:space="0" w:color="auto"/>
            <w:right w:val="none" w:sz="0" w:space="0" w:color="auto"/>
          </w:divBdr>
        </w:div>
      </w:divsChild>
    </w:div>
    <w:div w:id="103965363">
      <w:bodyDiv w:val="1"/>
      <w:marLeft w:val="0"/>
      <w:marRight w:val="0"/>
      <w:marTop w:val="0"/>
      <w:marBottom w:val="0"/>
      <w:divBdr>
        <w:top w:val="none" w:sz="0" w:space="0" w:color="auto"/>
        <w:left w:val="none" w:sz="0" w:space="0" w:color="auto"/>
        <w:bottom w:val="none" w:sz="0" w:space="0" w:color="auto"/>
        <w:right w:val="none" w:sz="0" w:space="0" w:color="auto"/>
      </w:divBdr>
      <w:divsChild>
        <w:div w:id="102656104">
          <w:marLeft w:val="0"/>
          <w:marRight w:val="0"/>
          <w:marTop w:val="0"/>
          <w:marBottom w:val="0"/>
          <w:divBdr>
            <w:top w:val="none" w:sz="0" w:space="0" w:color="auto"/>
            <w:left w:val="none" w:sz="0" w:space="0" w:color="auto"/>
            <w:bottom w:val="none" w:sz="0" w:space="0" w:color="auto"/>
            <w:right w:val="none" w:sz="0" w:space="0" w:color="auto"/>
          </w:divBdr>
        </w:div>
      </w:divsChild>
    </w:div>
    <w:div w:id="403066354">
      <w:bodyDiv w:val="1"/>
      <w:marLeft w:val="0"/>
      <w:marRight w:val="0"/>
      <w:marTop w:val="0"/>
      <w:marBottom w:val="0"/>
      <w:divBdr>
        <w:top w:val="none" w:sz="0" w:space="0" w:color="auto"/>
        <w:left w:val="none" w:sz="0" w:space="0" w:color="auto"/>
        <w:bottom w:val="none" w:sz="0" w:space="0" w:color="auto"/>
        <w:right w:val="none" w:sz="0" w:space="0" w:color="auto"/>
      </w:divBdr>
    </w:div>
    <w:div w:id="471600252">
      <w:bodyDiv w:val="1"/>
      <w:marLeft w:val="0"/>
      <w:marRight w:val="0"/>
      <w:marTop w:val="0"/>
      <w:marBottom w:val="0"/>
      <w:divBdr>
        <w:top w:val="none" w:sz="0" w:space="0" w:color="auto"/>
        <w:left w:val="none" w:sz="0" w:space="0" w:color="auto"/>
        <w:bottom w:val="none" w:sz="0" w:space="0" w:color="auto"/>
        <w:right w:val="none" w:sz="0" w:space="0" w:color="auto"/>
      </w:divBdr>
    </w:div>
    <w:div w:id="591739810">
      <w:bodyDiv w:val="1"/>
      <w:marLeft w:val="0"/>
      <w:marRight w:val="0"/>
      <w:marTop w:val="0"/>
      <w:marBottom w:val="0"/>
      <w:divBdr>
        <w:top w:val="none" w:sz="0" w:space="0" w:color="auto"/>
        <w:left w:val="none" w:sz="0" w:space="0" w:color="auto"/>
        <w:bottom w:val="none" w:sz="0" w:space="0" w:color="auto"/>
        <w:right w:val="none" w:sz="0" w:space="0" w:color="auto"/>
      </w:divBdr>
    </w:div>
    <w:div w:id="794102474">
      <w:bodyDiv w:val="1"/>
      <w:marLeft w:val="0"/>
      <w:marRight w:val="0"/>
      <w:marTop w:val="0"/>
      <w:marBottom w:val="0"/>
      <w:divBdr>
        <w:top w:val="none" w:sz="0" w:space="0" w:color="auto"/>
        <w:left w:val="none" w:sz="0" w:space="0" w:color="auto"/>
        <w:bottom w:val="none" w:sz="0" w:space="0" w:color="auto"/>
        <w:right w:val="none" w:sz="0" w:space="0" w:color="auto"/>
      </w:divBdr>
    </w:div>
    <w:div w:id="1026056050">
      <w:bodyDiv w:val="1"/>
      <w:marLeft w:val="0"/>
      <w:marRight w:val="0"/>
      <w:marTop w:val="0"/>
      <w:marBottom w:val="0"/>
      <w:divBdr>
        <w:top w:val="none" w:sz="0" w:space="0" w:color="auto"/>
        <w:left w:val="none" w:sz="0" w:space="0" w:color="auto"/>
        <w:bottom w:val="none" w:sz="0" w:space="0" w:color="auto"/>
        <w:right w:val="none" w:sz="0" w:space="0" w:color="auto"/>
      </w:divBdr>
      <w:divsChild>
        <w:div w:id="1043558182">
          <w:marLeft w:val="0"/>
          <w:marRight w:val="0"/>
          <w:marTop w:val="0"/>
          <w:marBottom w:val="0"/>
          <w:divBdr>
            <w:top w:val="none" w:sz="0" w:space="0" w:color="auto"/>
            <w:left w:val="none" w:sz="0" w:space="0" w:color="auto"/>
            <w:bottom w:val="none" w:sz="0" w:space="0" w:color="auto"/>
            <w:right w:val="none" w:sz="0" w:space="0" w:color="auto"/>
          </w:divBdr>
        </w:div>
      </w:divsChild>
    </w:div>
    <w:div w:id="1331565242">
      <w:bodyDiv w:val="1"/>
      <w:marLeft w:val="0"/>
      <w:marRight w:val="0"/>
      <w:marTop w:val="0"/>
      <w:marBottom w:val="0"/>
      <w:divBdr>
        <w:top w:val="none" w:sz="0" w:space="0" w:color="auto"/>
        <w:left w:val="none" w:sz="0" w:space="0" w:color="auto"/>
        <w:bottom w:val="none" w:sz="0" w:space="0" w:color="auto"/>
        <w:right w:val="none" w:sz="0" w:space="0" w:color="auto"/>
      </w:divBdr>
    </w:div>
    <w:div w:id="1383795518">
      <w:bodyDiv w:val="1"/>
      <w:marLeft w:val="0"/>
      <w:marRight w:val="0"/>
      <w:marTop w:val="0"/>
      <w:marBottom w:val="0"/>
      <w:divBdr>
        <w:top w:val="none" w:sz="0" w:space="0" w:color="auto"/>
        <w:left w:val="none" w:sz="0" w:space="0" w:color="auto"/>
        <w:bottom w:val="none" w:sz="0" w:space="0" w:color="auto"/>
        <w:right w:val="none" w:sz="0" w:space="0" w:color="auto"/>
      </w:divBdr>
      <w:divsChild>
        <w:div w:id="521868598">
          <w:marLeft w:val="0"/>
          <w:marRight w:val="0"/>
          <w:marTop w:val="150"/>
          <w:marBottom w:val="0"/>
          <w:divBdr>
            <w:top w:val="none" w:sz="0" w:space="0" w:color="auto"/>
            <w:left w:val="none" w:sz="0" w:space="0" w:color="auto"/>
            <w:bottom w:val="none" w:sz="0" w:space="0" w:color="auto"/>
            <w:right w:val="none" w:sz="0" w:space="0" w:color="auto"/>
          </w:divBdr>
        </w:div>
        <w:div w:id="1084693288">
          <w:marLeft w:val="0"/>
          <w:marRight w:val="0"/>
          <w:marTop w:val="0"/>
          <w:marBottom w:val="0"/>
          <w:divBdr>
            <w:top w:val="none" w:sz="0" w:space="0" w:color="auto"/>
            <w:left w:val="none" w:sz="0" w:space="0" w:color="auto"/>
            <w:bottom w:val="none" w:sz="0" w:space="0" w:color="auto"/>
            <w:right w:val="none" w:sz="0" w:space="0" w:color="auto"/>
          </w:divBdr>
        </w:div>
      </w:divsChild>
    </w:div>
    <w:div w:id="1497645881">
      <w:bodyDiv w:val="1"/>
      <w:marLeft w:val="0"/>
      <w:marRight w:val="0"/>
      <w:marTop w:val="0"/>
      <w:marBottom w:val="0"/>
      <w:divBdr>
        <w:top w:val="none" w:sz="0" w:space="0" w:color="auto"/>
        <w:left w:val="none" w:sz="0" w:space="0" w:color="auto"/>
        <w:bottom w:val="none" w:sz="0" w:space="0" w:color="auto"/>
        <w:right w:val="none" w:sz="0" w:space="0" w:color="auto"/>
      </w:divBdr>
    </w:div>
    <w:div w:id="1836266898">
      <w:bodyDiv w:val="1"/>
      <w:marLeft w:val="0"/>
      <w:marRight w:val="0"/>
      <w:marTop w:val="0"/>
      <w:marBottom w:val="0"/>
      <w:divBdr>
        <w:top w:val="none" w:sz="0" w:space="0" w:color="auto"/>
        <w:left w:val="none" w:sz="0" w:space="0" w:color="auto"/>
        <w:bottom w:val="none" w:sz="0" w:space="0" w:color="auto"/>
        <w:right w:val="none" w:sz="0" w:space="0" w:color="auto"/>
      </w:divBdr>
      <w:divsChild>
        <w:div w:id="2084985892">
          <w:marLeft w:val="0"/>
          <w:marRight w:val="0"/>
          <w:marTop w:val="150"/>
          <w:marBottom w:val="0"/>
          <w:divBdr>
            <w:top w:val="none" w:sz="0" w:space="0" w:color="auto"/>
            <w:left w:val="none" w:sz="0" w:space="0" w:color="auto"/>
            <w:bottom w:val="none" w:sz="0" w:space="0" w:color="auto"/>
            <w:right w:val="none" w:sz="0" w:space="0" w:color="auto"/>
          </w:divBdr>
        </w:div>
        <w:div w:id="1643583125">
          <w:marLeft w:val="0"/>
          <w:marRight w:val="0"/>
          <w:marTop w:val="0"/>
          <w:marBottom w:val="0"/>
          <w:divBdr>
            <w:top w:val="none" w:sz="0" w:space="0" w:color="auto"/>
            <w:left w:val="none" w:sz="0" w:space="0" w:color="auto"/>
            <w:bottom w:val="none" w:sz="0" w:space="0" w:color="auto"/>
            <w:right w:val="none" w:sz="0" w:space="0" w:color="auto"/>
          </w:divBdr>
        </w:div>
      </w:divsChild>
    </w:div>
    <w:div w:id="1884976352">
      <w:bodyDiv w:val="1"/>
      <w:marLeft w:val="0"/>
      <w:marRight w:val="0"/>
      <w:marTop w:val="0"/>
      <w:marBottom w:val="0"/>
      <w:divBdr>
        <w:top w:val="none" w:sz="0" w:space="0" w:color="auto"/>
        <w:left w:val="none" w:sz="0" w:space="0" w:color="auto"/>
        <w:bottom w:val="none" w:sz="0" w:space="0" w:color="auto"/>
        <w:right w:val="none" w:sz="0" w:space="0" w:color="auto"/>
      </w:divBdr>
    </w:div>
    <w:div w:id="1921793443">
      <w:bodyDiv w:val="1"/>
      <w:marLeft w:val="0"/>
      <w:marRight w:val="0"/>
      <w:marTop w:val="0"/>
      <w:marBottom w:val="0"/>
      <w:divBdr>
        <w:top w:val="none" w:sz="0" w:space="0" w:color="auto"/>
        <w:left w:val="none" w:sz="0" w:space="0" w:color="auto"/>
        <w:bottom w:val="none" w:sz="0" w:space="0" w:color="auto"/>
        <w:right w:val="none" w:sz="0" w:space="0" w:color="auto"/>
      </w:divBdr>
    </w:div>
    <w:div w:id="1960061556">
      <w:bodyDiv w:val="1"/>
      <w:marLeft w:val="0"/>
      <w:marRight w:val="0"/>
      <w:marTop w:val="0"/>
      <w:marBottom w:val="0"/>
      <w:divBdr>
        <w:top w:val="none" w:sz="0" w:space="0" w:color="auto"/>
        <w:left w:val="none" w:sz="0" w:space="0" w:color="auto"/>
        <w:bottom w:val="none" w:sz="0" w:space="0" w:color="auto"/>
        <w:right w:val="none" w:sz="0" w:space="0" w:color="auto"/>
      </w:divBdr>
    </w:div>
    <w:div w:id="1972906841">
      <w:bodyDiv w:val="1"/>
      <w:marLeft w:val="0"/>
      <w:marRight w:val="0"/>
      <w:marTop w:val="0"/>
      <w:marBottom w:val="0"/>
      <w:divBdr>
        <w:top w:val="none" w:sz="0" w:space="0" w:color="auto"/>
        <w:left w:val="none" w:sz="0" w:space="0" w:color="auto"/>
        <w:bottom w:val="none" w:sz="0" w:space="0" w:color="auto"/>
        <w:right w:val="none" w:sz="0" w:space="0" w:color="auto"/>
      </w:divBdr>
    </w:div>
    <w:div w:id="206944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AA3E8-5E88-514C-9AD4-1E4E738D2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11296</Words>
  <Characters>64392</Characters>
  <Application>Microsoft Office Word</Application>
  <DocSecurity>0</DocSecurity>
  <Lines>536</Lines>
  <Paragraphs>151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75537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Edita</dc:creator>
  <cp:keywords/>
  <dc:description/>
  <cp:lastModifiedBy>Povilas Likas</cp:lastModifiedBy>
  <cp:revision>4</cp:revision>
  <cp:lastPrinted>2023-05-02T06:06:00Z</cp:lastPrinted>
  <dcterms:created xsi:type="dcterms:W3CDTF">2025-04-08T06:27:00Z</dcterms:created>
  <dcterms:modified xsi:type="dcterms:W3CDTF">2025-04-08T06:42:00Z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NSMda4cefc1197648b082be056995e1ecae202504080915289">
    <vt:lpwstr>vX8VlSuB/ygbxDHyZONYWaZ0kFA=</vt:lpwstr>
  </property>
</Properties>
</file>