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669EE" w14:textId="053DEA7F" w:rsidR="00123EE2" w:rsidRDefault="00A80C8A">
      <w:pPr>
        <w:ind w:left="5103"/>
      </w:pPr>
      <w:r>
        <w:t>Civilinė byla Nr.</w:t>
      </w:r>
      <w:r w:rsidR="00E52D0E">
        <w:t xml:space="preserve"> </w:t>
      </w:r>
      <w:r w:rsidR="009C742B" w:rsidRPr="009C742B">
        <w:t>e3K-3-</w:t>
      </w:r>
      <w:r w:rsidR="004F35BB">
        <w:t>29</w:t>
      </w:r>
      <w:r w:rsidR="009C742B" w:rsidRPr="009C742B">
        <w:t>-378/202</w:t>
      </w:r>
      <w:r w:rsidR="004F35BB">
        <w:t>5</w:t>
      </w:r>
    </w:p>
    <w:p w14:paraId="35FA9DB0" w14:textId="6B94D9A3" w:rsidR="00123EE2" w:rsidRDefault="00A80C8A">
      <w:pPr>
        <w:ind w:left="5103"/>
        <w:rPr>
          <w:bCs/>
          <w:color w:val="000000"/>
        </w:rPr>
      </w:pPr>
      <w:r>
        <w:t>Teisminio proceso Nr.</w:t>
      </w:r>
      <w:r w:rsidR="00E52D0E">
        <w:rPr>
          <w:rFonts w:eastAsia="Calibri"/>
        </w:rPr>
        <w:t xml:space="preserve"> </w:t>
      </w:r>
      <w:r w:rsidR="009C742B" w:rsidRPr="009C742B">
        <w:rPr>
          <w:rFonts w:eastAsia="Calibri"/>
        </w:rPr>
        <w:t>2-55-3-01618-2022-7</w:t>
      </w:r>
    </w:p>
    <w:p w14:paraId="6A8034B0" w14:textId="6670C022" w:rsidR="00123EE2" w:rsidRDefault="00A80C8A">
      <w:pPr>
        <w:ind w:left="5103"/>
      </w:pPr>
      <w:r>
        <w:t xml:space="preserve">Procesinio sprendimo kategorijos: </w:t>
      </w:r>
      <w:r w:rsidR="00C35953" w:rsidRPr="003246DC">
        <w:t>2.3.2.6.2; 2.4.2.9.1; 2.4.2.9.2; 2.6.37</w:t>
      </w:r>
    </w:p>
    <w:p w14:paraId="0A0B1E4C" w14:textId="7E948BA0" w:rsidR="00C72ED0" w:rsidRDefault="00C72ED0" w:rsidP="00C72ED0">
      <w:pPr>
        <w:ind w:left="5103"/>
        <w:jc w:val="right"/>
      </w:pPr>
      <w:r>
        <w:t>(S)</w:t>
      </w:r>
    </w:p>
    <w:p w14:paraId="53723647" w14:textId="77777777" w:rsidR="00123EE2" w:rsidRDefault="00123EE2">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4A8C4B56" w:rsidR="00123EE2" w:rsidRDefault="00A80C8A">
      <w:pPr>
        <w:keepNext/>
        <w:jc w:val="center"/>
        <w:outlineLvl w:val="0"/>
        <w:rPr>
          <w:bCs/>
        </w:rPr>
      </w:pPr>
      <w:r>
        <w:rPr>
          <w:bCs/>
        </w:rPr>
        <w:t>20</w:t>
      </w:r>
      <w:r w:rsidR="006277BD">
        <w:rPr>
          <w:bCs/>
        </w:rPr>
        <w:t>2</w:t>
      </w:r>
      <w:r w:rsidR="004F35BB">
        <w:rPr>
          <w:bCs/>
        </w:rPr>
        <w:t>5</w:t>
      </w:r>
      <w:r>
        <w:rPr>
          <w:bCs/>
        </w:rPr>
        <w:t xml:space="preserve"> m. </w:t>
      </w:r>
      <w:r w:rsidR="0005712F">
        <w:rPr>
          <w:bCs/>
        </w:rPr>
        <w:t xml:space="preserve">balandžio 16 </w:t>
      </w:r>
      <w:r>
        <w:rPr>
          <w:bCs/>
        </w:rPr>
        <w:t>d.</w:t>
      </w:r>
    </w:p>
    <w:p w14:paraId="6814364D" w14:textId="77777777" w:rsidR="00123EE2" w:rsidRDefault="00A80C8A">
      <w:pPr>
        <w:jc w:val="center"/>
      </w:pPr>
      <w:r>
        <w:t>Vilnius</w:t>
      </w:r>
    </w:p>
    <w:p w14:paraId="6A741777" w14:textId="77777777" w:rsidR="00123EE2" w:rsidRDefault="00123EE2"/>
    <w:p w14:paraId="02B514DD" w14:textId="311A042D" w:rsidR="00123EE2" w:rsidRDefault="00A80C8A">
      <w:pPr>
        <w:ind w:firstLine="720"/>
        <w:jc w:val="both"/>
      </w:pPr>
      <w:r>
        <w:t xml:space="preserve">Lietuvos Aukščiausiojo Teismo Civilinių bylų skyriaus teisėjų kolegija, susidedanti iš teisėjų </w:t>
      </w:r>
      <w:r w:rsidR="006116F4" w:rsidRPr="006116F4">
        <w:t>Gražin</w:t>
      </w:r>
      <w:r w:rsidR="006116F4">
        <w:t>os</w:t>
      </w:r>
      <w:r w:rsidR="006116F4" w:rsidRPr="006116F4">
        <w:t xml:space="preserve"> Davidonienė</w:t>
      </w:r>
      <w:r w:rsidR="006116F4">
        <w:t xml:space="preserve">s </w:t>
      </w:r>
      <w:r w:rsidR="006116F4" w:rsidRPr="006116F4">
        <w:t>(pranešėja)</w:t>
      </w:r>
      <w:r w:rsidR="006116F4">
        <w:t>, Virgilijaus Grabinsko</w:t>
      </w:r>
      <w:r>
        <w:t xml:space="preserve"> (kolegijos pirminink</w:t>
      </w:r>
      <w:r w:rsidRPr="006116F4">
        <w:t>as</w:t>
      </w:r>
      <w:r>
        <w:t>) ir</w:t>
      </w:r>
      <w:r w:rsidR="006116F4">
        <w:t xml:space="preserve"> </w:t>
      </w:r>
      <w:r w:rsidR="006116F4" w:rsidRPr="006116F4">
        <w:t>Sigit</w:t>
      </w:r>
      <w:r w:rsidR="006116F4">
        <w:t>os</w:t>
      </w:r>
      <w:r w:rsidR="00C4268D">
        <w:t> </w:t>
      </w:r>
      <w:r w:rsidR="006116F4" w:rsidRPr="006116F4">
        <w:t>Rudėnaitė</w:t>
      </w:r>
      <w:r w:rsidR="006116F4">
        <w:t>s</w:t>
      </w:r>
      <w:r>
        <w:t>,</w:t>
      </w:r>
    </w:p>
    <w:p w14:paraId="77EE1396" w14:textId="0043BEFA" w:rsidR="00123EE2" w:rsidRDefault="00A80C8A">
      <w:pPr>
        <w:ind w:firstLine="720"/>
        <w:jc w:val="both"/>
      </w:pPr>
      <w:r>
        <w:t xml:space="preserve">teismo posėdyje kasacine rašytinio proceso tvarka išnagrinėjo civilinę bylą pagal </w:t>
      </w:r>
      <w:r w:rsidR="006116F4" w:rsidRPr="006116F4">
        <w:rPr>
          <w:b/>
        </w:rPr>
        <w:t xml:space="preserve">atsakovų </w:t>
      </w:r>
      <w:r w:rsidR="00C72ED0">
        <w:rPr>
          <w:b/>
        </w:rPr>
        <w:t>V. U.</w:t>
      </w:r>
      <w:r w:rsidR="006116F4" w:rsidRPr="006116F4">
        <w:rPr>
          <w:b/>
        </w:rPr>
        <w:t xml:space="preserve">, </w:t>
      </w:r>
      <w:r w:rsidR="00C72ED0">
        <w:rPr>
          <w:b/>
        </w:rPr>
        <w:t>L. U.</w:t>
      </w:r>
      <w:r w:rsidR="006116F4" w:rsidRPr="006116F4">
        <w:rPr>
          <w:b/>
        </w:rPr>
        <w:t xml:space="preserve"> ir </w:t>
      </w:r>
      <w:r w:rsidR="00C72ED0">
        <w:rPr>
          <w:b/>
        </w:rPr>
        <w:t>G. U.</w:t>
      </w:r>
      <w:r w:rsidR="006116F4" w:rsidRPr="006116F4">
        <w:rPr>
          <w:b/>
        </w:rPr>
        <w:t xml:space="preserve"> </w:t>
      </w:r>
      <w:r>
        <w:t xml:space="preserve">kasacinį skundą dėl </w:t>
      </w:r>
      <w:r w:rsidR="006116F4" w:rsidRPr="006116F4">
        <w:t>Lietuvos apeliacinio teismo Civilinių bylų skyriaus teisėjų kolegijos 2024 m. balandžio 18 d. nutarties</w:t>
      </w:r>
      <w:r>
        <w:t xml:space="preserve"> peržiūrėjimo civilinėje byloje pagal</w:t>
      </w:r>
      <w:r w:rsidR="006116F4">
        <w:t xml:space="preserve"> </w:t>
      </w:r>
      <w:r w:rsidR="006116F4" w:rsidRPr="006116F4">
        <w:t xml:space="preserve">ieškovės </w:t>
      </w:r>
      <w:r w:rsidR="00C72ED0">
        <w:t>I.</w:t>
      </w:r>
      <w:r w:rsidR="006116F4" w:rsidRPr="006116F4">
        <w:t xml:space="preserve"> </w:t>
      </w:r>
      <w:r w:rsidR="00C72ED0">
        <w:t>V.</w:t>
      </w:r>
      <w:r w:rsidR="006116F4" w:rsidRPr="006116F4">
        <w:t xml:space="preserve"> ieškinį atsakovams </w:t>
      </w:r>
      <w:r w:rsidR="00C72ED0">
        <w:t>V. U.</w:t>
      </w:r>
      <w:r w:rsidR="006116F4" w:rsidRPr="006116F4">
        <w:t>, L</w:t>
      </w:r>
      <w:r w:rsidR="00C72ED0">
        <w:t>. U.</w:t>
      </w:r>
      <w:r w:rsidR="006116F4" w:rsidRPr="006116F4">
        <w:t xml:space="preserve">, </w:t>
      </w:r>
      <w:r w:rsidR="00C72ED0">
        <w:t>G. U.</w:t>
      </w:r>
      <w:r w:rsidR="006116F4" w:rsidRPr="006116F4">
        <w:t xml:space="preserve"> dėl bendrosios dalinės nuosavybės teisės pripažinimo ir bendro</w:t>
      </w:r>
      <w:r w:rsidR="00FC0CDA">
        <w:t>sios</w:t>
      </w:r>
      <w:r w:rsidR="006116F4" w:rsidRPr="006116F4">
        <w:t xml:space="preserve"> dalinė</w:t>
      </w:r>
      <w:r w:rsidR="00FC0CDA">
        <w:t>s</w:t>
      </w:r>
      <w:r w:rsidR="006116F4" w:rsidRPr="006116F4">
        <w:t xml:space="preserve"> nuosavybė</w:t>
      </w:r>
      <w:r w:rsidR="00FC0CDA">
        <w:t>s dalių</w:t>
      </w:r>
      <w:r w:rsidR="006116F4" w:rsidRPr="006116F4">
        <w:t xml:space="preserve"> nustatymo</w:t>
      </w:r>
      <w:r w:rsidR="00B4209D">
        <w:t xml:space="preserve">, trečiasis asmuo, nepareiškiantis savarankiškų reikalavimų, </w:t>
      </w:r>
      <w:r w:rsidR="00B4209D" w:rsidRPr="00B4209D">
        <w:t xml:space="preserve">Vilniaus miesto </w:t>
      </w:r>
      <w:r w:rsidR="00FC0CDA">
        <w:rPr>
          <w:lang w:val="en-US"/>
        </w:rPr>
        <w:t>1</w:t>
      </w:r>
      <w:r w:rsidR="00B4209D" w:rsidRPr="00B4209D">
        <w:t>-ojo notarų biuro</w:t>
      </w:r>
      <w:r w:rsidR="00B4209D">
        <w:t xml:space="preserve"> n</w:t>
      </w:r>
      <w:r w:rsidR="00B4209D" w:rsidRPr="00B4209D">
        <w:t>otarė Vaiva Staskonytė-Malcienė</w:t>
      </w:r>
      <w:r>
        <w:t>.</w:t>
      </w:r>
    </w:p>
    <w:p w14:paraId="03724F45" w14:textId="537ABA9B"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2655A5ED" w:rsidR="00123EE2" w:rsidRDefault="00123EE2">
      <w:pPr>
        <w:ind w:firstLine="720"/>
        <w:jc w:val="both"/>
        <w:rPr>
          <w:b/>
          <w:bCs/>
        </w:rPr>
      </w:pPr>
    </w:p>
    <w:p w14:paraId="348E1EA1" w14:textId="77777777" w:rsidR="00123EE2" w:rsidRDefault="00A80C8A">
      <w:pPr>
        <w:jc w:val="both"/>
      </w:pPr>
      <w:r>
        <w:t>n u s t a t ė :</w:t>
      </w:r>
    </w:p>
    <w:p w14:paraId="4B39E87E" w14:textId="678AD7E7" w:rsidR="00123EE2" w:rsidRDefault="00123EE2">
      <w:pPr>
        <w:ind w:left="726" w:hanging="6"/>
        <w:jc w:val="both"/>
      </w:pPr>
    </w:p>
    <w:p w14:paraId="07991A18" w14:textId="77777777" w:rsidR="00123EE2" w:rsidRDefault="00A80C8A">
      <w:pPr>
        <w:spacing w:after="120"/>
        <w:jc w:val="center"/>
      </w:pPr>
      <w:r>
        <w:t>I. Ginčo esmė</w:t>
      </w:r>
    </w:p>
    <w:p w14:paraId="178AC8E9" w14:textId="5489AB8F" w:rsidR="00123EE2" w:rsidRDefault="00123EE2">
      <w:pPr>
        <w:spacing w:after="120"/>
        <w:ind w:firstLine="720"/>
      </w:pPr>
    </w:p>
    <w:p w14:paraId="424A6358" w14:textId="1C359573" w:rsidR="00123EE2" w:rsidRPr="00413147" w:rsidRDefault="00A80C8A" w:rsidP="004C019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13147">
        <w:rPr>
          <w:rFonts w:ascii="Times New Roman" w:hAnsi="Times New Roman"/>
          <w:sz w:val="24"/>
          <w:szCs w:val="24"/>
        </w:rPr>
        <w:t xml:space="preserve">Kasacinėje byloje sprendžiama dėl </w:t>
      </w:r>
      <w:r w:rsidRPr="00413147">
        <w:rPr>
          <w:rFonts w:ascii="Times New Roman" w:hAnsi="Times New Roman"/>
          <w:iCs/>
          <w:sz w:val="24"/>
          <w:szCs w:val="24"/>
        </w:rPr>
        <w:t xml:space="preserve">materialiosios </w:t>
      </w:r>
      <w:r w:rsidR="002E6158" w:rsidRPr="00413147">
        <w:rPr>
          <w:rFonts w:ascii="Times New Roman" w:hAnsi="Times New Roman"/>
          <w:iCs/>
          <w:sz w:val="24"/>
          <w:szCs w:val="24"/>
        </w:rPr>
        <w:t xml:space="preserve">teisės normų, reglamentuojančių </w:t>
      </w:r>
      <w:r w:rsidR="00967C40" w:rsidRPr="004C1490">
        <w:rPr>
          <w:rFonts w:ascii="Times New Roman" w:hAnsi="Times New Roman"/>
          <w:iCs/>
          <w:sz w:val="24"/>
          <w:szCs w:val="24"/>
        </w:rPr>
        <w:t>bendrosios jungtinės sutuoktinių nuosavybės prezumpciją, šios nuosavybės formos pabaigos pagrindus ir momentą</w:t>
      </w:r>
      <w:r w:rsidR="002E6158" w:rsidRPr="004C1490">
        <w:rPr>
          <w:rFonts w:ascii="Times New Roman" w:hAnsi="Times New Roman"/>
          <w:iCs/>
          <w:sz w:val="24"/>
          <w:szCs w:val="24"/>
        </w:rPr>
        <w:t>,</w:t>
      </w:r>
      <w:r w:rsidR="00967C40" w:rsidRPr="004C1490">
        <w:rPr>
          <w:rFonts w:ascii="Times New Roman" w:hAnsi="Times New Roman"/>
          <w:sz w:val="24"/>
          <w:szCs w:val="24"/>
        </w:rPr>
        <w:t xml:space="preserve"> </w:t>
      </w:r>
      <w:r w:rsidR="00413147" w:rsidRPr="004C1490">
        <w:rPr>
          <w:rFonts w:ascii="Times New Roman" w:hAnsi="Times New Roman"/>
          <w:sz w:val="24"/>
          <w:szCs w:val="24"/>
        </w:rPr>
        <w:t xml:space="preserve">taip pat </w:t>
      </w:r>
      <w:r w:rsidR="00967C40" w:rsidRPr="004C1490">
        <w:rPr>
          <w:rFonts w:ascii="Times New Roman" w:hAnsi="Times New Roman"/>
          <w:iCs/>
          <w:sz w:val="24"/>
          <w:szCs w:val="24"/>
        </w:rPr>
        <w:t>kartu gyvenančių</w:t>
      </w:r>
      <w:r w:rsidR="00413147" w:rsidRPr="004C1490">
        <w:rPr>
          <w:rFonts w:ascii="Times New Roman" w:hAnsi="Times New Roman"/>
          <w:iCs/>
          <w:sz w:val="24"/>
          <w:szCs w:val="24"/>
        </w:rPr>
        <w:t>, bet neįregistravusių santuokos</w:t>
      </w:r>
      <w:r w:rsidR="00967C40" w:rsidRPr="004C1490">
        <w:rPr>
          <w:rFonts w:ascii="Times New Roman" w:hAnsi="Times New Roman"/>
          <w:iCs/>
          <w:sz w:val="24"/>
          <w:szCs w:val="24"/>
        </w:rPr>
        <w:t xml:space="preserve"> asmenų teis</w:t>
      </w:r>
      <w:r w:rsidR="00786BB6" w:rsidRPr="004C1490">
        <w:rPr>
          <w:rFonts w:ascii="Times New Roman" w:hAnsi="Times New Roman"/>
          <w:iCs/>
          <w:sz w:val="24"/>
          <w:szCs w:val="24"/>
        </w:rPr>
        <w:t>es</w:t>
      </w:r>
      <w:r w:rsidR="00967C40" w:rsidRPr="004C1490">
        <w:rPr>
          <w:rFonts w:ascii="Times New Roman" w:hAnsi="Times New Roman"/>
          <w:iCs/>
          <w:sz w:val="24"/>
          <w:szCs w:val="24"/>
        </w:rPr>
        <w:t xml:space="preserve"> į </w:t>
      </w:r>
      <w:r w:rsidR="00413147" w:rsidRPr="004C1490">
        <w:rPr>
          <w:rFonts w:ascii="Times New Roman" w:hAnsi="Times New Roman"/>
          <w:iCs/>
          <w:sz w:val="24"/>
          <w:szCs w:val="24"/>
        </w:rPr>
        <w:t>bendrai</w:t>
      </w:r>
      <w:r w:rsidR="00786BB6" w:rsidRPr="004C1490">
        <w:rPr>
          <w:rFonts w:ascii="Times New Roman" w:hAnsi="Times New Roman"/>
          <w:iCs/>
          <w:sz w:val="24"/>
          <w:szCs w:val="24"/>
        </w:rPr>
        <w:t xml:space="preserve"> sukurtą </w:t>
      </w:r>
      <w:r w:rsidR="00967C40" w:rsidRPr="004C1490">
        <w:rPr>
          <w:rFonts w:ascii="Times New Roman" w:hAnsi="Times New Roman"/>
          <w:iCs/>
          <w:sz w:val="24"/>
          <w:szCs w:val="24"/>
        </w:rPr>
        <w:t>turtą</w:t>
      </w:r>
      <w:r w:rsidR="00786BB6" w:rsidRPr="00413147">
        <w:rPr>
          <w:rFonts w:ascii="Times New Roman" w:hAnsi="Times New Roman"/>
          <w:iCs/>
          <w:sz w:val="24"/>
          <w:szCs w:val="24"/>
        </w:rPr>
        <w:t xml:space="preserve">, </w:t>
      </w:r>
      <w:r w:rsidRPr="00413147">
        <w:rPr>
          <w:rFonts w:ascii="Times New Roman" w:hAnsi="Times New Roman"/>
          <w:iCs/>
          <w:sz w:val="24"/>
          <w:szCs w:val="24"/>
        </w:rPr>
        <w:t>ir</w:t>
      </w:r>
      <w:r w:rsidR="00D662BB" w:rsidRPr="00413147">
        <w:rPr>
          <w:rFonts w:ascii="Times New Roman" w:hAnsi="Times New Roman"/>
          <w:iCs/>
          <w:sz w:val="24"/>
          <w:szCs w:val="24"/>
        </w:rPr>
        <w:t xml:space="preserve"> </w:t>
      </w:r>
      <w:r w:rsidRPr="00413147">
        <w:rPr>
          <w:rFonts w:ascii="Times New Roman" w:hAnsi="Times New Roman"/>
          <w:iCs/>
          <w:sz w:val="24"/>
          <w:szCs w:val="24"/>
        </w:rPr>
        <w:t>proceso teisės normų</w:t>
      </w:r>
      <w:r w:rsidR="002E6158" w:rsidRPr="00413147">
        <w:rPr>
          <w:rFonts w:ascii="Times New Roman" w:hAnsi="Times New Roman"/>
          <w:iCs/>
          <w:sz w:val="24"/>
          <w:szCs w:val="24"/>
        </w:rPr>
        <w:t xml:space="preserve">, reglamentuojančių </w:t>
      </w:r>
      <w:r w:rsidR="00786BB6" w:rsidRPr="004C1490">
        <w:rPr>
          <w:rFonts w:ascii="Times New Roman" w:hAnsi="Times New Roman"/>
          <w:iCs/>
          <w:sz w:val="24"/>
          <w:szCs w:val="24"/>
        </w:rPr>
        <w:t>įrodinėjimo naštos paskirstymą</w:t>
      </w:r>
      <w:r w:rsidR="004C1490">
        <w:rPr>
          <w:rFonts w:ascii="Times New Roman" w:hAnsi="Times New Roman"/>
          <w:iCs/>
          <w:sz w:val="24"/>
          <w:szCs w:val="24"/>
        </w:rPr>
        <w:t xml:space="preserve"> ir įrodymų vertinimą</w:t>
      </w:r>
      <w:r w:rsidR="002E6158" w:rsidRPr="00413147">
        <w:rPr>
          <w:rFonts w:ascii="Times New Roman" w:hAnsi="Times New Roman"/>
          <w:iCs/>
          <w:sz w:val="24"/>
          <w:szCs w:val="24"/>
        </w:rPr>
        <w:t>,</w:t>
      </w:r>
      <w:r w:rsidRPr="00413147">
        <w:rPr>
          <w:rFonts w:ascii="Times New Roman" w:hAnsi="Times New Roman"/>
          <w:i/>
          <w:sz w:val="24"/>
          <w:szCs w:val="24"/>
        </w:rPr>
        <w:t xml:space="preserve"> </w:t>
      </w:r>
      <w:r w:rsidRPr="00413147">
        <w:rPr>
          <w:rFonts w:ascii="Times New Roman" w:hAnsi="Times New Roman"/>
          <w:sz w:val="24"/>
          <w:szCs w:val="24"/>
        </w:rPr>
        <w:t>aiškinimo ir taikymo.</w:t>
      </w:r>
    </w:p>
    <w:p w14:paraId="0FBA7477" w14:textId="02BE0F1D" w:rsidR="003A343F" w:rsidRDefault="00A80C8A" w:rsidP="003A343F">
      <w:pPr>
        <w:pStyle w:val="Sraopastraipa"/>
        <w:numPr>
          <w:ilvl w:val="0"/>
          <w:numId w:val="3"/>
        </w:numPr>
        <w:spacing w:after="120" w:line="240" w:lineRule="auto"/>
        <w:contextualSpacing w:val="0"/>
        <w:jc w:val="both"/>
        <w:rPr>
          <w:rFonts w:ascii="Times New Roman" w:hAnsi="Times New Roman"/>
          <w:sz w:val="24"/>
          <w:szCs w:val="24"/>
        </w:rPr>
      </w:pPr>
      <w:r w:rsidRPr="003A343F">
        <w:rPr>
          <w:rFonts w:ascii="Times New Roman" w:hAnsi="Times New Roman"/>
          <w:sz w:val="24"/>
          <w:szCs w:val="24"/>
        </w:rPr>
        <w:t>Ieškov</w:t>
      </w:r>
      <w:r w:rsidR="003A343F" w:rsidRPr="003A343F">
        <w:rPr>
          <w:rFonts w:ascii="Times New Roman" w:hAnsi="Times New Roman"/>
          <w:sz w:val="24"/>
          <w:szCs w:val="24"/>
        </w:rPr>
        <w:t>ė</w:t>
      </w:r>
      <w:r w:rsidRPr="003A343F">
        <w:rPr>
          <w:rFonts w:ascii="Times New Roman" w:hAnsi="Times New Roman"/>
          <w:sz w:val="24"/>
          <w:szCs w:val="24"/>
        </w:rPr>
        <w:t xml:space="preserve"> </w:t>
      </w:r>
      <w:r w:rsidR="00530B39">
        <w:rPr>
          <w:rFonts w:ascii="Times New Roman" w:hAnsi="Times New Roman"/>
          <w:sz w:val="24"/>
          <w:szCs w:val="24"/>
        </w:rPr>
        <w:t>I.</w:t>
      </w:r>
      <w:r w:rsidR="00272FAE" w:rsidRPr="00272FAE">
        <w:rPr>
          <w:rFonts w:ascii="Times New Roman" w:hAnsi="Times New Roman"/>
          <w:sz w:val="24"/>
          <w:szCs w:val="24"/>
        </w:rPr>
        <w:t xml:space="preserve"> </w:t>
      </w:r>
      <w:r w:rsidR="00C72ED0">
        <w:rPr>
          <w:rFonts w:ascii="Times New Roman" w:hAnsi="Times New Roman"/>
          <w:sz w:val="24"/>
          <w:szCs w:val="24"/>
        </w:rPr>
        <w:t>V.</w:t>
      </w:r>
      <w:r w:rsidR="00272FAE">
        <w:rPr>
          <w:rFonts w:ascii="Times New Roman" w:hAnsi="Times New Roman"/>
          <w:sz w:val="24"/>
          <w:szCs w:val="24"/>
        </w:rPr>
        <w:t xml:space="preserve"> ieškiniu </w:t>
      </w:r>
      <w:r w:rsidRPr="003A343F">
        <w:rPr>
          <w:rFonts w:ascii="Times New Roman" w:hAnsi="Times New Roman"/>
          <w:sz w:val="24"/>
          <w:szCs w:val="24"/>
        </w:rPr>
        <w:t>prašė</w:t>
      </w:r>
      <w:r w:rsidR="00E52D0E" w:rsidRPr="003A343F">
        <w:rPr>
          <w:rFonts w:ascii="Times New Roman" w:hAnsi="Times New Roman"/>
          <w:sz w:val="24"/>
          <w:szCs w:val="24"/>
        </w:rPr>
        <w:t xml:space="preserve"> </w:t>
      </w:r>
      <w:r w:rsidR="003A343F" w:rsidRPr="003A343F">
        <w:rPr>
          <w:rFonts w:ascii="Times New Roman" w:hAnsi="Times New Roman"/>
          <w:sz w:val="24"/>
          <w:szCs w:val="24"/>
        </w:rPr>
        <w:t>priteisti jai nuosavybės teise</w:t>
      </w:r>
      <w:r w:rsidR="003A343F">
        <w:rPr>
          <w:rFonts w:ascii="Times New Roman" w:hAnsi="Times New Roman"/>
          <w:sz w:val="24"/>
          <w:szCs w:val="24"/>
        </w:rPr>
        <w:t>:</w:t>
      </w:r>
    </w:p>
    <w:p w14:paraId="3AD1F27F" w14:textId="3BFDFFFE" w:rsidR="00123EE2" w:rsidRDefault="00FC0CDA" w:rsidP="003A343F">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lang w:val="en-US"/>
        </w:rPr>
        <w:t>1/2</w:t>
      </w:r>
      <w:r w:rsidR="003A343F" w:rsidRPr="003A343F">
        <w:rPr>
          <w:rFonts w:ascii="Times New Roman" w:hAnsi="Times New Roman"/>
          <w:sz w:val="24"/>
          <w:szCs w:val="24"/>
        </w:rPr>
        <w:t xml:space="preserve"> realiąją dalį</w:t>
      </w:r>
      <w:r w:rsidR="003A343F">
        <w:rPr>
          <w:rFonts w:ascii="Times New Roman" w:hAnsi="Times New Roman"/>
          <w:sz w:val="24"/>
          <w:szCs w:val="24"/>
        </w:rPr>
        <w:t xml:space="preserve"> </w:t>
      </w:r>
      <w:r w:rsidR="003A343F" w:rsidRPr="003A343F">
        <w:rPr>
          <w:rFonts w:ascii="Times New Roman" w:hAnsi="Times New Roman"/>
          <w:sz w:val="24"/>
          <w:szCs w:val="24"/>
        </w:rPr>
        <w:t xml:space="preserve">šių </w:t>
      </w:r>
      <w:r w:rsidR="00530B39">
        <w:rPr>
          <w:rFonts w:ascii="Times New Roman" w:hAnsi="Times New Roman"/>
          <w:sz w:val="24"/>
          <w:szCs w:val="24"/>
        </w:rPr>
        <w:t>nekilnojamojo turto objektų</w:t>
      </w:r>
      <w:r w:rsidR="003A343F" w:rsidRPr="003A343F">
        <w:rPr>
          <w:rFonts w:ascii="Times New Roman" w:hAnsi="Times New Roman"/>
          <w:sz w:val="24"/>
          <w:szCs w:val="24"/>
        </w:rPr>
        <w:t>:</w:t>
      </w:r>
      <w:r w:rsidR="003A343F" w:rsidRPr="003A343F">
        <w:rPr>
          <w:rFonts w:ascii="Times New Roman" w:eastAsia="Calibri" w:hAnsi="Times New Roman"/>
          <w:sz w:val="24"/>
          <w:lang w:eastAsia="en-US"/>
        </w:rPr>
        <w:t xml:space="preserve"> </w:t>
      </w:r>
      <w:r w:rsidR="003A343F" w:rsidRPr="003A343F">
        <w:rPr>
          <w:rFonts w:ascii="Times New Roman" w:hAnsi="Times New Roman"/>
          <w:sz w:val="24"/>
          <w:szCs w:val="24"/>
        </w:rPr>
        <w:t>pastato</w:t>
      </w:r>
      <w:r>
        <w:rPr>
          <w:rFonts w:ascii="Times New Roman" w:hAnsi="Times New Roman"/>
          <w:sz w:val="24"/>
          <w:szCs w:val="24"/>
        </w:rPr>
        <w:t xml:space="preserve"> – </w:t>
      </w:r>
      <w:r w:rsidR="003A343F" w:rsidRPr="003A343F">
        <w:rPr>
          <w:rFonts w:ascii="Times New Roman" w:hAnsi="Times New Roman"/>
          <w:sz w:val="24"/>
          <w:szCs w:val="24"/>
        </w:rPr>
        <w:t xml:space="preserve">parduotuvės, unikalus Nr. </w:t>
      </w:r>
      <w:r w:rsidR="00C72ED0">
        <w:rPr>
          <w:rFonts w:ascii="Times New Roman" w:hAnsi="Times New Roman"/>
          <w:sz w:val="24"/>
          <w:szCs w:val="24"/>
        </w:rPr>
        <w:t>(</w:t>
      </w:r>
      <w:r w:rsidR="00C72ED0" w:rsidRPr="00C72ED0">
        <w:rPr>
          <w:rFonts w:ascii="Times New Roman" w:hAnsi="Times New Roman"/>
          <w:i/>
          <w:iCs/>
          <w:sz w:val="24"/>
          <w:szCs w:val="24"/>
        </w:rPr>
        <w:t>duomenys neskelbtini</w:t>
      </w:r>
      <w:r w:rsidR="00C72ED0">
        <w:rPr>
          <w:rFonts w:ascii="Times New Roman" w:hAnsi="Times New Roman"/>
          <w:sz w:val="24"/>
          <w:szCs w:val="24"/>
        </w:rPr>
        <w:t>)</w:t>
      </w:r>
      <w:r w:rsidR="00530B39">
        <w:rPr>
          <w:rFonts w:ascii="Times New Roman" w:hAnsi="Times New Roman"/>
          <w:sz w:val="24"/>
          <w:szCs w:val="24"/>
        </w:rPr>
        <w:t>, ir</w:t>
      </w:r>
      <w:r w:rsidR="003A343F" w:rsidRPr="003A343F">
        <w:rPr>
          <w:rFonts w:ascii="Times New Roman" w:hAnsi="Times New Roman"/>
          <w:sz w:val="24"/>
          <w:szCs w:val="24"/>
        </w:rPr>
        <w:t xml:space="preserve"> pastato</w:t>
      </w:r>
      <w:r>
        <w:rPr>
          <w:rFonts w:ascii="Times New Roman" w:hAnsi="Times New Roman"/>
          <w:sz w:val="24"/>
          <w:szCs w:val="24"/>
        </w:rPr>
        <w:t xml:space="preserve"> – </w:t>
      </w:r>
      <w:r w:rsidR="003A343F" w:rsidRPr="003A343F">
        <w:rPr>
          <w:rFonts w:ascii="Times New Roman" w:hAnsi="Times New Roman"/>
          <w:sz w:val="24"/>
          <w:szCs w:val="24"/>
        </w:rPr>
        <w:t xml:space="preserve">parduotuvės, unikalus Nr. </w:t>
      </w:r>
      <w:r w:rsidR="00C72ED0" w:rsidRPr="00C72ED0">
        <w:rPr>
          <w:rFonts w:ascii="Times New Roman" w:hAnsi="Times New Roman"/>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sz w:val="24"/>
          <w:szCs w:val="24"/>
        </w:rPr>
        <w:t>)</w:t>
      </w:r>
      <w:r w:rsidR="00530B39">
        <w:rPr>
          <w:rFonts w:ascii="Times New Roman" w:hAnsi="Times New Roman"/>
          <w:sz w:val="24"/>
          <w:szCs w:val="24"/>
        </w:rPr>
        <w:t>,</w:t>
      </w:r>
      <w:r w:rsidR="00530B39" w:rsidRPr="00530B39">
        <w:rPr>
          <w:rFonts w:ascii="Times New Roman" w:hAnsi="Times New Roman"/>
          <w:sz w:val="24"/>
          <w:szCs w:val="24"/>
        </w:rPr>
        <w:t xml:space="preserve"> esančių </w:t>
      </w:r>
      <w:r w:rsidR="00C72ED0" w:rsidRPr="00C72ED0">
        <w:rPr>
          <w:rFonts w:ascii="Times New Roman" w:hAnsi="Times New Roman"/>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sz w:val="24"/>
          <w:szCs w:val="24"/>
        </w:rPr>
        <w:t>)</w:t>
      </w:r>
      <w:r w:rsidR="003A343F" w:rsidRPr="003A343F">
        <w:rPr>
          <w:rFonts w:ascii="Times New Roman" w:hAnsi="Times New Roman"/>
          <w:sz w:val="24"/>
          <w:szCs w:val="24"/>
        </w:rPr>
        <w:t xml:space="preserve">; žemės sklypų, unikalūs Nr. </w:t>
      </w:r>
      <w:r w:rsidR="00C72ED0" w:rsidRPr="00C72ED0">
        <w:rPr>
          <w:rFonts w:ascii="Times New Roman" w:hAnsi="Times New Roman"/>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sz w:val="24"/>
          <w:szCs w:val="24"/>
        </w:rPr>
        <w:t>)</w:t>
      </w:r>
      <w:r w:rsidR="003A343F" w:rsidRPr="003A343F">
        <w:rPr>
          <w:rFonts w:ascii="Times New Roman" w:hAnsi="Times New Roman"/>
          <w:sz w:val="24"/>
          <w:szCs w:val="24"/>
        </w:rPr>
        <w:t>, Nr.</w:t>
      </w:r>
      <w:r w:rsidR="00530B39">
        <w:rPr>
          <w:rFonts w:ascii="Times New Roman" w:hAnsi="Times New Roman"/>
          <w:sz w:val="24"/>
          <w:szCs w:val="24"/>
        </w:rPr>
        <w:t xml:space="preserve"> </w:t>
      </w:r>
      <w:r w:rsidR="00C72ED0" w:rsidRPr="00C72ED0">
        <w:rPr>
          <w:rFonts w:ascii="Times New Roman" w:hAnsi="Times New Roman"/>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sz w:val="24"/>
          <w:szCs w:val="24"/>
        </w:rPr>
        <w:t>)</w:t>
      </w:r>
      <w:r w:rsidR="003A343F" w:rsidRPr="003A343F">
        <w:rPr>
          <w:rFonts w:ascii="Times New Roman" w:hAnsi="Times New Roman"/>
          <w:sz w:val="24"/>
          <w:szCs w:val="24"/>
        </w:rPr>
        <w:t>, Nr.</w:t>
      </w:r>
      <w:r w:rsidR="00530B39">
        <w:rPr>
          <w:rFonts w:ascii="Times New Roman" w:hAnsi="Times New Roman"/>
          <w:sz w:val="24"/>
          <w:szCs w:val="24"/>
        </w:rPr>
        <w:t> </w:t>
      </w:r>
      <w:r w:rsidR="00C72ED0" w:rsidRPr="00C72ED0">
        <w:rPr>
          <w:rFonts w:ascii="Times New Roman" w:hAnsi="Times New Roman"/>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sz w:val="24"/>
          <w:szCs w:val="24"/>
        </w:rPr>
        <w:t>)</w:t>
      </w:r>
      <w:r w:rsidR="00530B39">
        <w:rPr>
          <w:rFonts w:ascii="Times New Roman" w:hAnsi="Times New Roman"/>
          <w:sz w:val="24"/>
          <w:szCs w:val="24"/>
        </w:rPr>
        <w:t>,</w:t>
      </w:r>
      <w:r w:rsidR="00530B39" w:rsidRPr="00530B39">
        <w:rPr>
          <w:rFonts w:ascii="Times New Roman" w:hAnsi="Times New Roman"/>
          <w:sz w:val="24"/>
          <w:szCs w:val="24"/>
        </w:rPr>
        <w:t xml:space="preserve"> esančių </w:t>
      </w:r>
      <w:r w:rsidR="00C72ED0" w:rsidRPr="00C72ED0">
        <w:rPr>
          <w:rFonts w:ascii="Times New Roman" w:hAnsi="Times New Roman"/>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sz w:val="24"/>
          <w:szCs w:val="24"/>
        </w:rPr>
        <w:t>)</w:t>
      </w:r>
      <w:r w:rsidR="003A343F" w:rsidRPr="003A343F">
        <w:rPr>
          <w:rFonts w:ascii="Times New Roman" w:hAnsi="Times New Roman"/>
          <w:sz w:val="24"/>
          <w:szCs w:val="24"/>
        </w:rPr>
        <w:t>;</w:t>
      </w:r>
    </w:p>
    <w:p w14:paraId="5AC45E2C" w14:textId="4B2B8258" w:rsidR="003A343F" w:rsidRPr="003A343F" w:rsidRDefault="00530B39" w:rsidP="003A343F">
      <w:pPr>
        <w:pStyle w:val="Sraopastraipa"/>
        <w:numPr>
          <w:ilvl w:val="1"/>
          <w:numId w:val="3"/>
        </w:numPr>
        <w:spacing w:after="120" w:line="240" w:lineRule="auto"/>
        <w:contextualSpacing w:val="0"/>
        <w:jc w:val="both"/>
        <w:rPr>
          <w:rFonts w:ascii="Times New Roman" w:hAnsi="Times New Roman"/>
          <w:sz w:val="24"/>
          <w:szCs w:val="24"/>
        </w:rPr>
      </w:pPr>
      <w:r w:rsidRPr="00530B39">
        <w:rPr>
          <w:rFonts w:ascii="Times New Roman" w:hAnsi="Times New Roman"/>
          <w:sz w:val="24"/>
          <w:szCs w:val="24"/>
        </w:rPr>
        <w:t>50 proc.</w:t>
      </w:r>
      <w:r>
        <w:rPr>
          <w:rFonts w:ascii="Times New Roman" w:hAnsi="Times New Roman"/>
          <w:sz w:val="24"/>
          <w:szCs w:val="24"/>
        </w:rPr>
        <w:t xml:space="preserve"> </w:t>
      </w:r>
      <w:r w:rsidR="003A343F" w:rsidRPr="003A343F">
        <w:rPr>
          <w:rFonts w:ascii="Times New Roman" w:hAnsi="Times New Roman"/>
          <w:sz w:val="24"/>
          <w:szCs w:val="24"/>
        </w:rPr>
        <w:t xml:space="preserve">UAB </w:t>
      </w:r>
      <w:r w:rsidR="00C72ED0" w:rsidRPr="00C72ED0">
        <w:rPr>
          <w:rFonts w:ascii="Times New Roman" w:hAnsi="Times New Roman"/>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sz w:val="24"/>
          <w:szCs w:val="24"/>
        </w:rPr>
        <w:t>)</w:t>
      </w:r>
      <w:r w:rsidR="003A343F" w:rsidRPr="003A343F">
        <w:rPr>
          <w:rFonts w:ascii="Times New Roman" w:hAnsi="Times New Roman"/>
          <w:sz w:val="24"/>
          <w:szCs w:val="24"/>
        </w:rPr>
        <w:t xml:space="preserve"> akcijų (atitinkamai įgyjant valdymo teisę į </w:t>
      </w:r>
      <w:r w:rsidR="00FC0CDA">
        <w:rPr>
          <w:rFonts w:ascii="Times New Roman" w:hAnsi="Times New Roman"/>
          <w:sz w:val="24"/>
          <w:szCs w:val="24"/>
        </w:rPr>
        <w:t>1/2</w:t>
      </w:r>
      <w:r w:rsidR="003A343F" w:rsidRPr="003A343F">
        <w:rPr>
          <w:rFonts w:ascii="Times New Roman" w:hAnsi="Times New Roman"/>
          <w:sz w:val="24"/>
          <w:szCs w:val="24"/>
        </w:rPr>
        <w:t xml:space="preserve"> dalį UAB </w:t>
      </w:r>
      <w:r w:rsidR="00C72ED0" w:rsidRPr="00C72ED0">
        <w:rPr>
          <w:rFonts w:ascii="Times New Roman" w:hAnsi="Times New Roman"/>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sz w:val="24"/>
          <w:szCs w:val="24"/>
        </w:rPr>
        <w:t>)</w:t>
      </w:r>
      <w:r w:rsidR="003A343F" w:rsidRPr="003A343F">
        <w:rPr>
          <w:rFonts w:ascii="Times New Roman" w:hAnsi="Times New Roman"/>
          <w:sz w:val="24"/>
          <w:szCs w:val="24"/>
        </w:rPr>
        <w:t xml:space="preserve"> nuosavybės teise priklausančio turto ir lėšų)</w:t>
      </w:r>
      <w:r w:rsidR="006E7D1E">
        <w:rPr>
          <w:rFonts w:ascii="Times New Roman" w:hAnsi="Times New Roman"/>
          <w:sz w:val="24"/>
          <w:szCs w:val="24"/>
        </w:rPr>
        <w:t>.</w:t>
      </w:r>
    </w:p>
    <w:p w14:paraId="2350CF93" w14:textId="152636DC" w:rsidR="00123EE2" w:rsidRDefault="00272FAE">
      <w:pPr>
        <w:pStyle w:val="Sraopastraipa"/>
        <w:numPr>
          <w:ilvl w:val="0"/>
          <w:numId w:val="3"/>
        </w:numPr>
        <w:spacing w:after="120" w:line="240" w:lineRule="auto"/>
        <w:contextualSpacing w:val="0"/>
        <w:jc w:val="both"/>
        <w:rPr>
          <w:rFonts w:ascii="Times New Roman" w:hAnsi="Times New Roman"/>
          <w:sz w:val="24"/>
          <w:szCs w:val="24"/>
        </w:rPr>
      </w:pPr>
      <w:r w:rsidRPr="00272FAE">
        <w:rPr>
          <w:rFonts w:ascii="Times New Roman" w:hAnsi="Times New Roman"/>
          <w:sz w:val="24"/>
          <w:szCs w:val="24"/>
        </w:rPr>
        <w:t xml:space="preserve">Ieškovė nurodė, kad su </w:t>
      </w:r>
      <w:r w:rsidR="00C72ED0">
        <w:rPr>
          <w:rFonts w:ascii="Times New Roman" w:hAnsi="Times New Roman"/>
          <w:sz w:val="24"/>
          <w:szCs w:val="24"/>
        </w:rPr>
        <w:t>A.</w:t>
      </w:r>
      <w:r w:rsidRPr="00272FAE">
        <w:rPr>
          <w:rFonts w:ascii="Times New Roman" w:hAnsi="Times New Roman"/>
          <w:sz w:val="24"/>
          <w:szCs w:val="24"/>
        </w:rPr>
        <w:t xml:space="preserve"> </w:t>
      </w:r>
      <w:r w:rsidR="00C72ED0">
        <w:rPr>
          <w:rFonts w:ascii="Times New Roman" w:hAnsi="Times New Roman"/>
          <w:sz w:val="24"/>
          <w:szCs w:val="24"/>
        </w:rPr>
        <w:t>U.</w:t>
      </w:r>
      <w:r w:rsidRPr="00272FAE">
        <w:rPr>
          <w:rFonts w:ascii="Times New Roman" w:hAnsi="Times New Roman"/>
          <w:sz w:val="24"/>
          <w:szCs w:val="24"/>
        </w:rPr>
        <w:t xml:space="preserve"> susipažino ir pradėjo bendrauti 1992 m. lapkričio mėn</w:t>
      </w:r>
      <w:r w:rsidR="00530B39">
        <w:rPr>
          <w:rFonts w:ascii="Times New Roman" w:hAnsi="Times New Roman"/>
          <w:sz w:val="24"/>
          <w:szCs w:val="24"/>
        </w:rPr>
        <w:t>.</w:t>
      </w:r>
      <w:r w:rsidRPr="00272FAE">
        <w:rPr>
          <w:rFonts w:ascii="Times New Roman" w:hAnsi="Times New Roman"/>
          <w:sz w:val="24"/>
          <w:szCs w:val="24"/>
        </w:rPr>
        <w:t>, o nuo 1996</w:t>
      </w:r>
      <w:r w:rsidR="00C72ED0">
        <w:rPr>
          <w:rFonts w:ascii="Times New Roman" w:hAnsi="Times New Roman"/>
          <w:sz w:val="24"/>
          <w:szCs w:val="24"/>
        </w:rPr>
        <w:t> </w:t>
      </w:r>
      <w:r w:rsidRPr="00272FAE">
        <w:rPr>
          <w:rFonts w:ascii="Times New Roman" w:hAnsi="Times New Roman"/>
          <w:sz w:val="24"/>
          <w:szCs w:val="24"/>
        </w:rPr>
        <w:t xml:space="preserve">m. kartu nuolat gyveno, dirbo ir vedė bendrą ūkį. Vesdami bendrą ūkį, investavo į </w:t>
      </w:r>
      <w:r w:rsidR="00530B39">
        <w:rPr>
          <w:rFonts w:ascii="Times New Roman" w:hAnsi="Times New Roman"/>
          <w:sz w:val="24"/>
          <w:szCs w:val="24"/>
        </w:rPr>
        <w:t>A. </w:t>
      </w:r>
      <w:r w:rsidR="00C72ED0">
        <w:rPr>
          <w:rFonts w:ascii="Times New Roman" w:hAnsi="Times New Roman"/>
          <w:sz w:val="24"/>
          <w:szCs w:val="24"/>
        </w:rPr>
        <w:t>U.</w:t>
      </w:r>
      <w:r w:rsidRPr="00272FAE">
        <w:rPr>
          <w:rFonts w:ascii="Times New Roman" w:hAnsi="Times New Roman"/>
          <w:sz w:val="24"/>
          <w:szCs w:val="24"/>
        </w:rPr>
        <w:t xml:space="preserve"> </w:t>
      </w:r>
      <w:r w:rsidRPr="00272FAE">
        <w:rPr>
          <w:rFonts w:ascii="Times New Roman" w:hAnsi="Times New Roman"/>
          <w:sz w:val="24"/>
          <w:szCs w:val="24"/>
        </w:rPr>
        <w:lastRenderedPageBreak/>
        <w:t xml:space="preserve">priklausantį (t. y. jo vardu </w:t>
      </w:r>
      <w:r>
        <w:rPr>
          <w:rFonts w:ascii="Times New Roman" w:hAnsi="Times New Roman"/>
          <w:sz w:val="24"/>
          <w:szCs w:val="24"/>
        </w:rPr>
        <w:t>į</w:t>
      </w:r>
      <w:r w:rsidRPr="00272FAE">
        <w:rPr>
          <w:rFonts w:ascii="Times New Roman" w:hAnsi="Times New Roman"/>
          <w:sz w:val="24"/>
          <w:szCs w:val="24"/>
        </w:rPr>
        <w:t xml:space="preserve">registruotą) nekilnojamąjį turtą bei į UAB </w:t>
      </w:r>
      <w:r w:rsidR="00C72ED0" w:rsidRPr="00C72ED0">
        <w:rPr>
          <w:rFonts w:ascii="Times New Roman" w:hAnsi="Times New Roman"/>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sz w:val="24"/>
          <w:szCs w:val="24"/>
        </w:rPr>
        <w:t>)</w:t>
      </w:r>
      <w:r w:rsidRPr="00272FAE">
        <w:rPr>
          <w:rFonts w:ascii="Times New Roman" w:hAnsi="Times New Roman"/>
          <w:sz w:val="24"/>
          <w:szCs w:val="24"/>
        </w:rPr>
        <w:t xml:space="preserve">, bendrai </w:t>
      </w:r>
      <w:r>
        <w:rPr>
          <w:rFonts w:ascii="Times New Roman" w:hAnsi="Times New Roman"/>
          <w:sz w:val="24"/>
          <w:szCs w:val="24"/>
        </w:rPr>
        <w:t>įkurtą</w:t>
      </w:r>
      <w:r w:rsidRPr="00272FAE">
        <w:rPr>
          <w:rFonts w:ascii="Times New Roman" w:hAnsi="Times New Roman"/>
          <w:sz w:val="24"/>
          <w:szCs w:val="24"/>
        </w:rPr>
        <w:t xml:space="preserve"> 2001 m. vasario 22 d. Visą bendro gyvenimo laikotarpį laikė vienas kitą sutuoktiniais, nors santuokos nebuvo įregistravę. 2022 m. lapkričio 10 d. </w:t>
      </w:r>
      <w:r w:rsidR="00530B39">
        <w:rPr>
          <w:rFonts w:ascii="Times New Roman" w:hAnsi="Times New Roman"/>
          <w:sz w:val="24"/>
          <w:szCs w:val="24"/>
        </w:rPr>
        <w:t>A.</w:t>
      </w:r>
      <w:r w:rsidRPr="00272FAE">
        <w:rPr>
          <w:rFonts w:ascii="Times New Roman" w:hAnsi="Times New Roman"/>
          <w:sz w:val="24"/>
          <w:szCs w:val="24"/>
        </w:rPr>
        <w:t xml:space="preserve"> </w:t>
      </w:r>
      <w:r w:rsidR="00C72ED0">
        <w:rPr>
          <w:rFonts w:ascii="Times New Roman" w:hAnsi="Times New Roman"/>
          <w:sz w:val="24"/>
          <w:szCs w:val="24"/>
        </w:rPr>
        <w:t>U.</w:t>
      </w:r>
      <w:r w:rsidRPr="00272FAE">
        <w:rPr>
          <w:rFonts w:ascii="Times New Roman" w:hAnsi="Times New Roman"/>
          <w:sz w:val="24"/>
          <w:szCs w:val="24"/>
        </w:rPr>
        <w:t xml:space="preserve"> mirė. Nors beveik 30 metų gyveno kartu</w:t>
      </w:r>
      <w:r w:rsidR="005A25A0">
        <w:rPr>
          <w:rFonts w:ascii="Times New Roman" w:hAnsi="Times New Roman"/>
          <w:sz w:val="24"/>
          <w:szCs w:val="24"/>
        </w:rPr>
        <w:t xml:space="preserve"> su ieškove</w:t>
      </w:r>
      <w:r w:rsidRPr="00272FAE">
        <w:rPr>
          <w:rFonts w:ascii="Times New Roman" w:hAnsi="Times New Roman"/>
          <w:sz w:val="24"/>
          <w:szCs w:val="24"/>
        </w:rPr>
        <w:t xml:space="preserve">, </w:t>
      </w:r>
      <w:r w:rsidR="00530B39">
        <w:rPr>
          <w:rFonts w:ascii="Times New Roman" w:hAnsi="Times New Roman"/>
          <w:sz w:val="24"/>
          <w:szCs w:val="24"/>
        </w:rPr>
        <w:t>A.</w:t>
      </w:r>
      <w:r w:rsidRPr="00272FAE">
        <w:rPr>
          <w:rFonts w:ascii="Times New Roman" w:hAnsi="Times New Roman"/>
          <w:sz w:val="24"/>
          <w:szCs w:val="24"/>
        </w:rPr>
        <w:t xml:space="preserve"> </w:t>
      </w:r>
      <w:r w:rsidR="00C72ED0">
        <w:rPr>
          <w:rFonts w:ascii="Times New Roman" w:hAnsi="Times New Roman"/>
          <w:sz w:val="24"/>
          <w:szCs w:val="24"/>
        </w:rPr>
        <w:t>U.</w:t>
      </w:r>
      <w:r w:rsidRPr="00272FAE">
        <w:rPr>
          <w:rFonts w:ascii="Times New Roman" w:hAnsi="Times New Roman"/>
          <w:sz w:val="24"/>
          <w:szCs w:val="24"/>
        </w:rPr>
        <w:t xml:space="preserve"> nebuvo nutraukęs su atsakove </w:t>
      </w:r>
      <w:r w:rsidR="00530B39">
        <w:rPr>
          <w:rFonts w:ascii="Times New Roman" w:hAnsi="Times New Roman"/>
          <w:sz w:val="24"/>
          <w:szCs w:val="24"/>
        </w:rPr>
        <w:t>V.</w:t>
      </w:r>
      <w:r w:rsidRPr="00272FAE">
        <w:rPr>
          <w:rFonts w:ascii="Times New Roman" w:hAnsi="Times New Roman"/>
          <w:sz w:val="24"/>
          <w:szCs w:val="24"/>
        </w:rPr>
        <w:t xml:space="preserve"> </w:t>
      </w:r>
      <w:r w:rsidR="00C72ED0">
        <w:rPr>
          <w:rFonts w:ascii="Times New Roman" w:hAnsi="Times New Roman"/>
          <w:sz w:val="24"/>
          <w:szCs w:val="24"/>
        </w:rPr>
        <w:t>U.</w:t>
      </w:r>
      <w:r w:rsidRPr="00272FAE">
        <w:rPr>
          <w:rFonts w:ascii="Times New Roman" w:hAnsi="Times New Roman"/>
          <w:sz w:val="24"/>
          <w:szCs w:val="24"/>
        </w:rPr>
        <w:t xml:space="preserve"> santuokos, kurioje gimė du vaikai – atsakovai </w:t>
      </w:r>
      <w:r w:rsidR="00530B39">
        <w:rPr>
          <w:rFonts w:ascii="Times New Roman" w:hAnsi="Times New Roman"/>
          <w:sz w:val="24"/>
          <w:szCs w:val="24"/>
        </w:rPr>
        <w:t>L.</w:t>
      </w:r>
      <w:r w:rsidRPr="00272FAE">
        <w:rPr>
          <w:rFonts w:ascii="Times New Roman" w:hAnsi="Times New Roman"/>
          <w:sz w:val="24"/>
          <w:szCs w:val="24"/>
        </w:rPr>
        <w:t xml:space="preserve"> </w:t>
      </w:r>
      <w:r w:rsidR="00C72ED0">
        <w:rPr>
          <w:rFonts w:ascii="Times New Roman" w:hAnsi="Times New Roman"/>
          <w:sz w:val="24"/>
          <w:szCs w:val="24"/>
        </w:rPr>
        <w:t>U.</w:t>
      </w:r>
      <w:r>
        <w:rPr>
          <w:rFonts w:ascii="Times New Roman" w:hAnsi="Times New Roman"/>
          <w:sz w:val="24"/>
          <w:szCs w:val="24"/>
        </w:rPr>
        <w:t xml:space="preserve"> </w:t>
      </w:r>
      <w:r w:rsidRPr="00272FAE">
        <w:rPr>
          <w:rFonts w:ascii="Times New Roman" w:hAnsi="Times New Roman"/>
          <w:sz w:val="24"/>
          <w:szCs w:val="24"/>
        </w:rPr>
        <w:t xml:space="preserve">ir </w:t>
      </w:r>
      <w:r w:rsidR="00530B39">
        <w:rPr>
          <w:rFonts w:ascii="Times New Roman" w:hAnsi="Times New Roman"/>
          <w:sz w:val="24"/>
          <w:szCs w:val="24"/>
        </w:rPr>
        <w:t>G.</w:t>
      </w:r>
      <w:r w:rsidRPr="00272FAE">
        <w:rPr>
          <w:rFonts w:ascii="Times New Roman" w:hAnsi="Times New Roman"/>
          <w:sz w:val="24"/>
          <w:szCs w:val="24"/>
        </w:rPr>
        <w:t xml:space="preserve"> </w:t>
      </w:r>
      <w:r w:rsidR="00C72ED0">
        <w:rPr>
          <w:rFonts w:ascii="Times New Roman" w:hAnsi="Times New Roman"/>
          <w:sz w:val="24"/>
          <w:szCs w:val="24"/>
        </w:rPr>
        <w:t>U.</w:t>
      </w:r>
      <w:r w:rsidR="005A25A0">
        <w:rPr>
          <w:rFonts w:ascii="Times New Roman" w:hAnsi="Times New Roman"/>
          <w:sz w:val="24"/>
          <w:szCs w:val="24"/>
        </w:rPr>
        <w:t xml:space="preserve"> Nesant testamento, atsakovai pretenduoja paveldėti visą </w:t>
      </w:r>
      <w:r w:rsidR="00530B39">
        <w:rPr>
          <w:rFonts w:ascii="Times New Roman" w:hAnsi="Times New Roman"/>
          <w:sz w:val="24"/>
          <w:szCs w:val="24"/>
        </w:rPr>
        <w:t>A.</w:t>
      </w:r>
      <w:r w:rsidR="005A25A0" w:rsidRPr="005A25A0">
        <w:rPr>
          <w:rFonts w:ascii="Times New Roman" w:hAnsi="Times New Roman"/>
          <w:sz w:val="24"/>
          <w:szCs w:val="24"/>
        </w:rPr>
        <w:t xml:space="preserve"> </w:t>
      </w:r>
      <w:r w:rsidR="00C72ED0">
        <w:rPr>
          <w:rFonts w:ascii="Times New Roman" w:hAnsi="Times New Roman"/>
          <w:sz w:val="24"/>
          <w:szCs w:val="24"/>
        </w:rPr>
        <w:t>U.</w:t>
      </w:r>
      <w:r w:rsidR="005A25A0">
        <w:rPr>
          <w:rFonts w:ascii="Times New Roman" w:hAnsi="Times New Roman"/>
          <w:sz w:val="24"/>
          <w:szCs w:val="24"/>
        </w:rPr>
        <w:t xml:space="preserve"> vardu įregistruotą turtą</w:t>
      </w:r>
      <w:r w:rsidR="002E6158">
        <w:rPr>
          <w:rFonts w:ascii="Times New Roman" w:hAnsi="Times New Roman"/>
          <w:sz w:val="24"/>
          <w:szCs w:val="24"/>
        </w:rPr>
        <w:t xml:space="preserve">, tačiau dalis </w:t>
      </w:r>
      <w:r w:rsidR="00530B39">
        <w:rPr>
          <w:rFonts w:ascii="Times New Roman" w:hAnsi="Times New Roman"/>
          <w:sz w:val="24"/>
          <w:szCs w:val="24"/>
        </w:rPr>
        <w:t>šio</w:t>
      </w:r>
      <w:r w:rsidR="002E6158">
        <w:rPr>
          <w:rFonts w:ascii="Times New Roman" w:hAnsi="Times New Roman"/>
          <w:sz w:val="24"/>
          <w:szCs w:val="24"/>
        </w:rPr>
        <w:t xml:space="preserve"> turto turi būti pripažinta ieškovės nuosavybe </w:t>
      </w:r>
      <w:r w:rsidR="00530B39">
        <w:rPr>
          <w:rFonts w:ascii="Times New Roman" w:hAnsi="Times New Roman"/>
          <w:sz w:val="24"/>
          <w:szCs w:val="24"/>
        </w:rPr>
        <w:t>j</w:t>
      </w:r>
      <w:r w:rsidR="00530B39" w:rsidRPr="00530B39">
        <w:rPr>
          <w:rFonts w:ascii="Times New Roman" w:hAnsi="Times New Roman"/>
          <w:sz w:val="24"/>
          <w:szCs w:val="24"/>
        </w:rPr>
        <w:t>ungtinės veiklos (partnerystės) sutarties</w:t>
      </w:r>
      <w:r w:rsidR="00530B39">
        <w:rPr>
          <w:rFonts w:ascii="Times New Roman" w:hAnsi="Times New Roman"/>
          <w:sz w:val="24"/>
          <w:szCs w:val="24"/>
        </w:rPr>
        <w:t xml:space="preserve"> pagrindu.</w:t>
      </w:r>
    </w:p>
    <w:p w14:paraId="6E380148" w14:textId="2F1E7064"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759620E9"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2FE9FF3B"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21C7AD75" w14:textId="52585B38" w:rsidR="00123EE2" w:rsidRDefault="005071AF">
      <w:pPr>
        <w:pStyle w:val="Sraopastraipa"/>
        <w:numPr>
          <w:ilvl w:val="0"/>
          <w:numId w:val="3"/>
        </w:numPr>
        <w:spacing w:after="120" w:line="240" w:lineRule="auto"/>
        <w:contextualSpacing w:val="0"/>
        <w:jc w:val="both"/>
        <w:rPr>
          <w:rFonts w:ascii="Times New Roman" w:hAnsi="Times New Roman"/>
          <w:sz w:val="24"/>
          <w:szCs w:val="24"/>
        </w:rPr>
      </w:pPr>
      <w:r w:rsidRPr="005071AF">
        <w:rPr>
          <w:rFonts w:ascii="Times New Roman" w:hAnsi="Times New Roman"/>
          <w:sz w:val="24"/>
          <w:szCs w:val="24"/>
        </w:rPr>
        <w:t>Vilniaus apygardos teismas 2023 m. lapkričio 30 d. sprendimu ieškinį patenkin</w:t>
      </w:r>
      <w:r>
        <w:rPr>
          <w:rFonts w:ascii="Times New Roman" w:hAnsi="Times New Roman"/>
          <w:sz w:val="24"/>
          <w:szCs w:val="24"/>
        </w:rPr>
        <w:t xml:space="preserve">o </w:t>
      </w:r>
      <w:r w:rsidRPr="005071AF">
        <w:rPr>
          <w:rFonts w:ascii="Times New Roman" w:hAnsi="Times New Roman"/>
          <w:sz w:val="24"/>
          <w:szCs w:val="24"/>
        </w:rPr>
        <w:t>iš dalies</w:t>
      </w:r>
      <w:r>
        <w:rPr>
          <w:rFonts w:ascii="Times New Roman" w:hAnsi="Times New Roman"/>
          <w:sz w:val="24"/>
          <w:szCs w:val="24"/>
        </w:rPr>
        <w:t xml:space="preserve"> ‒ </w:t>
      </w:r>
      <w:r w:rsidRPr="005071AF">
        <w:rPr>
          <w:rFonts w:ascii="Times New Roman" w:hAnsi="Times New Roman"/>
          <w:sz w:val="24"/>
          <w:szCs w:val="24"/>
        </w:rPr>
        <w:t>priteis</w:t>
      </w:r>
      <w:r>
        <w:rPr>
          <w:rFonts w:ascii="Times New Roman" w:hAnsi="Times New Roman"/>
          <w:sz w:val="24"/>
          <w:szCs w:val="24"/>
        </w:rPr>
        <w:t>ė</w:t>
      </w:r>
      <w:r w:rsidRPr="005071AF">
        <w:rPr>
          <w:rFonts w:ascii="Times New Roman" w:hAnsi="Times New Roman"/>
          <w:sz w:val="24"/>
          <w:szCs w:val="24"/>
        </w:rPr>
        <w:t xml:space="preserve"> ieškovei 30 proc</w:t>
      </w:r>
      <w:r>
        <w:rPr>
          <w:rFonts w:ascii="Times New Roman" w:hAnsi="Times New Roman"/>
          <w:sz w:val="24"/>
          <w:szCs w:val="24"/>
        </w:rPr>
        <w:t>.</w:t>
      </w:r>
      <w:r w:rsidRPr="005071AF">
        <w:rPr>
          <w:rFonts w:ascii="Times New Roman" w:hAnsi="Times New Roman"/>
          <w:sz w:val="24"/>
          <w:szCs w:val="24"/>
        </w:rPr>
        <w:t xml:space="preserve"> pastato</w:t>
      </w:r>
      <w:r w:rsidR="00FC0CDA">
        <w:rPr>
          <w:rFonts w:ascii="Times New Roman" w:hAnsi="Times New Roman"/>
          <w:sz w:val="24"/>
          <w:szCs w:val="24"/>
        </w:rPr>
        <w:t xml:space="preserve"> – </w:t>
      </w:r>
      <w:r w:rsidRPr="005071AF">
        <w:rPr>
          <w:rFonts w:ascii="Times New Roman" w:hAnsi="Times New Roman"/>
          <w:sz w:val="24"/>
          <w:szCs w:val="24"/>
        </w:rPr>
        <w:t xml:space="preserve">parduotuvės, unikalus Nr. </w:t>
      </w:r>
      <w:r w:rsidR="00C72ED0" w:rsidRPr="00C72ED0">
        <w:rPr>
          <w:rFonts w:ascii="Times New Roman" w:hAnsi="Times New Roman"/>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sz w:val="24"/>
          <w:szCs w:val="24"/>
        </w:rPr>
        <w:t>)</w:t>
      </w:r>
      <w:r w:rsidRPr="005071AF">
        <w:rPr>
          <w:rFonts w:ascii="Times New Roman" w:hAnsi="Times New Roman"/>
          <w:sz w:val="24"/>
          <w:szCs w:val="24"/>
        </w:rPr>
        <w:t xml:space="preserve">, </w:t>
      </w:r>
      <w:r>
        <w:rPr>
          <w:rFonts w:ascii="Times New Roman" w:hAnsi="Times New Roman"/>
          <w:sz w:val="24"/>
          <w:szCs w:val="24"/>
        </w:rPr>
        <w:t>ir</w:t>
      </w:r>
      <w:r w:rsidRPr="005071AF">
        <w:rPr>
          <w:rFonts w:ascii="Times New Roman" w:hAnsi="Times New Roman"/>
          <w:sz w:val="24"/>
          <w:szCs w:val="24"/>
        </w:rPr>
        <w:t xml:space="preserve"> pastato</w:t>
      </w:r>
      <w:r w:rsidR="00FC0CDA">
        <w:rPr>
          <w:rFonts w:ascii="Times New Roman" w:hAnsi="Times New Roman"/>
          <w:sz w:val="24"/>
          <w:szCs w:val="24"/>
        </w:rPr>
        <w:t xml:space="preserve"> – </w:t>
      </w:r>
      <w:r w:rsidRPr="005071AF">
        <w:rPr>
          <w:rFonts w:ascii="Times New Roman" w:hAnsi="Times New Roman"/>
          <w:sz w:val="24"/>
          <w:szCs w:val="24"/>
        </w:rPr>
        <w:t xml:space="preserve">parduotuvės, unikalus Nr. </w:t>
      </w:r>
      <w:r w:rsidR="00C72ED0" w:rsidRPr="00C72ED0">
        <w:rPr>
          <w:rFonts w:ascii="Times New Roman" w:hAnsi="Times New Roman"/>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sz w:val="24"/>
          <w:szCs w:val="24"/>
        </w:rPr>
        <w:t>)</w:t>
      </w:r>
      <w:r w:rsidRPr="005071AF">
        <w:rPr>
          <w:rFonts w:ascii="Times New Roman" w:hAnsi="Times New Roman"/>
          <w:sz w:val="24"/>
          <w:szCs w:val="24"/>
        </w:rPr>
        <w:t>, esanči</w:t>
      </w:r>
      <w:r>
        <w:rPr>
          <w:rFonts w:ascii="Times New Roman" w:hAnsi="Times New Roman"/>
          <w:sz w:val="24"/>
          <w:szCs w:val="24"/>
        </w:rPr>
        <w:t>ų</w:t>
      </w:r>
      <w:r w:rsidRPr="005071AF">
        <w:rPr>
          <w:rFonts w:ascii="Times New Roman" w:hAnsi="Times New Roman"/>
          <w:sz w:val="24"/>
          <w:szCs w:val="24"/>
        </w:rPr>
        <w:t xml:space="preserve"> </w:t>
      </w:r>
      <w:r w:rsidR="00C72ED0" w:rsidRPr="00C72ED0">
        <w:rPr>
          <w:rFonts w:ascii="Times New Roman" w:hAnsi="Times New Roman"/>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sz w:val="24"/>
          <w:szCs w:val="24"/>
        </w:rPr>
        <w:t>)</w:t>
      </w:r>
      <w:r w:rsidRPr="005071AF">
        <w:rPr>
          <w:rFonts w:ascii="Times New Roman" w:hAnsi="Times New Roman"/>
          <w:sz w:val="24"/>
          <w:szCs w:val="24"/>
        </w:rPr>
        <w:t>, įregistruot</w:t>
      </w:r>
      <w:r>
        <w:rPr>
          <w:rFonts w:ascii="Times New Roman" w:hAnsi="Times New Roman"/>
          <w:sz w:val="24"/>
          <w:szCs w:val="24"/>
        </w:rPr>
        <w:t>ų</w:t>
      </w:r>
      <w:r w:rsidRPr="005071AF">
        <w:rPr>
          <w:rFonts w:ascii="Times New Roman" w:hAnsi="Times New Roman"/>
          <w:sz w:val="24"/>
          <w:szCs w:val="24"/>
        </w:rPr>
        <w:t xml:space="preserve"> </w:t>
      </w:r>
      <w:r w:rsidR="00530B39">
        <w:rPr>
          <w:rFonts w:ascii="Times New Roman" w:hAnsi="Times New Roman"/>
          <w:sz w:val="24"/>
          <w:szCs w:val="24"/>
        </w:rPr>
        <w:t>A. </w:t>
      </w:r>
      <w:r w:rsidR="00C72ED0">
        <w:rPr>
          <w:rFonts w:ascii="Times New Roman" w:hAnsi="Times New Roman"/>
          <w:sz w:val="24"/>
          <w:szCs w:val="24"/>
        </w:rPr>
        <w:t>U.</w:t>
      </w:r>
      <w:r w:rsidRPr="005071AF">
        <w:rPr>
          <w:rFonts w:ascii="Times New Roman" w:hAnsi="Times New Roman"/>
          <w:sz w:val="24"/>
          <w:szCs w:val="24"/>
        </w:rPr>
        <w:t xml:space="preserve"> vardu; 50 proc</w:t>
      </w:r>
      <w:r>
        <w:rPr>
          <w:rFonts w:ascii="Times New Roman" w:hAnsi="Times New Roman"/>
          <w:sz w:val="24"/>
          <w:szCs w:val="24"/>
        </w:rPr>
        <w:t>.</w:t>
      </w:r>
      <w:r w:rsidRPr="005071AF">
        <w:rPr>
          <w:rFonts w:ascii="Times New Roman" w:hAnsi="Times New Roman"/>
          <w:sz w:val="24"/>
          <w:szCs w:val="24"/>
        </w:rPr>
        <w:t xml:space="preserve"> UAB </w:t>
      </w:r>
      <w:r w:rsidR="00C72ED0" w:rsidRPr="00C72ED0">
        <w:rPr>
          <w:rFonts w:ascii="Times New Roman" w:hAnsi="Times New Roman"/>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sz w:val="24"/>
          <w:szCs w:val="24"/>
        </w:rPr>
        <w:t>)</w:t>
      </w:r>
      <w:r w:rsidRPr="005071AF">
        <w:rPr>
          <w:rFonts w:ascii="Times New Roman" w:hAnsi="Times New Roman"/>
          <w:sz w:val="24"/>
          <w:szCs w:val="24"/>
        </w:rPr>
        <w:t xml:space="preserve"> akcijų;</w:t>
      </w:r>
      <w:r w:rsidRPr="005071AF">
        <w:rPr>
          <w:rFonts w:ascii="Times New Roman" w:eastAsia="Calibri" w:hAnsi="Times New Roman"/>
          <w:sz w:val="24"/>
          <w:lang w:eastAsia="en-US"/>
        </w:rPr>
        <w:t xml:space="preserve"> </w:t>
      </w:r>
      <w:r w:rsidRPr="005071AF">
        <w:rPr>
          <w:rFonts w:ascii="Times New Roman" w:hAnsi="Times New Roman"/>
          <w:sz w:val="24"/>
          <w:szCs w:val="24"/>
        </w:rPr>
        <w:t>kitą ieškinio dalį atme</w:t>
      </w:r>
      <w:r>
        <w:rPr>
          <w:rFonts w:ascii="Times New Roman" w:hAnsi="Times New Roman"/>
          <w:sz w:val="24"/>
          <w:szCs w:val="24"/>
        </w:rPr>
        <w:t>tė.</w:t>
      </w:r>
    </w:p>
    <w:p w14:paraId="2699E8FD" w14:textId="54812DDB" w:rsidR="006F0006" w:rsidRPr="0058281F" w:rsidRDefault="00A80C8A" w:rsidP="002D7167">
      <w:pPr>
        <w:pStyle w:val="Sraopastraipa"/>
        <w:numPr>
          <w:ilvl w:val="0"/>
          <w:numId w:val="3"/>
        </w:numPr>
        <w:spacing w:after="120" w:line="240" w:lineRule="auto"/>
        <w:contextualSpacing w:val="0"/>
        <w:jc w:val="both"/>
        <w:rPr>
          <w:rFonts w:ascii="Times New Roman" w:hAnsi="Times New Roman"/>
          <w:sz w:val="24"/>
          <w:szCs w:val="24"/>
        </w:rPr>
      </w:pPr>
      <w:r w:rsidRPr="0058281F">
        <w:rPr>
          <w:rFonts w:ascii="Times New Roman" w:hAnsi="Times New Roman"/>
          <w:sz w:val="24"/>
          <w:szCs w:val="24"/>
        </w:rPr>
        <w:t xml:space="preserve">Teismas </w:t>
      </w:r>
      <w:r w:rsidR="003E6C9E" w:rsidRPr="0058281F">
        <w:rPr>
          <w:rFonts w:ascii="Times New Roman" w:hAnsi="Times New Roman"/>
          <w:sz w:val="24"/>
          <w:szCs w:val="24"/>
        </w:rPr>
        <w:t xml:space="preserve">nustatė, kad ieškovė ir </w:t>
      </w:r>
      <w:r w:rsidR="00530B39">
        <w:rPr>
          <w:rFonts w:ascii="Times New Roman" w:hAnsi="Times New Roman"/>
          <w:sz w:val="24"/>
          <w:szCs w:val="24"/>
        </w:rPr>
        <w:t>A.</w:t>
      </w:r>
      <w:r w:rsidR="003E6C9E" w:rsidRPr="0058281F">
        <w:rPr>
          <w:rFonts w:ascii="Times New Roman" w:hAnsi="Times New Roman"/>
          <w:sz w:val="24"/>
          <w:szCs w:val="24"/>
        </w:rPr>
        <w:t xml:space="preserve"> </w:t>
      </w:r>
      <w:r w:rsidR="00C72ED0">
        <w:rPr>
          <w:rFonts w:ascii="Times New Roman" w:hAnsi="Times New Roman"/>
          <w:sz w:val="24"/>
          <w:szCs w:val="24"/>
        </w:rPr>
        <w:t>U.</w:t>
      </w:r>
      <w:r w:rsidR="003E6C9E" w:rsidRPr="0058281F">
        <w:rPr>
          <w:rFonts w:ascii="Times New Roman" w:hAnsi="Times New Roman"/>
          <w:sz w:val="24"/>
          <w:szCs w:val="24"/>
        </w:rPr>
        <w:t xml:space="preserve"> nuo 1996 m. </w:t>
      </w:r>
      <w:bookmarkStart w:id="0" w:name="_Hlk164254620"/>
      <w:r w:rsidR="003E6C9E" w:rsidRPr="0058281F">
        <w:rPr>
          <w:rFonts w:ascii="Times New Roman" w:hAnsi="Times New Roman"/>
          <w:sz w:val="24"/>
          <w:szCs w:val="24"/>
        </w:rPr>
        <w:t xml:space="preserve">gruodžio mėn. </w:t>
      </w:r>
      <w:bookmarkEnd w:id="0"/>
      <w:r w:rsidR="003E6C9E" w:rsidRPr="0058281F">
        <w:rPr>
          <w:rFonts w:ascii="Times New Roman" w:hAnsi="Times New Roman"/>
          <w:sz w:val="24"/>
          <w:szCs w:val="24"/>
        </w:rPr>
        <w:t xml:space="preserve">gyveno kartu, </w:t>
      </w:r>
      <w:r w:rsidR="006F0006" w:rsidRPr="0058281F">
        <w:rPr>
          <w:rFonts w:ascii="Times New Roman" w:hAnsi="Times New Roman"/>
          <w:sz w:val="24"/>
          <w:szCs w:val="24"/>
        </w:rPr>
        <w:t>vedė bendrą ūkį</w:t>
      </w:r>
      <w:r w:rsidR="008E1D34" w:rsidRPr="0058281F">
        <w:rPr>
          <w:rFonts w:ascii="Times New Roman" w:hAnsi="Times New Roman"/>
          <w:sz w:val="24"/>
          <w:szCs w:val="24"/>
        </w:rPr>
        <w:t>.</w:t>
      </w:r>
      <w:r w:rsidR="0058281F">
        <w:rPr>
          <w:rFonts w:ascii="Times New Roman" w:hAnsi="Times New Roman"/>
          <w:sz w:val="24"/>
          <w:szCs w:val="24"/>
        </w:rPr>
        <w:t xml:space="preserve"> </w:t>
      </w:r>
      <w:r w:rsidR="006F0006" w:rsidRPr="0058281F">
        <w:rPr>
          <w:rFonts w:ascii="Times New Roman" w:hAnsi="Times New Roman"/>
          <w:sz w:val="24"/>
          <w:szCs w:val="24"/>
        </w:rPr>
        <w:t>Teismo vertinimu, atsakovų nurodytos aplinkybės – vaikų išlaikymas ir rėmimas jiems tapus pilnamečia</w:t>
      </w:r>
      <w:r w:rsidR="00FC0CDA">
        <w:rPr>
          <w:rFonts w:ascii="Times New Roman" w:hAnsi="Times New Roman"/>
          <w:sz w:val="24"/>
          <w:szCs w:val="24"/>
        </w:rPr>
        <w:t>m</w:t>
      </w:r>
      <w:r w:rsidR="006F0006" w:rsidRPr="0058281F">
        <w:rPr>
          <w:rFonts w:ascii="Times New Roman" w:hAnsi="Times New Roman"/>
          <w:sz w:val="24"/>
          <w:szCs w:val="24"/>
        </w:rPr>
        <w:t xml:space="preserve">s, prisidėjimas prie mokesčių, susijusių su šeimos buto išlaikymu, dalyvavimas šeimos šventėse, aplinkybė, kad A. </w:t>
      </w:r>
      <w:r w:rsidR="00C72ED0">
        <w:rPr>
          <w:rFonts w:ascii="Times New Roman" w:hAnsi="Times New Roman"/>
          <w:sz w:val="24"/>
          <w:szCs w:val="24"/>
        </w:rPr>
        <w:t>U.</w:t>
      </w:r>
      <w:r w:rsidR="006F0006" w:rsidRPr="0058281F">
        <w:rPr>
          <w:rFonts w:ascii="Times New Roman" w:hAnsi="Times New Roman"/>
          <w:sz w:val="24"/>
          <w:szCs w:val="24"/>
        </w:rPr>
        <w:t xml:space="preserve"> nebuvo išviešinęs savo santykių su I.</w:t>
      </w:r>
      <w:r w:rsidR="0058281F">
        <w:rPr>
          <w:rFonts w:ascii="Times New Roman" w:hAnsi="Times New Roman"/>
          <w:sz w:val="24"/>
          <w:szCs w:val="24"/>
        </w:rPr>
        <w:t> </w:t>
      </w:r>
      <w:r w:rsidR="00C72ED0">
        <w:rPr>
          <w:rFonts w:ascii="Times New Roman" w:hAnsi="Times New Roman"/>
          <w:sz w:val="24"/>
          <w:szCs w:val="24"/>
        </w:rPr>
        <w:t>V.</w:t>
      </w:r>
      <w:r w:rsidR="006F0006" w:rsidRPr="0058281F">
        <w:rPr>
          <w:rFonts w:ascii="Times New Roman" w:hAnsi="Times New Roman"/>
          <w:sz w:val="24"/>
          <w:szCs w:val="24"/>
        </w:rPr>
        <w:t xml:space="preserve"> vaikams ir sutuoktinei, neįrodo, kad sutuoktinių turtiniai santykiai buvo tęsiami ir po 1996 m. gruodžio mėn., kai bendras sutuoktinių gyvenimas pasibaigė.</w:t>
      </w:r>
    </w:p>
    <w:p w14:paraId="10DCB0DD" w14:textId="0A400029" w:rsidR="004B0554" w:rsidRDefault="00B6361B">
      <w:pPr>
        <w:pStyle w:val="Sraopastraipa"/>
        <w:numPr>
          <w:ilvl w:val="0"/>
          <w:numId w:val="3"/>
        </w:numPr>
        <w:spacing w:after="120" w:line="240" w:lineRule="auto"/>
        <w:contextualSpacing w:val="0"/>
        <w:jc w:val="both"/>
        <w:rPr>
          <w:rFonts w:ascii="Times New Roman" w:hAnsi="Times New Roman"/>
          <w:sz w:val="24"/>
          <w:szCs w:val="24"/>
        </w:rPr>
      </w:pPr>
      <w:r w:rsidRPr="00511E01">
        <w:rPr>
          <w:rFonts w:ascii="Times New Roman" w:hAnsi="Times New Roman"/>
          <w:sz w:val="24"/>
          <w:szCs w:val="24"/>
        </w:rPr>
        <w:t xml:space="preserve">Teismas atmetė ieškovės argumentą, kad </w:t>
      </w:r>
      <w:r w:rsidRPr="00511E01">
        <w:rPr>
          <w:rFonts w:ascii="Times New Roman" w:hAnsi="Times New Roman"/>
          <w:iCs/>
          <w:sz w:val="24"/>
          <w:szCs w:val="24"/>
        </w:rPr>
        <w:t xml:space="preserve">pastatai </w:t>
      </w:r>
      <w:r w:rsidR="00C72ED0" w:rsidRPr="00C72ED0">
        <w:rPr>
          <w:rFonts w:ascii="Times New Roman" w:hAnsi="Times New Roman"/>
          <w:iCs/>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iCs/>
          <w:sz w:val="24"/>
          <w:szCs w:val="24"/>
        </w:rPr>
        <w:t>)</w:t>
      </w:r>
      <w:r w:rsidRPr="00511E01">
        <w:rPr>
          <w:rFonts w:ascii="Times New Roman" w:hAnsi="Times New Roman"/>
          <w:iCs/>
          <w:sz w:val="24"/>
          <w:szCs w:val="24"/>
        </w:rPr>
        <w:t xml:space="preserve">, buvo A. </w:t>
      </w:r>
      <w:r w:rsidR="00C72ED0">
        <w:rPr>
          <w:rFonts w:ascii="Times New Roman" w:hAnsi="Times New Roman"/>
          <w:iCs/>
          <w:sz w:val="24"/>
          <w:szCs w:val="24"/>
        </w:rPr>
        <w:t>U.</w:t>
      </w:r>
      <w:r w:rsidRPr="00511E01">
        <w:rPr>
          <w:rFonts w:ascii="Times New Roman" w:hAnsi="Times New Roman"/>
          <w:iCs/>
          <w:sz w:val="24"/>
          <w:szCs w:val="24"/>
        </w:rPr>
        <w:t xml:space="preserve"> įgyti kaip jų bendras turtas lygiomis dalimis.</w:t>
      </w:r>
      <w:r w:rsidRPr="00511E01">
        <w:rPr>
          <w:rFonts w:ascii="Times New Roman" w:hAnsi="Times New Roman"/>
          <w:sz w:val="24"/>
          <w:szCs w:val="24"/>
        </w:rPr>
        <w:t xml:space="preserve"> </w:t>
      </w:r>
      <w:r w:rsidRPr="00511E01">
        <w:rPr>
          <w:rFonts w:ascii="Times New Roman" w:hAnsi="Times New Roman"/>
          <w:iCs/>
          <w:sz w:val="24"/>
          <w:szCs w:val="24"/>
        </w:rPr>
        <w:t xml:space="preserve">Lietuvos Respublikos civilinio kodekso (toliau ‒ CK) patvirtinimo, įsigaliojimo ir įgyvendinimo įstatymo </w:t>
      </w:r>
      <w:r w:rsidR="00AB0339">
        <w:rPr>
          <w:rFonts w:ascii="Times New Roman" w:hAnsi="Times New Roman"/>
          <w:iCs/>
          <w:sz w:val="24"/>
          <w:szCs w:val="24"/>
        </w:rPr>
        <w:t xml:space="preserve">(toliau – Įsigaliojimo įstatymas) </w:t>
      </w:r>
      <w:r w:rsidRPr="00511E01">
        <w:rPr>
          <w:rFonts w:ascii="Times New Roman" w:hAnsi="Times New Roman"/>
          <w:iCs/>
          <w:sz w:val="24"/>
          <w:szCs w:val="24"/>
        </w:rPr>
        <w:t xml:space="preserve">8 straipsnio 1 dalyje nustatyta, kad sandorio formai taikomi jo sudarymo momentu galioję įstatymai, todėl ieškovės ir A. </w:t>
      </w:r>
      <w:r w:rsidR="00C72ED0">
        <w:rPr>
          <w:rFonts w:ascii="Times New Roman" w:hAnsi="Times New Roman"/>
          <w:iCs/>
          <w:sz w:val="24"/>
          <w:szCs w:val="24"/>
        </w:rPr>
        <w:t>U.</w:t>
      </w:r>
      <w:r w:rsidRPr="00511E01">
        <w:rPr>
          <w:rFonts w:ascii="Times New Roman" w:hAnsi="Times New Roman"/>
          <w:iCs/>
          <w:sz w:val="24"/>
          <w:szCs w:val="24"/>
        </w:rPr>
        <w:t xml:space="preserve"> jungtinės veiklos sutartis, galimai sudaryta iki 1996 m., turėjo būti paprastos rašytinės formos (1964 m. CK 43</w:t>
      </w:r>
      <w:r w:rsidR="009321B6">
        <w:rPr>
          <w:rFonts w:ascii="Times New Roman" w:hAnsi="Times New Roman"/>
          <w:iCs/>
          <w:sz w:val="24"/>
          <w:szCs w:val="24"/>
        </w:rPr>
        <w:t xml:space="preserve"> </w:t>
      </w:r>
      <w:r w:rsidRPr="00511E01">
        <w:rPr>
          <w:rFonts w:ascii="Times New Roman" w:hAnsi="Times New Roman"/>
          <w:iCs/>
          <w:sz w:val="24"/>
          <w:szCs w:val="24"/>
        </w:rPr>
        <w:t>straipsnio 2 dalis).</w:t>
      </w:r>
      <w:r w:rsidR="00511E01" w:rsidRPr="00511E01">
        <w:rPr>
          <w:rFonts w:ascii="Times New Roman" w:hAnsi="Times New Roman"/>
          <w:sz w:val="24"/>
          <w:szCs w:val="24"/>
        </w:rPr>
        <w:t xml:space="preserve"> </w:t>
      </w:r>
      <w:r w:rsidR="00511E01" w:rsidRPr="00511E01">
        <w:rPr>
          <w:rFonts w:ascii="Times New Roman" w:hAnsi="Times New Roman"/>
          <w:iCs/>
          <w:sz w:val="24"/>
          <w:szCs w:val="24"/>
        </w:rPr>
        <w:t>Ieškovė tokios sutarties nepateikė, tokio susitarimo sudarymas negali būti įrodinėjamas liudytojų parodymais.</w:t>
      </w:r>
      <w:r w:rsidR="00511E01" w:rsidRPr="00511E01">
        <w:rPr>
          <w:rFonts w:ascii="Times New Roman" w:hAnsi="Times New Roman"/>
          <w:sz w:val="24"/>
          <w:szCs w:val="24"/>
        </w:rPr>
        <w:t xml:space="preserve"> </w:t>
      </w:r>
      <w:r w:rsidR="00511E01" w:rsidRPr="00511E01">
        <w:rPr>
          <w:rFonts w:ascii="Times New Roman" w:hAnsi="Times New Roman"/>
          <w:iCs/>
          <w:sz w:val="24"/>
          <w:szCs w:val="24"/>
        </w:rPr>
        <w:t xml:space="preserve">Ieškovė nepateikė rašytinių įrodymų, kad toks susitarimas buvo arba kad ji investavo į pastatų </w:t>
      </w:r>
      <w:r w:rsidR="00C72ED0" w:rsidRPr="00C72ED0">
        <w:rPr>
          <w:rFonts w:ascii="Times New Roman" w:hAnsi="Times New Roman"/>
          <w:iCs/>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iCs/>
          <w:sz w:val="24"/>
          <w:szCs w:val="24"/>
        </w:rPr>
        <w:t>)</w:t>
      </w:r>
      <w:r w:rsidR="00511E01" w:rsidRPr="00511E01">
        <w:rPr>
          <w:rFonts w:ascii="Times New Roman" w:hAnsi="Times New Roman"/>
          <w:iCs/>
          <w:sz w:val="24"/>
          <w:szCs w:val="24"/>
        </w:rPr>
        <w:t xml:space="preserve"> įsigijimą.</w:t>
      </w:r>
      <w:r w:rsidR="00511E01" w:rsidRPr="00511E01">
        <w:rPr>
          <w:rFonts w:ascii="Times New Roman" w:hAnsi="Times New Roman"/>
          <w:sz w:val="24"/>
          <w:szCs w:val="24"/>
        </w:rPr>
        <w:t xml:space="preserve"> </w:t>
      </w:r>
      <w:r w:rsidR="00511E01" w:rsidRPr="00511E01">
        <w:rPr>
          <w:rFonts w:ascii="Times New Roman" w:hAnsi="Times New Roman"/>
          <w:iCs/>
          <w:sz w:val="24"/>
          <w:szCs w:val="24"/>
        </w:rPr>
        <w:t>Pastatai įregistruoti A.</w:t>
      </w:r>
      <w:r w:rsidR="009321B6">
        <w:rPr>
          <w:rFonts w:ascii="Times New Roman" w:hAnsi="Times New Roman"/>
          <w:iCs/>
          <w:sz w:val="24"/>
          <w:szCs w:val="24"/>
        </w:rPr>
        <w:t xml:space="preserve"> </w:t>
      </w:r>
      <w:r w:rsidR="00C72ED0">
        <w:rPr>
          <w:rFonts w:ascii="Times New Roman" w:hAnsi="Times New Roman"/>
          <w:iCs/>
          <w:sz w:val="24"/>
          <w:szCs w:val="24"/>
        </w:rPr>
        <w:t>U.</w:t>
      </w:r>
      <w:r w:rsidR="00511E01" w:rsidRPr="00511E01">
        <w:rPr>
          <w:rFonts w:ascii="Times New Roman" w:hAnsi="Times New Roman"/>
          <w:iCs/>
          <w:sz w:val="24"/>
          <w:szCs w:val="24"/>
        </w:rPr>
        <w:t xml:space="preserve"> vardu. </w:t>
      </w:r>
      <w:r w:rsidR="00511E01" w:rsidRPr="00FA3607">
        <w:rPr>
          <w:rFonts w:ascii="Times New Roman" w:hAnsi="Times New Roman"/>
          <w:iCs/>
          <w:sz w:val="24"/>
          <w:szCs w:val="24"/>
        </w:rPr>
        <w:t xml:space="preserve">Teismo vertinimu, ieškovė taip pat neįrodė, kad nurodytus pastatus A. </w:t>
      </w:r>
      <w:r w:rsidR="00C72ED0">
        <w:rPr>
          <w:rFonts w:ascii="Times New Roman" w:hAnsi="Times New Roman"/>
          <w:iCs/>
          <w:sz w:val="24"/>
          <w:szCs w:val="24"/>
        </w:rPr>
        <w:t>U.</w:t>
      </w:r>
      <w:r w:rsidR="00511E01" w:rsidRPr="00FA3607">
        <w:rPr>
          <w:rFonts w:ascii="Times New Roman" w:hAnsi="Times New Roman"/>
          <w:iCs/>
          <w:sz w:val="24"/>
          <w:szCs w:val="24"/>
        </w:rPr>
        <w:t xml:space="preserve"> įsigijo už asmenines lėšas</w:t>
      </w:r>
      <w:r w:rsidR="00511E01" w:rsidRPr="00511E01">
        <w:rPr>
          <w:rFonts w:ascii="Times New Roman" w:hAnsi="Times New Roman"/>
          <w:iCs/>
          <w:sz w:val="24"/>
          <w:szCs w:val="24"/>
        </w:rPr>
        <w:t>.</w:t>
      </w:r>
      <w:r w:rsidR="00511E01" w:rsidRPr="00511E01">
        <w:rPr>
          <w:rFonts w:ascii="Times New Roman" w:hAnsi="Times New Roman"/>
          <w:sz w:val="24"/>
          <w:szCs w:val="24"/>
        </w:rPr>
        <w:t xml:space="preserve"> </w:t>
      </w:r>
      <w:r w:rsidR="0058281F" w:rsidRPr="0058281F">
        <w:rPr>
          <w:rFonts w:ascii="Times New Roman" w:hAnsi="Times New Roman"/>
          <w:sz w:val="24"/>
          <w:szCs w:val="24"/>
        </w:rPr>
        <w:t xml:space="preserve">Teismas konstatavo, kad pastatai </w:t>
      </w:r>
      <w:r w:rsidR="00C72ED0" w:rsidRPr="00C72ED0">
        <w:rPr>
          <w:rFonts w:ascii="Times New Roman" w:hAnsi="Times New Roman"/>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sz w:val="24"/>
          <w:szCs w:val="24"/>
        </w:rPr>
        <w:t>)</w:t>
      </w:r>
      <w:r w:rsidR="0058281F" w:rsidRPr="0058281F">
        <w:rPr>
          <w:rFonts w:ascii="Times New Roman" w:hAnsi="Times New Roman"/>
          <w:sz w:val="24"/>
          <w:szCs w:val="24"/>
        </w:rPr>
        <w:t xml:space="preserve"> įsigyti ir įregistruoti A. </w:t>
      </w:r>
      <w:r w:rsidR="00C72ED0">
        <w:rPr>
          <w:rFonts w:ascii="Times New Roman" w:hAnsi="Times New Roman"/>
          <w:sz w:val="24"/>
          <w:szCs w:val="24"/>
        </w:rPr>
        <w:t>U.</w:t>
      </w:r>
      <w:r w:rsidR="0058281F" w:rsidRPr="0058281F">
        <w:rPr>
          <w:rFonts w:ascii="Times New Roman" w:hAnsi="Times New Roman"/>
          <w:sz w:val="24"/>
          <w:szCs w:val="24"/>
        </w:rPr>
        <w:t xml:space="preserve"> vardu santuokos su V.</w:t>
      </w:r>
      <w:r w:rsidR="00FC0CDA">
        <w:rPr>
          <w:rFonts w:ascii="Times New Roman" w:hAnsi="Times New Roman"/>
          <w:sz w:val="24"/>
          <w:szCs w:val="24"/>
        </w:rPr>
        <w:t> </w:t>
      </w:r>
      <w:r w:rsidR="00C72ED0">
        <w:rPr>
          <w:rFonts w:ascii="Times New Roman" w:hAnsi="Times New Roman"/>
          <w:sz w:val="24"/>
          <w:szCs w:val="24"/>
        </w:rPr>
        <w:t>U.</w:t>
      </w:r>
      <w:r w:rsidR="0058281F" w:rsidRPr="0058281F">
        <w:rPr>
          <w:rFonts w:ascii="Times New Roman" w:hAnsi="Times New Roman"/>
          <w:sz w:val="24"/>
          <w:szCs w:val="24"/>
        </w:rPr>
        <w:t xml:space="preserve"> metu, </w:t>
      </w:r>
      <w:r w:rsidR="0058281F" w:rsidRPr="00FA3607">
        <w:rPr>
          <w:rFonts w:ascii="Times New Roman" w:hAnsi="Times New Roman"/>
          <w:sz w:val="24"/>
          <w:szCs w:val="24"/>
        </w:rPr>
        <w:t>santuokinio turto teisinio režimo prezumpcija dėl šių dviejų objektų nepaneigta</w:t>
      </w:r>
      <w:r w:rsidR="0058281F" w:rsidRPr="0058281F">
        <w:rPr>
          <w:rFonts w:ascii="Times New Roman" w:hAnsi="Times New Roman"/>
          <w:sz w:val="24"/>
          <w:szCs w:val="24"/>
        </w:rPr>
        <w:t>.</w:t>
      </w:r>
    </w:p>
    <w:p w14:paraId="59E15A27" w14:textId="6632717E" w:rsidR="006F0006" w:rsidRPr="00841B67" w:rsidRDefault="00511E01">
      <w:pPr>
        <w:pStyle w:val="Sraopastraipa"/>
        <w:numPr>
          <w:ilvl w:val="0"/>
          <w:numId w:val="3"/>
        </w:numPr>
        <w:spacing w:after="120" w:line="240" w:lineRule="auto"/>
        <w:contextualSpacing w:val="0"/>
        <w:jc w:val="both"/>
        <w:rPr>
          <w:rFonts w:ascii="Times New Roman" w:hAnsi="Times New Roman"/>
          <w:sz w:val="24"/>
          <w:szCs w:val="24"/>
        </w:rPr>
      </w:pPr>
      <w:r w:rsidRPr="00841B67">
        <w:rPr>
          <w:rFonts w:ascii="Times New Roman" w:hAnsi="Times New Roman"/>
          <w:sz w:val="24"/>
          <w:szCs w:val="24"/>
        </w:rPr>
        <w:t xml:space="preserve">Teismas nustatė, kad </w:t>
      </w:r>
      <w:r w:rsidRPr="00841B67">
        <w:rPr>
          <w:rFonts w:ascii="Times New Roman" w:hAnsi="Times New Roman"/>
          <w:iCs/>
          <w:sz w:val="24"/>
          <w:szCs w:val="24"/>
        </w:rPr>
        <w:t xml:space="preserve">A. </w:t>
      </w:r>
      <w:r w:rsidR="00C72ED0">
        <w:rPr>
          <w:rFonts w:ascii="Times New Roman" w:hAnsi="Times New Roman"/>
          <w:iCs/>
          <w:sz w:val="24"/>
          <w:szCs w:val="24"/>
        </w:rPr>
        <w:t>U.</w:t>
      </w:r>
      <w:r w:rsidRPr="00841B67">
        <w:rPr>
          <w:rFonts w:ascii="Times New Roman" w:hAnsi="Times New Roman"/>
          <w:iCs/>
          <w:sz w:val="24"/>
          <w:szCs w:val="24"/>
        </w:rPr>
        <w:t xml:space="preserve"> ir ieškovės bendro gyvenimo metu pastatai buvo iš esmės rekonstruoti, </w:t>
      </w:r>
      <w:r w:rsidR="004E7CB2" w:rsidRPr="00841B67">
        <w:rPr>
          <w:rFonts w:ascii="Times New Roman" w:hAnsi="Times New Roman"/>
          <w:iCs/>
          <w:sz w:val="24"/>
          <w:szCs w:val="24"/>
        </w:rPr>
        <w:t>žymiai</w:t>
      </w:r>
      <w:r w:rsidRPr="00841B67">
        <w:rPr>
          <w:rFonts w:ascii="Times New Roman" w:hAnsi="Times New Roman"/>
          <w:iCs/>
          <w:sz w:val="24"/>
          <w:szCs w:val="24"/>
        </w:rPr>
        <w:t xml:space="preserve"> padidėjo jų plotas, vertė, pastatai buvo pritaikyti verslui (nuomai)</w:t>
      </w:r>
      <w:r w:rsidR="004E7CB2" w:rsidRPr="00841B67">
        <w:rPr>
          <w:rFonts w:ascii="Times New Roman" w:hAnsi="Times New Roman"/>
          <w:iCs/>
          <w:sz w:val="24"/>
          <w:szCs w:val="24"/>
        </w:rPr>
        <w:t>.</w:t>
      </w:r>
      <w:r w:rsidR="004E7CB2" w:rsidRPr="00841B67">
        <w:rPr>
          <w:rFonts w:ascii="Times New Roman" w:hAnsi="Times New Roman"/>
          <w:sz w:val="24"/>
          <w:szCs w:val="24"/>
        </w:rPr>
        <w:t xml:space="preserve"> </w:t>
      </w:r>
      <w:r w:rsidR="004E7CB2" w:rsidRPr="00841B67">
        <w:rPr>
          <w:rFonts w:ascii="Times New Roman" w:hAnsi="Times New Roman"/>
          <w:iCs/>
          <w:sz w:val="24"/>
          <w:szCs w:val="24"/>
        </w:rPr>
        <w:t xml:space="preserve">Pastatų rekonstrukcija yra susijusi su UAB </w:t>
      </w:r>
      <w:r w:rsidR="00C72ED0" w:rsidRPr="00C72ED0">
        <w:rPr>
          <w:rFonts w:ascii="Times New Roman" w:hAnsi="Times New Roman"/>
          <w:iCs/>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iCs/>
          <w:sz w:val="24"/>
          <w:szCs w:val="24"/>
        </w:rPr>
        <w:t>)</w:t>
      </w:r>
      <w:r w:rsidR="004E7CB2" w:rsidRPr="00841B67">
        <w:rPr>
          <w:rFonts w:ascii="Times New Roman" w:hAnsi="Times New Roman"/>
          <w:iCs/>
          <w:sz w:val="24"/>
          <w:szCs w:val="24"/>
        </w:rPr>
        <w:t xml:space="preserve"> veikla. Ieškovė, kaip bendrovės buhalterė, pateikė teismui buhalterinės apskaitos dokumentus, patvirtinančius, kad UAB </w:t>
      </w:r>
      <w:r w:rsidR="00C72ED0" w:rsidRPr="00C72ED0">
        <w:rPr>
          <w:rFonts w:ascii="Times New Roman" w:hAnsi="Times New Roman"/>
          <w:iCs/>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iCs/>
          <w:sz w:val="24"/>
          <w:szCs w:val="24"/>
        </w:rPr>
        <w:t>)</w:t>
      </w:r>
      <w:r w:rsidR="004E7CB2" w:rsidRPr="00841B67">
        <w:rPr>
          <w:rFonts w:ascii="Times New Roman" w:hAnsi="Times New Roman"/>
          <w:iCs/>
          <w:sz w:val="24"/>
          <w:szCs w:val="24"/>
        </w:rPr>
        <w:t xml:space="preserve"> už statybines medžiagas ir statybos (remonto) darbus vykdant dviejų pastatų</w:t>
      </w:r>
      <w:r w:rsidR="005D7E7E" w:rsidRPr="005D7E7E">
        <w:rPr>
          <w:rFonts w:ascii="Times New Roman" w:hAnsi="Times New Roman"/>
          <w:iCs/>
          <w:sz w:val="24"/>
          <w:szCs w:val="24"/>
        </w:rPr>
        <w:t xml:space="preserve"> </w:t>
      </w:r>
      <w:r w:rsidR="00C72ED0" w:rsidRPr="00C72ED0">
        <w:rPr>
          <w:rFonts w:ascii="Times New Roman" w:hAnsi="Times New Roman"/>
          <w:iCs/>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iCs/>
          <w:sz w:val="24"/>
          <w:szCs w:val="24"/>
        </w:rPr>
        <w:t>)</w:t>
      </w:r>
      <w:r w:rsidR="005D7E7E" w:rsidRPr="005D7E7E">
        <w:rPr>
          <w:rFonts w:ascii="Times New Roman" w:hAnsi="Times New Roman"/>
          <w:iCs/>
          <w:sz w:val="24"/>
          <w:szCs w:val="24"/>
        </w:rPr>
        <w:t xml:space="preserve"> </w:t>
      </w:r>
      <w:r w:rsidR="004E7CB2" w:rsidRPr="00841B67">
        <w:rPr>
          <w:rFonts w:ascii="Times New Roman" w:hAnsi="Times New Roman"/>
          <w:iCs/>
          <w:sz w:val="24"/>
          <w:szCs w:val="24"/>
        </w:rPr>
        <w:t>rekonstrukciją ir patalpų įrengimą nuo 2001 m. iki 2019 m.</w:t>
      </w:r>
      <w:r w:rsidR="005D7E7E">
        <w:rPr>
          <w:rFonts w:ascii="Times New Roman" w:hAnsi="Times New Roman"/>
          <w:iCs/>
          <w:sz w:val="24"/>
          <w:szCs w:val="24"/>
        </w:rPr>
        <w:t xml:space="preserve"> iš viso</w:t>
      </w:r>
      <w:r w:rsidR="004E7CB2" w:rsidRPr="00841B67">
        <w:rPr>
          <w:rFonts w:ascii="Times New Roman" w:hAnsi="Times New Roman"/>
          <w:iCs/>
          <w:sz w:val="24"/>
          <w:szCs w:val="24"/>
        </w:rPr>
        <w:t xml:space="preserve"> sumokėjo 261</w:t>
      </w:r>
      <w:r w:rsidR="009321B6">
        <w:rPr>
          <w:rFonts w:ascii="Times New Roman" w:hAnsi="Times New Roman"/>
          <w:iCs/>
          <w:sz w:val="24"/>
          <w:szCs w:val="24"/>
        </w:rPr>
        <w:t xml:space="preserve"> </w:t>
      </w:r>
      <w:r w:rsidR="004E7CB2" w:rsidRPr="00841B67">
        <w:rPr>
          <w:rFonts w:ascii="Times New Roman" w:hAnsi="Times New Roman"/>
          <w:iCs/>
          <w:sz w:val="24"/>
          <w:szCs w:val="24"/>
        </w:rPr>
        <w:t>292 Eur.</w:t>
      </w:r>
      <w:r w:rsidR="004B0554" w:rsidRPr="00841B67">
        <w:rPr>
          <w:rFonts w:ascii="Times New Roman" w:hAnsi="Times New Roman"/>
          <w:sz w:val="24"/>
          <w:szCs w:val="24"/>
        </w:rPr>
        <w:t xml:space="preserve"> </w:t>
      </w:r>
      <w:r w:rsidR="004B0554" w:rsidRPr="00841B67">
        <w:rPr>
          <w:rFonts w:ascii="Times New Roman" w:hAnsi="Times New Roman"/>
          <w:iCs/>
          <w:sz w:val="24"/>
          <w:szCs w:val="24"/>
        </w:rPr>
        <w:t xml:space="preserve">Teismo vertinimu, bylos duomenys patvirtina, kad tarp A. </w:t>
      </w:r>
      <w:r w:rsidR="00C72ED0">
        <w:rPr>
          <w:rFonts w:ascii="Times New Roman" w:hAnsi="Times New Roman"/>
          <w:iCs/>
          <w:sz w:val="24"/>
          <w:szCs w:val="24"/>
        </w:rPr>
        <w:t>U.</w:t>
      </w:r>
      <w:r w:rsidR="004B0554" w:rsidRPr="00841B67">
        <w:rPr>
          <w:rFonts w:ascii="Times New Roman" w:hAnsi="Times New Roman"/>
          <w:iCs/>
          <w:sz w:val="24"/>
          <w:szCs w:val="24"/>
        </w:rPr>
        <w:t xml:space="preserve"> ir ieškovės buvo susitarimas dėl bendrų investicijų ir bendro verslo – pastatų </w:t>
      </w:r>
      <w:r w:rsidR="00C72ED0" w:rsidRPr="00C72ED0">
        <w:rPr>
          <w:rFonts w:ascii="Times New Roman" w:hAnsi="Times New Roman"/>
          <w:iCs/>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iCs/>
          <w:sz w:val="24"/>
          <w:szCs w:val="24"/>
        </w:rPr>
        <w:t>)</w:t>
      </w:r>
      <w:r w:rsidR="004B0554" w:rsidRPr="00841B67">
        <w:rPr>
          <w:rFonts w:ascii="Times New Roman" w:hAnsi="Times New Roman"/>
          <w:iCs/>
          <w:sz w:val="24"/>
          <w:szCs w:val="24"/>
        </w:rPr>
        <w:t xml:space="preserve"> rekonstrukcijos ir nuomos. Bylos duomenimis, UAB </w:t>
      </w:r>
      <w:r w:rsidR="00C72ED0" w:rsidRPr="00C72ED0">
        <w:rPr>
          <w:rFonts w:ascii="Times New Roman" w:hAnsi="Times New Roman"/>
          <w:iCs/>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iCs/>
          <w:sz w:val="24"/>
          <w:szCs w:val="24"/>
        </w:rPr>
        <w:t>)</w:t>
      </w:r>
      <w:r w:rsidR="004B0554" w:rsidRPr="00841B67">
        <w:rPr>
          <w:rFonts w:ascii="Times New Roman" w:hAnsi="Times New Roman"/>
          <w:iCs/>
          <w:sz w:val="24"/>
          <w:szCs w:val="24"/>
        </w:rPr>
        <w:t xml:space="preserve"> veikla yra glaudžiai susijusi su šiuo verslu, taigi buvo susitarimas ir dėl ieškovės partnerystės bendrovėje.</w:t>
      </w:r>
      <w:r w:rsidR="00841B67" w:rsidRPr="00841B67">
        <w:rPr>
          <w:rFonts w:ascii="Times New Roman" w:eastAsia="Calibri" w:hAnsi="Times New Roman"/>
          <w:sz w:val="24"/>
          <w:szCs w:val="24"/>
          <w:lang w:eastAsia="en-US"/>
        </w:rPr>
        <w:t xml:space="preserve"> </w:t>
      </w:r>
      <w:r w:rsidR="00841B67" w:rsidRPr="00841B67">
        <w:rPr>
          <w:rFonts w:ascii="Times New Roman" w:hAnsi="Times New Roman"/>
          <w:iCs/>
          <w:sz w:val="24"/>
          <w:szCs w:val="24"/>
        </w:rPr>
        <w:t xml:space="preserve">Teismas nusprendė, kad sugyventiniams bendrosios dalinės nuosavybės teise priklausančios lėšos lygiomis dalimis buvo investuotos į pastatų </w:t>
      </w:r>
      <w:r w:rsidR="00C72ED0" w:rsidRPr="00C72ED0">
        <w:rPr>
          <w:rFonts w:ascii="Times New Roman" w:hAnsi="Times New Roman"/>
          <w:iCs/>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iCs/>
          <w:sz w:val="24"/>
          <w:szCs w:val="24"/>
        </w:rPr>
        <w:t>)</w:t>
      </w:r>
      <w:r w:rsidR="00841B67" w:rsidRPr="00841B67">
        <w:rPr>
          <w:rFonts w:ascii="Times New Roman" w:hAnsi="Times New Roman"/>
          <w:iCs/>
          <w:sz w:val="24"/>
          <w:szCs w:val="24"/>
        </w:rPr>
        <w:t xml:space="preserve"> rekonstrukciją.</w:t>
      </w:r>
      <w:r w:rsidR="00841B67" w:rsidRPr="00841B67">
        <w:rPr>
          <w:rFonts w:ascii="Times New Roman" w:hAnsi="Times New Roman"/>
          <w:sz w:val="24"/>
          <w:szCs w:val="24"/>
        </w:rPr>
        <w:t xml:space="preserve"> Teismo vertinimu, i</w:t>
      </w:r>
      <w:r w:rsidR="00841B67" w:rsidRPr="00841B67">
        <w:rPr>
          <w:rFonts w:ascii="Times New Roman" w:hAnsi="Times New Roman"/>
          <w:iCs/>
          <w:sz w:val="24"/>
          <w:szCs w:val="24"/>
        </w:rPr>
        <w:t xml:space="preserve">eškovė įrodė, kad ji turėjo asmeninių </w:t>
      </w:r>
      <w:r w:rsidR="00784871">
        <w:rPr>
          <w:rFonts w:ascii="Times New Roman" w:hAnsi="Times New Roman"/>
          <w:iCs/>
          <w:sz w:val="24"/>
          <w:szCs w:val="24"/>
        </w:rPr>
        <w:t>pajamų</w:t>
      </w:r>
      <w:r w:rsidR="00841B67" w:rsidRPr="00841B67">
        <w:rPr>
          <w:rFonts w:ascii="Times New Roman" w:hAnsi="Times New Roman"/>
          <w:iCs/>
          <w:sz w:val="24"/>
          <w:szCs w:val="24"/>
        </w:rPr>
        <w:t xml:space="preserve"> iš jai priklausančio asmeninės nuosavybės teise turto (buto) nuomos.</w:t>
      </w:r>
      <w:r w:rsidR="00841B67" w:rsidRPr="00841B67">
        <w:t xml:space="preserve"> </w:t>
      </w:r>
      <w:r w:rsidR="00CC2BD3" w:rsidRPr="00CC2BD3">
        <w:rPr>
          <w:rFonts w:ascii="Times New Roman" w:hAnsi="Times New Roman"/>
          <w:iCs/>
          <w:sz w:val="24"/>
          <w:szCs w:val="24"/>
        </w:rPr>
        <w:t xml:space="preserve">Pateikti įrodymai (nuomos sutartys, deklaracijos) patvirtina, kad ieškovė nuo 1997 m. iš jai priklausančio turto nuomos gavo 27 600 </w:t>
      </w:r>
      <w:r w:rsidR="00CC2BD3">
        <w:rPr>
          <w:rFonts w:ascii="Times New Roman" w:hAnsi="Times New Roman"/>
          <w:iCs/>
          <w:sz w:val="24"/>
          <w:szCs w:val="24"/>
        </w:rPr>
        <w:t xml:space="preserve">JAV </w:t>
      </w:r>
      <w:r w:rsidR="00CC2BD3" w:rsidRPr="00CC2BD3">
        <w:rPr>
          <w:rFonts w:ascii="Times New Roman" w:hAnsi="Times New Roman"/>
          <w:iCs/>
          <w:sz w:val="24"/>
          <w:szCs w:val="24"/>
        </w:rPr>
        <w:t xml:space="preserve">dolerių, 8960 </w:t>
      </w:r>
      <w:r w:rsidR="00CC2BD3">
        <w:rPr>
          <w:rFonts w:ascii="Times New Roman" w:hAnsi="Times New Roman"/>
          <w:iCs/>
          <w:sz w:val="24"/>
          <w:szCs w:val="24"/>
        </w:rPr>
        <w:t>Lt</w:t>
      </w:r>
      <w:r w:rsidR="00CC2BD3" w:rsidRPr="00CC2BD3">
        <w:rPr>
          <w:rFonts w:ascii="Times New Roman" w:hAnsi="Times New Roman"/>
          <w:iCs/>
          <w:sz w:val="24"/>
          <w:szCs w:val="24"/>
        </w:rPr>
        <w:t xml:space="preserve"> ir 11</w:t>
      </w:r>
      <w:r w:rsidR="00CC2BD3">
        <w:rPr>
          <w:rFonts w:ascii="Times New Roman" w:hAnsi="Times New Roman"/>
          <w:iCs/>
          <w:sz w:val="24"/>
          <w:szCs w:val="24"/>
        </w:rPr>
        <w:t xml:space="preserve"> </w:t>
      </w:r>
      <w:r w:rsidR="00CC2BD3" w:rsidRPr="00CC2BD3">
        <w:rPr>
          <w:rFonts w:ascii="Times New Roman" w:hAnsi="Times New Roman"/>
          <w:iCs/>
          <w:sz w:val="24"/>
          <w:szCs w:val="24"/>
        </w:rPr>
        <w:t>586 Eur; dalį šių pajamų ieškovė galėjo investuoti į pastatų rekonstrukciją ir UAB</w:t>
      </w:r>
      <w:r w:rsidR="00CC2BD3">
        <w:rPr>
          <w:rFonts w:ascii="Times New Roman" w:hAnsi="Times New Roman"/>
          <w:iCs/>
          <w:sz w:val="24"/>
          <w:szCs w:val="24"/>
        </w:rPr>
        <w:t> </w:t>
      </w:r>
      <w:r w:rsidR="00C72ED0" w:rsidRPr="00C72ED0">
        <w:rPr>
          <w:rFonts w:ascii="Times New Roman" w:hAnsi="Times New Roman"/>
          <w:iCs/>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iCs/>
          <w:sz w:val="24"/>
          <w:szCs w:val="24"/>
        </w:rPr>
        <w:t>)</w:t>
      </w:r>
      <w:r w:rsidR="00CC2BD3" w:rsidRPr="00CC2BD3">
        <w:rPr>
          <w:rFonts w:ascii="Times New Roman" w:hAnsi="Times New Roman"/>
          <w:iCs/>
          <w:sz w:val="24"/>
          <w:szCs w:val="24"/>
        </w:rPr>
        <w:t xml:space="preserve"> įkūrimą ir veiklą.</w:t>
      </w:r>
      <w:r w:rsidR="006917E5" w:rsidRPr="006917E5">
        <w:t xml:space="preserve"> </w:t>
      </w:r>
      <w:r w:rsidR="006917E5" w:rsidRPr="006917E5">
        <w:rPr>
          <w:rFonts w:ascii="Times New Roman" w:hAnsi="Times New Roman"/>
          <w:iCs/>
          <w:sz w:val="24"/>
          <w:szCs w:val="24"/>
        </w:rPr>
        <w:t xml:space="preserve">Nors atsakovai neigia, kad ieškovė prisidėjo prie pastatų rekonstrukcijos ir bendrovės įkūrimo bei </w:t>
      </w:r>
      <w:r w:rsidR="006917E5" w:rsidRPr="006917E5">
        <w:rPr>
          <w:rFonts w:ascii="Times New Roman" w:hAnsi="Times New Roman"/>
          <w:iCs/>
          <w:sz w:val="24"/>
          <w:szCs w:val="24"/>
        </w:rPr>
        <w:lastRenderedPageBreak/>
        <w:t xml:space="preserve">verslo </w:t>
      </w:r>
      <w:r w:rsidR="00FC0CDA">
        <w:rPr>
          <w:rFonts w:ascii="Times New Roman" w:hAnsi="Times New Roman"/>
          <w:iCs/>
          <w:sz w:val="24"/>
          <w:szCs w:val="24"/>
        </w:rPr>
        <w:t>plėtros</w:t>
      </w:r>
      <w:r w:rsidR="006917E5" w:rsidRPr="006917E5">
        <w:rPr>
          <w:rFonts w:ascii="Times New Roman" w:hAnsi="Times New Roman"/>
          <w:iCs/>
          <w:sz w:val="24"/>
          <w:szCs w:val="24"/>
        </w:rPr>
        <w:t xml:space="preserve">, tačiau byloje nėra įrodymų, kad ginčo pastatai buvo rekonstruoti ir bendrovė buvo įkurta tik A. </w:t>
      </w:r>
      <w:r w:rsidR="00C72ED0">
        <w:rPr>
          <w:rFonts w:ascii="Times New Roman" w:hAnsi="Times New Roman"/>
          <w:iCs/>
          <w:sz w:val="24"/>
          <w:szCs w:val="24"/>
        </w:rPr>
        <w:t>U.</w:t>
      </w:r>
      <w:r w:rsidR="006917E5" w:rsidRPr="006917E5">
        <w:rPr>
          <w:rFonts w:ascii="Times New Roman" w:hAnsi="Times New Roman"/>
          <w:iCs/>
          <w:sz w:val="24"/>
          <w:szCs w:val="24"/>
        </w:rPr>
        <w:t xml:space="preserve"> darbu ir jo asmeninėmis lėšomis, prisidėjus šeimos nariams.</w:t>
      </w:r>
    </w:p>
    <w:p w14:paraId="241D0738" w14:textId="0FA3D251" w:rsidR="00511E01" w:rsidRDefault="006917E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A</w:t>
      </w:r>
      <w:r w:rsidRPr="006917E5">
        <w:rPr>
          <w:rFonts w:ascii="Times New Roman" w:hAnsi="Times New Roman"/>
          <w:sz w:val="24"/>
          <w:szCs w:val="24"/>
        </w:rPr>
        <w:t>tsižvelg</w:t>
      </w:r>
      <w:r w:rsidR="00FC0CDA">
        <w:rPr>
          <w:rFonts w:ascii="Times New Roman" w:hAnsi="Times New Roman"/>
          <w:sz w:val="24"/>
          <w:szCs w:val="24"/>
        </w:rPr>
        <w:t>damas</w:t>
      </w:r>
      <w:r w:rsidRPr="006917E5">
        <w:rPr>
          <w:rFonts w:ascii="Times New Roman" w:hAnsi="Times New Roman"/>
          <w:sz w:val="24"/>
          <w:szCs w:val="24"/>
        </w:rPr>
        <w:t xml:space="preserve"> į tai, kad </w:t>
      </w:r>
      <w:r>
        <w:rPr>
          <w:rFonts w:ascii="Times New Roman" w:hAnsi="Times New Roman"/>
          <w:sz w:val="24"/>
          <w:szCs w:val="24"/>
        </w:rPr>
        <w:t>ginčo</w:t>
      </w:r>
      <w:r w:rsidRPr="006917E5">
        <w:rPr>
          <w:rFonts w:ascii="Times New Roman" w:hAnsi="Times New Roman"/>
          <w:sz w:val="24"/>
          <w:szCs w:val="24"/>
        </w:rPr>
        <w:t xml:space="preserve"> pastatai buvo įsigyti A. </w:t>
      </w:r>
      <w:r w:rsidR="00C72ED0">
        <w:rPr>
          <w:rFonts w:ascii="Times New Roman" w:hAnsi="Times New Roman"/>
          <w:sz w:val="24"/>
          <w:szCs w:val="24"/>
        </w:rPr>
        <w:t>U.</w:t>
      </w:r>
      <w:r w:rsidRPr="006917E5">
        <w:rPr>
          <w:rFonts w:ascii="Times New Roman" w:hAnsi="Times New Roman"/>
          <w:sz w:val="24"/>
          <w:szCs w:val="24"/>
        </w:rPr>
        <w:t xml:space="preserve"> iki sugyventinių bendro gyvenimo pradžios, A. </w:t>
      </w:r>
      <w:r w:rsidR="00C72ED0">
        <w:rPr>
          <w:rFonts w:ascii="Times New Roman" w:hAnsi="Times New Roman"/>
          <w:sz w:val="24"/>
          <w:szCs w:val="24"/>
        </w:rPr>
        <w:t>U.</w:t>
      </w:r>
      <w:r w:rsidRPr="006917E5">
        <w:rPr>
          <w:rFonts w:ascii="Times New Roman" w:hAnsi="Times New Roman"/>
          <w:sz w:val="24"/>
          <w:szCs w:val="24"/>
        </w:rPr>
        <w:t xml:space="preserve"> šeimos nariai (atsakovas G. </w:t>
      </w:r>
      <w:r w:rsidR="00C72ED0">
        <w:rPr>
          <w:rFonts w:ascii="Times New Roman" w:hAnsi="Times New Roman"/>
          <w:sz w:val="24"/>
          <w:szCs w:val="24"/>
        </w:rPr>
        <w:t>U.</w:t>
      </w:r>
      <w:r w:rsidRPr="006917E5">
        <w:rPr>
          <w:rFonts w:ascii="Times New Roman" w:hAnsi="Times New Roman"/>
          <w:sz w:val="24"/>
          <w:szCs w:val="24"/>
        </w:rPr>
        <w:t xml:space="preserve"> ir A.</w:t>
      </w:r>
      <w:r>
        <w:rPr>
          <w:rFonts w:ascii="Times New Roman" w:hAnsi="Times New Roman"/>
          <w:sz w:val="24"/>
          <w:szCs w:val="24"/>
        </w:rPr>
        <w:t xml:space="preserve"> </w:t>
      </w:r>
      <w:r w:rsidR="00C72ED0">
        <w:rPr>
          <w:rFonts w:ascii="Times New Roman" w:hAnsi="Times New Roman"/>
          <w:sz w:val="24"/>
          <w:szCs w:val="24"/>
        </w:rPr>
        <w:t>U.</w:t>
      </w:r>
      <w:r w:rsidRPr="006917E5">
        <w:rPr>
          <w:rFonts w:ascii="Times New Roman" w:hAnsi="Times New Roman"/>
          <w:sz w:val="24"/>
          <w:szCs w:val="24"/>
        </w:rPr>
        <w:t xml:space="preserve">) prisidėjo prie pastatų rekonstrukcijos darbu, teismas </w:t>
      </w:r>
      <w:r>
        <w:rPr>
          <w:rFonts w:ascii="Times New Roman" w:hAnsi="Times New Roman"/>
          <w:sz w:val="24"/>
          <w:szCs w:val="24"/>
        </w:rPr>
        <w:t>nusprendė</w:t>
      </w:r>
      <w:r w:rsidRPr="006917E5">
        <w:rPr>
          <w:rFonts w:ascii="Times New Roman" w:hAnsi="Times New Roman"/>
          <w:sz w:val="24"/>
          <w:szCs w:val="24"/>
        </w:rPr>
        <w:t xml:space="preserve">, </w:t>
      </w:r>
      <w:r>
        <w:rPr>
          <w:rFonts w:ascii="Times New Roman" w:hAnsi="Times New Roman"/>
          <w:sz w:val="24"/>
          <w:szCs w:val="24"/>
        </w:rPr>
        <w:t>jog</w:t>
      </w:r>
      <w:r w:rsidRPr="006917E5">
        <w:rPr>
          <w:rFonts w:ascii="Times New Roman" w:hAnsi="Times New Roman"/>
          <w:sz w:val="24"/>
          <w:szCs w:val="24"/>
        </w:rPr>
        <w:t xml:space="preserve"> </w:t>
      </w:r>
      <w:r w:rsidR="00784871" w:rsidRPr="00784871">
        <w:rPr>
          <w:rFonts w:ascii="Times New Roman" w:hAnsi="Times New Roman"/>
          <w:sz w:val="24"/>
          <w:szCs w:val="24"/>
        </w:rPr>
        <w:t>ieškovei nuosavybės teise priklauso 30 proc. kiekvieno nekilnojamojo turto objekto</w:t>
      </w:r>
      <w:r w:rsidRPr="00784871">
        <w:rPr>
          <w:rFonts w:ascii="Times New Roman" w:hAnsi="Times New Roman"/>
          <w:sz w:val="24"/>
          <w:szCs w:val="24"/>
        </w:rPr>
        <w:t>.</w:t>
      </w:r>
      <w:r w:rsidRPr="006917E5">
        <w:rPr>
          <w:rFonts w:ascii="Times New Roman" w:hAnsi="Times New Roman"/>
          <w:sz w:val="24"/>
          <w:szCs w:val="24"/>
        </w:rPr>
        <w:t xml:space="preserve"> Bendrovės </w:t>
      </w:r>
      <w:r w:rsidR="00C72ED0" w:rsidRPr="00C72ED0">
        <w:rPr>
          <w:rFonts w:ascii="Times New Roman" w:hAnsi="Times New Roman"/>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sz w:val="24"/>
          <w:szCs w:val="24"/>
        </w:rPr>
        <w:t>)</w:t>
      </w:r>
      <w:r w:rsidRPr="006917E5">
        <w:rPr>
          <w:rFonts w:ascii="Times New Roman" w:hAnsi="Times New Roman"/>
          <w:sz w:val="24"/>
          <w:szCs w:val="24"/>
        </w:rPr>
        <w:t xml:space="preserve"> akcijos įgytos </w:t>
      </w:r>
      <w:r w:rsidR="004B698E">
        <w:rPr>
          <w:rFonts w:ascii="Times New Roman" w:hAnsi="Times New Roman"/>
          <w:sz w:val="24"/>
          <w:szCs w:val="24"/>
        </w:rPr>
        <w:t>I.</w:t>
      </w:r>
      <w:r w:rsidRPr="006917E5">
        <w:rPr>
          <w:rFonts w:ascii="Times New Roman" w:hAnsi="Times New Roman"/>
          <w:sz w:val="24"/>
          <w:szCs w:val="24"/>
        </w:rPr>
        <w:t xml:space="preserve"> </w:t>
      </w:r>
      <w:r w:rsidR="00C72ED0">
        <w:rPr>
          <w:rFonts w:ascii="Times New Roman" w:hAnsi="Times New Roman"/>
          <w:sz w:val="24"/>
          <w:szCs w:val="24"/>
        </w:rPr>
        <w:t>V.</w:t>
      </w:r>
      <w:r w:rsidRPr="006917E5">
        <w:rPr>
          <w:rFonts w:ascii="Times New Roman" w:hAnsi="Times New Roman"/>
          <w:sz w:val="24"/>
          <w:szCs w:val="24"/>
        </w:rPr>
        <w:t xml:space="preserve"> ir </w:t>
      </w:r>
      <w:r w:rsidR="004B698E">
        <w:rPr>
          <w:rFonts w:ascii="Times New Roman" w:hAnsi="Times New Roman"/>
          <w:sz w:val="24"/>
          <w:szCs w:val="24"/>
        </w:rPr>
        <w:t>A.</w:t>
      </w:r>
      <w:r w:rsidR="005D7E7E">
        <w:rPr>
          <w:rFonts w:ascii="Times New Roman" w:hAnsi="Times New Roman"/>
          <w:sz w:val="24"/>
          <w:szCs w:val="24"/>
        </w:rPr>
        <w:t> </w:t>
      </w:r>
      <w:r w:rsidR="00C72ED0">
        <w:rPr>
          <w:rFonts w:ascii="Times New Roman" w:hAnsi="Times New Roman"/>
          <w:sz w:val="24"/>
          <w:szCs w:val="24"/>
        </w:rPr>
        <w:t>U.</w:t>
      </w:r>
      <w:r w:rsidRPr="006917E5">
        <w:rPr>
          <w:rFonts w:ascii="Times New Roman" w:hAnsi="Times New Roman"/>
          <w:sz w:val="24"/>
          <w:szCs w:val="24"/>
        </w:rPr>
        <w:t xml:space="preserve"> bendrosios dalinės nuosavybės teise ir jų dalys yra lygios (po 50 proc.).</w:t>
      </w:r>
    </w:p>
    <w:p w14:paraId="10377032" w14:textId="6A8923D7" w:rsidR="004B698E" w:rsidRPr="00CA3F4A" w:rsidRDefault="004B698E" w:rsidP="008F03AF">
      <w:pPr>
        <w:pStyle w:val="Sraopastraipa"/>
        <w:numPr>
          <w:ilvl w:val="0"/>
          <w:numId w:val="3"/>
        </w:numPr>
        <w:spacing w:after="120" w:line="240" w:lineRule="auto"/>
        <w:contextualSpacing w:val="0"/>
        <w:jc w:val="both"/>
        <w:rPr>
          <w:rFonts w:ascii="Times New Roman" w:hAnsi="Times New Roman"/>
          <w:sz w:val="24"/>
          <w:szCs w:val="24"/>
        </w:rPr>
      </w:pPr>
      <w:r w:rsidRPr="00CA3F4A">
        <w:rPr>
          <w:rFonts w:ascii="Times New Roman" w:hAnsi="Times New Roman"/>
          <w:sz w:val="24"/>
          <w:szCs w:val="24"/>
        </w:rPr>
        <w:t xml:space="preserve">Ieškovės reikalavimą dėl nuosavybės teisės pripažinimo į </w:t>
      </w:r>
      <w:r w:rsidR="00FC0CDA">
        <w:rPr>
          <w:rFonts w:ascii="Times New Roman" w:hAnsi="Times New Roman"/>
          <w:sz w:val="24"/>
          <w:szCs w:val="24"/>
        </w:rPr>
        <w:t>1/2</w:t>
      </w:r>
      <w:r w:rsidRPr="00CA3F4A">
        <w:rPr>
          <w:rFonts w:ascii="Times New Roman" w:hAnsi="Times New Roman"/>
          <w:sz w:val="24"/>
          <w:szCs w:val="24"/>
        </w:rPr>
        <w:t xml:space="preserve"> dalį kiekvieno iš trijų žemės sklypų, esančių </w:t>
      </w:r>
      <w:r w:rsidR="00C72ED0" w:rsidRPr="00C72ED0">
        <w:rPr>
          <w:rFonts w:ascii="Times New Roman" w:hAnsi="Times New Roman"/>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sz w:val="24"/>
          <w:szCs w:val="24"/>
        </w:rPr>
        <w:t>)</w:t>
      </w:r>
      <w:r w:rsidR="00C72ED0">
        <w:rPr>
          <w:rFonts w:ascii="Times New Roman" w:hAnsi="Times New Roman"/>
          <w:sz w:val="24"/>
          <w:szCs w:val="24"/>
        </w:rPr>
        <w:t>,</w:t>
      </w:r>
      <w:r w:rsidRPr="00CA3F4A">
        <w:rPr>
          <w:rFonts w:ascii="Times New Roman" w:hAnsi="Times New Roman"/>
          <w:sz w:val="24"/>
          <w:szCs w:val="24"/>
        </w:rPr>
        <w:t xml:space="preserve"> teismas atmetė, nes visi šie sklypai įregistruoti V. </w:t>
      </w:r>
      <w:r w:rsidR="00C72ED0">
        <w:rPr>
          <w:rFonts w:ascii="Times New Roman" w:hAnsi="Times New Roman"/>
          <w:sz w:val="24"/>
          <w:szCs w:val="24"/>
        </w:rPr>
        <w:t>U.</w:t>
      </w:r>
      <w:r w:rsidRPr="00CA3F4A">
        <w:rPr>
          <w:rFonts w:ascii="Times New Roman" w:hAnsi="Times New Roman"/>
          <w:sz w:val="24"/>
          <w:szCs w:val="24"/>
        </w:rPr>
        <w:t xml:space="preserve"> ir A. </w:t>
      </w:r>
      <w:r w:rsidR="00C72ED0">
        <w:rPr>
          <w:rFonts w:ascii="Times New Roman" w:hAnsi="Times New Roman"/>
          <w:sz w:val="24"/>
          <w:szCs w:val="24"/>
        </w:rPr>
        <w:t>U.</w:t>
      </w:r>
      <w:r w:rsidRPr="00CA3F4A">
        <w:rPr>
          <w:rFonts w:ascii="Times New Roman" w:hAnsi="Times New Roman"/>
          <w:sz w:val="24"/>
          <w:szCs w:val="24"/>
        </w:rPr>
        <w:t xml:space="preserve"> bendrosios jungtinės nuosavybės teise</w:t>
      </w:r>
      <w:r w:rsidR="00CA3F4A" w:rsidRPr="00CA3F4A">
        <w:rPr>
          <w:rFonts w:ascii="Times New Roman" w:hAnsi="Times New Roman"/>
          <w:sz w:val="24"/>
          <w:szCs w:val="24"/>
        </w:rPr>
        <w:t xml:space="preserve"> ir,</w:t>
      </w:r>
      <w:r w:rsidR="00CA3F4A" w:rsidRPr="00CA3F4A">
        <w:t xml:space="preserve"> </w:t>
      </w:r>
      <w:r w:rsidR="00CA3F4A" w:rsidRPr="00CA3F4A">
        <w:rPr>
          <w:rFonts w:ascii="Times New Roman" w:hAnsi="Times New Roman"/>
          <w:sz w:val="24"/>
          <w:szCs w:val="24"/>
        </w:rPr>
        <w:t>teismo vertinimu, sklypų įsigijimo aplinkybės neįrodo, kad buvo sugyventinių susitarimas pirkti šiuos sklypus bendrosios dalinės nuosavybės teise.</w:t>
      </w:r>
    </w:p>
    <w:p w14:paraId="7ACAD52A" w14:textId="3EBE9A94"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Lietuvos apeliacinio teismo Civilinių bylų skyriaus teisėjų kolegija, išnagrinėjusi bylą pagal ieškov</w:t>
      </w:r>
      <w:r w:rsidR="00CA3F4A">
        <w:rPr>
          <w:rFonts w:ascii="Times New Roman" w:hAnsi="Times New Roman"/>
          <w:sz w:val="24"/>
          <w:szCs w:val="24"/>
        </w:rPr>
        <w:t>ės</w:t>
      </w:r>
      <w:r w:rsidR="00D662BB">
        <w:rPr>
          <w:rFonts w:ascii="Times New Roman" w:hAnsi="Times New Roman"/>
          <w:sz w:val="24"/>
          <w:szCs w:val="24"/>
        </w:rPr>
        <w:t xml:space="preserve"> </w:t>
      </w:r>
      <w:r w:rsidR="00CA3F4A">
        <w:rPr>
          <w:rFonts w:ascii="Times New Roman" w:hAnsi="Times New Roman"/>
          <w:sz w:val="24"/>
          <w:szCs w:val="24"/>
        </w:rPr>
        <w:t xml:space="preserve">ir </w:t>
      </w:r>
      <w:r>
        <w:rPr>
          <w:rFonts w:ascii="Times New Roman" w:hAnsi="Times New Roman"/>
          <w:sz w:val="24"/>
          <w:szCs w:val="24"/>
        </w:rPr>
        <w:t>atsakov</w:t>
      </w:r>
      <w:r w:rsidR="00CA3F4A">
        <w:rPr>
          <w:rFonts w:ascii="Times New Roman" w:hAnsi="Times New Roman"/>
          <w:sz w:val="24"/>
          <w:szCs w:val="24"/>
        </w:rPr>
        <w:t>ų</w:t>
      </w:r>
      <w:r w:rsidR="00D662BB">
        <w:rPr>
          <w:rFonts w:ascii="Times New Roman" w:hAnsi="Times New Roman"/>
          <w:sz w:val="24"/>
          <w:szCs w:val="24"/>
        </w:rPr>
        <w:t xml:space="preserve"> </w:t>
      </w:r>
      <w:r>
        <w:rPr>
          <w:rFonts w:ascii="Times New Roman" w:hAnsi="Times New Roman"/>
          <w:sz w:val="24"/>
          <w:szCs w:val="24"/>
        </w:rPr>
        <w:t>apeliacin</w:t>
      </w:r>
      <w:r w:rsidR="00CA3F4A">
        <w:rPr>
          <w:rFonts w:ascii="Times New Roman" w:hAnsi="Times New Roman"/>
          <w:sz w:val="24"/>
          <w:szCs w:val="24"/>
        </w:rPr>
        <w:t>ius</w:t>
      </w:r>
      <w:r w:rsidR="00D662BB">
        <w:rPr>
          <w:rFonts w:ascii="Times New Roman" w:hAnsi="Times New Roman"/>
          <w:sz w:val="24"/>
          <w:szCs w:val="24"/>
        </w:rPr>
        <w:t xml:space="preserve"> </w:t>
      </w:r>
      <w:r>
        <w:rPr>
          <w:rFonts w:ascii="Times New Roman" w:hAnsi="Times New Roman"/>
          <w:sz w:val="24"/>
          <w:szCs w:val="24"/>
        </w:rPr>
        <w:t>skund</w:t>
      </w:r>
      <w:r w:rsidR="00CA3F4A">
        <w:rPr>
          <w:rFonts w:ascii="Times New Roman" w:hAnsi="Times New Roman"/>
          <w:sz w:val="24"/>
          <w:szCs w:val="24"/>
        </w:rPr>
        <w:t>us</w:t>
      </w:r>
      <w:r>
        <w:rPr>
          <w:rFonts w:ascii="Times New Roman" w:hAnsi="Times New Roman"/>
          <w:sz w:val="24"/>
          <w:szCs w:val="24"/>
        </w:rPr>
        <w:t xml:space="preserve">, </w:t>
      </w:r>
      <w:r w:rsidR="00CA3F4A" w:rsidRPr="00CA3F4A">
        <w:rPr>
          <w:rFonts w:ascii="Times New Roman" w:hAnsi="Times New Roman"/>
          <w:sz w:val="24"/>
          <w:szCs w:val="24"/>
        </w:rPr>
        <w:t>2024 m. balandžio 18 d.</w:t>
      </w:r>
      <w:r w:rsidR="00CA3F4A">
        <w:rPr>
          <w:rFonts w:ascii="Times New Roman" w:hAnsi="Times New Roman"/>
          <w:sz w:val="24"/>
          <w:szCs w:val="24"/>
        </w:rPr>
        <w:t xml:space="preserve"> </w:t>
      </w:r>
      <w:r>
        <w:rPr>
          <w:rFonts w:ascii="Times New Roman" w:hAnsi="Times New Roman"/>
          <w:sz w:val="24"/>
          <w:szCs w:val="24"/>
        </w:rPr>
        <w:t>nutartimi</w:t>
      </w:r>
      <w:r w:rsidR="00CA3F4A">
        <w:rPr>
          <w:rFonts w:ascii="Times New Roman" w:hAnsi="Times New Roman"/>
          <w:sz w:val="24"/>
          <w:szCs w:val="24"/>
        </w:rPr>
        <w:t xml:space="preserve"> pakeitė pirmosios instancijos teismo sprendimą ir pripažino ieškovei bendrąją dalinę nuosavybės teisę į </w:t>
      </w:r>
      <w:r w:rsidR="00CA3F4A" w:rsidRPr="00CA3F4A">
        <w:rPr>
          <w:rFonts w:ascii="Times New Roman" w:hAnsi="Times New Roman"/>
          <w:sz w:val="24"/>
          <w:szCs w:val="24"/>
        </w:rPr>
        <w:t>47,50 proc</w:t>
      </w:r>
      <w:r w:rsidR="00CA3F4A">
        <w:rPr>
          <w:rFonts w:ascii="Times New Roman" w:hAnsi="Times New Roman"/>
          <w:sz w:val="24"/>
          <w:szCs w:val="24"/>
        </w:rPr>
        <w:t>.</w:t>
      </w:r>
      <w:r w:rsidR="00CA3F4A" w:rsidRPr="00CA3F4A">
        <w:rPr>
          <w:rFonts w:ascii="Times New Roman" w:hAnsi="Times New Roman"/>
          <w:sz w:val="24"/>
          <w:szCs w:val="24"/>
        </w:rPr>
        <w:t xml:space="preserve"> pastato</w:t>
      </w:r>
      <w:r w:rsidR="00FC0CDA">
        <w:rPr>
          <w:rFonts w:ascii="Times New Roman" w:hAnsi="Times New Roman"/>
          <w:sz w:val="24"/>
          <w:szCs w:val="24"/>
        </w:rPr>
        <w:t xml:space="preserve"> – </w:t>
      </w:r>
      <w:r w:rsidR="00CA3F4A" w:rsidRPr="00CA3F4A">
        <w:rPr>
          <w:rFonts w:ascii="Times New Roman" w:hAnsi="Times New Roman"/>
          <w:sz w:val="24"/>
          <w:szCs w:val="24"/>
        </w:rPr>
        <w:t>parduotuvės</w:t>
      </w:r>
      <w:r w:rsidR="002644AD">
        <w:rPr>
          <w:rFonts w:ascii="Times New Roman" w:hAnsi="Times New Roman"/>
          <w:sz w:val="24"/>
          <w:szCs w:val="24"/>
        </w:rPr>
        <w:t>,</w:t>
      </w:r>
      <w:r w:rsidR="00CA3F4A">
        <w:rPr>
          <w:rFonts w:ascii="Times New Roman" w:hAnsi="Times New Roman"/>
          <w:sz w:val="24"/>
          <w:szCs w:val="24"/>
        </w:rPr>
        <w:t xml:space="preserve"> </w:t>
      </w:r>
      <w:r w:rsidR="00CA3F4A" w:rsidRPr="00CA3F4A">
        <w:rPr>
          <w:rFonts w:ascii="Times New Roman" w:hAnsi="Times New Roman"/>
          <w:sz w:val="24"/>
          <w:szCs w:val="24"/>
        </w:rPr>
        <w:t xml:space="preserve">unikalus Nr. </w:t>
      </w:r>
      <w:r w:rsidR="00C72ED0" w:rsidRPr="00C72ED0">
        <w:rPr>
          <w:rFonts w:ascii="Times New Roman" w:hAnsi="Times New Roman"/>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sz w:val="24"/>
          <w:szCs w:val="24"/>
        </w:rPr>
        <w:t>)</w:t>
      </w:r>
      <w:r w:rsidR="00CA3F4A" w:rsidRPr="00CA3F4A">
        <w:rPr>
          <w:rFonts w:ascii="Times New Roman" w:hAnsi="Times New Roman"/>
          <w:sz w:val="24"/>
          <w:szCs w:val="24"/>
        </w:rPr>
        <w:t xml:space="preserve">, </w:t>
      </w:r>
      <w:r w:rsidR="002644AD" w:rsidRPr="002644AD">
        <w:rPr>
          <w:rFonts w:ascii="Times New Roman" w:hAnsi="Times New Roman"/>
          <w:sz w:val="24"/>
          <w:szCs w:val="24"/>
        </w:rPr>
        <w:t>48,50 proc</w:t>
      </w:r>
      <w:r w:rsidR="002644AD">
        <w:rPr>
          <w:rFonts w:ascii="Times New Roman" w:hAnsi="Times New Roman"/>
          <w:sz w:val="24"/>
          <w:szCs w:val="24"/>
        </w:rPr>
        <w:t>.</w:t>
      </w:r>
      <w:r w:rsidR="002644AD" w:rsidRPr="002644AD">
        <w:rPr>
          <w:rFonts w:ascii="Times New Roman" w:hAnsi="Times New Roman"/>
          <w:sz w:val="24"/>
          <w:szCs w:val="24"/>
        </w:rPr>
        <w:t xml:space="preserve"> pastato</w:t>
      </w:r>
      <w:r w:rsidR="00FC0CDA">
        <w:rPr>
          <w:rFonts w:ascii="Times New Roman" w:hAnsi="Times New Roman"/>
          <w:sz w:val="24"/>
          <w:szCs w:val="24"/>
        </w:rPr>
        <w:t xml:space="preserve"> </w:t>
      </w:r>
      <w:r w:rsidR="002644AD" w:rsidRPr="002644AD">
        <w:rPr>
          <w:rFonts w:ascii="Times New Roman" w:hAnsi="Times New Roman"/>
          <w:sz w:val="24"/>
          <w:szCs w:val="24"/>
        </w:rPr>
        <w:t>–</w:t>
      </w:r>
      <w:r w:rsidR="00FC0CDA">
        <w:rPr>
          <w:rFonts w:ascii="Times New Roman" w:hAnsi="Times New Roman"/>
          <w:sz w:val="24"/>
          <w:szCs w:val="24"/>
        </w:rPr>
        <w:t xml:space="preserve"> </w:t>
      </w:r>
      <w:r w:rsidR="002644AD" w:rsidRPr="002644AD">
        <w:rPr>
          <w:rFonts w:ascii="Times New Roman" w:hAnsi="Times New Roman"/>
          <w:sz w:val="24"/>
          <w:szCs w:val="24"/>
        </w:rPr>
        <w:t xml:space="preserve">parduotuvės, unikalus Nr. </w:t>
      </w:r>
      <w:r w:rsidR="00C72ED0" w:rsidRPr="00C72ED0">
        <w:rPr>
          <w:rFonts w:ascii="Times New Roman" w:hAnsi="Times New Roman"/>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sz w:val="24"/>
          <w:szCs w:val="24"/>
        </w:rPr>
        <w:t>)</w:t>
      </w:r>
      <w:r w:rsidR="002644AD" w:rsidRPr="002644AD">
        <w:rPr>
          <w:rFonts w:ascii="Times New Roman" w:hAnsi="Times New Roman"/>
          <w:sz w:val="24"/>
          <w:szCs w:val="24"/>
        </w:rPr>
        <w:t xml:space="preserve">, </w:t>
      </w:r>
      <w:r w:rsidR="002644AD">
        <w:rPr>
          <w:rFonts w:ascii="Times New Roman" w:hAnsi="Times New Roman"/>
          <w:sz w:val="24"/>
          <w:szCs w:val="24"/>
        </w:rPr>
        <w:t xml:space="preserve">esančių </w:t>
      </w:r>
      <w:r w:rsidR="00C72ED0" w:rsidRPr="00C72ED0">
        <w:rPr>
          <w:rFonts w:ascii="Times New Roman" w:hAnsi="Times New Roman"/>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sz w:val="24"/>
          <w:szCs w:val="24"/>
        </w:rPr>
        <w:t>)</w:t>
      </w:r>
      <w:r w:rsidR="002644AD" w:rsidRPr="002644AD">
        <w:rPr>
          <w:rFonts w:ascii="Times New Roman" w:hAnsi="Times New Roman"/>
          <w:sz w:val="24"/>
          <w:szCs w:val="24"/>
        </w:rPr>
        <w:t>,</w:t>
      </w:r>
      <w:r w:rsidR="002644AD">
        <w:rPr>
          <w:rFonts w:ascii="Times New Roman" w:hAnsi="Times New Roman"/>
          <w:sz w:val="24"/>
          <w:szCs w:val="24"/>
        </w:rPr>
        <w:t xml:space="preserve"> </w:t>
      </w:r>
      <w:r w:rsidR="002644AD" w:rsidRPr="002644AD">
        <w:rPr>
          <w:rFonts w:ascii="Times New Roman" w:hAnsi="Times New Roman"/>
          <w:sz w:val="24"/>
          <w:szCs w:val="24"/>
        </w:rPr>
        <w:t>įregistruot</w:t>
      </w:r>
      <w:r w:rsidR="002644AD">
        <w:rPr>
          <w:rFonts w:ascii="Times New Roman" w:hAnsi="Times New Roman"/>
          <w:sz w:val="24"/>
          <w:szCs w:val="24"/>
        </w:rPr>
        <w:t>ų</w:t>
      </w:r>
      <w:r w:rsidR="002644AD" w:rsidRPr="002644AD">
        <w:rPr>
          <w:rFonts w:ascii="Times New Roman" w:hAnsi="Times New Roman"/>
          <w:sz w:val="24"/>
          <w:szCs w:val="24"/>
        </w:rPr>
        <w:t xml:space="preserve"> </w:t>
      </w:r>
      <w:r w:rsidR="002644AD">
        <w:rPr>
          <w:rFonts w:ascii="Times New Roman" w:hAnsi="Times New Roman"/>
          <w:sz w:val="24"/>
          <w:szCs w:val="24"/>
        </w:rPr>
        <w:t>A.</w:t>
      </w:r>
      <w:r w:rsidR="002644AD" w:rsidRPr="002644AD">
        <w:rPr>
          <w:rFonts w:ascii="Times New Roman" w:hAnsi="Times New Roman"/>
          <w:sz w:val="24"/>
          <w:szCs w:val="24"/>
        </w:rPr>
        <w:t xml:space="preserve"> </w:t>
      </w:r>
      <w:r w:rsidR="00C72ED0">
        <w:rPr>
          <w:rFonts w:ascii="Times New Roman" w:hAnsi="Times New Roman"/>
          <w:sz w:val="24"/>
          <w:szCs w:val="24"/>
        </w:rPr>
        <w:t>U.</w:t>
      </w:r>
      <w:r w:rsidR="002644AD">
        <w:rPr>
          <w:rFonts w:ascii="Times New Roman" w:hAnsi="Times New Roman"/>
          <w:sz w:val="24"/>
          <w:szCs w:val="24"/>
        </w:rPr>
        <w:t xml:space="preserve"> vardu, </w:t>
      </w:r>
      <w:r w:rsidR="002644AD" w:rsidRPr="002644AD">
        <w:rPr>
          <w:rFonts w:ascii="Times New Roman" w:hAnsi="Times New Roman"/>
          <w:sz w:val="24"/>
          <w:szCs w:val="24"/>
        </w:rPr>
        <w:t>50</w:t>
      </w:r>
      <w:r w:rsidR="00C72ED0">
        <w:rPr>
          <w:rFonts w:ascii="Times New Roman" w:hAnsi="Times New Roman"/>
          <w:sz w:val="24"/>
          <w:szCs w:val="24"/>
        </w:rPr>
        <w:t> </w:t>
      </w:r>
      <w:r w:rsidR="002644AD" w:rsidRPr="002644AD">
        <w:rPr>
          <w:rFonts w:ascii="Times New Roman" w:hAnsi="Times New Roman"/>
          <w:sz w:val="24"/>
          <w:szCs w:val="24"/>
        </w:rPr>
        <w:t>proc</w:t>
      </w:r>
      <w:r w:rsidR="002644AD">
        <w:rPr>
          <w:rFonts w:ascii="Times New Roman" w:hAnsi="Times New Roman"/>
          <w:sz w:val="24"/>
          <w:szCs w:val="24"/>
        </w:rPr>
        <w:t>.</w:t>
      </w:r>
      <w:r w:rsidR="002644AD" w:rsidRPr="002644AD">
        <w:rPr>
          <w:rFonts w:ascii="Times New Roman" w:hAnsi="Times New Roman"/>
          <w:sz w:val="24"/>
          <w:szCs w:val="24"/>
        </w:rPr>
        <w:t xml:space="preserve"> </w:t>
      </w:r>
      <w:r w:rsidR="002644AD">
        <w:rPr>
          <w:rFonts w:ascii="Times New Roman" w:hAnsi="Times New Roman"/>
          <w:sz w:val="24"/>
          <w:szCs w:val="24"/>
        </w:rPr>
        <w:t>UAB</w:t>
      </w:r>
      <w:r w:rsidR="002644AD" w:rsidRPr="002644AD">
        <w:rPr>
          <w:rFonts w:ascii="Times New Roman" w:hAnsi="Times New Roman"/>
          <w:sz w:val="24"/>
          <w:szCs w:val="24"/>
        </w:rPr>
        <w:t xml:space="preserve"> </w:t>
      </w:r>
      <w:r w:rsidR="00C72ED0" w:rsidRPr="00C72ED0">
        <w:rPr>
          <w:rFonts w:ascii="Times New Roman" w:hAnsi="Times New Roman"/>
          <w:sz w:val="24"/>
          <w:szCs w:val="24"/>
        </w:rPr>
        <w:t>(</w:t>
      </w:r>
      <w:r w:rsidR="00C72ED0" w:rsidRPr="00C72ED0">
        <w:rPr>
          <w:rFonts w:ascii="Times New Roman" w:hAnsi="Times New Roman"/>
          <w:i/>
          <w:iCs/>
          <w:sz w:val="24"/>
          <w:szCs w:val="24"/>
        </w:rPr>
        <w:t>duomenys neskelbtini</w:t>
      </w:r>
      <w:r w:rsidR="00C72ED0" w:rsidRPr="00C72ED0">
        <w:rPr>
          <w:rFonts w:ascii="Times New Roman" w:hAnsi="Times New Roman"/>
          <w:sz w:val="24"/>
          <w:szCs w:val="24"/>
        </w:rPr>
        <w:t>)</w:t>
      </w:r>
      <w:r w:rsidR="002644AD" w:rsidRPr="002644AD">
        <w:rPr>
          <w:rFonts w:ascii="Times New Roman" w:hAnsi="Times New Roman"/>
          <w:sz w:val="24"/>
          <w:szCs w:val="24"/>
        </w:rPr>
        <w:t xml:space="preserve"> akcijų, įregistruotų </w:t>
      </w:r>
      <w:r w:rsidR="002644AD">
        <w:rPr>
          <w:rFonts w:ascii="Times New Roman" w:hAnsi="Times New Roman"/>
          <w:sz w:val="24"/>
          <w:szCs w:val="24"/>
        </w:rPr>
        <w:t>A.</w:t>
      </w:r>
      <w:r w:rsidR="002644AD" w:rsidRPr="002644AD">
        <w:rPr>
          <w:rFonts w:ascii="Times New Roman" w:hAnsi="Times New Roman"/>
          <w:sz w:val="24"/>
          <w:szCs w:val="24"/>
        </w:rPr>
        <w:t xml:space="preserve"> </w:t>
      </w:r>
      <w:r w:rsidR="00C72ED0">
        <w:rPr>
          <w:rFonts w:ascii="Times New Roman" w:hAnsi="Times New Roman"/>
          <w:sz w:val="24"/>
          <w:szCs w:val="24"/>
        </w:rPr>
        <w:t>U.</w:t>
      </w:r>
      <w:r w:rsidR="002644AD" w:rsidRPr="002644AD">
        <w:rPr>
          <w:rFonts w:ascii="Times New Roman" w:hAnsi="Times New Roman"/>
          <w:sz w:val="24"/>
          <w:szCs w:val="24"/>
        </w:rPr>
        <w:t xml:space="preserve"> vardu</w:t>
      </w:r>
      <w:r w:rsidR="002644AD">
        <w:rPr>
          <w:rFonts w:ascii="Times New Roman" w:hAnsi="Times New Roman"/>
          <w:sz w:val="24"/>
          <w:szCs w:val="24"/>
        </w:rPr>
        <w:t>; kitą ieškinio dalį atmetė.</w:t>
      </w:r>
    </w:p>
    <w:p w14:paraId="5260A2CB" w14:textId="0A06D797"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nurodė, kad </w:t>
      </w:r>
      <w:r w:rsidR="00E26130" w:rsidRPr="00E26130">
        <w:rPr>
          <w:rFonts w:ascii="Times New Roman" w:hAnsi="Times New Roman"/>
          <w:sz w:val="24"/>
          <w:szCs w:val="24"/>
        </w:rPr>
        <w:t>1964 m. CK 58 straipsnio 2 dal</w:t>
      </w:r>
      <w:r w:rsidR="00E26130">
        <w:rPr>
          <w:rFonts w:ascii="Times New Roman" w:hAnsi="Times New Roman"/>
          <w:sz w:val="24"/>
          <w:szCs w:val="24"/>
        </w:rPr>
        <w:t>yje nustatytas apribojimas</w:t>
      </w:r>
      <w:r w:rsidR="0039055F">
        <w:rPr>
          <w:rFonts w:ascii="Times New Roman" w:hAnsi="Times New Roman"/>
          <w:sz w:val="24"/>
          <w:szCs w:val="24"/>
        </w:rPr>
        <w:t>,</w:t>
      </w:r>
      <w:r w:rsidR="005D7E7E" w:rsidRPr="005D7E7E">
        <w:rPr>
          <w:rFonts w:ascii="Times New Roman" w:hAnsi="Times New Roman"/>
          <w:sz w:val="24"/>
          <w:szCs w:val="24"/>
        </w:rPr>
        <w:t xml:space="preserve"> </w:t>
      </w:r>
      <w:r w:rsidR="00FC0CDA">
        <w:rPr>
          <w:rFonts w:ascii="Times New Roman" w:hAnsi="Times New Roman"/>
          <w:sz w:val="24"/>
          <w:szCs w:val="24"/>
        </w:rPr>
        <w:t>jog</w:t>
      </w:r>
      <w:r w:rsidR="0039055F" w:rsidRPr="0039055F">
        <w:rPr>
          <w:rFonts w:ascii="Times New Roman" w:hAnsi="Times New Roman"/>
          <w:sz w:val="24"/>
          <w:szCs w:val="24"/>
        </w:rPr>
        <w:t xml:space="preserve"> įstatymo reikalaujamos paprastos rašytinės formos nesilaikymas atima iš šalių teisę, esant ginčui, remtis sandoriui patvirtinti liudytojų parodymais</w:t>
      </w:r>
      <w:r w:rsidR="00E26130">
        <w:rPr>
          <w:rFonts w:ascii="Times New Roman" w:hAnsi="Times New Roman"/>
          <w:sz w:val="24"/>
          <w:szCs w:val="24"/>
        </w:rPr>
        <w:t>,</w:t>
      </w:r>
      <w:r w:rsidR="00E26130" w:rsidRPr="00E26130">
        <w:rPr>
          <w:rFonts w:ascii="Times New Roman" w:hAnsi="Times New Roman"/>
          <w:sz w:val="24"/>
          <w:szCs w:val="24"/>
        </w:rPr>
        <w:t xml:space="preserve"> </w:t>
      </w:r>
      <w:r w:rsidR="00E26130">
        <w:rPr>
          <w:rFonts w:ascii="Times New Roman" w:hAnsi="Times New Roman"/>
          <w:sz w:val="24"/>
          <w:szCs w:val="24"/>
        </w:rPr>
        <w:t xml:space="preserve">nagrinėjamu atveju </w:t>
      </w:r>
      <w:r w:rsidR="00E26130" w:rsidRPr="00E26130">
        <w:rPr>
          <w:rFonts w:ascii="Times New Roman" w:hAnsi="Times New Roman"/>
          <w:sz w:val="24"/>
          <w:szCs w:val="24"/>
        </w:rPr>
        <w:t xml:space="preserve">negali būti taikomas, nes </w:t>
      </w:r>
      <w:r w:rsidR="00E26130">
        <w:rPr>
          <w:rFonts w:ascii="Times New Roman" w:hAnsi="Times New Roman"/>
          <w:sz w:val="24"/>
          <w:szCs w:val="24"/>
        </w:rPr>
        <w:t>tai</w:t>
      </w:r>
      <w:r w:rsidR="00E26130" w:rsidRPr="00E26130">
        <w:rPr>
          <w:rFonts w:ascii="Times New Roman" w:hAnsi="Times New Roman"/>
          <w:sz w:val="24"/>
          <w:szCs w:val="24"/>
        </w:rPr>
        <w:t xml:space="preserve"> prieštarautų sąžiningumo, teisingumo ir protingumo principams (CK 1.93 straipsnio 6 dalies 4</w:t>
      </w:r>
      <w:r w:rsidR="00367AF0">
        <w:rPr>
          <w:rFonts w:ascii="Times New Roman" w:hAnsi="Times New Roman"/>
          <w:sz w:val="24"/>
          <w:szCs w:val="24"/>
        </w:rPr>
        <w:t> </w:t>
      </w:r>
      <w:r w:rsidR="00E26130" w:rsidRPr="00E26130">
        <w:rPr>
          <w:rFonts w:ascii="Times New Roman" w:hAnsi="Times New Roman"/>
          <w:sz w:val="24"/>
          <w:szCs w:val="24"/>
        </w:rPr>
        <w:t>punktas</w:t>
      </w:r>
      <w:r w:rsidR="0039055F">
        <w:rPr>
          <w:rFonts w:ascii="Times New Roman" w:hAnsi="Times New Roman"/>
          <w:sz w:val="24"/>
          <w:szCs w:val="24"/>
        </w:rPr>
        <w:t>,</w:t>
      </w:r>
      <w:r w:rsidR="00FC0CDA">
        <w:rPr>
          <w:rFonts w:ascii="Times New Roman" w:hAnsi="Times New Roman"/>
          <w:sz w:val="24"/>
          <w:szCs w:val="24"/>
        </w:rPr>
        <w:t xml:space="preserve"> Į</w:t>
      </w:r>
      <w:r w:rsidR="0039055F" w:rsidRPr="0039055F">
        <w:rPr>
          <w:rFonts w:ascii="Times New Roman" w:hAnsi="Times New Roman"/>
          <w:sz w:val="24"/>
          <w:szCs w:val="24"/>
        </w:rPr>
        <w:t>gyvendinimo įstatymo 4 straipsnio 2 dalis</w:t>
      </w:r>
      <w:r w:rsidR="00E26130" w:rsidRPr="00E26130">
        <w:rPr>
          <w:rFonts w:ascii="Times New Roman" w:hAnsi="Times New Roman"/>
          <w:sz w:val="24"/>
          <w:szCs w:val="24"/>
        </w:rPr>
        <w:t>).</w:t>
      </w:r>
      <w:r w:rsidR="0039055F">
        <w:rPr>
          <w:rFonts w:ascii="Times New Roman" w:hAnsi="Times New Roman"/>
          <w:sz w:val="24"/>
          <w:szCs w:val="24"/>
        </w:rPr>
        <w:t xml:space="preserve"> Be to, kolegija pažymėjo, kad </w:t>
      </w:r>
      <w:r w:rsidR="0039055F" w:rsidRPr="0039055F">
        <w:rPr>
          <w:rFonts w:ascii="Times New Roman" w:hAnsi="Times New Roman"/>
          <w:sz w:val="24"/>
          <w:szCs w:val="24"/>
        </w:rPr>
        <w:t>pirmosios instancijos teismas, tenkindamas ieškovės ieškinį iš dalies, padarė išvadas, vertindamas ne tik liudytojų parodymus, bet byloje esančių įrodymų visumą.</w:t>
      </w:r>
    </w:p>
    <w:p w14:paraId="636135AE" w14:textId="04F286E7" w:rsidR="0039055F" w:rsidRDefault="0039055F">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konstatavo, kad </w:t>
      </w:r>
      <w:r w:rsidRPr="0039055F">
        <w:rPr>
          <w:rFonts w:ascii="Times New Roman" w:hAnsi="Times New Roman"/>
          <w:sz w:val="24"/>
          <w:szCs w:val="24"/>
        </w:rPr>
        <w:t xml:space="preserve">ieškovės ir </w:t>
      </w:r>
      <w:r>
        <w:rPr>
          <w:rFonts w:ascii="Times New Roman" w:hAnsi="Times New Roman"/>
          <w:sz w:val="24"/>
          <w:szCs w:val="24"/>
        </w:rPr>
        <w:t>A.</w:t>
      </w:r>
      <w:r w:rsidRPr="0039055F">
        <w:rPr>
          <w:rFonts w:ascii="Times New Roman" w:hAnsi="Times New Roman"/>
          <w:sz w:val="24"/>
          <w:szCs w:val="24"/>
        </w:rPr>
        <w:t xml:space="preserve"> </w:t>
      </w:r>
      <w:r w:rsidR="00B7115F">
        <w:rPr>
          <w:rFonts w:ascii="Times New Roman" w:hAnsi="Times New Roman"/>
          <w:sz w:val="24"/>
          <w:szCs w:val="24"/>
        </w:rPr>
        <w:t>U.</w:t>
      </w:r>
      <w:r w:rsidRPr="0039055F">
        <w:rPr>
          <w:rFonts w:ascii="Times New Roman" w:hAnsi="Times New Roman"/>
          <w:sz w:val="24"/>
          <w:szCs w:val="24"/>
        </w:rPr>
        <w:t xml:space="preserve"> ginčo teisiniai santykiai kvalifikuojami kaip sutartinė jungtinė veikla, reguliuojama 1964 m. CK 474 straipsnio 2 dalyje įtvirtintų normų</w:t>
      </w:r>
      <w:r>
        <w:rPr>
          <w:rFonts w:ascii="Times New Roman" w:hAnsi="Times New Roman"/>
          <w:sz w:val="24"/>
          <w:szCs w:val="24"/>
        </w:rPr>
        <w:t>, šių</w:t>
      </w:r>
      <w:r w:rsidRPr="0039055F">
        <w:rPr>
          <w:rFonts w:ascii="Times New Roman" w:hAnsi="Times New Roman"/>
          <w:sz w:val="24"/>
          <w:szCs w:val="24"/>
        </w:rPr>
        <w:t xml:space="preserve"> </w:t>
      </w:r>
      <w:r>
        <w:rPr>
          <w:rFonts w:ascii="Times New Roman" w:hAnsi="Times New Roman"/>
          <w:sz w:val="24"/>
          <w:szCs w:val="24"/>
        </w:rPr>
        <w:t xml:space="preserve">normų </w:t>
      </w:r>
      <w:r w:rsidRPr="0039055F">
        <w:rPr>
          <w:rFonts w:ascii="Times New Roman" w:hAnsi="Times New Roman"/>
          <w:sz w:val="24"/>
          <w:szCs w:val="24"/>
        </w:rPr>
        <w:t>pagrindu siekta sukurti bendrą turtą, esantį nesusituokusių asmenų bendrąja daline nuosavybe</w:t>
      </w:r>
      <w:r w:rsidR="00814A7E">
        <w:rPr>
          <w:rFonts w:ascii="Times New Roman" w:hAnsi="Times New Roman"/>
          <w:sz w:val="24"/>
          <w:szCs w:val="24"/>
        </w:rPr>
        <w:t>,</w:t>
      </w:r>
      <w:r>
        <w:rPr>
          <w:rFonts w:ascii="Times New Roman" w:hAnsi="Times New Roman"/>
          <w:sz w:val="24"/>
          <w:szCs w:val="24"/>
        </w:rPr>
        <w:t xml:space="preserve"> ‒ </w:t>
      </w:r>
      <w:r w:rsidRPr="0039055F">
        <w:rPr>
          <w:rFonts w:ascii="Times New Roman" w:hAnsi="Times New Roman"/>
          <w:sz w:val="24"/>
          <w:szCs w:val="24"/>
        </w:rPr>
        <w:t>pastat</w:t>
      </w:r>
      <w:r>
        <w:rPr>
          <w:rFonts w:ascii="Times New Roman" w:hAnsi="Times New Roman"/>
          <w:sz w:val="24"/>
          <w:szCs w:val="24"/>
        </w:rPr>
        <w:t>us</w:t>
      </w:r>
      <w:r w:rsidRPr="0039055F">
        <w:rPr>
          <w:rFonts w:ascii="Times New Roman" w:hAnsi="Times New Roman"/>
          <w:sz w:val="24"/>
          <w:szCs w:val="24"/>
          <w:lang w:val="en-US"/>
        </w:rPr>
        <w:t xml:space="preserve"> </w:t>
      </w:r>
      <w:r w:rsidR="00B7115F" w:rsidRPr="00B7115F">
        <w:rPr>
          <w:rFonts w:ascii="Times New Roman" w:hAnsi="Times New Roman"/>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sz w:val="24"/>
          <w:szCs w:val="24"/>
        </w:rPr>
        <w:t>)</w:t>
      </w:r>
      <w:r w:rsidRPr="0039055F">
        <w:rPr>
          <w:rFonts w:ascii="Times New Roman" w:hAnsi="Times New Roman"/>
          <w:sz w:val="24"/>
          <w:szCs w:val="24"/>
        </w:rPr>
        <w:t xml:space="preserve"> ir</w:t>
      </w:r>
      <w:r>
        <w:rPr>
          <w:rFonts w:ascii="Times New Roman" w:hAnsi="Times New Roman"/>
          <w:sz w:val="24"/>
          <w:szCs w:val="24"/>
        </w:rPr>
        <w:t xml:space="preserve"> </w:t>
      </w:r>
      <w:r w:rsidRPr="0039055F">
        <w:rPr>
          <w:rFonts w:ascii="Times New Roman" w:hAnsi="Times New Roman"/>
          <w:sz w:val="24"/>
          <w:szCs w:val="24"/>
        </w:rPr>
        <w:t xml:space="preserve">UAB </w:t>
      </w:r>
      <w:r w:rsidR="00B7115F" w:rsidRPr="00B7115F">
        <w:rPr>
          <w:rFonts w:ascii="Times New Roman" w:hAnsi="Times New Roman"/>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sz w:val="24"/>
          <w:szCs w:val="24"/>
        </w:rPr>
        <w:t>)</w:t>
      </w:r>
      <w:r w:rsidRPr="0039055F">
        <w:rPr>
          <w:rFonts w:ascii="Times New Roman" w:hAnsi="Times New Roman"/>
          <w:sz w:val="24"/>
          <w:szCs w:val="24"/>
        </w:rPr>
        <w:t xml:space="preserve"> akcij</w:t>
      </w:r>
      <w:r>
        <w:rPr>
          <w:rFonts w:ascii="Times New Roman" w:hAnsi="Times New Roman"/>
          <w:sz w:val="24"/>
          <w:szCs w:val="24"/>
        </w:rPr>
        <w:t>as</w:t>
      </w:r>
      <w:r w:rsidRPr="0039055F">
        <w:rPr>
          <w:rFonts w:ascii="Times New Roman" w:hAnsi="Times New Roman"/>
          <w:sz w:val="24"/>
          <w:szCs w:val="24"/>
        </w:rPr>
        <w:t>.</w:t>
      </w:r>
    </w:p>
    <w:p w14:paraId="51D8CAB1" w14:textId="3E8167F7" w:rsidR="00310C28" w:rsidRDefault="00310C28">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padarė išvadą, kad </w:t>
      </w:r>
      <w:r w:rsidRPr="00310C28">
        <w:rPr>
          <w:rFonts w:ascii="Times New Roman" w:hAnsi="Times New Roman"/>
          <w:sz w:val="24"/>
          <w:szCs w:val="24"/>
        </w:rPr>
        <w:t xml:space="preserve">pirmosios instancijos teismas tinkamai įvertino byloje surinktų rašytinių įrodymų, šalių paaiškinimų ir liudytojų parodymų visumą ir teisingai nusprendė, jog </w:t>
      </w:r>
      <w:r w:rsidRPr="00FA3607">
        <w:rPr>
          <w:rFonts w:ascii="Times New Roman" w:hAnsi="Times New Roman"/>
          <w:sz w:val="24"/>
          <w:szCs w:val="24"/>
        </w:rPr>
        <w:t xml:space="preserve">ieškovė įrodė buvus susitarimą dėl bendrosios dalinės nuosavybės </w:t>
      </w:r>
      <w:r w:rsidR="00634FD0">
        <w:rPr>
          <w:rFonts w:ascii="Times New Roman" w:hAnsi="Times New Roman"/>
          <w:sz w:val="24"/>
          <w:szCs w:val="24"/>
        </w:rPr>
        <w:t xml:space="preserve">teisės </w:t>
      </w:r>
      <w:r w:rsidRPr="00FA3607">
        <w:rPr>
          <w:rFonts w:ascii="Times New Roman" w:hAnsi="Times New Roman"/>
          <w:sz w:val="24"/>
          <w:szCs w:val="24"/>
        </w:rPr>
        <w:t>į pastat</w:t>
      </w:r>
      <w:r w:rsidR="00634FD0">
        <w:rPr>
          <w:rFonts w:ascii="Times New Roman" w:hAnsi="Times New Roman"/>
          <w:sz w:val="24"/>
          <w:szCs w:val="24"/>
        </w:rPr>
        <w:t>us</w:t>
      </w:r>
      <w:r w:rsidRPr="00FA3607">
        <w:rPr>
          <w:rFonts w:ascii="Times New Roman" w:hAnsi="Times New Roman"/>
          <w:sz w:val="24"/>
          <w:szCs w:val="24"/>
        </w:rPr>
        <w:t xml:space="preserve"> </w:t>
      </w:r>
      <w:r w:rsidR="00B7115F" w:rsidRPr="00B7115F">
        <w:rPr>
          <w:rFonts w:ascii="Times New Roman" w:hAnsi="Times New Roman"/>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sz w:val="24"/>
          <w:szCs w:val="24"/>
        </w:rPr>
        <w:t>)</w:t>
      </w:r>
      <w:r w:rsidRPr="00FA3607">
        <w:rPr>
          <w:rFonts w:ascii="Times New Roman" w:hAnsi="Times New Roman"/>
          <w:sz w:val="24"/>
          <w:szCs w:val="24"/>
        </w:rPr>
        <w:t xml:space="preserve"> ir UAB </w:t>
      </w:r>
      <w:r w:rsidR="00B7115F" w:rsidRPr="00B7115F">
        <w:rPr>
          <w:rFonts w:ascii="Times New Roman" w:hAnsi="Times New Roman"/>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sz w:val="24"/>
          <w:szCs w:val="24"/>
        </w:rPr>
        <w:t>)</w:t>
      </w:r>
      <w:r w:rsidRPr="00FA3607">
        <w:rPr>
          <w:rFonts w:ascii="Times New Roman" w:hAnsi="Times New Roman"/>
          <w:sz w:val="24"/>
          <w:szCs w:val="24"/>
        </w:rPr>
        <w:t xml:space="preserve"> akcij</w:t>
      </w:r>
      <w:r w:rsidR="00634FD0">
        <w:rPr>
          <w:rFonts w:ascii="Times New Roman" w:hAnsi="Times New Roman"/>
          <w:sz w:val="24"/>
          <w:szCs w:val="24"/>
        </w:rPr>
        <w:t>as</w:t>
      </w:r>
      <w:r w:rsidRPr="00310C28">
        <w:rPr>
          <w:rFonts w:ascii="Times New Roman" w:hAnsi="Times New Roman"/>
          <w:sz w:val="24"/>
          <w:szCs w:val="24"/>
        </w:rPr>
        <w:t xml:space="preserve">, bet neįrodė buvus </w:t>
      </w:r>
      <w:r w:rsidR="00634FD0">
        <w:rPr>
          <w:rFonts w:ascii="Times New Roman" w:hAnsi="Times New Roman"/>
          <w:sz w:val="24"/>
          <w:szCs w:val="24"/>
        </w:rPr>
        <w:t xml:space="preserve">tokį </w:t>
      </w:r>
      <w:r w:rsidRPr="00310C28">
        <w:rPr>
          <w:rFonts w:ascii="Times New Roman" w:hAnsi="Times New Roman"/>
          <w:sz w:val="24"/>
          <w:szCs w:val="24"/>
        </w:rPr>
        <w:t xml:space="preserve">susitarimą dėl žemės sklypų </w:t>
      </w:r>
      <w:r w:rsidR="00B7115F" w:rsidRPr="00B7115F">
        <w:rPr>
          <w:rFonts w:ascii="Times New Roman" w:hAnsi="Times New Roman"/>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sz w:val="24"/>
          <w:szCs w:val="24"/>
        </w:rPr>
        <w:t>)</w:t>
      </w:r>
      <w:r w:rsidRPr="00310C28">
        <w:rPr>
          <w:rFonts w:ascii="Times New Roman" w:hAnsi="Times New Roman"/>
          <w:sz w:val="24"/>
          <w:szCs w:val="24"/>
        </w:rPr>
        <w:t xml:space="preserve"> įsigijimo. </w:t>
      </w:r>
      <w:r>
        <w:rPr>
          <w:rFonts w:ascii="Times New Roman" w:hAnsi="Times New Roman"/>
          <w:sz w:val="24"/>
          <w:szCs w:val="24"/>
        </w:rPr>
        <w:t>Tačiau</w:t>
      </w:r>
      <w:r w:rsidRPr="00310C28">
        <w:rPr>
          <w:rFonts w:ascii="Times New Roman" w:hAnsi="Times New Roman"/>
          <w:sz w:val="24"/>
          <w:szCs w:val="24"/>
        </w:rPr>
        <w:t xml:space="preserve"> kolegija nesuti</w:t>
      </w:r>
      <w:r>
        <w:rPr>
          <w:rFonts w:ascii="Times New Roman" w:hAnsi="Times New Roman"/>
          <w:sz w:val="24"/>
          <w:szCs w:val="24"/>
        </w:rPr>
        <w:t>ko</w:t>
      </w:r>
      <w:r w:rsidRPr="00310C28">
        <w:rPr>
          <w:rFonts w:ascii="Times New Roman" w:hAnsi="Times New Roman"/>
          <w:sz w:val="24"/>
          <w:szCs w:val="24"/>
        </w:rPr>
        <w:t xml:space="preserve"> su pirmosios instancijos teismo išvada, kad </w:t>
      </w:r>
      <w:r>
        <w:rPr>
          <w:rFonts w:ascii="Times New Roman" w:hAnsi="Times New Roman"/>
          <w:sz w:val="24"/>
          <w:szCs w:val="24"/>
        </w:rPr>
        <w:t>A.</w:t>
      </w:r>
      <w:r w:rsidRPr="00310C28">
        <w:rPr>
          <w:rFonts w:ascii="Times New Roman" w:hAnsi="Times New Roman"/>
          <w:sz w:val="24"/>
          <w:szCs w:val="24"/>
        </w:rPr>
        <w:t xml:space="preserve"> </w:t>
      </w:r>
      <w:r w:rsidR="00B7115F">
        <w:rPr>
          <w:rFonts w:ascii="Times New Roman" w:hAnsi="Times New Roman"/>
          <w:sz w:val="24"/>
          <w:szCs w:val="24"/>
        </w:rPr>
        <w:t>U.</w:t>
      </w:r>
      <w:r w:rsidRPr="00310C28">
        <w:rPr>
          <w:rFonts w:ascii="Times New Roman" w:hAnsi="Times New Roman"/>
          <w:sz w:val="24"/>
          <w:szCs w:val="24"/>
        </w:rPr>
        <w:t xml:space="preserve"> sūnaus </w:t>
      </w:r>
      <w:r>
        <w:rPr>
          <w:rFonts w:ascii="Times New Roman" w:hAnsi="Times New Roman"/>
          <w:sz w:val="24"/>
          <w:szCs w:val="24"/>
        </w:rPr>
        <w:t>G. </w:t>
      </w:r>
      <w:r w:rsidR="00B7115F">
        <w:rPr>
          <w:rFonts w:ascii="Times New Roman" w:hAnsi="Times New Roman"/>
          <w:sz w:val="24"/>
          <w:szCs w:val="24"/>
        </w:rPr>
        <w:t>U.</w:t>
      </w:r>
      <w:r w:rsidRPr="00310C28">
        <w:rPr>
          <w:rFonts w:ascii="Times New Roman" w:hAnsi="Times New Roman"/>
          <w:sz w:val="24"/>
          <w:szCs w:val="24"/>
        </w:rPr>
        <w:t xml:space="preserve"> ir </w:t>
      </w:r>
      <w:r>
        <w:rPr>
          <w:rFonts w:ascii="Times New Roman" w:hAnsi="Times New Roman"/>
          <w:sz w:val="24"/>
          <w:szCs w:val="24"/>
        </w:rPr>
        <w:t>A.</w:t>
      </w:r>
      <w:r w:rsidRPr="00310C28">
        <w:rPr>
          <w:rFonts w:ascii="Times New Roman" w:hAnsi="Times New Roman"/>
          <w:sz w:val="24"/>
          <w:szCs w:val="24"/>
        </w:rPr>
        <w:t xml:space="preserve"> </w:t>
      </w:r>
      <w:r w:rsidR="00B7115F">
        <w:rPr>
          <w:rFonts w:ascii="Times New Roman" w:hAnsi="Times New Roman"/>
          <w:sz w:val="24"/>
          <w:szCs w:val="24"/>
        </w:rPr>
        <w:t>U.</w:t>
      </w:r>
      <w:r w:rsidRPr="00310C28">
        <w:rPr>
          <w:rFonts w:ascii="Times New Roman" w:hAnsi="Times New Roman"/>
          <w:sz w:val="24"/>
          <w:szCs w:val="24"/>
        </w:rPr>
        <w:t xml:space="preserve"> prisidėjimas prie pastatų </w:t>
      </w:r>
      <w:r w:rsidR="00B7115F" w:rsidRPr="00B7115F">
        <w:rPr>
          <w:rFonts w:ascii="Times New Roman" w:hAnsi="Times New Roman"/>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sz w:val="24"/>
          <w:szCs w:val="24"/>
        </w:rPr>
        <w:t>)</w:t>
      </w:r>
      <w:r w:rsidRPr="00310C28">
        <w:rPr>
          <w:rFonts w:ascii="Times New Roman" w:hAnsi="Times New Roman"/>
          <w:sz w:val="24"/>
          <w:szCs w:val="24"/>
        </w:rPr>
        <w:t xml:space="preserve"> rekonstrukcijos lėmė, jog </w:t>
      </w:r>
      <w:r w:rsidR="00784871" w:rsidRPr="00784871">
        <w:rPr>
          <w:rFonts w:ascii="Times New Roman" w:hAnsi="Times New Roman"/>
          <w:sz w:val="24"/>
          <w:szCs w:val="24"/>
        </w:rPr>
        <w:t xml:space="preserve">ieškovei nuosavybės teise priklausanti kiekvieno </w:t>
      </w:r>
      <w:r w:rsidR="00784871">
        <w:rPr>
          <w:rFonts w:ascii="Times New Roman" w:hAnsi="Times New Roman"/>
          <w:sz w:val="24"/>
          <w:szCs w:val="24"/>
        </w:rPr>
        <w:t xml:space="preserve">šio </w:t>
      </w:r>
      <w:r w:rsidR="00784871" w:rsidRPr="00784871">
        <w:rPr>
          <w:rFonts w:ascii="Times New Roman" w:hAnsi="Times New Roman"/>
          <w:sz w:val="24"/>
          <w:szCs w:val="24"/>
        </w:rPr>
        <w:t>nekilnojamojo turto objekto dalis yra lygi 30</w:t>
      </w:r>
      <w:r w:rsidR="00784871">
        <w:rPr>
          <w:rFonts w:ascii="Times New Roman" w:hAnsi="Times New Roman"/>
          <w:sz w:val="24"/>
          <w:szCs w:val="24"/>
        </w:rPr>
        <w:t> </w:t>
      </w:r>
      <w:r w:rsidR="00784871" w:rsidRPr="00784871">
        <w:rPr>
          <w:rFonts w:ascii="Times New Roman" w:hAnsi="Times New Roman"/>
          <w:sz w:val="24"/>
          <w:szCs w:val="24"/>
        </w:rPr>
        <w:t>proc.</w:t>
      </w:r>
      <w:r w:rsidRPr="00310C28">
        <w:rPr>
          <w:rFonts w:ascii="Times New Roman" w:hAnsi="Times New Roman"/>
          <w:sz w:val="24"/>
          <w:szCs w:val="24"/>
        </w:rPr>
        <w:t xml:space="preserve">, nes sūnaus (atsakovo) </w:t>
      </w:r>
      <w:r>
        <w:rPr>
          <w:rFonts w:ascii="Times New Roman" w:hAnsi="Times New Roman"/>
          <w:sz w:val="24"/>
          <w:szCs w:val="24"/>
        </w:rPr>
        <w:t>G.</w:t>
      </w:r>
      <w:r w:rsidRPr="00310C28">
        <w:rPr>
          <w:rFonts w:ascii="Times New Roman" w:hAnsi="Times New Roman"/>
          <w:sz w:val="24"/>
          <w:szCs w:val="24"/>
        </w:rPr>
        <w:t xml:space="preserve"> </w:t>
      </w:r>
      <w:r w:rsidR="00B7115F">
        <w:rPr>
          <w:rFonts w:ascii="Times New Roman" w:hAnsi="Times New Roman"/>
          <w:sz w:val="24"/>
          <w:szCs w:val="24"/>
        </w:rPr>
        <w:t>U.</w:t>
      </w:r>
      <w:r w:rsidRPr="00310C28">
        <w:rPr>
          <w:rFonts w:ascii="Times New Roman" w:hAnsi="Times New Roman"/>
          <w:sz w:val="24"/>
          <w:szCs w:val="24"/>
        </w:rPr>
        <w:t xml:space="preserve"> pagalba dirbant (grunto kasimas, garažuose gilinant rūsį) nesudaro teisinio pagrindo konstatuoti esminį prisidėjimą prie pastatų </w:t>
      </w:r>
      <w:r w:rsidR="00B7115F" w:rsidRPr="00B7115F">
        <w:rPr>
          <w:rFonts w:ascii="Times New Roman" w:hAnsi="Times New Roman"/>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sz w:val="24"/>
          <w:szCs w:val="24"/>
        </w:rPr>
        <w:t>)</w:t>
      </w:r>
      <w:r w:rsidRPr="00310C28">
        <w:rPr>
          <w:rFonts w:ascii="Times New Roman" w:hAnsi="Times New Roman"/>
          <w:sz w:val="24"/>
          <w:szCs w:val="24"/>
        </w:rPr>
        <w:t xml:space="preserve"> rekonstrukcijos.</w:t>
      </w:r>
    </w:p>
    <w:p w14:paraId="52BCAE97" w14:textId="7F006041" w:rsidR="00310C28" w:rsidRDefault="00310C28">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w:t>
      </w:r>
      <w:r w:rsidRPr="00310C28">
        <w:rPr>
          <w:rFonts w:ascii="Times New Roman" w:hAnsi="Times New Roman"/>
          <w:sz w:val="24"/>
          <w:szCs w:val="24"/>
        </w:rPr>
        <w:t>pažym</w:t>
      </w:r>
      <w:r>
        <w:rPr>
          <w:rFonts w:ascii="Times New Roman" w:hAnsi="Times New Roman"/>
          <w:sz w:val="24"/>
          <w:szCs w:val="24"/>
        </w:rPr>
        <w:t>ėjo</w:t>
      </w:r>
      <w:r w:rsidRPr="00310C28">
        <w:rPr>
          <w:rFonts w:ascii="Times New Roman" w:hAnsi="Times New Roman"/>
          <w:sz w:val="24"/>
          <w:szCs w:val="24"/>
        </w:rPr>
        <w:t xml:space="preserve">, kad </w:t>
      </w:r>
      <w:r>
        <w:rPr>
          <w:rFonts w:ascii="Times New Roman" w:hAnsi="Times New Roman"/>
          <w:sz w:val="24"/>
          <w:szCs w:val="24"/>
        </w:rPr>
        <w:t>atsakovų</w:t>
      </w:r>
      <w:r w:rsidRPr="00310C28">
        <w:rPr>
          <w:rFonts w:ascii="Times New Roman" w:hAnsi="Times New Roman"/>
          <w:sz w:val="24"/>
          <w:szCs w:val="24"/>
        </w:rPr>
        <w:t xml:space="preserve"> argumentai ir byloje surinktų įrodymų visuma nepaneig</w:t>
      </w:r>
      <w:r>
        <w:rPr>
          <w:rFonts w:ascii="Times New Roman" w:hAnsi="Times New Roman"/>
          <w:sz w:val="24"/>
          <w:szCs w:val="24"/>
        </w:rPr>
        <w:t>ia</w:t>
      </w:r>
      <w:r w:rsidRPr="00310C28">
        <w:rPr>
          <w:rFonts w:ascii="Times New Roman" w:hAnsi="Times New Roman"/>
          <w:sz w:val="24"/>
          <w:szCs w:val="24"/>
        </w:rPr>
        <w:t xml:space="preserve">, </w:t>
      </w:r>
      <w:r>
        <w:rPr>
          <w:rFonts w:ascii="Times New Roman" w:hAnsi="Times New Roman"/>
          <w:sz w:val="24"/>
          <w:szCs w:val="24"/>
        </w:rPr>
        <w:t>jog</w:t>
      </w:r>
      <w:r w:rsidRPr="00310C28">
        <w:rPr>
          <w:rFonts w:ascii="Times New Roman" w:hAnsi="Times New Roman"/>
          <w:sz w:val="24"/>
          <w:szCs w:val="24"/>
        </w:rPr>
        <w:t xml:space="preserve"> ieškovė ir </w:t>
      </w:r>
      <w:r>
        <w:rPr>
          <w:rFonts w:ascii="Times New Roman" w:hAnsi="Times New Roman"/>
          <w:sz w:val="24"/>
          <w:szCs w:val="24"/>
        </w:rPr>
        <w:t>A.</w:t>
      </w:r>
      <w:r w:rsidRPr="00310C28">
        <w:rPr>
          <w:rFonts w:ascii="Times New Roman" w:hAnsi="Times New Roman"/>
          <w:sz w:val="24"/>
          <w:szCs w:val="24"/>
        </w:rPr>
        <w:t xml:space="preserve"> </w:t>
      </w:r>
      <w:r w:rsidR="00B7115F">
        <w:rPr>
          <w:rFonts w:ascii="Times New Roman" w:hAnsi="Times New Roman"/>
          <w:sz w:val="24"/>
          <w:szCs w:val="24"/>
        </w:rPr>
        <w:t>U.</w:t>
      </w:r>
      <w:r w:rsidRPr="00310C28">
        <w:rPr>
          <w:rFonts w:ascii="Times New Roman" w:hAnsi="Times New Roman"/>
          <w:sz w:val="24"/>
          <w:szCs w:val="24"/>
        </w:rPr>
        <w:t xml:space="preserve"> nuo 1996 m. gruodžio mėn. iki jo mirties 2022 m. gyveno kartu kaip partneriai, vedė bendrą ūkį, sudarydami jungtinės veiklos sutartį, buvo verslo partneriai (įsteigė UAB </w:t>
      </w:r>
      <w:r w:rsidR="00B7115F" w:rsidRPr="00B7115F">
        <w:rPr>
          <w:rFonts w:ascii="Times New Roman" w:hAnsi="Times New Roman"/>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sz w:val="24"/>
          <w:szCs w:val="24"/>
        </w:rPr>
        <w:t>)</w:t>
      </w:r>
      <w:r w:rsidRPr="00310C28">
        <w:rPr>
          <w:rFonts w:ascii="Times New Roman" w:hAnsi="Times New Roman"/>
          <w:sz w:val="24"/>
          <w:szCs w:val="24"/>
        </w:rPr>
        <w:t xml:space="preserve">, kartu </w:t>
      </w:r>
      <w:r w:rsidR="00814A7E">
        <w:rPr>
          <w:rFonts w:ascii="Times New Roman" w:hAnsi="Times New Roman"/>
          <w:sz w:val="24"/>
          <w:szCs w:val="24"/>
        </w:rPr>
        <w:t>plėtojo verslą</w:t>
      </w:r>
      <w:r w:rsidRPr="00310C28">
        <w:rPr>
          <w:rFonts w:ascii="Times New Roman" w:hAnsi="Times New Roman"/>
          <w:sz w:val="24"/>
          <w:szCs w:val="24"/>
        </w:rPr>
        <w:t xml:space="preserve"> (rekonstravo pastatus </w:t>
      </w:r>
      <w:r w:rsidR="00B7115F" w:rsidRPr="00B7115F">
        <w:rPr>
          <w:rFonts w:ascii="Times New Roman" w:hAnsi="Times New Roman"/>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sz w:val="24"/>
          <w:szCs w:val="24"/>
        </w:rPr>
        <w:t>)</w:t>
      </w:r>
      <w:r w:rsidR="00814A7E">
        <w:rPr>
          <w:rFonts w:ascii="Times New Roman" w:hAnsi="Times New Roman"/>
          <w:sz w:val="24"/>
          <w:szCs w:val="24"/>
        </w:rPr>
        <w:t xml:space="preserve">, </w:t>
      </w:r>
      <w:r w:rsidR="00784871">
        <w:rPr>
          <w:rFonts w:ascii="Times New Roman" w:hAnsi="Times New Roman"/>
          <w:sz w:val="24"/>
          <w:szCs w:val="24"/>
        </w:rPr>
        <w:t>nuomojo juose esančias patalpas</w:t>
      </w:r>
      <w:r w:rsidRPr="00310C28">
        <w:rPr>
          <w:rFonts w:ascii="Times New Roman" w:hAnsi="Times New Roman"/>
          <w:sz w:val="24"/>
          <w:szCs w:val="24"/>
        </w:rPr>
        <w:t>)</w:t>
      </w:r>
      <w:r>
        <w:rPr>
          <w:rFonts w:ascii="Times New Roman" w:hAnsi="Times New Roman"/>
          <w:sz w:val="24"/>
          <w:szCs w:val="24"/>
        </w:rPr>
        <w:t>.</w:t>
      </w:r>
    </w:p>
    <w:p w14:paraId="1F06E98D" w14:textId="1F0042C6" w:rsidR="00310C28" w:rsidRPr="00310C28" w:rsidRDefault="00310C28">
      <w:pPr>
        <w:pStyle w:val="Sraopastraipa"/>
        <w:numPr>
          <w:ilvl w:val="0"/>
          <w:numId w:val="3"/>
        </w:numPr>
        <w:spacing w:after="120" w:line="240" w:lineRule="auto"/>
        <w:contextualSpacing w:val="0"/>
        <w:jc w:val="both"/>
        <w:rPr>
          <w:rFonts w:ascii="Times New Roman" w:hAnsi="Times New Roman"/>
          <w:sz w:val="24"/>
          <w:szCs w:val="24"/>
        </w:rPr>
      </w:pPr>
      <w:bookmarkStart w:id="1" w:name="_Hlk195518520"/>
      <w:r>
        <w:rPr>
          <w:rFonts w:ascii="Times New Roman" w:hAnsi="Times New Roman"/>
          <w:sz w:val="24"/>
          <w:szCs w:val="24"/>
        </w:rPr>
        <w:t xml:space="preserve">Apeliacinės instancijos teismas nustatė, kad </w:t>
      </w:r>
      <w:r w:rsidR="00825BC2" w:rsidRPr="00310C28">
        <w:rPr>
          <w:rFonts w:ascii="Times New Roman" w:hAnsi="Times New Roman"/>
          <w:sz w:val="24"/>
          <w:szCs w:val="24"/>
        </w:rPr>
        <w:t>272,94 kv. m</w:t>
      </w:r>
      <w:r w:rsidR="00825BC2">
        <w:rPr>
          <w:rFonts w:ascii="Times New Roman" w:hAnsi="Times New Roman"/>
          <w:sz w:val="24"/>
          <w:szCs w:val="24"/>
        </w:rPr>
        <w:t xml:space="preserve"> ploto</w:t>
      </w:r>
      <w:r w:rsidR="00825BC2" w:rsidRPr="00310C28">
        <w:rPr>
          <w:rFonts w:ascii="Times New Roman" w:hAnsi="Times New Roman"/>
          <w:sz w:val="24"/>
          <w:szCs w:val="24"/>
        </w:rPr>
        <w:t xml:space="preserve"> </w:t>
      </w:r>
      <w:r w:rsidRPr="00310C28">
        <w:rPr>
          <w:rFonts w:ascii="Times New Roman" w:hAnsi="Times New Roman"/>
          <w:sz w:val="24"/>
          <w:szCs w:val="24"/>
        </w:rPr>
        <w:t xml:space="preserve">pastatas </w:t>
      </w:r>
      <w:r w:rsidR="00B7115F" w:rsidRPr="00B7115F">
        <w:rPr>
          <w:rFonts w:ascii="Times New Roman" w:hAnsi="Times New Roman"/>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sz w:val="24"/>
          <w:szCs w:val="24"/>
        </w:rPr>
        <w:t>)</w:t>
      </w:r>
      <w:r w:rsidRPr="00310C28">
        <w:rPr>
          <w:rFonts w:ascii="Times New Roman" w:hAnsi="Times New Roman"/>
          <w:sz w:val="24"/>
          <w:szCs w:val="24"/>
        </w:rPr>
        <w:t xml:space="preserve"> (unikalus Nr. </w:t>
      </w:r>
      <w:r w:rsidR="00B7115F" w:rsidRPr="00B7115F">
        <w:rPr>
          <w:rFonts w:ascii="Times New Roman" w:hAnsi="Times New Roman"/>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sz w:val="24"/>
          <w:szCs w:val="24"/>
        </w:rPr>
        <w:t>)</w:t>
      </w:r>
      <w:r w:rsidRPr="00310C28">
        <w:rPr>
          <w:rFonts w:ascii="Times New Roman" w:hAnsi="Times New Roman"/>
          <w:sz w:val="24"/>
          <w:szCs w:val="24"/>
        </w:rPr>
        <w:t xml:space="preserve"> buvo įsigytas 1994 m. už 13 901 Eur, kaip monolitinio betono </w:t>
      </w:r>
      <w:r w:rsidRPr="006E7D1E">
        <w:rPr>
          <w:rFonts w:ascii="Times New Roman" w:hAnsi="Times New Roman"/>
          <w:sz w:val="24"/>
          <w:szCs w:val="24"/>
        </w:rPr>
        <w:t>pastatas</w:t>
      </w:r>
      <w:r w:rsidR="00814A7E" w:rsidRPr="006E7D1E">
        <w:rPr>
          <w:rFonts w:ascii="Times New Roman" w:hAnsi="Times New Roman"/>
          <w:sz w:val="24"/>
          <w:szCs w:val="24"/>
        </w:rPr>
        <w:t xml:space="preserve"> </w:t>
      </w:r>
      <w:r w:rsidRPr="006E7D1E">
        <w:rPr>
          <w:rFonts w:ascii="Times New Roman" w:hAnsi="Times New Roman"/>
          <w:sz w:val="24"/>
          <w:szCs w:val="24"/>
        </w:rPr>
        <w:t>–</w:t>
      </w:r>
      <w:r w:rsidR="00814A7E" w:rsidRPr="006E7D1E">
        <w:rPr>
          <w:rFonts w:ascii="Times New Roman" w:hAnsi="Times New Roman"/>
          <w:sz w:val="24"/>
          <w:szCs w:val="24"/>
        </w:rPr>
        <w:t xml:space="preserve"> </w:t>
      </w:r>
      <w:r w:rsidRPr="006E7D1E">
        <w:rPr>
          <w:rFonts w:ascii="Times New Roman" w:hAnsi="Times New Roman"/>
          <w:sz w:val="24"/>
          <w:szCs w:val="24"/>
        </w:rPr>
        <w:t>dėžutė</w:t>
      </w:r>
      <w:r w:rsidRPr="00310C28">
        <w:rPr>
          <w:rFonts w:ascii="Times New Roman" w:hAnsi="Times New Roman"/>
          <w:sz w:val="24"/>
          <w:szCs w:val="24"/>
        </w:rPr>
        <w:t xml:space="preserve">. </w:t>
      </w:r>
      <w:bookmarkEnd w:id="1"/>
      <w:r w:rsidRPr="00310C28">
        <w:rPr>
          <w:rFonts w:ascii="Times New Roman" w:hAnsi="Times New Roman"/>
          <w:sz w:val="24"/>
          <w:szCs w:val="24"/>
        </w:rPr>
        <w:t>Pastatas buvo įrengtas, sudėti langai, 2001 m. buvo atlikta šio pastato rekonstrukcija, buvo įrengta 3 aukšto antresolė, plotas 44,66 kv. m, pastatytas priestatas, bendras pastato plotas padidėjo iki 405,14 kv. m. VĮ Registrų centro 2021 m. sausio 1 d. duomenimis</w:t>
      </w:r>
      <w:r>
        <w:rPr>
          <w:rFonts w:ascii="Times New Roman" w:hAnsi="Times New Roman"/>
          <w:sz w:val="24"/>
          <w:szCs w:val="24"/>
        </w:rPr>
        <w:t>,</w:t>
      </w:r>
      <w:r w:rsidRPr="00310C28">
        <w:rPr>
          <w:rFonts w:ascii="Times New Roman" w:hAnsi="Times New Roman"/>
          <w:sz w:val="24"/>
          <w:szCs w:val="24"/>
        </w:rPr>
        <w:t xml:space="preserve"> </w:t>
      </w:r>
      <w:r w:rsidRPr="00310C28">
        <w:rPr>
          <w:rFonts w:ascii="Times New Roman" w:hAnsi="Times New Roman"/>
          <w:sz w:val="24"/>
          <w:szCs w:val="24"/>
        </w:rPr>
        <w:lastRenderedPageBreak/>
        <w:t>pastato vertė buvo 290 000 Eur, t. y. 95 proc</w:t>
      </w:r>
      <w:r>
        <w:rPr>
          <w:rFonts w:ascii="Times New Roman" w:hAnsi="Times New Roman"/>
          <w:sz w:val="24"/>
          <w:szCs w:val="24"/>
        </w:rPr>
        <w:t>.</w:t>
      </w:r>
      <w:r w:rsidRPr="00310C28">
        <w:rPr>
          <w:rFonts w:ascii="Times New Roman" w:hAnsi="Times New Roman"/>
          <w:sz w:val="24"/>
          <w:szCs w:val="24"/>
        </w:rPr>
        <w:t xml:space="preserve"> dabartinės pastato vertės buvo sukurta ieškovei pradėjus bendrą gyvenimą su </w:t>
      </w:r>
      <w:r>
        <w:rPr>
          <w:rFonts w:ascii="Times New Roman" w:hAnsi="Times New Roman"/>
          <w:sz w:val="24"/>
          <w:szCs w:val="24"/>
        </w:rPr>
        <w:t>A.</w:t>
      </w:r>
      <w:r w:rsidRPr="00310C28">
        <w:rPr>
          <w:rFonts w:ascii="Times New Roman" w:hAnsi="Times New Roman"/>
          <w:sz w:val="24"/>
          <w:szCs w:val="24"/>
        </w:rPr>
        <w:t xml:space="preserve"> </w:t>
      </w:r>
      <w:r w:rsidR="00B7115F">
        <w:rPr>
          <w:rFonts w:ascii="Times New Roman" w:hAnsi="Times New Roman"/>
          <w:sz w:val="24"/>
          <w:szCs w:val="24"/>
        </w:rPr>
        <w:t>U</w:t>
      </w:r>
      <w:r w:rsidRPr="00310C28">
        <w:rPr>
          <w:rFonts w:ascii="Times New Roman" w:hAnsi="Times New Roman"/>
          <w:sz w:val="24"/>
          <w:szCs w:val="24"/>
        </w:rPr>
        <w:t>.</w:t>
      </w:r>
      <w:r w:rsidRPr="00310C28">
        <w:t xml:space="preserve"> </w:t>
      </w:r>
    </w:p>
    <w:p w14:paraId="4BB308DB" w14:textId="28216977" w:rsidR="00310C28" w:rsidRDefault="00310C28">
      <w:pPr>
        <w:pStyle w:val="Sraopastraipa"/>
        <w:numPr>
          <w:ilvl w:val="0"/>
          <w:numId w:val="3"/>
        </w:numPr>
        <w:spacing w:after="120" w:line="240" w:lineRule="auto"/>
        <w:contextualSpacing w:val="0"/>
        <w:jc w:val="both"/>
        <w:rPr>
          <w:rFonts w:ascii="Times New Roman" w:hAnsi="Times New Roman"/>
          <w:sz w:val="24"/>
          <w:szCs w:val="24"/>
        </w:rPr>
      </w:pPr>
      <w:r w:rsidRPr="00310C28">
        <w:rPr>
          <w:rFonts w:ascii="Times New Roman" w:hAnsi="Times New Roman"/>
          <w:sz w:val="24"/>
          <w:szCs w:val="24"/>
        </w:rPr>
        <w:t xml:space="preserve">Iš esmės analogiška situacija yra ir su kitu pastatu </w:t>
      </w:r>
      <w:r w:rsidR="00B7115F" w:rsidRPr="00B7115F">
        <w:rPr>
          <w:rFonts w:ascii="Times New Roman" w:hAnsi="Times New Roman"/>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sz w:val="24"/>
          <w:szCs w:val="24"/>
        </w:rPr>
        <w:t>)</w:t>
      </w:r>
      <w:r w:rsidRPr="00310C28">
        <w:rPr>
          <w:rFonts w:ascii="Times New Roman" w:hAnsi="Times New Roman"/>
          <w:sz w:val="24"/>
          <w:szCs w:val="24"/>
        </w:rPr>
        <w:t xml:space="preserve"> (unikalus Nr. </w:t>
      </w:r>
      <w:r w:rsidR="00B7115F" w:rsidRPr="00B7115F">
        <w:rPr>
          <w:rFonts w:ascii="Times New Roman" w:hAnsi="Times New Roman"/>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sz w:val="24"/>
          <w:szCs w:val="24"/>
        </w:rPr>
        <w:t>)</w:t>
      </w:r>
      <w:r w:rsidRPr="00310C28">
        <w:rPr>
          <w:rFonts w:ascii="Times New Roman" w:hAnsi="Times New Roman"/>
          <w:sz w:val="24"/>
          <w:szCs w:val="24"/>
        </w:rPr>
        <w:t xml:space="preserve">, kuris 1994 m. buvo įsigytas už 9847 Eur, kaip antžeminis </w:t>
      </w:r>
      <w:r w:rsidR="00825BC2" w:rsidRPr="00310C28">
        <w:rPr>
          <w:rFonts w:ascii="Times New Roman" w:hAnsi="Times New Roman"/>
          <w:sz w:val="24"/>
          <w:szCs w:val="24"/>
        </w:rPr>
        <w:t>149,52 kv. m</w:t>
      </w:r>
      <w:r w:rsidR="00825BC2">
        <w:rPr>
          <w:rFonts w:ascii="Times New Roman" w:hAnsi="Times New Roman"/>
          <w:sz w:val="24"/>
          <w:szCs w:val="24"/>
        </w:rPr>
        <w:t xml:space="preserve"> ploto</w:t>
      </w:r>
      <w:r w:rsidR="00825BC2" w:rsidRPr="00310C28">
        <w:rPr>
          <w:rFonts w:ascii="Times New Roman" w:hAnsi="Times New Roman"/>
          <w:sz w:val="24"/>
          <w:szCs w:val="24"/>
        </w:rPr>
        <w:t xml:space="preserve"> </w:t>
      </w:r>
      <w:r w:rsidRPr="00310C28">
        <w:rPr>
          <w:rFonts w:ascii="Times New Roman" w:hAnsi="Times New Roman"/>
          <w:sz w:val="24"/>
          <w:szCs w:val="24"/>
        </w:rPr>
        <w:t xml:space="preserve">monolitinis </w:t>
      </w:r>
      <w:r w:rsidR="00814A7E">
        <w:rPr>
          <w:rFonts w:ascii="Times New Roman" w:hAnsi="Times New Roman"/>
          <w:sz w:val="24"/>
          <w:szCs w:val="24"/>
        </w:rPr>
        <w:t>dvie</w:t>
      </w:r>
      <w:r w:rsidRPr="00310C28">
        <w:rPr>
          <w:rFonts w:ascii="Times New Roman" w:hAnsi="Times New Roman"/>
          <w:sz w:val="24"/>
          <w:szCs w:val="24"/>
        </w:rPr>
        <w:t>jų boksų garažas. 2001 m. atlikta pastato rekonstrukcija, 2006 m. pastatas buvo perstatytas į 2 aukštų pastatą su rūsiu, o 2012 m. buvo perstatytas į 3 aukštų pastatą, kurio plotas padidėjo iki 397,30</w:t>
      </w:r>
      <w:r>
        <w:rPr>
          <w:rFonts w:ascii="Times New Roman" w:hAnsi="Times New Roman"/>
          <w:sz w:val="24"/>
          <w:szCs w:val="24"/>
        </w:rPr>
        <w:t> </w:t>
      </w:r>
      <w:r w:rsidRPr="00310C28">
        <w:rPr>
          <w:rFonts w:ascii="Times New Roman" w:hAnsi="Times New Roman"/>
          <w:sz w:val="24"/>
          <w:szCs w:val="24"/>
        </w:rPr>
        <w:t>kv.</w:t>
      </w:r>
      <w:r>
        <w:rPr>
          <w:rFonts w:ascii="Times New Roman" w:hAnsi="Times New Roman"/>
          <w:sz w:val="24"/>
          <w:szCs w:val="24"/>
        </w:rPr>
        <w:t> </w:t>
      </w:r>
      <w:r w:rsidRPr="00310C28">
        <w:rPr>
          <w:rFonts w:ascii="Times New Roman" w:hAnsi="Times New Roman"/>
          <w:sz w:val="24"/>
          <w:szCs w:val="24"/>
        </w:rPr>
        <w:t>m. VĮ Registrų centro duomenimis</w:t>
      </w:r>
      <w:r w:rsidR="00B71D2C">
        <w:rPr>
          <w:rFonts w:ascii="Times New Roman" w:hAnsi="Times New Roman"/>
          <w:sz w:val="24"/>
          <w:szCs w:val="24"/>
        </w:rPr>
        <w:t>,</w:t>
      </w:r>
      <w:r w:rsidRPr="00310C28">
        <w:rPr>
          <w:rFonts w:ascii="Times New Roman" w:hAnsi="Times New Roman"/>
          <w:sz w:val="24"/>
          <w:szCs w:val="24"/>
        </w:rPr>
        <w:t xml:space="preserve"> 2021 m. sausio 1 d. pastato vertė buvo 287</w:t>
      </w:r>
      <w:r w:rsidR="00B71D2C">
        <w:rPr>
          <w:rFonts w:ascii="Times New Roman" w:hAnsi="Times New Roman"/>
          <w:sz w:val="24"/>
          <w:szCs w:val="24"/>
        </w:rPr>
        <w:t> </w:t>
      </w:r>
      <w:r w:rsidRPr="00310C28">
        <w:rPr>
          <w:rFonts w:ascii="Times New Roman" w:hAnsi="Times New Roman"/>
          <w:sz w:val="24"/>
          <w:szCs w:val="24"/>
        </w:rPr>
        <w:t>000</w:t>
      </w:r>
      <w:r w:rsidR="00B71D2C">
        <w:rPr>
          <w:rFonts w:ascii="Times New Roman" w:hAnsi="Times New Roman"/>
          <w:sz w:val="24"/>
          <w:szCs w:val="24"/>
        </w:rPr>
        <w:t> </w:t>
      </w:r>
      <w:r w:rsidRPr="00310C28">
        <w:rPr>
          <w:rFonts w:ascii="Times New Roman" w:hAnsi="Times New Roman"/>
          <w:sz w:val="24"/>
          <w:szCs w:val="24"/>
        </w:rPr>
        <w:t>Eur, t. y. 97 proc</w:t>
      </w:r>
      <w:r w:rsidR="00B71D2C">
        <w:rPr>
          <w:rFonts w:ascii="Times New Roman" w:hAnsi="Times New Roman"/>
          <w:sz w:val="24"/>
          <w:szCs w:val="24"/>
        </w:rPr>
        <w:t>.</w:t>
      </w:r>
      <w:r w:rsidRPr="00310C28">
        <w:rPr>
          <w:rFonts w:ascii="Times New Roman" w:hAnsi="Times New Roman"/>
          <w:sz w:val="24"/>
          <w:szCs w:val="24"/>
        </w:rPr>
        <w:t xml:space="preserve"> dabartinės pastato vertės buvo sukurta ieškovei pradėjus bendrą gyvenimą su </w:t>
      </w:r>
      <w:r w:rsidR="00B71D2C">
        <w:rPr>
          <w:rFonts w:ascii="Times New Roman" w:hAnsi="Times New Roman"/>
          <w:sz w:val="24"/>
          <w:szCs w:val="24"/>
        </w:rPr>
        <w:t>A.</w:t>
      </w:r>
      <w:r w:rsidRPr="00310C28">
        <w:rPr>
          <w:rFonts w:ascii="Times New Roman" w:hAnsi="Times New Roman"/>
          <w:sz w:val="24"/>
          <w:szCs w:val="24"/>
        </w:rPr>
        <w:t xml:space="preserve"> </w:t>
      </w:r>
      <w:r w:rsidR="00B7115F">
        <w:rPr>
          <w:rFonts w:ascii="Times New Roman" w:hAnsi="Times New Roman"/>
          <w:sz w:val="24"/>
          <w:szCs w:val="24"/>
        </w:rPr>
        <w:t>U</w:t>
      </w:r>
      <w:r w:rsidRPr="00310C28">
        <w:rPr>
          <w:rFonts w:ascii="Times New Roman" w:hAnsi="Times New Roman"/>
          <w:sz w:val="24"/>
          <w:szCs w:val="24"/>
        </w:rPr>
        <w:t>.</w:t>
      </w:r>
    </w:p>
    <w:p w14:paraId="56B14EA2" w14:textId="3CF58893" w:rsidR="00B71D2C" w:rsidRDefault="00B71D2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padarė </w:t>
      </w:r>
      <w:r w:rsidRPr="00B71D2C">
        <w:rPr>
          <w:rFonts w:ascii="Times New Roman" w:hAnsi="Times New Roman"/>
          <w:sz w:val="24"/>
          <w:szCs w:val="24"/>
        </w:rPr>
        <w:t xml:space="preserve">išvadą, kad </w:t>
      </w:r>
      <w:r w:rsidRPr="00FA3607">
        <w:rPr>
          <w:rFonts w:ascii="Times New Roman" w:hAnsi="Times New Roman"/>
          <w:sz w:val="24"/>
          <w:szCs w:val="24"/>
        </w:rPr>
        <w:t xml:space="preserve">ieškovė ir A. </w:t>
      </w:r>
      <w:r w:rsidR="00B7115F">
        <w:rPr>
          <w:rFonts w:ascii="Times New Roman" w:hAnsi="Times New Roman"/>
          <w:sz w:val="24"/>
          <w:szCs w:val="24"/>
        </w:rPr>
        <w:t>U.</w:t>
      </w:r>
      <w:r w:rsidRPr="00FA3607">
        <w:rPr>
          <w:rFonts w:ascii="Times New Roman" w:hAnsi="Times New Roman"/>
          <w:sz w:val="24"/>
          <w:szCs w:val="24"/>
        </w:rPr>
        <w:t xml:space="preserve"> jungtinės veiklos (partnerystės) pagrindu bendrosios dalinės nuosavybės teise įgijo pastatus </w:t>
      </w:r>
      <w:r w:rsidR="00B7115F" w:rsidRPr="00B7115F">
        <w:rPr>
          <w:rFonts w:ascii="Times New Roman" w:hAnsi="Times New Roman"/>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sz w:val="24"/>
          <w:szCs w:val="24"/>
        </w:rPr>
        <w:t>)</w:t>
      </w:r>
      <w:r w:rsidRPr="00FA3607">
        <w:rPr>
          <w:rFonts w:ascii="Times New Roman" w:hAnsi="Times New Roman"/>
          <w:sz w:val="24"/>
          <w:szCs w:val="24"/>
        </w:rPr>
        <w:t xml:space="preserve">, nes ieškovės ir A. </w:t>
      </w:r>
      <w:r w:rsidR="00B7115F">
        <w:rPr>
          <w:rFonts w:ascii="Times New Roman" w:hAnsi="Times New Roman"/>
          <w:sz w:val="24"/>
          <w:szCs w:val="24"/>
        </w:rPr>
        <w:t>U.</w:t>
      </w:r>
      <w:r w:rsidRPr="00FA3607">
        <w:rPr>
          <w:rFonts w:ascii="Times New Roman" w:hAnsi="Times New Roman"/>
          <w:sz w:val="24"/>
          <w:szCs w:val="24"/>
        </w:rPr>
        <w:t xml:space="preserve"> bendro gyvenimo metu pastatai buvo iš esmės rekonstruoti, pagerinti, pasikeitė jų paskirtis (komercinės patalpos), žymiai padidėjo jų vertė, palygin</w:t>
      </w:r>
      <w:r w:rsidR="00814A7E">
        <w:rPr>
          <w:rFonts w:ascii="Times New Roman" w:hAnsi="Times New Roman"/>
          <w:sz w:val="24"/>
          <w:szCs w:val="24"/>
        </w:rPr>
        <w:t>ti</w:t>
      </w:r>
      <w:r w:rsidRPr="00FA3607">
        <w:rPr>
          <w:rFonts w:ascii="Times New Roman" w:hAnsi="Times New Roman"/>
          <w:sz w:val="24"/>
          <w:szCs w:val="24"/>
        </w:rPr>
        <w:t xml:space="preserve"> su įsigijimo kaina</w:t>
      </w:r>
      <w:r w:rsidRPr="00B71D2C">
        <w:rPr>
          <w:rFonts w:ascii="Times New Roman" w:hAnsi="Times New Roman"/>
          <w:sz w:val="24"/>
          <w:szCs w:val="24"/>
        </w:rPr>
        <w:t xml:space="preserve">. Aplinkybė, kad pastatai </w:t>
      </w:r>
      <w:r w:rsidR="00B7115F" w:rsidRPr="00B7115F">
        <w:rPr>
          <w:rFonts w:ascii="Times New Roman" w:hAnsi="Times New Roman"/>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sz w:val="24"/>
          <w:szCs w:val="24"/>
        </w:rPr>
        <w:t>)</w:t>
      </w:r>
      <w:r w:rsidRPr="00B71D2C">
        <w:rPr>
          <w:rFonts w:ascii="Times New Roman" w:hAnsi="Times New Roman"/>
          <w:sz w:val="24"/>
          <w:szCs w:val="24"/>
        </w:rPr>
        <w:t xml:space="preserve"> VĮ Registrų centre buvo </w:t>
      </w:r>
      <w:r>
        <w:rPr>
          <w:rFonts w:ascii="Times New Roman" w:hAnsi="Times New Roman"/>
          <w:sz w:val="24"/>
          <w:szCs w:val="24"/>
        </w:rPr>
        <w:t>į</w:t>
      </w:r>
      <w:r w:rsidRPr="00B71D2C">
        <w:rPr>
          <w:rFonts w:ascii="Times New Roman" w:hAnsi="Times New Roman"/>
          <w:sz w:val="24"/>
          <w:szCs w:val="24"/>
        </w:rPr>
        <w:t xml:space="preserve">registruoti tik </w:t>
      </w:r>
      <w:r>
        <w:rPr>
          <w:rFonts w:ascii="Times New Roman" w:hAnsi="Times New Roman"/>
          <w:sz w:val="24"/>
          <w:szCs w:val="24"/>
        </w:rPr>
        <w:t>A.</w:t>
      </w:r>
      <w:r w:rsidRPr="00B71D2C">
        <w:rPr>
          <w:rFonts w:ascii="Times New Roman" w:hAnsi="Times New Roman"/>
          <w:sz w:val="24"/>
          <w:szCs w:val="24"/>
        </w:rPr>
        <w:t xml:space="preserve"> </w:t>
      </w:r>
      <w:r w:rsidR="00B7115F">
        <w:rPr>
          <w:rFonts w:ascii="Times New Roman" w:hAnsi="Times New Roman"/>
          <w:sz w:val="24"/>
          <w:szCs w:val="24"/>
        </w:rPr>
        <w:t>U.</w:t>
      </w:r>
      <w:r w:rsidRPr="00B71D2C">
        <w:rPr>
          <w:rFonts w:ascii="Times New Roman" w:hAnsi="Times New Roman"/>
          <w:sz w:val="24"/>
          <w:szCs w:val="24"/>
        </w:rPr>
        <w:t xml:space="preserve"> vardu, savaime neįrodo, </w:t>
      </w:r>
      <w:r>
        <w:rPr>
          <w:rFonts w:ascii="Times New Roman" w:hAnsi="Times New Roman"/>
          <w:sz w:val="24"/>
          <w:szCs w:val="24"/>
        </w:rPr>
        <w:t>jog</w:t>
      </w:r>
      <w:r w:rsidRPr="00B71D2C">
        <w:rPr>
          <w:rFonts w:ascii="Times New Roman" w:hAnsi="Times New Roman"/>
          <w:sz w:val="24"/>
          <w:szCs w:val="24"/>
        </w:rPr>
        <w:t xml:space="preserve"> ieškovė neprisidėjo prie įsigytų pastatų esminio pagerinimo, siekiant vykdyti pastatų nuomos verslą, nes turto registracija viešame registre atlieka teisių išviešinimo, o ne teises nustatančią funkciją.</w:t>
      </w:r>
      <w:r w:rsidRPr="00B71D2C">
        <w:rPr>
          <w:rFonts w:ascii="Times New Roman" w:eastAsia="Calibri" w:hAnsi="Times New Roman"/>
          <w:sz w:val="24"/>
          <w:lang w:eastAsia="en-US"/>
        </w:rPr>
        <w:t xml:space="preserve"> </w:t>
      </w:r>
      <w:r w:rsidRPr="00B71D2C">
        <w:rPr>
          <w:rFonts w:ascii="Times New Roman" w:hAnsi="Times New Roman"/>
          <w:sz w:val="24"/>
          <w:szCs w:val="24"/>
        </w:rPr>
        <w:t xml:space="preserve">Ieškovės realią galimybę finansiškai prisidėti prie pastatų </w:t>
      </w:r>
      <w:r w:rsidR="00B7115F" w:rsidRPr="00B7115F">
        <w:rPr>
          <w:rFonts w:ascii="Times New Roman" w:hAnsi="Times New Roman"/>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sz w:val="24"/>
          <w:szCs w:val="24"/>
        </w:rPr>
        <w:t>)</w:t>
      </w:r>
      <w:r w:rsidRPr="00B71D2C">
        <w:rPr>
          <w:rFonts w:ascii="Times New Roman" w:hAnsi="Times New Roman"/>
          <w:sz w:val="24"/>
          <w:szCs w:val="24"/>
        </w:rPr>
        <w:t xml:space="preserve"> rekonstravimo patvirtina byloje esantys įrodymai</w:t>
      </w:r>
      <w:r w:rsidR="00814A7E">
        <w:rPr>
          <w:rFonts w:ascii="Times New Roman" w:hAnsi="Times New Roman"/>
          <w:sz w:val="24"/>
          <w:szCs w:val="24"/>
        </w:rPr>
        <w:t>, pagrindžiantys</w:t>
      </w:r>
      <w:r>
        <w:rPr>
          <w:rFonts w:ascii="Times New Roman" w:hAnsi="Times New Roman"/>
          <w:sz w:val="24"/>
          <w:szCs w:val="24"/>
        </w:rPr>
        <w:t xml:space="preserve"> ieškovės gautas pajamas </w:t>
      </w:r>
      <w:r w:rsidRPr="00B71D2C">
        <w:rPr>
          <w:rFonts w:ascii="Times New Roman" w:hAnsi="Times New Roman"/>
          <w:sz w:val="24"/>
          <w:szCs w:val="24"/>
        </w:rPr>
        <w:t>iš vykdomos individualios veiklos</w:t>
      </w:r>
      <w:r>
        <w:rPr>
          <w:rFonts w:ascii="Times New Roman" w:hAnsi="Times New Roman"/>
          <w:sz w:val="24"/>
          <w:szCs w:val="24"/>
        </w:rPr>
        <w:t>, buto nuomos.</w:t>
      </w:r>
    </w:p>
    <w:p w14:paraId="234E6713" w14:textId="5CA0E53F" w:rsidR="00B71D2C" w:rsidRDefault="00B71D2C">
      <w:pPr>
        <w:pStyle w:val="Sraopastraipa"/>
        <w:numPr>
          <w:ilvl w:val="0"/>
          <w:numId w:val="3"/>
        </w:numPr>
        <w:spacing w:after="120" w:line="240" w:lineRule="auto"/>
        <w:contextualSpacing w:val="0"/>
        <w:jc w:val="both"/>
        <w:rPr>
          <w:rFonts w:ascii="Times New Roman" w:hAnsi="Times New Roman"/>
          <w:sz w:val="24"/>
          <w:szCs w:val="24"/>
        </w:rPr>
      </w:pPr>
      <w:r w:rsidRPr="00FA3607">
        <w:rPr>
          <w:rFonts w:ascii="Times New Roman" w:hAnsi="Times New Roman"/>
          <w:sz w:val="24"/>
          <w:szCs w:val="24"/>
        </w:rPr>
        <w:t xml:space="preserve">Kolegijos vertinimu, byloje įrodyta, kad atsakovė V. </w:t>
      </w:r>
      <w:r w:rsidR="00B7115F">
        <w:rPr>
          <w:rFonts w:ascii="Times New Roman" w:hAnsi="Times New Roman"/>
          <w:sz w:val="24"/>
          <w:szCs w:val="24"/>
        </w:rPr>
        <w:t>U.</w:t>
      </w:r>
      <w:r w:rsidRPr="00FA3607">
        <w:rPr>
          <w:rFonts w:ascii="Times New Roman" w:hAnsi="Times New Roman"/>
          <w:sz w:val="24"/>
          <w:szCs w:val="24"/>
        </w:rPr>
        <w:t xml:space="preserve"> su A. </w:t>
      </w:r>
      <w:r w:rsidR="00B7115F">
        <w:rPr>
          <w:rFonts w:ascii="Times New Roman" w:hAnsi="Times New Roman"/>
          <w:sz w:val="24"/>
          <w:szCs w:val="24"/>
        </w:rPr>
        <w:t>U.</w:t>
      </w:r>
      <w:r w:rsidRPr="00FA3607">
        <w:rPr>
          <w:rFonts w:ascii="Times New Roman" w:hAnsi="Times New Roman"/>
          <w:sz w:val="24"/>
          <w:szCs w:val="24"/>
        </w:rPr>
        <w:t xml:space="preserve"> kartu negyveno nuo 1996 m., nevedė bendro ūkio, turtinius ir finansinius reikalus tvarkė atskirai, todėl šios aplinkybės yra pakankamos bendrosios jungtinės sutuoktinių nuosavybės į </w:t>
      </w:r>
      <w:r w:rsidR="0052089B" w:rsidRPr="00FA3607">
        <w:rPr>
          <w:rFonts w:ascii="Times New Roman" w:hAnsi="Times New Roman"/>
          <w:sz w:val="24"/>
          <w:szCs w:val="24"/>
        </w:rPr>
        <w:t xml:space="preserve">nurodytą </w:t>
      </w:r>
      <w:r w:rsidRPr="00FA3607">
        <w:rPr>
          <w:rFonts w:ascii="Times New Roman" w:hAnsi="Times New Roman"/>
          <w:sz w:val="24"/>
          <w:szCs w:val="24"/>
        </w:rPr>
        <w:t xml:space="preserve">turtą </w:t>
      </w:r>
      <w:r w:rsidR="0052089B" w:rsidRPr="00FA3607">
        <w:rPr>
          <w:rFonts w:ascii="Times New Roman" w:hAnsi="Times New Roman"/>
          <w:sz w:val="24"/>
          <w:szCs w:val="24"/>
        </w:rPr>
        <w:t xml:space="preserve">(pastatus </w:t>
      </w:r>
      <w:r w:rsidR="00B7115F" w:rsidRPr="00B7115F">
        <w:rPr>
          <w:rFonts w:ascii="Times New Roman" w:hAnsi="Times New Roman"/>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sz w:val="24"/>
          <w:szCs w:val="24"/>
        </w:rPr>
        <w:t>)</w:t>
      </w:r>
      <w:r w:rsidR="0052089B" w:rsidRPr="00FA3607">
        <w:rPr>
          <w:rFonts w:ascii="Times New Roman" w:hAnsi="Times New Roman"/>
          <w:sz w:val="24"/>
          <w:szCs w:val="24"/>
        </w:rPr>
        <w:t xml:space="preserve"> </w:t>
      </w:r>
      <w:r w:rsidRPr="00FA3607">
        <w:rPr>
          <w:rFonts w:ascii="Times New Roman" w:hAnsi="Times New Roman"/>
          <w:sz w:val="24"/>
          <w:szCs w:val="24"/>
        </w:rPr>
        <w:t>prezumpcij</w:t>
      </w:r>
      <w:r w:rsidR="00D71CC4">
        <w:rPr>
          <w:rFonts w:ascii="Times New Roman" w:hAnsi="Times New Roman"/>
          <w:sz w:val="24"/>
          <w:szCs w:val="24"/>
        </w:rPr>
        <w:t>ai paneigti</w:t>
      </w:r>
      <w:r w:rsidR="0052089B">
        <w:rPr>
          <w:rFonts w:ascii="Times New Roman" w:hAnsi="Times New Roman"/>
          <w:sz w:val="24"/>
          <w:szCs w:val="24"/>
        </w:rPr>
        <w:t>.</w:t>
      </w:r>
    </w:p>
    <w:p w14:paraId="2B19DFA6" w14:textId="4F5F4BF8" w:rsidR="0052089B" w:rsidRDefault="0052089B">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nusprendė, kad </w:t>
      </w:r>
      <w:r w:rsidRPr="0052089B">
        <w:rPr>
          <w:rFonts w:ascii="Times New Roman" w:hAnsi="Times New Roman"/>
          <w:sz w:val="24"/>
          <w:szCs w:val="24"/>
        </w:rPr>
        <w:t xml:space="preserve">pastato, kurio unikalus Nr. </w:t>
      </w:r>
      <w:r w:rsidR="00B7115F" w:rsidRPr="00B7115F">
        <w:rPr>
          <w:rFonts w:ascii="Times New Roman" w:hAnsi="Times New Roman"/>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sz w:val="24"/>
          <w:szCs w:val="24"/>
        </w:rPr>
        <w:t>)</w:t>
      </w:r>
      <w:r w:rsidRPr="0052089B">
        <w:rPr>
          <w:rFonts w:ascii="Times New Roman" w:hAnsi="Times New Roman"/>
          <w:sz w:val="24"/>
          <w:szCs w:val="24"/>
        </w:rPr>
        <w:t>, vertė buvo padidinta 95</w:t>
      </w:r>
      <w:r>
        <w:rPr>
          <w:rFonts w:ascii="Times New Roman" w:hAnsi="Times New Roman"/>
          <w:sz w:val="24"/>
          <w:szCs w:val="24"/>
        </w:rPr>
        <w:t> </w:t>
      </w:r>
      <w:r w:rsidRPr="0052089B">
        <w:rPr>
          <w:rFonts w:ascii="Times New Roman" w:hAnsi="Times New Roman"/>
          <w:sz w:val="24"/>
          <w:szCs w:val="24"/>
        </w:rPr>
        <w:t>proc</w:t>
      </w:r>
      <w:r>
        <w:rPr>
          <w:rFonts w:ascii="Times New Roman" w:hAnsi="Times New Roman"/>
          <w:sz w:val="24"/>
          <w:szCs w:val="24"/>
        </w:rPr>
        <w:t>.</w:t>
      </w:r>
      <w:r w:rsidRPr="0052089B">
        <w:rPr>
          <w:rFonts w:ascii="Times New Roman" w:hAnsi="Times New Roman"/>
          <w:sz w:val="24"/>
          <w:szCs w:val="24"/>
        </w:rPr>
        <w:t>, todėl ieškovei tenkanti ir priteistina dalis sudaro 47,50 proc. Pastato, kurio unikalus Nr.</w:t>
      </w:r>
      <w:r>
        <w:rPr>
          <w:rFonts w:ascii="Times New Roman" w:hAnsi="Times New Roman"/>
          <w:sz w:val="24"/>
          <w:szCs w:val="24"/>
        </w:rPr>
        <w:t> </w:t>
      </w:r>
      <w:r w:rsidR="00B7115F" w:rsidRPr="00B7115F">
        <w:rPr>
          <w:rFonts w:ascii="Times New Roman" w:hAnsi="Times New Roman"/>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sz w:val="24"/>
          <w:szCs w:val="24"/>
        </w:rPr>
        <w:t>)</w:t>
      </w:r>
      <w:r w:rsidRPr="0052089B">
        <w:rPr>
          <w:rFonts w:ascii="Times New Roman" w:hAnsi="Times New Roman"/>
          <w:sz w:val="24"/>
          <w:szCs w:val="24"/>
        </w:rPr>
        <w:t>, vertė buvo padidinta 97 proc</w:t>
      </w:r>
      <w:r>
        <w:rPr>
          <w:rFonts w:ascii="Times New Roman" w:hAnsi="Times New Roman"/>
          <w:sz w:val="24"/>
          <w:szCs w:val="24"/>
        </w:rPr>
        <w:t>.</w:t>
      </w:r>
      <w:r w:rsidRPr="0052089B">
        <w:rPr>
          <w:rFonts w:ascii="Times New Roman" w:hAnsi="Times New Roman"/>
          <w:sz w:val="24"/>
          <w:szCs w:val="24"/>
        </w:rPr>
        <w:t>, todėl ieškovei tenkanti ir priteistina dalis sudaro 48,50 pro</w:t>
      </w:r>
      <w:r>
        <w:rPr>
          <w:rFonts w:ascii="Times New Roman" w:hAnsi="Times New Roman"/>
          <w:sz w:val="24"/>
          <w:szCs w:val="24"/>
        </w:rPr>
        <w:t>c</w:t>
      </w:r>
      <w:r w:rsidRPr="0052089B">
        <w:rPr>
          <w:rFonts w:ascii="Times New Roman" w:hAnsi="Times New Roman"/>
          <w:sz w:val="24"/>
          <w:szCs w:val="24"/>
        </w:rPr>
        <w:t>.</w:t>
      </w:r>
    </w:p>
    <w:p w14:paraId="60522D5F" w14:textId="5C9B1C70"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77777777"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p>
    <w:p w14:paraId="59273387" w14:textId="459EE468"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36B37A65" w:rsidR="00123EE2" w:rsidRDefault="00A80C8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Pr>
          <w:rFonts w:ascii="Times New Roman" w:hAnsi="Times New Roman"/>
          <w:sz w:val="24"/>
          <w:szCs w:val="24"/>
        </w:rPr>
        <w:t>atsakova</w:t>
      </w:r>
      <w:r w:rsidR="00AC0BAB">
        <w:rPr>
          <w:rFonts w:ascii="Times New Roman" w:hAnsi="Times New Roman"/>
          <w:sz w:val="24"/>
          <w:szCs w:val="24"/>
        </w:rPr>
        <w:t>i</w:t>
      </w:r>
      <w:r w:rsidR="00D662BB">
        <w:rPr>
          <w:rFonts w:ascii="Times New Roman" w:hAnsi="Times New Roman"/>
          <w:sz w:val="24"/>
          <w:szCs w:val="24"/>
        </w:rPr>
        <w:t xml:space="preserve"> </w:t>
      </w:r>
      <w:r w:rsidR="00AC0BAB">
        <w:rPr>
          <w:rFonts w:ascii="Times New Roman" w:hAnsi="Times New Roman"/>
          <w:sz w:val="24"/>
          <w:szCs w:val="24"/>
        </w:rPr>
        <w:t>V.</w:t>
      </w:r>
      <w:r w:rsidR="00AC0BAB" w:rsidRPr="00AC0BAB">
        <w:rPr>
          <w:rFonts w:ascii="Times New Roman" w:hAnsi="Times New Roman"/>
          <w:sz w:val="24"/>
          <w:szCs w:val="24"/>
        </w:rPr>
        <w:t xml:space="preserve"> </w:t>
      </w:r>
      <w:r w:rsidR="00B7115F">
        <w:rPr>
          <w:rFonts w:ascii="Times New Roman" w:hAnsi="Times New Roman"/>
          <w:sz w:val="24"/>
          <w:szCs w:val="24"/>
        </w:rPr>
        <w:t>U.</w:t>
      </w:r>
      <w:r w:rsidR="00AC0BAB" w:rsidRPr="00AC0BAB">
        <w:rPr>
          <w:rFonts w:ascii="Times New Roman" w:hAnsi="Times New Roman"/>
          <w:sz w:val="24"/>
          <w:szCs w:val="24"/>
        </w:rPr>
        <w:t xml:space="preserve">, </w:t>
      </w:r>
      <w:r w:rsidR="00AC0BAB">
        <w:rPr>
          <w:rFonts w:ascii="Times New Roman" w:hAnsi="Times New Roman"/>
          <w:sz w:val="24"/>
          <w:szCs w:val="24"/>
        </w:rPr>
        <w:t>L.</w:t>
      </w:r>
      <w:r w:rsidR="00AC0BAB" w:rsidRPr="00AC0BAB">
        <w:rPr>
          <w:rFonts w:ascii="Times New Roman" w:hAnsi="Times New Roman"/>
          <w:sz w:val="24"/>
          <w:szCs w:val="24"/>
        </w:rPr>
        <w:t xml:space="preserve"> </w:t>
      </w:r>
      <w:r w:rsidR="00B7115F">
        <w:rPr>
          <w:rFonts w:ascii="Times New Roman" w:hAnsi="Times New Roman"/>
          <w:sz w:val="24"/>
          <w:szCs w:val="24"/>
        </w:rPr>
        <w:t>U.</w:t>
      </w:r>
      <w:r w:rsidR="00AC0BAB">
        <w:rPr>
          <w:rFonts w:ascii="Times New Roman" w:hAnsi="Times New Roman"/>
          <w:sz w:val="24"/>
          <w:szCs w:val="24"/>
        </w:rPr>
        <w:t xml:space="preserve"> ir</w:t>
      </w:r>
      <w:r w:rsidR="00AC0BAB" w:rsidRPr="00AC0BAB">
        <w:rPr>
          <w:rFonts w:ascii="Times New Roman" w:hAnsi="Times New Roman"/>
          <w:sz w:val="24"/>
          <w:szCs w:val="24"/>
        </w:rPr>
        <w:t xml:space="preserve"> </w:t>
      </w:r>
      <w:r w:rsidR="00AC0BAB">
        <w:rPr>
          <w:rFonts w:ascii="Times New Roman" w:hAnsi="Times New Roman"/>
          <w:sz w:val="24"/>
          <w:szCs w:val="24"/>
        </w:rPr>
        <w:t>G.</w:t>
      </w:r>
      <w:r w:rsidR="00AC0BAB" w:rsidRPr="00AC0BAB">
        <w:rPr>
          <w:rFonts w:ascii="Times New Roman" w:hAnsi="Times New Roman"/>
          <w:sz w:val="24"/>
          <w:szCs w:val="24"/>
        </w:rPr>
        <w:t xml:space="preserve"> </w:t>
      </w:r>
      <w:r w:rsidR="00B7115F">
        <w:rPr>
          <w:rFonts w:ascii="Times New Roman" w:hAnsi="Times New Roman"/>
          <w:sz w:val="24"/>
          <w:szCs w:val="24"/>
        </w:rPr>
        <w:t>U.</w:t>
      </w:r>
      <w:r w:rsidR="00AC0BAB">
        <w:rPr>
          <w:rFonts w:ascii="Times New Roman" w:hAnsi="Times New Roman"/>
          <w:sz w:val="24"/>
          <w:szCs w:val="24"/>
        </w:rPr>
        <w:t xml:space="preserve"> </w:t>
      </w:r>
      <w:r>
        <w:rPr>
          <w:rFonts w:ascii="Times New Roman" w:hAnsi="Times New Roman"/>
          <w:sz w:val="24"/>
          <w:szCs w:val="24"/>
        </w:rPr>
        <w:t>prašo</w:t>
      </w:r>
      <w:r w:rsidR="00AC0BAB">
        <w:rPr>
          <w:rFonts w:ascii="Times New Roman" w:hAnsi="Times New Roman"/>
          <w:sz w:val="24"/>
          <w:szCs w:val="24"/>
        </w:rPr>
        <w:t xml:space="preserve"> </w:t>
      </w:r>
      <w:r w:rsidR="00383D87">
        <w:rPr>
          <w:rFonts w:ascii="Times New Roman" w:hAnsi="Times New Roman"/>
          <w:sz w:val="24"/>
          <w:szCs w:val="24"/>
        </w:rPr>
        <w:t xml:space="preserve">panaikinti </w:t>
      </w:r>
      <w:r w:rsidR="00383D87" w:rsidRPr="00383D87">
        <w:rPr>
          <w:rFonts w:ascii="Times New Roman" w:hAnsi="Times New Roman"/>
          <w:sz w:val="24"/>
          <w:szCs w:val="24"/>
        </w:rPr>
        <w:t>Lietuvos apeliacinio teismo Civilinių bylų skyriaus teisėjų kolegijos 2024 m. balandžio 18 d. nutart</w:t>
      </w:r>
      <w:r w:rsidR="00383D87">
        <w:rPr>
          <w:rFonts w:ascii="Times New Roman" w:hAnsi="Times New Roman"/>
          <w:sz w:val="24"/>
          <w:szCs w:val="24"/>
        </w:rPr>
        <w:t xml:space="preserve">į ir </w:t>
      </w:r>
      <w:r w:rsidR="00383D87" w:rsidRPr="00383D87">
        <w:rPr>
          <w:rFonts w:ascii="Times New Roman" w:hAnsi="Times New Roman"/>
          <w:sz w:val="24"/>
          <w:szCs w:val="24"/>
        </w:rPr>
        <w:t>Vilniaus apygardos teism</w:t>
      </w:r>
      <w:r w:rsidR="00383D87">
        <w:rPr>
          <w:rFonts w:ascii="Times New Roman" w:hAnsi="Times New Roman"/>
          <w:sz w:val="24"/>
          <w:szCs w:val="24"/>
        </w:rPr>
        <w:t>o</w:t>
      </w:r>
      <w:r w:rsidR="00383D87" w:rsidRPr="00383D87">
        <w:rPr>
          <w:rFonts w:ascii="Times New Roman" w:hAnsi="Times New Roman"/>
          <w:sz w:val="24"/>
          <w:szCs w:val="24"/>
        </w:rPr>
        <w:t xml:space="preserve"> 2023 m. lapkričio 30 d. sprendim</w:t>
      </w:r>
      <w:r w:rsidR="00383D87">
        <w:rPr>
          <w:rFonts w:ascii="Times New Roman" w:hAnsi="Times New Roman"/>
          <w:sz w:val="24"/>
          <w:szCs w:val="24"/>
        </w:rPr>
        <w:t xml:space="preserve">ą </w:t>
      </w:r>
      <w:r w:rsidR="00D71CC4">
        <w:rPr>
          <w:rFonts w:ascii="Times New Roman" w:hAnsi="Times New Roman"/>
          <w:sz w:val="24"/>
          <w:szCs w:val="24"/>
        </w:rPr>
        <w:t>ir</w:t>
      </w:r>
      <w:r w:rsidR="00383D87" w:rsidRPr="00383D87">
        <w:rPr>
          <w:rFonts w:ascii="Times New Roman" w:hAnsi="Times New Roman"/>
          <w:sz w:val="24"/>
          <w:szCs w:val="24"/>
        </w:rPr>
        <w:t xml:space="preserve"> klausimą išspręsti iš esmės </w:t>
      </w:r>
      <w:r w:rsidR="00383D87">
        <w:rPr>
          <w:rFonts w:ascii="Times New Roman" w:hAnsi="Times New Roman"/>
          <w:sz w:val="24"/>
          <w:szCs w:val="24"/>
        </w:rPr>
        <w:t>‒</w:t>
      </w:r>
      <w:r w:rsidR="00383D87" w:rsidRPr="00383D87">
        <w:rPr>
          <w:rFonts w:ascii="Times New Roman" w:hAnsi="Times New Roman"/>
          <w:sz w:val="24"/>
          <w:szCs w:val="24"/>
        </w:rPr>
        <w:t xml:space="preserve"> ieškovės </w:t>
      </w:r>
      <w:r w:rsidR="00383D87">
        <w:rPr>
          <w:rFonts w:ascii="Times New Roman" w:hAnsi="Times New Roman"/>
          <w:sz w:val="24"/>
          <w:szCs w:val="24"/>
        </w:rPr>
        <w:t>I.</w:t>
      </w:r>
      <w:r w:rsidR="00383D87" w:rsidRPr="00383D87">
        <w:rPr>
          <w:rFonts w:ascii="Times New Roman" w:hAnsi="Times New Roman"/>
          <w:sz w:val="24"/>
          <w:szCs w:val="24"/>
        </w:rPr>
        <w:t xml:space="preserve"> </w:t>
      </w:r>
      <w:r w:rsidR="00B7115F">
        <w:rPr>
          <w:rFonts w:ascii="Times New Roman" w:hAnsi="Times New Roman"/>
          <w:sz w:val="24"/>
          <w:szCs w:val="24"/>
        </w:rPr>
        <w:t>V.</w:t>
      </w:r>
      <w:r w:rsidR="00383D87" w:rsidRPr="00383D87">
        <w:rPr>
          <w:rFonts w:ascii="Times New Roman" w:hAnsi="Times New Roman"/>
          <w:sz w:val="24"/>
          <w:szCs w:val="24"/>
        </w:rPr>
        <w:t xml:space="preserve"> ieškinį atmesti.</w:t>
      </w:r>
      <w:r>
        <w:rPr>
          <w:rFonts w:ascii="Times New Roman" w:hAnsi="Times New Roman"/>
          <w:sz w:val="24"/>
          <w:szCs w:val="24"/>
        </w:rPr>
        <w:t xml:space="preserve"> Kasacinis skundas grindžiamas šiais argumentais:</w:t>
      </w:r>
    </w:p>
    <w:p w14:paraId="3F793C6D" w14:textId="506B3BF6" w:rsidR="00B43347" w:rsidRDefault="0013193E" w:rsidP="00872F07">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1C789C">
        <w:rPr>
          <w:rFonts w:ascii="Times New Roman" w:hAnsi="Times New Roman"/>
          <w:sz w:val="24"/>
          <w:szCs w:val="24"/>
        </w:rPr>
        <w:t>T</w:t>
      </w:r>
      <w:r w:rsidR="009E13AE" w:rsidRPr="001C789C">
        <w:rPr>
          <w:rFonts w:ascii="Times New Roman" w:hAnsi="Times New Roman"/>
          <w:sz w:val="24"/>
          <w:szCs w:val="24"/>
        </w:rPr>
        <w:t>eismai pažeidė materialiosios teisės normas, reglamentuojančias bendrąją jungtinę sutuoktinių nuosavybę (CK 3.87, 3.88, 3.89, 3.100, 3.117 straipsniai), nes pripažino bendrosios jungtinės sutuoktinių nuosavybės pabaigą įstatyme nenustatytu pagrindu. Teismai nepagrįstai laikė, kad bendroji jungtinė nuosavybė yra prezumpcija, kuri gali būti nuginčyta ieškovės remiantis vien aplinkybe, jog sutuoktiniai faktiškai nebegyveno kartu</w:t>
      </w:r>
      <w:r w:rsidRPr="001C789C">
        <w:rPr>
          <w:rFonts w:ascii="Times New Roman" w:hAnsi="Times New Roman"/>
          <w:sz w:val="24"/>
          <w:szCs w:val="24"/>
        </w:rPr>
        <w:t xml:space="preserve">. </w:t>
      </w:r>
      <w:r w:rsidR="009E13AE" w:rsidRPr="001C789C">
        <w:rPr>
          <w:rFonts w:ascii="Times New Roman" w:hAnsi="Times New Roman"/>
          <w:sz w:val="24"/>
          <w:szCs w:val="24"/>
        </w:rPr>
        <w:t xml:space="preserve">Taip buvo pažeista </w:t>
      </w:r>
      <w:r w:rsidRPr="001C789C">
        <w:rPr>
          <w:rFonts w:ascii="Times New Roman" w:hAnsi="Times New Roman"/>
          <w:sz w:val="24"/>
          <w:szCs w:val="24"/>
        </w:rPr>
        <w:t>atsakovės V.</w:t>
      </w:r>
      <w:r w:rsidR="009E13AE" w:rsidRPr="001C789C">
        <w:rPr>
          <w:rFonts w:ascii="Times New Roman" w:hAnsi="Times New Roman"/>
          <w:sz w:val="24"/>
          <w:szCs w:val="24"/>
        </w:rPr>
        <w:t xml:space="preserve"> </w:t>
      </w:r>
      <w:r w:rsidR="00B7115F">
        <w:rPr>
          <w:rFonts w:ascii="Times New Roman" w:hAnsi="Times New Roman"/>
          <w:sz w:val="24"/>
          <w:szCs w:val="24"/>
        </w:rPr>
        <w:t>U.</w:t>
      </w:r>
      <w:r w:rsidR="009E13AE" w:rsidRPr="001C789C">
        <w:rPr>
          <w:rFonts w:ascii="Times New Roman" w:hAnsi="Times New Roman"/>
          <w:sz w:val="24"/>
          <w:szCs w:val="24"/>
        </w:rPr>
        <w:t xml:space="preserve"> konstitucinė teisė į nuosavybę (</w:t>
      </w:r>
      <w:r w:rsidRPr="001C789C">
        <w:rPr>
          <w:rFonts w:ascii="Times New Roman" w:hAnsi="Times New Roman"/>
          <w:sz w:val="24"/>
          <w:szCs w:val="24"/>
        </w:rPr>
        <w:t xml:space="preserve">Lietuvos Respublikos </w:t>
      </w:r>
      <w:r w:rsidR="009E13AE" w:rsidRPr="001C789C">
        <w:rPr>
          <w:rFonts w:ascii="Times New Roman" w:hAnsi="Times New Roman"/>
          <w:sz w:val="24"/>
          <w:szCs w:val="24"/>
        </w:rPr>
        <w:t>Konstitucijos 23 str</w:t>
      </w:r>
      <w:r w:rsidRPr="001C789C">
        <w:rPr>
          <w:rFonts w:ascii="Times New Roman" w:hAnsi="Times New Roman"/>
          <w:sz w:val="24"/>
          <w:szCs w:val="24"/>
        </w:rPr>
        <w:t>aipsnis</w:t>
      </w:r>
      <w:r w:rsidR="009E13AE" w:rsidRPr="001C789C">
        <w:rPr>
          <w:rFonts w:ascii="Times New Roman" w:hAnsi="Times New Roman"/>
          <w:sz w:val="24"/>
          <w:szCs w:val="24"/>
        </w:rPr>
        <w:t xml:space="preserve">, </w:t>
      </w:r>
      <w:r w:rsidR="00D71CC4">
        <w:rPr>
          <w:rFonts w:ascii="Times New Roman" w:hAnsi="Times New Roman"/>
          <w:sz w:val="24"/>
          <w:szCs w:val="24"/>
        </w:rPr>
        <w:t>Ž</w:t>
      </w:r>
      <w:r w:rsidR="009E13AE" w:rsidRPr="001C789C">
        <w:rPr>
          <w:rFonts w:ascii="Times New Roman" w:hAnsi="Times New Roman"/>
          <w:sz w:val="24"/>
          <w:szCs w:val="24"/>
        </w:rPr>
        <w:t xml:space="preserve">mogaus teisių </w:t>
      </w:r>
      <w:r w:rsidRPr="001C789C">
        <w:rPr>
          <w:rFonts w:ascii="Times New Roman" w:hAnsi="Times New Roman"/>
          <w:sz w:val="24"/>
          <w:szCs w:val="24"/>
        </w:rPr>
        <w:t xml:space="preserve">ir pagrindinių laisvių apsaugos </w:t>
      </w:r>
      <w:r w:rsidR="009E13AE" w:rsidRPr="001C789C">
        <w:rPr>
          <w:rFonts w:ascii="Times New Roman" w:hAnsi="Times New Roman"/>
          <w:sz w:val="24"/>
          <w:szCs w:val="24"/>
        </w:rPr>
        <w:t>konvencijos 1</w:t>
      </w:r>
      <w:r w:rsidR="00D71CC4">
        <w:rPr>
          <w:rFonts w:ascii="Times New Roman" w:hAnsi="Times New Roman"/>
          <w:sz w:val="24"/>
          <w:szCs w:val="24"/>
        </w:rPr>
        <w:t> </w:t>
      </w:r>
      <w:r w:rsidR="009E13AE" w:rsidRPr="001C789C">
        <w:rPr>
          <w:rFonts w:ascii="Times New Roman" w:hAnsi="Times New Roman"/>
          <w:sz w:val="24"/>
          <w:szCs w:val="24"/>
        </w:rPr>
        <w:t>str</w:t>
      </w:r>
      <w:r w:rsidRPr="001C789C">
        <w:rPr>
          <w:rFonts w:ascii="Times New Roman" w:hAnsi="Times New Roman"/>
          <w:sz w:val="24"/>
          <w:szCs w:val="24"/>
        </w:rPr>
        <w:t>aipsnis</w:t>
      </w:r>
      <w:r w:rsidR="009E13AE" w:rsidRPr="001C789C">
        <w:rPr>
          <w:rFonts w:ascii="Times New Roman" w:hAnsi="Times New Roman"/>
          <w:sz w:val="24"/>
          <w:szCs w:val="24"/>
        </w:rPr>
        <w:t xml:space="preserve"> ir Europos Sąjungos pagrindinių teisių chartijos 17 str</w:t>
      </w:r>
      <w:r w:rsidRPr="001C789C">
        <w:rPr>
          <w:rFonts w:ascii="Times New Roman" w:hAnsi="Times New Roman"/>
          <w:sz w:val="24"/>
          <w:szCs w:val="24"/>
        </w:rPr>
        <w:t>aipsnis</w:t>
      </w:r>
      <w:r w:rsidR="009E13AE" w:rsidRPr="001C789C">
        <w:rPr>
          <w:rFonts w:ascii="Times New Roman" w:hAnsi="Times New Roman"/>
          <w:sz w:val="24"/>
          <w:szCs w:val="24"/>
        </w:rPr>
        <w:t xml:space="preserve">) bei kita konstitucinė teisė </w:t>
      </w:r>
      <w:r w:rsidRPr="001C789C">
        <w:rPr>
          <w:rFonts w:ascii="Times New Roman" w:hAnsi="Times New Roman"/>
          <w:sz w:val="24"/>
          <w:szCs w:val="24"/>
        </w:rPr>
        <w:t>‒</w:t>
      </w:r>
      <w:r w:rsidR="009E13AE" w:rsidRPr="001C789C">
        <w:rPr>
          <w:rFonts w:ascii="Times New Roman" w:hAnsi="Times New Roman"/>
          <w:sz w:val="24"/>
          <w:szCs w:val="24"/>
        </w:rPr>
        <w:t xml:space="preserve"> teisė į galiojančios santuokos suteikiamas teises ir garantijas (Konstitucijos 38 str</w:t>
      </w:r>
      <w:r w:rsidRPr="001C789C">
        <w:rPr>
          <w:rFonts w:ascii="Times New Roman" w:hAnsi="Times New Roman"/>
          <w:sz w:val="24"/>
          <w:szCs w:val="24"/>
        </w:rPr>
        <w:t>aipsnis</w:t>
      </w:r>
      <w:r w:rsidR="009E13AE" w:rsidRPr="001C789C">
        <w:rPr>
          <w:rFonts w:ascii="Times New Roman" w:hAnsi="Times New Roman"/>
          <w:sz w:val="24"/>
          <w:szCs w:val="24"/>
        </w:rPr>
        <w:t>).</w:t>
      </w:r>
    </w:p>
    <w:p w14:paraId="032993FC" w14:textId="3FE490C6" w:rsidR="009E13AE" w:rsidRDefault="001C789C" w:rsidP="00872F07">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1C789C">
        <w:rPr>
          <w:rFonts w:ascii="Times New Roman" w:hAnsi="Times New Roman"/>
          <w:sz w:val="24"/>
          <w:szCs w:val="24"/>
        </w:rPr>
        <w:t>Pirm</w:t>
      </w:r>
      <w:r w:rsidR="00B43347">
        <w:rPr>
          <w:rFonts w:ascii="Times New Roman" w:hAnsi="Times New Roman"/>
          <w:sz w:val="24"/>
          <w:szCs w:val="24"/>
        </w:rPr>
        <w:t>i</w:t>
      </w:r>
      <w:r w:rsidRPr="001C789C">
        <w:rPr>
          <w:rFonts w:ascii="Times New Roman" w:hAnsi="Times New Roman"/>
          <w:sz w:val="24"/>
          <w:szCs w:val="24"/>
        </w:rPr>
        <w:t>a</w:t>
      </w:r>
      <w:r w:rsidR="00B43347">
        <w:rPr>
          <w:rFonts w:ascii="Times New Roman" w:hAnsi="Times New Roman"/>
          <w:sz w:val="24"/>
          <w:szCs w:val="24"/>
        </w:rPr>
        <w:t>u</w:t>
      </w:r>
      <w:r w:rsidRPr="001C789C">
        <w:rPr>
          <w:rFonts w:ascii="Times New Roman" w:hAnsi="Times New Roman"/>
          <w:sz w:val="24"/>
          <w:szCs w:val="24"/>
        </w:rPr>
        <w:t>, t. y. dar prieš sprendžiant dėl ieškovės reikalavimo, turėjo būti nustatyta</w:t>
      </w:r>
      <w:r w:rsidR="00D71CC4">
        <w:rPr>
          <w:rFonts w:ascii="Times New Roman" w:hAnsi="Times New Roman"/>
          <w:sz w:val="24"/>
          <w:szCs w:val="24"/>
        </w:rPr>
        <w:t>,</w:t>
      </w:r>
      <w:r w:rsidRPr="001C789C">
        <w:rPr>
          <w:rFonts w:ascii="Times New Roman" w:hAnsi="Times New Roman"/>
          <w:sz w:val="24"/>
          <w:szCs w:val="24"/>
        </w:rPr>
        <w:t xml:space="preserve"> ar egzistuoja pagrindas pripažinti bendrosios jungtinės nuosavybės pabaigą ir</w:t>
      </w:r>
      <w:r w:rsidR="00D71CC4">
        <w:rPr>
          <w:rFonts w:ascii="Times New Roman" w:hAnsi="Times New Roman"/>
          <w:sz w:val="24"/>
          <w:szCs w:val="24"/>
        </w:rPr>
        <w:t>,</w:t>
      </w:r>
      <w:r w:rsidRPr="001C789C">
        <w:rPr>
          <w:rFonts w:ascii="Times New Roman" w:hAnsi="Times New Roman"/>
          <w:sz w:val="24"/>
          <w:szCs w:val="24"/>
        </w:rPr>
        <w:t xml:space="preserve"> jeigu taip</w:t>
      </w:r>
      <w:r w:rsidR="00D71CC4">
        <w:rPr>
          <w:rFonts w:ascii="Times New Roman" w:hAnsi="Times New Roman"/>
          <w:sz w:val="24"/>
          <w:szCs w:val="24"/>
        </w:rPr>
        <w:t>,</w:t>
      </w:r>
      <w:r w:rsidRPr="001C789C">
        <w:rPr>
          <w:rFonts w:ascii="Times New Roman" w:hAnsi="Times New Roman"/>
          <w:sz w:val="24"/>
          <w:szCs w:val="24"/>
        </w:rPr>
        <w:t xml:space="preserve"> – nuo kada. Ieškovė apskritai neįrodinėjo</w:t>
      </w:r>
      <w:r w:rsidR="00D604B3">
        <w:rPr>
          <w:rFonts w:ascii="Times New Roman" w:hAnsi="Times New Roman"/>
          <w:sz w:val="24"/>
          <w:szCs w:val="24"/>
        </w:rPr>
        <w:t>,</w:t>
      </w:r>
      <w:r w:rsidRPr="001C789C">
        <w:rPr>
          <w:rFonts w:ascii="Times New Roman" w:hAnsi="Times New Roman"/>
          <w:sz w:val="24"/>
          <w:szCs w:val="24"/>
        </w:rPr>
        <w:t xml:space="preserve"> kokiu CK 3.100 straipsnio pagrindu ir kada A. </w:t>
      </w:r>
      <w:r w:rsidR="00B7115F">
        <w:rPr>
          <w:rFonts w:ascii="Times New Roman" w:hAnsi="Times New Roman"/>
          <w:sz w:val="24"/>
          <w:szCs w:val="24"/>
        </w:rPr>
        <w:t>U.</w:t>
      </w:r>
      <w:r w:rsidRPr="001C789C">
        <w:rPr>
          <w:rFonts w:ascii="Times New Roman" w:hAnsi="Times New Roman"/>
          <w:sz w:val="24"/>
          <w:szCs w:val="24"/>
        </w:rPr>
        <w:t xml:space="preserve"> ir V.</w:t>
      </w:r>
      <w:r w:rsidR="00B7115F">
        <w:rPr>
          <w:rFonts w:ascii="Times New Roman" w:hAnsi="Times New Roman"/>
          <w:sz w:val="24"/>
          <w:szCs w:val="24"/>
        </w:rPr>
        <w:t> U.</w:t>
      </w:r>
      <w:r w:rsidRPr="001C789C">
        <w:rPr>
          <w:rFonts w:ascii="Times New Roman" w:hAnsi="Times New Roman"/>
          <w:sz w:val="24"/>
          <w:szCs w:val="24"/>
        </w:rPr>
        <w:t xml:space="preserve"> bendroji jungtinė nuosavybė pasibaigė</w:t>
      </w:r>
      <w:r w:rsidR="00B530DB">
        <w:rPr>
          <w:rFonts w:ascii="Times New Roman" w:hAnsi="Times New Roman"/>
          <w:sz w:val="24"/>
          <w:szCs w:val="24"/>
        </w:rPr>
        <w:t>, nesuformulavo atitinkamo ieškinio reikalavimo</w:t>
      </w:r>
      <w:r w:rsidRPr="001C789C">
        <w:rPr>
          <w:rFonts w:ascii="Times New Roman" w:hAnsi="Times New Roman"/>
          <w:sz w:val="24"/>
          <w:szCs w:val="24"/>
        </w:rPr>
        <w:t>. Teismai,</w:t>
      </w:r>
      <w:r w:rsidR="00050334">
        <w:rPr>
          <w:rFonts w:ascii="Times New Roman" w:hAnsi="Times New Roman"/>
          <w:sz w:val="24"/>
          <w:szCs w:val="24"/>
        </w:rPr>
        <w:t xml:space="preserve"> </w:t>
      </w:r>
      <w:r w:rsidRPr="001C789C">
        <w:rPr>
          <w:rFonts w:ascii="Times New Roman" w:hAnsi="Times New Roman"/>
          <w:sz w:val="24"/>
          <w:szCs w:val="24"/>
        </w:rPr>
        <w:t xml:space="preserve">nors ir laikėsi pozicijos, jog </w:t>
      </w:r>
      <w:r>
        <w:rPr>
          <w:rFonts w:ascii="Times New Roman" w:hAnsi="Times New Roman"/>
          <w:sz w:val="24"/>
          <w:szCs w:val="24"/>
        </w:rPr>
        <w:t>A.</w:t>
      </w:r>
      <w:r w:rsidRPr="001C789C">
        <w:rPr>
          <w:rFonts w:ascii="Times New Roman" w:hAnsi="Times New Roman"/>
          <w:sz w:val="24"/>
          <w:szCs w:val="24"/>
        </w:rPr>
        <w:t xml:space="preserve"> </w:t>
      </w:r>
      <w:r w:rsidR="00B7115F">
        <w:rPr>
          <w:rFonts w:ascii="Times New Roman" w:hAnsi="Times New Roman"/>
          <w:sz w:val="24"/>
          <w:szCs w:val="24"/>
        </w:rPr>
        <w:t>U.</w:t>
      </w:r>
      <w:r w:rsidRPr="001C789C">
        <w:rPr>
          <w:rFonts w:ascii="Times New Roman" w:hAnsi="Times New Roman"/>
          <w:sz w:val="24"/>
          <w:szCs w:val="24"/>
        </w:rPr>
        <w:t xml:space="preserve"> ir </w:t>
      </w:r>
      <w:r>
        <w:rPr>
          <w:rFonts w:ascii="Times New Roman" w:hAnsi="Times New Roman"/>
          <w:sz w:val="24"/>
          <w:szCs w:val="24"/>
        </w:rPr>
        <w:t>V.</w:t>
      </w:r>
      <w:r w:rsidRPr="001C789C">
        <w:rPr>
          <w:rFonts w:ascii="Times New Roman" w:hAnsi="Times New Roman"/>
          <w:sz w:val="24"/>
          <w:szCs w:val="24"/>
        </w:rPr>
        <w:t xml:space="preserve"> </w:t>
      </w:r>
      <w:r w:rsidR="00B7115F">
        <w:rPr>
          <w:rFonts w:ascii="Times New Roman" w:hAnsi="Times New Roman"/>
          <w:sz w:val="24"/>
          <w:szCs w:val="24"/>
        </w:rPr>
        <w:t>U.</w:t>
      </w:r>
      <w:r w:rsidRPr="001C789C">
        <w:rPr>
          <w:rFonts w:ascii="Times New Roman" w:hAnsi="Times New Roman"/>
          <w:sz w:val="24"/>
          <w:szCs w:val="24"/>
        </w:rPr>
        <w:t xml:space="preserve"> bendroji jungtinė sutuoktinių nuosavybė </w:t>
      </w:r>
      <w:r w:rsidRPr="001C789C">
        <w:rPr>
          <w:rFonts w:ascii="Times New Roman" w:hAnsi="Times New Roman"/>
          <w:sz w:val="24"/>
          <w:szCs w:val="24"/>
        </w:rPr>
        <w:lastRenderedPageBreak/>
        <w:t>byloje paneigta, nenustatė</w:t>
      </w:r>
      <w:r w:rsidR="00B43347">
        <w:rPr>
          <w:rFonts w:ascii="Times New Roman" w:hAnsi="Times New Roman"/>
          <w:sz w:val="24"/>
          <w:szCs w:val="24"/>
        </w:rPr>
        <w:t>,</w:t>
      </w:r>
      <w:r w:rsidRPr="001C789C">
        <w:rPr>
          <w:rFonts w:ascii="Times New Roman" w:hAnsi="Times New Roman"/>
          <w:sz w:val="24"/>
          <w:szCs w:val="24"/>
        </w:rPr>
        <w:t xml:space="preserve"> nuo kada bendroji jungtinė sutuoktinių nuosavybė pasibaigė, ir neatidali</w:t>
      </w:r>
      <w:r w:rsidR="00D71CC4">
        <w:rPr>
          <w:rFonts w:ascii="Times New Roman" w:hAnsi="Times New Roman"/>
          <w:sz w:val="24"/>
          <w:szCs w:val="24"/>
        </w:rPr>
        <w:t>j</w:t>
      </w:r>
      <w:r w:rsidRPr="001C789C">
        <w:rPr>
          <w:rFonts w:ascii="Times New Roman" w:hAnsi="Times New Roman"/>
          <w:sz w:val="24"/>
          <w:szCs w:val="24"/>
        </w:rPr>
        <w:t xml:space="preserve">o atsakovės </w:t>
      </w:r>
      <w:r w:rsidR="00B43347">
        <w:rPr>
          <w:rFonts w:ascii="Times New Roman" w:hAnsi="Times New Roman"/>
          <w:sz w:val="24"/>
          <w:szCs w:val="24"/>
        </w:rPr>
        <w:t>V.</w:t>
      </w:r>
      <w:r w:rsidRPr="001C789C">
        <w:rPr>
          <w:rFonts w:ascii="Times New Roman" w:hAnsi="Times New Roman"/>
          <w:sz w:val="24"/>
          <w:szCs w:val="24"/>
        </w:rPr>
        <w:t xml:space="preserve"> </w:t>
      </w:r>
      <w:r w:rsidR="002D6BB6">
        <w:rPr>
          <w:rFonts w:ascii="Times New Roman" w:hAnsi="Times New Roman"/>
          <w:sz w:val="24"/>
          <w:szCs w:val="24"/>
        </w:rPr>
        <w:t>U.</w:t>
      </w:r>
      <w:r w:rsidRPr="001C789C">
        <w:rPr>
          <w:rFonts w:ascii="Times New Roman" w:hAnsi="Times New Roman"/>
          <w:sz w:val="24"/>
          <w:szCs w:val="24"/>
        </w:rPr>
        <w:t xml:space="preserve"> dalies</w:t>
      </w:r>
      <w:r w:rsidR="00B43347">
        <w:rPr>
          <w:rFonts w:ascii="Times New Roman" w:hAnsi="Times New Roman"/>
          <w:sz w:val="24"/>
          <w:szCs w:val="24"/>
        </w:rPr>
        <w:t xml:space="preserve">, jai tenkančios tuo </w:t>
      </w:r>
      <w:r w:rsidRPr="001C789C">
        <w:rPr>
          <w:rFonts w:ascii="Times New Roman" w:hAnsi="Times New Roman"/>
          <w:sz w:val="24"/>
          <w:szCs w:val="24"/>
        </w:rPr>
        <w:t>konkreči</w:t>
      </w:r>
      <w:r w:rsidR="00B43347">
        <w:rPr>
          <w:rFonts w:ascii="Times New Roman" w:hAnsi="Times New Roman"/>
          <w:sz w:val="24"/>
          <w:szCs w:val="24"/>
        </w:rPr>
        <w:t>u</w:t>
      </w:r>
      <w:r w:rsidRPr="001C789C">
        <w:rPr>
          <w:rFonts w:ascii="Times New Roman" w:hAnsi="Times New Roman"/>
          <w:sz w:val="24"/>
          <w:szCs w:val="24"/>
        </w:rPr>
        <w:t xml:space="preserve"> momentu</w:t>
      </w:r>
      <w:r w:rsidR="00B43347">
        <w:rPr>
          <w:rFonts w:ascii="Times New Roman" w:hAnsi="Times New Roman"/>
          <w:sz w:val="24"/>
          <w:szCs w:val="24"/>
        </w:rPr>
        <w:t>.</w:t>
      </w:r>
      <w:r w:rsidR="00B43347" w:rsidRPr="00B43347">
        <w:t xml:space="preserve"> </w:t>
      </w:r>
      <w:r w:rsidR="00B43347">
        <w:rPr>
          <w:rFonts w:ascii="Times New Roman" w:hAnsi="Times New Roman"/>
          <w:sz w:val="24"/>
          <w:szCs w:val="24"/>
        </w:rPr>
        <w:t>Nenustatę</w:t>
      </w:r>
      <w:r w:rsidR="00B43347" w:rsidRPr="00B43347">
        <w:rPr>
          <w:rFonts w:ascii="Times New Roman" w:hAnsi="Times New Roman"/>
          <w:sz w:val="24"/>
          <w:szCs w:val="24"/>
        </w:rPr>
        <w:t xml:space="preserve"> A. </w:t>
      </w:r>
      <w:r w:rsidR="002D6BB6">
        <w:rPr>
          <w:rFonts w:ascii="Times New Roman" w:hAnsi="Times New Roman"/>
          <w:sz w:val="24"/>
          <w:szCs w:val="24"/>
        </w:rPr>
        <w:t>U.</w:t>
      </w:r>
      <w:r w:rsidR="00B43347" w:rsidRPr="00B43347">
        <w:rPr>
          <w:rFonts w:ascii="Times New Roman" w:hAnsi="Times New Roman"/>
          <w:sz w:val="24"/>
          <w:szCs w:val="24"/>
        </w:rPr>
        <w:t xml:space="preserve"> ir V. </w:t>
      </w:r>
      <w:r w:rsidR="002D6BB6">
        <w:rPr>
          <w:rFonts w:ascii="Times New Roman" w:hAnsi="Times New Roman"/>
          <w:sz w:val="24"/>
          <w:szCs w:val="24"/>
        </w:rPr>
        <w:t>U.</w:t>
      </w:r>
      <w:r w:rsidR="00B43347" w:rsidRPr="00B43347">
        <w:rPr>
          <w:rFonts w:ascii="Times New Roman" w:hAnsi="Times New Roman"/>
          <w:sz w:val="24"/>
          <w:szCs w:val="24"/>
        </w:rPr>
        <w:t xml:space="preserve"> bendrosios jungtinės nuosavybės pabaigos momento ir pagrindo, teismai turėjo taikyti CK 3.117 </w:t>
      </w:r>
      <w:r w:rsidR="00B43347">
        <w:rPr>
          <w:rFonts w:ascii="Times New Roman" w:hAnsi="Times New Roman"/>
          <w:sz w:val="24"/>
          <w:szCs w:val="24"/>
        </w:rPr>
        <w:t>straipsnio</w:t>
      </w:r>
      <w:r w:rsidR="00B43347" w:rsidRPr="00B43347">
        <w:rPr>
          <w:rFonts w:ascii="Times New Roman" w:hAnsi="Times New Roman"/>
          <w:sz w:val="24"/>
          <w:szCs w:val="24"/>
        </w:rPr>
        <w:t xml:space="preserve"> 1</w:t>
      </w:r>
      <w:r w:rsidR="00B530DB">
        <w:rPr>
          <w:rFonts w:ascii="Times New Roman" w:hAnsi="Times New Roman"/>
          <w:sz w:val="24"/>
          <w:szCs w:val="24"/>
        </w:rPr>
        <w:t> </w:t>
      </w:r>
      <w:r w:rsidR="00B43347" w:rsidRPr="00B43347">
        <w:rPr>
          <w:rFonts w:ascii="Times New Roman" w:hAnsi="Times New Roman"/>
          <w:sz w:val="24"/>
          <w:szCs w:val="24"/>
        </w:rPr>
        <w:t>d</w:t>
      </w:r>
      <w:r w:rsidR="00B43347">
        <w:rPr>
          <w:rFonts w:ascii="Times New Roman" w:hAnsi="Times New Roman"/>
          <w:sz w:val="24"/>
          <w:szCs w:val="24"/>
        </w:rPr>
        <w:t>alyje įtvirtintą</w:t>
      </w:r>
      <w:r w:rsidR="00B43347" w:rsidRPr="00B43347">
        <w:rPr>
          <w:rFonts w:ascii="Times New Roman" w:hAnsi="Times New Roman"/>
          <w:sz w:val="24"/>
          <w:szCs w:val="24"/>
        </w:rPr>
        <w:t xml:space="preserve"> sutuoktinių bendro turto lygių dalių prezumpciją ir spręsti dėl </w:t>
      </w:r>
      <w:r w:rsidR="00B43347">
        <w:rPr>
          <w:rFonts w:ascii="Times New Roman" w:hAnsi="Times New Roman"/>
          <w:sz w:val="24"/>
          <w:szCs w:val="24"/>
        </w:rPr>
        <w:t>i</w:t>
      </w:r>
      <w:r w:rsidR="00B43347" w:rsidRPr="00B43347">
        <w:rPr>
          <w:rFonts w:ascii="Times New Roman" w:hAnsi="Times New Roman"/>
          <w:sz w:val="24"/>
          <w:szCs w:val="24"/>
        </w:rPr>
        <w:t xml:space="preserve">eškovės teisės į </w:t>
      </w:r>
      <w:r w:rsidR="00D71CC4">
        <w:rPr>
          <w:rFonts w:ascii="Times New Roman" w:hAnsi="Times New Roman"/>
          <w:sz w:val="24"/>
          <w:szCs w:val="24"/>
          <w:lang w:val="en-US"/>
        </w:rPr>
        <w:t>1/4</w:t>
      </w:r>
      <w:r w:rsidR="00B43347">
        <w:rPr>
          <w:rFonts w:ascii="Times New Roman" w:hAnsi="Times New Roman"/>
          <w:sz w:val="24"/>
          <w:szCs w:val="24"/>
        </w:rPr>
        <w:t xml:space="preserve"> dalį</w:t>
      </w:r>
      <w:r w:rsidR="00B43347" w:rsidRPr="00B43347">
        <w:rPr>
          <w:rFonts w:ascii="Times New Roman" w:hAnsi="Times New Roman"/>
          <w:sz w:val="24"/>
          <w:szCs w:val="24"/>
        </w:rPr>
        <w:t xml:space="preserve">, bet ne į </w:t>
      </w:r>
      <w:r w:rsidR="00D71CC4">
        <w:rPr>
          <w:rFonts w:ascii="Times New Roman" w:hAnsi="Times New Roman"/>
          <w:sz w:val="24"/>
          <w:szCs w:val="24"/>
        </w:rPr>
        <w:t>1/2</w:t>
      </w:r>
      <w:r w:rsidR="00B43347">
        <w:rPr>
          <w:rFonts w:ascii="Times New Roman" w:hAnsi="Times New Roman"/>
          <w:sz w:val="24"/>
          <w:szCs w:val="24"/>
        </w:rPr>
        <w:t xml:space="preserve"> dalį</w:t>
      </w:r>
      <w:r w:rsidR="00825BC2">
        <w:rPr>
          <w:rFonts w:ascii="Times New Roman" w:hAnsi="Times New Roman"/>
          <w:sz w:val="24"/>
          <w:szCs w:val="24"/>
        </w:rPr>
        <w:t xml:space="preserve"> viso A. </w:t>
      </w:r>
      <w:r w:rsidR="00B7115F">
        <w:rPr>
          <w:rFonts w:ascii="Times New Roman" w:hAnsi="Times New Roman"/>
          <w:sz w:val="24"/>
          <w:szCs w:val="24"/>
        </w:rPr>
        <w:t>U.</w:t>
      </w:r>
      <w:r w:rsidR="00825BC2">
        <w:rPr>
          <w:rFonts w:ascii="Times New Roman" w:hAnsi="Times New Roman"/>
          <w:sz w:val="24"/>
          <w:szCs w:val="24"/>
        </w:rPr>
        <w:t xml:space="preserve"> turto</w:t>
      </w:r>
      <w:r w:rsidR="00B43347" w:rsidRPr="00B43347">
        <w:rPr>
          <w:rFonts w:ascii="Times New Roman" w:hAnsi="Times New Roman"/>
          <w:sz w:val="24"/>
          <w:szCs w:val="24"/>
        </w:rPr>
        <w:t xml:space="preserve">. </w:t>
      </w:r>
      <w:r w:rsidR="00D71CC4">
        <w:rPr>
          <w:rFonts w:ascii="Times New Roman" w:hAnsi="Times New Roman"/>
          <w:sz w:val="24"/>
          <w:szCs w:val="24"/>
        </w:rPr>
        <w:t>Kitaip tariant</w:t>
      </w:r>
      <w:r w:rsidR="00B43347" w:rsidRPr="00B43347">
        <w:rPr>
          <w:rFonts w:ascii="Times New Roman" w:hAnsi="Times New Roman"/>
          <w:sz w:val="24"/>
          <w:szCs w:val="24"/>
        </w:rPr>
        <w:t xml:space="preserve">, </w:t>
      </w:r>
      <w:r w:rsidR="00B43347">
        <w:rPr>
          <w:rFonts w:ascii="Times New Roman" w:hAnsi="Times New Roman"/>
          <w:sz w:val="24"/>
          <w:szCs w:val="24"/>
        </w:rPr>
        <w:t>pirma</w:t>
      </w:r>
      <w:r w:rsidR="00B43347" w:rsidRPr="00B43347">
        <w:rPr>
          <w:rFonts w:ascii="Times New Roman" w:hAnsi="Times New Roman"/>
          <w:sz w:val="24"/>
          <w:szCs w:val="24"/>
        </w:rPr>
        <w:t xml:space="preserve"> teismai turėjo nustatyti</w:t>
      </w:r>
      <w:r w:rsidR="00B43347">
        <w:rPr>
          <w:rFonts w:ascii="Times New Roman" w:hAnsi="Times New Roman"/>
          <w:sz w:val="24"/>
          <w:szCs w:val="24"/>
        </w:rPr>
        <w:t>,</w:t>
      </w:r>
      <w:r w:rsidR="00B43347" w:rsidRPr="00B43347">
        <w:rPr>
          <w:rFonts w:ascii="Times New Roman" w:hAnsi="Times New Roman"/>
          <w:sz w:val="24"/>
          <w:szCs w:val="24"/>
        </w:rPr>
        <w:t xml:space="preserve"> kokia</w:t>
      </w:r>
      <w:r w:rsidR="00B43347">
        <w:rPr>
          <w:rFonts w:ascii="Times New Roman" w:hAnsi="Times New Roman"/>
          <w:sz w:val="24"/>
          <w:szCs w:val="24"/>
        </w:rPr>
        <w:t xml:space="preserve"> bendro</w:t>
      </w:r>
      <w:r w:rsidR="00B43347" w:rsidRPr="00B43347">
        <w:rPr>
          <w:rFonts w:ascii="Times New Roman" w:hAnsi="Times New Roman"/>
          <w:sz w:val="24"/>
          <w:szCs w:val="24"/>
        </w:rPr>
        <w:t xml:space="preserve"> turto dalis priklausė </w:t>
      </w:r>
      <w:r w:rsidR="00B43347">
        <w:rPr>
          <w:rFonts w:ascii="Times New Roman" w:hAnsi="Times New Roman"/>
          <w:sz w:val="24"/>
          <w:szCs w:val="24"/>
        </w:rPr>
        <w:t>A.</w:t>
      </w:r>
      <w:r w:rsidR="00B43347" w:rsidRPr="00B43347">
        <w:rPr>
          <w:rFonts w:ascii="Times New Roman" w:hAnsi="Times New Roman"/>
          <w:sz w:val="24"/>
          <w:szCs w:val="24"/>
        </w:rPr>
        <w:t xml:space="preserve"> </w:t>
      </w:r>
      <w:r w:rsidR="00B7115F">
        <w:rPr>
          <w:rFonts w:ascii="Times New Roman" w:hAnsi="Times New Roman"/>
          <w:sz w:val="24"/>
          <w:szCs w:val="24"/>
        </w:rPr>
        <w:t>U.</w:t>
      </w:r>
      <w:r w:rsidR="00B43347" w:rsidRPr="00B43347">
        <w:rPr>
          <w:rFonts w:ascii="Times New Roman" w:hAnsi="Times New Roman"/>
          <w:sz w:val="24"/>
          <w:szCs w:val="24"/>
        </w:rPr>
        <w:t xml:space="preserve"> (atidal</w:t>
      </w:r>
      <w:r w:rsidR="00825BC2">
        <w:rPr>
          <w:rFonts w:ascii="Times New Roman" w:hAnsi="Times New Roman"/>
          <w:sz w:val="24"/>
          <w:szCs w:val="24"/>
        </w:rPr>
        <w:t>yti</w:t>
      </w:r>
      <w:r w:rsidR="00B43347" w:rsidRPr="00B43347">
        <w:rPr>
          <w:rFonts w:ascii="Times New Roman" w:hAnsi="Times New Roman"/>
          <w:sz w:val="24"/>
          <w:szCs w:val="24"/>
        </w:rPr>
        <w:t xml:space="preserve"> ją iš bendrosios jungtinės nuosavybės su </w:t>
      </w:r>
      <w:r w:rsidR="00B43347">
        <w:rPr>
          <w:rFonts w:ascii="Times New Roman" w:hAnsi="Times New Roman"/>
          <w:sz w:val="24"/>
          <w:szCs w:val="24"/>
        </w:rPr>
        <w:t>V.</w:t>
      </w:r>
      <w:r w:rsidR="00B43347" w:rsidRPr="00B43347">
        <w:rPr>
          <w:rFonts w:ascii="Times New Roman" w:hAnsi="Times New Roman"/>
          <w:sz w:val="24"/>
          <w:szCs w:val="24"/>
        </w:rPr>
        <w:t xml:space="preserve"> </w:t>
      </w:r>
      <w:r w:rsidR="00B7115F">
        <w:rPr>
          <w:rFonts w:ascii="Times New Roman" w:hAnsi="Times New Roman"/>
          <w:sz w:val="24"/>
          <w:szCs w:val="24"/>
        </w:rPr>
        <w:t>U.</w:t>
      </w:r>
      <w:r w:rsidR="00B43347" w:rsidRPr="00B43347">
        <w:rPr>
          <w:rFonts w:ascii="Times New Roman" w:hAnsi="Times New Roman"/>
          <w:sz w:val="24"/>
          <w:szCs w:val="24"/>
        </w:rPr>
        <w:t>) ir taip nustatyti ginčo objektą</w:t>
      </w:r>
      <w:r w:rsidR="000F314C">
        <w:rPr>
          <w:rFonts w:ascii="Times New Roman" w:hAnsi="Times New Roman"/>
          <w:sz w:val="24"/>
          <w:szCs w:val="24"/>
        </w:rPr>
        <w:t>, o</w:t>
      </w:r>
      <w:r w:rsidR="00B43347" w:rsidRPr="00B43347">
        <w:rPr>
          <w:rFonts w:ascii="Times New Roman" w:hAnsi="Times New Roman"/>
          <w:sz w:val="24"/>
          <w:szCs w:val="24"/>
        </w:rPr>
        <w:t xml:space="preserve"> tik tuomet turėjo vertinti, ar </w:t>
      </w:r>
      <w:r w:rsidR="00B43347">
        <w:rPr>
          <w:rFonts w:ascii="Times New Roman" w:hAnsi="Times New Roman"/>
          <w:sz w:val="24"/>
          <w:szCs w:val="24"/>
        </w:rPr>
        <w:t>i</w:t>
      </w:r>
      <w:r w:rsidR="00B43347" w:rsidRPr="00B43347">
        <w:rPr>
          <w:rFonts w:ascii="Times New Roman" w:hAnsi="Times New Roman"/>
          <w:sz w:val="24"/>
          <w:szCs w:val="24"/>
        </w:rPr>
        <w:t>eškovė įrodė savo indėlį į ginčo turtą.</w:t>
      </w:r>
    </w:p>
    <w:p w14:paraId="1CE7CBCD" w14:textId="6656858B" w:rsidR="000F314C" w:rsidRPr="0062184C" w:rsidRDefault="000F314C" w:rsidP="00E23181">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62184C">
        <w:rPr>
          <w:rFonts w:ascii="Times New Roman" w:hAnsi="Times New Roman"/>
          <w:sz w:val="24"/>
          <w:szCs w:val="24"/>
        </w:rPr>
        <w:t>Teismai nepagrįstai pripažino ieškovei teisę paneigti CK 3.88 straipsnio 2 dalyje nustatytą prezumpciją, kad turtas yra sutuoktinių bendroji jungtinė nuosavybė, kol nėra įrodyta, kad turtas yra vieno sutuoktinio asmeninė nuosavybė.</w:t>
      </w:r>
      <w:r w:rsidRPr="000F314C">
        <w:t xml:space="preserve"> </w:t>
      </w:r>
      <w:r w:rsidR="00DA728C">
        <w:rPr>
          <w:rFonts w:ascii="Times New Roman" w:hAnsi="Times New Roman"/>
          <w:sz w:val="24"/>
          <w:szCs w:val="24"/>
        </w:rPr>
        <w:t>Šią</w:t>
      </w:r>
      <w:r w:rsidRPr="0062184C">
        <w:rPr>
          <w:rFonts w:ascii="Times New Roman" w:hAnsi="Times New Roman"/>
          <w:sz w:val="24"/>
          <w:szCs w:val="24"/>
        </w:rPr>
        <w:t xml:space="preserve"> prezumpciją paneigti turi teisę tik sutuoktinis ir tik įrodinėdamas vieną iš CK 3.89 straipsnio 1 dalyje įtvirtintų atvejų.</w:t>
      </w:r>
      <w:r w:rsidR="0062184C" w:rsidRPr="0062184C">
        <w:rPr>
          <w:rFonts w:ascii="Times New Roman" w:hAnsi="Times New Roman"/>
          <w:sz w:val="24"/>
          <w:szCs w:val="24"/>
        </w:rPr>
        <w:t xml:space="preserve"> Tai patvirtina kasacinio teismo praktika (Lietuvos Aukščiausiojo Teismo 2013</w:t>
      </w:r>
      <w:r w:rsidR="0062184C">
        <w:rPr>
          <w:rFonts w:ascii="Times New Roman" w:hAnsi="Times New Roman"/>
          <w:sz w:val="24"/>
          <w:szCs w:val="24"/>
        </w:rPr>
        <w:t xml:space="preserve"> m. lapkričio </w:t>
      </w:r>
      <w:r w:rsidR="0062184C" w:rsidRPr="0062184C">
        <w:rPr>
          <w:rFonts w:ascii="Times New Roman" w:hAnsi="Times New Roman"/>
          <w:sz w:val="24"/>
          <w:szCs w:val="24"/>
        </w:rPr>
        <w:t>22</w:t>
      </w:r>
      <w:r w:rsidR="0062184C">
        <w:rPr>
          <w:rFonts w:ascii="Times New Roman" w:hAnsi="Times New Roman"/>
          <w:sz w:val="24"/>
          <w:szCs w:val="24"/>
        </w:rPr>
        <w:t xml:space="preserve"> d.</w:t>
      </w:r>
      <w:r w:rsidR="0062184C" w:rsidRPr="0062184C">
        <w:rPr>
          <w:rFonts w:ascii="Times New Roman" w:hAnsi="Times New Roman"/>
          <w:sz w:val="24"/>
          <w:szCs w:val="24"/>
        </w:rPr>
        <w:t xml:space="preserve"> nutartis civilinėje byloje Nr. 3K-3-599/2013</w:t>
      </w:r>
      <w:r w:rsidR="0062184C">
        <w:rPr>
          <w:rFonts w:ascii="Times New Roman" w:hAnsi="Times New Roman"/>
          <w:sz w:val="24"/>
          <w:szCs w:val="24"/>
        </w:rPr>
        <w:t>;</w:t>
      </w:r>
      <w:r w:rsidR="0062184C" w:rsidRPr="0062184C">
        <w:rPr>
          <w:rFonts w:ascii="Times New Roman" w:hAnsi="Times New Roman"/>
          <w:sz w:val="24"/>
          <w:szCs w:val="24"/>
        </w:rPr>
        <w:t xml:space="preserve"> 2022</w:t>
      </w:r>
      <w:r w:rsidR="0062184C">
        <w:rPr>
          <w:rFonts w:ascii="Times New Roman" w:hAnsi="Times New Roman"/>
          <w:sz w:val="24"/>
          <w:szCs w:val="24"/>
        </w:rPr>
        <w:t xml:space="preserve"> m. lapkričio </w:t>
      </w:r>
      <w:r w:rsidR="0062184C" w:rsidRPr="0062184C">
        <w:rPr>
          <w:rFonts w:ascii="Times New Roman" w:hAnsi="Times New Roman"/>
          <w:sz w:val="24"/>
          <w:szCs w:val="24"/>
        </w:rPr>
        <w:t>16</w:t>
      </w:r>
      <w:r w:rsidR="0062184C">
        <w:rPr>
          <w:rFonts w:ascii="Times New Roman" w:hAnsi="Times New Roman"/>
          <w:sz w:val="24"/>
          <w:szCs w:val="24"/>
        </w:rPr>
        <w:t xml:space="preserve"> d.</w:t>
      </w:r>
      <w:r w:rsidR="0062184C" w:rsidRPr="0062184C">
        <w:rPr>
          <w:rFonts w:ascii="Times New Roman" w:hAnsi="Times New Roman"/>
          <w:sz w:val="24"/>
          <w:szCs w:val="24"/>
        </w:rPr>
        <w:t xml:space="preserve"> nutartis civilinėje byloje Nr. e3K-3-232-781/2022</w:t>
      </w:r>
      <w:r w:rsidR="0062184C">
        <w:rPr>
          <w:rFonts w:ascii="Times New Roman" w:hAnsi="Times New Roman"/>
          <w:sz w:val="24"/>
          <w:szCs w:val="24"/>
        </w:rPr>
        <w:t>;</w:t>
      </w:r>
      <w:r w:rsidR="0062184C" w:rsidRPr="0062184C">
        <w:rPr>
          <w:rFonts w:ascii="Times New Roman" w:hAnsi="Times New Roman"/>
          <w:sz w:val="24"/>
          <w:szCs w:val="24"/>
        </w:rPr>
        <w:t xml:space="preserve"> 2023</w:t>
      </w:r>
      <w:r w:rsidR="0062184C">
        <w:rPr>
          <w:rFonts w:ascii="Times New Roman" w:hAnsi="Times New Roman"/>
          <w:sz w:val="24"/>
          <w:szCs w:val="24"/>
        </w:rPr>
        <w:t xml:space="preserve"> m. rugsėjo </w:t>
      </w:r>
      <w:r w:rsidR="0062184C" w:rsidRPr="0062184C">
        <w:rPr>
          <w:rFonts w:ascii="Times New Roman" w:hAnsi="Times New Roman"/>
          <w:sz w:val="24"/>
          <w:szCs w:val="24"/>
        </w:rPr>
        <w:t>28</w:t>
      </w:r>
      <w:r w:rsidR="0062184C">
        <w:rPr>
          <w:rFonts w:ascii="Times New Roman" w:hAnsi="Times New Roman"/>
          <w:sz w:val="24"/>
          <w:szCs w:val="24"/>
        </w:rPr>
        <w:t xml:space="preserve"> d.</w:t>
      </w:r>
      <w:r w:rsidR="0062184C" w:rsidRPr="0062184C">
        <w:rPr>
          <w:rFonts w:ascii="Times New Roman" w:hAnsi="Times New Roman"/>
          <w:sz w:val="24"/>
          <w:szCs w:val="24"/>
        </w:rPr>
        <w:t xml:space="preserve"> nutartis civilinėje byloje Nr. e3K-3-252-421/2023</w:t>
      </w:r>
      <w:r w:rsidR="0062184C">
        <w:rPr>
          <w:rFonts w:ascii="Times New Roman" w:hAnsi="Times New Roman"/>
          <w:sz w:val="24"/>
          <w:szCs w:val="24"/>
        </w:rPr>
        <w:t>).</w:t>
      </w:r>
    </w:p>
    <w:p w14:paraId="0443CEF3" w14:textId="700D6FB7" w:rsidR="009E13AE" w:rsidRDefault="0013193E">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13193E">
        <w:rPr>
          <w:rFonts w:ascii="Times New Roman" w:hAnsi="Times New Roman"/>
          <w:sz w:val="24"/>
          <w:szCs w:val="24"/>
        </w:rPr>
        <w:t xml:space="preserve">Teismai nukrypo nuo Lietuvos Aukščiausiojo Teismo suformuotos praktikos, </w:t>
      </w:r>
      <w:r>
        <w:rPr>
          <w:rFonts w:ascii="Times New Roman" w:hAnsi="Times New Roman"/>
          <w:sz w:val="24"/>
          <w:szCs w:val="24"/>
        </w:rPr>
        <w:t>nes</w:t>
      </w:r>
      <w:r w:rsidRPr="0013193E">
        <w:rPr>
          <w:rFonts w:ascii="Times New Roman" w:hAnsi="Times New Roman"/>
          <w:sz w:val="24"/>
          <w:szCs w:val="24"/>
        </w:rPr>
        <w:t xml:space="preserve"> nesivadovavo civilinėje byloje Nr. e3K-3-159-916/2022</w:t>
      </w:r>
      <w:r>
        <w:rPr>
          <w:rFonts w:ascii="Times New Roman" w:hAnsi="Times New Roman"/>
          <w:sz w:val="24"/>
          <w:szCs w:val="24"/>
        </w:rPr>
        <w:t xml:space="preserve"> </w:t>
      </w:r>
      <w:r w:rsidRPr="0013193E">
        <w:rPr>
          <w:rFonts w:ascii="Times New Roman" w:hAnsi="Times New Roman"/>
          <w:sz w:val="24"/>
          <w:szCs w:val="24"/>
        </w:rPr>
        <w:t>suformu</w:t>
      </w:r>
      <w:r w:rsidR="00D71CC4">
        <w:rPr>
          <w:rFonts w:ascii="Times New Roman" w:hAnsi="Times New Roman"/>
          <w:sz w:val="24"/>
          <w:szCs w:val="24"/>
        </w:rPr>
        <w:t>lu</w:t>
      </w:r>
      <w:r w:rsidRPr="0013193E">
        <w:rPr>
          <w:rFonts w:ascii="Times New Roman" w:hAnsi="Times New Roman"/>
          <w:sz w:val="24"/>
          <w:szCs w:val="24"/>
        </w:rPr>
        <w:t>ota teisės taikymo taisykle, taikytina</w:t>
      </w:r>
      <w:r w:rsidR="00D71CC4">
        <w:rPr>
          <w:rFonts w:ascii="Times New Roman" w:hAnsi="Times New Roman"/>
          <w:sz w:val="24"/>
          <w:szCs w:val="24"/>
        </w:rPr>
        <w:t xml:space="preserve"> tuomet</w:t>
      </w:r>
      <w:r w:rsidRPr="0013193E">
        <w:rPr>
          <w:rFonts w:ascii="Times New Roman" w:hAnsi="Times New Roman"/>
          <w:sz w:val="24"/>
          <w:szCs w:val="24"/>
        </w:rPr>
        <w:t>, k</w:t>
      </w:r>
      <w:r w:rsidR="00D71CC4">
        <w:rPr>
          <w:rFonts w:ascii="Times New Roman" w:hAnsi="Times New Roman"/>
          <w:sz w:val="24"/>
          <w:szCs w:val="24"/>
        </w:rPr>
        <w:t>ai</w:t>
      </w:r>
      <w:r w:rsidRPr="0013193E">
        <w:rPr>
          <w:rFonts w:ascii="Times New Roman" w:hAnsi="Times New Roman"/>
          <w:sz w:val="24"/>
          <w:szCs w:val="24"/>
        </w:rPr>
        <w:t xml:space="preserve"> kyla ginčas dėl kartu gyvenančių asmenų teisių į kito asmens turtą jungtinės veiklos sutarties pagrindu. Teismai nesivadovavo Lietuvos Aukščiausiojo Teismo suformuotais kriterijais, kada turtas gali būti pripažintas bendrąja daline nuosavybe. Tai lėmė nepagrįstas teismų išvadas dėl bendrosios dalinės nuosavybės pripažinimo ir dalių nustatymo. Kartu tai lėmė ir proces</w:t>
      </w:r>
      <w:r w:rsidR="001C789C">
        <w:rPr>
          <w:rFonts w:ascii="Times New Roman" w:hAnsi="Times New Roman"/>
          <w:sz w:val="24"/>
          <w:szCs w:val="24"/>
        </w:rPr>
        <w:t>o</w:t>
      </w:r>
      <w:r w:rsidRPr="0013193E">
        <w:rPr>
          <w:rFonts w:ascii="Times New Roman" w:hAnsi="Times New Roman"/>
          <w:sz w:val="24"/>
          <w:szCs w:val="24"/>
        </w:rPr>
        <w:t xml:space="preserve"> teisės normų pažeidimą – teismai pažeidė įrodinėjimo ir įrodymų vertinimo taisykles (</w:t>
      </w:r>
      <w:r w:rsidR="001C789C" w:rsidRPr="001C789C">
        <w:rPr>
          <w:rFonts w:ascii="Times New Roman" w:hAnsi="Times New Roman"/>
          <w:sz w:val="24"/>
          <w:szCs w:val="24"/>
        </w:rPr>
        <w:t>Lietuvos Respublikos civilinio proceso kodekso</w:t>
      </w:r>
      <w:r w:rsidR="001C789C">
        <w:rPr>
          <w:rFonts w:ascii="Times New Roman" w:hAnsi="Times New Roman"/>
          <w:sz w:val="24"/>
          <w:szCs w:val="24"/>
        </w:rPr>
        <w:t xml:space="preserve"> (toliau ‒ ir</w:t>
      </w:r>
      <w:r w:rsidR="009321B6">
        <w:rPr>
          <w:rFonts w:ascii="Times New Roman" w:hAnsi="Times New Roman"/>
          <w:sz w:val="24"/>
          <w:szCs w:val="24"/>
        </w:rPr>
        <w:t xml:space="preserve"> </w:t>
      </w:r>
      <w:r w:rsidR="001C789C">
        <w:rPr>
          <w:rFonts w:ascii="Times New Roman" w:hAnsi="Times New Roman"/>
          <w:sz w:val="24"/>
          <w:szCs w:val="24"/>
        </w:rPr>
        <w:t>CPK)</w:t>
      </w:r>
      <w:r w:rsidR="001C789C" w:rsidRPr="001C789C">
        <w:rPr>
          <w:rFonts w:ascii="Times New Roman" w:hAnsi="Times New Roman"/>
          <w:sz w:val="24"/>
          <w:szCs w:val="24"/>
        </w:rPr>
        <w:t xml:space="preserve"> </w:t>
      </w:r>
      <w:r w:rsidRPr="0013193E">
        <w:rPr>
          <w:rFonts w:ascii="Times New Roman" w:hAnsi="Times New Roman"/>
          <w:sz w:val="24"/>
          <w:szCs w:val="24"/>
        </w:rPr>
        <w:t>176, 185 str</w:t>
      </w:r>
      <w:r w:rsidR="001C789C">
        <w:rPr>
          <w:rFonts w:ascii="Times New Roman" w:hAnsi="Times New Roman"/>
          <w:sz w:val="24"/>
          <w:szCs w:val="24"/>
        </w:rPr>
        <w:t>aipsniai</w:t>
      </w:r>
      <w:r w:rsidRPr="0013193E">
        <w:rPr>
          <w:rFonts w:ascii="Times New Roman" w:hAnsi="Times New Roman"/>
          <w:sz w:val="24"/>
          <w:szCs w:val="24"/>
        </w:rPr>
        <w:t>), kadangi įrodinėjimo procesas nebuvo tinkamai užbaigtas.</w:t>
      </w:r>
      <w:r w:rsidR="00B4209D" w:rsidRPr="00B4209D">
        <w:t xml:space="preserve"> </w:t>
      </w:r>
      <w:r w:rsidR="00B4209D" w:rsidRPr="00B4209D">
        <w:rPr>
          <w:rFonts w:ascii="Times New Roman" w:hAnsi="Times New Roman"/>
          <w:sz w:val="24"/>
          <w:szCs w:val="24"/>
        </w:rPr>
        <w:t xml:space="preserve">Ieškovei buvo taikomas ypač žemas įrodinėjimo standartas, o įrodinėjimo našta iš dalies perkelta </w:t>
      </w:r>
      <w:r w:rsidR="00B4209D">
        <w:rPr>
          <w:rFonts w:ascii="Times New Roman" w:hAnsi="Times New Roman"/>
          <w:sz w:val="24"/>
          <w:szCs w:val="24"/>
        </w:rPr>
        <w:t>a</w:t>
      </w:r>
      <w:r w:rsidR="00B4209D" w:rsidRPr="00B4209D">
        <w:rPr>
          <w:rFonts w:ascii="Times New Roman" w:hAnsi="Times New Roman"/>
          <w:sz w:val="24"/>
          <w:szCs w:val="24"/>
        </w:rPr>
        <w:t>tsakovams, kurie šioje byloje yra silpnesnioji šalis.</w:t>
      </w:r>
    </w:p>
    <w:p w14:paraId="74453C6E" w14:textId="24E93B60" w:rsidR="00123EE2" w:rsidRDefault="00A80C8A">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Ieškov</w:t>
      </w:r>
      <w:r w:rsidR="00383D87">
        <w:rPr>
          <w:rFonts w:ascii="Times New Roman" w:hAnsi="Times New Roman"/>
          <w:sz w:val="24"/>
          <w:szCs w:val="24"/>
        </w:rPr>
        <w:t xml:space="preserve">ė </w:t>
      </w:r>
      <w:r>
        <w:rPr>
          <w:rFonts w:ascii="Times New Roman" w:hAnsi="Times New Roman"/>
          <w:iCs/>
          <w:sz w:val="24"/>
          <w:szCs w:val="24"/>
        </w:rPr>
        <w:t>atsiliepimu į kasacinį skundą prašo</w:t>
      </w:r>
      <w:r>
        <w:rPr>
          <w:rFonts w:ascii="Times New Roman" w:hAnsi="Times New Roman"/>
          <w:b/>
          <w:iCs/>
          <w:sz w:val="24"/>
          <w:szCs w:val="24"/>
        </w:rPr>
        <w:t xml:space="preserve"> </w:t>
      </w:r>
      <w:r w:rsidR="00383D87">
        <w:rPr>
          <w:rFonts w:ascii="Times New Roman" w:hAnsi="Times New Roman"/>
          <w:sz w:val="24"/>
          <w:szCs w:val="24"/>
        </w:rPr>
        <w:t>atsakovų kasacinį skundą atmesti</w:t>
      </w:r>
      <w:r>
        <w:rPr>
          <w:rFonts w:ascii="Times New Roman" w:hAnsi="Times New Roman"/>
          <w:sz w:val="24"/>
          <w:szCs w:val="24"/>
        </w:rPr>
        <w:t>. Atsiliepime nurodomi šie argumentai:</w:t>
      </w:r>
    </w:p>
    <w:p w14:paraId="1F2C3249" w14:textId="054DFB04" w:rsidR="00123EE2" w:rsidRDefault="00B530DB">
      <w:pPr>
        <w:pStyle w:val="Sraopastraipa"/>
        <w:numPr>
          <w:ilvl w:val="1"/>
          <w:numId w:val="3"/>
        </w:numPr>
        <w:spacing w:after="120" w:line="240" w:lineRule="auto"/>
        <w:contextualSpacing w:val="0"/>
        <w:jc w:val="both"/>
        <w:rPr>
          <w:rFonts w:ascii="Times New Roman" w:hAnsi="Times New Roman"/>
          <w:iCs/>
          <w:sz w:val="24"/>
          <w:szCs w:val="24"/>
        </w:rPr>
      </w:pPr>
      <w:r w:rsidRPr="00B530DB">
        <w:rPr>
          <w:rFonts w:ascii="Times New Roman" w:hAnsi="Times New Roman"/>
          <w:iCs/>
          <w:sz w:val="24"/>
          <w:szCs w:val="24"/>
        </w:rPr>
        <w:t xml:space="preserve">Pagrįstos ir teisingos teismų išvados ir byloje įrodyta, kad atsakovė </w:t>
      </w:r>
      <w:r>
        <w:rPr>
          <w:rFonts w:ascii="Times New Roman" w:hAnsi="Times New Roman"/>
          <w:iCs/>
          <w:sz w:val="24"/>
          <w:szCs w:val="24"/>
        </w:rPr>
        <w:t>V.</w:t>
      </w:r>
      <w:r w:rsidRPr="00B530DB">
        <w:rPr>
          <w:rFonts w:ascii="Times New Roman" w:hAnsi="Times New Roman"/>
          <w:iCs/>
          <w:sz w:val="24"/>
          <w:szCs w:val="24"/>
        </w:rPr>
        <w:t xml:space="preserve"> </w:t>
      </w:r>
      <w:r w:rsidR="00B7115F">
        <w:rPr>
          <w:rFonts w:ascii="Times New Roman" w:hAnsi="Times New Roman"/>
          <w:iCs/>
          <w:sz w:val="24"/>
          <w:szCs w:val="24"/>
        </w:rPr>
        <w:t>U.</w:t>
      </w:r>
      <w:r w:rsidRPr="00B530DB">
        <w:rPr>
          <w:rFonts w:ascii="Times New Roman" w:hAnsi="Times New Roman"/>
          <w:iCs/>
          <w:sz w:val="24"/>
          <w:szCs w:val="24"/>
        </w:rPr>
        <w:t xml:space="preserve"> su </w:t>
      </w:r>
      <w:r>
        <w:rPr>
          <w:rFonts w:ascii="Times New Roman" w:hAnsi="Times New Roman"/>
          <w:iCs/>
          <w:sz w:val="24"/>
          <w:szCs w:val="24"/>
        </w:rPr>
        <w:t>A. </w:t>
      </w:r>
      <w:r w:rsidR="00B7115F">
        <w:rPr>
          <w:rFonts w:ascii="Times New Roman" w:hAnsi="Times New Roman"/>
          <w:iCs/>
          <w:sz w:val="24"/>
          <w:szCs w:val="24"/>
        </w:rPr>
        <w:t>U.</w:t>
      </w:r>
      <w:r w:rsidRPr="00B530DB">
        <w:rPr>
          <w:rFonts w:ascii="Times New Roman" w:hAnsi="Times New Roman"/>
          <w:iCs/>
          <w:sz w:val="24"/>
          <w:szCs w:val="24"/>
        </w:rPr>
        <w:t xml:space="preserve"> kartu negyveno nuo 1996 m., nevedė bendro ūkio, turtinius ir finansinius reikalus tvarkė atskirai, šias aplinkybes paaiškino ir pati atsakovė</w:t>
      </w:r>
      <w:r w:rsidR="00D71CC4">
        <w:rPr>
          <w:rFonts w:ascii="Times New Roman" w:hAnsi="Times New Roman"/>
          <w:iCs/>
          <w:sz w:val="24"/>
          <w:szCs w:val="24"/>
        </w:rPr>
        <w:t>,</w:t>
      </w:r>
      <w:r w:rsidRPr="00B530DB">
        <w:rPr>
          <w:rFonts w:ascii="Times New Roman" w:hAnsi="Times New Roman"/>
          <w:iCs/>
          <w:sz w:val="24"/>
          <w:szCs w:val="24"/>
        </w:rPr>
        <w:t xml:space="preserve"> apklausiama teisme, todėl šios aplinkybės yra pakankamos bendrosios jungtinės sutuoktinių nuosavybės į nurodytą turtą prezumpcij</w:t>
      </w:r>
      <w:r w:rsidR="00D71CC4">
        <w:rPr>
          <w:rFonts w:ascii="Times New Roman" w:hAnsi="Times New Roman"/>
          <w:iCs/>
          <w:sz w:val="24"/>
          <w:szCs w:val="24"/>
        </w:rPr>
        <w:t>ai paneigti</w:t>
      </w:r>
      <w:r w:rsidRPr="00B530DB">
        <w:rPr>
          <w:rFonts w:ascii="Times New Roman" w:hAnsi="Times New Roman"/>
          <w:iCs/>
          <w:sz w:val="24"/>
          <w:szCs w:val="24"/>
        </w:rPr>
        <w:t>. Tokia pozicija atitinka ir Lietuvos Aukščiausiojo Teismo formuojamą praktiką (Lietuvos Aukščiausiojo Teismo 2010 m. lapkričio 30 d. nutartis civilinėje byloje Nr. 3K-3-482/2010).</w:t>
      </w:r>
    </w:p>
    <w:p w14:paraId="4D59C485" w14:textId="2F0FE1C4" w:rsidR="00B530DB" w:rsidRDefault="00B530DB">
      <w:pPr>
        <w:pStyle w:val="Sraopastraipa"/>
        <w:numPr>
          <w:ilvl w:val="1"/>
          <w:numId w:val="3"/>
        </w:numPr>
        <w:spacing w:after="120" w:line="240" w:lineRule="auto"/>
        <w:contextualSpacing w:val="0"/>
        <w:jc w:val="both"/>
        <w:rPr>
          <w:rFonts w:ascii="Times New Roman" w:hAnsi="Times New Roman"/>
          <w:iCs/>
          <w:sz w:val="24"/>
          <w:szCs w:val="24"/>
        </w:rPr>
      </w:pPr>
      <w:r w:rsidRPr="00B530DB">
        <w:rPr>
          <w:rFonts w:ascii="Times New Roman" w:hAnsi="Times New Roman"/>
          <w:iCs/>
          <w:sz w:val="24"/>
          <w:szCs w:val="24"/>
        </w:rPr>
        <w:t xml:space="preserve">Teismas, spręsdamas dėl ieškovės pareikštų reikalavimų, t. y. bendrosios dalinės nuosavybės teisių į dalį ginčo turto, kuris </w:t>
      </w:r>
      <w:r>
        <w:rPr>
          <w:rFonts w:ascii="Times New Roman" w:hAnsi="Times New Roman"/>
          <w:iCs/>
          <w:sz w:val="24"/>
          <w:szCs w:val="24"/>
        </w:rPr>
        <w:t>A.</w:t>
      </w:r>
      <w:r w:rsidRPr="00B530DB">
        <w:rPr>
          <w:rFonts w:ascii="Times New Roman" w:hAnsi="Times New Roman"/>
          <w:iCs/>
          <w:sz w:val="24"/>
          <w:szCs w:val="24"/>
        </w:rPr>
        <w:t xml:space="preserve"> </w:t>
      </w:r>
      <w:r w:rsidR="00B7115F">
        <w:rPr>
          <w:rFonts w:ascii="Times New Roman" w:hAnsi="Times New Roman"/>
          <w:iCs/>
          <w:sz w:val="24"/>
          <w:szCs w:val="24"/>
        </w:rPr>
        <w:t>U.</w:t>
      </w:r>
      <w:r w:rsidRPr="00B530DB">
        <w:rPr>
          <w:rFonts w:ascii="Times New Roman" w:hAnsi="Times New Roman"/>
          <w:iCs/>
          <w:sz w:val="24"/>
          <w:szCs w:val="24"/>
        </w:rPr>
        <w:t xml:space="preserve"> buvo įgytas formalios santuokos su atsakove </w:t>
      </w:r>
      <w:r>
        <w:rPr>
          <w:rFonts w:ascii="Times New Roman" w:hAnsi="Times New Roman"/>
          <w:iCs/>
          <w:sz w:val="24"/>
          <w:szCs w:val="24"/>
        </w:rPr>
        <w:t>V.</w:t>
      </w:r>
      <w:r w:rsidR="00D71CC4">
        <w:rPr>
          <w:rFonts w:ascii="Times New Roman" w:hAnsi="Times New Roman"/>
          <w:iCs/>
          <w:sz w:val="24"/>
          <w:szCs w:val="24"/>
        </w:rPr>
        <w:t> </w:t>
      </w:r>
      <w:r w:rsidR="00B7115F">
        <w:rPr>
          <w:rFonts w:ascii="Times New Roman" w:hAnsi="Times New Roman"/>
          <w:iCs/>
          <w:sz w:val="24"/>
          <w:szCs w:val="24"/>
        </w:rPr>
        <w:t>U.</w:t>
      </w:r>
      <w:r w:rsidR="00D71CC4">
        <w:rPr>
          <w:rFonts w:ascii="Times New Roman" w:hAnsi="Times New Roman"/>
          <w:iCs/>
          <w:sz w:val="24"/>
          <w:szCs w:val="24"/>
        </w:rPr>
        <w:t xml:space="preserve"> metu</w:t>
      </w:r>
      <w:r w:rsidRPr="00B530DB">
        <w:rPr>
          <w:rFonts w:ascii="Times New Roman" w:hAnsi="Times New Roman"/>
          <w:iCs/>
          <w:sz w:val="24"/>
          <w:szCs w:val="24"/>
        </w:rPr>
        <w:t xml:space="preserve">, </w:t>
      </w:r>
      <w:r w:rsidR="00D71CC4">
        <w:rPr>
          <w:rFonts w:ascii="Times New Roman" w:hAnsi="Times New Roman"/>
          <w:iCs/>
          <w:sz w:val="24"/>
          <w:szCs w:val="24"/>
        </w:rPr>
        <w:t xml:space="preserve">pripažinimo, </w:t>
      </w:r>
      <w:r w:rsidRPr="00B530DB">
        <w:rPr>
          <w:rFonts w:ascii="Times New Roman" w:hAnsi="Times New Roman"/>
          <w:iCs/>
          <w:sz w:val="24"/>
          <w:szCs w:val="24"/>
        </w:rPr>
        <w:t>turėjo pareigą spręsti dėl bendrosios jungtinės sutuoktinių nuosavybės teisinio režimo prezumpcijos, nes tai tiesiogiai susiję su ieškinio reikalavimais.</w:t>
      </w:r>
      <w:r w:rsidR="00050334" w:rsidRPr="00050334">
        <w:rPr>
          <w:rFonts w:ascii="Times New Roman" w:hAnsi="Times New Roman"/>
          <w:iCs/>
          <w:sz w:val="24"/>
          <w:szCs w:val="24"/>
        </w:rPr>
        <w:t xml:space="preserve"> Byloje nustatyta, jog UAB </w:t>
      </w:r>
      <w:r w:rsidR="00B7115F" w:rsidRPr="00B7115F">
        <w:rPr>
          <w:rFonts w:ascii="Times New Roman" w:hAnsi="Times New Roman"/>
          <w:iCs/>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iCs/>
          <w:sz w:val="24"/>
          <w:szCs w:val="24"/>
        </w:rPr>
        <w:t>)</w:t>
      </w:r>
      <w:r w:rsidR="00050334" w:rsidRPr="00050334">
        <w:rPr>
          <w:rFonts w:ascii="Times New Roman" w:hAnsi="Times New Roman"/>
          <w:iCs/>
          <w:sz w:val="24"/>
          <w:szCs w:val="24"/>
        </w:rPr>
        <w:t xml:space="preserve"> buvo įsteigta ieškovės ir A. </w:t>
      </w:r>
      <w:r w:rsidR="00B7115F">
        <w:rPr>
          <w:rFonts w:ascii="Times New Roman" w:hAnsi="Times New Roman"/>
          <w:iCs/>
          <w:sz w:val="24"/>
          <w:szCs w:val="24"/>
        </w:rPr>
        <w:t>U.</w:t>
      </w:r>
      <w:r w:rsidR="00050334" w:rsidRPr="00050334">
        <w:rPr>
          <w:rFonts w:ascii="Times New Roman" w:hAnsi="Times New Roman"/>
          <w:iCs/>
          <w:sz w:val="24"/>
          <w:szCs w:val="24"/>
        </w:rPr>
        <w:t xml:space="preserve"> iniciatyva, siekiant bendro kartu gyvenančių asmenų tikslo, t. y. vykdyti komercinę veiklą. Ieškovė dirbo UAB </w:t>
      </w:r>
      <w:r w:rsidR="00B7115F" w:rsidRPr="00B7115F">
        <w:rPr>
          <w:rFonts w:ascii="Times New Roman" w:hAnsi="Times New Roman"/>
          <w:iCs/>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iCs/>
          <w:sz w:val="24"/>
          <w:szCs w:val="24"/>
        </w:rPr>
        <w:t>)</w:t>
      </w:r>
      <w:r w:rsidR="00050334" w:rsidRPr="00050334">
        <w:rPr>
          <w:rFonts w:ascii="Times New Roman" w:hAnsi="Times New Roman"/>
          <w:iCs/>
          <w:sz w:val="24"/>
          <w:szCs w:val="24"/>
        </w:rPr>
        <w:t xml:space="preserve"> nuo jos įsteigimo ir rūpinosi jos ūkine komercine veikla. Taigi, sprendimas panaudoti UAB </w:t>
      </w:r>
      <w:r w:rsidR="00B7115F" w:rsidRPr="00B7115F">
        <w:rPr>
          <w:rFonts w:ascii="Times New Roman" w:hAnsi="Times New Roman"/>
          <w:iCs/>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iCs/>
          <w:sz w:val="24"/>
          <w:szCs w:val="24"/>
        </w:rPr>
        <w:t>)</w:t>
      </w:r>
      <w:r w:rsidR="00B7115F">
        <w:rPr>
          <w:rFonts w:ascii="Times New Roman" w:hAnsi="Times New Roman"/>
          <w:iCs/>
          <w:sz w:val="24"/>
          <w:szCs w:val="24"/>
        </w:rPr>
        <w:t xml:space="preserve"> </w:t>
      </w:r>
      <w:r w:rsidR="00050334" w:rsidRPr="00050334">
        <w:rPr>
          <w:rFonts w:ascii="Times New Roman" w:hAnsi="Times New Roman"/>
          <w:iCs/>
          <w:sz w:val="24"/>
          <w:szCs w:val="24"/>
        </w:rPr>
        <w:t xml:space="preserve">lėšas pastatų rekonstrukcijai, įskaitant paskolos grąžinimą, buvo priimtas ieškovės ir A. </w:t>
      </w:r>
      <w:r w:rsidR="00B7115F">
        <w:rPr>
          <w:rFonts w:ascii="Times New Roman" w:hAnsi="Times New Roman"/>
          <w:iCs/>
          <w:sz w:val="24"/>
          <w:szCs w:val="24"/>
        </w:rPr>
        <w:t>U.</w:t>
      </w:r>
      <w:r w:rsidR="00050334" w:rsidRPr="00050334">
        <w:rPr>
          <w:rFonts w:ascii="Times New Roman" w:hAnsi="Times New Roman"/>
          <w:iCs/>
          <w:sz w:val="24"/>
          <w:szCs w:val="24"/>
        </w:rPr>
        <w:t xml:space="preserve"> bendru sutarimu, todėl atsakovų argumentai, jog ieškovei nepriklauso dalis pastatų </w:t>
      </w:r>
      <w:r w:rsidR="00B7115F" w:rsidRPr="00B7115F">
        <w:rPr>
          <w:rFonts w:ascii="Times New Roman" w:hAnsi="Times New Roman"/>
          <w:iCs/>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iCs/>
          <w:sz w:val="24"/>
          <w:szCs w:val="24"/>
        </w:rPr>
        <w:t>)</w:t>
      </w:r>
      <w:r w:rsidR="00050334" w:rsidRPr="00050334">
        <w:rPr>
          <w:rFonts w:ascii="Times New Roman" w:hAnsi="Times New Roman"/>
          <w:iCs/>
          <w:sz w:val="24"/>
          <w:szCs w:val="24"/>
        </w:rPr>
        <w:t xml:space="preserve"> ir (ar) UAB </w:t>
      </w:r>
      <w:r w:rsidR="00B7115F" w:rsidRPr="00B7115F">
        <w:rPr>
          <w:rFonts w:ascii="Times New Roman" w:hAnsi="Times New Roman"/>
          <w:iCs/>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iCs/>
          <w:sz w:val="24"/>
          <w:szCs w:val="24"/>
        </w:rPr>
        <w:t>)</w:t>
      </w:r>
      <w:r w:rsidR="00050334" w:rsidRPr="00050334">
        <w:rPr>
          <w:rFonts w:ascii="Times New Roman" w:hAnsi="Times New Roman"/>
          <w:iCs/>
          <w:sz w:val="24"/>
          <w:szCs w:val="24"/>
        </w:rPr>
        <w:t xml:space="preserve"> akcijų, yra nepagrįsti. Atsakovai iš esmės paneigia ieškovės teisę atgauti savo įdėtą indėlį, taigi, ir jos nuosavybės teisę į bendr</w:t>
      </w:r>
      <w:r w:rsidR="00D71CC4">
        <w:rPr>
          <w:rFonts w:ascii="Times New Roman" w:hAnsi="Times New Roman"/>
          <w:iCs/>
          <w:sz w:val="24"/>
          <w:szCs w:val="24"/>
        </w:rPr>
        <w:t>osios</w:t>
      </w:r>
      <w:r w:rsidR="00050334" w:rsidRPr="00050334">
        <w:rPr>
          <w:rFonts w:ascii="Times New Roman" w:hAnsi="Times New Roman"/>
          <w:iCs/>
          <w:sz w:val="24"/>
          <w:szCs w:val="24"/>
        </w:rPr>
        <w:t xml:space="preserve"> dalin</w:t>
      </w:r>
      <w:r w:rsidR="00D71CC4">
        <w:rPr>
          <w:rFonts w:ascii="Times New Roman" w:hAnsi="Times New Roman"/>
          <w:iCs/>
          <w:sz w:val="24"/>
          <w:szCs w:val="24"/>
        </w:rPr>
        <w:t>ės</w:t>
      </w:r>
      <w:r w:rsidR="00050334" w:rsidRPr="00050334">
        <w:rPr>
          <w:rFonts w:ascii="Times New Roman" w:hAnsi="Times New Roman"/>
          <w:iCs/>
          <w:sz w:val="24"/>
          <w:szCs w:val="24"/>
        </w:rPr>
        <w:t xml:space="preserve"> nuosavyb</w:t>
      </w:r>
      <w:r w:rsidR="00D71CC4">
        <w:rPr>
          <w:rFonts w:ascii="Times New Roman" w:hAnsi="Times New Roman"/>
          <w:iCs/>
          <w:sz w:val="24"/>
          <w:szCs w:val="24"/>
        </w:rPr>
        <w:t>ės teise</w:t>
      </w:r>
      <w:r w:rsidR="00050334" w:rsidRPr="00050334">
        <w:rPr>
          <w:rFonts w:ascii="Times New Roman" w:hAnsi="Times New Roman"/>
          <w:iCs/>
          <w:sz w:val="24"/>
          <w:szCs w:val="24"/>
        </w:rPr>
        <w:t xml:space="preserve"> priklausiusį ginčo turtą, tai reikštų atsakovų nepagrįstą praturtėjimą, nes byloje nėra ginčo dėl pastatų ir UAB </w:t>
      </w:r>
      <w:r w:rsidR="00B7115F" w:rsidRPr="00B7115F">
        <w:rPr>
          <w:rFonts w:ascii="Times New Roman" w:hAnsi="Times New Roman"/>
          <w:iCs/>
          <w:sz w:val="24"/>
          <w:szCs w:val="24"/>
        </w:rPr>
        <w:lastRenderedPageBreak/>
        <w:t>(</w:t>
      </w:r>
      <w:r w:rsidR="00B7115F" w:rsidRPr="00B7115F">
        <w:rPr>
          <w:rFonts w:ascii="Times New Roman" w:hAnsi="Times New Roman"/>
          <w:i/>
          <w:iCs/>
          <w:sz w:val="24"/>
          <w:szCs w:val="24"/>
        </w:rPr>
        <w:t>duomenys neskelbtini</w:t>
      </w:r>
      <w:r w:rsidR="00B7115F" w:rsidRPr="00B7115F">
        <w:rPr>
          <w:rFonts w:ascii="Times New Roman" w:hAnsi="Times New Roman"/>
          <w:iCs/>
          <w:sz w:val="24"/>
          <w:szCs w:val="24"/>
        </w:rPr>
        <w:t>)</w:t>
      </w:r>
      <w:r w:rsidR="00050334" w:rsidRPr="00050334">
        <w:rPr>
          <w:rFonts w:ascii="Times New Roman" w:hAnsi="Times New Roman"/>
          <w:iCs/>
          <w:sz w:val="24"/>
          <w:szCs w:val="24"/>
        </w:rPr>
        <w:t xml:space="preserve"> vertės padidėjimo per laikotarpį, kol ieškovė kartu gyveno ir vedė bendrą ūkį su A. </w:t>
      </w:r>
      <w:r w:rsidR="00B7115F">
        <w:rPr>
          <w:rFonts w:ascii="Times New Roman" w:hAnsi="Times New Roman"/>
          <w:iCs/>
          <w:sz w:val="24"/>
          <w:szCs w:val="24"/>
        </w:rPr>
        <w:t>U</w:t>
      </w:r>
      <w:r w:rsidR="00050334" w:rsidRPr="00050334">
        <w:rPr>
          <w:rFonts w:ascii="Times New Roman" w:hAnsi="Times New Roman"/>
          <w:iCs/>
          <w:sz w:val="24"/>
          <w:szCs w:val="24"/>
        </w:rPr>
        <w:t>.</w:t>
      </w:r>
    </w:p>
    <w:p w14:paraId="7D91EAC4" w14:textId="747BC7F0" w:rsidR="00123EE2" w:rsidRDefault="00B530DB">
      <w:pPr>
        <w:pStyle w:val="Sraopastraipa"/>
        <w:numPr>
          <w:ilvl w:val="1"/>
          <w:numId w:val="3"/>
        </w:numPr>
        <w:spacing w:after="120" w:line="240" w:lineRule="auto"/>
        <w:contextualSpacing w:val="0"/>
        <w:jc w:val="both"/>
        <w:rPr>
          <w:rFonts w:ascii="Times New Roman" w:hAnsi="Times New Roman"/>
          <w:iCs/>
          <w:sz w:val="24"/>
          <w:szCs w:val="24"/>
        </w:rPr>
      </w:pPr>
      <w:r w:rsidRPr="00B530DB">
        <w:rPr>
          <w:rFonts w:ascii="Times New Roman" w:hAnsi="Times New Roman"/>
          <w:iCs/>
          <w:sz w:val="24"/>
          <w:szCs w:val="24"/>
        </w:rPr>
        <w:t xml:space="preserve">Atsakovų argumentai, kad bendrosios jungtinės sutuoktinių nuosavybės prezumpciją gali paneigti tik sutuoktinis, šiuo atveju neatitinka realios situacijos ir galimybių, </w:t>
      </w:r>
      <w:r>
        <w:rPr>
          <w:rFonts w:ascii="Times New Roman" w:hAnsi="Times New Roman"/>
          <w:iCs/>
          <w:sz w:val="24"/>
          <w:szCs w:val="24"/>
        </w:rPr>
        <w:t>nes</w:t>
      </w:r>
      <w:r w:rsidRPr="00B530DB">
        <w:rPr>
          <w:rFonts w:ascii="Times New Roman" w:hAnsi="Times New Roman"/>
          <w:iCs/>
          <w:sz w:val="24"/>
          <w:szCs w:val="24"/>
        </w:rPr>
        <w:t xml:space="preserve"> </w:t>
      </w:r>
      <w:r>
        <w:rPr>
          <w:rFonts w:ascii="Times New Roman" w:hAnsi="Times New Roman"/>
          <w:iCs/>
          <w:sz w:val="24"/>
          <w:szCs w:val="24"/>
        </w:rPr>
        <w:t>A.</w:t>
      </w:r>
      <w:r w:rsidRPr="00B530DB">
        <w:rPr>
          <w:rFonts w:ascii="Times New Roman" w:hAnsi="Times New Roman"/>
          <w:iCs/>
          <w:sz w:val="24"/>
          <w:szCs w:val="24"/>
        </w:rPr>
        <w:t xml:space="preserve"> </w:t>
      </w:r>
      <w:r w:rsidR="00B7115F">
        <w:rPr>
          <w:rFonts w:ascii="Times New Roman" w:hAnsi="Times New Roman"/>
          <w:iCs/>
          <w:sz w:val="24"/>
          <w:szCs w:val="24"/>
        </w:rPr>
        <w:t>U.</w:t>
      </w:r>
      <w:r w:rsidRPr="00B530DB">
        <w:rPr>
          <w:rFonts w:ascii="Times New Roman" w:hAnsi="Times New Roman"/>
          <w:iCs/>
          <w:sz w:val="24"/>
          <w:szCs w:val="24"/>
        </w:rPr>
        <w:t xml:space="preserve"> yra miręs.</w:t>
      </w:r>
    </w:p>
    <w:p w14:paraId="61E84FA5" w14:textId="43E10BE7" w:rsidR="00123EE2" w:rsidRPr="00050334" w:rsidRDefault="00050334" w:rsidP="00E573DE">
      <w:pPr>
        <w:pStyle w:val="Sraopastraipa"/>
        <w:numPr>
          <w:ilvl w:val="1"/>
          <w:numId w:val="3"/>
        </w:numPr>
        <w:spacing w:after="120" w:line="240" w:lineRule="auto"/>
        <w:contextualSpacing w:val="0"/>
        <w:jc w:val="both"/>
        <w:rPr>
          <w:rFonts w:ascii="Times New Roman" w:hAnsi="Times New Roman"/>
          <w:iCs/>
          <w:sz w:val="24"/>
          <w:szCs w:val="24"/>
        </w:rPr>
      </w:pPr>
      <w:r w:rsidRPr="00050334">
        <w:rPr>
          <w:rFonts w:ascii="Times New Roman" w:hAnsi="Times New Roman"/>
          <w:iCs/>
          <w:sz w:val="24"/>
          <w:szCs w:val="24"/>
        </w:rPr>
        <w:t>Bylą nagrinėję teismai nenukrypo nuo Lietuvos Aukščiausiojo Teismo civilinėje byloje Nr. e3K-3-159-916/2022 suformuotos praktikos. Teismų procesiniuose sprendimuose išsamiai pasisakyta dėl ieškovės indėlio į kiekvieną objektą, dėl turto pagerinimo iš esmės taip sukuriant didesnę</w:t>
      </w:r>
      <w:r>
        <w:rPr>
          <w:rFonts w:ascii="Times New Roman" w:hAnsi="Times New Roman"/>
          <w:iCs/>
          <w:sz w:val="24"/>
          <w:szCs w:val="24"/>
        </w:rPr>
        <w:t xml:space="preserve"> </w:t>
      </w:r>
      <w:r w:rsidRPr="00050334">
        <w:rPr>
          <w:rFonts w:ascii="Times New Roman" w:hAnsi="Times New Roman"/>
          <w:iCs/>
          <w:sz w:val="24"/>
          <w:szCs w:val="24"/>
        </w:rPr>
        <w:t>turto vertę.</w:t>
      </w:r>
      <w:r w:rsidRPr="00050334">
        <w:t xml:space="preserve"> </w:t>
      </w:r>
      <w:r w:rsidRPr="00050334">
        <w:rPr>
          <w:rFonts w:ascii="Times New Roman" w:hAnsi="Times New Roman"/>
          <w:iCs/>
          <w:sz w:val="24"/>
          <w:szCs w:val="24"/>
        </w:rPr>
        <w:t xml:space="preserve">Teismai išsamiai išanalizavo ieškovės indėlį ne tik remdamiesi rašytiniais įrodymais byloje, </w:t>
      </w:r>
      <w:r w:rsidR="00D71CC4">
        <w:rPr>
          <w:rFonts w:ascii="Times New Roman" w:hAnsi="Times New Roman"/>
          <w:iCs/>
          <w:sz w:val="24"/>
          <w:szCs w:val="24"/>
        </w:rPr>
        <w:t>bet</w:t>
      </w:r>
      <w:r w:rsidRPr="00050334">
        <w:rPr>
          <w:rFonts w:ascii="Times New Roman" w:hAnsi="Times New Roman"/>
          <w:iCs/>
          <w:sz w:val="24"/>
          <w:szCs w:val="24"/>
        </w:rPr>
        <w:t xml:space="preserve"> ir apklaustų liudytojų paaiškinimais</w:t>
      </w:r>
      <w:r w:rsidR="00D71CC4">
        <w:rPr>
          <w:rFonts w:ascii="Times New Roman" w:hAnsi="Times New Roman"/>
          <w:iCs/>
          <w:sz w:val="24"/>
          <w:szCs w:val="24"/>
        </w:rPr>
        <w:t>, duotais</w:t>
      </w:r>
      <w:r w:rsidRPr="00050334">
        <w:rPr>
          <w:rFonts w:ascii="Times New Roman" w:hAnsi="Times New Roman"/>
          <w:iCs/>
          <w:sz w:val="24"/>
          <w:szCs w:val="24"/>
        </w:rPr>
        <w:t xml:space="preserve"> ne tik dėl investuotų lėšų, </w:t>
      </w:r>
      <w:r w:rsidR="00D71CC4">
        <w:rPr>
          <w:rFonts w:ascii="Times New Roman" w:hAnsi="Times New Roman"/>
          <w:iCs/>
          <w:sz w:val="24"/>
          <w:szCs w:val="24"/>
        </w:rPr>
        <w:t>bet</w:t>
      </w:r>
      <w:r w:rsidRPr="00050334">
        <w:rPr>
          <w:rFonts w:ascii="Times New Roman" w:hAnsi="Times New Roman"/>
          <w:iCs/>
          <w:sz w:val="24"/>
          <w:szCs w:val="24"/>
        </w:rPr>
        <w:t xml:space="preserve"> ir </w:t>
      </w:r>
      <w:r>
        <w:rPr>
          <w:rFonts w:ascii="Times New Roman" w:hAnsi="Times New Roman"/>
          <w:iCs/>
          <w:sz w:val="24"/>
          <w:szCs w:val="24"/>
        </w:rPr>
        <w:t xml:space="preserve">dėl </w:t>
      </w:r>
      <w:r w:rsidRPr="00050334">
        <w:rPr>
          <w:rFonts w:ascii="Times New Roman" w:hAnsi="Times New Roman"/>
          <w:iCs/>
          <w:sz w:val="24"/>
          <w:szCs w:val="24"/>
        </w:rPr>
        <w:t>bendro darbo, veiklos organizavimo.</w:t>
      </w:r>
      <w:r w:rsidR="00B0304D" w:rsidRPr="00B0304D">
        <w:t xml:space="preserve"> </w:t>
      </w:r>
      <w:r w:rsidR="00B0304D" w:rsidRPr="00B0304D">
        <w:rPr>
          <w:rFonts w:ascii="Times New Roman" w:hAnsi="Times New Roman"/>
          <w:iCs/>
          <w:sz w:val="24"/>
          <w:szCs w:val="24"/>
        </w:rPr>
        <w:t xml:space="preserve">Byloje nėra įrodymų, kurie paneigtų ieškovės įnašą </w:t>
      </w:r>
      <w:r w:rsidR="00B0304D">
        <w:rPr>
          <w:rFonts w:ascii="Times New Roman" w:hAnsi="Times New Roman"/>
          <w:iCs/>
          <w:sz w:val="24"/>
          <w:szCs w:val="24"/>
        </w:rPr>
        <w:t xml:space="preserve">sukuriant </w:t>
      </w:r>
      <w:r w:rsidR="00B0304D" w:rsidRPr="00B0304D">
        <w:rPr>
          <w:rFonts w:ascii="Times New Roman" w:hAnsi="Times New Roman"/>
          <w:iCs/>
          <w:sz w:val="24"/>
          <w:szCs w:val="24"/>
        </w:rPr>
        <w:t>bendr</w:t>
      </w:r>
      <w:r w:rsidR="00B0304D">
        <w:rPr>
          <w:rFonts w:ascii="Times New Roman" w:hAnsi="Times New Roman"/>
          <w:iCs/>
          <w:sz w:val="24"/>
          <w:szCs w:val="24"/>
        </w:rPr>
        <w:t>ąją</w:t>
      </w:r>
      <w:r w:rsidR="00B0304D" w:rsidRPr="00B0304D">
        <w:rPr>
          <w:rFonts w:ascii="Times New Roman" w:hAnsi="Times New Roman"/>
          <w:iCs/>
          <w:sz w:val="24"/>
          <w:szCs w:val="24"/>
        </w:rPr>
        <w:t xml:space="preserve"> dalin</w:t>
      </w:r>
      <w:r w:rsidR="00B0304D">
        <w:rPr>
          <w:rFonts w:ascii="Times New Roman" w:hAnsi="Times New Roman"/>
          <w:iCs/>
          <w:sz w:val="24"/>
          <w:szCs w:val="24"/>
        </w:rPr>
        <w:t>ę</w:t>
      </w:r>
      <w:r w:rsidR="00B0304D" w:rsidRPr="00B0304D">
        <w:rPr>
          <w:rFonts w:ascii="Times New Roman" w:hAnsi="Times New Roman"/>
          <w:iCs/>
          <w:sz w:val="24"/>
          <w:szCs w:val="24"/>
        </w:rPr>
        <w:t xml:space="preserve"> nuosavyb</w:t>
      </w:r>
      <w:r w:rsidR="00B0304D">
        <w:rPr>
          <w:rFonts w:ascii="Times New Roman" w:hAnsi="Times New Roman"/>
          <w:iCs/>
          <w:sz w:val="24"/>
          <w:szCs w:val="24"/>
        </w:rPr>
        <w:t>ę</w:t>
      </w:r>
      <w:r w:rsidR="00B0304D" w:rsidRPr="00B0304D">
        <w:rPr>
          <w:rFonts w:ascii="Times New Roman" w:hAnsi="Times New Roman"/>
          <w:iCs/>
          <w:sz w:val="24"/>
          <w:szCs w:val="24"/>
        </w:rPr>
        <w:t xml:space="preserve">, todėl bylą nagrinėjusiems teismams pakako </w:t>
      </w:r>
      <w:r w:rsidR="00B0304D">
        <w:rPr>
          <w:rFonts w:ascii="Times New Roman" w:hAnsi="Times New Roman"/>
          <w:iCs/>
          <w:sz w:val="24"/>
          <w:szCs w:val="24"/>
        </w:rPr>
        <w:t>i</w:t>
      </w:r>
      <w:r w:rsidR="00B0304D" w:rsidRPr="00B0304D">
        <w:rPr>
          <w:rFonts w:ascii="Times New Roman" w:hAnsi="Times New Roman"/>
          <w:iCs/>
          <w:sz w:val="24"/>
          <w:szCs w:val="24"/>
        </w:rPr>
        <w:t xml:space="preserve">eškovės </w:t>
      </w:r>
      <w:r w:rsidR="00B0304D">
        <w:rPr>
          <w:rFonts w:ascii="Times New Roman" w:hAnsi="Times New Roman"/>
          <w:iCs/>
          <w:sz w:val="24"/>
          <w:szCs w:val="24"/>
        </w:rPr>
        <w:t>pa</w:t>
      </w:r>
      <w:r w:rsidR="00B0304D" w:rsidRPr="00B0304D">
        <w:rPr>
          <w:rFonts w:ascii="Times New Roman" w:hAnsi="Times New Roman"/>
          <w:iCs/>
          <w:sz w:val="24"/>
          <w:szCs w:val="24"/>
        </w:rPr>
        <w:t>teiktų įrodymų.</w:t>
      </w:r>
    </w:p>
    <w:p w14:paraId="28446341" w14:textId="7BAD3CF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62A0872F" w14:textId="77777777" w:rsidR="00123EE2" w:rsidRDefault="00A80C8A">
      <w:pPr>
        <w:shd w:val="clear" w:color="auto" w:fill="FFFFFF"/>
        <w:spacing w:after="120"/>
        <w:ind w:right="17" w:firstLine="720"/>
        <w:jc w:val="both"/>
      </w:pPr>
      <w:r>
        <w:t xml:space="preserve">Teisėjų kolegija </w:t>
      </w:r>
    </w:p>
    <w:p w14:paraId="436EF65B" w14:textId="400827F2" w:rsidR="00123EE2"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04312499" w:rsidR="00123EE2" w:rsidRDefault="00123EE2">
      <w:pPr>
        <w:spacing w:after="120"/>
        <w:ind w:firstLine="720"/>
      </w:pPr>
    </w:p>
    <w:p w14:paraId="2447AC9C"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151FAAF7" w14:textId="77777777" w:rsidR="0065484C" w:rsidRPr="00ED0A0D" w:rsidRDefault="0065484C" w:rsidP="00650A25">
      <w:pPr>
        <w:jc w:val="both"/>
        <w:rPr>
          <w:iCs/>
        </w:rPr>
      </w:pPr>
    </w:p>
    <w:p w14:paraId="10A66298" w14:textId="2D1D9C81" w:rsidR="00123EE2" w:rsidRDefault="007C2254"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 xml:space="preserve">Dėl bylos nagrinėjimo </w:t>
      </w:r>
      <w:r w:rsidRPr="007C2254">
        <w:rPr>
          <w:rFonts w:ascii="Times New Roman" w:hAnsi="Times New Roman"/>
          <w:i/>
          <w:iCs/>
          <w:sz w:val="24"/>
          <w:szCs w:val="24"/>
        </w:rPr>
        <w:t xml:space="preserve">kasacine tvarka </w:t>
      </w:r>
      <w:r>
        <w:rPr>
          <w:rFonts w:ascii="Times New Roman" w:hAnsi="Times New Roman"/>
          <w:i/>
          <w:sz w:val="24"/>
          <w:szCs w:val="24"/>
        </w:rPr>
        <w:t>ribų</w:t>
      </w:r>
    </w:p>
    <w:p w14:paraId="5A212361" w14:textId="2D358776" w:rsidR="00123EE2" w:rsidRPr="00E52D0E" w:rsidRDefault="00123EE2">
      <w:pPr>
        <w:pStyle w:val="Sraopastraipa"/>
        <w:spacing w:after="120" w:line="240" w:lineRule="auto"/>
        <w:ind w:left="0" w:firstLine="720"/>
        <w:contextualSpacing w:val="0"/>
        <w:jc w:val="both"/>
        <w:rPr>
          <w:rFonts w:ascii="Times New Roman" w:hAnsi="Times New Roman"/>
          <w:iCs/>
          <w:sz w:val="24"/>
          <w:szCs w:val="24"/>
        </w:rPr>
      </w:pPr>
    </w:p>
    <w:p w14:paraId="445728FD" w14:textId="0D8D4159" w:rsidR="00123EE2" w:rsidRDefault="00C5215B">
      <w:pPr>
        <w:pStyle w:val="Sraopastraipa"/>
        <w:numPr>
          <w:ilvl w:val="0"/>
          <w:numId w:val="3"/>
        </w:numPr>
        <w:spacing w:after="120" w:line="240" w:lineRule="auto"/>
        <w:contextualSpacing w:val="0"/>
        <w:jc w:val="both"/>
        <w:rPr>
          <w:rFonts w:ascii="Times New Roman" w:hAnsi="Times New Roman"/>
          <w:iCs/>
          <w:sz w:val="24"/>
          <w:szCs w:val="24"/>
        </w:rPr>
      </w:pPr>
      <w:r w:rsidRPr="00C5215B">
        <w:rPr>
          <w:rFonts w:ascii="Times New Roman" w:hAnsi="Times New Roman"/>
          <w:iCs/>
          <w:sz w:val="24"/>
          <w:szCs w:val="24"/>
        </w:rPr>
        <w:t xml:space="preserve">Pagal </w:t>
      </w:r>
      <w:r w:rsidR="00537DE7" w:rsidRPr="00537DE7">
        <w:rPr>
          <w:rFonts w:ascii="Times New Roman" w:hAnsi="Times New Roman"/>
          <w:iCs/>
          <w:sz w:val="24"/>
          <w:szCs w:val="24"/>
        </w:rPr>
        <w:t xml:space="preserve">CPK 353 </w:t>
      </w:r>
      <w:r w:rsidRPr="00C5215B">
        <w:rPr>
          <w:rFonts w:ascii="Times New Roman" w:hAnsi="Times New Roman"/>
          <w:iCs/>
          <w:sz w:val="24"/>
          <w:szCs w:val="24"/>
        </w:rPr>
        <w:t xml:space="preserve">straipsnio </w:t>
      </w:r>
      <w:r w:rsidR="00537DE7">
        <w:rPr>
          <w:rFonts w:ascii="Times New Roman" w:hAnsi="Times New Roman"/>
          <w:iCs/>
          <w:sz w:val="24"/>
          <w:szCs w:val="24"/>
        </w:rPr>
        <w:t>1</w:t>
      </w:r>
      <w:r w:rsidRPr="00C5215B">
        <w:rPr>
          <w:rFonts w:ascii="Times New Roman" w:hAnsi="Times New Roman"/>
          <w:iCs/>
          <w:sz w:val="24"/>
          <w:szCs w:val="24"/>
        </w:rPr>
        <w:t xml:space="preserve"> dalį, kasacinis teismas, neperžengdamas kasacinio skundo ribų, patikrina apskųstus sprendimus ir (ar) nutartis teisės taikymo aspektu; kasacinis teismas yra saistomas pirmosios ir apeliacinės instancijos teismų nustatytų aplinkybių. Kasacinis teismas turi teisę peržengti kasacinio skundo ribas, kai to reikalauja viešasis interesas ir neperžengus skundo ribų būtų pažeistos asmens, visuomenės ar valstybės teisės ir teisėti interesai (CPK 353 straipsnio 2 dalis).</w:t>
      </w:r>
    </w:p>
    <w:p w14:paraId="78F2DF46" w14:textId="19F5D39E" w:rsidR="00C5215B" w:rsidRDefault="003D581B">
      <w:pPr>
        <w:pStyle w:val="Sraopastraipa"/>
        <w:numPr>
          <w:ilvl w:val="0"/>
          <w:numId w:val="3"/>
        </w:numPr>
        <w:spacing w:after="120" w:line="240" w:lineRule="auto"/>
        <w:contextualSpacing w:val="0"/>
        <w:jc w:val="both"/>
        <w:rPr>
          <w:rFonts w:ascii="Times New Roman" w:hAnsi="Times New Roman"/>
          <w:iCs/>
          <w:sz w:val="24"/>
          <w:szCs w:val="24"/>
        </w:rPr>
      </w:pPr>
      <w:r w:rsidRPr="003D581B">
        <w:rPr>
          <w:rFonts w:ascii="Times New Roman" w:hAnsi="Times New Roman"/>
          <w:iCs/>
          <w:sz w:val="24"/>
          <w:szCs w:val="24"/>
        </w:rPr>
        <w:t xml:space="preserve">Bylą nagrinėjusių teismų </w:t>
      </w:r>
      <w:r>
        <w:rPr>
          <w:rFonts w:ascii="Times New Roman" w:hAnsi="Times New Roman"/>
          <w:iCs/>
          <w:sz w:val="24"/>
          <w:szCs w:val="24"/>
        </w:rPr>
        <w:t xml:space="preserve">procesiniais </w:t>
      </w:r>
      <w:r w:rsidRPr="003D581B">
        <w:rPr>
          <w:rFonts w:ascii="Times New Roman" w:hAnsi="Times New Roman"/>
          <w:iCs/>
          <w:sz w:val="24"/>
          <w:szCs w:val="24"/>
        </w:rPr>
        <w:t>sprendimais ieškinys patenkintas iš dalies, t. y.</w:t>
      </w:r>
      <w:r>
        <w:rPr>
          <w:rFonts w:ascii="Times New Roman" w:hAnsi="Times New Roman"/>
          <w:iCs/>
          <w:sz w:val="24"/>
          <w:szCs w:val="24"/>
        </w:rPr>
        <w:t xml:space="preserve"> ieškovei pripažinta bendrosios dalinės nuosavybės teisė į du</w:t>
      </w:r>
      <w:r w:rsidRPr="003D581B">
        <w:rPr>
          <w:rFonts w:ascii="Times New Roman" w:hAnsi="Times New Roman"/>
          <w:iCs/>
          <w:sz w:val="24"/>
          <w:szCs w:val="24"/>
        </w:rPr>
        <w:t xml:space="preserve"> pastat</w:t>
      </w:r>
      <w:r>
        <w:rPr>
          <w:rFonts w:ascii="Times New Roman" w:hAnsi="Times New Roman"/>
          <w:iCs/>
          <w:sz w:val="24"/>
          <w:szCs w:val="24"/>
        </w:rPr>
        <w:t>us</w:t>
      </w:r>
      <w:r w:rsidRPr="003D581B">
        <w:rPr>
          <w:rFonts w:ascii="Times New Roman" w:hAnsi="Times New Roman"/>
          <w:iCs/>
          <w:sz w:val="24"/>
          <w:szCs w:val="24"/>
        </w:rPr>
        <w:t>, esanči</w:t>
      </w:r>
      <w:r>
        <w:rPr>
          <w:rFonts w:ascii="Times New Roman" w:hAnsi="Times New Roman"/>
          <w:iCs/>
          <w:sz w:val="24"/>
          <w:szCs w:val="24"/>
        </w:rPr>
        <w:t>us</w:t>
      </w:r>
      <w:r w:rsidRPr="003D581B">
        <w:rPr>
          <w:rFonts w:ascii="Times New Roman" w:hAnsi="Times New Roman"/>
          <w:iCs/>
          <w:sz w:val="24"/>
          <w:szCs w:val="24"/>
        </w:rPr>
        <w:t xml:space="preserve"> </w:t>
      </w:r>
      <w:r w:rsidR="00B7115F" w:rsidRPr="00B7115F">
        <w:rPr>
          <w:rFonts w:ascii="Times New Roman" w:hAnsi="Times New Roman"/>
          <w:iCs/>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iCs/>
          <w:sz w:val="24"/>
          <w:szCs w:val="24"/>
        </w:rPr>
        <w:t>)</w:t>
      </w:r>
      <w:r w:rsidRPr="003D581B">
        <w:rPr>
          <w:rFonts w:ascii="Times New Roman" w:hAnsi="Times New Roman"/>
          <w:iCs/>
          <w:sz w:val="24"/>
          <w:szCs w:val="24"/>
        </w:rPr>
        <w:t xml:space="preserve">, ir UAB </w:t>
      </w:r>
      <w:r w:rsidR="00B7115F" w:rsidRPr="00B7115F">
        <w:rPr>
          <w:rFonts w:ascii="Times New Roman" w:hAnsi="Times New Roman"/>
          <w:iCs/>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iCs/>
          <w:sz w:val="24"/>
          <w:szCs w:val="24"/>
        </w:rPr>
        <w:t>)</w:t>
      </w:r>
      <w:r w:rsidRPr="003D581B">
        <w:rPr>
          <w:rFonts w:ascii="Times New Roman" w:hAnsi="Times New Roman"/>
          <w:iCs/>
          <w:sz w:val="24"/>
          <w:szCs w:val="24"/>
        </w:rPr>
        <w:t xml:space="preserve"> akcij</w:t>
      </w:r>
      <w:r>
        <w:rPr>
          <w:rFonts w:ascii="Times New Roman" w:hAnsi="Times New Roman"/>
          <w:iCs/>
          <w:sz w:val="24"/>
          <w:szCs w:val="24"/>
        </w:rPr>
        <w:t>as</w:t>
      </w:r>
      <w:r w:rsidR="00950431">
        <w:rPr>
          <w:rFonts w:ascii="Times New Roman" w:hAnsi="Times New Roman"/>
          <w:iCs/>
          <w:sz w:val="24"/>
          <w:szCs w:val="24"/>
        </w:rPr>
        <w:t xml:space="preserve">; </w:t>
      </w:r>
      <w:r w:rsidR="00D71CC4">
        <w:rPr>
          <w:rFonts w:ascii="Times New Roman" w:hAnsi="Times New Roman"/>
          <w:iCs/>
          <w:sz w:val="24"/>
          <w:szCs w:val="24"/>
        </w:rPr>
        <w:t>kita</w:t>
      </w:r>
      <w:r w:rsidR="00950431">
        <w:rPr>
          <w:rFonts w:ascii="Times New Roman" w:hAnsi="Times New Roman"/>
          <w:iCs/>
          <w:sz w:val="24"/>
          <w:szCs w:val="24"/>
        </w:rPr>
        <w:t xml:space="preserve"> ieškinio </w:t>
      </w:r>
      <w:r w:rsidR="00950431" w:rsidRPr="00950431">
        <w:rPr>
          <w:rFonts w:ascii="Times New Roman" w:hAnsi="Times New Roman"/>
          <w:iCs/>
          <w:sz w:val="24"/>
          <w:szCs w:val="24"/>
        </w:rPr>
        <w:t xml:space="preserve">reikalavimų dalis dėl žemės sklypų, esančių </w:t>
      </w:r>
      <w:r w:rsidR="00B7115F" w:rsidRPr="00B7115F">
        <w:rPr>
          <w:rFonts w:ascii="Times New Roman" w:hAnsi="Times New Roman"/>
          <w:iCs/>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iCs/>
          <w:sz w:val="24"/>
          <w:szCs w:val="24"/>
        </w:rPr>
        <w:t>)</w:t>
      </w:r>
      <w:r w:rsidR="00950431" w:rsidRPr="00950431">
        <w:rPr>
          <w:rFonts w:ascii="Times New Roman" w:hAnsi="Times New Roman"/>
          <w:iCs/>
          <w:sz w:val="24"/>
          <w:szCs w:val="24"/>
        </w:rPr>
        <w:t>,</w:t>
      </w:r>
      <w:r w:rsidR="00950431">
        <w:rPr>
          <w:rFonts w:ascii="Times New Roman" w:hAnsi="Times New Roman"/>
          <w:iCs/>
          <w:sz w:val="24"/>
          <w:szCs w:val="24"/>
        </w:rPr>
        <w:t xml:space="preserve"> priteisimo </w:t>
      </w:r>
      <w:r w:rsidR="00950431" w:rsidRPr="00950431">
        <w:rPr>
          <w:rFonts w:ascii="Times New Roman" w:hAnsi="Times New Roman"/>
          <w:iCs/>
          <w:sz w:val="24"/>
          <w:szCs w:val="24"/>
        </w:rPr>
        <w:t>bendrosios dalinės nuosavybės teis</w:t>
      </w:r>
      <w:r w:rsidR="00950431">
        <w:rPr>
          <w:rFonts w:ascii="Times New Roman" w:hAnsi="Times New Roman"/>
          <w:iCs/>
          <w:sz w:val="24"/>
          <w:szCs w:val="24"/>
        </w:rPr>
        <w:t>e ‒ atmesta. Nors atsakovų kasaciniu skundu prašoma panaikinti visą apeliacinės instancijos teismo nutartį, argumentų</w:t>
      </w:r>
      <w:r w:rsidR="00B33605">
        <w:rPr>
          <w:rFonts w:ascii="Times New Roman" w:hAnsi="Times New Roman"/>
          <w:iCs/>
          <w:sz w:val="24"/>
          <w:szCs w:val="24"/>
        </w:rPr>
        <w:t>, kuriais būtų kvestionuojama</w:t>
      </w:r>
      <w:r w:rsidR="00950431">
        <w:rPr>
          <w:rFonts w:ascii="Times New Roman" w:hAnsi="Times New Roman"/>
          <w:iCs/>
          <w:sz w:val="24"/>
          <w:szCs w:val="24"/>
        </w:rPr>
        <w:t xml:space="preserve"> nutarties dalis</w:t>
      </w:r>
      <w:r w:rsidR="006814CA">
        <w:rPr>
          <w:rFonts w:ascii="Times New Roman" w:hAnsi="Times New Roman"/>
          <w:iCs/>
          <w:sz w:val="24"/>
          <w:szCs w:val="24"/>
        </w:rPr>
        <w:t xml:space="preserve"> dėl atmestų</w:t>
      </w:r>
      <w:r w:rsidR="00950431">
        <w:rPr>
          <w:rFonts w:ascii="Times New Roman" w:hAnsi="Times New Roman"/>
          <w:iCs/>
          <w:sz w:val="24"/>
          <w:szCs w:val="24"/>
        </w:rPr>
        <w:t xml:space="preserve"> ieškinio reikalavimų, </w:t>
      </w:r>
      <w:r w:rsidR="00B33605">
        <w:rPr>
          <w:rFonts w:ascii="Times New Roman" w:hAnsi="Times New Roman"/>
          <w:iCs/>
          <w:sz w:val="24"/>
          <w:szCs w:val="24"/>
        </w:rPr>
        <w:t>nenurodoma</w:t>
      </w:r>
      <w:r w:rsidR="00BA110A">
        <w:rPr>
          <w:rFonts w:ascii="Times New Roman" w:hAnsi="Times New Roman"/>
          <w:iCs/>
          <w:sz w:val="24"/>
          <w:szCs w:val="24"/>
        </w:rPr>
        <w:t xml:space="preserve">. </w:t>
      </w:r>
      <w:r w:rsidR="00BA110A" w:rsidRPr="00BA110A">
        <w:rPr>
          <w:rFonts w:ascii="Times New Roman" w:hAnsi="Times New Roman"/>
          <w:iCs/>
          <w:sz w:val="24"/>
          <w:szCs w:val="24"/>
        </w:rPr>
        <w:t xml:space="preserve">Kadangi teisėjų kolegija šiuo atveju </w:t>
      </w:r>
      <w:r w:rsidR="00BA110A" w:rsidRPr="00BA110A">
        <w:rPr>
          <w:rFonts w:ascii="Times New Roman" w:hAnsi="Times New Roman"/>
          <w:i/>
          <w:sz w:val="24"/>
          <w:szCs w:val="24"/>
        </w:rPr>
        <w:t>ex officio</w:t>
      </w:r>
      <w:r w:rsidR="00BA110A" w:rsidRPr="00BA110A">
        <w:rPr>
          <w:rFonts w:ascii="Times New Roman" w:hAnsi="Times New Roman"/>
          <w:iCs/>
          <w:sz w:val="24"/>
          <w:szCs w:val="24"/>
        </w:rPr>
        <w:t xml:space="preserve"> (pagal pareigas) nenustatė būtinybės peržengti kasacinio skundo ribas, apeliacinės instancijos teismo nutarties dalis </w:t>
      </w:r>
      <w:r w:rsidR="00C97A99" w:rsidRPr="00C97A99">
        <w:rPr>
          <w:rFonts w:ascii="Times New Roman" w:hAnsi="Times New Roman"/>
          <w:iCs/>
          <w:sz w:val="24"/>
          <w:szCs w:val="24"/>
        </w:rPr>
        <w:t xml:space="preserve">dėl atmestų ieškinio reikalavimų </w:t>
      </w:r>
      <w:r w:rsidR="00BA110A" w:rsidRPr="00BA110A">
        <w:rPr>
          <w:rFonts w:ascii="Times New Roman" w:hAnsi="Times New Roman"/>
          <w:iCs/>
          <w:sz w:val="24"/>
          <w:szCs w:val="24"/>
        </w:rPr>
        <w:t>kasacine tvarka neperžiūrima.</w:t>
      </w:r>
      <w:r w:rsidR="00B33605">
        <w:rPr>
          <w:rFonts w:ascii="Times New Roman" w:hAnsi="Times New Roman"/>
          <w:iCs/>
          <w:sz w:val="24"/>
          <w:szCs w:val="24"/>
        </w:rPr>
        <w:t xml:space="preserve"> </w:t>
      </w:r>
    </w:p>
    <w:p w14:paraId="5ECC4933" w14:textId="77777777" w:rsidR="00123EE2" w:rsidRDefault="00123EE2" w:rsidP="002A495A">
      <w:pPr>
        <w:spacing w:after="120"/>
        <w:ind w:firstLine="720"/>
        <w:jc w:val="both"/>
        <w:rPr>
          <w:iCs/>
        </w:rPr>
      </w:pPr>
    </w:p>
    <w:p w14:paraId="6C6219B3" w14:textId="3DA37D52" w:rsidR="002A495A" w:rsidRPr="002A495A" w:rsidRDefault="007C2254" w:rsidP="002A495A">
      <w:pPr>
        <w:spacing w:after="120"/>
        <w:ind w:firstLine="720"/>
        <w:jc w:val="both"/>
        <w:rPr>
          <w:i/>
        </w:rPr>
      </w:pPr>
      <w:r w:rsidRPr="007C2254">
        <w:rPr>
          <w:i/>
          <w:iCs/>
        </w:rPr>
        <w:t xml:space="preserve">Dėl bendrosios jungtinės sutuoktinių nuosavybės </w:t>
      </w:r>
      <w:r w:rsidR="0000263C" w:rsidRPr="00FC34E4">
        <w:rPr>
          <w:i/>
          <w:iCs/>
        </w:rPr>
        <w:t xml:space="preserve">prezumpcijos </w:t>
      </w:r>
      <w:r w:rsidR="00C62C9A">
        <w:rPr>
          <w:i/>
          <w:iCs/>
        </w:rPr>
        <w:t>nuginčijimo</w:t>
      </w:r>
      <w:r w:rsidRPr="007C2254">
        <w:rPr>
          <w:i/>
          <w:iCs/>
        </w:rPr>
        <w:t xml:space="preserve">, kai nenutraukę santuokos įstatyme nustatyta tvarka sutuoktiniai kartu </w:t>
      </w:r>
      <w:r w:rsidR="00685165">
        <w:rPr>
          <w:i/>
          <w:iCs/>
        </w:rPr>
        <w:t>nebegyvena</w:t>
      </w:r>
    </w:p>
    <w:p w14:paraId="0BC7AEE0" w14:textId="77777777" w:rsidR="002A495A" w:rsidRPr="002A495A" w:rsidRDefault="002A495A" w:rsidP="002A495A">
      <w:pPr>
        <w:spacing w:after="120"/>
        <w:ind w:firstLine="720"/>
        <w:jc w:val="both"/>
        <w:rPr>
          <w:iCs/>
        </w:rPr>
      </w:pPr>
    </w:p>
    <w:p w14:paraId="7BF0C5F1" w14:textId="0B80E929" w:rsidR="00071000" w:rsidRDefault="00071000">
      <w:pPr>
        <w:pStyle w:val="Sraopastraipa"/>
        <w:numPr>
          <w:ilvl w:val="0"/>
          <w:numId w:val="3"/>
        </w:numPr>
        <w:spacing w:after="120" w:line="240" w:lineRule="auto"/>
        <w:contextualSpacing w:val="0"/>
        <w:jc w:val="both"/>
        <w:rPr>
          <w:rFonts w:ascii="Times New Roman" w:hAnsi="Times New Roman"/>
          <w:iCs/>
          <w:sz w:val="24"/>
          <w:szCs w:val="24"/>
        </w:rPr>
      </w:pPr>
      <w:bookmarkStart w:id="2" w:name="_Hlk194323091"/>
      <w:bookmarkStart w:id="3" w:name="_Hlk193974738"/>
      <w:r>
        <w:rPr>
          <w:rFonts w:ascii="Times New Roman" w:hAnsi="Times New Roman"/>
          <w:iCs/>
          <w:sz w:val="24"/>
          <w:szCs w:val="24"/>
        </w:rPr>
        <w:t xml:space="preserve">Byloje keliamas </w:t>
      </w:r>
      <w:r w:rsidR="001A7D30">
        <w:rPr>
          <w:rFonts w:ascii="Times New Roman" w:hAnsi="Times New Roman"/>
          <w:iCs/>
          <w:sz w:val="24"/>
          <w:szCs w:val="24"/>
        </w:rPr>
        <w:t xml:space="preserve">teisės </w:t>
      </w:r>
      <w:r w:rsidR="0069755F" w:rsidRPr="0069755F">
        <w:rPr>
          <w:rFonts w:ascii="Times New Roman" w:hAnsi="Times New Roman"/>
          <w:iCs/>
          <w:sz w:val="24"/>
          <w:szCs w:val="24"/>
        </w:rPr>
        <w:t xml:space="preserve">aiškinimo ir taikymo </w:t>
      </w:r>
      <w:r>
        <w:rPr>
          <w:rFonts w:ascii="Times New Roman" w:hAnsi="Times New Roman"/>
          <w:iCs/>
          <w:sz w:val="24"/>
          <w:szCs w:val="24"/>
        </w:rPr>
        <w:t xml:space="preserve">klausimas dėl </w:t>
      </w:r>
      <w:r w:rsidRPr="00071000">
        <w:rPr>
          <w:rFonts w:ascii="Times New Roman" w:hAnsi="Times New Roman"/>
          <w:iCs/>
          <w:sz w:val="24"/>
          <w:szCs w:val="24"/>
        </w:rPr>
        <w:t>bendrosios jungtinės sutuoktinių nuosavybės</w:t>
      </w:r>
      <w:r>
        <w:rPr>
          <w:rFonts w:ascii="Times New Roman" w:hAnsi="Times New Roman"/>
          <w:iCs/>
          <w:sz w:val="24"/>
          <w:szCs w:val="24"/>
        </w:rPr>
        <w:t xml:space="preserve"> </w:t>
      </w:r>
      <w:r w:rsidR="00BC36D7" w:rsidRPr="00FC34E4">
        <w:rPr>
          <w:rFonts w:ascii="Times New Roman" w:hAnsi="Times New Roman"/>
          <w:iCs/>
          <w:sz w:val="24"/>
          <w:szCs w:val="24"/>
        </w:rPr>
        <w:t xml:space="preserve">prezumpcijos </w:t>
      </w:r>
      <w:r w:rsidR="00C62C9A">
        <w:rPr>
          <w:rFonts w:ascii="Times New Roman" w:hAnsi="Times New Roman"/>
          <w:iCs/>
          <w:sz w:val="24"/>
          <w:szCs w:val="24"/>
        </w:rPr>
        <w:t>nuginčijimo</w:t>
      </w:r>
      <w:r w:rsidR="00FC34E4">
        <w:rPr>
          <w:rFonts w:ascii="Times New Roman" w:hAnsi="Times New Roman"/>
          <w:iCs/>
          <w:sz w:val="24"/>
          <w:szCs w:val="24"/>
        </w:rPr>
        <w:t xml:space="preserve"> tuo atveju</w:t>
      </w:r>
      <w:r>
        <w:rPr>
          <w:rFonts w:ascii="Times New Roman" w:hAnsi="Times New Roman"/>
          <w:iCs/>
          <w:sz w:val="24"/>
          <w:szCs w:val="24"/>
        </w:rPr>
        <w:t xml:space="preserve">, kai </w:t>
      </w:r>
      <w:r w:rsidR="00FC34E4" w:rsidRPr="00FC34E4">
        <w:rPr>
          <w:rFonts w:ascii="Times New Roman" w:hAnsi="Times New Roman"/>
          <w:iCs/>
          <w:sz w:val="24"/>
          <w:szCs w:val="24"/>
        </w:rPr>
        <w:t>nenutraukę santuokos įstatyme nustatyta tvarka sutuoktiniai nustoja kartu gyventi ir tvarkyti bendrą ūkį</w:t>
      </w:r>
      <w:r w:rsidR="00977C0B">
        <w:rPr>
          <w:rFonts w:ascii="Times New Roman" w:hAnsi="Times New Roman"/>
          <w:iCs/>
          <w:sz w:val="24"/>
          <w:szCs w:val="24"/>
        </w:rPr>
        <w:t>.</w:t>
      </w:r>
      <w:r w:rsidR="00C62C9A">
        <w:rPr>
          <w:rFonts w:ascii="Times New Roman" w:hAnsi="Times New Roman"/>
          <w:iCs/>
          <w:sz w:val="24"/>
          <w:szCs w:val="24"/>
        </w:rPr>
        <w:t xml:space="preserve"> Atsakovų kasaciniame skunde </w:t>
      </w:r>
      <w:r w:rsidR="00C62C9A">
        <w:rPr>
          <w:rFonts w:ascii="Times New Roman" w:hAnsi="Times New Roman"/>
          <w:iCs/>
          <w:sz w:val="24"/>
          <w:szCs w:val="24"/>
        </w:rPr>
        <w:lastRenderedPageBreak/>
        <w:t xml:space="preserve">teigiama, kad vien tos aplinkybės, jog sutuoktiniai kartu nebegyvena, nepakanka </w:t>
      </w:r>
      <w:r w:rsidR="00C62C9A" w:rsidRPr="00C62C9A">
        <w:rPr>
          <w:rFonts w:ascii="Times New Roman" w:hAnsi="Times New Roman"/>
          <w:iCs/>
          <w:sz w:val="24"/>
          <w:szCs w:val="24"/>
        </w:rPr>
        <w:t>bendrosios jungtinės nuosavybės prezumpcij</w:t>
      </w:r>
      <w:r w:rsidR="00C62C9A">
        <w:rPr>
          <w:rFonts w:ascii="Times New Roman" w:hAnsi="Times New Roman"/>
          <w:iCs/>
          <w:sz w:val="24"/>
          <w:szCs w:val="24"/>
        </w:rPr>
        <w:t>ai paneigti.</w:t>
      </w:r>
    </w:p>
    <w:bookmarkEnd w:id="2"/>
    <w:p w14:paraId="5F9E3722" w14:textId="4C51697C" w:rsidR="00AB0339" w:rsidRDefault="001C6C1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Atsižvelgiant į pirmiau nurodytas šios bylos nagrinėjimo kasacine tvarka ribas, </w:t>
      </w:r>
      <w:r w:rsidR="00746484">
        <w:rPr>
          <w:rFonts w:ascii="Times New Roman" w:hAnsi="Times New Roman"/>
          <w:iCs/>
          <w:sz w:val="24"/>
          <w:szCs w:val="24"/>
        </w:rPr>
        <w:t xml:space="preserve">ginčas </w:t>
      </w:r>
      <w:r w:rsidR="00746484" w:rsidRPr="00746484">
        <w:rPr>
          <w:rFonts w:ascii="Times New Roman" w:hAnsi="Times New Roman"/>
          <w:iCs/>
          <w:sz w:val="24"/>
          <w:szCs w:val="24"/>
        </w:rPr>
        <w:t xml:space="preserve">sprendžiamas </w:t>
      </w:r>
      <w:r w:rsidR="00861812">
        <w:rPr>
          <w:rFonts w:ascii="Times New Roman" w:hAnsi="Times New Roman"/>
          <w:iCs/>
          <w:sz w:val="24"/>
          <w:szCs w:val="24"/>
        </w:rPr>
        <w:t>dėl</w:t>
      </w:r>
      <w:r>
        <w:rPr>
          <w:rFonts w:ascii="Times New Roman" w:hAnsi="Times New Roman"/>
          <w:iCs/>
          <w:sz w:val="24"/>
          <w:szCs w:val="24"/>
        </w:rPr>
        <w:t xml:space="preserve"> šio turto:</w:t>
      </w:r>
      <w:r w:rsidR="00861812">
        <w:rPr>
          <w:rFonts w:ascii="Times New Roman" w:hAnsi="Times New Roman"/>
          <w:iCs/>
          <w:sz w:val="24"/>
          <w:szCs w:val="24"/>
        </w:rPr>
        <w:t xml:space="preserve"> dviejų </w:t>
      </w:r>
      <w:r w:rsidR="0034152F">
        <w:rPr>
          <w:rFonts w:ascii="Times New Roman" w:hAnsi="Times New Roman"/>
          <w:iCs/>
          <w:sz w:val="24"/>
          <w:szCs w:val="24"/>
        </w:rPr>
        <w:t>pastatų</w:t>
      </w:r>
      <w:r w:rsidR="00861812">
        <w:rPr>
          <w:rFonts w:ascii="Times New Roman" w:hAnsi="Times New Roman"/>
          <w:iCs/>
          <w:sz w:val="24"/>
          <w:szCs w:val="24"/>
        </w:rPr>
        <w:t xml:space="preserve">, </w:t>
      </w:r>
      <w:r>
        <w:rPr>
          <w:rFonts w:ascii="Times New Roman" w:hAnsi="Times New Roman"/>
          <w:iCs/>
          <w:sz w:val="24"/>
          <w:szCs w:val="24"/>
        </w:rPr>
        <w:t xml:space="preserve">esančių </w:t>
      </w:r>
      <w:r w:rsidR="00B7115F" w:rsidRPr="00B7115F">
        <w:rPr>
          <w:rFonts w:ascii="Times New Roman" w:hAnsi="Times New Roman"/>
          <w:iCs/>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iCs/>
          <w:sz w:val="24"/>
          <w:szCs w:val="24"/>
        </w:rPr>
        <w:t>)</w:t>
      </w:r>
      <w:r>
        <w:rPr>
          <w:rFonts w:ascii="Times New Roman" w:hAnsi="Times New Roman"/>
          <w:iCs/>
          <w:sz w:val="24"/>
          <w:szCs w:val="24"/>
        </w:rPr>
        <w:t xml:space="preserve">, </w:t>
      </w:r>
      <w:r w:rsidRPr="001C6C12">
        <w:rPr>
          <w:rFonts w:ascii="Times New Roman" w:hAnsi="Times New Roman"/>
          <w:iCs/>
          <w:sz w:val="24"/>
          <w:szCs w:val="24"/>
        </w:rPr>
        <w:t>1994 m.</w:t>
      </w:r>
      <w:r>
        <w:rPr>
          <w:rFonts w:ascii="Times New Roman" w:hAnsi="Times New Roman"/>
          <w:iCs/>
          <w:sz w:val="24"/>
          <w:szCs w:val="24"/>
        </w:rPr>
        <w:t xml:space="preserve"> įgytų ir įregistruotų A. </w:t>
      </w:r>
      <w:r w:rsidR="00B7115F">
        <w:rPr>
          <w:rFonts w:ascii="Times New Roman" w:hAnsi="Times New Roman"/>
          <w:iCs/>
          <w:sz w:val="24"/>
          <w:szCs w:val="24"/>
        </w:rPr>
        <w:t>U.</w:t>
      </w:r>
      <w:r>
        <w:rPr>
          <w:rFonts w:ascii="Times New Roman" w:hAnsi="Times New Roman"/>
          <w:iCs/>
          <w:sz w:val="24"/>
          <w:szCs w:val="24"/>
        </w:rPr>
        <w:t xml:space="preserve"> vardu, ir </w:t>
      </w:r>
      <w:r w:rsidRPr="001C6C12">
        <w:rPr>
          <w:rFonts w:ascii="Times New Roman" w:hAnsi="Times New Roman"/>
          <w:iCs/>
          <w:sz w:val="24"/>
          <w:szCs w:val="24"/>
        </w:rPr>
        <w:t xml:space="preserve">UAB </w:t>
      </w:r>
      <w:r w:rsidR="00B7115F" w:rsidRPr="00B7115F">
        <w:rPr>
          <w:rFonts w:ascii="Times New Roman" w:hAnsi="Times New Roman"/>
          <w:iCs/>
          <w:sz w:val="24"/>
          <w:szCs w:val="24"/>
        </w:rPr>
        <w:t>(</w:t>
      </w:r>
      <w:r w:rsidR="00B7115F" w:rsidRPr="00B7115F">
        <w:rPr>
          <w:rFonts w:ascii="Times New Roman" w:hAnsi="Times New Roman"/>
          <w:i/>
          <w:iCs/>
          <w:sz w:val="24"/>
          <w:szCs w:val="24"/>
        </w:rPr>
        <w:t>duomenys neskelbtini</w:t>
      </w:r>
      <w:r w:rsidR="00B7115F" w:rsidRPr="00B7115F">
        <w:rPr>
          <w:rFonts w:ascii="Times New Roman" w:hAnsi="Times New Roman"/>
          <w:iCs/>
          <w:sz w:val="24"/>
          <w:szCs w:val="24"/>
        </w:rPr>
        <w:t>)</w:t>
      </w:r>
      <w:r>
        <w:rPr>
          <w:rFonts w:ascii="Times New Roman" w:hAnsi="Times New Roman"/>
          <w:iCs/>
          <w:sz w:val="24"/>
          <w:szCs w:val="24"/>
        </w:rPr>
        <w:t xml:space="preserve">, įsteigtos </w:t>
      </w:r>
      <w:r w:rsidRPr="001C6C12">
        <w:rPr>
          <w:rFonts w:ascii="Times New Roman" w:hAnsi="Times New Roman"/>
          <w:iCs/>
          <w:sz w:val="24"/>
          <w:szCs w:val="24"/>
        </w:rPr>
        <w:t>2001 m. vasario 22 d.</w:t>
      </w:r>
      <w:r>
        <w:rPr>
          <w:rFonts w:ascii="Times New Roman" w:hAnsi="Times New Roman"/>
          <w:iCs/>
          <w:sz w:val="24"/>
          <w:szCs w:val="24"/>
        </w:rPr>
        <w:t xml:space="preserve"> </w:t>
      </w:r>
      <w:r w:rsidRPr="001C6C12">
        <w:rPr>
          <w:rFonts w:ascii="Times New Roman" w:hAnsi="Times New Roman"/>
          <w:iCs/>
          <w:sz w:val="24"/>
          <w:szCs w:val="24"/>
        </w:rPr>
        <w:t>vieninteli</w:t>
      </w:r>
      <w:r w:rsidR="004A1A3D">
        <w:rPr>
          <w:rFonts w:ascii="Times New Roman" w:hAnsi="Times New Roman"/>
          <w:iCs/>
          <w:sz w:val="24"/>
          <w:szCs w:val="24"/>
        </w:rPr>
        <w:t>o</w:t>
      </w:r>
      <w:r w:rsidRPr="001C6C12">
        <w:rPr>
          <w:rFonts w:ascii="Times New Roman" w:hAnsi="Times New Roman"/>
          <w:iCs/>
          <w:sz w:val="24"/>
          <w:szCs w:val="24"/>
        </w:rPr>
        <w:t xml:space="preserve"> akcinink</w:t>
      </w:r>
      <w:r w:rsidR="004A1A3D">
        <w:rPr>
          <w:rFonts w:ascii="Times New Roman" w:hAnsi="Times New Roman"/>
          <w:iCs/>
          <w:sz w:val="24"/>
          <w:szCs w:val="24"/>
        </w:rPr>
        <w:t>o</w:t>
      </w:r>
      <w:r w:rsidRPr="001C6C12">
        <w:rPr>
          <w:rFonts w:ascii="Times New Roman" w:hAnsi="Times New Roman"/>
          <w:iCs/>
          <w:sz w:val="24"/>
          <w:szCs w:val="24"/>
        </w:rPr>
        <w:t xml:space="preserve"> A. </w:t>
      </w:r>
      <w:r w:rsidR="00B7115F">
        <w:rPr>
          <w:rFonts w:ascii="Times New Roman" w:hAnsi="Times New Roman"/>
          <w:iCs/>
          <w:sz w:val="24"/>
          <w:szCs w:val="24"/>
        </w:rPr>
        <w:t>U.</w:t>
      </w:r>
      <w:r w:rsidR="004A1A3D">
        <w:rPr>
          <w:rFonts w:ascii="Times New Roman" w:hAnsi="Times New Roman"/>
          <w:iCs/>
          <w:sz w:val="24"/>
          <w:szCs w:val="24"/>
        </w:rPr>
        <w:t>, akcijų.</w:t>
      </w:r>
    </w:p>
    <w:p w14:paraId="62993145" w14:textId="02690032" w:rsidR="00370F4D" w:rsidRDefault="00E66F56">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Kadangi nurodytas turtas įgytas dar galiojant 1964 m. CK ir </w:t>
      </w:r>
      <w:r w:rsidRPr="00E66F56">
        <w:rPr>
          <w:rFonts w:ascii="Times New Roman" w:hAnsi="Times New Roman"/>
          <w:iCs/>
          <w:sz w:val="24"/>
          <w:szCs w:val="24"/>
        </w:rPr>
        <w:t xml:space="preserve">Lietuvos Respublikos </w:t>
      </w:r>
      <w:r w:rsidR="00AE0FDA">
        <w:rPr>
          <w:rFonts w:ascii="Times New Roman" w:hAnsi="Times New Roman"/>
          <w:iCs/>
          <w:sz w:val="24"/>
          <w:szCs w:val="24"/>
        </w:rPr>
        <w:t>s</w:t>
      </w:r>
      <w:r w:rsidRPr="00E66F56">
        <w:rPr>
          <w:rFonts w:ascii="Times New Roman" w:hAnsi="Times New Roman"/>
          <w:iCs/>
          <w:sz w:val="24"/>
          <w:szCs w:val="24"/>
        </w:rPr>
        <w:t>antuokos ir šeimos kodeks</w:t>
      </w:r>
      <w:r>
        <w:rPr>
          <w:rFonts w:ascii="Times New Roman" w:hAnsi="Times New Roman"/>
          <w:iCs/>
          <w:sz w:val="24"/>
          <w:szCs w:val="24"/>
        </w:rPr>
        <w:t>ui (toliau ‒ SŠK)</w:t>
      </w:r>
      <w:r w:rsidR="00746484">
        <w:rPr>
          <w:rFonts w:ascii="Times New Roman" w:hAnsi="Times New Roman"/>
          <w:iCs/>
          <w:sz w:val="24"/>
          <w:szCs w:val="24"/>
        </w:rPr>
        <w:t xml:space="preserve">, </w:t>
      </w:r>
      <w:r w:rsidR="001A49AC">
        <w:rPr>
          <w:rFonts w:ascii="Times New Roman" w:hAnsi="Times New Roman"/>
          <w:iCs/>
          <w:sz w:val="24"/>
          <w:szCs w:val="24"/>
        </w:rPr>
        <w:t>pirmiausia pasisakyti</w:t>
      </w:r>
      <w:r>
        <w:rPr>
          <w:rFonts w:ascii="Times New Roman" w:hAnsi="Times New Roman"/>
          <w:iCs/>
          <w:sz w:val="24"/>
          <w:szCs w:val="24"/>
        </w:rPr>
        <w:t>na</w:t>
      </w:r>
      <w:r w:rsidR="001A49AC">
        <w:rPr>
          <w:rFonts w:ascii="Times New Roman" w:hAnsi="Times New Roman"/>
          <w:iCs/>
          <w:sz w:val="24"/>
          <w:szCs w:val="24"/>
        </w:rPr>
        <w:t xml:space="preserve"> dėl </w:t>
      </w:r>
      <w:r>
        <w:rPr>
          <w:rFonts w:ascii="Times New Roman" w:hAnsi="Times New Roman"/>
          <w:iCs/>
          <w:sz w:val="24"/>
          <w:szCs w:val="24"/>
        </w:rPr>
        <w:t>šiam klausimui</w:t>
      </w:r>
      <w:r w:rsidR="001A49AC">
        <w:rPr>
          <w:rFonts w:ascii="Times New Roman" w:hAnsi="Times New Roman"/>
          <w:iCs/>
          <w:sz w:val="24"/>
          <w:szCs w:val="24"/>
        </w:rPr>
        <w:t xml:space="preserve"> </w:t>
      </w:r>
      <w:r w:rsidR="00C93CD3">
        <w:rPr>
          <w:rFonts w:ascii="Times New Roman" w:hAnsi="Times New Roman"/>
          <w:iCs/>
          <w:sz w:val="24"/>
          <w:szCs w:val="24"/>
        </w:rPr>
        <w:t xml:space="preserve">spręsti </w:t>
      </w:r>
      <w:r w:rsidR="001A49AC">
        <w:rPr>
          <w:rFonts w:ascii="Times New Roman" w:hAnsi="Times New Roman"/>
          <w:iCs/>
          <w:sz w:val="24"/>
          <w:szCs w:val="24"/>
        </w:rPr>
        <w:t>taikytin</w:t>
      </w:r>
      <w:r w:rsidR="007C3F67">
        <w:rPr>
          <w:rFonts w:ascii="Times New Roman" w:hAnsi="Times New Roman"/>
          <w:iCs/>
          <w:sz w:val="24"/>
          <w:szCs w:val="24"/>
        </w:rPr>
        <w:t>ų</w:t>
      </w:r>
      <w:r w:rsidR="00A63966">
        <w:rPr>
          <w:rFonts w:ascii="Times New Roman" w:hAnsi="Times New Roman"/>
          <w:iCs/>
          <w:sz w:val="24"/>
          <w:szCs w:val="24"/>
        </w:rPr>
        <w:t xml:space="preserve"> </w:t>
      </w:r>
      <w:r w:rsidR="006B6C30" w:rsidRPr="006B6C30">
        <w:rPr>
          <w:rFonts w:ascii="Times New Roman" w:hAnsi="Times New Roman"/>
          <w:iCs/>
          <w:sz w:val="24"/>
          <w:szCs w:val="24"/>
        </w:rPr>
        <w:t>materialiosios teisės</w:t>
      </w:r>
      <w:r w:rsidR="007A03DE">
        <w:rPr>
          <w:rFonts w:ascii="Times New Roman" w:hAnsi="Times New Roman"/>
          <w:iCs/>
          <w:sz w:val="24"/>
          <w:szCs w:val="24"/>
        </w:rPr>
        <w:t xml:space="preserve"> norm</w:t>
      </w:r>
      <w:r w:rsidR="007C3F67">
        <w:rPr>
          <w:rFonts w:ascii="Times New Roman" w:hAnsi="Times New Roman"/>
          <w:iCs/>
          <w:sz w:val="24"/>
          <w:szCs w:val="24"/>
        </w:rPr>
        <w:t>ų</w:t>
      </w:r>
      <w:r w:rsidR="007A03DE">
        <w:rPr>
          <w:rFonts w:ascii="Times New Roman" w:hAnsi="Times New Roman"/>
          <w:iCs/>
          <w:sz w:val="24"/>
          <w:szCs w:val="24"/>
        </w:rPr>
        <w:t xml:space="preserve"> j</w:t>
      </w:r>
      <w:r w:rsidR="007C3F67">
        <w:rPr>
          <w:rFonts w:ascii="Times New Roman" w:hAnsi="Times New Roman"/>
          <w:iCs/>
          <w:sz w:val="24"/>
          <w:szCs w:val="24"/>
        </w:rPr>
        <w:t>ų</w:t>
      </w:r>
      <w:r w:rsidR="007A03DE">
        <w:rPr>
          <w:rFonts w:ascii="Times New Roman" w:hAnsi="Times New Roman"/>
          <w:iCs/>
          <w:sz w:val="24"/>
          <w:szCs w:val="24"/>
        </w:rPr>
        <w:t xml:space="preserve"> </w:t>
      </w:r>
      <w:r w:rsidR="00A63966">
        <w:rPr>
          <w:rFonts w:ascii="Times New Roman" w:hAnsi="Times New Roman"/>
          <w:iCs/>
          <w:sz w:val="24"/>
          <w:szCs w:val="24"/>
        </w:rPr>
        <w:t>galiojimo aspektu.</w:t>
      </w:r>
      <w:r w:rsidR="001A49AC">
        <w:rPr>
          <w:rFonts w:ascii="Times New Roman" w:hAnsi="Times New Roman"/>
          <w:iCs/>
          <w:sz w:val="24"/>
          <w:szCs w:val="24"/>
        </w:rPr>
        <w:t xml:space="preserve"> </w:t>
      </w:r>
      <w:r w:rsidR="00572428">
        <w:rPr>
          <w:rFonts w:ascii="Times New Roman" w:hAnsi="Times New Roman"/>
          <w:iCs/>
          <w:sz w:val="24"/>
          <w:szCs w:val="24"/>
        </w:rPr>
        <w:t xml:space="preserve">Nuo </w:t>
      </w:r>
      <w:r w:rsidR="00572428" w:rsidRPr="00572428">
        <w:rPr>
          <w:rFonts w:ascii="Times New Roman" w:hAnsi="Times New Roman"/>
          <w:iCs/>
          <w:sz w:val="24"/>
          <w:szCs w:val="24"/>
        </w:rPr>
        <w:t>2001 m. liepos 1 d.</w:t>
      </w:r>
      <w:r w:rsidR="00572428">
        <w:rPr>
          <w:rFonts w:ascii="Times New Roman" w:hAnsi="Times New Roman"/>
          <w:iCs/>
          <w:sz w:val="24"/>
          <w:szCs w:val="24"/>
        </w:rPr>
        <w:t xml:space="preserve"> įsigaliojusio CK </w:t>
      </w:r>
      <w:r w:rsidR="00572428" w:rsidRPr="00572428">
        <w:rPr>
          <w:rFonts w:ascii="Times New Roman" w:hAnsi="Times New Roman"/>
          <w:iCs/>
          <w:sz w:val="24"/>
          <w:szCs w:val="24"/>
        </w:rPr>
        <w:t xml:space="preserve">trečiosios knygos VI skyriaus antrojo skirsnio normos, susijusios su sutuoktinių turto pagal įstatymus nustatytu teisiniu režimu, taikomos nepaisant to, ar tas turtas įgytas iki šio kodekso įsigaliojimo, ar jam įsigaliojus </w:t>
      </w:r>
      <w:r w:rsidR="00572428">
        <w:rPr>
          <w:rFonts w:ascii="Times New Roman" w:hAnsi="Times New Roman"/>
          <w:iCs/>
          <w:sz w:val="24"/>
          <w:szCs w:val="24"/>
        </w:rPr>
        <w:t>(Įsigaliojimo įstatymo 25</w:t>
      </w:r>
      <w:r w:rsidR="009321B6">
        <w:rPr>
          <w:rFonts w:ascii="Times New Roman" w:hAnsi="Times New Roman"/>
          <w:iCs/>
          <w:sz w:val="24"/>
          <w:szCs w:val="24"/>
        </w:rPr>
        <w:t xml:space="preserve"> </w:t>
      </w:r>
      <w:r w:rsidR="00572428">
        <w:rPr>
          <w:rFonts w:ascii="Times New Roman" w:hAnsi="Times New Roman"/>
          <w:iCs/>
          <w:sz w:val="24"/>
          <w:szCs w:val="24"/>
        </w:rPr>
        <w:t>straipsnio 1 dalis</w:t>
      </w:r>
      <w:r w:rsidR="00AB0339" w:rsidRPr="00AB0339">
        <w:rPr>
          <w:rFonts w:ascii="Times New Roman" w:hAnsi="Times New Roman"/>
          <w:iCs/>
          <w:sz w:val="24"/>
          <w:szCs w:val="24"/>
        </w:rPr>
        <w:t>)</w:t>
      </w:r>
      <w:r w:rsidR="00572428">
        <w:rPr>
          <w:rFonts w:ascii="Times New Roman" w:hAnsi="Times New Roman"/>
          <w:iCs/>
          <w:sz w:val="24"/>
          <w:szCs w:val="24"/>
        </w:rPr>
        <w:t>.</w:t>
      </w:r>
    </w:p>
    <w:p w14:paraId="43F4B106" w14:textId="579F515E" w:rsidR="00B010CD" w:rsidRDefault="00B010CD">
      <w:pPr>
        <w:pStyle w:val="Sraopastraipa"/>
        <w:numPr>
          <w:ilvl w:val="0"/>
          <w:numId w:val="3"/>
        </w:numPr>
        <w:spacing w:after="120" w:line="240" w:lineRule="auto"/>
        <w:contextualSpacing w:val="0"/>
        <w:jc w:val="both"/>
        <w:rPr>
          <w:rFonts w:ascii="Times New Roman" w:hAnsi="Times New Roman"/>
          <w:iCs/>
          <w:sz w:val="24"/>
          <w:szCs w:val="24"/>
        </w:rPr>
      </w:pPr>
      <w:r w:rsidRPr="00B010CD">
        <w:rPr>
          <w:rFonts w:ascii="Times New Roman" w:hAnsi="Times New Roman"/>
          <w:iCs/>
          <w:sz w:val="24"/>
          <w:szCs w:val="24"/>
        </w:rPr>
        <w:t>Įstatymų nustatytas sutuoktinių turto teisinis režimas reiškia, kad turtas, sutuoktinių įgytas po santuokos sudarymo, yra jų bendroji jungtinė nuosavybė (CK 3.87 straipsnio 1 dalis). Bendrąja jungtine sutuoktinių nuosavybe pripažįstamas turtas, įgytas po santuokos sudarymo tiek abiejų sutuoktinių, tiek vieno jų vardu (CK 3.88 straipsnio 1 dalies 1 punktas).</w:t>
      </w:r>
      <w:r w:rsidR="00042304" w:rsidRPr="00042304">
        <w:t xml:space="preserve"> </w:t>
      </w:r>
      <w:r w:rsidR="00042304" w:rsidRPr="00042304">
        <w:rPr>
          <w:rFonts w:ascii="Times New Roman" w:hAnsi="Times New Roman"/>
          <w:iCs/>
          <w:sz w:val="24"/>
          <w:szCs w:val="24"/>
        </w:rPr>
        <w:t>Sutuoktinių turtas yra jų bendroji jungtinė nuosavybė, kol jis nėra padalytas arba kol bendrosios jungtinės nuosavybės teisė nėra pasibaigusi kitokiu būdu</w:t>
      </w:r>
      <w:r w:rsidR="00042304">
        <w:rPr>
          <w:rFonts w:ascii="Times New Roman" w:hAnsi="Times New Roman"/>
          <w:iCs/>
          <w:sz w:val="24"/>
          <w:szCs w:val="24"/>
        </w:rPr>
        <w:t xml:space="preserve"> </w:t>
      </w:r>
      <w:r w:rsidR="00042304" w:rsidRPr="00042304">
        <w:rPr>
          <w:rFonts w:ascii="Times New Roman" w:hAnsi="Times New Roman"/>
          <w:iCs/>
          <w:sz w:val="24"/>
          <w:szCs w:val="24"/>
        </w:rPr>
        <w:t xml:space="preserve">(CK 3.87 straipsnio </w:t>
      </w:r>
      <w:r w:rsidR="00042304">
        <w:rPr>
          <w:rFonts w:ascii="Times New Roman" w:hAnsi="Times New Roman"/>
          <w:iCs/>
          <w:sz w:val="24"/>
          <w:szCs w:val="24"/>
        </w:rPr>
        <w:t>2</w:t>
      </w:r>
      <w:r w:rsidR="00042304" w:rsidRPr="00042304">
        <w:rPr>
          <w:rFonts w:ascii="Times New Roman" w:hAnsi="Times New Roman"/>
          <w:iCs/>
          <w:sz w:val="24"/>
          <w:szCs w:val="24"/>
        </w:rPr>
        <w:t xml:space="preserve"> dalis).</w:t>
      </w:r>
    </w:p>
    <w:p w14:paraId="0200A948" w14:textId="3C3D9548" w:rsidR="00370F4D" w:rsidRDefault="0078409D">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Kasacinis teismas yra išaiškinęs, kad </w:t>
      </w:r>
      <w:r w:rsidR="000D46C1" w:rsidRPr="000D46C1">
        <w:rPr>
          <w:rFonts w:ascii="Times New Roman" w:hAnsi="Times New Roman"/>
          <w:iCs/>
          <w:sz w:val="24"/>
          <w:szCs w:val="24"/>
        </w:rPr>
        <w:t xml:space="preserve">CK 3.87 straipsnio 1 dalyje įtvirtinta prezumpcija, </w:t>
      </w:r>
      <w:r w:rsidR="000D46C1">
        <w:rPr>
          <w:rFonts w:ascii="Times New Roman" w:hAnsi="Times New Roman"/>
          <w:iCs/>
          <w:sz w:val="24"/>
          <w:szCs w:val="24"/>
        </w:rPr>
        <w:t>jog</w:t>
      </w:r>
      <w:r w:rsidR="000D46C1" w:rsidRPr="000D46C1">
        <w:rPr>
          <w:rFonts w:ascii="Times New Roman" w:hAnsi="Times New Roman"/>
          <w:iCs/>
          <w:sz w:val="24"/>
          <w:szCs w:val="24"/>
        </w:rPr>
        <w:t xml:space="preserve"> turtas, įgytas po santuokos sudarymo, yra bendroji jungtinė sutuoktinių nuosavybė</w:t>
      </w:r>
      <w:r w:rsidR="000D46C1">
        <w:rPr>
          <w:rFonts w:ascii="Times New Roman" w:hAnsi="Times New Roman"/>
          <w:iCs/>
          <w:sz w:val="24"/>
          <w:szCs w:val="24"/>
        </w:rPr>
        <w:t>,</w:t>
      </w:r>
      <w:r w:rsidR="003B4AB0" w:rsidRPr="003B4AB0">
        <w:rPr>
          <w:rFonts w:ascii="Times New Roman" w:hAnsi="Times New Roman"/>
          <w:iCs/>
          <w:sz w:val="24"/>
          <w:szCs w:val="24"/>
        </w:rPr>
        <w:t xml:space="preserve"> turi svarbią reikšmę tiek materialiosios, tiek proceso teisės atžvilgiu. Pirma, ši prezumpcija reiškia, kad sutuoktinis, teigiantis, jog tam tikras turtas yra bendroji jungtinė sutuoktinių nuosavybė, nes jis yra įgytas sudarius santuoką, neprivalo šio teiginio įrodinėti, nes ši aplinkybė preziumuojama pagal įstatymą. Antra, sutuoktinis</w:t>
      </w:r>
      <w:r w:rsidR="00AE0FDA">
        <w:rPr>
          <w:rFonts w:ascii="Times New Roman" w:hAnsi="Times New Roman"/>
          <w:iCs/>
          <w:sz w:val="24"/>
          <w:szCs w:val="24"/>
        </w:rPr>
        <w:t>,</w:t>
      </w:r>
      <w:r w:rsidR="003B4AB0" w:rsidRPr="003B4AB0">
        <w:rPr>
          <w:rFonts w:ascii="Times New Roman" w:hAnsi="Times New Roman"/>
          <w:iCs/>
          <w:sz w:val="24"/>
          <w:szCs w:val="24"/>
        </w:rPr>
        <w:t xml:space="preserve"> teigiantis, kad tam tikras turtas, įgytas sudarius santuoką, nėra bendroji jungtinė sutuoktinių nuosavybė, privalo šį teiginį įrodyti (CK 3.88 straipsnio 2 dalis). CK 3.87 straipsnio 1 dalyje įtvirtinta prezumpcija yra nuginčijama, tačiau šią prezumpciją galima ginčyti tik leistinomis įrodinėjimo priemonėmis (CK 3.88 straipsnio 2 dalis, 3.89 straipsnio 2</w:t>
      </w:r>
      <w:r w:rsidR="00A6625C">
        <w:rPr>
          <w:rFonts w:ascii="Times New Roman" w:hAnsi="Times New Roman"/>
          <w:iCs/>
          <w:sz w:val="24"/>
          <w:szCs w:val="24"/>
        </w:rPr>
        <w:t> </w:t>
      </w:r>
      <w:r w:rsidR="003B4AB0" w:rsidRPr="003B4AB0">
        <w:rPr>
          <w:rFonts w:ascii="Times New Roman" w:hAnsi="Times New Roman"/>
          <w:iCs/>
          <w:sz w:val="24"/>
          <w:szCs w:val="24"/>
        </w:rPr>
        <w:t>dalis)</w:t>
      </w:r>
      <w:r>
        <w:rPr>
          <w:rFonts w:ascii="Times New Roman" w:hAnsi="Times New Roman"/>
          <w:iCs/>
          <w:sz w:val="24"/>
          <w:szCs w:val="24"/>
        </w:rPr>
        <w:t xml:space="preserve"> (</w:t>
      </w:r>
      <w:r w:rsidRPr="0078409D">
        <w:rPr>
          <w:rFonts w:ascii="Times New Roman" w:hAnsi="Times New Roman"/>
          <w:iCs/>
          <w:sz w:val="24"/>
          <w:szCs w:val="24"/>
        </w:rPr>
        <w:t>Lietuvos Aukščiausiojo Teismo 2019 m. lapkričio 11 d. nutartis civilinėje byloje Nr.</w:t>
      </w:r>
      <w:r w:rsidR="00AF2087">
        <w:rPr>
          <w:rFonts w:ascii="Times New Roman" w:hAnsi="Times New Roman"/>
          <w:iCs/>
          <w:sz w:val="24"/>
          <w:szCs w:val="24"/>
        </w:rPr>
        <w:t> </w:t>
      </w:r>
      <w:r w:rsidRPr="0078409D">
        <w:rPr>
          <w:rFonts w:ascii="Times New Roman" w:hAnsi="Times New Roman"/>
          <w:iCs/>
          <w:sz w:val="24"/>
          <w:szCs w:val="24"/>
        </w:rPr>
        <w:t>e3K-3-332-687/2019</w:t>
      </w:r>
      <w:r>
        <w:rPr>
          <w:rFonts w:ascii="Times New Roman" w:hAnsi="Times New Roman"/>
          <w:iCs/>
          <w:sz w:val="24"/>
          <w:szCs w:val="24"/>
        </w:rPr>
        <w:t>, 17 punktas)</w:t>
      </w:r>
      <w:r w:rsidR="003B4AB0" w:rsidRPr="003B4AB0">
        <w:rPr>
          <w:rFonts w:ascii="Times New Roman" w:hAnsi="Times New Roman"/>
          <w:iCs/>
          <w:sz w:val="24"/>
          <w:szCs w:val="24"/>
        </w:rPr>
        <w:t>.</w:t>
      </w:r>
    </w:p>
    <w:p w14:paraId="65360D56" w14:textId="6E055A95" w:rsidR="00370F4D" w:rsidRDefault="008E3FD8">
      <w:pPr>
        <w:pStyle w:val="Sraopastraipa"/>
        <w:numPr>
          <w:ilvl w:val="0"/>
          <w:numId w:val="3"/>
        </w:numPr>
        <w:spacing w:after="120" w:line="240" w:lineRule="auto"/>
        <w:contextualSpacing w:val="0"/>
        <w:jc w:val="both"/>
        <w:rPr>
          <w:rFonts w:ascii="Times New Roman" w:hAnsi="Times New Roman"/>
          <w:iCs/>
          <w:sz w:val="24"/>
          <w:szCs w:val="24"/>
        </w:rPr>
      </w:pPr>
      <w:r w:rsidRPr="008E3FD8">
        <w:rPr>
          <w:rFonts w:ascii="Times New Roman" w:hAnsi="Times New Roman"/>
          <w:iCs/>
          <w:sz w:val="24"/>
          <w:szCs w:val="24"/>
        </w:rPr>
        <w:t>Kasacin</w:t>
      </w:r>
      <w:r>
        <w:rPr>
          <w:rFonts w:ascii="Times New Roman" w:hAnsi="Times New Roman"/>
          <w:iCs/>
          <w:sz w:val="24"/>
          <w:szCs w:val="24"/>
        </w:rPr>
        <w:t>io</w:t>
      </w:r>
      <w:r w:rsidRPr="008E3FD8">
        <w:rPr>
          <w:rFonts w:ascii="Times New Roman" w:hAnsi="Times New Roman"/>
          <w:iCs/>
          <w:sz w:val="24"/>
          <w:szCs w:val="24"/>
        </w:rPr>
        <w:t xml:space="preserve"> teism</w:t>
      </w:r>
      <w:r>
        <w:rPr>
          <w:rFonts w:ascii="Times New Roman" w:hAnsi="Times New Roman"/>
          <w:iCs/>
          <w:sz w:val="24"/>
          <w:szCs w:val="24"/>
        </w:rPr>
        <w:t>o praktikoje</w:t>
      </w:r>
      <w:r w:rsidRPr="008E3FD8">
        <w:rPr>
          <w:rFonts w:ascii="Times New Roman" w:hAnsi="Times New Roman"/>
          <w:iCs/>
          <w:sz w:val="24"/>
          <w:szCs w:val="24"/>
        </w:rPr>
        <w:t xml:space="preserve"> </w:t>
      </w:r>
      <w:r>
        <w:rPr>
          <w:rFonts w:ascii="Times New Roman" w:hAnsi="Times New Roman"/>
          <w:iCs/>
          <w:sz w:val="24"/>
          <w:szCs w:val="24"/>
        </w:rPr>
        <w:t>pažymėta</w:t>
      </w:r>
      <w:r w:rsidRPr="008E3FD8">
        <w:rPr>
          <w:rFonts w:ascii="Times New Roman" w:hAnsi="Times New Roman"/>
          <w:iCs/>
          <w:sz w:val="24"/>
          <w:szCs w:val="24"/>
        </w:rPr>
        <w:t>, kad bendrosios jungtinės sutuoktinių nuosavybės prezumpcija yra įtvirtinta laikantis pagrindinių santuokos principų, tokių kaip susitarimas sukurti šeimos teisinius santykius kaip bendro gyvenimo pagrindą (CK 3.7, 3.28 straipsniai), sutuoktinių lygiateisiškumas (CK 3.26 straipsnis) bei pareiga būti vienas kitam lojaliam, vienas kitą remti ir, atsižvelgiant į kiekvieno iš sutuoktinių galimybes, prisidėti prie bendrų šeimos ar kito sutuoktinio poreikių tenkinimo (CK 3.27 straipsnis). Taigi bendroji jungtinė nuosavybė yra skirta bendriems sutuoktinių tikslams ir bendroms pareigoms įgyvendinti</w:t>
      </w:r>
      <w:r w:rsidR="006E017B" w:rsidRPr="006E017B">
        <w:rPr>
          <w:rFonts w:ascii="Times New Roman" w:hAnsi="Times New Roman"/>
          <w:iCs/>
          <w:sz w:val="24"/>
          <w:szCs w:val="24"/>
        </w:rPr>
        <w:t>.</w:t>
      </w:r>
      <w:r w:rsidR="006E017B">
        <w:rPr>
          <w:rFonts w:ascii="Times New Roman" w:hAnsi="Times New Roman"/>
          <w:iCs/>
          <w:sz w:val="24"/>
          <w:szCs w:val="24"/>
        </w:rPr>
        <w:t xml:space="preserve"> </w:t>
      </w:r>
      <w:r w:rsidRPr="00387E0F">
        <w:rPr>
          <w:rFonts w:ascii="Times New Roman" w:hAnsi="Times New Roman"/>
          <w:iCs/>
          <w:sz w:val="24"/>
          <w:szCs w:val="24"/>
        </w:rPr>
        <w:t>Bendrajai jungtinei nuosavybei nustatyti būtina įvertinti ne tik pajamų ar turto šaltinį ir įgijimo laiką, bet ir naudojimo paskirtį</w:t>
      </w:r>
      <w:r w:rsidRPr="008E3FD8">
        <w:rPr>
          <w:rFonts w:ascii="Times New Roman" w:hAnsi="Times New Roman"/>
          <w:iCs/>
          <w:sz w:val="24"/>
          <w:szCs w:val="24"/>
        </w:rPr>
        <w:t xml:space="preserve"> (Lietuvos Aukščiausiojo Teismo 2018 m. birželio 27 d. nutartis civilinėje byloje Nr. 3K-3-260-378/2018, 20 punktas).</w:t>
      </w:r>
    </w:p>
    <w:p w14:paraId="4656D1FD" w14:textId="77777777" w:rsidR="001A232B" w:rsidRDefault="00146315" w:rsidP="00C33341">
      <w:pPr>
        <w:pStyle w:val="Sraopastraipa"/>
        <w:numPr>
          <w:ilvl w:val="0"/>
          <w:numId w:val="3"/>
        </w:numPr>
        <w:spacing w:after="120" w:line="240" w:lineRule="auto"/>
        <w:contextualSpacing w:val="0"/>
        <w:jc w:val="both"/>
        <w:rPr>
          <w:rFonts w:ascii="Times New Roman" w:hAnsi="Times New Roman"/>
          <w:iCs/>
          <w:sz w:val="24"/>
          <w:szCs w:val="24"/>
        </w:rPr>
      </w:pPr>
      <w:r w:rsidRPr="001A232B">
        <w:rPr>
          <w:rFonts w:ascii="Times New Roman" w:hAnsi="Times New Roman"/>
          <w:iCs/>
          <w:sz w:val="24"/>
          <w:szCs w:val="24"/>
        </w:rPr>
        <w:t>CK 3.87 straipsnio 1 dalyje įtvirtinta prezumpcija, kad turtas yra sutuoktinių bendroji jungtinė nuosavybė, gali būti paneigta įrodžius, kad turtas yra vieno sutuoktinio asmeninė nuosavybė (CK 3.88 straipsnio 2 dalis).</w:t>
      </w:r>
      <w:r w:rsidR="00101242" w:rsidRPr="001A232B">
        <w:rPr>
          <w:rFonts w:ascii="Times New Roman" w:hAnsi="Times New Roman"/>
          <w:iCs/>
          <w:sz w:val="24"/>
          <w:szCs w:val="24"/>
        </w:rPr>
        <w:t xml:space="preserve"> </w:t>
      </w:r>
      <w:r w:rsidR="006E017B" w:rsidRPr="001A232B">
        <w:rPr>
          <w:rFonts w:ascii="Times New Roman" w:hAnsi="Times New Roman"/>
          <w:iCs/>
          <w:sz w:val="24"/>
          <w:szCs w:val="24"/>
        </w:rPr>
        <w:t>CK 3.89 straipsnyje yra nustatyti atvejai, kada turtas, net ir įgytas po santuokos sudarymo, gali būti pripažintas vieno iš sutuoktinių asmenine nuosavybe.</w:t>
      </w:r>
      <w:r w:rsidR="002734FE" w:rsidRPr="001A232B">
        <w:rPr>
          <w:rFonts w:ascii="Times New Roman" w:hAnsi="Times New Roman"/>
          <w:iCs/>
          <w:sz w:val="24"/>
          <w:szCs w:val="24"/>
        </w:rPr>
        <w:t xml:space="preserve"> </w:t>
      </w:r>
    </w:p>
    <w:p w14:paraId="2DCAB9E1" w14:textId="78971CD8" w:rsidR="00370F4D" w:rsidRPr="001A232B" w:rsidRDefault="002734FE" w:rsidP="00C33341">
      <w:pPr>
        <w:pStyle w:val="Sraopastraipa"/>
        <w:numPr>
          <w:ilvl w:val="0"/>
          <w:numId w:val="3"/>
        </w:numPr>
        <w:spacing w:after="120" w:line="240" w:lineRule="auto"/>
        <w:contextualSpacing w:val="0"/>
        <w:jc w:val="both"/>
        <w:rPr>
          <w:rFonts w:ascii="Times New Roman" w:hAnsi="Times New Roman"/>
          <w:iCs/>
          <w:sz w:val="24"/>
          <w:szCs w:val="24"/>
        </w:rPr>
      </w:pPr>
      <w:r w:rsidRPr="001A232B">
        <w:rPr>
          <w:rFonts w:ascii="Times New Roman" w:hAnsi="Times New Roman"/>
          <w:iCs/>
          <w:sz w:val="24"/>
          <w:szCs w:val="24"/>
        </w:rPr>
        <w:t>Pagal CK</w:t>
      </w:r>
      <w:r w:rsidR="009321B6">
        <w:rPr>
          <w:rFonts w:ascii="Times New Roman" w:hAnsi="Times New Roman"/>
          <w:iCs/>
          <w:sz w:val="24"/>
          <w:szCs w:val="24"/>
        </w:rPr>
        <w:t xml:space="preserve"> </w:t>
      </w:r>
      <w:r w:rsidRPr="001A232B">
        <w:rPr>
          <w:rFonts w:ascii="Times New Roman" w:hAnsi="Times New Roman"/>
          <w:iCs/>
          <w:sz w:val="24"/>
          <w:szCs w:val="24"/>
        </w:rPr>
        <w:t>3.89 straipsnio 1 dalies 7</w:t>
      </w:r>
      <w:r w:rsidR="009321B6">
        <w:rPr>
          <w:rFonts w:ascii="Times New Roman" w:hAnsi="Times New Roman"/>
          <w:iCs/>
          <w:sz w:val="24"/>
          <w:szCs w:val="24"/>
        </w:rPr>
        <w:t xml:space="preserve"> </w:t>
      </w:r>
      <w:r w:rsidRPr="001A232B">
        <w:rPr>
          <w:rFonts w:ascii="Times New Roman" w:hAnsi="Times New Roman"/>
          <w:iCs/>
          <w:sz w:val="24"/>
          <w:szCs w:val="24"/>
        </w:rPr>
        <w:t>punktą, asmenine sutuoktinių nuosavybe pripažįstamas sutuoktinio įgytas turtas už asmenines lėšas arba lėšas, gautas realizavus jo asmenine nuosavybe esantį turtą, jeigu to turto įgijimo metu buvo aiškiai išreikšta sutuoktinio valia įgyti turtą asmeninėn nuosavybėn.</w:t>
      </w:r>
      <w:r w:rsidR="001A232B">
        <w:rPr>
          <w:rFonts w:ascii="Times New Roman" w:hAnsi="Times New Roman"/>
          <w:iCs/>
          <w:sz w:val="24"/>
          <w:szCs w:val="24"/>
        </w:rPr>
        <w:t xml:space="preserve"> </w:t>
      </w:r>
      <w:r w:rsidRPr="001A232B">
        <w:rPr>
          <w:rFonts w:ascii="Times New Roman" w:hAnsi="Times New Roman"/>
          <w:iCs/>
          <w:sz w:val="24"/>
          <w:szCs w:val="24"/>
        </w:rPr>
        <w:t xml:space="preserve">Kasacinis teismas yra </w:t>
      </w:r>
      <w:r w:rsidR="00101242" w:rsidRPr="001A232B">
        <w:rPr>
          <w:rFonts w:ascii="Times New Roman" w:hAnsi="Times New Roman"/>
          <w:iCs/>
          <w:sz w:val="24"/>
          <w:szCs w:val="24"/>
        </w:rPr>
        <w:t>išaiškinęs</w:t>
      </w:r>
      <w:r w:rsidRPr="001A232B">
        <w:rPr>
          <w:rFonts w:ascii="Times New Roman" w:hAnsi="Times New Roman"/>
          <w:iCs/>
          <w:sz w:val="24"/>
          <w:szCs w:val="24"/>
        </w:rPr>
        <w:t xml:space="preserve">, kad šiuo atveju tam, kad būtų paneigta bendrosios jungtinės nuosavybės prezumpcija, turi būti nustatytos dvi sąlygos: 1) sutuoktinio turtas įgytas už vieno iš sutuoktinių asmenines lėšas; 2) buvo aiškiai išreikšta sutuoktinio valia už </w:t>
      </w:r>
      <w:r w:rsidRPr="001A232B">
        <w:rPr>
          <w:rFonts w:ascii="Times New Roman" w:hAnsi="Times New Roman"/>
          <w:iCs/>
          <w:sz w:val="24"/>
          <w:szCs w:val="24"/>
        </w:rPr>
        <w:lastRenderedPageBreak/>
        <w:t>asmenines lėšas įgyjamą turtą įgyti savo asmeninėn nuosavybėn (Lietuvos Aukščiausiojo Teismo 2018 m. birželio 27 d. nutartis civilinėje byloje Nr. 3K-3-260-378/2018, 15 punktas).</w:t>
      </w:r>
    </w:p>
    <w:p w14:paraId="66F14BFC" w14:textId="4A3A51DC" w:rsidR="00B97F98" w:rsidRDefault="005E3ADD" w:rsidP="00C67F31">
      <w:pPr>
        <w:pStyle w:val="Sraopastraipa"/>
        <w:numPr>
          <w:ilvl w:val="0"/>
          <w:numId w:val="3"/>
        </w:numPr>
        <w:spacing w:after="120" w:line="240" w:lineRule="auto"/>
        <w:contextualSpacing w:val="0"/>
        <w:jc w:val="both"/>
        <w:rPr>
          <w:rFonts w:ascii="Times New Roman" w:hAnsi="Times New Roman"/>
          <w:iCs/>
          <w:sz w:val="24"/>
          <w:szCs w:val="24"/>
        </w:rPr>
      </w:pPr>
      <w:r w:rsidRPr="00BE62C4">
        <w:rPr>
          <w:rFonts w:ascii="Times New Roman" w:hAnsi="Times New Roman"/>
          <w:iCs/>
          <w:sz w:val="24"/>
          <w:szCs w:val="24"/>
        </w:rPr>
        <w:t xml:space="preserve">Bylą nagrinėję teismai nustatė, kad </w:t>
      </w:r>
      <w:r w:rsidR="00125E66" w:rsidRPr="00BE62C4">
        <w:rPr>
          <w:rFonts w:ascii="Times New Roman" w:hAnsi="Times New Roman"/>
          <w:iCs/>
          <w:sz w:val="24"/>
          <w:szCs w:val="24"/>
        </w:rPr>
        <w:t xml:space="preserve">nuo 1996 m. gruodžio mėn. ieškovė su A. </w:t>
      </w:r>
      <w:r w:rsidR="00B7115F">
        <w:rPr>
          <w:rFonts w:ascii="Times New Roman" w:hAnsi="Times New Roman"/>
          <w:iCs/>
          <w:sz w:val="24"/>
          <w:szCs w:val="24"/>
        </w:rPr>
        <w:t>U.</w:t>
      </w:r>
      <w:r w:rsidR="00125E66" w:rsidRPr="00BE62C4">
        <w:rPr>
          <w:rFonts w:ascii="Times New Roman" w:hAnsi="Times New Roman"/>
          <w:iCs/>
          <w:sz w:val="24"/>
          <w:szCs w:val="24"/>
        </w:rPr>
        <w:t xml:space="preserve"> </w:t>
      </w:r>
      <w:r w:rsidR="00B97F98" w:rsidRPr="00B97F98">
        <w:rPr>
          <w:rFonts w:ascii="Times New Roman" w:hAnsi="Times New Roman"/>
          <w:iCs/>
          <w:sz w:val="24"/>
          <w:szCs w:val="24"/>
        </w:rPr>
        <w:t xml:space="preserve">kartu </w:t>
      </w:r>
      <w:r w:rsidR="00125E66" w:rsidRPr="00BE62C4">
        <w:rPr>
          <w:rFonts w:ascii="Times New Roman" w:hAnsi="Times New Roman"/>
          <w:iCs/>
          <w:sz w:val="24"/>
          <w:szCs w:val="24"/>
        </w:rPr>
        <w:t xml:space="preserve">gyveno </w:t>
      </w:r>
      <w:r w:rsidR="00C009BA" w:rsidRPr="00BE62C4">
        <w:rPr>
          <w:rFonts w:ascii="Times New Roman" w:hAnsi="Times New Roman"/>
          <w:iCs/>
          <w:sz w:val="24"/>
          <w:szCs w:val="24"/>
        </w:rPr>
        <w:t>ir dirbo</w:t>
      </w:r>
      <w:r w:rsidR="00125E66" w:rsidRPr="00BE62C4">
        <w:rPr>
          <w:rFonts w:ascii="Times New Roman" w:hAnsi="Times New Roman"/>
          <w:iCs/>
          <w:sz w:val="24"/>
          <w:szCs w:val="24"/>
        </w:rPr>
        <w:t xml:space="preserve">, </w:t>
      </w:r>
      <w:r w:rsidR="00125E66" w:rsidRPr="00DC3D07">
        <w:rPr>
          <w:rFonts w:ascii="Times New Roman" w:hAnsi="Times New Roman"/>
          <w:iCs/>
          <w:sz w:val="24"/>
          <w:szCs w:val="24"/>
        </w:rPr>
        <w:t>vedė</w:t>
      </w:r>
      <w:r w:rsidR="006E6B21">
        <w:rPr>
          <w:rFonts w:ascii="Times New Roman" w:hAnsi="Times New Roman"/>
          <w:iCs/>
          <w:sz w:val="24"/>
          <w:szCs w:val="24"/>
        </w:rPr>
        <w:t xml:space="preserve"> </w:t>
      </w:r>
      <w:r w:rsidR="00125E66" w:rsidRPr="00BE62C4">
        <w:rPr>
          <w:rFonts w:ascii="Times New Roman" w:hAnsi="Times New Roman"/>
          <w:iCs/>
          <w:sz w:val="24"/>
          <w:szCs w:val="24"/>
        </w:rPr>
        <w:t xml:space="preserve">bendrą ūkį. </w:t>
      </w:r>
      <w:r w:rsidR="00C009BA" w:rsidRPr="00BE62C4">
        <w:rPr>
          <w:rFonts w:ascii="Times New Roman" w:hAnsi="Times New Roman"/>
          <w:iCs/>
          <w:sz w:val="24"/>
          <w:szCs w:val="24"/>
        </w:rPr>
        <w:t xml:space="preserve">A. </w:t>
      </w:r>
      <w:r w:rsidR="00B7115F">
        <w:rPr>
          <w:rFonts w:ascii="Times New Roman" w:hAnsi="Times New Roman"/>
          <w:iCs/>
          <w:sz w:val="24"/>
          <w:szCs w:val="24"/>
        </w:rPr>
        <w:t>U.</w:t>
      </w:r>
      <w:r w:rsidR="00C009BA" w:rsidRPr="00BE62C4">
        <w:rPr>
          <w:rFonts w:ascii="Times New Roman" w:hAnsi="Times New Roman"/>
          <w:iCs/>
          <w:sz w:val="24"/>
          <w:szCs w:val="24"/>
        </w:rPr>
        <w:t xml:space="preserve"> nebuvo nutraukęs santuokos su atsakove V.</w:t>
      </w:r>
      <w:r w:rsidR="00B97F98">
        <w:rPr>
          <w:rFonts w:ascii="Times New Roman" w:hAnsi="Times New Roman"/>
          <w:iCs/>
          <w:sz w:val="24"/>
          <w:szCs w:val="24"/>
        </w:rPr>
        <w:t> </w:t>
      </w:r>
      <w:r w:rsidR="00B7115F">
        <w:rPr>
          <w:rFonts w:ascii="Times New Roman" w:hAnsi="Times New Roman"/>
          <w:iCs/>
          <w:sz w:val="24"/>
          <w:szCs w:val="24"/>
        </w:rPr>
        <w:t>U</w:t>
      </w:r>
      <w:r w:rsidR="00C009BA" w:rsidRPr="00BE62C4">
        <w:rPr>
          <w:rFonts w:ascii="Times New Roman" w:hAnsi="Times New Roman"/>
          <w:iCs/>
          <w:sz w:val="24"/>
          <w:szCs w:val="24"/>
        </w:rPr>
        <w:t xml:space="preserve">. 2022 m. lapkričio 10 d. A. </w:t>
      </w:r>
      <w:r w:rsidR="00B7115F">
        <w:rPr>
          <w:rFonts w:ascii="Times New Roman" w:hAnsi="Times New Roman"/>
          <w:iCs/>
          <w:sz w:val="24"/>
          <w:szCs w:val="24"/>
        </w:rPr>
        <w:t>U.</w:t>
      </w:r>
      <w:r w:rsidR="00C009BA" w:rsidRPr="00BE62C4">
        <w:rPr>
          <w:rFonts w:ascii="Times New Roman" w:hAnsi="Times New Roman"/>
          <w:iCs/>
          <w:sz w:val="24"/>
          <w:szCs w:val="24"/>
        </w:rPr>
        <w:t xml:space="preserve"> mirė.</w:t>
      </w:r>
      <w:r w:rsidR="00BE62C4" w:rsidRPr="00BE62C4">
        <w:rPr>
          <w:rFonts w:ascii="Times New Roman" w:hAnsi="Times New Roman"/>
          <w:iCs/>
          <w:sz w:val="24"/>
          <w:szCs w:val="24"/>
        </w:rPr>
        <w:t xml:space="preserve"> </w:t>
      </w:r>
    </w:p>
    <w:p w14:paraId="56DC8B74" w14:textId="4EC8C608" w:rsidR="0034152F" w:rsidRDefault="00BE62C4" w:rsidP="00C67F31">
      <w:pPr>
        <w:pStyle w:val="Sraopastraipa"/>
        <w:numPr>
          <w:ilvl w:val="0"/>
          <w:numId w:val="3"/>
        </w:numPr>
        <w:spacing w:after="120" w:line="240" w:lineRule="auto"/>
        <w:contextualSpacing w:val="0"/>
        <w:jc w:val="both"/>
        <w:rPr>
          <w:rFonts w:ascii="Times New Roman" w:hAnsi="Times New Roman"/>
          <w:iCs/>
          <w:sz w:val="24"/>
          <w:szCs w:val="24"/>
        </w:rPr>
      </w:pPr>
      <w:r w:rsidRPr="004C1490">
        <w:rPr>
          <w:rFonts w:ascii="Times New Roman" w:hAnsi="Times New Roman"/>
          <w:iCs/>
          <w:sz w:val="24"/>
          <w:szCs w:val="24"/>
        </w:rPr>
        <w:t xml:space="preserve">Kadangi </w:t>
      </w:r>
      <w:r w:rsidR="00867E80" w:rsidRPr="004C1490">
        <w:rPr>
          <w:rFonts w:ascii="Times New Roman" w:hAnsi="Times New Roman"/>
          <w:iCs/>
          <w:sz w:val="24"/>
          <w:szCs w:val="24"/>
        </w:rPr>
        <w:t xml:space="preserve">šios nutarties </w:t>
      </w:r>
      <w:r w:rsidR="00867E80" w:rsidRPr="001C1E1A">
        <w:rPr>
          <w:rFonts w:ascii="Times New Roman" w:hAnsi="Times New Roman"/>
          <w:iCs/>
          <w:sz w:val="24"/>
          <w:szCs w:val="24"/>
        </w:rPr>
        <w:t>25</w:t>
      </w:r>
      <w:r w:rsidR="00867E80" w:rsidRPr="004C1490">
        <w:rPr>
          <w:rFonts w:ascii="Times New Roman" w:hAnsi="Times New Roman"/>
          <w:iCs/>
          <w:sz w:val="24"/>
          <w:szCs w:val="24"/>
        </w:rPr>
        <w:t xml:space="preserve"> punkte nurodytas turtas, dėl kurio </w:t>
      </w:r>
      <w:r w:rsidR="002A2B32" w:rsidRPr="004C1490">
        <w:rPr>
          <w:rFonts w:ascii="Times New Roman" w:hAnsi="Times New Roman"/>
          <w:iCs/>
          <w:sz w:val="24"/>
          <w:szCs w:val="24"/>
        </w:rPr>
        <w:t>sprendžiamas</w:t>
      </w:r>
      <w:r w:rsidR="00867E80" w:rsidRPr="004C1490">
        <w:rPr>
          <w:rFonts w:ascii="Times New Roman" w:hAnsi="Times New Roman"/>
          <w:iCs/>
          <w:sz w:val="24"/>
          <w:szCs w:val="24"/>
        </w:rPr>
        <w:t xml:space="preserve"> ginčas, įgytas </w:t>
      </w:r>
      <w:r w:rsidRPr="004C1490">
        <w:rPr>
          <w:rFonts w:ascii="Times New Roman" w:hAnsi="Times New Roman"/>
          <w:iCs/>
          <w:sz w:val="24"/>
          <w:szCs w:val="24"/>
        </w:rPr>
        <w:t>po A.</w:t>
      </w:r>
      <w:r w:rsidR="002A2B32" w:rsidRPr="004C1490">
        <w:rPr>
          <w:rFonts w:ascii="Times New Roman" w:hAnsi="Times New Roman"/>
          <w:iCs/>
          <w:sz w:val="24"/>
          <w:szCs w:val="24"/>
        </w:rPr>
        <w:t> </w:t>
      </w:r>
      <w:r w:rsidR="00B7115F">
        <w:rPr>
          <w:rFonts w:ascii="Times New Roman" w:hAnsi="Times New Roman"/>
          <w:iCs/>
          <w:sz w:val="24"/>
          <w:szCs w:val="24"/>
        </w:rPr>
        <w:t>U.</w:t>
      </w:r>
      <w:r w:rsidRPr="004C1490">
        <w:rPr>
          <w:rFonts w:ascii="Times New Roman" w:hAnsi="Times New Roman"/>
          <w:iCs/>
          <w:sz w:val="24"/>
          <w:szCs w:val="24"/>
        </w:rPr>
        <w:t xml:space="preserve"> ir atsakovės V. </w:t>
      </w:r>
      <w:r w:rsidR="00B7115F">
        <w:rPr>
          <w:rFonts w:ascii="Times New Roman" w:hAnsi="Times New Roman"/>
          <w:iCs/>
          <w:sz w:val="24"/>
          <w:szCs w:val="24"/>
        </w:rPr>
        <w:t>U.</w:t>
      </w:r>
      <w:r w:rsidRPr="004C1490">
        <w:rPr>
          <w:rFonts w:ascii="Times New Roman" w:hAnsi="Times New Roman"/>
          <w:iCs/>
          <w:sz w:val="24"/>
          <w:szCs w:val="24"/>
        </w:rPr>
        <w:t xml:space="preserve"> santuokos sudarymo ir ši santuoka nebuvo nutraukta įstatyme nustatyta tvarka, </w:t>
      </w:r>
      <w:r w:rsidR="002A2B32" w:rsidRPr="004C1490">
        <w:rPr>
          <w:rFonts w:ascii="Times New Roman" w:hAnsi="Times New Roman"/>
          <w:iCs/>
          <w:sz w:val="24"/>
          <w:szCs w:val="24"/>
        </w:rPr>
        <w:t>taikytina prezumpcija</w:t>
      </w:r>
      <w:r w:rsidRPr="004C1490">
        <w:rPr>
          <w:rFonts w:ascii="Times New Roman" w:hAnsi="Times New Roman"/>
          <w:iCs/>
          <w:sz w:val="24"/>
          <w:szCs w:val="24"/>
        </w:rPr>
        <w:t xml:space="preserve">, jog šis turtas </w:t>
      </w:r>
      <w:r w:rsidR="002A2B32" w:rsidRPr="004C1490">
        <w:rPr>
          <w:rFonts w:ascii="Times New Roman" w:hAnsi="Times New Roman"/>
          <w:iCs/>
          <w:sz w:val="24"/>
          <w:szCs w:val="24"/>
        </w:rPr>
        <w:t>buvo</w:t>
      </w:r>
      <w:r w:rsidRPr="004C1490">
        <w:rPr>
          <w:rFonts w:ascii="Times New Roman" w:hAnsi="Times New Roman"/>
          <w:iCs/>
          <w:sz w:val="24"/>
          <w:szCs w:val="24"/>
        </w:rPr>
        <w:t xml:space="preserve"> sutuoktinių bendroji jungtinė nuosavybė, kol nėra įrodyta, kad šis turtas </w:t>
      </w:r>
      <w:r w:rsidR="002A2B32" w:rsidRPr="004C1490">
        <w:rPr>
          <w:rFonts w:ascii="Times New Roman" w:hAnsi="Times New Roman"/>
          <w:iCs/>
          <w:sz w:val="24"/>
          <w:szCs w:val="24"/>
        </w:rPr>
        <w:t>buvo</w:t>
      </w:r>
      <w:r w:rsidRPr="004C1490">
        <w:rPr>
          <w:rFonts w:ascii="Times New Roman" w:hAnsi="Times New Roman"/>
          <w:iCs/>
          <w:sz w:val="24"/>
          <w:szCs w:val="24"/>
        </w:rPr>
        <w:t xml:space="preserve"> vieno sutuoktinio asmeninė nuosavybė (CK</w:t>
      </w:r>
      <w:r w:rsidR="002A2B32" w:rsidRPr="004C1490">
        <w:rPr>
          <w:rFonts w:ascii="Times New Roman" w:hAnsi="Times New Roman"/>
          <w:iCs/>
          <w:sz w:val="24"/>
          <w:szCs w:val="24"/>
        </w:rPr>
        <w:t> </w:t>
      </w:r>
      <w:r w:rsidRPr="004C1490">
        <w:rPr>
          <w:rFonts w:ascii="Times New Roman" w:hAnsi="Times New Roman"/>
          <w:iCs/>
          <w:sz w:val="24"/>
          <w:szCs w:val="24"/>
        </w:rPr>
        <w:t>3.87</w:t>
      </w:r>
      <w:r w:rsidR="002A2B32" w:rsidRPr="004C1490">
        <w:rPr>
          <w:rFonts w:ascii="Times New Roman" w:hAnsi="Times New Roman"/>
          <w:iCs/>
          <w:sz w:val="24"/>
          <w:szCs w:val="24"/>
        </w:rPr>
        <w:t> </w:t>
      </w:r>
      <w:r w:rsidRPr="004C1490">
        <w:rPr>
          <w:rFonts w:ascii="Times New Roman" w:hAnsi="Times New Roman"/>
          <w:iCs/>
          <w:sz w:val="24"/>
          <w:szCs w:val="24"/>
        </w:rPr>
        <w:t>straipsnio 1 dalis, 3.88</w:t>
      </w:r>
      <w:r w:rsidR="002C4A9D" w:rsidRPr="004C1490">
        <w:rPr>
          <w:rFonts w:ascii="Times New Roman" w:hAnsi="Times New Roman"/>
          <w:iCs/>
          <w:sz w:val="24"/>
          <w:szCs w:val="24"/>
        </w:rPr>
        <w:t> </w:t>
      </w:r>
      <w:r w:rsidRPr="004C1490">
        <w:rPr>
          <w:rFonts w:ascii="Times New Roman" w:hAnsi="Times New Roman"/>
          <w:iCs/>
          <w:sz w:val="24"/>
          <w:szCs w:val="24"/>
        </w:rPr>
        <w:t>straipsnio 2 dalis).</w:t>
      </w:r>
      <w:r w:rsidR="0034152F">
        <w:rPr>
          <w:rFonts w:ascii="Times New Roman" w:hAnsi="Times New Roman"/>
          <w:iCs/>
          <w:sz w:val="24"/>
          <w:szCs w:val="24"/>
        </w:rPr>
        <w:t xml:space="preserve"> </w:t>
      </w:r>
    </w:p>
    <w:p w14:paraId="2A6AC88B" w14:textId="191DACD4" w:rsidR="002A2B32" w:rsidRDefault="0034152F" w:rsidP="00C67F31">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Ieškovė, reikalaudama priteisti jai </w:t>
      </w:r>
      <w:r w:rsidR="00BE6A0B">
        <w:rPr>
          <w:rFonts w:ascii="Times New Roman" w:hAnsi="Times New Roman"/>
          <w:iCs/>
          <w:sz w:val="24"/>
          <w:szCs w:val="24"/>
        </w:rPr>
        <w:t>1/2</w:t>
      </w:r>
      <w:r w:rsidRPr="0034152F">
        <w:rPr>
          <w:rFonts w:ascii="Times New Roman" w:hAnsi="Times New Roman"/>
          <w:iCs/>
          <w:sz w:val="24"/>
          <w:szCs w:val="24"/>
        </w:rPr>
        <w:t xml:space="preserve"> dalį</w:t>
      </w:r>
      <w:r>
        <w:rPr>
          <w:rFonts w:ascii="Times New Roman" w:hAnsi="Times New Roman"/>
          <w:iCs/>
          <w:sz w:val="24"/>
          <w:szCs w:val="24"/>
        </w:rPr>
        <w:t xml:space="preserve"> </w:t>
      </w:r>
      <w:r w:rsidR="002E7C8B">
        <w:rPr>
          <w:rFonts w:ascii="Times New Roman" w:hAnsi="Times New Roman"/>
          <w:iCs/>
          <w:sz w:val="24"/>
          <w:szCs w:val="24"/>
        </w:rPr>
        <w:t>minėto</w:t>
      </w:r>
      <w:r>
        <w:rPr>
          <w:rFonts w:ascii="Times New Roman" w:hAnsi="Times New Roman"/>
          <w:iCs/>
          <w:sz w:val="24"/>
          <w:szCs w:val="24"/>
        </w:rPr>
        <w:t xml:space="preserve"> turto, byloje įrodinėjo, kad </w:t>
      </w:r>
      <w:r w:rsidR="006C497C">
        <w:rPr>
          <w:rFonts w:ascii="Times New Roman" w:hAnsi="Times New Roman"/>
          <w:iCs/>
          <w:sz w:val="24"/>
          <w:szCs w:val="24"/>
        </w:rPr>
        <w:t xml:space="preserve">ji </w:t>
      </w:r>
      <w:r w:rsidR="006C497C" w:rsidRPr="006C497C">
        <w:rPr>
          <w:rFonts w:ascii="Times New Roman" w:hAnsi="Times New Roman"/>
          <w:iCs/>
          <w:sz w:val="24"/>
          <w:szCs w:val="24"/>
        </w:rPr>
        <w:t>investavo</w:t>
      </w:r>
      <w:r w:rsidR="006C497C">
        <w:rPr>
          <w:rFonts w:ascii="Times New Roman" w:hAnsi="Times New Roman"/>
          <w:iCs/>
          <w:sz w:val="24"/>
          <w:szCs w:val="24"/>
        </w:rPr>
        <w:t xml:space="preserve"> savo lėšas </w:t>
      </w:r>
      <w:r w:rsidR="006C497C" w:rsidRPr="006C497C">
        <w:rPr>
          <w:rFonts w:ascii="Times New Roman" w:hAnsi="Times New Roman"/>
          <w:iCs/>
          <w:sz w:val="24"/>
          <w:szCs w:val="24"/>
        </w:rPr>
        <w:t>į A.</w:t>
      </w:r>
      <w:r w:rsidR="00D0471B">
        <w:rPr>
          <w:rFonts w:ascii="Times New Roman" w:hAnsi="Times New Roman"/>
          <w:iCs/>
          <w:sz w:val="24"/>
          <w:szCs w:val="24"/>
        </w:rPr>
        <w:t xml:space="preserve"> </w:t>
      </w:r>
      <w:r w:rsidR="00BF5B88">
        <w:rPr>
          <w:rFonts w:ascii="Times New Roman" w:hAnsi="Times New Roman"/>
          <w:iCs/>
          <w:sz w:val="24"/>
          <w:szCs w:val="24"/>
        </w:rPr>
        <w:t>U.</w:t>
      </w:r>
      <w:r w:rsidR="006C497C" w:rsidRPr="006C497C">
        <w:rPr>
          <w:rFonts w:ascii="Times New Roman" w:hAnsi="Times New Roman"/>
          <w:iCs/>
          <w:sz w:val="24"/>
          <w:szCs w:val="24"/>
        </w:rPr>
        <w:t xml:space="preserve"> vardu įregistruotą nekilnojamąjį turtą </w:t>
      </w:r>
      <w:r w:rsidR="006C497C">
        <w:rPr>
          <w:rFonts w:ascii="Times New Roman" w:hAnsi="Times New Roman"/>
          <w:iCs/>
          <w:sz w:val="24"/>
          <w:szCs w:val="24"/>
        </w:rPr>
        <w:t>ir</w:t>
      </w:r>
      <w:r w:rsidR="006C497C" w:rsidRPr="006C497C">
        <w:rPr>
          <w:rFonts w:ascii="Times New Roman" w:hAnsi="Times New Roman"/>
          <w:iCs/>
          <w:sz w:val="24"/>
          <w:szCs w:val="24"/>
        </w:rPr>
        <w:t xml:space="preserve"> UAB </w:t>
      </w:r>
      <w:r w:rsidR="00BF5B88" w:rsidRPr="00BF5B88">
        <w:rPr>
          <w:rFonts w:ascii="Times New Roman" w:hAnsi="Times New Roman"/>
          <w:iCs/>
          <w:sz w:val="24"/>
          <w:szCs w:val="24"/>
        </w:rPr>
        <w:t>(</w:t>
      </w:r>
      <w:r w:rsidR="00BF5B88" w:rsidRPr="00BF5B88">
        <w:rPr>
          <w:rFonts w:ascii="Times New Roman" w:hAnsi="Times New Roman"/>
          <w:i/>
          <w:iCs/>
          <w:sz w:val="24"/>
          <w:szCs w:val="24"/>
        </w:rPr>
        <w:t>duomenys neskelbtini</w:t>
      </w:r>
      <w:r w:rsidR="00BF5B88" w:rsidRPr="00BF5B88">
        <w:rPr>
          <w:rFonts w:ascii="Times New Roman" w:hAnsi="Times New Roman"/>
          <w:iCs/>
          <w:sz w:val="24"/>
          <w:szCs w:val="24"/>
        </w:rPr>
        <w:t>)</w:t>
      </w:r>
      <w:r w:rsidR="006C497C" w:rsidRPr="006C497C">
        <w:rPr>
          <w:rFonts w:ascii="Times New Roman" w:hAnsi="Times New Roman"/>
          <w:iCs/>
          <w:sz w:val="24"/>
          <w:szCs w:val="24"/>
        </w:rPr>
        <w:t xml:space="preserve">, </w:t>
      </w:r>
      <w:r w:rsidR="006C497C">
        <w:rPr>
          <w:rFonts w:ascii="Times New Roman" w:hAnsi="Times New Roman"/>
          <w:iCs/>
          <w:sz w:val="24"/>
          <w:szCs w:val="24"/>
        </w:rPr>
        <w:t>taip pat savo darbu</w:t>
      </w:r>
      <w:r w:rsidR="006C497C" w:rsidRPr="006C497C">
        <w:rPr>
          <w:rFonts w:ascii="Times New Roman" w:hAnsi="Times New Roman"/>
          <w:iCs/>
          <w:sz w:val="24"/>
          <w:szCs w:val="24"/>
        </w:rPr>
        <w:t xml:space="preserve"> </w:t>
      </w:r>
      <w:r w:rsidR="006C497C">
        <w:rPr>
          <w:rFonts w:ascii="Times New Roman" w:hAnsi="Times New Roman"/>
          <w:iCs/>
          <w:sz w:val="24"/>
          <w:szCs w:val="24"/>
        </w:rPr>
        <w:t xml:space="preserve">prisidėjo prie šio turto esminio pagerinimo, verslo </w:t>
      </w:r>
      <w:r w:rsidR="00BE6A0B">
        <w:rPr>
          <w:rFonts w:ascii="Times New Roman" w:hAnsi="Times New Roman"/>
          <w:iCs/>
          <w:sz w:val="24"/>
          <w:szCs w:val="24"/>
        </w:rPr>
        <w:t>plėtros</w:t>
      </w:r>
      <w:r w:rsidR="00E76B61">
        <w:rPr>
          <w:rFonts w:ascii="Times New Roman" w:hAnsi="Times New Roman"/>
          <w:iCs/>
          <w:sz w:val="24"/>
          <w:szCs w:val="24"/>
        </w:rPr>
        <w:t xml:space="preserve">, tarp jų buvo susitarimas dėl </w:t>
      </w:r>
      <w:r w:rsidR="00E76B61" w:rsidRPr="00E76B61">
        <w:rPr>
          <w:rFonts w:ascii="Times New Roman" w:hAnsi="Times New Roman"/>
          <w:iCs/>
          <w:sz w:val="24"/>
          <w:szCs w:val="24"/>
        </w:rPr>
        <w:t>jungtinės veiklos sukuriant bendrąją dalinę nuosavybę</w:t>
      </w:r>
      <w:r w:rsidR="006C497C">
        <w:rPr>
          <w:rFonts w:ascii="Times New Roman" w:hAnsi="Times New Roman"/>
          <w:iCs/>
          <w:sz w:val="24"/>
          <w:szCs w:val="24"/>
        </w:rPr>
        <w:t>.</w:t>
      </w:r>
      <w:r w:rsidR="00F20D74">
        <w:rPr>
          <w:rFonts w:ascii="Times New Roman" w:hAnsi="Times New Roman"/>
          <w:iCs/>
          <w:sz w:val="24"/>
          <w:szCs w:val="24"/>
        </w:rPr>
        <w:t xml:space="preserve"> Ieškovė</w:t>
      </w:r>
      <w:r w:rsidR="00ED7BDF">
        <w:rPr>
          <w:rFonts w:ascii="Times New Roman" w:hAnsi="Times New Roman"/>
          <w:iCs/>
          <w:sz w:val="24"/>
          <w:szCs w:val="24"/>
        </w:rPr>
        <w:t xml:space="preserve"> taip pat</w:t>
      </w:r>
      <w:r w:rsidR="00F20D74">
        <w:rPr>
          <w:rFonts w:ascii="Times New Roman" w:hAnsi="Times New Roman"/>
          <w:iCs/>
          <w:sz w:val="24"/>
          <w:szCs w:val="24"/>
        </w:rPr>
        <w:t xml:space="preserve"> laikėsi pozicijos, kad minėtas turtas buvo </w:t>
      </w:r>
      <w:r w:rsidR="00F03F2B">
        <w:rPr>
          <w:rFonts w:ascii="Times New Roman" w:hAnsi="Times New Roman"/>
          <w:iCs/>
          <w:sz w:val="24"/>
          <w:szCs w:val="24"/>
        </w:rPr>
        <w:t xml:space="preserve">ne </w:t>
      </w:r>
      <w:r w:rsidR="00F20D74">
        <w:rPr>
          <w:rFonts w:ascii="Times New Roman" w:hAnsi="Times New Roman"/>
          <w:iCs/>
          <w:sz w:val="24"/>
          <w:szCs w:val="24"/>
        </w:rPr>
        <w:t xml:space="preserve">sutuoktinių </w:t>
      </w:r>
      <w:r w:rsidR="00F20D74" w:rsidRPr="00F20D74">
        <w:rPr>
          <w:rFonts w:ascii="Times New Roman" w:hAnsi="Times New Roman"/>
          <w:iCs/>
          <w:sz w:val="24"/>
          <w:szCs w:val="24"/>
        </w:rPr>
        <w:t>A.</w:t>
      </w:r>
      <w:r w:rsidR="00D0471B">
        <w:rPr>
          <w:rFonts w:ascii="Times New Roman" w:hAnsi="Times New Roman"/>
          <w:iCs/>
          <w:sz w:val="24"/>
          <w:szCs w:val="24"/>
        </w:rPr>
        <w:t xml:space="preserve"> </w:t>
      </w:r>
      <w:r w:rsidR="00BF5B88">
        <w:rPr>
          <w:rFonts w:ascii="Times New Roman" w:hAnsi="Times New Roman"/>
          <w:iCs/>
          <w:sz w:val="24"/>
          <w:szCs w:val="24"/>
        </w:rPr>
        <w:t>U.</w:t>
      </w:r>
      <w:r w:rsidR="00F20D74">
        <w:rPr>
          <w:rFonts w:ascii="Times New Roman" w:hAnsi="Times New Roman"/>
          <w:iCs/>
          <w:sz w:val="24"/>
          <w:szCs w:val="24"/>
        </w:rPr>
        <w:t xml:space="preserve"> ir </w:t>
      </w:r>
      <w:r w:rsidR="00F20D74" w:rsidRPr="00F20D74">
        <w:rPr>
          <w:rFonts w:ascii="Times New Roman" w:hAnsi="Times New Roman"/>
          <w:iCs/>
          <w:sz w:val="24"/>
          <w:szCs w:val="24"/>
        </w:rPr>
        <w:t xml:space="preserve">atsakovės V. </w:t>
      </w:r>
      <w:r w:rsidR="00BF5B88">
        <w:rPr>
          <w:rFonts w:ascii="Times New Roman" w:hAnsi="Times New Roman"/>
          <w:iCs/>
          <w:sz w:val="24"/>
          <w:szCs w:val="24"/>
        </w:rPr>
        <w:t>U.</w:t>
      </w:r>
      <w:r w:rsidR="00F20D74">
        <w:rPr>
          <w:rFonts w:ascii="Times New Roman" w:hAnsi="Times New Roman"/>
          <w:iCs/>
          <w:sz w:val="24"/>
          <w:szCs w:val="24"/>
        </w:rPr>
        <w:t xml:space="preserve"> </w:t>
      </w:r>
      <w:r w:rsidR="00F20D74" w:rsidRPr="00F20D74">
        <w:rPr>
          <w:rFonts w:ascii="Times New Roman" w:hAnsi="Times New Roman"/>
          <w:iCs/>
          <w:sz w:val="24"/>
          <w:szCs w:val="24"/>
        </w:rPr>
        <w:t>bendroji jungtinė nuosavybė</w:t>
      </w:r>
      <w:r w:rsidR="00F20D74">
        <w:rPr>
          <w:rFonts w:ascii="Times New Roman" w:hAnsi="Times New Roman"/>
          <w:iCs/>
          <w:sz w:val="24"/>
          <w:szCs w:val="24"/>
        </w:rPr>
        <w:t xml:space="preserve">, o </w:t>
      </w:r>
      <w:r w:rsidR="00ED7BDF">
        <w:rPr>
          <w:rFonts w:ascii="Times New Roman" w:hAnsi="Times New Roman"/>
          <w:iCs/>
          <w:sz w:val="24"/>
          <w:szCs w:val="24"/>
        </w:rPr>
        <w:t xml:space="preserve">buvo </w:t>
      </w:r>
      <w:r w:rsidR="00ED7BDF" w:rsidRPr="00ED7BDF">
        <w:rPr>
          <w:rFonts w:ascii="Times New Roman" w:hAnsi="Times New Roman"/>
          <w:iCs/>
          <w:sz w:val="24"/>
          <w:szCs w:val="24"/>
        </w:rPr>
        <w:t>A.</w:t>
      </w:r>
      <w:r w:rsidR="00D0471B">
        <w:rPr>
          <w:rFonts w:ascii="Times New Roman" w:hAnsi="Times New Roman"/>
          <w:iCs/>
          <w:sz w:val="24"/>
          <w:szCs w:val="24"/>
        </w:rPr>
        <w:t xml:space="preserve"> </w:t>
      </w:r>
      <w:r w:rsidR="00BF5B88">
        <w:rPr>
          <w:rFonts w:ascii="Times New Roman" w:hAnsi="Times New Roman"/>
          <w:iCs/>
          <w:sz w:val="24"/>
          <w:szCs w:val="24"/>
        </w:rPr>
        <w:t>U.</w:t>
      </w:r>
      <w:r w:rsidR="00ED7BDF">
        <w:rPr>
          <w:rFonts w:ascii="Times New Roman" w:hAnsi="Times New Roman"/>
          <w:iCs/>
          <w:sz w:val="24"/>
          <w:szCs w:val="24"/>
        </w:rPr>
        <w:t xml:space="preserve"> asmeninė nuosavybė.</w:t>
      </w:r>
      <w:r w:rsidR="00453872">
        <w:rPr>
          <w:rFonts w:ascii="Times New Roman" w:hAnsi="Times New Roman"/>
          <w:iCs/>
          <w:sz w:val="24"/>
          <w:szCs w:val="24"/>
        </w:rPr>
        <w:t xml:space="preserve"> </w:t>
      </w:r>
    </w:p>
    <w:p w14:paraId="4458E2DA" w14:textId="0EFFA807" w:rsidR="005E3ADD" w:rsidRDefault="00453872" w:rsidP="00C67F31">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Nors</w:t>
      </w:r>
      <w:r w:rsidR="00D0471B">
        <w:rPr>
          <w:rFonts w:ascii="Times New Roman" w:hAnsi="Times New Roman"/>
          <w:iCs/>
          <w:sz w:val="24"/>
          <w:szCs w:val="24"/>
        </w:rPr>
        <w:t xml:space="preserve"> atsakovų kasaciniame skunde</w:t>
      </w:r>
      <w:r>
        <w:rPr>
          <w:rFonts w:ascii="Times New Roman" w:hAnsi="Times New Roman"/>
          <w:iCs/>
          <w:sz w:val="24"/>
          <w:szCs w:val="24"/>
        </w:rPr>
        <w:t xml:space="preserve"> </w:t>
      </w:r>
      <w:r w:rsidR="00D0471B">
        <w:rPr>
          <w:rFonts w:ascii="Times New Roman" w:hAnsi="Times New Roman"/>
          <w:iCs/>
          <w:sz w:val="24"/>
          <w:szCs w:val="24"/>
        </w:rPr>
        <w:t xml:space="preserve">akcentuojama, kad </w:t>
      </w:r>
      <w:r>
        <w:rPr>
          <w:rFonts w:ascii="Times New Roman" w:hAnsi="Times New Roman"/>
          <w:iCs/>
          <w:sz w:val="24"/>
          <w:szCs w:val="24"/>
        </w:rPr>
        <w:t xml:space="preserve">ieškovė nepareiškė ieškinyje atskiro reikalavimo dėl </w:t>
      </w:r>
      <w:r w:rsidR="00594B34">
        <w:rPr>
          <w:rFonts w:ascii="Times New Roman" w:hAnsi="Times New Roman"/>
          <w:iCs/>
          <w:sz w:val="24"/>
          <w:szCs w:val="24"/>
        </w:rPr>
        <w:t>ginčo</w:t>
      </w:r>
      <w:r>
        <w:rPr>
          <w:rFonts w:ascii="Times New Roman" w:hAnsi="Times New Roman"/>
          <w:iCs/>
          <w:sz w:val="24"/>
          <w:szCs w:val="24"/>
        </w:rPr>
        <w:t xml:space="preserve"> turto pripažinimo </w:t>
      </w:r>
      <w:r w:rsidRPr="00453872">
        <w:rPr>
          <w:rFonts w:ascii="Times New Roman" w:hAnsi="Times New Roman"/>
          <w:iCs/>
          <w:sz w:val="24"/>
          <w:szCs w:val="24"/>
        </w:rPr>
        <w:t>A.</w:t>
      </w:r>
      <w:r w:rsidR="00D0471B">
        <w:rPr>
          <w:rFonts w:ascii="Times New Roman" w:hAnsi="Times New Roman"/>
          <w:iCs/>
          <w:sz w:val="24"/>
          <w:szCs w:val="24"/>
        </w:rPr>
        <w:t xml:space="preserve"> </w:t>
      </w:r>
      <w:r w:rsidR="00BF5B88">
        <w:rPr>
          <w:rFonts w:ascii="Times New Roman" w:hAnsi="Times New Roman"/>
          <w:iCs/>
          <w:sz w:val="24"/>
          <w:szCs w:val="24"/>
        </w:rPr>
        <w:t>U.</w:t>
      </w:r>
      <w:r w:rsidRPr="00453872">
        <w:rPr>
          <w:rFonts w:ascii="Times New Roman" w:hAnsi="Times New Roman"/>
          <w:iCs/>
          <w:sz w:val="24"/>
          <w:szCs w:val="24"/>
        </w:rPr>
        <w:t xml:space="preserve"> asmenin</w:t>
      </w:r>
      <w:r>
        <w:rPr>
          <w:rFonts w:ascii="Times New Roman" w:hAnsi="Times New Roman"/>
          <w:iCs/>
          <w:sz w:val="24"/>
          <w:szCs w:val="24"/>
        </w:rPr>
        <w:t>e</w:t>
      </w:r>
      <w:r w:rsidRPr="00453872">
        <w:rPr>
          <w:rFonts w:ascii="Times New Roman" w:hAnsi="Times New Roman"/>
          <w:iCs/>
          <w:sz w:val="24"/>
          <w:szCs w:val="24"/>
        </w:rPr>
        <w:t xml:space="preserve"> nuosavyb</w:t>
      </w:r>
      <w:r>
        <w:rPr>
          <w:rFonts w:ascii="Times New Roman" w:hAnsi="Times New Roman"/>
          <w:iCs/>
          <w:sz w:val="24"/>
          <w:szCs w:val="24"/>
        </w:rPr>
        <w:t xml:space="preserve">e, </w:t>
      </w:r>
      <w:r w:rsidR="00D0471B">
        <w:rPr>
          <w:rFonts w:ascii="Times New Roman" w:hAnsi="Times New Roman"/>
          <w:iCs/>
          <w:sz w:val="24"/>
          <w:szCs w:val="24"/>
        </w:rPr>
        <w:t xml:space="preserve">teisėjų kolegija pritaria apeliacinės instancijos teismo argumentui, jog </w:t>
      </w:r>
      <w:r>
        <w:rPr>
          <w:rFonts w:ascii="Times New Roman" w:hAnsi="Times New Roman"/>
          <w:iCs/>
          <w:sz w:val="24"/>
          <w:szCs w:val="24"/>
        </w:rPr>
        <w:t xml:space="preserve">ši aplinkybė </w:t>
      </w:r>
      <w:r w:rsidR="00D0471B">
        <w:rPr>
          <w:rFonts w:ascii="Times New Roman" w:hAnsi="Times New Roman"/>
          <w:iCs/>
          <w:sz w:val="24"/>
          <w:szCs w:val="24"/>
        </w:rPr>
        <w:t xml:space="preserve">yra </w:t>
      </w:r>
      <w:r w:rsidR="00D0471B" w:rsidRPr="00D0471B">
        <w:rPr>
          <w:rFonts w:ascii="Times New Roman" w:hAnsi="Times New Roman"/>
          <w:iCs/>
          <w:sz w:val="24"/>
          <w:szCs w:val="24"/>
        </w:rPr>
        <w:t>tiesiogiai susij</w:t>
      </w:r>
      <w:r w:rsidR="00D0471B">
        <w:rPr>
          <w:rFonts w:ascii="Times New Roman" w:hAnsi="Times New Roman"/>
          <w:iCs/>
          <w:sz w:val="24"/>
          <w:szCs w:val="24"/>
        </w:rPr>
        <w:t>usi</w:t>
      </w:r>
      <w:r w:rsidR="00D0471B" w:rsidRPr="00D0471B">
        <w:rPr>
          <w:rFonts w:ascii="Times New Roman" w:hAnsi="Times New Roman"/>
          <w:iCs/>
          <w:sz w:val="24"/>
          <w:szCs w:val="24"/>
        </w:rPr>
        <w:t xml:space="preserve"> su ieškinio reikalavimais</w:t>
      </w:r>
      <w:r w:rsidR="00D0471B">
        <w:rPr>
          <w:rFonts w:ascii="Times New Roman" w:hAnsi="Times New Roman"/>
          <w:iCs/>
          <w:sz w:val="24"/>
          <w:szCs w:val="24"/>
        </w:rPr>
        <w:t>, todėl</w:t>
      </w:r>
      <w:r w:rsidR="00594B34">
        <w:rPr>
          <w:rFonts w:ascii="Times New Roman" w:hAnsi="Times New Roman"/>
          <w:iCs/>
          <w:sz w:val="24"/>
          <w:szCs w:val="24"/>
        </w:rPr>
        <w:t>,</w:t>
      </w:r>
      <w:r w:rsidR="00D0471B">
        <w:rPr>
          <w:rFonts w:ascii="Times New Roman" w:hAnsi="Times New Roman"/>
          <w:iCs/>
          <w:sz w:val="24"/>
          <w:szCs w:val="24"/>
        </w:rPr>
        <w:t xml:space="preserve"> spr</w:t>
      </w:r>
      <w:r w:rsidR="00594B34">
        <w:rPr>
          <w:rFonts w:ascii="Times New Roman" w:hAnsi="Times New Roman"/>
          <w:iCs/>
          <w:sz w:val="24"/>
          <w:szCs w:val="24"/>
        </w:rPr>
        <w:t>ęsdamas</w:t>
      </w:r>
      <w:r w:rsidR="00D0471B">
        <w:rPr>
          <w:rFonts w:ascii="Times New Roman" w:hAnsi="Times New Roman"/>
          <w:iCs/>
          <w:sz w:val="24"/>
          <w:szCs w:val="24"/>
        </w:rPr>
        <w:t xml:space="preserve"> dėl jų pagrįstumo</w:t>
      </w:r>
      <w:r w:rsidR="00594B34">
        <w:rPr>
          <w:rFonts w:ascii="Times New Roman" w:hAnsi="Times New Roman"/>
          <w:iCs/>
          <w:sz w:val="24"/>
          <w:szCs w:val="24"/>
        </w:rPr>
        <w:t xml:space="preserve">, teismas turėjo išspręsti ir </w:t>
      </w:r>
      <w:r w:rsidR="00B26782">
        <w:rPr>
          <w:rFonts w:ascii="Times New Roman" w:hAnsi="Times New Roman"/>
          <w:iCs/>
          <w:sz w:val="24"/>
          <w:szCs w:val="24"/>
        </w:rPr>
        <w:t xml:space="preserve">ginčo turtui taikytinos </w:t>
      </w:r>
      <w:r w:rsidR="00594B34" w:rsidRPr="00594B34">
        <w:rPr>
          <w:rFonts w:ascii="Times New Roman" w:hAnsi="Times New Roman"/>
          <w:iCs/>
          <w:sz w:val="24"/>
          <w:szCs w:val="24"/>
        </w:rPr>
        <w:t>bendrosios jungtinės sutuoktinių nuosavybės prezumpcij</w:t>
      </w:r>
      <w:r w:rsidR="00594B34">
        <w:rPr>
          <w:rFonts w:ascii="Times New Roman" w:hAnsi="Times New Roman"/>
          <w:iCs/>
          <w:sz w:val="24"/>
          <w:szCs w:val="24"/>
        </w:rPr>
        <w:t xml:space="preserve">os </w:t>
      </w:r>
      <w:r w:rsidR="00FC1CA9">
        <w:rPr>
          <w:rFonts w:ascii="Times New Roman" w:hAnsi="Times New Roman"/>
          <w:iCs/>
          <w:sz w:val="24"/>
          <w:szCs w:val="24"/>
        </w:rPr>
        <w:t>paneigimo klausimą.</w:t>
      </w:r>
    </w:p>
    <w:p w14:paraId="1C60875A" w14:textId="77777777" w:rsidR="00A36041" w:rsidRPr="00864836" w:rsidRDefault="00A36041" w:rsidP="00A36041">
      <w:pPr>
        <w:pStyle w:val="Sraopastraipa"/>
        <w:numPr>
          <w:ilvl w:val="0"/>
          <w:numId w:val="3"/>
        </w:numPr>
        <w:spacing w:after="120" w:line="240" w:lineRule="auto"/>
        <w:contextualSpacing w:val="0"/>
        <w:jc w:val="both"/>
        <w:rPr>
          <w:rFonts w:ascii="Times New Roman" w:hAnsi="Times New Roman"/>
          <w:sz w:val="24"/>
          <w:szCs w:val="24"/>
        </w:rPr>
      </w:pPr>
      <w:r w:rsidRPr="009A7349">
        <w:rPr>
          <w:rFonts w:ascii="Times New Roman" w:hAnsi="Times New Roman"/>
          <w:iCs/>
          <w:sz w:val="24"/>
          <w:szCs w:val="24"/>
        </w:rPr>
        <w:t xml:space="preserve">Atsakovų kasaciniame skunde taip pat </w:t>
      </w:r>
      <w:r>
        <w:rPr>
          <w:rFonts w:ascii="Times New Roman" w:hAnsi="Times New Roman"/>
          <w:iCs/>
          <w:sz w:val="24"/>
          <w:szCs w:val="24"/>
        </w:rPr>
        <w:t>teigiama, kad t</w:t>
      </w:r>
      <w:r w:rsidRPr="009A7349">
        <w:rPr>
          <w:rFonts w:ascii="Times New Roman" w:hAnsi="Times New Roman"/>
          <w:sz w:val="24"/>
          <w:szCs w:val="24"/>
        </w:rPr>
        <w:t xml:space="preserve">eismai nepagrįstai pripažino ieškovei teisę paneigti </w:t>
      </w:r>
      <w:r w:rsidRPr="00DA728C">
        <w:rPr>
          <w:rFonts w:ascii="Times New Roman" w:hAnsi="Times New Roman"/>
          <w:iCs/>
          <w:sz w:val="24"/>
          <w:szCs w:val="24"/>
        </w:rPr>
        <w:t>bendrosios jungtinės sutuoktinių nuosavybės</w:t>
      </w:r>
      <w:r>
        <w:rPr>
          <w:rFonts w:ascii="Times New Roman" w:hAnsi="Times New Roman"/>
          <w:iCs/>
          <w:sz w:val="24"/>
          <w:szCs w:val="24"/>
        </w:rPr>
        <w:t xml:space="preserve"> prezumpciją, nes tokią teisę turi </w:t>
      </w:r>
      <w:r w:rsidRPr="00DA728C">
        <w:rPr>
          <w:rFonts w:ascii="Times New Roman" w:hAnsi="Times New Roman"/>
          <w:iCs/>
          <w:sz w:val="24"/>
          <w:szCs w:val="24"/>
        </w:rPr>
        <w:t>tik sutuoktinis</w:t>
      </w:r>
      <w:r>
        <w:rPr>
          <w:rFonts w:ascii="Times New Roman" w:hAnsi="Times New Roman"/>
          <w:iCs/>
          <w:sz w:val="24"/>
          <w:szCs w:val="24"/>
        </w:rPr>
        <w:t>. Atsakovų teigimu, tai patvirtina kasaciniame skunde nurodoma kasacinio teismo praktika (žr. šios nutarties 20.3 papunktį).</w:t>
      </w:r>
    </w:p>
    <w:p w14:paraId="71B13DB8" w14:textId="44C74D2C" w:rsidR="009A7349" w:rsidRDefault="00A36041" w:rsidP="00A36041">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Teisėjų kolegija šį argumentą atmeta kaip teisiškai nepagrįstą, nes, pirma, atsakovų nurodytose kasacinio teismo nutartyse pateikti išaiškinimai dėl minėtos prezumpcijos taikymo kilus sutuoktinių ginčui ir įrodinėjimo naštos paskirstymo tarp sutuoktinių ginčijant šią prezumpciją</w:t>
      </w:r>
      <w:r w:rsidRPr="00B90709">
        <w:rPr>
          <w:rFonts w:ascii="Times New Roman" w:hAnsi="Times New Roman"/>
          <w:iCs/>
          <w:sz w:val="24"/>
          <w:szCs w:val="24"/>
        </w:rPr>
        <w:t xml:space="preserve"> suformu</w:t>
      </w:r>
      <w:r w:rsidR="00F03F2B">
        <w:rPr>
          <w:rFonts w:ascii="Times New Roman" w:hAnsi="Times New Roman"/>
          <w:iCs/>
          <w:sz w:val="24"/>
          <w:szCs w:val="24"/>
        </w:rPr>
        <w:t>lu</w:t>
      </w:r>
      <w:r w:rsidRPr="00B90709">
        <w:rPr>
          <w:rFonts w:ascii="Times New Roman" w:hAnsi="Times New Roman"/>
          <w:iCs/>
          <w:sz w:val="24"/>
          <w:szCs w:val="24"/>
        </w:rPr>
        <w:t>oti</w:t>
      </w:r>
      <w:r>
        <w:rPr>
          <w:rFonts w:ascii="Times New Roman" w:hAnsi="Times New Roman"/>
          <w:iCs/>
          <w:sz w:val="24"/>
          <w:szCs w:val="24"/>
        </w:rPr>
        <w:t xml:space="preserve"> bylose, kuriose ginčai dėl turto priskyrimo asmeninei ar bendrajai jungtinei nuosavybei kilo būtent tarp sutuoktinių. Antra, atsakovų </w:t>
      </w:r>
      <w:r w:rsidRPr="00810E66">
        <w:rPr>
          <w:rFonts w:ascii="Times New Roman" w:hAnsi="Times New Roman"/>
          <w:iCs/>
          <w:sz w:val="24"/>
          <w:szCs w:val="24"/>
        </w:rPr>
        <w:t>nurodytose kasacinio teismo nutartyse</w:t>
      </w:r>
      <w:r>
        <w:rPr>
          <w:rFonts w:ascii="Times New Roman" w:hAnsi="Times New Roman"/>
          <w:iCs/>
          <w:sz w:val="24"/>
          <w:szCs w:val="24"/>
        </w:rPr>
        <w:t xml:space="preserve"> nėra konstatuota, kad </w:t>
      </w:r>
      <w:r w:rsidRPr="00810E66">
        <w:rPr>
          <w:rFonts w:ascii="Times New Roman" w:hAnsi="Times New Roman"/>
          <w:iCs/>
          <w:sz w:val="24"/>
          <w:szCs w:val="24"/>
        </w:rPr>
        <w:t>bendrosios jungtinės nuosavybės prezumpcij</w:t>
      </w:r>
      <w:r>
        <w:rPr>
          <w:rFonts w:ascii="Times New Roman" w:hAnsi="Times New Roman"/>
          <w:iCs/>
          <w:sz w:val="24"/>
          <w:szCs w:val="24"/>
        </w:rPr>
        <w:t xml:space="preserve">ą turi teisę nuginčyti tik sutuoktinis. Trečia, kasacinio teismo praktikoje nagrinėti panašaus pobūdžio ginčai </w:t>
      </w:r>
      <w:r w:rsidRPr="00C9131B">
        <w:rPr>
          <w:rFonts w:ascii="Times New Roman" w:hAnsi="Times New Roman"/>
          <w:iCs/>
          <w:sz w:val="24"/>
          <w:szCs w:val="24"/>
        </w:rPr>
        <w:t>suponuoja išvadą, kad CK 3.88 straipsnio 2 dalyje įtvirtinta bendrosios jungtinės nuosavybės prezumpcija gali būti nuginčyta ne tik vieno iš sutuoktinių, bet ir kitų suinteresuotų asmenų</w:t>
      </w:r>
      <w:r>
        <w:rPr>
          <w:rFonts w:ascii="Times New Roman" w:hAnsi="Times New Roman"/>
          <w:iCs/>
          <w:sz w:val="24"/>
          <w:szCs w:val="24"/>
        </w:rPr>
        <w:t xml:space="preserve"> (pvz., mirusio sutuoktinio paveldėtojų, sugyventinio) (žr., pvz., </w:t>
      </w:r>
      <w:r w:rsidRPr="00C9131B">
        <w:rPr>
          <w:rFonts w:ascii="Times New Roman" w:hAnsi="Times New Roman"/>
          <w:iCs/>
          <w:sz w:val="24"/>
          <w:szCs w:val="24"/>
        </w:rPr>
        <w:t>Lietuvos Aukščiausiojo Teismo 2003 m. gegužės 7 d. nutar</w:t>
      </w:r>
      <w:r>
        <w:rPr>
          <w:rFonts w:ascii="Times New Roman" w:hAnsi="Times New Roman"/>
          <w:iCs/>
          <w:sz w:val="24"/>
          <w:szCs w:val="24"/>
        </w:rPr>
        <w:t>tį</w:t>
      </w:r>
      <w:r w:rsidRPr="00C9131B">
        <w:rPr>
          <w:rFonts w:ascii="Times New Roman" w:hAnsi="Times New Roman"/>
          <w:iCs/>
          <w:sz w:val="24"/>
          <w:szCs w:val="24"/>
        </w:rPr>
        <w:t xml:space="preserve"> civilinėje byloje Nr. 3K-3-420/2003</w:t>
      </w:r>
      <w:r>
        <w:rPr>
          <w:rFonts w:ascii="Times New Roman" w:hAnsi="Times New Roman"/>
          <w:iCs/>
          <w:sz w:val="24"/>
          <w:szCs w:val="24"/>
        </w:rPr>
        <w:t xml:space="preserve">; </w:t>
      </w:r>
      <w:r w:rsidRPr="00C9131B">
        <w:rPr>
          <w:rFonts w:ascii="Times New Roman" w:hAnsi="Times New Roman"/>
          <w:iCs/>
          <w:sz w:val="24"/>
          <w:szCs w:val="24"/>
        </w:rPr>
        <w:t>2010 m. lapkričio 30 d. nutart</w:t>
      </w:r>
      <w:r>
        <w:rPr>
          <w:rFonts w:ascii="Times New Roman" w:hAnsi="Times New Roman"/>
          <w:iCs/>
          <w:sz w:val="24"/>
          <w:szCs w:val="24"/>
        </w:rPr>
        <w:t>į</w:t>
      </w:r>
      <w:r w:rsidRPr="00C9131B">
        <w:rPr>
          <w:rFonts w:ascii="Times New Roman" w:hAnsi="Times New Roman"/>
          <w:iCs/>
          <w:sz w:val="24"/>
          <w:szCs w:val="24"/>
        </w:rPr>
        <w:t xml:space="preserve"> civilinėje byloje Nr. 3K-3-482/2010</w:t>
      </w:r>
      <w:r>
        <w:rPr>
          <w:rFonts w:ascii="Times New Roman" w:hAnsi="Times New Roman"/>
          <w:iCs/>
          <w:sz w:val="24"/>
          <w:szCs w:val="24"/>
        </w:rPr>
        <w:t xml:space="preserve">; </w:t>
      </w:r>
      <w:r w:rsidRPr="00E12243">
        <w:rPr>
          <w:rFonts w:ascii="Times New Roman" w:hAnsi="Times New Roman"/>
          <w:iCs/>
          <w:sz w:val="24"/>
          <w:szCs w:val="24"/>
        </w:rPr>
        <w:t>2012 m. gruodžio 5</w:t>
      </w:r>
      <w:r w:rsidR="009321B6">
        <w:rPr>
          <w:rFonts w:ascii="Times New Roman" w:hAnsi="Times New Roman"/>
          <w:iCs/>
          <w:sz w:val="24"/>
          <w:szCs w:val="24"/>
        </w:rPr>
        <w:t xml:space="preserve"> </w:t>
      </w:r>
      <w:r w:rsidRPr="00E12243">
        <w:rPr>
          <w:rFonts w:ascii="Times New Roman" w:hAnsi="Times New Roman"/>
          <w:iCs/>
          <w:sz w:val="24"/>
          <w:szCs w:val="24"/>
        </w:rPr>
        <w:t>d. nutartį civilinėje byloje Nr. 3K-3-549/2012</w:t>
      </w:r>
      <w:r>
        <w:rPr>
          <w:rFonts w:ascii="Times New Roman" w:hAnsi="Times New Roman"/>
          <w:iCs/>
          <w:sz w:val="24"/>
          <w:szCs w:val="24"/>
        </w:rPr>
        <w:t>).</w:t>
      </w:r>
    </w:p>
    <w:bookmarkEnd w:id="3"/>
    <w:p w14:paraId="35F1DB4E" w14:textId="664A3FA0" w:rsidR="005D4D48" w:rsidRDefault="00AF2087" w:rsidP="004458FF">
      <w:pPr>
        <w:pStyle w:val="Sraopastraipa"/>
        <w:numPr>
          <w:ilvl w:val="0"/>
          <w:numId w:val="3"/>
        </w:numPr>
        <w:spacing w:after="120" w:line="240" w:lineRule="auto"/>
        <w:contextualSpacing w:val="0"/>
        <w:jc w:val="both"/>
        <w:rPr>
          <w:rFonts w:ascii="Times New Roman" w:hAnsi="Times New Roman"/>
          <w:iCs/>
          <w:sz w:val="24"/>
          <w:szCs w:val="24"/>
        </w:rPr>
      </w:pPr>
      <w:r w:rsidRPr="006E00DD">
        <w:rPr>
          <w:rFonts w:ascii="Times New Roman" w:hAnsi="Times New Roman"/>
          <w:iCs/>
          <w:sz w:val="24"/>
          <w:szCs w:val="24"/>
        </w:rPr>
        <w:t xml:space="preserve">Kasacinis teismas, pasisakydamas dėl bendrosios jungtinės nuosavybės prezumpcijos byloje dėl asmenų, kurie, nenutraukę </w:t>
      </w:r>
      <w:r w:rsidRPr="006E00DD">
        <w:rPr>
          <w:rFonts w:ascii="Times New Roman" w:hAnsi="Times New Roman"/>
          <w:i/>
          <w:iCs/>
          <w:sz w:val="24"/>
          <w:szCs w:val="24"/>
        </w:rPr>
        <w:t>de jure</w:t>
      </w:r>
      <w:r w:rsidRPr="006E00DD">
        <w:rPr>
          <w:rFonts w:ascii="Times New Roman" w:hAnsi="Times New Roman"/>
          <w:iCs/>
          <w:sz w:val="24"/>
          <w:szCs w:val="24"/>
        </w:rPr>
        <w:t xml:space="preserve"> (teisiškai) santuokos su savo sutuoktiniais, gyveno kartu ir vykdė bendrą veiklą, santykių teisinio kvalifikavimo, bendrosios dalinės nuosavybės teisės atsiradimo, šios nuosavybės dalių nustatymo, pažymėjo, jog prezumpcija, kad santuokos metu įgytas turtas yra bendroji jungtinė sutuoktinių nuosavybė (SŠK</w:t>
      </w:r>
      <w:r w:rsidR="006E00DD">
        <w:rPr>
          <w:rFonts w:ascii="Times New Roman" w:hAnsi="Times New Roman"/>
          <w:iCs/>
          <w:sz w:val="24"/>
          <w:szCs w:val="24"/>
        </w:rPr>
        <w:t xml:space="preserve"> </w:t>
      </w:r>
      <w:r w:rsidRPr="006E00DD">
        <w:rPr>
          <w:rFonts w:ascii="Times New Roman" w:hAnsi="Times New Roman"/>
          <w:iCs/>
          <w:sz w:val="24"/>
          <w:szCs w:val="24"/>
        </w:rPr>
        <w:t>21</w:t>
      </w:r>
      <w:r w:rsidR="006E00DD">
        <w:rPr>
          <w:rFonts w:ascii="Times New Roman" w:hAnsi="Times New Roman"/>
          <w:iCs/>
          <w:sz w:val="24"/>
          <w:szCs w:val="24"/>
        </w:rPr>
        <w:t xml:space="preserve"> </w:t>
      </w:r>
      <w:r w:rsidRPr="006E00DD">
        <w:rPr>
          <w:rFonts w:ascii="Times New Roman" w:hAnsi="Times New Roman"/>
          <w:iCs/>
          <w:sz w:val="24"/>
          <w:szCs w:val="24"/>
        </w:rPr>
        <w:t>straipsnis; 2000 m. CK 3.88 straipsnio 2 dalis), kaip ir bet kuri kita prezumpcija, gali būti nuginčyta (Lietuvos Aukščiausiojo Teismo 2010 m. lapkričio 30 d. nutartis civilinėje byloje Nr. 3K-3-482/2010).</w:t>
      </w:r>
      <w:r w:rsidR="006E00DD" w:rsidRPr="006E00DD">
        <w:rPr>
          <w:rFonts w:ascii="Times New Roman" w:hAnsi="Times New Roman"/>
          <w:iCs/>
          <w:sz w:val="24"/>
          <w:szCs w:val="24"/>
        </w:rPr>
        <w:t xml:space="preserve"> Kitoje pagal faktines aplinkybes panašioje </w:t>
      </w:r>
      <w:r w:rsidR="006E00DD">
        <w:rPr>
          <w:rFonts w:ascii="Times New Roman" w:hAnsi="Times New Roman"/>
          <w:iCs/>
          <w:sz w:val="24"/>
          <w:szCs w:val="24"/>
        </w:rPr>
        <w:t xml:space="preserve">civilinėje </w:t>
      </w:r>
      <w:r w:rsidR="006E00DD" w:rsidRPr="006E00DD">
        <w:rPr>
          <w:rFonts w:ascii="Times New Roman" w:hAnsi="Times New Roman"/>
          <w:iCs/>
          <w:sz w:val="24"/>
          <w:szCs w:val="24"/>
        </w:rPr>
        <w:t>byloje,</w:t>
      </w:r>
      <w:r w:rsidR="006E00DD">
        <w:rPr>
          <w:rFonts w:ascii="Times New Roman" w:hAnsi="Times New Roman"/>
          <w:iCs/>
          <w:sz w:val="24"/>
          <w:szCs w:val="24"/>
        </w:rPr>
        <w:t xml:space="preserve"> a</w:t>
      </w:r>
      <w:r w:rsidR="003367EB" w:rsidRPr="006E00DD">
        <w:rPr>
          <w:rFonts w:ascii="Times New Roman" w:hAnsi="Times New Roman"/>
          <w:iCs/>
          <w:sz w:val="24"/>
          <w:szCs w:val="24"/>
        </w:rPr>
        <w:t>iškindamas anksčiau galiojusi</w:t>
      </w:r>
      <w:r w:rsidR="00921347" w:rsidRPr="006E00DD">
        <w:rPr>
          <w:rFonts w:ascii="Times New Roman" w:hAnsi="Times New Roman"/>
          <w:iCs/>
          <w:sz w:val="24"/>
          <w:szCs w:val="24"/>
        </w:rPr>
        <w:t>o</w:t>
      </w:r>
      <w:r w:rsidR="003367EB" w:rsidRPr="006E00DD">
        <w:rPr>
          <w:rFonts w:ascii="Times New Roman" w:hAnsi="Times New Roman"/>
          <w:iCs/>
          <w:sz w:val="24"/>
          <w:szCs w:val="24"/>
        </w:rPr>
        <w:t xml:space="preserve"> SŠK</w:t>
      </w:r>
      <w:r w:rsidR="006E00DD">
        <w:rPr>
          <w:rFonts w:ascii="Times New Roman" w:hAnsi="Times New Roman"/>
          <w:iCs/>
          <w:sz w:val="24"/>
          <w:szCs w:val="24"/>
        </w:rPr>
        <w:t> </w:t>
      </w:r>
      <w:r w:rsidR="003367EB" w:rsidRPr="006E00DD">
        <w:rPr>
          <w:rFonts w:ascii="Times New Roman" w:hAnsi="Times New Roman"/>
          <w:iCs/>
          <w:sz w:val="24"/>
          <w:szCs w:val="24"/>
        </w:rPr>
        <w:t>21</w:t>
      </w:r>
      <w:r w:rsidR="006E00DD">
        <w:rPr>
          <w:rFonts w:ascii="Times New Roman" w:hAnsi="Times New Roman"/>
          <w:iCs/>
          <w:sz w:val="24"/>
          <w:szCs w:val="24"/>
        </w:rPr>
        <w:t xml:space="preserve"> </w:t>
      </w:r>
      <w:r w:rsidR="003367EB" w:rsidRPr="006E00DD">
        <w:rPr>
          <w:rFonts w:ascii="Times New Roman" w:hAnsi="Times New Roman"/>
          <w:iCs/>
          <w:sz w:val="24"/>
          <w:szCs w:val="24"/>
        </w:rPr>
        <w:t xml:space="preserve">straipsnio nuostatas, pagal kurias turtas, sutuoktinių įgytas santuokos metu, yra bendroji jungtinė jų nuosavybė (iš esmės </w:t>
      </w:r>
      <w:r w:rsidR="002B0207" w:rsidRPr="006E00DD">
        <w:rPr>
          <w:rFonts w:ascii="Times New Roman" w:hAnsi="Times New Roman"/>
          <w:iCs/>
          <w:sz w:val="24"/>
          <w:szCs w:val="24"/>
        </w:rPr>
        <w:t>analogiška nuostata įtvirtinta ir</w:t>
      </w:r>
      <w:r w:rsidR="003367EB" w:rsidRPr="006E00DD">
        <w:rPr>
          <w:rFonts w:ascii="Times New Roman" w:hAnsi="Times New Roman"/>
          <w:iCs/>
          <w:sz w:val="24"/>
          <w:szCs w:val="24"/>
        </w:rPr>
        <w:t xml:space="preserve"> šiuo metu galiojančio CK</w:t>
      </w:r>
      <w:r w:rsidR="006E00DD">
        <w:rPr>
          <w:rFonts w:ascii="Times New Roman" w:hAnsi="Times New Roman"/>
          <w:iCs/>
          <w:sz w:val="24"/>
          <w:szCs w:val="24"/>
        </w:rPr>
        <w:t> </w:t>
      </w:r>
      <w:r w:rsidR="003367EB" w:rsidRPr="006E00DD">
        <w:rPr>
          <w:rFonts w:ascii="Times New Roman" w:hAnsi="Times New Roman"/>
          <w:iCs/>
          <w:sz w:val="24"/>
          <w:szCs w:val="24"/>
        </w:rPr>
        <w:t>3.87</w:t>
      </w:r>
      <w:r w:rsidR="006E00DD">
        <w:rPr>
          <w:rFonts w:ascii="Times New Roman" w:hAnsi="Times New Roman"/>
          <w:iCs/>
          <w:sz w:val="24"/>
          <w:szCs w:val="24"/>
        </w:rPr>
        <w:t> </w:t>
      </w:r>
      <w:r w:rsidR="003367EB" w:rsidRPr="006E00DD">
        <w:rPr>
          <w:rFonts w:ascii="Times New Roman" w:hAnsi="Times New Roman"/>
          <w:iCs/>
          <w:sz w:val="24"/>
          <w:szCs w:val="24"/>
        </w:rPr>
        <w:t>straipsnio 1 dal</w:t>
      </w:r>
      <w:r w:rsidR="002B0207" w:rsidRPr="006E00DD">
        <w:rPr>
          <w:rFonts w:ascii="Times New Roman" w:hAnsi="Times New Roman"/>
          <w:iCs/>
          <w:sz w:val="24"/>
          <w:szCs w:val="24"/>
        </w:rPr>
        <w:t>yje</w:t>
      </w:r>
      <w:r w:rsidR="003367EB" w:rsidRPr="006E00DD">
        <w:rPr>
          <w:rFonts w:ascii="Times New Roman" w:hAnsi="Times New Roman"/>
          <w:iCs/>
          <w:sz w:val="24"/>
          <w:szCs w:val="24"/>
        </w:rPr>
        <w:t>)</w:t>
      </w:r>
      <w:r w:rsidR="002B0207" w:rsidRPr="006E00DD">
        <w:rPr>
          <w:rFonts w:ascii="Times New Roman" w:hAnsi="Times New Roman"/>
          <w:iCs/>
          <w:sz w:val="24"/>
          <w:szCs w:val="24"/>
        </w:rPr>
        <w:t xml:space="preserve">, kasacinis teismas, atsižvelgdamas į suformuotą to meto teismų praktiką ir doktriną, </w:t>
      </w:r>
      <w:r w:rsidR="00477E0B">
        <w:rPr>
          <w:rFonts w:ascii="Times New Roman" w:hAnsi="Times New Roman"/>
          <w:iCs/>
          <w:sz w:val="24"/>
          <w:szCs w:val="24"/>
        </w:rPr>
        <w:t>konstatavo</w:t>
      </w:r>
      <w:r w:rsidR="002B0207" w:rsidRPr="006E00DD">
        <w:rPr>
          <w:rFonts w:ascii="Times New Roman" w:hAnsi="Times New Roman"/>
          <w:iCs/>
          <w:sz w:val="24"/>
          <w:szCs w:val="24"/>
        </w:rPr>
        <w:t xml:space="preserve">, kad tais atvejais, kai nuosavybės teisės į turtą įgyjamos </w:t>
      </w:r>
      <w:r w:rsidR="002B0207" w:rsidRPr="006E00DD">
        <w:rPr>
          <w:rFonts w:ascii="Times New Roman" w:hAnsi="Times New Roman"/>
          <w:iCs/>
          <w:sz w:val="24"/>
          <w:szCs w:val="24"/>
        </w:rPr>
        <w:lastRenderedPageBreak/>
        <w:t>sutuoktiniams ilgą laiką gyvenant nutraukus bendrą šeiminį gyvenimą ir bendrą namų ūkio tvarkymą, bet nenutraukus santuokos įstatymų nustatyta tvarka, tokio turto nėra pagrindo laikyti bendrąja jungtine sutuoktinių nuosavybe (žr. Lietuvos Aukščiausiojo Teismo 2012 m. gruodžio 5</w:t>
      </w:r>
      <w:r w:rsidR="006E00DD">
        <w:rPr>
          <w:rFonts w:ascii="Times New Roman" w:hAnsi="Times New Roman"/>
          <w:iCs/>
          <w:sz w:val="24"/>
          <w:szCs w:val="24"/>
        </w:rPr>
        <w:t> </w:t>
      </w:r>
      <w:r w:rsidR="002B0207" w:rsidRPr="006E00DD">
        <w:rPr>
          <w:rFonts w:ascii="Times New Roman" w:hAnsi="Times New Roman"/>
          <w:iCs/>
          <w:sz w:val="24"/>
          <w:szCs w:val="24"/>
        </w:rPr>
        <w:t>d. nutartį civilinėje byloje Nr. 3K-3-549/2012).</w:t>
      </w:r>
    </w:p>
    <w:p w14:paraId="348B477F" w14:textId="61D07A06" w:rsidR="00382772" w:rsidRPr="006141D8" w:rsidRDefault="006141D8" w:rsidP="00E1349B">
      <w:pPr>
        <w:pStyle w:val="Sraopastraipa"/>
        <w:numPr>
          <w:ilvl w:val="0"/>
          <w:numId w:val="3"/>
        </w:numPr>
        <w:spacing w:after="120" w:line="240" w:lineRule="auto"/>
        <w:contextualSpacing w:val="0"/>
        <w:jc w:val="both"/>
        <w:rPr>
          <w:rFonts w:ascii="Times New Roman" w:hAnsi="Times New Roman"/>
          <w:iCs/>
          <w:sz w:val="24"/>
          <w:szCs w:val="24"/>
        </w:rPr>
      </w:pPr>
      <w:r w:rsidRPr="006141D8">
        <w:rPr>
          <w:rFonts w:ascii="Times New Roman" w:hAnsi="Times New Roman"/>
          <w:iCs/>
          <w:sz w:val="24"/>
          <w:szCs w:val="24"/>
        </w:rPr>
        <w:t>Teisės doktrinoje taip pat nurodoma, kad asmenine sutuoktinių nuosavybe gali būti pripažintas turtas, nors ir įgytas formaliai egzistuojant santuokai, tačiau s</w:t>
      </w:r>
      <w:r w:rsidR="00F03F2B">
        <w:rPr>
          <w:rFonts w:ascii="Times New Roman" w:hAnsi="Times New Roman"/>
          <w:iCs/>
          <w:sz w:val="24"/>
          <w:szCs w:val="24"/>
        </w:rPr>
        <w:t>utuoktinių</w:t>
      </w:r>
      <w:r w:rsidRPr="006141D8">
        <w:rPr>
          <w:rFonts w:ascii="Times New Roman" w:hAnsi="Times New Roman"/>
          <w:iCs/>
          <w:sz w:val="24"/>
          <w:szCs w:val="24"/>
        </w:rPr>
        <w:t xml:space="preserve"> santykiams faktiškai nutrūkus. Pavyzdžiui, sutuoktiniai bendrai negyvena metus. Tokiu atveju galima įrodinėti, kad turtas, įgytas bendrai nebegyvenant, yra kiekvieno asmeninė nuosavybė. Tokią išvadą leidžia daryti CK 3.67 straipsnio 2 dalis, nustatanti, kad santuokos nutraukimo turtiniai teisiniai padariniai gali būti taikomi nuo tos dienos, kai sutuoktiniai pradėjo faktiškai gyventi skyrium (žr. Mikelėnas,</w:t>
      </w:r>
      <w:r w:rsidR="009321B6">
        <w:rPr>
          <w:rFonts w:ascii="Times New Roman" w:hAnsi="Times New Roman"/>
          <w:iCs/>
          <w:sz w:val="24"/>
          <w:szCs w:val="24"/>
        </w:rPr>
        <w:t xml:space="preserve"> </w:t>
      </w:r>
      <w:r w:rsidRPr="006141D8">
        <w:rPr>
          <w:rFonts w:ascii="Times New Roman" w:hAnsi="Times New Roman"/>
          <w:iCs/>
          <w:sz w:val="24"/>
          <w:szCs w:val="24"/>
        </w:rPr>
        <w:t xml:space="preserve">V. </w:t>
      </w:r>
      <w:r w:rsidRPr="006141D8">
        <w:rPr>
          <w:rFonts w:ascii="Times New Roman" w:hAnsi="Times New Roman"/>
          <w:i/>
          <w:iCs/>
          <w:sz w:val="24"/>
          <w:szCs w:val="24"/>
        </w:rPr>
        <w:t>Šeimos teisė</w:t>
      </w:r>
      <w:r w:rsidRPr="006141D8">
        <w:rPr>
          <w:rFonts w:ascii="Times New Roman" w:hAnsi="Times New Roman"/>
          <w:iCs/>
          <w:sz w:val="24"/>
          <w:szCs w:val="24"/>
        </w:rPr>
        <w:t>. Vilnius: Justitia, 2009, p. 275).</w:t>
      </w:r>
      <w:r>
        <w:rPr>
          <w:rFonts w:ascii="Times New Roman" w:hAnsi="Times New Roman"/>
          <w:iCs/>
          <w:sz w:val="24"/>
          <w:szCs w:val="24"/>
        </w:rPr>
        <w:t xml:space="preserve"> K</w:t>
      </w:r>
      <w:r w:rsidR="00A332FC" w:rsidRPr="006141D8">
        <w:rPr>
          <w:rFonts w:ascii="Times New Roman" w:hAnsi="Times New Roman"/>
          <w:iCs/>
          <w:sz w:val="24"/>
          <w:szCs w:val="24"/>
        </w:rPr>
        <w:t>asacini</w:t>
      </w:r>
      <w:r w:rsidR="00B26782" w:rsidRPr="006141D8">
        <w:rPr>
          <w:rFonts w:ascii="Times New Roman" w:hAnsi="Times New Roman"/>
          <w:iCs/>
          <w:sz w:val="24"/>
          <w:szCs w:val="24"/>
        </w:rPr>
        <w:t>o</w:t>
      </w:r>
      <w:r w:rsidR="00A332FC" w:rsidRPr="006141D8">
        <w:rPr>
          <w:rFonts w:ascii="Times New Roman" w:hAnsi="Times New Roman"/>
          <w:iCs/>
          <w:sz w:val="24"/>
          <w:szCs w:val="24"/>
        </w:rPr>
        <w:t xml:space="preserve"> teism</w:t>
      </w:r>
      <w:r w:rsidR="00B26782" w:rsidRPr="006141D8">
        <w:rPr>
          <w:rFonts w:ascii="Times New Roman" w:hAnsi="Times New Roman"/>
          <w:iCs/>
          <w:sz w:val="24"/>
          <w:szCs w:val="24"/>
        </w:rPr>
        <w:t>o praktikoje</w:t>
      </w:r>
      <w:r w:rsidR="000A3F7A">
        <w:rPr>
          <w:rFonts w:ascii="Times New Roman" w:hAnsi="Times New Roman"/>
          <w:iCs/>
          <w:sz w:val="24"/>
          <w:szCs w:val="24"/>
        </w:rPr>
        <w:t>, aiškinant</w:t>
      </w:r>
      <w:r>
        <w:rPr>
          <w:rFonts w:ascii="Times New Roman" w:hAnsi="Times New Roman"/>
          <w:iCs/>
          <w:sz w:val="24"/>
          <w:szCs w:val="24"/>
        </w:rPr>
        <w:t xml:space="preserve"> </w:t>
      </w:r>
      <w:r w:rsidR="000A3F7A">
        <w:rPr>
          <w:rFonts w:ascii="Times New Roman" w:hAnsi="Times New Roman"/>
          <w:iCs/>
          <w:sz w:val="24"/>
          <w:szCs w:val="24"/>
        </w:rPr>
        <w:t>šią</w:t>
      </w:r>
      <w:r>
        <w:rPr>
          <w:rFonts w:ascii="Times New Roman" w:hAnsi="Times New Roman"/>
          <w:iCs/>
          <w:sz w:val="24"/>
          <w:szCs w:val="24"/>
        </w:rPr>
        <w:t xml:space="preserve"> teisės norm</w:t>
      </w:r>
      <w:r w:rsidR="000A3F7A">
        <w:rPr>
          <w:rFonts w:ascii="Times New Roman" w:hAnsi="Times New Roman"/>
          <w:iCs/>
          <w:sz w:val="24"/>
          <w:szCs w:val="24"/>
        </w:rPr>
        <w:t>ą,</w:t>
      </w:r>
      <w:r>
        <w:rPr>
          <w:rFonts w:ascii="Times New Roman" w:hAnsi="Times New Roman"/>
          <w:iCs/>
          <w:sz w:val="24"/>
          <w:szCs w:val="24"/>
        </w:rPr>
        <w:t xml:space="preserve"> yra nurodyta, kad</w:t>
      </w:r>
      <w:r w:rsidR="00B26782" w:rsidRPr="006141D8">
        <w:rPr>
          <w:rFonts w:ascii="Times New Roman" w:hAnsi="Times New Roman"/>
          <w:iCs/>
          <w:sz w:val="24"/>
          <w:szCs w:val="24"/>
        </w:rPr>
        <w:t xml:space="preserve"> </w:t>
      </w:r>
      <w:r w:rsidR="00A332FC" w:rsidRPr="006141D8">
        <w:rPr>
          <w:rFonts w:ascii="Times New Roman" w:hAnsi="Times New Roman"/>
          <w:iCs/>
          <w:sz w:val="24"/>
          <w:szCs w:val="24"/>
        </w:rPr>
        <w:t xml:space="preserve">sutuoktiniams kartu nebegyvenant tampa sudėtingiau priimti bendrus sprendimus dėl bendrąja jungtine nuosavybe esančio turto disponavimo ir bendrų prievolių prisiėmimo, daryti įtaką kito sutuoktinio priimamiems sprendimams, </w:t>
      </w:r>
      <w:r>
        <w:rPr>
          <w:rFonts w:ascii="Times New Roman" w:hAnsi="Times New Roman"/>
          <w:iCs/>
          <w:sz w:val="24"/>
          <w:szCs w:val="24"/>
        </w:rPr>
        <w:t xml:space="preserve">todėl </w:t>
      </w:r>
      <w:r w:rsidR="00A332FC" w:rsidRPr="006141D8">
        <w:rPr>
          <w:rFonts w:ascii="Times New Roman" w:hAnsi="Times New Roman"/>
          <w:iCs/>
          <w:sz w:val="24"/>
          <w:szCs w:val="24"/>
        </w:rPr>
        <w:t>teismas, įvertinęs visas teisiškai reikšmingas aplinkybes, gali paankstinti santuokos nutraukimo turtinių pasekmių sutuoktinių teisėms atsiradimo momentą. Taikant CK</w:t>
      </w:r>
      <w:r w:rsidR="009321B6">
        <w:rPr>
          <w:rFonts w:ascii="Times New Roman" w:hAnsi="Times New Roman"/>
          <w:iCs/>
          <w:sz w:val="24"/>
          <w:szCs w:val="24"/>
        </w:rPr>
        <w:t xml:space="preserve"> </w:t>
      </w:r>
      <w:r w:rsidR="00A332FC" w:rsidRPr="006141D8">
        <w:rPr>
          <w:rFonts w:ascii="Times New Roman" w:hAnsi="Times New Roman"/>
          <w:iCs/>
          <w:sz w:val="24"/>
          <w:szCs w:val="24"/>
        </w:rPr>
        <w:t>3.67 straipsnio 2 dalį, santuokos nenutraukę, tačiau kartu gyventi nustoję sutuoktiniai gali išvengti turto įgijimo bendrojon jungtinėn nuosavybėn ir bendrų prievolių atsiradimo (Lietuvos Aukščiausiojo Teismo 2013 m. liepos 16 d. nutartis civilinėje byloje Nr. 3K-3-398/2013).</w:t>
      </w:r>
    </w:p>
    <w:p w14:paraId="2528E95E" w14:textId="577995EB" w:rsidR="00472B9A" w:rsidRDefault="00921347" w:rsidP="001556AD">
      <w:pPr>
        <w:pStyle w:val="Sraopastraipa"/>
        <w:numPr>
          <w:ilvl w:val="0"/>
          <w:numId w:val="3"/>
        </w:numPr>
        <w:spacing w:after="120" w:line="240" w:lineRule="auto"/>
        <w:contextualSpacing w:val="0"/>
        <w:jc w:val="both"/>
        <w:rPr>
          <w:rFonts w:ascii="Times New Roman" w:hAnsi="Times New Roman"/>
          <w:iCs/>
          <w:sz w:val="24"/>
          <w:szCs w:val="24"/>
        </w:rPr>
      </w:pPr>
      <w:r w:rsidRPr="001F5004">
        <w:rPr>
          <w:rFonts w:ascii="Times New Roman" w:hAnsi="Times New Roman"/>
          <w:iCs/>
          <w:sz w:val="24"/>
          <w:szCs w:val="24"/>
        </w:rPr>
        <w:t xml:space="preserve">Teisėjų kolegija, </w:t>
      </w:r>
      <w:r w:rsidR="00042304" w:rsidRPr="001F5004">
        <w:rPr>
          <w:rFonts w:ascii="Times New Roman" w:hAnsi="Times New Roman"/>
          <w:iCs/>
          <w:sz w:val="24"/>
          <w:szCs w:val="24"/>
        </w:rPr>
        <w:t xml:space="preserve">remdamasi </w:t>
      </w:r>
      <w:r w:rsidR="00B352C0" w:rsidRPr="001F5004">
        <w:rPr>
          <w:rFonts w:ascii="Times New Roman" w:hAnsi="Times New Roman"/>
          <w:iCs/>
          <w:sz w:val="24"/>
          <w:szCs w:val="24"/>
        </w:rPr>
        <w:t xml:space="preserve">pirmiau </w:t>
      </w:r>
      <w:r w:rsidR="00042304" w:rsidRPr="001F5004">
        <w:rPr>
          <w:rFonts w:ascii="Times New Roman" w:hAnsi="Times New Roman"/>
          <w:iCs/>
          <w:sz w:val="24"/>
          <w:szCs w:val="24"/>
        </w:rPr>
        <w:t xml:space="preserve">nurodytais kasacinio teismo praktikoje </w:t>
      </w:r>
      <w:r w:rsidR="00B352C0" w:rsidRPr="001F5004">
        <w:rPr>
          <w:rFonts w:ascii="Times New Roman" w:hAnsi="Times New Roman"/>
          <w:iCs/>
          <w:sz w:val="24"/>
          <w:szCs w:val="24"/>
        </w:rPr>
        <w:t xml:space="preserve">ir teisės doktrinoje </w:t>
      </w:r>
      <w:r w:rsidR="00042304" w:rsidRPr="001F5004">
        <w:rPr>
          <w:rFonts w:ascii="Times New Roman" w:hAnsi="Times New Roman"/>
          <w:iCs/>
          <w:sz w:val="24"/>
          <w:szCs w:val="24"/>
        </w:rPr>
        <w:t>suformu</w:t>
      </w:r>
      <w:r w:rsidR="00F03F2B">
        <w:rPr>
          <w:rFonts w:ascii="Times New Roman" w:hAnsi="Times New Roman"/>
          <w:iCs/>
          <w:sz w:val="24"/>
          <w:szCs w:val="24"/>
        </w:rPr>
        <w:t>lu</w:t>
      </w:r>
      <w:r w:rsidR="00042304" w:rsidRPr="001F5004">
        <w:rPr>
          <w:rFonts w:ascii="Times New Roman" w:hAnsi="Times New Roman"/>
          <w:iCs/>
          <w:sz w:val="24"/>
          <w:szCs w:val="24"/>
        </w:rPr>
        <w:t xml:space="preserve">otais išaiškinimais, sutinka su </w:t>
      </w:r>
      <w:r w:rsidR="00426304" w:rsidRPr="001F5004">
        <w:rPr>
          <w:rFonts w:ascii="Times New Roman" w:hAnsi="Times New Roman"/>
          <w:iCs/>
          <w:sz w:val="24"/>
          <w:szCs w:val="24"/>
        </w:rPr>
        <w:t xml:space="preserve">bylą nagrinėjusių teismų išvada, kad ieškovė paneigė </w:t>
      </w:r>
      <w:r w:rsidR="0096471B" w:rsidRPr="001F5004">
        <w:rPr>
          <w:rFonts w:ascii="Times New Roman" w:hAnsi="Times New Roman"/>
          <w:iCs/>
          <w:sz w:val="24"/>
          <w:szCs w:val="24"/>
        </w:rPr>
        <w:t xml:space="preserve">prezumpciją, jog ginčo turtas, įgytas A. </w:t>
      </w:r>
      <w:r w:rsidR="00BF5B88">
        <w:rPr>
          <w:rFonts w:ascii="Times New Roman" w:hAnsi="Times New Roman"/>
          <w:iCs/>
          <w:sz w:val="24"/>
          <w:szCs w:val="24"/>
        </w:rPr>
        <w:t>U.</w:t>
      </w:r>
      <w:r w:rsidR="0096471B" w:rsidRPr="001F5004">
        <w:rPr>
          <w:rFonts w:ascii="Times New Roman" w:hAnsi="Times New Roman"/>
          <w:iCs/>
          <w:sz w:val="24"/>
          <w:szCs w:val="24"/>
        </w:rPr>
        <w:t xml:space="preserve"> vardu po to, kai jis su ieškove pradėjo kartu gyventi ir vesti bendrą ūkį, yra bendroji jungtinė sutuoktinių A. </w:t>
      </w:r>
      <w:r w:rsidR="00BF5B88">
        <w:rPr>
          <w:rFonts w:ascii="Times New Roman" w:hAnsi="Times New Roman"/>
          <w:iCs/>
          <w:sz w:val="24"/>
          <w:szCs w:val="24"/>
        </w:rPr>
        <w:t>U.</w:t>
      </w:r>
      <w:r w:rsidR="0096471B" w:rsidRPr="001F5004">
        <w:rPr>
          <w:rFonts w:ascii="Times New Roman" w:hAnsi="Times New Roman"/>
          <w:iCs/>
          <w:sz w:val="24"/>
          <w:szCs w:val="24"/>
        </w:rPr>
        <w:t xml:space="preserve"> ir V. </w:t>
      </w:r>
      <w:r w:rsidR="00BF5B88">
        <w:rPr>
          <w:rFonts w:ascii="Times New Roman" w:hAnsi="Times New Roman"/>
          <w:iCs/>
          <w:sz w:val="24"/>
          <w:szCs w:val="24"/>
        </w:rPr>
        <w:t>U.</w:t>
      </w:r>
      <w:r w:rsidR="0096471B" w:rsidRPr="001F5004">
        <w:rPr>
          <w:rFonts w:ascii="Times New Roman" w:hAnsi="Times New Roman"/>
          <w:iCs/>
          <w:sz w:val="24"/>
          <w:szCs w:val="24"/>
        </w:rPr>
        <w:t xml:space="preserve"> nuosavybė. </w:t>
      </w:r>
      <w:r w:rsidR="001F5004">
        <w:rPr>
          <w:rFonts w:ascii="Times New Roman" w:hAnsi="Times New Roman"/>
          <w:iCs/>
          <w:sz w:val="24"/>
          <w:szCs w:val="24"/>
        </w:rPr>
        <w:t>Minėta</w:t>
      </w:r>
      <w:r w:rsidR="001F5004" w:rsidRPr="001F5004">
        <w:rPr>
          <w:rFonts w:ascii="Times New Roman" w:hAnsi="Times New Roman"/>
          <w:iCs/>
          <w:sz w:val="24"/>
          <w:szCs w:val="24"/>
        </w:rPr>
        <w:t xml:space="preserve">, kad </w:t>
      </w:r>
      <w:r w:rsidR="003231C2" w:rsidRPr="001F5004">
        <w:rPr>
          <w:rFonts w:ascii="Times New Roman" w:hAnsi="Times New Roman"/>
          <w:iCs/>
          <w:sz w:val="24"/>
          <w:szCs w:val="24"/>
        </w:rPr>
        <w:t xml:space="preserve">UAB </w:t>
      </w:r>
      <w:r w:rsidR="00BF5B88" w:rsidRPr="00BF5B88">
        <w:rPr>
          <w:rFonts w:ascii="Times New Roman" w:hAnsi="Times New Roman"/>
          <w:iCs/>
          <w:sz w:val="24"/>
          <w:szCs w:val="24"/>
        </w:rPr>
        <w:t>(</w:t>
      </w:r>
      <w:r w:rsidR="00BF5B88" w:rsidRPr="00BF5B88">
        <w:rPr>
          <w:rFonts w:ascii="Times New Roman" w:hAnsi="Times New Roman"/>
          <w:i/>
          <w:iCs/>
          <w:sz w:val="24"/>
          <w:szCs w:val="24"/>
        </w:rPr>
        <w:t>duomenys neskelbtini</w:t>
      </w:r>
      <w:r w:rsidR="00BF5B88" w:rsidRPr="00BF5B88">
        <w:rPr>
          <w:rFonts w:ascii="Times New Roman" w:hAnsi="Times New Roman"/>
          <w:iCs/>
          <w:sz w:val="24"/>
          <w:szCs w:val="24"/>
        </w:rPr>
        <w:t>)</w:t>
      </w:r>
      <w:r w:rsidR="003231C2" w:rsidRPr="001F5004">
        <w:rPr>
          <w:rFonts w:ascii="Times New Roman" w:hAnsi="Times New Roman"/>
          <w:iCs/>
          <w:sz w:val="24"/>
          <w:szCs w:val="24"/>
        </w:rPr>
        <w:t xml:space="preserve"> įsteigt</w:t>
      </w:r>
      <w:r w:rsidR="001F5004">
        <w:rPr>
          <w:rFonts w:ascii="Times New Roman" w:hAnsi="Times New Roman"/>
          <w:iCs/>
          <w:sz w:val="24"/>
          <w:szCs w:val="24"/>
        </w:rPr>
        <w:t>a</w:t>
      </w:r>
      <w:r w:rsidR="003231C2" w:rsidRPr="001F5004">
        <w:rPr>
          <w:rFonts w:ascii="Times New Roman" w:hAnsi="Times New Roman"/>
          <w:iCs/>
          <w:sz w:val="24"/>
          <w:szCs w:val="24"/>
        </w:rPr>
        <w:t xml:space="preserve"> 2001 m. vasario 22 d.</w:t>
      </w:r>
      <w:r w:rsidR="001F5004">
        <w:rPr>
          <w:rFonts w:ascii="Times New Roman" w:hAnsi="Times New Roman"/>
          <w:iCs/>
          <w:sz w:val="24"/>
          <w:szCs w:val="24"/>
        </w:rPr>
        <w:t>, t.</w:t>
      </w:r>
      <w:r w:rsidR="009321B6">
        <w:rPr>
          <w:rFonts w:ascii="Times New Roman" w:hAnsi="Times New Roman"/>
          <w:iCs/>
          <w:sz w:val="24"/>
          <w:szCs w:val="24"/>
        </w:rPr>
        <w:t xml:space="preserve"> </w:t>
      </w:r>
      <w:r w:rsidR="001F5004">
        <w:rPr>
          <w:rFonts w:ascii="Times New Roman" w:hAnsi="Times New Roman"/>
          <w:iCs/>
          <w:sz w:val="24"/>
          <w:szCs w:val="24"/>
        </w:rPr>
        <w:t xml:space="preserve">y. tuo metu ieškovė su A. </w:t>
      </w:r>
      <w:r w:rsidR="00BF5B88">
        <w:rPr>
          <w:rFonts w:ascii="Times New Roman" w:hAnsi="Times New Roman"/>
          <w:iCs/>
          <w:sz w:val="24"/>
          <w:szCs w:val="24"/>
        </w:rPr>
        <w:t>U.</w:t>
      </w:r>
      <w:r w:rsidR="001F5004">
        <w:rPr>
          <w:rFonts w:ascii="Times New Roman" w:hAnsi="Times New Roman"/>
          <w:iCs/>
          <w:sz w:val="24"/>
          <w:szCs w:val="24"/>
        </w:rPr>
        <w:t xml:space="preserve"> jau ilgą laiką kartu gyveno ir vykdė bendrą veiklą. </w:t>
      </w:r>
      <w:r w:rsidR="00472B9A">
        <w:rPr>
          <w:rFonts w:ascii="Times New Roman" w:hAnsi="Times New Roman"/>
          <w:iCs/>
          <w:sz w:val="24"/>
          <w:szCs w:val="24"/>
        </w:rPr>
        <w:t>T</w:t>
      </w:r>
      <w:r w:rsidR="00472B9A" w:rsidRPr="00472B9A">
        <w:rPr>
          <w:rFonts w:ascii="Times New Roman" w:hAnsi="Times New Roman"/>
          <w:iCs/>
          <w:sz w:val="24"/>
          <w:szCs w:val="24"/>
        </w:rPr>
        <w:t>eismai</w:t>
      </w:r>
      <w:r w:rsidR="00472B9A">
        <w:rPr>
          <w:rFonts w:ascii="Times New Roman" w:hAnsi="Times New Roman"/>
          <w:iCs/>
          <w:sz w:val="24"/>
          <w:szCs w:val="24"/>
        </w:rPr>
        <w:t>, įvertinę byloje surinktų įrodymų visumą,</w:t>
      </w:r>
      <w:r w:rsidR="00472B9A" w:rsidRPr="00472B9A">
        <w:rPr>
          <w:rFonts w:ascii="Times New Roman" w:hAnsi="Times New Roman"/>
          <w:iCs/>
          <w:sz w:val="24"/>
          <w:szCs w:val="24"/>
        </w:rPr>
        <w:t xml:space="preserve"> nustatė, kad</w:t>
      </w:r>
      <w:r w:rsidR="00472B9A">
        <w:rPr>
          <w:rFonts w:ascii="Times New Roman" w:hAnsi="Times New Roman"/>
          <w:iCs/>
          <w:sz w:val="24"/>
          <w:szCs w:val="24"/>
        </w:rPr>
        <w:t xml:space="preserve"> sutuoktiniai </w:t>
      </w:r>
      <w:r w:rsidR="00472B9A" w:rsidRPr="00472B9A">
        <w:rPr>
          <w:rFonts w:ascii="Times New Roman" w:hAnsi="Times New Roman"/>
          <w:iCs/>
          <w:sz w:val="24"/>
          <w:szCs w:val="24"/>
        </w:rPr>
        <w:t xml:space="preserve">A. </w:t>
      </w:r>
      <w:r w:rsidR="00BF5B88">
        <w:rPr>
          <w:rFonts w:ascii="Times New Roman" w:hAnsi="Times New Roman"/>
          <w:iCs/>
          <w:sz w:val="24"/>
          <w:szCs w:val="24"/>
        </w:rPr>
        <w:t>U.</w:t>
      </w:r>
      <w:r w:rsidR="00472B9A">
        <w:rPr>
          <w:rFonts w:ascii="Times New Roman" w:hAnsi="Times New Roman"/>
          <w:iCs/>
          <w:sz w:val="24"/>
          <w:szCs w:val="24"/>
        </w:rPr>
        <w:t xml:space="preserve"> ir </w:t>
      </w:r>
      <w:r w:rsidR="00472B9A" w:rsidRPr="00472B9A">
        <w:rPr>
          <w:rFonts w:ascii="Times New Roman" w:hAnsi="Times New Roman"/>
          <w:iCs/>
          <w:sz w:val="24"/>
          <w:szCs w:val="24"/>
        </w:rPr>
        <w:t xml:space="preserve">V. </w:t>
      </w:r>
      <w:r w:rsidR="00BF5B88">
        <w:rPr>
          <w:rFonts w:ascii="Times New Roman" w:hAnsi="Times New Roman"/>
          <w:iCs/>
          <w:sz w:val="24"/>
          <w:szCs w:val="24"/>
        </w:rPr>
        <w:t>U.</w:t>
      </w:r>
      <w:r w:rsidR="00472B9A">
        <w:rPr>
          <w:rFonts w:ascii="Times New Roman" w:hAnsi="Times New Roman"/>
          <w:iCs/>
          <w:sz w:val="24"/>
          <w:szCs w:val="24"/>
        </w:rPr>
        <w:t xml:space="preserve"> </w:t>
      </w:r>
      <w:r w:rsidR="00472B9A" w:rsidRPr="00472B9A">
        <w:rPr>
          <w:rFonts w:ascii="Times New Roman" w:hAnsi="Times New Roman"/>
          <w:iCs/>
          <w:sz w:val="24"/>
          <w:szCs w:val="24"/>
        </w:rPr>
        <w:t>nuo 1996 m.</w:t>
      </w:r>
      <w:r w:rsidR="00472B9A">
        <w:rPr>
          <w:rFonts w:ascii="Times New Roman" w:hAnsi="Times New Roman"/>
          <w:iCs/>
          <w:sz w:val="24"/>
          <w:szCs w:val="24"/>
        </w:rPr>
        <w:t xml:space="preserve"> </w:t>
      </w:r>
      <w:r w:rsidR="00472B9A" w:rsidRPr="00472B9A">
        <w:rPr>
          <w:rFonts w:ascii="Times New Roman" w:hAnsi="Times New Roman"/>
          <w:iCs/>
          <w:sz w:val="24"/>
          <w:szCs w:val="24"/>
        </w:rPr>
        <w:t>gruodžio mėn.</w:t>
      </w:r>
      <w:r w:rsidR="00472B9A">
        <w:rPr>
          <w:rFonts w:ascii="Times New Roman" w:hAnsi="Times New Roman"/>
          <w:iCs/>
          <w:sz w:val="24"/>
          <w:szCs w:val="24"/>
        </w:rPr>
        <w:t xml:space="preserve"> </w:t>
      </w:r>
      <w:r w:rsidR="00472B9A" w:rsidRPr="00472B9A">
        <w:rPr>
          <w:rFonts w:ascii="Times New Roman" w:hAnsi="Times New Roman"/>
          <w:iCs/>
          <w:sz w:val="24"/>
          <w:szCs w:val="24"/>
        </w:rPr>
        <w:t>turtinius ir finansinius reikalus tvarkė atskirai</w:t>
      </w:r>
      <w:r w:rsidR="00472B9A">
        <w:rPr>
          <w:rFonts w:ascii="Times New Roman" w:hAnsi="Times New Roman"/>
          <w:iCs/>
          <w:sz w:val="24"/>
          <w:szCs w:val="24"/>
        </w:rPr>
        <w:t xml:space="preserve">, </w:t>
      </w:r>
      <w:r w:rsidR="00036906">
        <w:rPr>
          <w:rFonts w:ascii="Times New Roman" w:hAnsi="Times New Roman"/>
          <w:iCs/>
          <w:sz w:val="24"/>
          <w:szCs w:val="24"/>
        </w:rPr>
        <w:t xml:space="preserve">todėl pagrįstai nusprendė, jog A. </w:t>
      </w:r>
      <w:r w:rsidR="00BF5B88">
        <w:rPr>
          <w:rFonts w:ascii="Times New Roman" w:hAnsi="Times New Roman"/>
          <w:iCs/>
          <w:sz w:val="24"/>
          <w:szCs w:val="24"/>
        </w:rPr>
        <w:t>U.</w:t>
      </w:r>
      <w:r w:rsidR="00036906">
        <w:rPr>
          <w:rFonts w:ascii="Times New Roman" w:hAnsi="Times New Roman"/>
          <w:iCs/>
          <w:sz w:val="24"/>
          <w:szCs w:val="24"/>
        </w:rPr>
        <w:t xml:space="preserve"> </w:t>
      </w:r>
      <w:r w:rsidR="00AB77A1">
        <w:rPr>
          <w:rFonts w:ascii="Times New Roman" w:hAnsi="Times New Roman"/>
          <w:iCs/>
          <w:sz w:val="24"/>
          <w:szCs w:val="24"/>
        </w:rPr>
        <w:t>piniginis ar kitoks turtinis įnašas</w:t>
      </w:r>
      <w:r w:rsidR="00693E8E">
        <w:rPr>
          <w:rFonts w:ascii="Times New Roman" w:hAnsi="Times New Roman"/>
          <w:iCs/>
          <w:sz w:val="24"/>
          <w:szCs w:val="24"/>
        </w:rPr>
        <w:t>, panaudotas</w:t>
      </w:r>
      <w:r w:rsidR="00AB77A1">
        <w:rPr>
          <w:rFonts w:ascii="Times New Roman" w:hAnsi="Times New Roman"/>
          <w:iCs/>
          <w:sz w:val="24"/>
          <w:szCs w:val="24"/>
        </w:rPr>
        <w:t xml:space="preserve"> įsteigiant </w:t>
      </w:r>
      <w:r w:rsidR="00AB77A1" w:rsidRPr="00AB77A1">
        <w:rPr>
          <w:rFonts w:ascii="Times New Roman" w:hAnsi="Times New Roman"/>
          <w:iCs/>
          <w:sz w:val="24"/>
          <w:szCs w:val="24"/>
        </w:rPr>
        <w:t xml:space="preserve">UAB </w:t>
      </w:r>
      <w:r w:rsidR="00BF5B88" w:rsidRPr="00BF5B88">
        <w:rPr>
          <w:rFonts w:ascii="Times New Roman" w:hAnsi="Times New Roman"/>
          <w:iCs/>
          <w:sz w:val="24"/>
          <w:szCs w:val="24"/>
        </w:rPr>
        <w:t>(</w:t>
      </w:r>
      <w:r w:rsidR="00BF5B88" w:rsidRPr="00BF5B88">
        <w:rPr>
          <w:rFonts w:ascii="Times New Roman" w:hAnsi="Times New Roman"/>
          <w:i/>
          <w:iCs/>
          <w:sz w:val="24"/>
          <w:szCs w:val="24"/>
        </w:rPr>
        <w:t>duomenys neskelbtini</w:t>
      </w:r>
      <w:r w:rsidR="00BF5B88" w:rsidRPr="00BF5B88">
        <w:rPr>
          <w:rFonts w:ascii="Times New Roman" w:hAnsi="Times New Roman"/>
          <w:iCs/>
          <w:sz w:val="24"/>
          <w:szCs w:val="24"/>
        </w:rPr>
        <w:t>)</w:t>
      </w:r>
      <w:r w:rsidR="00693E8E">
        <w:rPr>
          <w:rFonts w:ascii="Times New Roman" w:hAnsi="Times New Roman"/>
          <w:iCs/>
          <w:sz w:val="24"/>
          <w:szCs w:val="24"/>
        </w:rPr>
        <w:t>,</w:t>
      </w:r>
      <w:r w:rsidR="00AB77A1">
        <w:rPr>
          <w:rFonts w:ascii="Times New Roman" w:hAnsi="Times New Roman"/>
          <w:iCs/>
          <w:sz w:val="24"/>
          <w:szCs w:val="24"/>
        </w:rPr>
        <w:t xml:space="preserve"> buvo jo asmeninė nuosavybė.</w:t>
      </w:r>
    </w:p>
    <w:p w14:paraId="27946DE2" w14:textId="485ADE17" w:rsidR="00472B9A" w:rsidRDefault="00FE0ED0" w:rsidP="001556AD">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Tačiau </w:t>
      </w:r>
      <w:r w:rsidR="00BE63A8">
        <w:rPr>
          <w:rFonts w:ascii="Times New Roman" w:hAnsi="Times New Roman"/>
          <w:iCs/>
          <w:sz w:val="24"/>
          <w:szCs w:val="24"/>
        </w:rPr>
        <w:t xml:space="preserve">sprendžiant </w:t>
      </w:r>
      <w:r w:rsidR="00B34309">
        <w:rPr>
          <w:rFonts w:ascii="Times New Roman" w:hAnsi="Times New Roman"/>
          <w:iCs/>
          <w:sz w:val="24"/>
          <w:szCs w:val="24"/>
        </w:rPr>
        <w:t xml:space="preserve">dėl </w:t>
      </w:r>
      <w:r w:rsidR="006638D8">
        <w:rPr>
          <w:rFonts w:ascii="Times New Roman" w:hAnsi="Times New Roman"/>
          <w:iCs/>
          <w:sz w:val="24"/>
          <w:szCs w:val="24"/>
        </w:rPr>
        <w:t xml:space="preserve">kitų ginčo objektų, t. y. </w:t>
      </w:r>
      <w:r w:rsidR="00B34309" w:rsidRPr="00B34309">
        <w:rPr>
          <w:rFonts w:ascii="Times New Roman" w:hAnsi="Times New Roman"/>
          <w:iCs/>
          <w:sz w:val="24"/>
          <w:szCs w:val="24"/>
        </w:rPr>
        <w:t xml:space="preserve">dviejų pastatų, esančių </w:t>
      </w:r>
      <w:r w:rsidR="00BF5B88" w:rsidRPr="00BF5B88">
        <w:rPr>
          <w:rFonts w:ascii="Times New Roman" w:hAnsi="Times New Roman"/>
          <w:iCs/>
          <w:sz w:val="24"/>
          <w:szCs w:val="24"/>
        </w:rPr>
        <w:t>(</w:t>
      </w:r>
      <w:r w:rsidR="00BF5B88" w:rsidRPr="00BF5B88">
        <w:rPr>
          <w:rFonts w:ascii="Times New Roman" w:hAnsi="Times New Roman"/>
          <w:i/>
          <w:iCs/>
          <w:sz w:val="24"/>
          <w:szCs w:val="24"/>
        </w:rPr>
        <w:t>duomenys neskelbtini</w:t>
      </w:r>
      <w:r w:rsidR="00BF5B88" w:rsidRPr="00BF5B88">
        <w:rPr>
          <w:rFonts w:ascii="Times New Roman" w:hAnsi="Times New Roman"/>
          <w:iCs/>
          <w:sz w:val="24"/>
          <w:szCs w:val="24"/>
        </w:rPr>
        <w:t>)</w:t>
      </w:r>
      <w:r w:rsidR="00B34309" w:rsidRPr="00B34309">
        <w:rPr>
          <w:rFonts w:ascii="Times New Roman" w:hAnsi="Times New Roman"/>
          <w:iCs/>
          <w:sz w:val="24"/>
          <w:szCs w:val="24"/>
        </w:rPr>
        <w:t xml:space="preserve">, </w:t>
      </w:r>
      <w:r w:rsidR="00B34309">
        <w:rPr>
          <w:rFonts w:ascii="Times New Roman" w:hAnsi="Times New Roman"/>
          <w:iCs/>
          <w:sz w:val="24"/>
          <w:szCs w:val="24"/>
        </w:rPr>
        <w:t xml:space="preserve">pripažinimo </w:t>
      </w:r>
      <w:r w:rsidR="00B34309" w:rsidRPr="00B34309">
        <w:rPr>
          <w:rFonts w:ascii="Times New Roman" w:hAnsi="Times New Roman"/>
          <w:iCs/>
          <w:sz w:val="24"/>
          <w:szCs w:val="24"/>
        </w:rPr>
        <w:t xml:space="preserve">A. </w:t>
      </w:r>
      <w:r w:rsidR="00BF5B88">
        <w:rPr>
          <w:rFonts w:ascii="Times New Roman" w:hAnsi="Times New Roman"/>
          <w:iCs/>
          <w:sz w:val="24"/>
          <w:szCs w:val="24"/>
        </w:rPr>
        <w:t>U.</w:t>
      </w:r>
      <w:r w:rsidR="00B34309" w:rsidRPr="00B34309">
        <w:rPr>
          <w:rFonts w:ascii="Times New Roman" w:hAnsi="Times New Roman"/>
          <w:iCs/>
          <w:sz w:val="24"/>
          <w:szCs w:val="24"/>
        </w:rPr>
        <w:t xml:space="preserve"> </w:t>
      </w:r>
      <w:r w:rsidR="00B34309">
        <w:rPr>
          <w:rFonts w:ascii="Times New Roman" w:hAnsi="Times New Roman"/>
          <w:iCs/>
          <w:sz w:val="24"/>
          <w:szCs w:val="24"/>
        </w:rPr>
        <w:t xml:space="preserve">asmenine nuosavybe ar jo ir </w:t>
      </w:r>
      <w:r w:rsidR="00BE63A8">
        <w:rPr>
          <w:rFonts w:ascii="Times New Roman" w:hAnsi="Times New Roman"/>
          <w:iCs/>
          <w:sz w:val="24"/>
          <w:szCs w:val="24"/>
        </w:rPr>
        <w:t>sutuoktinės</w:t>
      </w:r>
      <w:r w:rsidR="00B34309">
        <w:rPr>
          <w:rFonts w:ascii="Times New Roman" w:hAnsi="Times New Roman"/>
          <w:iCs/>
          <w:sz w:val="24"/>
          <w:szCs w:val="24"/>
        </w:rPr>
        <w:t xml:space="preserve"> V.</w:t>
      </w:r>
      <w:r w:rsidR="006638D8">
        <w:rPr>
          <w:rFonts w:ascii="Times New Roman" w:hAnsi="Times New Roman"/>
          <w:iCs/>
          <w:sz w:val="24"/>
          <w:szCs w:val="24"/>
        </w:rPr>
        <w:t> </w:t>
      </w:r>
      <w:r w:rsidR="00BF5B88">
        <w:rPr>
          <w:rFonts w:ascii="Times New Roman" w:hAnsi="Times New Roman"/>
          <w:iCs/>
          <w:sz w:val="24"/>
          <w:szCs w:val="24"/>
        </w:rPr>
        <w:t>U.</w:t>
      </w:r>
      <w:r w:rsidR="00B34309">
        <w:rPr>
          <w:rFonts w:ascii="Times New Roman" w:hAnsi="Times New Roman"/>
          <w:iCs/>
          <w:sz w:val="24"/>
          <w:szCs w:val="24"/>
        </w:rPr>
        <w:t xml:space="preserve"> bendrąja jungtine nuosavybe</w:t>
      </w:r>
      <w:r w:rsidR="00BE63A8">
        <w:rPr>
          <w:rFonts w:ascii="Times New Roman" w:hAnsi="Times New Roman"/>
          <w:iCs/>
          <w:sz w:val="24"/>
          <w:szCs w:val="24"/>
        </w:rPr>
        <w:t>,</w:t>
      </w:r>
      <w:r w:rsidR="00BE63A8" w:rsidRPr="00BE63A8">
        <w:rPr>
          <w:rFonts w:ascii="Times New Roman" w:hAnsi="Times New Roman"/>
          <w:iCs/>
          <w:sz w:val="24"/>
          <w:szCs w:val="24"/>
        </w:rPr>
        <w:t xml:space="preserve"> bylą nagrinėjusių teismų </w:t>
      </w:r>
      <w:r w:rsidR="00BE63A8">
        <w:rPr>
          <w:rFonts w:ascii="Times New Roman" w:hAnsi="Times New Roman"/>
          <w:iCs/>
          <w:sz w:val="24"/>
          <w:szCs w:val="24"/>
        </w:rPr>
        <w:t xml:space="preserve">padarytos </w:t>
      </w:r>
      <w:r w:rsidR="00C32366" w:rsidRPr="00C32366">
        <w:rPr>
          <w:rFonts w:ascii="Times New Roman" w:hAnsi="Times New Roman"/>
          <w:iCs/>
          <w:sz w:val="24"/>
          <w:szCs w:val="24"/>
        </w:rPr>
        <w:t xml:space="preserve">išvados </w:t>
      </w:r>
      <w:r w:rsidR="00BE63A8">
        <w:rPr>
          <w:rFonts w:ascii="Times New Roman" w:hAnsi="Times New Roman"/>
          <w:iCs/>
          <w:sz w:val="24"/>
          <w:szCs w:val="24"/>
        </w:rPr>
        <w:t>yra</w:t>
      </w:r>
      <w:r w:rsidR="00B34309">
        <w:rPr>
          <w:rFonts w:ascii="Times New Roman" w:hAnsi="Times New Roman"/>
          <w:iCs/>
          <w:sz w:val="24"/>
          <w:szCs w:val="24"/>
        </w:rPr>
        <w:t xml:space="preserve"> prieštaringos. Minėta, kad </w:t>
      </w:r>
      <w:r w:rsidR="00B34309" w:rsidRPr="00B34309">
        <w:rPr>
          <w:rFonts w:ascii="Times New Roman" w:hAnsi="Times New Roman"/>
          <w:iCs/>
          <w:sz w:val="24"/>
          <w:szCs w:val="24"/>
        </w:rPr>
        <w:t>bylą nagrinėj</w:t>
      </w:r>
      <w:r w:rsidR="00B34309">
        <w:rPr>
          <w:rFonts w:ascii="Times New Roman" w:hAnsi="Times New Roman"/>
          <w:iCs/>
          <w:sz w:val="24"/>
          <w:szCs w:val="24"/>
        </w:rPr>
        <w:t>ę</w:t>
      </w:r>
      <w:r w:rsidR="00B34309" w:rsidRPr="00B34309">
        <w:rPr>
          <w:rFonts w:ascii="Times New Roman" w:hAnsi="Times New Roman"/>
          <w:iCs/>
          <w:sz w:val="24"/>
          <w:szCs w:val="24"/>
        </w:rPr>
        <w:t xml:space="preserve"> teism</w:t>
      </w:r>
      <w:r w:rsidR="00B34309">
        <w:rPr>
          <w:rFonts w:ascii="Times New Roman" w:hAnsi="Times New Roman"/>
          <w:iCs/>
          <w:sz w:val="24"/>
          <w:szCs w:val="24"/>
        </w:rPr>
        <w:t xml:space="preserve">ai nustatė, jog šis nekilnojamasis turtas </w:t>
      </w:r>
      <w:r w:rsidR="00B34309" w:rsidRPr="00B34309">
        <w:rPr>
          <w:rFonts w:ascii="Times New Roman" w:hAnsi="Times New Roman"/>
          <w:iCs/>
          <w:sz w:val="24"/>
          <w:szCs w:val="24"/>
        </w:rPr>
        <w:t>įgyt</w:t>
      </w:r>
      <w:r w:rsidR="00B34309">
        <w:rPr>
          <w:rFonts w:ascii="Times New Roman" w:hAnsi="Times New Roman"/>
          <w:iCs/>
          <w:sz w:val="24"/>
          <w:szCs w:val="24"/>
        </w:rPr>
        <w:t>as</w:t>
      </w:r>
      <w:r w:rsidR="00B34309" w:rsidRPr="00B34309">
        <w:rPr>
          <w:rFonts w:ascii="Times New Roman" w:hAnsi="Times New Roman"/>
          <w:iCs/>
          <w:sz w:val="24"/>
          <w:szCs w:val="24"/>
        </w:rPr>
        <w:t xml:space="preserve"> ir įregistruot</w:t>
      </w:r>
      <w:r w:rsidR="00B34309">
        <w:rPr>
          <w:rFonts w:ascii="Times New Roman" w:hAnsi="Times New Roman"/>
          <w:iCs/>
          <w:sz w:val="24"/>
          <w:szCs w:val="24"/>
        </w:rPr>
        <w:t>as</w:t>
      </w:r>
      <w:r w:rsidR="00B34309" w:rsidRPr="00B34309">
        <w:rPr>
          <w:rFonts w:ascii="Times New Roman" w:hAnsi="Times New Roman"/>
          <w:iCs/>
          <w:sz w:val="24"/>
          <w:szCs w:val="24"/>
        </w:rPr>
        <w:t xml:space="preserve"> A. </w:t>
      </w:r>
      <w:r w:rsidR="00BF5B88">
        <w:rPr>
          <w:rFonts w:ascii="Times New Roman" w:hAnsi="Times New Roman"/>
          <w:iCs/>
          <w:sz w:val="24"/>
          <w:szCs w:val="24"/>
        </w:rPr>
        <w:t>U.</w:t>
      </w:r>
      <w:r w:rsidR="00B34309" w:rsidRPr="00B34309">
        <w:rPr>
          <w:rFonts w:ascii="Times New Roman" w:hAnsi="Times New Roman"/>
          <w:iCs/>
          <w:sz w:val="24"/>
          <w:szCs w:val="24"/>
        </w:rPr>
        <w:t xml:space="preserve"> vardu</w:t>
      </w:r>
      <w:r w:rsidR="006638D8">
        <w:rPr>
          <w:rFonts w:ascii="Times New Roman" w:hAnsi="Times New Roman"/>
          <w:iCs/>
          <w:sz w:val="24"/>
          <w:szCs w:val="24"/>
        </w:rPr>
        <w:t xml:space="preserve"> </w:t>
      </w:r>
      <w:r w:rsidR="006638D8" w:rsidRPr="006638D8">
        <w:rPr>
          <w:rFonts w:ascii="Times New Roman" w:hAnsi="Times New Roman"/>
          <w:iCs/>
          <w:sz w:val="24"/>
          <w:szCs w:val="24"/>
        </w:rPr>
        <w:t>1994 m.</w:t>
      </w:r>
      <w:r w:rsidR="006638D8">
        <w:rPr>
          <w:rFonts w:ascii="Times New Roman" w:hAnsi="Times New Roman"/>
          <w:iCs/>
          <w:sz w:val="24"/>
          <w:szCs w:val="24"/>
        </w:rPr>
        <w:t xml:space="preserve">, t. y. dar iki jo </w:t>
      </w:r>
      <w:r w:rsidR="00FE3A7C">
        <w:rPr>
          <w:rFonts w:ascii="Times New Roman" w:hAnsi="Times New Roman"/>
          <w:iCs/>
          <w:sz w:val="24"/>
          <w:szCs w:val="24"/>
        </w:rPr>
        <w:t xml:space="preserve">ir </w:t>
      </w:r>
      <w:r w:rsidR="006638D8">
        <w:rPr>
          <w:rFonts w:ascii="Times New Roman" w:hAnsi="Times New Roman"/>
          <w:iCs/>
          <w:sz w:val="24"/>
          <w:szCs w:val="24"/>
        </w:rPr>
        <w:t>ieškovės bendro gyvenimo pradžios</w:t>
      </w:r>
      <w:r w:rsidR="00B34309">
        <w:rPr>
          <w:rFonts w:ascii="Times New Roman" w:hAnsi="Times New Roman"/>
          <w:iCs/>
          <w:sz w:val="24"/>
          <w:szCs w:val="24"/>
        </w:rPr>
        <w:t>.</w:t>
      </w:r>
      <w:r w:rsidR="006638D8">
        <w:rPr>
          <w:rFonts w:ascii="Times New Roman" w:hAnsi="Times New Roman"/>
          <w:iCs/>
          <w:sz w:val="24"/>
          <w:szCs w:val="24"/>
        </w:rPr>
        <w:t xml:space="preserve"> </w:t>
      </w:r>
      <w:r w:rsidR="00B677EF">
        <w:rPr>
          <w:rFonts w:ascii="Times New Roman" w:hAnsi="Times New Roman"/>
          <w:iCs/>
          <w:sz w:val="24"/>
          <w:szCs w:val="24"/>
        </w:rPr>
        <w:t xml:space="preserve">Pirmosios instancijos teismas, viena vertus, sprendime </w:t>
      </w:r>
      <w:r w:rsidR="00B677EF" w:rsidRPr="00B677EF">
        <w:rPr>
          <w:rFonts w:ascii="Times New Roman" w:hAnsi="Times New Roman"/>
          <w:iCs/>
          <w:sz w:val="24"/>
          <w:szCs w:val="24"/>
        </w:rPr>
        <w:t>konstatavo</w:t>
      </w:r>
      <w:r w:rsidR="00B677EF">
        <w:rPr>
          <w:rFonts w:ascii="Times New Roman" w:hAnsi="Times New Roman"/>
          <w:iCs/>
          <w:sz w:val="24"/>
          <w:szCs w:val="24"/>
        </w:rPr>
        <w:t xml:space="preserve">, kad ieškovės teiginys, jog minėti </w:t>
      </w:r>
      <w:r w:rsidR="00B677EF" w:rsidRPr="00B677EF">
        <w:rPr>
          <w:rFonts w:ascii="Times New Roman" w:hAnsi="Times New Roman"/>
          <w:iCs/>
          <w:sz w:val="24"/>
          <w:szCs w:val="24"/>
        </w:rPr>
        <w:t>pastatai buvo įsigyti už A.</w:t>
      </w:r>
      <w:r w:rsidR="00FE3A7C">
        <w:rPr>
          <w:rFonts w:ascii="Times New Roman" w:hAnsi="Times New Roman"/>
          <w:iCs/>
          <w:sz w:val="24"/>
          <w:szCs w:val="24"/>
        </w:rPr>
        <w:t> </w:t>
      </w:r>
      <w:r w:rsidR="00BF5B88">
        <w:rPr>
          <w:rFonts w:ascii="Times New Roman" w:hAnsi="Times New Roman"/>
          <w:iCs/>
          <w:sz w:val="24"/>
          <w:szCs w:val="24"/>
        </w:rPr>
        <w:t>U.</w:t>
      </w:r>
      <w:r w:rsidR="00B677EF" w:rsidRPr="00B677EF">
        <w:rPr>
          <w:rFonts w:ascii="Times New Roman" w:hAnsi="Times New Roman"/>
          <w:iCs/>
          <w:sz w:val="24"/>
          <w:szCs w:val="24"/>
        </w:rPr>
        <w:t xml:space="preserve"> asmenines lėšas, </w:t>
      </w:r>
      <w:r w:rsidR="00B677EF">
        <w:rPr>
          <w:rFonts w:ascii="Times New Roman" w:hAnsi="Times New Roman"/>
          <w:iCs/>
          <w:sz w:val="24"/>
          <w:szCs w:val="24"/>
        </w:rPr>
        <w:t>neįrodytas, todėl atmetamas. T</w:t>
      </w:r>
      <w:r w:rsidR="00BE63A8">
        <w:rPr>
          <w:rFonts w:ascii="Times New Roman" w:hAnsi="Times New Roman"/>
          <w:iCs/>
          <w:sz w:val="24"/>
          <w:szCs w:val="24"/>
        </w:rPr>
        <w:t>eismas t</w:t>
      </w:r>
      <w:r w:rsidR="00B677EF">
        <w:rPr>
          <w:rFonts w:ascii="Times New Roman" w:hAnsi="Times New Roman"/>
          <w:iCs/>
          <w:sz w:val="24"/>
          <w:szCs w:val="24"/>
        </w:rPr>
        <w:t xml:space="preserve">aip pat konstatavo, kad </w:t>
      </w:r>
      <w:r w:rsidR="00B677EF" w:rsidRPr="00B677EF">
        <w:rPr>
          <w:rFonts w:ascii="Times New Roman" w:hAnsi="Times New Roman"/>
          <w:iCs/>
          <w:sz w:val="24"/>
          <w:szCs w:val="24"/>
        </w:rPr>
        <w:t>santuokinio turto teisinio režimo prezumpcija šių dviejų objektų atžvilgiu jų įsigijimo momentu nebuvo paneigta</w:t>
      </w:r>
      <w:r w:rsidR="00B677EF">
        <w:rPr>
          <w:rFonts w:ascii="Times New Roman" w:hAnsi="Times New Roman"/>
          <w:iCs/>
          <w:sz w:val="24"/>
          <w:szCs w:val="24"/>
        </w:rPr>
        <w:t xml:space="preserve">. Kita vertus, </w:t>
      </w:r>
      <w:r w:rsidR="00BE63A8">
        <w:rPr>
          <w:rFonts w:ascii="Times New Roman" w:hAnsi="Times New Roman"/>
          <w:iCs/>
          <w:sz w:val="24"/>
          <w:szCs w:val="24"/>
        </w:rPr>
        <w:t xml:space="preserve">nustatęs, kad </w:t>
      </w:r>
      <w:r w:rsidR="00BE63A8" w:rsidRPr="00BE63A8">
        <w:rPr>
          <w:rFonts w:ascii="Times New Roman" w:hAnsi="Times New Roman"/>
          <w:iCs/>
          <w:sz w:val="24"/>
          <w:szCs w:val="24"/>
        </w:rPr>
        <w:t xml:space="preserve">tarp A. </w:t>
      </w:r>
      <w:r w:rsidR="00BF5B88">
        <w:rPr>
          <w:rFonts w:ascii="Times New Roman" w:hAnsi="Times New Roman"/>
          <w:iCs/>
          <w:sz w:val="24"/>
          <w:szCs w:val="24"/>
        </w:rPr>
        <w:t>U.</w:t>
      </w:r>
      <w:r w:rsidR="00BE63A8" w:rsidRPr="00BE63A8">
        <w:rPr>
          <w:rFonts w:ascii="Times New Roman" w:hAnsi="Times New Roman"/>
          <w:iCs/>
          <w:sz w:val="24"/>
          <w:szCs w:val="24"/>
        </w:rPr>
        <w:t xml:space="preserve"> ir ieškovės buvo susitarimas dėl bendrų investicijų</w:t>
      </w:r>
      <w:r w:rsidR="00BE63A8">
        <w:rPr>
          <w:rFonts w:ascii="Times New Roman" w:hAnsi="Times New Roman"/>
          <w:iCs/>
          <w:sz w:val="24"/>
          <w:szCs w:val="24"/>
        </w:rPr>
        <w:t xml:space="preserve"> </w:t>
      </w:r>
      <w:r w:rsidR="00BE63A8" w:rsidRPr="00BE63A8">
        <w:rPr>
          <w:rFonts w:ascii="Times New Roman" w:hAnsi="Times New Roman"/>
          <w:iCs/>
          <w:sz w:val="24"/>
          <w:szCs w:val="24"/>
        </w:rPr>
        <w:t xml:space="preserve">– pastatų </w:t>
      </w:r>
      <w:r w:rsidR="00BF5B88" w:rsidRPr="00BF5B88">
        <w:rPr>
          <w:rFonts w:ascii="Times New Roman" w:hAnsi="Times New Roman"/>
          <w:iCs/>
          <w:sz w:val="24"/>
          <w:szCs w:val="24"/>
        </w:rPr>
        <w:t>(</w:t>
      </w:r>
      <w:r w:rsidR="00BF5B88" w:rsidRPr="00BF5B88">
        <w:rPr>
          <w:rFonts w:ascii="Times New Roman" w:hAnsi="Times New Roman"/>
          <w:i/>
          <w:iCs/>
          <w:sz w:val="24"/>
          <w:szCs w:val="24"/>
        </w:rPr>
        <w:t>duomenys neskelbtini</w:t>
      </w:r>
      <w:r w:rsidR="00BF5B88" w:rsidRPr="00BF5B88">
        <w:rPr>
          <w:rFonts w:ascii="Times New Roman" w:hAnsi="Times New Roman"/>
          <w:iCs/>
          <w:sz w:val="24"/>
          <w:szCs w:val="24"/>
        </w:rPr>
        <w:t>)</w:t>
      </w:r>
      <w:r w:rsidR="00107D9D">
        <w:rPr>
          <w:rFonts w:ascii="Times New Roman" w:hAnsi="Times New Roman"/>
          <w:iCs/>
          <w:sz w:val="24"/>
          <w:szCs w:val="24"/>
        </w:rPr>
        <w:t xml:space="preserve"> </w:t>
      </w:r>
      <w:r w:rsidR="00BE63A8" w:rsidRPr="00BE63A8">
        <w:rPr>
          <w:rFonts w:ascii="Times New Roman" w:hAnsi="Times New Roman"/>
          <w:iCs/>
          <w:sz w:val="24"/>
          <w:szCs w:val="24"/>
        </w:rPr>
        <w:t>rekonstrukcijos</w:t>
      </w:r>
      <w:r w:rsidR="00FE3A7C">
        <w:rPr>
          <w:rFonts w:ascii="Times New Roman" w:hAnsi="Times New Roman"/>
          <w:iCs/>
          <w:sz w:val="24"/>
          <w:szCs w:val="24"/>
        </w:rPr>
        <w:t xml:space="preserve">, </w:t>
      </w:r>
      <w:r w:rsidR="00107D9D" w:rsidRPr="00107D9D">
        <w:rPr>
          <w:rFonts w:ascii="Times New Roman" w:hAnsi="Times New Roman"/>
          <w:iCs/>
          <w:sz w:val="24"/>
          <w:szCs w:val="24"/>
        </w:rPr>
        <w:t xml:space="preserve">ieškovė savo lėšomis ir darbu prisidėjo prie </w:t>
      </w:r>
      <w:r w:rsidR="00107D9D">
        <w:rPr>
          <w:rFonts w:ascii="Times New Roman" w:hAnsi="Times New Roman"/>
          <w:iCs/>
          <w:sz w:val="24"/>
          <w:szCs w:val="24"/>
        </w:rPr>
        <w:t xml:space="preserve">šių </w:t>
      </w:r>
      <w:r w:rsidR="00107D9D" w:rsidRPr="00107D9D">
        <w:rPr>
          <w:rFonts w:ascii="Times New Roman" w:hAnsi="Times New Roman"/>
          <w:iCs/>
          <w:sz w:val="24"/>
          <w:szCs w:val="24"/>
        </w:rPr>
        <w:t>pastatų rekonstrukcijos</w:t>
      </w:r>
      <w:r w:rsidR="00107D9D">
        <w:rPr>
          <w:rFonts w:ascii="Times New Roman" w:hAnsi="Times New Roman"/>
          <w:iCs/>
          <w:sz w:val="24"/>
          <w:szCs w:val="24"/>
        </w:rPr>
        <w:t xml:space="preserve">, </w:t>
      </w:r>
      <w:r w:rsidR="00107D9D" w:rsidRPr="00107D9D">
        <w:rPr>
          <w:rFonts w:ascii="Times New Roman" w:hAnsi="Times New Roman"/>
          <w:iCs/>
          <w:sz w:val="24"/>
          <w:szCs w:val="24"/>
        </w:rPr>
        <w:t xml:space="preserve">teismas </w:t>
      </w:r>
      <w:r w:rsidR="00107D9D">
        <w:rPr>
          <w:rFonts w:ascii="Times New Roman" w:hAnsi="Times New Roman"/>
          <w:iCs/>
          <w:sz w:val="24"/>
          <w:szCs w:val="24"/>
        </w:rPr>
        <w:t>nusprendė priteisti jai dalį šio turto bendrosios dalinės nuosavybės teise</w:t>
      </w:r>
      <w:r w:rsidR="00171550">
        <w:rPr>
          <w:rFonts w:ascii="Times New Roman" w:hAnsi="Times New Roman"/>
          <w:iCs/>
          <w:sz w:val="24"/>
          <w:szCs w:val="24"/>
        </w:rPr>
        <w:t>.</w:t>
      </w:r>
      <w:r w:rsidR="00107D9D">
        <w:rPr>
          <w:rFonts w:ascii="Times New Roman" w:hAnsi="Times New Roman"/>
          <w:iCs/>
          <w:sz w:val="24"/>
          <w:szCs w:val="24"/>
        </w:rPr>
        <w:t xml:space="preserve"> </w:t>
      </w:r>
      <w:r w:rsidR="00C32366">
        <w:rPr>
          <w:rFonts w:ascii="Times New Roman" w:hAnsi="Times New Roman"/>
          <w:iCs/>
          <w:sz w:val="24"/>
          <w:szCs w:val="24"/>
        </w:rPr>
        <w:t>Į</w:t>
      </w:r>
      <w:r w:rsidR="00107D9D">
        <w:rPr>
          <w:rFonts w:ascii="Times New Roman" w:hAnsi="Times New Roman"/>
          <w:iCs/>
          <w:sz w:val="24"/>
          <w:szCs w:val="24"/>
        </w:rPr>
        <w:t xml:space="preserve"> aplinkybę, jog minėti </w:t>
      </w:r>
      <w:r w:rsidR="00107D9D" w:rsidRPr="00107D9D">
        <w:rPr>
          <w:rFonts w:ascii="Times New Roman" w:hAnsi="Times New Roman"/>
          <w:iCs/>
          <w:sz w:val="24"/>
          <w:szCs w:val="24"/>
        </w:rPr>
        <w:t xml:space="preserve">pastatai buvo įsigyti A. </w:t>
      </w:r>
      <w:r w:rsidR="00BF5B88">
        <w:rPr>
          <w:rFonts w:ascii="Times New Roman" w:hAnsi="Times New Roman"/>
          <w:iCs/>
          <w:sz w:val="24"/>
          <w:szCs w:val="24"/>
        </w:rPr>
        <w:t>U.</w:t>
      </w:r>
      <w:r w:rsidR="00107D9D" w:rsidRPr="00107D9D">
        <w:rPr>
          <w:rFonts w:ascii="Times New Roman" w:hAnsi="Times New Roman"/>
          <w:iCs/>
          <w:sz w:val="24"/>
          <w:szCs w:val="24"/>
        </w:rPr>
        <w:t xml:space="preserve"> iki </w:t>
      </w:r>
      <w:r w:rsidR="00107D9D">
        <w:rPr>
          <w:rFonts w:ascii="Times New Roman" w:hAnsi="Times New Roman"/>
          <w:iCs/>
          <w:sz w:val="24"/>
          <w:szCs w:val="24"/>
        </w:rPr>
        <w:t>jų</w:t>
      </w:r>
      <w:r w:rsidR="00107D9D" w:rsidRPr="00107D9D">
        <w:rPr>
          <w:rFonts w:ascii="Times New Roman" w:hAnsi="Times New Roman"/>
          <w:iCs/>
          <w:sz w:val="24"/>
          <w:szCs w:val="24"/>
        </w:rPr>
        <w:t xml:space="preserve"> bendro gyvenimo pradžios</w:t>
      </w:r>
      <w:r w:rsidR="00107D9D">
        <w:rPr>
          <w:rFonts w:ascii="Times New Roman" w:hAnsi="Times New Roman"/>
          <w:iCs/>
          <w:sz w:val="24"/>
          <w:szCs w:val="24"/>
        </w:rPr>
        <w:t xml:space="preserve">, </w:t>
      </w:r>
      <w:r w:rsidR="00A6369E" w:rsidRPr="00A6369E">
        <w:rPr>
          <w:rFonts w:ascii="Times New Roman" w:hAnsi="Times New Roman"/>
          <w:iCs/>
          <w:sz w:val="24"/>
          <w:szCs w:val="24"/>
        </w:rPr>
        <w:t>teismas</w:t>
      </w:r>
      <w:r w:rsidR="00A6369E">
        <w:rPr>
          <w:rFonts w:ascii="Times New Roman" w:hAnsi="Times New Roman"/>
          <w:iCs/>
          <w:sz w:val="24"/>
          <w:szCs w:val="24"/>
        </w:rPr>
        <w:t xml:space="preserve"> </w:t>
      </w:r>
      <w:r w:rsidR="00A6369E" w:rsidRPr="00A6369E">
        <w:rPr>
          <w:rFonts w:ascii="Times New Roman" w:hAnsi="Times New Roman"/>
          <w:iCs/>
          <w:sz w:val="24"/>
          <w:szCs w:val="24"/>
        </w:rPr>
        <w:t xml:space="preserve">atsižvelgė </w:t>
      </w:r>
      <w:r w:rsidR="00107D9D">
        <w:rPr>
          <w:rFonts w:ascii="Times New Roman" w:hAnsi="Times New Roman"/>
          <w:iCs/>
          <w:sz w:val="24"/>
          <w:szCs w:val="24"/>
        </w:rPr>
        <w:t>nustatydamas mažesnę</w:t>
      </w:r>
      <w:r w:rsidR="00171550">
        <w:rPr>
          <w:rFonts w:ascii="Times New Roman" w:hAnsi="Times New Roman"/>
          <w:iCs/>
          <w:sz w:val="24"/>
          <w:szCs w:val="24"/>
        </w:rPr>
        <w:t xml:space="preserve"> ieškovei tenkančią šio turto dalį, nei ta dalis, kuri atitenka atsakovams kaip A. </w:t>
      </w:r>
      <w:r w:rsidR="00BF5B88">
        <w:rPr>
          <w:rFonts w:ascii="Times New Roman" w:hAnsi="Times New Roman"/>
          <w:iCs/>
          <w:sz w:val="24"/>
          <w:szCs w:val="24"/>
        </w:rPr>
        <w:t>U.</w:t>
      </w:r>
      <w:r w:rsidR="00171550">
        <w:rPr>
          <w:rFonts w:ascii="Times New Roman" w:hAnsi="Times New Roman"/>
          <w:iCs/>
          <w:sz w:val="24"/>
          <w:szCs w:val="24"/>
        </w:rPr>
        <w:t xml:space="preserve"> turto paveldėtojams. Apeliacinės instancijos teism</w:t>
      </w:r>
      <w:r w:rsidR="00A6369E">
        <w:rPr>
          <w:rFonts w:ascii="Times New Roman" w:hAnsi="Times New Roman"/>
          <w:iCs/>
          <w:sz w:val="24"/>
          <w:szCs w:val="24"/>
        </w:rPr>
        <w:t xml:space="preserve">o vertinimu, </w:t>
      </w:r>
      <w:r w:rsidR="00A6369E" w:rsidRPr="00A6369E">
        <w:rPr>
          <w:rFonts w:ascii="Times New Roman" w:hAnsi="Times New Roman"/>
          <w:iCs/>
          <w:sz w:val="24"/>
          <w:szCs w:val="24"/>
        </w:rPr>
        <w:t xml:space="preserve">byloje įrodyta, kad atsakovė V. </w:t>
      </w:r>
      <w:r w:rsidR="00BF5B88">
        <w:rPr>
          <w:rFonts w:ascii="Times New Roman" w:hAnsi="Times New Roman"/>
          <w:iCs/>
          <w:sz w:val="24"/>
          <w:szCs w:val="24"/>
        </w:rPr>
        <w:t>U.</w:t>
      </w:r>
      <w:r w:rsidR="00A6369E" w:rsidRPr="00A6369E">
        <w:rPr>
          <w:rFonts w:ascii="Times New Roman" w:hAnsi="Times New Roman"/>
          <w:iCs/>
          <w:sz w:val="24"/>
          <w:szCs w:val="24"/>
        </w:rPr>
        <w:t xml:space="preserve"> su A. </w:t>
      </w:r>
      <w:r w:rsidR="00BF5B88">
        <w:rPr>
          <w:rFonts w:ascii="Times New Roman" w:hAnsi="Times New Roman"/>
          <w:iCs/>
          <w:sz w:val="24"/>
          <w:szCs w:val="24"/>
        </w:rPr>
        <w:t>U.</w:t>
      </w:r>
      <w:r w:rsidR="00A6369E" w:rsidRPr="00A6369E">
        <w:rPr>
          <w:rFonts w:ascii="Times New Roman" w:hAnsi="Times New Roman"/>
          <w:iCs/>
          <w:sz w:val="24"/>
          <w:szCs w:val="24"/>
        </w:rPr>
        <w:t xml:space="preserve"> kartu negyveno nuo 1996 m., nevedė bendro ūkio, turtinius ir finansinius reikalus tvarkė atskirai, todėl šios aplinkybės yra pakankamos bendrosios jungtinės sutuoktinių nuosavybės į nurodytą turtą (pastatus </w:t>
      </w:r>
      <w:r w:rsidR="00BF5B88" w:rsidRPr="00BF5B88">
        <w:rPr>
          <w:rFonts w:ascii="Times New Roman" w:hAnsi="Times New Roman"/>
          <w:iCs/>
          <w:sz w:val="24"/>
          <w:szCs w:val="24"/>
        </w:rPr>
        <w:t>(</w:t>
      </w:r>
      <w:r w:rsidR="00BF5B88" w:rsidRPr="00BF5B88">
        <w:rPr>
          <w:rFonts w:ascii="Times New Roman" w:hAnsi="Times New Roman"/>
          <w:i/>
          <w:iCs/>
          <w:sz w:val="24"/>
          <w:szCs w:val="24"/>
        </w:rPr>
        <w:t>duomenys neskelbtini</w:t>
      </w:r>
      <w:r w:rsidR="00BF5B88" w:rsidRPr="00BF5B88">
        <w:rPr>
          <w:rFonts w:ascii="Times New Roman" w:hAnsi="Times New Roman"/>
          <w:iCs/>
          <w:sz w:val="24"/>
          <w:szCs w:val="24"/>
        </w:rPr>
        <w:t>)</w:t>
      </w:r>
      <w:r w:rsidR="00A6369E" w:rsidRPr="00A6369E">
        <w:rPr>
          <w:rFonts w:ascii="Times New Roman" w:hAnsi="Times New Roman"/>
          <w:iCs/>
          <w:sz w:val="24"/>
          <w:szCs w:val="24"/>
        </w:rPr>
        <w:t xml:space="preserve"> prezumpcij</w:t>
      </w:r>
      <w:r w:rsidR="00E87AE4">
        <w:rPr>
          <w:rFonts w:ascii="Times New Roman" w:hAnsi="Times New Roman"/>
          <w:iCs/>
          <w:sz w:val="24"/>
          <w:szCs w:val="24"/>
        </w:rPr>
        <w:t>ai paneigti</w:t>
      </w:r>
      <w:r w:rsidR="00A6369E">
        <w:rPr>
          <w:rFonts w:ascii="Times New Roman" w:hAnsi="Times New Roman"/>
          <w:iCs/>
          <w:sz w:val="24"/>
          <w:szCs w:val="24"/>
        </w:rPr>
        <w:t>.</w:t>
      </w:r>
      <w:r w:rsidR="00A6369E" w:rsidRPr="00A6369E">
        <w:rPr>
          <w:rFonts w:ascii="Times New Roman" w:hAnsi="Times New Roman"/>
          <w:iCs/>
          <w:sz w:val="24"/>
          <w:szCs w:val="24"/>
        </w:rPr>
        <w:t xml:space="preserve"> Apeliacinės instancijos teism</w:t>
      </w:r>
      <w:r w:rsidR="00A6369E">
        <w:rPr>
          <w:rFonts w:ascii="Times New Roman" w:hAnsi="Times New Roman"/>
          <w:iCs/>
          <w:sz w:val="24"/>
          <w:szCs w:val="24"/>
        </w:rPr>
        <w:t xml:space="preserve">as pažymėjo, kad </w:t>
      </w:r>
      <w:r w:rsidR="00C06594">
        <w:rPr>
          <w:rFonts w:ascii="Times New Roman" w:hAnsi="Times New Roman"/>
          <w:iCs/>
          <w:sz w:val="24"/>
          <w:szCs w:val="24"/>
        </w:rPr>
        <w:t xml:space="preserve">didžioji šio turto </w:t>
      </w:r>
      <w:r w:rsidR="00A6369E" w:rsidRPr="00A6369E">
        <w:rPr>
          <w:rFonts w:ascii="Times New Roman" w:hAnsi="Times New Roman"/>
          <w:iCs/>
          <w:sz w:val="24"/>
          <w:szCs w:val="24"/>
        </w:rPr>
        <w:t xml:space="preserve">vertės </w:t>
      </w:r>
      <w:r w:rsidR="00C06594" w:rsidRPr="00C06594">
        <w:rPr>
          <w:rFonts w:ascii="Times New Roman" w:hAnsi="Times New Roman"/>
          <w:iCs/>
          <w:sz w:val="24"/>
          <w:szCs w:val="24"/>
        </w:rPr>
        <w:t xml:space="preserve">dalis </w:t>
      </w:r>
      <w:r w:rsidR="00A6369E" w:rsidRPr="00A6369E">
        <w:rPr>
          <w:rFonts w:ascii="Times New Roman" w:hAnsi="Times New Roman"/>
          <w:iCs/>
          <w:sz w:val="24"/>
          <w:szCs w:val="24"/>
        </w:rPr>
        <w:t xml:space="preserve">buvo sukurta ieškovei pradėjus bendrą gyvenimą su A. </w:t>
      </w:r>
      <w:r w:rsidR="00BF5B88">
        <w:rPr>
          <w:rFonts w:ascii="Times New Roman" w:hAnsi="Times New Roman"/>
          <w:iCs/>
          <w:sz w:val="24"/>
          <w:szCs w:val="24"/>
        </w:rPr>
        <w:t>U.</w:t>
      </w:r>
      <w:r w:rsidR="00C06594">
        <w:rPr>
          <w:rFonts w:ascii="Times New Roman" w:hAnsi="Times New Roman"/>
          <w:iCs/>
          <w:sz w:val="24"/>
          <w:szCs w:val="24"/>
        </w:rPr>
        <w:t>, nes tuomet pastatai buvo rekonstruoti ir iš esmės pagerinti.</w:t>
      </w:r>
    </w:p>
    <w:p w14:paraId="0B0F63CD" w14:textId="13DCD941" w:rsidR="00BE5157" w:rsidRDefault="00C06594" w:rsidP="001556AD">
      <w:pPr>
        <w:pStyle w:val="Sraopastraipa"/>
        <w:numPr>
          <w:ilvl w:val="0"/>
          <w:numId w:val="3"/>
        </w:numPr>
        <w:spacing w:after="120" w:line="240" w:lineRule="auto"/>
        <w:contextualSpacing w:val="0"/>
        <w:jc w:val="both"/>
        <w:rPr>
          <w:rFonts w:ascii="Times New Roman" w:hAnsi="Times New Roman"/>
          <w:iCs/>
          <w:sz w:val="24"/>
          <w:szCs w:val="24"/>
        </w:rPr>
      </w:pPr>
      <w:r w:rsidRPr="00C06594">
        <w:rPr>
          <w:rFonts w:ascii="Times New Roman" w:hAnsi="Times New Roman"/>
          <w:iCs/>
          <w:sz w:val="24"/>
          <w:szCs w:val="24"/>
        </w:rPr>
        <w:t>Teisėjų kolegija</w:t>
      </w:r>
      <w:r w:rsidR="00C32366">
        <w:rPr>
          <w:rFonts w:ascii="Times New Roman" w:hAnsi="Times New Roman"/>
          <w:iCs/>
          <w:sz w:val="24"/>
          <w:szCs w:val="24"/>
        </w:rPr>
        <w:t xml:space="preserve"> </w:t>
      </w:r>
      <w:r w:rsidR="00E76C4D">
        <w:rPr>
          <w:rFonts w:ascii="Times New Roman" w:hAnsi="Times New Roman"/>
          <w:iCs/>
          <w:sz w:val="24"/>
          <w:szCs w:val="24"/>
        </w:rPr>
        <w:t xml:space="preserve">vertina kaip nepagrįstą apeliacinės instancijos teismo argumentą, kad </w:t>
      </w:r>
      <w:r w:rsidR="00E23876">
        <w:rPr>
          <w:rFonts w:ascii="Times New Roman" w:hAnsi="Times New Roman"/>
          <w:iCs/>
          <w:sz w:val="24"/>
          <w:szCs w:val="24"/>
        </w:rPr>
        <w:t xml:space="preserve">vien aplinkybių, jog </w:t>
      </w:r>
      <w:r w:rsidR="00E23876" w:rsidRPr="00E23876">
        <w:rPr>
          <w:rFonts w:ascii="Times New Roman" w:hAnsi="Times New Roman"/>
          <w:iCs/>
          <w:sz w:val="24"/>
          <w:szCs w:val="24"/>
        </w:rPr>
        <w:t xml:space="preserve">atsakovė V. </w:t>
      </w:r>
      <w:r w:rsidR="00BF5B88">
        <w:rPr>
          <w:rFonts w:ascii="Times New Roman" w:hAnsi="Times New Roman"/>
          <w:iCs/>
          <w:sz w:val="24"/>
          <w:szCs w:val="24"/>
        </w:rPr>
        <w:t>U.</w:t>
      </w:r>
      <w:r w:rsidR="00E23876" w:rsidRPr="00E23876">
        <w:rPr>
          <w:rFonts w:ascii="Times New Roman" w:hAnsi="Times New Roman"/>
          <w:iCs/>
          <w:sz w:val="24"/>
          <w:szCs w:val="24"/>
        </w:rPr>
        <w:t xml:space="preserve"> su A. </w:t>
      </w:r>
      <w:r w:rsidR="00BF5B88">
        <w:rPr>
          <w:rFonts w:ascii="Times New Roman" w:hAnsi="Times New Roman"/>
          <w:iCs/>
          <w:sz w:val="24"/>
          <w:szCs w:val="24"/>
        </w:rPr>
        <w:t>U.</w:t>
      </w:r>
      <w:r w:rsidR="00E23876" w:rsidRPr="00E23876">
        <w:rPr>
          <w:rFonts w:ascii="Times New Roman" w:hAnsi="Times New Roman"/>
          <w:iCs/>
          <w:sz w:val="24"/>
          <w:szCs w:val="24"/>
        </w:rPr>
        <w:t xml:space="preserve"> kartu negyveno nuo 1996 m., nevedė bendro ūkio, turtinius ir finansinius reikalus tvarkė atskirai</w:t>
      </w:r>
      <w:r w:rsidR="00E23876">
        <w:rPr>
          <w:rFonts w:ascii="Times New Roman" w:hAnsi="Times New Roman"/>
          <w:iCs/>
          <w:sz w:val="24"/>
          <w:szCs w:val="24"/>
        </w:rPr>
        <w:t xml:space="preserve">, </w:t>
      </w:r>
      <w:r w:rsidR="00E23876" w:rsidRPr="00E23876">
        <w:rPr>
          <w:rFonts w:ascii="Times New Roman" w:hAnsi="Times New Roman"/>
          <w:iCs/>
          <w:sz w:val="24"/>
          <w:szCs w:val="24"/>
        </w:rPr>
        <w:t>pakanka paneigti prezumpcij</w:t>
      </w:r>
      <w:r w:rsidR="00E87AE4">
        <w:rPr>
          <w:rFonts w:ascii="Times New Roman" w:hAnsi="Times New Roman"/>
          <w:iCs/>
          <w:sz w:val="24"/>
          <w:szCs w:val="24"/>
        </w:rPr>
        <w:t>ai</w:t>
      </w:r>
      <w:r w:rsidR="00E23876">
        <w:rPr>
          <w:rFonts w:ascii="Times New Roman" w:hAnsi="Times New Roman"/>
          <w:iCs/>
          <w:sz w:val="24"/>
          <w:szCs w:val="24"/>
        </w:rPr>
        <w:t>, kad</w:t>
      </w:r>
      <w:r w:rsidR="00E23876" w:rsidRPr="00E23876">
        <w:rPr>
          <w:rFonts w:ascii="Times New Roman" w:hAnsi="Times New Roman"/>
          <w:iCs/>
          <w:sz w:val="24"/>
          <w:szCs w:val="24"/>
        </w:rPr>
        <w:t xml:space="preserve"> pastat</w:t>
      </w:r>
      <w:r w:rsidR="00E23876">
        <w:rPr>
          <w:rFonts w:ascii="Times New Roman" w:hAnsi="Times New Roman"/>
          <w:iCs/>
          <w:sz w:val="24"/>
          <w:szCs w:val="24"/>
        </w:rPr>
        <w:t xml:space="preserve">ai, esantys </w:t>
      </w:r>
      <w:r w:rsidR="00BF5B88" w:rsidRPr="00BF5B88">
        <w:rPr>
          <w:rFonts w:ascii="Times New Roman" w:hAnsi="Times New Roman"/>
          <w:iCs/>
          <w:sz w:val="24"/>
          <w:szCs w:val="24"/>
        </w:rPr>
        <w:t>(</w:t>
      </w:r>
      <w:r w:rsidR="00BF5B88" w:rsidRPr="00BF5B88">
        <w:rPr>
          <w:rFonts w:ascii="Times New Roman" w:hAnsi="Times New Roman"/>
          <w:i/>
          <w:iCs/>
          <w:sz w:val="24"/>
          <w:szCs w:val="24"/>
        </w:rPr>
        <w:t>duomenys neskelbtini</w:t>
      </w:r>
      <w:r w:rsidR="00BF5B88" w:rsidRPr="00BF5B88">
        <w:rPr>
          <w:rFonts w:ascii="Times New Roman" w:hAnsi="Times New Roman"/>
          <w:iCs/>
          <w:sz w:val="24"/>
          <w:szCs w:val="24"/>
        </w:rPr>
        <w:t>)</w:t>
      </w:r>
      <w:r w:rsidR="00E23876" w:rsidRPr="00E23876">
        <w:rPr>
          <w:rFonts w:ascii="Times New Roman" w:hAnsi="Times New Roman"/>
          <w:iCs/>
          <w:sz w:val="24"/>
          <w:szCs w:val="24"/>
        </w:rPr>
        <w:t xml:space="preserve">, </w:t>
      </w:r>
      <w:r w:rsidR="00E23876">
        <w:rPr>
          <w:rFonts w:ascii="Times New Roman" w:hAnsi="Times New Roman"/>
          <w:iCs/>
          <w:sz w:val="24"/>
          <w:szCs w:val="24"/>
        </w:rPr>
        <w:t xml:space="preserve">buvo </w:t>
      </w:r>
      <w:r w:rsidR="00E23876" w:rsidRPr="00E23876">
        <w:rPr>
          <w:rFonts w:ascii="Times New Roman" w:hAnsi="Times New Roman"/>
          <w:iCs/>
          <w:sz w:val="24"/>
          <w:szCs w:val="24"/>
        </w:rPr>
        <w:t>bendro</w:t>
      </w:r>
      <w:r w:rsidR="00E23876">
        <w:rPr>
          <w:rFonts w:ascii="Times New Roman" w:hAnsi="Times New Roman"/>
          <w:iCs/>
          <w:sz w:val="24"/>
          <w:szCs w:val="24"/>
        </w:rPr>
        <w:t>ji</w:t>
      </w:r>
      <w:r w:rsidR="00E23876" w:rsidRPr="00E23876">
        <w:rPr>
          <w:rFonts w:ascii="Times New Roman" w:hAnsi="Times New Roman"/>
          <w:iCs/>
          <w:sz w:val="24"/>
          <w:szCs w:val="24"/>
        </w:rPr>
        <w:t xml:space="preserve"> jungtinė sutuoktinių nuosavybė</w:t>
      </w:r>
      <w:r w:rsidR="00E23876">
        <w:rPr>
          <w:rFonts w:ascii="Times New Roman" w:hAnsi="Times New Roman"/>
          <w:iCs/>
          <w:sz w:val="24"/>
          <w:szCs w:val="24"/>
        </w:rPr>
        <w:t xml:space="preserve">. Kaip minėta, </w:t>
      </w:r>
      <w:r w:rsidR="00E23876" w:rsidRPr="00E23876">
        <w:rPr>
          <w:rFonts w:ascii="Times New Roman" w:hAnsi="Times New Roman"/>
          <w:iCs/>
          <w:sz w:val="24"/>
          <w:szCs w:val="24"/>
        </w:rPr>
        <w:t xml:space="preserve">šis </w:t>
      </w:r>
      <w:r w:rsidR="00E23876" w:rsidRPr="00E23876">
        <w:rPr>
          <w:rFonts w:ascii="Times New Roman" w:hAnsi="Times New Roman"/>
          <w:iCs/>
          <w:sz w:val="24"/>
          <w:szCs w:val="24"/>
        </w:rPr>
        <w:lastRenderedPageBreak/>
        <w:t>nekilnojamasis turtas įgytas 1994 m.</w:t>
      </w:r>
      <w:r w:rsidR="00E23876">
        <w:rPr>
          <w:rFonts w:ascii="Times New Roman" w:hAnsi="Times New Roman"/>
          <w:iCs/>
          <w:sz w:val="24"/>
          <w:szCs w:val="24"/>
        </w:rPr>
        <w:t>,</w:t>
      </w:r>
      <w:r w:rsidR="00E23876" w:rsidRPr="00E23876">
        <w:rPr>
          <w:rFonts w:ascii="Times New Roman" w:hAnsi="Times New Roman"/>
          <w:iCs/>
          <w:sz w:val="24"/>
          <w:szCs w:val="24"/>
        </w:rPr>
        <w:t xml:space="preserve"> t. y. dar iki </w:t>
      </w:r>
      <w:r w:rsidR="00E23876">
        <w:rPr>
          <w:rFonts w:ascii="Times New Roman" w:hAnsi="Times New Roman"/>
          <w:iCs/>
          <w:sz w:val="24"/>
          <w:szCs w:val="24"/>
        </w:rPr>
        <w:t xml:space="preserve">A. </w:t>
      </w:r>
      <w:r w:rsidR="00BF5B88">
        <w:rPr>
          <w:rFonts w:ascii="Times New Roman" w:hAnsi="Times New Roman"/>
          <w:iCs/>
          <w:sz w:val="24"/>
          <w:szCs w:val="24"/>
        </w:rPr>
        <w:t>U.</w:t>
      </w:r>
      <w:r w:rsidR="00E23876" w:rsidRPr="00E23876">
        <w:rPr>
          <w:rFonts w:ascii="Times New Roman" w:hAnsi="Times New Roman"/>
          <w:iCs/>
          <w:sz w:val="24"/>
          <w:szCs w:val="24"/>
        </w:rPr>
        <w:t xml:space="preserve"> ir ieškovės bendro gyvenimo pradžios</w:t>
      </w:r>
      <w:r w:rsidR="00E23876">
        <w:rPr>
          <w:rFonts w:ascii="Times New Roman" w:hAnsi="Times New Roman"/>
          <w:iCs/>
          <w:sz w:val="24"/>
          <w:szCs w:val="24"/>
        </w:rPr>
        <w:t xml:space="preserve">. </w:t>
      </w:r>
      <w:r w:rsidR="00EC1B72">
        <w:rPr>
          <w:rFonts w:ascii="Times New Roman" w:hAnsi="Times New Roman"/>
          <w:iCs/>
          <w:sz w:val="24"/>
          <w:szCs w:val="24"/>
        </w:rPr>
        <w:t>Byl</w:t>
      </w:r>
      <w:r w:rsidR="00325DFD">
        <w:rPr>
          <w:rFonts w:ascii="Times New Roman" w:hAnsi="Times New Roman"/>
          <w:iCs/>
          <w:sz w:val="24"/>
          <w:szCs w:val="24"/>
        </w:rPr>
        <w:t>ą nagrinėj</w:t>
      </w:r>
      <w:r w:rsidR="00991B87">
        <w:rPr>
          <w:rFonts w:ascii="Times New Roman" w:hAnsi="Times New Roman"/>
          <w:iCs/>
          <w:sz w:val="24"/>
          <w:szCs w:val="24"/>
        </w:rPr>
        <w:t>usių</w:t>
      </w:r>
      <w:r w:rsidR="00325DFD">
        <w:rPr>
          <w:rFonts w:ascii="Times New Roman" w:hAnsi="Times New Roman"/>
          <w:iCs/>
          <w:sz w:val="24"/>
          <w:szCs w:val="24"/>
        </w:rPr>
        <w:t xml:space="preserve"> teism</w:t>
      </w:r>
      <w:r w:rsidR="00991B87">
        <w:rPr>
          <w:rFonts w:ascii="Times New Roman" w:hAnsi="Times New Roman"/>
          <w:iCs/>
          <w:sz w:val="24"/>
          <w:szCs w:val="24"/>
        </w:rPr>
        <w:t>ų</w:t>
      </w:r>
      <w:r w:rsidR="00EC1B72">
        <w:rPr>
          <w:rFonts w:ascii="Times New Roman" w:hAnsi="Times New Roman"/>
          <w:iCs/>
          <w:sz w:val="24"/>
          <w:szCs w:val="24"/>
        </w:rPr>
        <w:t xml:space="preserve"> </w:t>
      </w:r>
      <w:r w:rsidR="00991B87">
        <w:rPr>
          <w:rFonts w:ascii="Times New Roman" w:hAnsi="Times New Roman"/>
          <w:iCs/>
          <w:sz w:val="24"/>
          <w:szCs w:val="24"/>
        </w:rPr>
        <w:t xml:space="preserve">nėra </w:t>
      </w:r>
      <w:r w:rsidR="00EC1B72">
        <w:rPr>
          <w:rFonts w:ascii="Times New Roman" w:hAnsi="Times New Roman"/>
          <w:iCs/>
          <w:sz w:val="24"/>
          <w:szCs w:val="24"/>
        </w:rPr>
        <w:t>nustat</w:t>
      </w:r>
      <w:r w:rsidR="00991B87">
        <w:rPr>
          <w:rFonts w:ascii="Times New Roman" w:hAnsi="Times New Roman"/>
          <w:iCs/>
          <w:sz w:val="24"/>
          <w:szCs w:val="24"/>
        </w:rPr>
        <w:t>yta</w:t>
      </w:r>
      <w:r w:rsidR="00EC1B72">
        <w:rPr>
          <w:rFonts w:ascii="Times New Roman" w:hAnsi="Times New Roman"/>
          <w:iCs/>
          <w:sz w:val="24"/>
          <w:szCs w:val="24"/>
        </w:rPr>
        <w:t xml:space="preserve">, kad tuo metu A. </w:t>
      </w:r>
      <w:r w:rsidR="00BF5B88">
        <w:rPr>
          <w:rFonts w:ascii="Times New Roman" w:hAnsi="Times New Roman"/>
          <w:iCs/>
          <w:sz w:val="24"/>
          <w:szCs w:val="24"/>
        </w:rPr>
        <w:t>U.</w:t>
      </w:r>
      <w:r w:rsidR="00EC1B72">
        <w:rPr>
          <w:rFonts w:ascii="Times New Roman" w:hAnsi="Times New Roman"/>
          <w:iCs/>
          <w:sz w:val="24"/>
          <w:szCs w:val="24"/>
        </w:rPr>
        <w:t xml:space="preserve"> su atsakove </w:t>
      </w:r>
      <w:r w:rsidR="00EC1B72" w:rsidRPr="00EC1B72">
        <w:rPr>
          <w:rFonts w:ascii="Times New Roman" w:hAnsi="Times New Roman"/>
          <w:iCs/>
          <w:sz w:val="24"/>
          <w:szCs w:val="24"/>
        </w:rPr>
        <w:t>V.</w:t>
      </w:r>
      <w:r w:rsidR="00991B87">
        <w:rPr>
          <w:rFonts w:ascii="Times New Roman" w:hAnsi="Times New Roman"/>
          <w:iCs/>
          <w:sz w:val="24"/>
          <w:szCs w:val="24"/>
        </w:rPr>
        <w:t> </w:t>
      </w:r>
      <w:r w:rsidR="00BF5B88">
        <w:rPr>
          <w:rFonts w:ascii="Times New Roman" w:hAnsi="Times New Roman"/>
          <w:iCs/>
          <w:sz w:val="24"/>
          <w:szCs w:val="24"/>
        </w:rPr>
        <w:t>U.</w:t>
      </w:r>
      <w:r w:rsidR="00EC1B72">
        <w:rPr>
          <w:rFonts w:ascii="Times New Roman" w:hAnsi="Times New Roman"/>
          <w:iCs/>
          <w:sz w:val="24"/>
          <w:szCs w:val="24"/>
        </w:rPr>
        <w:t xml:space="preserve"> jau kartu nebegyveno, nevedė bendro ūkio,</w:t>
      </w:r>
      <w:r w:rsidR="00EC1B72" w:rsidRPr="00EC1B72">
        <w:rPr>
          <w:rFonts w:ascii="Times New Roman" w:hAnsi="Times New Roman"/>
          <w:iCs/>
          <w:sz w:val="24"/>
          <w:szCs w:val="24"/>
        </w:rPr>
        <w:t xml:space="preserve"> turtinius ir finansinius reikalus tvarkė atskirai</w:t>
      </w:r>
      <w:r w:rsidR="00EC1B72">
        <w:rPr>
          <w:rFonts w:ascii="Times New Roman" w:hAnsi="Times New Roman"/>
          <w:iCs/>
          <w:sz w:val="24"/>
          <w:szCs w:val="24"/>
        </w:rPr>
        <w:t>.</w:t>
      </w:r>
      <w:r w:rsidR="00732098" w:rsidRPr="00732098">
        <w:rPr>
          <w:rFonts w:ascii="Times New Roman" w:hAnsi="Times New Roman"/>
          <w:iCs/>
          <w:sz w:val="24"/>
          <w:szCs w:val="24"/>
        </w:rPr>
        <w:t xml:space="preserve"> </w:t>
      </w:r>
      <w:r w:rsidR="00BE5157">
        <w:rPr>
          <w:rFonts w:ascii="Times New Roman" w:hAnsi="Times New Roman"/>
          <w:iCs/>
          <w:sz w:val="24"/>
          <w:szCs w:val="24"/>
        </w:rPr>
        <w:t>Tokiu atveju, s</w:t>
      </w:r>
      <w:r w:rsidR="00BE5157" w:rsidRPr="00BE5157">
        <w:rPr>
          <w:rFonts w:ascii="Times New Roman" w:hAnsi="Times New Roman"/>
          <w:iCs/>
          <w:sz w:val="24"/>
          <w:szCs w:val="24"/>
        </w:rPr>
        <w:t>prendžiant dėl turto nuosavybės rūšies (asmeninė ar bendroji jungtinė)</w:t>
      </w:r>
      <w:r w:rsidR="00BE5157">
        <w:rPr>
          <w:rFonts w:ascii="Times New Roman" w:hAnsi="Times New Roman"/>
          <w:iCs/>
          <w:sz w:val="24"/>
          <w:szCs w:val="24"/>
        </w:rPr>
        <w:t>,</w:t>
      </w:r>
      <w:r w:rsidR="00BE5157" w:rsidRPr="00BE5157">
        <w:rPr>
          <w:rFonts w:ascii="Times New Roman" w:hAnsi="Times New Roman"/>
          <w:iCs/>
          <w:sz w:val="24"/>
          <w:szCs w:val="24"/>
        </w:rPr>
        <w:t xml:space="preserve"> pirmiausia būtina nustatyti, už kokias lėšas jis įgytas (asmenines ar bendras)</w:t>
      </w:r>
      <w:r w:rsidR="00BE5157">
        <w:rPr>
          <w:rFonts w:ascii="Times New Roman" w:hAnsi="Times New Roman"/>
          <w:iCs/>
          <w:sz w:val="24"/>
          <w:szCs w:val="24"/>
        </w:rPr>
        <w:t xml:space="preserve">. </w:t>
      </w:r>
    </w:p>
    <w:p w14:paraId="2C0E2455" w14:textId="0C12B35E" w:rsidR="00A6369E" w:rsidRDefault="00732098" w:rsidP="001556AD">
      <w:pPr>
        <w:pStyle w:val="Sraopastraipa"/>
        <w:numPr>
          <w:ilvl w:val="0"/>
          <w:numId w:val="3"/>
        </w:numPr>
        <w:spacing w:after="120" w:line="240" w:lineRule="auto"/>
        <w:contextualSpacing w:val="0"/>
        <w:jc w:val="both"/>
        <w:rPr>
          <w:rFonts w:ascii="Times New Roman" w:hAnsi="Times New Roman"/>
          <w:iCs/>
          <w:sz w:val="24"/>
          <w:szCs w:val="24"/>
        </w:rPr>
      </w:pPr>
      <w:r w:rsidRPr="00732098">
        <w:rPr>
          <w:rFonts w:ascii="Times New Roman" w:hAnsi="Times New Roman"/>
          <w:iCs/>
          <w:sz w:val="24"/>
          <w:szCs w:val="24"/>
        </w:rPr>
        <w:t>Apeliacinės instancijos teismas</w:t>
      </w:r>
      <w:r w:rsidR="000A3F7A">
        <w:rPr>
          <w:rFonts w:ascii="Times New Roman" w:hAnsi="Times New Roman"/>
          <w:iCs/>
          <w:sz w:val="24"/>
          <w:szCs w:val="24"/>
        </w:rPr>
        <w:t xml:space="preserve">, nepagrįstai </w:t>
      </w:r>
      <w:r w:rsidR="00F553C1">
        <w:rPr>
          <w:rFonts w:ascii="Times New Roman" w:hAnsi="Times New Roman"/>
          <w:iCs/>
          <w:sz w:val="24"/>
          <w:szCs w:val="24"/>
        </w:rPr>
        <w:t>remdamasis</w:t>
      </w:r>
      <w:r w:rsidR="000A3F7A">
        <w:rPr>
          <w:rFonts w:ascii="Times New Roman" w:hAnsi="Times New Roman"/>
          <w:iCs/>
          <w:sz w:val="24"/>
          <w:szCs w:val="24"/>
        </w:rPr>
        <w:t xml:space="preserve"> </w:t>
      </w:r>
      <w:r w:rsidR="00335D46">
        <w:rPr>
          <w:rFonts w:ascii="Times New Roman" w:hAnsi="Times New Roman"/>
          <w:iCs/>
          <w:sz w:val="24"/>
          <w:szCs w:val="24"/>
        </w:rPr>
        <w:t xml:space="preserve">vien </w:t>
      </w:r>
      <w:r w:rsidR="000A3F7A">
        <w:rPr>
          <w:rFonts w:ascii="Times New Roman" w:hAnsi="Times New Roman"/>
          <w:iCs/>
          <w:sz w:val="24"/>
          <w:szCs w:val="24"/>
        </w:rPr>
        <w:t xml:space="preserve">pirmiau aptartu argumentu, skundžiamoje </w:t>
      </w:r>
      <w:r>
        <w:rPr>
          <w:rFonts w:ascii="Times New Roman" w:hAnsi="Times New Roman"/>
          <w:iCs/>
          <w:sz w:val="24"/>
          <w:szCs w:val="24"/>
        </w:rPr>
        <w:t xml:space="preserve">nutartyje </w:t>
      </w:r>
      <w:r w:rsidR="000A3F7A">
        <w:rPr>
          <w:rFonts w:ascii="Times New Roman" w:hAnsi="Times New Roman"/>
          <w:iCs/>
          <w:sz w:val="24"/>
          <w:szCs w:val="24"/>
        </w:rPr>
        <w:t>nepasisakė</w:t>
      </w:r>
      <w:r w:rsidR="00BD19DC">
        <w:rPr>
          <w:rFonts w:ascii="Times New Roman" w:hAnsi="Times New Roman"/>
          <w:iCs/>
          <w:sz w:val="24"/>
          <w:szCs w:val="24"/>
        </w:rPr>
        <w:t xml:space="preserve"> dėl </w:t>
      </w:r>
      <w:r>
        <w:rPr>
          <w:rFonts w:ascii="Times New Roman" w:hAnsi="Times New Roman"/>
          <w:iCs/>
          <w:sz w:val="24"/>
          <w:szCs w:val="24"/>
        </w:rPr>
        <w:t>p</w:t>
      </w:r>
      <w:r w:rsidRPr="00732098">
        <w:rPr>
          <w:rFonts w:ascii="Times New Roman" w:hAnsi="Times New Roman"/>
          <w:iCs/>
          <w:sz w:val="24"/>
          <w:szCs w:val="24"/>
        </w:rPr>
        <w:t>irmosios instancijos teism</w:t>
      </w:r>
      <w:r>
        <w:rPr>
          <w:rFonts w:ascii="Times New Roman" w:hAnsi="Times New Roman"/>
          <w:iCs/>
          <w:sz w:val="24"/>
          <w:szCs w:val="24"/>
        </w:rPr>
        <w:t>o padaryt</w:t>
      </w:r>
      <w:r w:rsidR="00BD19DC">
        <w:rPr>
          <w:rFonts w:ascii="Times New Roman" w:hAnsi="Times New Roman"/>
          <w:iCs/>
          <w:sz w:val="24"/>
          <w:szCs w:val="24"/>
        </w:rPr>
        <w:t>os</w:t>
      </w:r>
      <w:r>
        <w:rPr>
          <w:rFonts w:ascii="Times New Roman" w:hAnsi="Times New Roman"/>
          <w:iCs/>
          <w:sz w:val="24"/>
          <w:szCs w:val="24"/>
        </w:rPr>
        <w:t xml:space="preserve"> išvad</w:t>
      </w:r>
      <w:r w:rsidR="00BD19DC">
        <w:rPr>
          <w:rFonts w:ascii="Times New Roman" w:hAnsi="Times New Roman"/>
          <w:iCs/>
          <w:sz w:val="24"/>
          <w:szCs w:val="24"/>
        </w:rPr>
        <w:t>os</w:t>
      </w:r>
      <w:r>
        <w:rPr>
          <w:rFonts w:ascii="Times New Roman" w:hAnsi="Times New Roman"/>
          <w:iCs/>
          <w:sz w:val="24"/>
          <w:szCs w:val="24"/>
        </w:rPr>
        <w:t xml:space="preserve">, kad </w:t>
      </w:r>
      <w:r w:rsidRPr="00732098">
        <w:rPr>
          <w:rFonts w:ascii="Times New Roman" w:hAnsi="Times New Roman"/>
          <w:iCs/>
          <w:sz w:val="24"/>
          <w:szCs w:val="24"/>
        </w:rPr>
        <w:t xml:space="preserve">ieškovė </w:t>
      </w:r>
      <w:r>
        <w:rPr>
          <w:rFonts w:ascii="Times New Roman" w:hAnsi="Times New Roman"/>
          <w:iCs/>
          <w:sz w:val="24"/>
          <w:szCs w:val="24"/>
        </w:rPr>
        <w:t>neįrodė</w:t>
      </w:r>
      <w:r w:rsidRPr="00732098">
        <w:rPr>
          <w:rFonts w:ascii="Times New Roman" w:hAnsi="Times New Roman"/>
          <w:iCs/>
          <w:sz w:val="24"/>
          <w:szCs w:val="24"/>
        </w:rPr>
        <w:t>, jog minėti pastatai buvo įsigyti už A.</w:t>
      </w:r>
      <w:r w:rsidR="009321B6">
        <w:rPr>
          <w:rFonts w:ascii="Times New Roman" w:hAnsi="Times New Roman"/>
          <w:iCs/>
          <w:sz w:val="24"/>
          <w:szCs w:val="24"/>
        </w:rPr>
        <w:t xml:space="preserve"> </w:t>
      </w:r>
      <w:r w:rsidR="00BF5B88">
        <w:rPr>
          <w:rFonts w:ascii="Times New Roman" w:hAnsi="Times New Roman"/>
          <w:iCs/>
          <w:sz w:val="24"/>
          <w:szCs w:val="24"/>
        </w:rPr>
        <w:t>U.</w:t>
      </w:r>
      <w:r w:rsidRPr="00732098">
        <w:rPr>
          <w:rFonts w:ascii="Times New Roman" w:hAnsi="Times New Roman"/>
          <w:iCs/>
          <w:sz w:val="24"/>
          <w:szCs w:val="24"/>
        </w:rPr>
        <w:t xml:space="preserve"> asmenines lėšas</w:t>
      </w:r>
      <w:r w:rsidR="00BD19DC">
        <w:rPr>
          <w:rFonts w:ascii="Times New Roman" w:hAnsi="Times New Roman"/>
          <w:iCs/>
          <w:sz w:val="24"/>
          <w:szCs w:val="24"/>
        </w:rPr>
        <w:t>, pagrįstumo</w:t>
      </w:r>
      <w:r>
        <w:rPr>
          <w:rFonts w:ascii="Times New Roman" w:hAnsi="Times New Roman"/>
          <w:iCs/>
          <w:sz w:val="24"/>
          <w:szCs w:val="24"/>
        </w:rPr>
        <w:t>.</w:t>
      </w:r>
      <w:r w:rsidR="00BD19DC">
        <w:rPr>
          <w:rFonts w:ascii="Times New Roman" w:hAnsi="Times New Roman"/>
          <w:iCs/>
          <w:sz w:val="24"/>
          <w:szCs w:val="24"/>
        </w:rPr>
        <w:t xml:space="preserve"> </w:t>
      </w:r>
      <w:r w:rsidR="003F0956">
        <w:rPr>
          <w:rFonts w:ascii="Times New Roman" w:hAnsi="Times New Roman"/>
          <w:iCs/>
          <w:sz w:val="24"/>
          <w:szCs w:val="24"/>
        </w:rPr>
        <w:t>I</w:t>
      </w:r>
      <w:r w:rsidR="00BD19DC">
        <w:rPr>
          <w:rFonts w:ascii="Times New Roman" w:hAnsi="Times New Roman"/>
          <w:iCs/>
          <w:sz w:val="24"/>
          <w:szCs w:val="24"/>
        </w:rPr>
        <w:t>eškovės apeliaciniame skunde</w:t>
      </w:r>
      <w:r w:rsidR="00A2106C">
        <w:rPr>
          <w:rFonts w:ascii="Times New Roman" w:hAnsi="Times New Roman"/>
          <w:iCs/>
          <w:sz w:val="24"/>
          <w:szCs w:val="24"/>
        </w:rPr>
        <w:t xml:space="preserve"> </w:t>
      </w:r>
      <w:r w:rsidR="003F0956">
        <w:rPr>
          <w:rFonts w:ascii="Times New Roman" w:hAnsi="Times New Roman"/>
          <w:iCs/>
          <w:sz w:val="24"/>
          <w:szCs w:val="24"/>
        </w:rPr>
        <w:t>teigiama</w:t>
      </w:r>
      <w:r w:rsidR="00A2106C">
        <w:rPr>
          <w:rFonts w:ascii="Times New Roman" w:hAnsi="Times New Roman"/>
          <w:iCs/>
          <w:sz w:val="24"/>
          <w:szCs w:val="24"/>
        </w:rPr>
        <w:t xml:space="preserve">, </w:t>
      </w:r>
      <w:r w:rsidR="003F0956">
        <w:rPr>
          <w:rFonts w:ascii="Times New Roman" w:hAnsi="Times New Roman"/>
          <w:iCs/>
          <w:sz w:val="24"/>
          <w:szCs w:val="24"/>
        </w:rPr>
        <w:t xml:space="preserve">kad įsigydamas pastatus </w:t>
      </w:r>
      <w:r w:rsidR="00BF5B88" w:rsidRPr="00BF5B88">
        <w:rPr>
          <w:rFonts w:ascii="Times New Roman" w:hAnsi="Times New Roman"/>
          <w:iCs/>
          <w:sz w:val="24"/>
          <w:szCs w:val="24"/>
        </w:rPr>
        <w:t>(</w:t>
      </w:r>
      <w:r w:rsidR="00BF5B88" w:rsidRPr="00BF5B88">
        <w:rPr>
          <w:rFonts w:ascii="Times New Roman" w:hAnsi="Times New Roman"/>
          <w:i/>
          <w:iCs/>
          <w:sz w:val="24"/>
          <w:szCs w:val="24"/>
        </w:rPr>
        <w:t>duomenys neskelbtini</w:t>
      </w:r>
      <w:r w:rsidR="00BF5B88" w:rsidRPr="00BF5B88">
        <w:rPr>
          <w:rFonts w:ascii="Times New Roman" w:hAnsi="Times New Roman"/>
          <w:iCs/>
          <w:sz w:val="24"/>
          <w:szCs w:val="24"/>
        </w:rPr>
        <w:t>)</w:t>
      </w:r>
      <w:r w:rsidR="003F0956" w:rsidRPr="003F0956">
        <w:rPr>
          <w:rFonts w:ascii="Times New Roman" w:hAnsi="Times New Roman"/>
          <w:iCs/>
          <w:sz w:val="24"/>
          <w:szCs w:val="24"/>
        </w:rPr>
        <w:t>,</w:t>
      </w:r>
      <w:r w:rsidR="003F0956">
        <w:rPr>
          <w:rFonts w:ascii="Times New Roman" w:hAnsi="Times New Roman"/>
          <w:iCs/>
          <w:sz w:val="24"/>
          <w:szCs w:val="24"/>
        </w:rPr>
        <w:t xml:space="preserve"> A.</w:t>
      </w:r>
      <w:r w:rsidR="00335D46">
        <w:rPr>
          <w:rFonts w:ascii="Times New Roman" w:hAnsi="Times New Roman"/>
          <w:iCs/>
          <w:sz w:val="24"/>
          <w:szCs w:val="24"/>
        </w:rPr>
        <w:t> </w:t>
      </w:r>
      <w:r w:rsidR="00BF5B88">
        <w:rPr>
          <w:rFonts w:ascii="Times New Roman" w:hAnsi="Times New Roman"/>
          <w:iCs/>
          <w:sz w:val="24"/>
          <w:szCs w:val="24"/>
        </w:rPr>
        <w:t>U.</w:t>
      </w:r>
      <w:r w:rsidR="003F0956">
        <w:rPr>
          <w:rFonts w:ascii="Times New Roman" w:hAnsi="Times New Roman"/>
          <w:iCs/>
          <w:sz w:val="24"/>
          <w:szCs w:val="24"/>
        </w:rPr>
        <w:t xml:space="preserve"> pasinaudojo ir 1991 m. valstybės išduotais investiciniais čekiais. Šios aplinkybės apeliacinės instancijos teismas taip pat neįvertino.</w:t>
      </w:r>
    </w:p>
    <w:p w14:paraId="3B33DBFA" w14:textId="4BB2F2CA" w:rsidR="000A3F7A" w:rsidRDefault="00F06AA0" w:rsidP="001556AD">
      <w:pPr>
        <w:pStyle w:val="Sraopastraipa"/>
        <w:numPr>
          <w:ilvl w:val="0"/>
          <w:numId w:val="3"/>
        </w:numPr>
        <w:spacing w:after="120" w:line="240" w:lineRule="auto"/>
        <w:contextualSpacing w:val="0"/>
        <w:jc w:val="both"/>
        <w:rPr>
          <w:rFonts w:ascii="Times New Roman" w:hAnsi="Times New Roman"/>
          <w:iCs/>
          <w:sz w:val="24"/>
          <w:szCs w:val="24"/>
        </w:rPr>
      </w:pPr>
      <w:r w:rsidRPr="00F06AA0">
        <w:rPr>
          <w:rFonts w:ascii="Times New Roman" w:hAnsi="Times New Roman"/>
          <w:iCs/>
          <w:sz w:val="24"/>
          <w:szCs w:val="24"/>
        </w:rPr>
        <w:t>Investiciniai čekiai buvo viena iš Lietuvos Respublikos piliečiams valstybės suteiktų priemonių, leidžiančių įgyti valstybės valdomą turtą. Valstybinio turto privatizavimo tvarka buvo reglamentuota specialiu Lietuvos Respublikos valstybinio turto pirminio privatizavimo įstatymu.</w:t>
      </w:r>
      <w:r>
        <w:rPr>
          <w:rFonts w:ascii="Times New Roman" w:hAnsi="Times New Roman"/>
          <w:iCs/>
          <w:sz w:val="24"/>
          <w:szCs w:val="24"/>
        </w:rPr>
        <w:t xml:space="preserve"> Kasacinio teismo praktikoje yra išaiškinta, kad </w:t>
      </w:r>
      <w:r w:rsidRPr="00F06AA0">
        <w:rPr>
          <w:rFonts w:ascii="Times New Roman" w:hAnsi="Times New Roman"/>
          <w:iCs/>
          <w:sz w:val="24"/>
          <w:szCs w:val="24"/>
        </w:rPr>
        <w:t>valstybės vienkartinės išmokos buvo skiriamos kiekvienam piliečiui asmeniškai, priklausomai nuo jo amžiaus, sveikatos būklės ir kitų individualių aplinkybių (žr. Valstybinio turto pirminio privatizavimo įstatymo 12 straipsnį), todėl jos laikytinos asmenine nuosavybe</w:t>
      </w:r>
      <w:r>
        <w:rPr>
          <w:rFonts w:ascii="Times New Roman" w:hAnsi="Times New Roman"/>
          <w:iCs/>
          <w:sz w:val="24"/>
          <w:szCs w:val="24"/>
        </w:rPr>
        <w:t xml:space="preserve"> (žr. </w:t>
      </w:r>
      <w:r w:rsidRPr="00F06AA0">
        <w:rPr>
          <w:rFonts w:ascii="Times New Roman" w:hAnsi="Times New Roman"/>
          <w:iCs/>
          <w:sz w:val="24"/>
          <w:szCs w:val="24"/>
        </w:rPr>
        <w:t>Lietuvos Aukščiausiojo Teismo 2018 m. birželio 27 d. nutarti</w:t>
      </w:r>
      <w:r>
        <w:rPr>
          <w:rFonts w:ascii="Times New Roman" w:hAnsi="Times New Roman"/>
          <w:iCs/>
          <w:sz w:val="24"/>
          <w:szCs w:val="24"/>
        </w:rPr>
        <w:t>e</w:t>
      </w:r>
      <w:r w:rsidRPr="00F06AA0">
        <w:rPr>
          <w:rFonts w:ascii="Times New Roman" w:hAnsi="Times New Roman"/>
          <w:iCs/>
          <w:sz w:val="24"/>
          <w:szCs w:val="24"/>
        </w:rPr>
        <w:t>s civilinėje byloje Nr. 3K-3-260-378/2018</w:t>
      </w:r>
      <w:r>
        <w:rPr>
          <w:rFonts w:ascii="Times New Roman" w:hAnsi="Times New Roman"/>
          <w:iCs/>
          <w:sz w:val="24"/>
          <w:szCs w:val="24"/>
        </w:rPr>
        <w:t xml:space="preserve"> 17 punktą ir jame nurodytą kasacinio teismo praktiką)</w:t>
      </w:r>
      <w:r w:rsidRPr="00F06AA0">
        <w:rPr>
          <w:rFonts w:ascii="Times New Roman" w:hAnsi="Times New Roman"/>
          <w:iCs/>
          <w:sz w:val="24"/>
          <w:szCs w:val="24"/>
        </w:rPr>
        <w:t>.</w:t>
      </w:r>
    </w:p>
    <w:p w14:paraId="2DE6EC5B" w14:textId="3099FCA6" w:rsidR="00DA45A4" w:rsidRDefault="00B256CA" w:rsidP="001556AD">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Pirmosios instancijos teismas</w:t>
      </w:r>
      <w:r w:rsidR="002F398A">
        <w:rPr>
          <w:rFonts w:ascii="Times New Roman" w:hAnsi="Times New Roman"/>
          <w:iCs/>
          <w:sz w:val="24"/>
          <w:szCs w:val="24"/>
        </w:rPr>
        <w:t xml:space="preserve"> vadovavosi </w:t>
      </w:r>
      <w:r w:rsidR="002F398A" w:rsidRPr="002F398A">
        <w:rPr>
          <w:rFonts w:ascii="Times New Roman" w:hAnsi="Times New Roman"/>
          <w:iCs/>
          <w:sz w:val="24"/>
          <w:szCs w:val="24"/>
        </w:rPr>
        <w:t xml:space="preserve">liudytojos </w:t>
      </w:r>
      <w:r w:rsidR="00BF5B88">
        <w:rPr>
          <w:rFonts w:ascii="Times New Roman" w:hAnsi="Times New Roman"/>
          <w:iCs/>
          <w:sz w:val="24"/>
          <w:szCs w:val="24"/>
        </w:rPr>
        <w:t>J.</w:t>
      </w:r>
      <w:r w:rsidR="002F398A" w:rsidRPr="002F398A">
        <w:rPr>
          <w:rFonts w:ascii="Times New Roman" w:hAnsi="Times New Roman"/>
          <w:iCs/>
          <w:sz w:val="24"/>
          <w:szCs w:val="24"/>
        </w:rPr>
        <w:t xml:space="preserve"> </w:t>
      </w:r>
      <w:r w:rsidR="00BF5B88">
        <w:rPr>
          <w:rFonts w:ascii="Times New Roman" w:hAnsi="Times New Roman"/>
          <w:iCs/>
          <w:sz w:val="24"/>
          <w:szCs w:val="24"/>
        </w:rPr>
        <w:t>A.</w:t>
      </w:r>
      <w:r w:rsidR="002F398A" w:rsidRPr="002F398A">
        <w:rPr>
          <w:rFonts w:ascii="Times New Roman" w:hAnsi="Times New Roman"/>
          <w:iCs/>
          <w:sz w:val="24"/>
          <w:szCs w:val="24"/>
        </w:rPr>
        <w:t xml:space="preserve"> </w:t>
      </w:r>
      <w:r w:rsidR="00BF5B88">
        <w:rPr>
          <w:rFonts w:ascii="Times New Roman" w:hAnsi="Times New Roman"/>
          <w:iCs/>
          <w:sz w:val="24"/>
          <w:szCs w:val="24"/>
        </w:rPr>
        <w:t>P.</w:t>
      </w:r>
      <w:r w:rsidR="002F398A" w:rsidRPr="002F398A">
        <w:rPr>
          <w:rFonts w:ascii="Times New Roman" w:hAnsi="Times New Roman"/>
          <w:iCs/>
          <w:sz w:val="24"/>
          <w:szCs w:val="24"/>
        </w:rPr>
        <w:t xml:space="preserve"> (atsakovės sesers) parodymai</w:t>
      </w:r>
      <w:r w:rsidR="002F398A">
        <w:rPr>
          <w:rFonts w:ascii="Times New Roman" w:hAnsi="Times New Roman"/>
          <w:iCs/>
          <w:sz w:val="24"/>
          <w:szCs w:val="24"/>
        </w:rPr>
        <w:t>s</w:t>
      </w:r>
      <w:r w:rsidR="002F398A" w:rsidRPr="002F398A">
        <w:rPr>
          <w:rFonts w:ascii="Times New Roman" w:hAnsi="Times New Roman"/>
          <w:iCs/>
          <w:sz w:val="24"/>
          <w:szCs w:val="24"/>
        </w:rPr>
        <w:t xml:space="preserve">, kad verslo pradžiai jos ir atsakovės V. </w:t>
      </w:r>
      <w:r w:rsidR="00BF5B88">
        <w:rPr>
          <w:rFonts w:ascii="Times New Roman" w:hAnsi="Times New Roman"/>
          <w:iCs/>
          <w:sz w:val="24"/>
          <w:szCs w:val="24"/>
        </w:rPr>
        <w:t>U.</w:t>
      </w:r>
      <w:r w:rsidR="002F398A" w:rsidRPr="002F398A">
        <w:rPr>
          <w:rFonts w:ascii="Times New Roman" w:hAnsi="Times New Roman"/>
          <w:iCs/>
          <w:sz w:val="24"/>
          <w:szCs w:val="24"/>
        </w:rPr>
        <w:t xml:space="preserve"> tėvas davė A. </w:t>
      </w:r>
      <w:r w:rsidR="00BF5B88">
        <w:rPr>
          <w:rFonts w:ascii="Times New Roman" w:hAnsi="Times New Roman"/>
          <w:iCs/>
          <w:sz w:val="24"/>
          <w:szCs w:val="24"/>
        </w:rPr>
        <w:t>U.</w:t>
      </w:r>
      <w:r w:rsidR="002F398A" w:rsidRPr="002F398A">
        <w:rPr>
          <w:rFonts w:ascii="Times New Roman" w:hAnsi="Times New Roman"/>
          <w:iCs/>
          <w:sz w:val="24"/>
          <w:szCs w:val="24"/>
        </w:rPr>
        <w:t xml:space="preserve"> 20 000 </w:t>
      </w:r>
      <w:r w:rsidR="002F398A">
        <w:rPr>
          <w:rFonts w:ascii="Times New Roman" w:hAnsi="Times New Roman"/>
          <w:iCs/>
          <w:sz w:val="24"/>
          <w:szCs w:val="24"/>
        </w:rPr>
        <w:t xml:space="preserve">JAV </w:t>
      </w:r>
      <w:r w:rsidR="002F398A" w:rsidRPr="002F398A">
        <w:rPr>
          <w:rFonts w:ascii="Times New Roman" w:hAnsi="Times New Roman"/>
          <w:iCs/>
          <w:sz w:val="24"/>
          <w:szCs w:val="24"/>
        </w:rPr>
        <w:t>dolerių, jos šeima perdavė jam investicinius čekius.</w:t>
      </w:r>
      <w:r w:rsidR="002F398A">
        <w:rPr>
          <w:rFonts w:ascii="Times New Roman" w:hAnsi="Times New Roman"/>
          <w:iCs/>
          <w:sz w:val="24"/>
          <w:szCs w:val="24"/>
        </w:rPr>
        <w:t xml:space="preserve"> Pagal ginčo pastatų įsigijimo laikotarpiu galioju</w:t>
      </w:r>
      <w:r w:rsidR="00BF641B">
        <w:rPr>
          <w:rFonts w:ascii="Times New Roman" w:hAnsi="Times New Roman"/>
          <w:iCs/>
          <w:sz w:val="24"/>
          <w:szCs w:val="24"/>
        </w:rPr>
        <w:t xml:space="preserve">sios redakcijos </w:t>
      </w:r>
      <w:r w:rsidR="00BF641B" w:rsidRPr="00BF641B">
        <w:rPr>
          <w:rFonts w:ascii="Times New Roman" w:hAnsi="Times New Roman"/>
          <w:iCs/>
          <w:sz w:val="24"/>
          <w:szCs w:val="24"/>
        </w:rPr>
        <w:t>Valstybinio turto pirminio privatizavimo įstatymo 12 straipsnio 3 dal</w:t>
      </w:r>
      <w:r w:rsidR="00BF641B">
        <w:rPr>
          <w:rFonts w:ascii="Times New Roman" w:hAnsi="Times New Roman"/>
          <w:iCs/>
          <w:sz w:val="24"/>
          <w:szCs w:val="24"/>
        </w:rPr>
        <w:t>į,</w:t>
      </w:r>
      <w:r w:rsidR="002F398A">
        <w:rPr>
          <w:rFonts w:ascii="Times New Roman" w:hAnsi="Times New Roman"/>
          <w:iCs/>
          <w:sz w:val="24"/>
          <w:szCs w:val="24"/>
        </w:rPr>
        <w:t xml:space="preserve"> </w:t>
      </w:r>
      <w:r w:rsidR="00072E44">
        <w:rPr>
          <w:rFonts w:ascii="Times New Roman" w:hAnsi="Times New Roman"/>
          <w:iCs/>
          <w:sz w:val="24"/>
          <w:szCs w:val="24"/>
        </w:rPr>
        <w:t>a</w:t>
      </w:r>
      <w:r w:rsidR="002F398A" w:rsidRPr="002F398A">
        <w:rPr>
          <w:rFonts w:ascii="Times New Roman" w:hAnsi="Times New Roman"/>
          <w:iCs/>
          <w:sz w:val="24"/>
          <w:szCs w:val="24"/>
        </w:rPr>
        <w:t>smuo, kuriam paskirta valstybės vienkartinė išmoka ar kita tikslinė kompensacija, gal</w:t>
      </w:r>
      <w:r w:rsidR="00072E44">
        <w:rPr>
          <w:rFonts w:ascii="Times New Roman" w:hAnsi="Times New Roman"/>
          <w:iCs/>
          <w:sz w:val="24"/>
          <w:szCs w:val="24"/>
        </w:rPr>
        <w:t>ėjo</w:t>
      </w:r>
      <w:r w:rsidR="002F398A" w:rsidRPr="002F398A">
        <w:rPr>
          <w:rFonts w:ascii="Times New Roman" w:hAnsi="Times New Roman"/>
          <w:iCs/>
          <w:sz w:val="24"/>
          <w:szCs w:val="24"/>
        </w:rPr>
        <w:t xml:space="preserve"> jas perleisti Lietuvos Respublikos piliečiams</w:t>
      </w:r>
      <w:r w:rsidR="00072E44">
        <w:rPr>
          <w:rFonts w:ascii="Times New Roman" w:hAnsi="Times New Roman"/>
          <w:iCs/>
          <w:sz w:val="24"/>
          <w:szCs w:val="24"/>
        </w:rPr>
        <w:t>.</w:t>
      </w:r>
    </w:p>
    <w:p w14:paraId="609CD1E0" w14:textId="584658B5" w:rsidR="00072E44" w:rsidRDefault="00072E44" w:rsidP="001556AD">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Taigi, sprendžiant, už kokias lėšas </w:t>
      </w:r>
      <w:r w:rsidRPr="00072E44">
        <w:rPr>
          <w:rFonts w:ascii="Times New Roman" w:hAnsi="Times New Roman"/>
          <w:iCs/>
          <w:sz w:val="24"/>
          <w:szCs w:val="24"/>
        </w:rPr>
        <w:t>(asmenines ar bendras)</w:t>
      </w:r>
      <w:r>
        <w:rPr>
          <w:rFonts w:ascii="Times New Roman" w:hAnsi="Times New Roman"/>
          <w:iCs/>
          <w:sz w:val="24"/>
          <w:szCs w:val="24"/>
        </w:rPr>
        <w:t xml:space="preserve"> </w:t>
      </w:r>
      <w:r w:rsidR="00637BD3">
        <w:rPr>
          <w:rFonts w:ascii="Times New Roman" w:hAnsi="Times New Roman"/>
          <w:iCs/>
          <w:sz w:val="24"/>
          <w:szCs w:val="24"/>
        </w:rPr>
        <w:t xml:space="preserve">A. </w:t>
      </w:r>
      <w:r w:rsidR="00BF5B88">
        <w:rPr>
          <w:rFonts w:ascii="Times New Roman" w:hAnsi="Times New Roman"/>
          <w:iCs/>
          <w:sz w:val="24"/>
          <w:szCs w:val="24"/>
        </w:rPr>
        <w:t>U.</w:t>
      </w:r>
      <w:r w:rsidR="00637BD3">
        <w:rPr>
          <w:rFonts w:ascii="Times New Roman" w:hAnsi="Times New Roman"/>
          <w:iCs/>
          <w:sz w:val="24"/>
          <w:szCs w:val="24"/>
        </w:rPr>
        <w:t xml:space="preserve"> vardu </w:t>
      </w:r>
      <w:r>
        <w:rPr>
          <w:rFonts w:ascii="Times New Roman" w:hAnsi="Times New Roman"/>
          <w:iCs/>
          <w:sz w:val="24"/>
          <w:szCs w:val="24"/>
        </w:rPr>
        <w:t>buvo įsigyt</w:t>
      </w:r>
      <w:r w:rsidR="00637BD3">
        <w:rPr>
          <w:rFonts w:ascii="Times New Roman" w:hAnsi="Times New Roman"/>
          <w:iCs/>
          <w:sz w:val="24"/>
          <w:szCs w:val="24"/>
        </w:rPr>
        <w:t xml:space="preserve">i </w:t>
      </w:r>
      <w:r w:rsidR="00637BD3" w:rsidRPr="00637BD3">
        <w:rPr>
          <w:rFonts w:ascii="Times New Roman" w:hAnsi="Times New Roman"/>
          <w:iCs/>
          <w:sz w:val="24"/>
          <w:szCs w:val="24"/>
        </w:rPr>
        <w:t>pastat</w:t>
      </w:r>
      <w:r w:rsidR="00637BD3">
        <w:rPr>
          <w:rFonts w:ascii="Times New Roman" w:hAnsi="Times New Roman"/>
          <w:iCs/>
          <w:sz w:val="24"/>
          <w:szCs w:val="24"/>
        </w:rPr>
        <w:t>ai</w:t>
      </w:r>
      <w:r w:rsidR="00637BD3" w:rsidRPr="00637BD3">
        <w:rPr>
          <w:rFonts w:ascii="Times New Roman" w:hAnsi="Times New Roman"/>
          <w:iCs/>
          <w:sz w:val="24"/>
          <w:szCs w:val="24"/>
        </w:rPr>
        <w:t xml:space="preserve"> </w:t>
      </w:r>
      <w:r w:rsidR="00BF5B88" w:rsidRPr="00BF5B88">
        <w:rPr>
          <w:rFonts w:ascii="Times New Roman" w:hAnsi="Times New Roman"/>
          <w:iCs/>
          <w:sz w:val="24"/>
          <w:szCs w:val="24"/>
        </w:rPr>
        <w:t>(</w:t>
      </w:r>
      <w:r w:rsidR="00BF5B88" w:rsidRPr="00BF5B88">
        <w:rPr>
          <w:rFonts w:ascii="Times New Roman" w:hAnsi="Times New Roman"/>
          <w:i/>
          <w:iCs/>
          <w:sz w:val="24"/>
          <w:szCs w:val="24"/>
        </w:rPr>
        <w:t>duomenys neskelbtini</w:t>
      </w:r>
      <w:r w:rsidR="00BF5B88" w:rsidRPr="00BF5B88">
        <w:rPr>
          <w:rFonts w:ascii="Times New Roman" w:hAnsi="Times New Roman"/>
          <w:iCs/>
          <w:sz w:val="24"/>
          <w:szCs w:val="24"/>
        </w:rPr>
        <w:t>)</w:t>
      </w:r>
      <w:r w:rsidR="00637BD3">
        <w:rPr>
          <w:rFonts w:ascii="Times New Roman" w:hAnsi="Times New Roman"/>
          <w:iCs/>
          <w:sz w:val="24"/>
          <w:szCs w:val="24"/>
        </w:rPr>
        <w:t xml:space="preserve">, būtina ištirti ir įvertinti nurodytas </w:t>
      </w:r>
      <w:r w:rsidR="00A26EB1">
        <w:rPr>
          <w:rFonts w:ascii="Times New Roman" w:hAnsi="Times New Roman"/>
          <w:iCs/>
          <w:sz w:val="24"/>
          <w:szCs w:val="24"/>
        </w:rPr>
        <w:t xml:space="preserve">reikšmingas </w:t>
      </w:r>
      <w:r w:rsidR="00637BD3">
        <w:rPr>
          <w:rFonts w:ascii="Times New Roman" w:hAnsi="Times New Roman"/>
          <w:iCs/>
          <w:sz w:val="24"/>
          <w:szCs w:val="24"/>
        </w:rPr>
        <w:t xml:space="preserve">aplinkybes, susijusias su investiciniais čekiais (ar įsigyjant šį turtą buvo panaudoti </w:t>
      </w:r>
      <w:r w:rsidR="00883F0B" w:rsidRPr="00883F0B">
        <w:rPr>
          <w:rFonts w:ascii="Times New Roman" w:hAnsi="Times New Roman"/>
          <w:iCs/>
          <w:sz w:val="24"/>
          <w:szCs w:val="24"/>
        </w:rPr>
        <w:t>investiciniai čekiai</w:t>
      </w:r>
      <w:r w:rsidR="00883F0B">
        <w:rPr>
          <w:rFonts w:ascii="Times New Roman" w:hAnsi="Times New Roman"/>
          <w:iCs/>
          <w:sz w:val="24"/>
          <w:szCs w:val="24"/>
        </w:rPr>
        <w:t xml:space="preserve">, ar tai buvo </w:t>
      </w:r>
      <w:r w:rsidR="00637BD3">
        <w:rPr>
          <w:rFonts w:ascii="Times New Roman" w:hAnsi="Times New Roman"/>
          <w:iCs/>
          <w:sz w:val="24"/>
          <w:szCs w:val="24"/>
        </w:rPr>
        <w:t>A.</w:t>
      </w:r>
      <w:r w:rsidR="00883F0B">
        <w:rPr>
          <w:rFonts w:ascii="Times New Roman" w:hAnsi="Times New Roman"/>
          <w:iCs/>
          <w:sz w:val="24"/>
          <w:szCs w:val="24"/>
        </w:rPr>
        <w:t> </w:t>
      </w:r>
      <w:r w:rsidR="00BF5B88">
        <w:rPr>
          <w:rFonts w:ascii="Times New Roman" w:hAnsi="Times New Roman"/>
          <w:iCs/>
          <w:sz w:val="24"/>
          <w:szCs w:val="24"/>
        </w:rPr>
        <w:t>U.</w:t>
      </w:r>
      <w:r w:rsidR="00637BD3">
        <w:rPr>
          <w:rFonts w:ascii="Times New Roman" w:hAnsi="Times New Roman"/>
          <w:iCs/>
          <w:sz w:val="24"/>
          <w:szCs w:val="24"/>
        </w:rPr>
        <w:t xml:space="preserve"> </w:t>
      </w:r>
      <w:r w:rsidR="009A7BBE">
        <w:rPr>
          <w:rFonts w:ascii="Times New Roman" w:hAnsi="Times New Roman"/>
          <w:iCs/>
          <w:sz w:val="24"/>
          <w:szCs w:val="24"/>
        </w:rPr>
        <w:t xml:space="preserve">asmeniškai </w:t>
      </w:r>
      <w:r w:rsidR="00637BD3">
        <w:rPr>
          <w:rFonts w:ascii="Times New Roman" w:hAnsi="Times New Roman"/>
          <w:iCs/>
          <w:sz w:val="24"/>
          <w:szCs w:val="24"/>
        </w:rPr>
        <w:t xml:space="preserve">išduoti investiciniai čekiai, ar </w:t>
      </w:r>
      <w:r w:rsidR="009A7BBE">
        <w:rPr>
          <w:rFonts w:ascii="Times New Roman" w:hAnsi="Times New Roman"/>
          <w:iCs/>
          <w:sz w:val="24"/>
          <w:szCs w:val="24"/>
        </w:rPr>
        <w:t>atsakovės šeimos narių jam perduoti</w:t>
      </w:r>
      <w:r w:rsidR="009A7BBE" w:rsidRPr="009A7BBE">
        <w:rPr>
          <w:rFonts w:ascii="Times New Roman" w:hAnsi="Times New Roman"/>
          <w:iCs/>
          <w:sz w:val="24"/>
          <w:szCs w:val="24"/>
        </w:rPr>
        <w:t xml:space="preserve"> investiciniai čekiai</w:t>
      </w:r>
      <w:r w:rsidR="009A7BBE">
        <w:rPr>
          <w:rFonts w:ascii="Times New Roman" w:hAnsi="Times New Roman"/>
          <w:iCs/>
          <w:sz w:val="24"/>
          <w:szCs w:val="24"/>
        </w:rPr>
        <w:t>). Bylą nagrinėję teismai šių aplinkybių išsamiai neištyrė</w:t>
      </w:r>
      <w:r w:rsidR="005C1C79">
        <w:rPr>
          <w:rFonts w:ascii="Times New Roman" w:hAnsi="Times New Roman"/>
          <w:iCs/>
          <w:sz w:val="24"/>
          <w:szCs w:val="24"/>
        </w:rPr>
        <w:t xml:space="preserve"> ir nesiaiškino</w:t>
      </w:r>
      <w:r w:rsidR="009A7BBE">
        <w:rPr>
          <w:rFonts w:ascii="Times New Roman" w:hAnsi="Times New Roman"/>
          <w:iCs/>
          <w:sz w:val="24"/>
          <w:szCs w:val="24"/>
        </w:rPr>
        <w:t xml:space="preserve">, apeliacinės instancijos teismo nutartyje šiuo aspektu </w:t>
      </w:r>
      <w:r w:rsidR="00A26EB1">
        <w:rPr>
          <w:rFonts w:ascii="Times New Roman" w:hAnsi="Times New Roman"/>
          <w:iCs/>
          <w:sz w:val="24"/>
          <w:szCs w:val="24"/>
        </w:rPr>
        <w:t>apskritai</w:t>
      </w:r>
      <w:r w:rsidR="009A7BBE">
        <w:rPr>
          <w:rFonts w:ascii="Times New Roman" w:hAnsi="Times New Roman"/>
          <w:iCs/>
          <w:sz w:val="24"/>
          <w:szCs w:val="24"/>
        </w:rPr>
        <w:t xml:space="preserve"> nepasisakyta</w:t>
      </w:r>
      <w:r w:rsidR="00A26EB1">
        <w:rPr>
          <w:rFonts w:ascii="Times New Roman" w:hAnsi="Times New Roman"/>
          <w:iCs/>
          <w:sz w:val="24"/>
          <w:szCs w:val="24"/>
        </w:rPr>
        <w:t>.</w:t>
      </w:r>
    </w:p>
    <w:p w14:paraId="5E545CB5" w14:textId="0D29CB39" w:rsidR="00DE67F1" w:rsidRDefault="00DE67F1" w:rsidP="001556AD">
      <w:pPr>
        <w:pStyle w:val="Sraopastraipa"/>
        <w:numPr>
          <w:ilvl w:val="0"/>
          <w:numId w:val="3"/>
        </w:numPr>
        <w:spacing w:after="120" w:line="240" w:lineRule="auto"/>
        <w:contextualSpacing w:val="0"/>
        <w:jc w:val="both"/>
        <w:rPr>
          <w:rFonts w:ascii="Times New Roman" w:hAnsi="Times New Roman"/>
          <w:iCs/>
          <w:sz w:val="24"/>
          <w:szCs w:val="24"/>
        </w:rPr>
      </w:pPr>
      <w:r w:rsidRPr="00DE67F1">
        <w:rPr>
          <w:rFonts w:ascii="Times New Roman" w:hAnsi="Times New Roman"/>
          <w:iCs/>
          <w:sz w:val="24"/>
          <w:szCs w:val="24"/>
        </w:rPr>
        <w:t xml:space="preserve">Kaip </w:t>
      </w:r>
      <w:r>
        <w:rPr>
          <w:rFonts w:ascii="Times New Roman" w:hAnsi="Times New Roman"/>
          <w:iCs/>
          <w:sz w:val="24"/>
          <w:szCs w:val="24"/>
        </w:rPr>
        <w:t>minėta</w:t>
      </w:r>
      <w:r w:rsidRPr="00DE67F1">
        <w:rPr>
          <w:rFonts w:ascii="Times New Roman" w:hAnsi="Times New Roman"/>
          <w:iCs/>
          <w:sz w:val="24"/>
          <w:szCs w:val="24"/>
        </w:rPr>
        <w:t>, tam, kad būtų paneigta bendrosios jungtinės nuosavybės prezumpcija, neužtenka vien nustatyti, kad turtas įgytas už vieno iš sutuoktinių lėšas</w:t>
      </w:r>
      <w:r>
        <w:rPr>
          <w:rFonts w:ascii="Times New Roman" w:hAnsi="Times New Roman"/>
          <w:iCs/>
          <w:sz w:val="24"/>
          <w:szCs w:val="24"/>
        </w:rPr>
        <w:t xml:space="preserve"> (žr. </w:t>
      </w:r>
      <w:r w:rsidRPr="00DE67F1">
        <w:rPr>
          <w:rFonts w:ascii="Times New Roman" w:hAnsi="Times New Roman"/>
          <w:iCs/>
          <w:sz w:val="24"/>
          <w:szCs w:val="24"/>
        </w:rPr>
        <w:t xml:space="preserve">šios nutarties </w:t>
      </w:r>
      <w:r w:rsidRPr="001C1E1A">
        <w:rPr>
          <w:rFonts w:ascii="Times New Roman" w:hAnsi="Times New Roman"/>
          <w:iCs/>
          <w:sz w:val="24"/>
          <w:szCs w:val="24"/>
        </w:rPr>
        <w:t>31</w:t>
      </w:r>
      <w:r w:rsidRPr="00DE67F1">
        <w:rPr>
          <w:rFonts w:ascii="Times New Roman" w:hAnsi="Times New Roman"/>
          <w:iCs/>
          <w:sz w:val="24"/>
          <w:szCs w:val="24"/>
        </w:rPr>
        <w:t xml:space="preserve"> punkt</w:t>
      </w:r>
      <w:r>
        <w:rPr>
          <w:rFonts w:ascii="Times New Roman" w:hAnsi="Times New Roman"/>
          <w:iCs/>
          <w:sz w:val="24"/>
          <w:szCs w:val="24"/>
        </w:rPr>
        <w:t>ą)</w:t>
      </w:r>
      <w:r w:rsidRPr="00DE67F1">
        <w:rPr>
          <w:rFonts w:ascii="Times New Roman" w:hAnsi="Times New Roman"/>
          <w:iCs/>
          <w:sz w:val="24"/>
          <w:szCs w:val="24"/>
        </w:rPr>
        <w:t>. Kasacinis teismas yra išaiškinęs, kad netgi už asmenines lėšas santuokos metu įgytas turtas pripažįstamas asmenine sutuoktinio nuosavybe tik tais atvejais, kai leistinomis priemonėmis įrodoma, jog to turto įgijimo metu buvo aiškiai išreikšta sutuoktinio valia įsigyti turtą asmeninėn, o ne bendrojon nuosavybėn. Teisinis reguliavimas, reikalaujantis aiškios sutuoktinio, panaudojančio savo lėšas turtui įgyti, valios išraiškos įgyti turtą asmeninėn nuosavybėn reiškia ne ką kita kaip bendrosios jungtinės nuosavybės prezumpcijos dominantę turtiniuose sutuoktinių santykiuose, taigi jeigu tokia valia nebuvo aiškiai išreikšta ir sutuoktiniai nesusitaria dėl nuosavybės teisių į turtą, toks turtas yra bendroji jungtinė sutuoktinių nuosavybė (Lietuvos Aukščiausiojo Teismo 2012 m. balandžio 11 d. nutartis civilinėje byloje Nr. 3K-3-52/2012).</w:t>
      </w:r>
    </w:p>
    <w:p w14:paraId="1D63CF02" w14:textId="736BD8FC" w:rsidR="00DE67F1" w:rsidRDefault="004024B4" w:rsidP="001556AD">
      <w:pPr>
        <w:pStyle w:val="Sraopastraipa"/>
        <w:numPr>
          <w:ilvl w:val="0"/>
          <w:numId w:val="3"/>
        </w:numPr>
        <w:spacing w:after="120" w:line="240" w:lineRule="auto"/>
        <w:contextualSpacing w:val="0"/>
        <w:jc w:val="both"/>
        <w:rPr>
          <w:rFonts w:ascii="Times New Roman" w:hAnsi="Times New Roman"/>
          <w:iCs/>
          <w:sz w:val="24"/>
          <w:szCs w:val="24"/>
        </w:rPr>
      </w:pPr>
      <w:r w:rsidRPr="004024B4">
        <w:rPr>
          <w:rFonts w:ascii="Times New Roman" w:hAnsi="Times New Roman"/>
          <w:iCs/>
          <w:sz w:val="24"/>
          <w:szCs w:val="24"/>
        </w:rPr>
        <w:t>Kasacinis teismas taip pat yra išaiškinęs, kad taikydami naujojo CK normas iki jo įsigaliojimo atsiradusiems teisiniams santykiams teismai turi nepažeisti bendrųjų civilinių teisinių santykių principų, tarp jų – teisinio apibrėžtumo ir teisėtų lūkesčių apsaugos. Vertinant, ar ginčo turtas atitinka CK 3.89 straipsnio 1 dalies 7 punkte nustatytą sąlygą, kad įgyjant turtą turi būti aiškiai išreikšta sutuoktinio valia įgyti turtą asmeninėn nuosavybėn, būtina įvertinti, koks atitinkamos valios išreiškimo būdas buvo pripažįstamas pakankamu (aiškiu) sudarant turto įgijimo sandorį. SŠK 22 straipsnio 1 dalyje, palygin</w:t>
      </w:r>
      <w:r w:rsidR="00E87AE4">
        <w:rPr>
          <w:rFonts w:ascii="Times New Roman" w:hAnsi="Times New Roman"/>
          <w:iCs/>
          <w:sz w:val="24"/>
          <w:szCs w:val="24"/>
        </w:rPr>
        <w:t>ti</w:t>
      </w:r>
      <w:r w:rsidRPr="004024B4">
        <w:rPr>
          <w:rFonts w:ascii="Times New Roman" w:hAnsi="Times New Roman"/>
          <w:iCs/>
          <w:sz w:val="24"/>
          <w:szCs w:val="24"/>
        </w:rPr>
        <w:t xml:space="preserve"> su dabartiniu reglamentavimu, buvo nustatytas mažiau </w:t>
      </w:r>
      <w:r w:rsidRPr="004024B4">
        <w:rPr>
          <w:rFonts w:ascii="Times New Roman" w:hAnsi="Times New Roman"/>
          <w:iCs/>
          <w:sz w:val="24"/>
          <w:szCs w:val="24"/>
        </w:rPr>
        <w:lastRenderedPageBreak/>
        <w:t>detalus turto pripažinimo asmenine sutuoktinio nuosavybe reglamentavimas – įstatymų leidėjas tiesiog nurodė, kad turtas, priklausęs sutuoktiniams iki santuokos sudarymo, taip pat jų gautas santuokos metu kaip dovana arba paveldėtas, yra kiekvieno iš jų nuosavybė. Faktiškai sudarant turto perleidimo sandorius, taip pat teismų praktikoje buvo pripažįstama, kad turto įgijimo iš asmeninių vieno sutuoktinio lėšų ir jo vardu pakanka konstatuoti, kad toks turtas yra asmeninė, o ne bendroji jungtinė nuosavybė; turto perleidimo sandoryje specialios nuorodos, kad turtas įgyjamas asmeninėn nuosavybėn, nebuvo reikalaujama (Lietuvos Aukščiausiojo Teismo 2011 m. vasario 7 d. nutartis civilinėje byloje Nr. 3K-3-30/2011).</w:t>
      </w:r>
    </w:p>
    <w:p w14:paraId="5D30A952" w14:textId="27ACF5E2" w:rsidR="00650F38" w:rsidRPr="00650F38" w:rsidRDefault="00650F38" w:rsidP="00530E27">
      <w:pPr>
        <w:pStyle w:val="Sraopastraipa"/>
        <w:numPr>
          <w:ilvl w:val="0"/>
          <w:numId w:val="3"/>
        </w:numPr>
        <w:spacing w:after="120" w:line="240" w:lineRule="auto"/>
        <w:contextualSpacing w:val="0"/>
        <w:jc w:val="both"/>
        <w:rPr>
          <w:rFonts w:ascii="Times New Roman" w:hAnsi="Times New Roman"/>
          <w:iCs/>
          <w:sz w:val="24"/>
          <w:szCs w:val="24"/>
        </w:rPr>
      </w:pPr>
      <w:r w:rsidRPr="00650F38">
        <w:rPr>
          <w:rFonts w:ascii="Times New Roman" w:hAnsi="Times New Roman"/>
          <w:iCs/>
          <w:sz w:val="24"/>
          <w:szCs w:val="24"/>
        </w:rPr>
        <w:t>B</w:t>
      </w:r>
      <w:r w:rsidR="008D5528" w:rsidRPr="00650F38">
        <w:rPr>
          <w:rFonts w:ascii="Times New Roman" w:hAnsi="Times New Roman"/>
          <w:iCs/>
          <w:sz w:val="24"/>
          <w:szCs w:val="24"/>
        </w:rPr>
        <w:t>ylą nagrinėj</w:t>
      </w:r>
      <w:r w:rsidR="004565DD" w:rsidRPr="00650F38">
        <w:rPr>
          <w:rFonts w:ascii="Times New Roman" w:hAnsi="Times New Roman"/>
          <w:iCs/>
          <w:sz w:val="24"/>
          <w:szCs w:val="24"/>
        </w:rPr>
        <w:t>ę</w:t>
      </w:r>
      <w:r w:rsidR="008D5528" w:rsidRPr="00650F38">
        <w:rPr>
          <w:rFonts w:ascii="Times New Roman" w:hAnsi="Times New Roman"/>
          <w:iCs/>
          <w:sz w:val="24"/>
          <w:szCs w:val="24"/>
        </w:rPr>
        <w:t xml:space="preserve"> teism</w:t>
      </w:r>
      <w:r w:rsidR="004565DD" w:rsidRPr="00650F38">
        <w:rPr>
          <w:rFonts w:ascii="Times New Roman" w:hAnsi="Times New Roman"/>
          <w:iCs/>
          <w:sz w:val="24"/>
          <w:szCs w:val="24"/>
        </w:rPr>
        <w:t>ai</w:t>
      </w:r>
      <w:r w:rsidR="00051456" w:rsidRPr="00650F38">
        <w:rPr>
          <w:rFonts w:ascii="Times New Roman" w:hAnsi="Times New Roman"/>
          <w:iCs/>
          <w:sz w:val="24"/>
          <w:szCs w:val="24"/>
        </w:rPr>
        <w:t xml:space="preserve"> nevertino, ar </w:t>
      </w:r>
      <w:r w:rsidRPr="00650F38">
        <w:rPr>
          <w:rFonts w:ascii="Times New Roman" w:hAnsi="Times New Roman"/>
          <w:iCs/>
          <w:sz w:val="24"/>
          <w:szCs w:val="24"/>
        </w:rPr>
        <w:t>ieškovė įrodė</w:t>
      </w:r>
      <w:r w:rsidR="00806742" w:rsidRPr="00650F38">
        <w:rPr>
          <w:rFonts w:ascii="Times New Roman" w:hAnsi="Times New Roman"/>
          <w:iCs/>
          <w:sz w:val="24"/>
          <w:szCs w:val="24"/>
        </w:rPr>
        <w:t xml:space="preserve">, </w:t>
      </w:r>
      <w:r w:rsidR="00346B81" w:rsidRPr="00650F38">
        <w:rPr>
          <w:rFonts w:ascii="Times New Roman" w:hAnsi="Times New Roman"/>
          <w:iCs/>
          <w:sz w:val="24"/>
          <w:szCs w:val="24"/>
        </w:rPr>
        <w:t>jog</w:t>
      </w:r>
      <w:r w:rsidR="00806742" w:rsidRPr="00650F38">
        <w:rPr>
          <w:rFonts w:ascii="Times New Roman" w:hAnsi="Times New Roman"/>
          <w:iCs/>
          <w:sz w:val="24"/>
          <w:szCs w:val="24"/>
        </w:rPr>
        <w:t xml:space="preserve"> A. </w:t>
      </w:r>
      <w:r w:rsidR="00BF5B88">
        <w:rPr>
          <w:rFonts w:ascii="Times New Roman" w:hAnsi="Times New Roman"/>
          <w:iCs/>
          <w:sz w:val="24"/>
          <w:szCs w:val="24"/>
        </w:rPr>
        <w:t>U.</w:t>
      </w:r>
      <w:r w:rsidR="00806742" w:rsidRPr="00650F38">
        <w:rPr>
          <w:rFonts w:ascii="Times New Roman" w:hAnsi="Times New Roman"/>
          <w:iCs/>
          <w:sz w:val="24"/>
          <w:szCs w:val="24"/>
        </w:rPr>
        <w:t xml:space="preserve">, sudarydamas pastatų </w:t>
      </w:r>
      <w:r w:rsidR="00BF5B88" w:rsidRPr="00BF5B88">
        <w:rPr>
          <w:rFonts w:ascii="Times New Roman" w:hAnsi="Times New Roman"/>
          <w:iCs/>
          <w:sz w:val="24"/>
          <w:szCs w:val="24"/>
        </w:rPr>
        <w:t>(</w:t>
      </w:r>
      <w:r w:rsidR="00BF5B88" w:rsidRPr="00BF5B88">
        <w:rPr>
          <w:rFonts w:ascii="Times New Roman" w:hAnsi="Times New Roman"/>
          <w:i/>
          <w:iCs/>
          <w:sz w:val="24"/>
          <w:szCs w:val="24"/>
        </w:rPr>
        <w:t>duomenys neskelbtini</w:t>
      </w:r>
      <w:r w:rsidR="00BF5B88" w:rsidRPr="00BF5B88">
        <w:rPr>
          <w:rFonts w:ascii="Times New Roman" w:hAnsi="Times New Roman"/>
          <w:iCs/>
          <w:sz w:val="24"/>
          <w:szCs w:val="24"/>
        </w:rPr>
        <w:t>)</w:t>
      </w:r>
      <w:r w:rsidR="00806742" w:rsidRPr="00650F38">
        <w:rPr>
          <w:rFonts w:ascii="Times New Roman" w:hAnsi="Times New Roman"/>
          <w:iCs/>
          <w:sz w:val="24"/>
          <w:szCs w:val="24"/>
        </w:rPr>
        <w:t xml:space="preserve">, įsigijimo sandorius, aiškiai išreiškė savo valią įsigyti šį turtą asmeninės, o ne bendrosios jungtinės nuosavybės teise. </w:t>
      </w:r>
      <w:r w:rsidRPr="00650F38">
        <w:rPr>
          <w:rFonts w:ascii="Times New Roman" w:hAnsi="Times New Roman"/>
          <w:iCs/>
          <w:sz w:val="24"/>
          <w:szCs w:val="24"/>
        </w:rPr>
        <w:t xml:space="preserve">Tačiau, </w:t>
      </w:r>
      <w:r w:rsidR="00346B81" w:rsidRPr="00650F38">
        <w:rPr>
          <w:rFonts w:ascii="Times New Roman" w:hAnsi="Times New Roman"/>
          <w:iCs/>
          <w:sz w:val="24"/>
          <w:szCs w:val="24"/>
        </w:rPr>
        <w:t>atsižvelg</w:t>
      </w:r>
      <w:r w:rsidR="00476B3C">
        <w:rPr>
          <w:rFonts w:ascii="Times New Roman" w:hAnsi="Times New Roman"/>
          <w:iCs/>
          <w:sz w:val="24"/>
          <w:szCs w:val="24"/>
        </w:rPr>
        <w:t>iant</w:t>
      </w:r>
      <w:r w:rsidR="00346B81" w:rsidRPr="00650F38">
        <w:rPr>
          <w:rFonts w:ascii="Times New Roman" w:hAnsi="Times New Roman"/>
          <w:iCs/>
          <w:sz w:val="24"/>
          <w:szCs w:val="24"/>
        </w:rPr>
        <w:t xml:space="preserve"> į šios nutarties </w:t>
      </w:r>
      <w:r w:rsidR="00346B81" w:rsidRPr="001C1E1A">
        <w:rPr>
          <w:rFonts w:ascii="Times New Roman" w:hAnsi="Times New Roman"/>
          <w:iCs/>
          <w:sz w:val="24"/>
          <w:szCs w:val="24"/>
        </w:rPr>
        <w:t>4</w:t>
      </w:r>
      <w:r w:rsidR="00A36041" w:rsidRPr="001C1E1A">
        <w:rPr>
          <w:rFonts w:ascii="Times New Roman" w:hAnsi="Times New Roman"/>
          <w:iCs/>
          <w:sz w:val="24"/>
          <w:szCs w:val="24"/>
        </w:rPr>
        <w:t>8</w:t>
      </w:r>
      <w:r w:rsidR="00346B81" w:rsidRPr="00650F38">
        <w:rPr>
          <w:rFonts w:ascii="Times New Roman" w:hAnsi="Times New Roman"/>
          <w:iCs/>
          <w:sz w:val="24"/>
          <w:szCs w:val="24"/>
        </w:rPr>
        <w:t xml:space="preserve"> punkte nurodytą kasacinio teismo išaiškinimą</w:t>
      </w:r>
      <w:r>
        <w:rPr>
          <w:rFonts w:ascii="Times New Roman" w:hAnsi="Times New Roman"/>
          <w:iCs/>
          <w:sz w:val="24"/>
          <w:szCs w:val="24"/>
        </w:rPr>
        <w:t xml:space="preserve"> ir į tai, kad</w:t>
      </w:r>
      <w:r w:rsidRPr="00650F38">
        <w:rPr>
          <w:rFonts w:ascii="Times New Roman" w:hAnsi="Times New Roman"/>
          <w:iCs/>
          <w:sz w:val="24"/>
          <w:szCs w:val="24"/>
        </w:rPr>
        <w:t xml:space="preserve"> minėti pastatai </w:t>
      </w:r>
      <w:r w:rsidR="00476B3C">
        <w:rPr>
          <w:rFonts w:ascii="Times New Roman" w:hAnsi="Times New Roman"/>
          <w:iCs/>
          <w:sz w:val="24"/>
          <w:szCs w:val="24"/>
        </w:rPr>
        <w:t xml:space="preserve">A. </w:t>
      </w:r>
      <w:r w:rsidR="00BF5B88">
        <w:rPr>
          <w:rFonts w:ascii="Times New Roman" w:hAnsi="Times New Roman"/>
          <w:iCs/>
          <w:sz w:val="24"/>
          <w:szCs w:val="24"/>
        </w:rPr>
        <w:t>U.</w:t>
      </w:r>
      <w:r w:rsidR="00476B3C">
        <w:rPr>
          <w:rFonts w:ascii="Times New Roman" w:hAnsi="Times New Roman"/>
          <w:iCs/>
          <w:sz w:val="24"/>
          <w:szCs w:val="24"/>
        </w:rPr>
        <w:t xml:space="preserve"> vardu </w:t>
      </w:r>
      <w:r w:rsidRPr="00650F38">
        <w:rPr>
          <w:rFonts w:ascii="Times New Roman" w:hAnsi="Times New Roman"/>
          <w:iCs/>
          <w:sz w:val="24"/>
          <w:szCs w:val="24"/>
        </w:rPr>
        <w:t>buvo įsigyti 1994 m.,</w:t>
      </w:r>
      <w:r>
        <w:rPr>
          <w:rFonts w:ascii="Times New Roman" w:hAnsi="Times New Roman"/>
          <w:iCs/>
          <w:sz w:val="24"/>
          <w:szCs w:val="24"/>
        </w:rPr>
        <w:t xml:space="preserve"> </w:t>
      </w:r>
      <w:r w:rsidR="00476B3C">
        <w:rPr>
          <w:rFonts w:ascii="Times New Roman" w:hAnsi="Times New Roman"/>
          <w:iCs/>
          <w:sz w:val="24"/>
          <w:szCs w:val="24"/>
        </w:rPr>
        <w:t xml:space="preserve">darytina išvada, jog šiuo atveju, </w:t>
      </w:r>
      <w:r w:rsidR="00295BFF">
        <w:rPr>
          <w:rFonts w:ascii="Times New Roman" w:hAnsi="Times New Roman"/>
          <w:iCs/>
          <w:sz w:val="24"/>
          <w:szCs w:val="24"/>
        </w:rPr>
        <w:t>jeigu būtų nustatyta</w:t>
      </w:r>
      <w:r w:rsidR="00476B3C">
        <w:rPr>
          <w:rFonts w:ascii="Times New Roman" w:hAnsi="Times New Roman"/>
          <w:iCs/>
          <w:sz w:val="24"/>
          <w:szCs w:val="24"/>
        </w:rPr>
        <w:t xml:space="preserve">, </w:t>
      </w:r>
      <w:r w:rsidR="00295BFF">
        <w:rPr>
          <w:rFonts w:ascii="Times New Roman" w:hAnsi="Times New Roman"/>
          <w:iCs/>
          <w:sz w:val="24"/>
          <w:szCs w:val="24"/>
        </w:rPr>
        <w:t>jog</w:t>
      </w:r>
      <w:r w:rsidR="00476B3C">
        <w:rPr>
          <w:rFonts w:ascii="Times New Roman" w:hAnsi="Times New Roman"/>
          <w:iCs/>
          <w:sz w:val="24"/>
          <w:szCs w:val="24"/>
        </w:rPr>
        <w:t xml:space="preserve"> nurodytas turtas buvo įsigytas iš A.</w:t>
      </w:r>
      <w:r w:rsidR="00295BFF">
        <w:rPr>
          <w:rFonts w:ascii="Times New Roman" w:hAnsi="Times New Roman"/>
          <w:iCs/>
          <w:sz w:val="24"/>
          <w:szCs w:val="24"/>
        </w:rPr>
        <w:t> </w:t>
      </w:r>
      <w:r w:rsidR="00BF5B88">
        <w:rPr>
          <w:rFonts w:ascii="Times New Roman" w:hAnsi="Times New Roman"/>
          <w:iCs/>
          <w:sz w:val="24"/>
          <w:szCs w:val="24"/>
        </w:rPr>
        <w:t>U.</w:t>
      </w:r>
      <w:r w:rsidR="00476B3C">
        <w:rPr>
          <w:rFonts w:ascii="Times New Roman" w:hAnsi="Times New Roman"/>
          <w:iCs/>
          <w:sz w:val="24"/>
          <w:szCs w:val="24"/>
        </w:rPr>
        <w:t xml:space="preserve"> </w:t>
      </w:r>
      <w:r w:rsidR="00476B3C" w:rsidRPr="00476B3C">
        <w:rPr>
          <w:rFonts w:ascii="Times New Roman" w:hAnsi="Times New Roman"/>
          <w:iCs/>
          <w:sz w:val="24"/>
          <w:szCs w:val="24"/>
        </w:rPr>
        <w:t xml:space="preserve">asmeninių </w:t>
      </w:r>
      <w:r w:rsidR="00476B3C">
        <w:rPr>
          <w:rFonts w:ascii="Times New Roman" w:hAnsi="Times New Roman"/>
          <w:iCs/>
          <w:sz w:val="24"/>
          <w:szCs w:val="24"/>
        </w:rPr>
        <w:t xml:space="preserve">lėšų (jam </w:t>
      </w:r>
      <w:r w:rsidR="00476B3C" w:rsidRPr="00476B3C">
        <w:rPr>
          <w:rFonts w:ascii="Times New Roman" w:hAnsi="Times New Roman"/>
          <w:iCs/>
          <w:sz w:val="24"/>
          <w:szCs w:val="24"/>
        </w:rPr>
        <w:t>asmeniškai išduot</w:t>
      </w:r>
      <w:r w:rsidR="00476B3C">
        <w:rPr>
          <w:rFonts w:ascii="Times New Roman" w:hAnsi="Times New Roman"/>
          <w:iCs/>
          <w:sz w:val="24"/>
          <w:szCs w:val="24"/>
        </w:rPr>
        <w:t>ų</w:t>
      </w:r>
      <w:r w:rsidR="00476B3C" w:rsidRPr="00476B3C">
        <w:rPr>
          <w:rFonts w:ascii="Times New Roman" w:hAnsi="Times New Roman"/>
          <w:iCs/>
          <w:sz w:val="24"/>
          <w:szCs w:val="24"/>
        </w:rPr>
        <w:t xml:space="preserve"> investicini</w:t>
      </w:r>
      <w:r w:rsidR="00476B3C">
        <w:rPr>
          <w:rFonts w:ascii="Times New Roman" w:hAnsi="Times New Roman"/>
          <w:iCs/>
          <w:sz w:val="24"/>
          <w:szCs w:val="24"/>
        </w:rPr>
        <w:t>ų</w:t>
      </w:r>
      <w:r w:rsidR="00476B3C" w:rsidRPr="00476B3C">
        <w:rPr>
          <w:rFonts w:ascii="Times New Roman" w:hAnsi="Times New Roman"/>
          <w:iCs/>
          <w:sz w:val="24"/>
          <w:szCs w:val="24"/>
        </w:rPr>
        <w:t xml:space="preserve"> čeki</w:t>
      </w:r>
      <w:r w:rsidR="00476B3C">
        <w:rPr>
          <w:rFonts w:ascii="Times New Roman" w:hAnsi="Times New Roman"/>
          <w:iCs/>
          <w:sz w:val="24"/>
          <w:szCs w:val="24"/>
        </w:rPr>
        <w:t>ų)</w:t>
      </w:r>
      <w:r w:rsidR="00BF79DE">
        <w:rPr>
          <w:rFonts w:ascii="Times New Roman" w:hAnsi="Times New Roman"/>
          <w:iCs/>
          <w:sz w:val="24"/>
          <w:szCs w:val="24"/>
        </w:rPr>
        <w:t xml:space="preserve">, </w:t>
      </w:r>
      <w:r w:rsidR="00295BFF">
        <w:rPr>
          <w:rFonts w:ascii="Times New Roman" w:hAnsi="Times New Roman"/>
          <w:iCs/>
          <w:sz w:val="24"/>
          <w:szCs w:val="24"/>
        </w:rPr>
        <w:t xml:space="preserve">tai </w:t>
      </w:r>
      <w:r w:rsidR="00BF79DE">
        <w:rPr>
          <w:rFonts w:ascii="Times New Roman" w:hAnsi="Times New Roman"/>
          <w:iCs/>
          <w:sz w:val="24"/>
          <w:szCs w:val="24"/>
        </w:rPr>
        <w:t xml:space="preserve">būtų pakankamas pagrindas </w:t>
      </w:r>
      <w:r w:rsidR="00BF79DE" w:rsidRPr="00BF79DE">
        <w:rPr>
          <w:rFonts w:ascii="Times New Roman" w:hAnsi="Times New Roman"/>
          <w:iCs/>
          <w:sz w:val="24"/>
          <w:szCs w:val="24"/>
        </w:rPr>
        <w:t xml:space="preserve">konstatuoti, </w:t>
      </w:r>
      <w:r w:rsidR="00295BFF">
        <w:rPr>
          <w:rFonts w:ascii="Times New Roman" w:hAnsi="Times New Roman"/>
          <w:iCs/>
          <w:sz w:val="24"/>
          <w:szCs w:val="24"/>
        </w:rPr>
        <w:t>kad</w:t>
      </w:r>
      <w:r w:rsidR="00BF79DE" w:rsidRPr="00BF79DE">
        <w:rPr>
          <w:rFonts w:ascii="Times New Roman" w:hAnsi="Times New Roman"/>
          <w:iCs/>
          <w:sz w:val="24"/>
          <w:szCs w:val="24"/>
        </w:rPr>
        <w:t xml:space="preserve"> </w:t>
      </w:r>
      <w:r w:rsidR="00BF79DE">
        <w:rPr>
          <w:rFonts w:ascii="Times New Roman" w:hAnsi="Times New Roman"/>
          <w:iCs/>
          <w:sz w:val="24"/>
          <w:szCs w:val="24"/>
        </w:rPr>
        <w:t>šis</w:t>
      </w:r>
      <w:r w:rsidR="00BF79DE" w:rsidRPr="00BF79DE">
        <w:rPr>
          <w:rFonts w:ascii="Times New Roman" w:hAnsi="Times New Roman"/>
          <w:iCs/>
          <w:sz w:val="24"/>
          <w:szCs w:val="24"/>
        </w:rPr>
        <w:t xml:space="preserve"> turtas </w:t>
      </w:r>
      <w:r w:rsidR="00BF79DE">
        <w:rPr>
          <w:rFonts w:ascii="Times New Roman" w:hAnsi="Times New Roman"/>
          <w:iCs/>
          <w:sz w:val="24"/>
          <w:szCs w:val="24"/>
        </w:rPr>
        <w:t>buvo įsigytas kaip</w:t>
      </w:r>
      <w:r w:rsidR="00BF79DE" w:rsidRPr="00BF79DE">
        <w:rPr>
          <w:rFonts w:ascii="Times New Roman" w:hAnsi="Times New Roman"/>
          <w:iCs/>
          <w:sz w:val="24"/>
          <w:szCs w:val="24"/>
        </w:rPr>
        <w:t xml:space="preserve"> </w:t>
      </w:r>
      <w:r w:rsidR="00BF79DE">
        <w:rPr>
          <w:rFonts w:ascii="Times New Roman" w:hAnsi="Times New Roman"/>
          <w:iCs/>
          <w:sz w:val="24"/>
          <w:szCs w:val="24"/>
        </w:rPr>
        <w:t xml:space="preserve">jo </w:t>
      </w:r>
      <w:r w:rsidR="00BF79DE" w:rsidRPr="00BF79DE">
        <w:rPr>
          <w:rFonts w:ascii="Times New Roman" w:hAnsi="Times New Roman"/>
          <w:iCs/>
          <w:sz w:val="24"/>
          <w:szCs w:val="24"/>
        </w:rPr>
        <w:t>asmeninė</w:t>
      </w:r>
      <w:r w:rsidR="00BF79DE">
        <w:rPr>
          <w:rFonts w:ascii="Times New Roman" w:hAnsi="Times New Roman"/>
          <w:iCs/>
          <w:sz w:val="24"/>
          <w:szCs w:val="24"/>
        </w:rPr>
        <w:t xml:space="preserve"> nuosavybė.</w:t>
      </w:r>
    </w:p>
    <w:p w14:paraId="053A69DF" w14:textId="55D40CCC" w:rsidR="00D509F1" w:rsidRDefault="00732098" w:rsidP="007D18D8">
      <w:pPr>
        <w:pStyle w:val="Sraopastraipa"/>
        <w:numPr>
          <w:ilvl w:val="0"/>
          <w:numId w:val="3"/>
        </w:numPr>
        <w:spacing w:after="120" w:line="240" w:lineRule="auto"/>
        <w:contextualSpacing w:val="0"/>
        <w:jc w:val="both"/>
        <w:rPr>
          <w:rFonts w:ascii="Times New Roman" w:hAnsi="Times New Roman"/>
          <w:iCs/>
          <w:sz w:val="24"/>
          <w:szCs w:val="24"/>
        </w:rPr>
      </w:pPr>
      <w:r w:rsidRPr="008740B2">
        <w:rPr>
          <w:rFonts w:ascii="Times New Roman" w:hAnsi="Times New Roman"/>
          <w:iCs/>
          <w:sz w:val="24"/>
          <w:szCs w:val="24"/>
        </w:rPr>
        <w:t>Teisėjų kolegija pažymi, kad</w:t>
      </w:r>
      <w:r w:rsidR="00002329">
        <w:rPr>
          <w:rFonts w:ascii="Times New Roman" w:hAnsi="Times New Roman"/>
          <w:iCs/>
          <w:sz w:val="24"/>
          <w:szCs w:val="24"/>
        </w:rPr>
        <w:t>,</w:t>
      </w:r>
      <w:r w:rsidRPr="008740B2">
        <w:rPr>
          <w:rFonts w:ascii="Times New Roman" w:hAnsi="Times New Roman"/>
          <w:iCs/>
          <w:sz w:val="24"/>
          <w:szCs w:val="24"/>
        </w:rPr>
        <w:t xml:space="preserve"> nenuginčijus </w:t>
      </w:r>
      <w:r w:rsidR="008740B2" w:rsidRPr="008740B2">
        <w:rPr>
          <w:rFonts w:ascii="Times New Roman" w:hAnsi="Times New Roman"/>
          <w:iCs/>
          <w:sz w:val="24"/>
          <w:szCs w:val="24"/>
        </w:rPr>
        <w:t xml:space="preserve">CK 3.87 straipsnio 1 dalyje ir 3.88 straipsnio 2 dalyje įtvirtintos prezumpcijos, </w:t>
      </w:r>
      <w:r w:rsidR="008740B2">
        <w:rPr>
          <w:rFonts w:ascii="Times New Roman" w:hAnsi="Times New Roman"/>
          <w:iCs/>
          <w:sz w:val="24"/>
          <w:szCs w:val="24"/>
        </w:rPr>
        <w:t>s</w:t>
      </w:r>
      <w:r w:rsidRPr="008740B2">
        <w:rPr>
          <w:rFonts w:ascii="Times New Roman" w:hAnsi="Times New Roman"/>
          <w:iCs/>
          <w:sz w:val="24"/>
          <w:szCs w:val="24"/>
        </w:rPr>
        <w:t xml:space="preserve">utuoktinių turtas </w:t>
      </w:r>
      <w:r w:rsidR="008740B2">
        <w:rPr>
          <w:rFonts w:ascii="Times New Roman" w:hAnsi="Times New Roman"/>
          <w:iCs/>
          <w:sz w:val="24"/>
          <w:szCs w:val="24"/>
        </w:rPr>
        <w:t>laikomas</w:t>
      </w:r>
      <w:r w:rsidRPr="008740B2">
        <w:rPr>
          <w:rFonts w:ascii="Times New Roman" w:hAnsi="Times New Roman"/>
          <w:iCs/>
          <w:sz w:val="24"/>
          <w:szCs w:val="24"/>
        </w:rPr>
        <w:t xml:space="preserve"> jų bendr</w:t>
      </w:r>
      <w:r w:rsidR="008740B2">
        <w:rPr>
          <w:rFonts w:ascii="Times New Roman" w:hAnsi="Times New Roman"/>
          <w:iCs/>
          <w:sz w:val="24"/>
          <w:szCs w:val="24"/>
        </w:rPr>
        <w:t>ąja</w:t>
      </w:r>
      <w:r w:rsidRPr="008740B2">
        <w:rPr>
          <w:rFonts w:ascii="Times New Roman" w:hAnsi="Times New Roman"/>
          <w:iCs/>
          <w:sz w:val="24"/>
          <w:szCs w:val="24"/>
        </w:rPr>
        <w:t xml:space="preserve"> jungtin</w:t>
      </w:r>
      <w:r w:rsidR="008740B2">
        <w:rPr>
          <w:rFonts w:ascii="Times New Roman" w:hAnsi="Times New Roman"/>
          <w:iCs/>
          <w:sz w:val="24"/>
          <w:szCs w:val="24"/>
        </w:rPr>
        <w:t>e</w:t>
      </w:r>
      <w:r w:rsidRPr="008740B2">
        <w:rPr>
          <w:rFonts w:ascii="Times New Roman" w:hAnsi="Times New Roman"/>
          <w:iCs/>
          <w:sz w:val="24"/>
          <w:szCs w:val="24"/>
        </w:rPr>
        <w:t xml:space="preserve"> nuosavyb</w:t>
      </w:r>
      <w:r w:rsidR="008740B2">
        <w:rPr>
          <w:rFonts w:ascii="Times New Roman" w:hAnsi="Times New Roman"/>
          <w:iCs/>
          <w:sz w:val="24"/>
          <w:szCs w:val="24"/>
        </w:rPr>
        <w:t>e</w:t>
      </w:r>
      <w:r w:rsidRPr="008740B2">
        <w:rPr>
          <w:rFonts w:ascii="Times New Roman" w:hAnsi="Times New Roman"/>
          <w:iCs/>
          <w:sz w:val="24"/>
          <w:szCs w:val="24"/>
        </w:rPr>
        <w:t>, kol jis nėra padalytas arba kol bendrosios jungtinės nuosavybės teisė nėra pasibaigusi kitokiu būdu (CK</w:t>
      </w:r>
      <w:r w:rsidR="00D604B3">
        <w:rPr>
          <w:rFonts w:ascii="Times New Roman" w:hAnsi="Times New Roman"/>
          <w:iCs/>
          <w:sz w:val="24"/>
          <w:szCs w:val="24"/>
        </w:rPr>
        <w:t> </w:t>
      </w:r>
      <w:r w:rsidRPr="008740B2">
        <w:rPr>
          <w:rFonts w:ascii="Times New Roman" w:hAnsi="Times New Roman"/>
          <w:iCs/>
          <w:sz w:val="24"/>
          <w:szCs w:val="24"/>
        </w:rPr>
        <w:t>3.87</w:t>
      </w:r>
      <w:r w:rsidR="00D604B3">
        <w:rPr>
          <w:rFonts w:ascii="Times New Roman" w:hAnsi="Times New Roman"/>
          <w:iCs/>
          <w:sz w:val="24"/>
          <w:szCs w:val="24"/>
        </w:rPr>
        <w:t> </w:t>
      </w:r>
      <w:r w:rsidRPr="008740B2">
        <w:rPr>
          <w:rFonts w:ascii="Times New Roman" w:hAnsi="Times New Roman"/>
          <w:iCs/>
          <w:sz w:val="24"/>
          <w:szCs w:val="24"/>
        </w:rPr>
        <w:t>straipsnio 2 dalis).</w:t>
      </w:r>
      <w:r w:rsidR="008740B2">
        <w:rPr>
          <w:rFonts w:ascii="Times New Roman" w:hAnsi="Times New Roman"/>
          <w:iCs/>
          <w:sz w:val="24"/>
          <w:szCs w:val="24"/>
        </w:rPr>
        <w:t xml:space="preserve"> </w:t>
      </w:r>
      <w:r w:rsidR="00943268">
        <w:rPr>
          <w:rFonts w:ascii="Times New Roman" w:hAnsi="Times New Roman"/>
          <w:iCs/>
          <w:sz w:val="24"/>
          <w:szCs w:val="24"/>
        </w:rPr>
        <w:t xml:space="preserve">CK 3.100 straipsnyje pateikiamas bendrosios jungtinės sutuoktinių </w:t>
      </w:r>
      <w:r w:rsidR="00392940">
        <w:rPr>
          <w:rFonts w:ascii="Times New Roman" w:hAnsi="Times New Roman"/>
          <w:iCs/>
          <w:sz w:val="24"/>
          <w:szCs w:val="24"/>
        </w:rPr>
        <w:t xml:space="preserve">nuosavybės </w:t>
      </w:r>
      <w:r w:rsidR="00943268">
        <w:rPr>
          <w:rFonts w:ascii="Times New Roman" w:hAnsi="Times New Roman"/>
          <w:iCs/>
          <w:sz w:val="24"/>
          <w:szCs w:val="24"/>
        </w:rPr>
        <w:t>pabaigos pagrindų sąrašas</w:t>
      </w:r>
      <w:r w:rsidR="00D509F1">
        <w:rPr>
          <w:rFonts w:ascii="Times New Roman" w:hAnsi="Times New Roman"/>
          <w:iCs/>
          <w:sz w:val="24"/>
          <w:szCs w:val="24"/>
        </w:rPr>
        <w:t>. Šis sąrašas</w:t>
      </w:r>
      <w:r w:rsidR="00943268">
        <w:rPr>
          <w:rFonts w:ascii="Times New Roman" w:hAnsi="Times New Roman"/>
          <w:iCs/>
          <w:sz w:val="24"/>
          <w:szCs w:val="24"/>
        </w:rPr>
        <w:t xml:space="preserve"> nėra baigtinis</w:t>
      </w:r>
      <w:r w:rsidR="00D509F1">
        <w:rPr>
          <w:rFonts w:ascii="Times New Roman" w:hAnsi="Times New Roman"/>
          <w:iCs/>
          <w:sz w:val="24"/>
          <w:szCs w:val="24"/>
        </w:rPr>
        <w:t>, nes</w:t>
      </w:r>
      <w:r w:rsidR="00456C08">
        <w:rPr>
          <w:rFonts w:ascii="Times New Roman" w:hAnsi="Times New Roman"/>
          <w:iCs/>
          <w:sz w:val="24"/>
          <w:szCs w:val="24"/>
        </w:rPr>
        <w:t>,</w:t>
      </w:r>
      <w:r w:rsidR="00D509F1">
        <w:rPr>
          <w:rFonts w:ascii="Times New Roman" w:hAnsi="Times New Roman"/>
          <w:iCs/>
          <w:sz w:val="24"/>
          <w:szCs w:val="24"/>
        </w:rPr>
        <w:t xml:space="preserve"> pagal CK 3.100 straipsnio 8 punktą, </w:t>
      </w:r>
      <w:r w:rsidR="00D509F1" w:rsidRPr="00D509F1">
        <w:rPr>
          <w:rFonts w:ascii="Times New Roman" w:hAnsi="Times New Roman"/>
          <w:iCs/>
          <w:sz w:val="24"/>
          <w:szCs w:val="24"/>
        </w:rPr>
        <w:t>bendroji jungtinė sutuoktinių nuosavybė</w:t>
      </w:r>
      <w:r w:rsidR="00D509F1">
        <w:rPr>
          <w:rFonts w:ascii="Times New Roman" w:hAnsi="Times New Roman"/>
          <w:iCs/>
          <w:sz w:val="24"/>
          <w:szCs w:val="24"/>
        </w:rPr>
        <w:t xml:space="preserve"> gali baigtis ir kitais įstatymų nustatytais atvejais</w:t>
      </w:r>
      <w:r w:rsidR="00943268">
        <w:rPr>
          <w:rFonts w:ascii="Times New Roman" w:hAnsi="Times New Roman"/>
          <w:iCs/>
          <w:sz w:val="24"/>
          <w:szCs w:val="24"/>
        </w:rPr>
        <w:t>.</w:t>
      </w:r>
      <w:r w:rsidR="00D509F1">
        <w:rPr>
          <w:rFonts w:ascii="Times New Roman" w:hAnsi="Times New Roman"/>
          <w:iCs/>
          <w:sz w:val="24"/>
          <w:szCs w:val="24"/>
        </w:rPr>
        <w:t xml:space="preserve"> Tačiau</w:t>
      </w:r>
      <w:r w:rsidR="00DA6C01">
        <w:rPr>
          <w:rFonts w:ascii="Times New Roman" w:hAnsi="Times New Roman"/>
          <w:iCs/>
          <w:sz w:val="24"/>
          <w:szCs w:val="24"/>
        </w:rPr>
        <w:t xml:space="preserve"> </w:t>
      </w:r>
      <w:r w:rsidR="00D509F1">
        <w:rPr>
          <w:rFonts w:ascii="Times New Roman" w:hAnsi="Times New Roman"/>
          <w:iCs/>
          <w:sz w:val="24"/>
          <w:szCs w:val="24"/>
        </w:rPr>
        <w:t xml:space="preserve">nei šioje teisės normoje, nei kituose įstatymuose nėra nustatyta, kad turto pagerinimas </w:t>
      </w:r>
      <w:r w:rsidR="00002329">
        <w:rPr>
          <w:rFonts w:ascii="Times New Roman" w:hAnsi="Times New Roman"/>
          <w:iCs/>
          <w:sz w:val="24"/>
          <w:szCs w:val="24"/>
        </w:rPr>
        <w:t>(</w:t>
      </w:r>
      <w:r w:rsidR="00D509F1">
        <w:rPr>
          <w:rFonts w:ascii="Times New Roman" w:hAnsi="Times New Roman"/>
          <w:iCs/>
          <w:sz w:val="24"/>
          <w:szCs w:val="24"/>
        </w:rPr>
        <w:t>ar esminis pagerinimas</w:t>
      </w:r>
      <w:r w:rsidR="00002329">
        <w:rPr>
          <w:rFonts w:ascii="Times New Roman" w:hAnsi="Times New Roman"/>
          <w:iCs/>
          <w:sz w:val="24"/>
          <w:szCs w:val="24"/>
        </w:rPr>
        <w:t>)</w:t>
      </w:r>
      <w:r w:rsidR="00D509F1">
        <w:rPr>
          <w:rFonts w:ascii="Times New Roman" w:hAnsi="Times New Roman"/>
          <w:iCs/>
          <w:sz w:val="24"/>
          <w:szCs w:val="24"/>
        </w:rPr>
        <w:t xml:space="preserve"> </w:t>
      </w:r>
      <w:r w:rsidR="004F17D4">
        <w:rPr>
          <w:rFonts w:ascii="Times New Roman" w:hAnsi="Times New Roman"/>
          <w:iCs/>
          <w:sz w:val="24"/>
          <w:szCs w:val="24"/>
        </w:rPr>
        <w:t xml:space="preserve">vieno iš </w:t>
      </w:r>
      <w:r w:rsidR="004F17D4" w:rsidRPr="004F17D4">
        <w:rPr>
          <w:rFonts w:ascii="Times New Roman" w:hAnsi="Times New Roman"/>
          <w:iCs/>
          <w:sz w:val="24"/>
          <w:szCs w:val="24"/>
        </w:rPr>
        <w:t>sutuoktini</w:t>
      </w:r>
      <w:r w:rsidR="004F17D4">
        <w:rPr>
          <w:rFonts w:ascii="Times New Roman" w:hAnsi="Times New Roman"/>
          <w:iCs/>
          <w:sz w:val="24"/>
          <w:szCs w:val="24"/>
        </w:rPr>
        <w:t xml:space="preserve">ų ir (ar) kitų asmenų asmeninėmis lėšomis </w:t>
      </w:r>
      <w:r w:rsidR="004F17D4" w:rsidRPr="004F17D4">
        <w:rPr>
          <w:rFonts w:ascii="Times New Roman" w:hAnsi="Times New Roman"/>
          <w:iCs/>
          <w:sz w:val="24"/>
          <w:szCs w:val="24"/>
        </w:rPr>
        <w:t>yra</w:t>
      </w:r>
      <w:r w:rsidR="004F17D4">
        <w:rPr>
          <w:rFonts w:ascii="Times New Roman" w:hAnsi="Times New Roman"/>
          <w:iCs/>
          <w:sz w:val="24"/>
          <w:szCs w:val="24"/>
        </w:rPr>
        <w:t xml:space="preserve"> </w:t>
      </w:r>
      <w:r w:rsidR="00D509F1" w:rsidRPr="00D509F1">
        <w:rPr>
          <w:rFonts w:ascii="Times New Roman" w:hAnsi="Times New Roman"/>
          <w:iCs/>
          <w:sz w:val="24"/>
          <w:szCs w:val="24"/>
        </w:rPr>
        <w:t xml:space="preserve">bendrosios jungtinės </w:t>
      </w:r>
      <w:r w:rsidR="00A0259D">
        <w:rPr>
          <w:rFonts w:ascii="Times New Roman" w:hAnsi="Times New Roman"/>
          <w:iCs/>
          <w:sz w:val="24"/>
          <w:szCs w:val="24"/>
        </w:rPr>
        <w:t xml:space="preserve">nuosavybės </w:t>
      </w:r>
      <w:r w:rsidR="00D509F1" w:rsidRPr="00D509F1">
        <w:rPr>
          <w:rFonts w:ascii="Times New Roman" w:hAnsi="Times New Roman"/>
          <w:iCs/>
          <w:sz w:val="24"/>
          <w:szCs w:val="24"/>
        </w:rPr>
        <w:t xml:space="preserve">pabaigos </w:t>
      </w:r>
      <w:r w:rsidR="00D509F1">
        <w:rPr>
          <w:rFonts w:ascii="Times New Roman" w:hAnsi="Times New Roman"/>
          <w:iCs/>
          <w:sz w:val="24"/>
          <w:szCs w:val="24"/>
        </w:rPr>
        <w:t>pagrindas.</w:t>
      </w:r>
      <w:r w:rsidR="00390657">
        <w:rPr>
          <w:rFonts w:ascii="Times New Roman" w:hAnsi="Times New Roman"/>
          <w:iCs/>
          <w:sz w:val="24"/>
          <w:szCs w:val="24"/>
        </w:rPr>
        <w:t xml:space="preserve"> </w:t>
      </w:r>
      <w:r w:rsidR="00390657" w:rsidRPr="001C1E1A">
        <w:rPr>
          <w:rFonts w:ascii="Times New Roman" w:hAnsi="Times New Roman"/>
          <w:iCs/>
          <w:sz w:val="24"/>
          <w:szCs w:val="24"/>
        </w:rPr>
        <w:t>Pagal CK 4.87 straipsnį,</w:t>
      </w:r>
      <w:r w:rsidR="00390657" w:rsidRPr="001C1E1A">
        <w:t xml:space="preserve"> j</w:t>
      </w:r>
      <w:r w:rsidR="00390657" w:rsidRPr="001C1E1A">
        <w:rPr>
          <w:rFonts w:ascii="Times New Roman" w:hAnsi="Times New Roman"/>
          <w:iCs/>
          <w:sz w:val="24"/>
          <w:szCs w:val="24"/>
        </w:rPr>
        <w:t>eigu bendraturtis, laikydamasis įstatymų nustatytų taisyklių, padidina bendrąjį daiktą ar jo vertę, tai į padidintą daiktą ar jo vertę bendrosios jungtinės nuosavybės teises įgyja lygiai visi bendraturčiai.</w:t>
      </w:r>
    </w:p>
    <w:p w14:paraId="055122EF" w14:textId="255A7121" w:rsidR="003972D9" w:rsidRPr="00693E8E" w:rsidRDefault="003972D9" w:rsidP="00417217">
      <w:pPr>
        <w:pStyle w:val="Sraopastraipa"/>
        <w:numPr>
          <w:ilvl w:val="0"/>
          <w:numId w:val="3"/>
        </w:numPr>
        <w:spacing w:after="120" w:line="240" w:lineRule="auto"/>
        <w:contextualSpacing w:val="0"/>
        <w:jc w:val="both"/>
        <w:rPr>
          <w:rFonts w:ascii="Times New Roman" w:hAnsi="Times New Roman"/>
          <w:iCs/>
          <w:sz w:val="24"/>
          <w:szCs w:val="24"/>
        </w:rPr>
      </w:pPr>
      <w:r w:rsidRPr="00693E8E">
        <w:rPr>
          <w:rFonts w:ascii="Times New Roman" w:hAnsi="Times New Roman"/>
          <w:iCs/>
          <w:sz w:val="24"/>
          <w:szCs w:val="24"/>
        </w:rPr>
        <w:t xml:space="preserve">Pažymėtina ir tai, kad šios nutarties </w:t>
      </w:r>
      <w:r w:rsidR="00A36041" w:rsidRPr="001C1E1A">
        <w:rPr>
          <w:rFonts w:ascii="Times New Roman" w:hAnsi="Times New Roman"/>
          <w:iCs/>
          <w:sz w:val="24"/>
          <w:szCs w:val="24"/>
        </w:rPr>
        <w:t>40</w:t>
      </w:r>
      <w:r w:rsidRPr="00693E8E">
        <w:rPr>
          <w:rFonts w:ascii="Times New Roman" w:hAnsi="Times New Roman"/>
          <w:iCs/>
          <w:sz w:val="24"/>
          <w:szCs w:val="24"/>
        </w:rPr>
        <w:t xml:space="preserve"> punkte </w:t>
      </w:r>
      <w:r w:rsidR="003C7393" w:rsidRPr="00693E8E">
        <w:rPr>
          <w:rFonts w:ascii="Times New Roman" w:hAnsi="Times New Roman"/>
          <w:iCs/>
          <w:sz w:val="24"/>
          <w:szCs w:val="24"/>
        </w:rPr>
        <w:t>nurodyta</w:t>
      </w:r>
      <w:r w:rsidRPr="00693E8E">
        <w:rPr>
          <w:rFonts w:ascii="Times New Roman" w:hAnsi="Times New Roman"/>
          <w:iCs/>
          <w:sz w:val="24"/>
          <w:szCs w:val="24"/>
        </w:rPr>
        <w:t xml:space="preserve"> išvada</w:t>
      </w:r>
      <w:r w:rsidR="003C7393" w:rsidRPr="00693E8E">
        <w:rPr>
          <w:rFonts w:ascii="Times New Roman" w:hAnsi="Times New Roman"/>
          <w:iCs/>
          <w:sz w:val="24"/>
          <w:szCs w:val="24"/>
        </w:rPr>
        <w:t xml:space="preserve">, jog </w:t>
      </w:r>
      <w:r w:rsidR="00693E8E" w:rsidRPr="00693E8E">
        <w:rPr>
          <w:rFonts w:ascii="Times New Roman" w:hAnsi="Times New Roman"/>
          <w:iCs/>
          <w:sz w:val="24"/>
          <w:szCs w:val="24"/>
        </w:rPr>
        <w:t>po</w:t>
      </w:r>
      <w:r w:rsidR="003C7393" w:rsidRPr="00693E8E">
        <w:rPr>
          <w:rFonts w:ascii="Times New Roman" w:hAnsi="Times New Roman"/>
          <w:iCs/>
          <w:sz w:val="24"/>
          <w:szCs w:val="24"/>
        </w:rPr>
        <w:t xml:space="preserve"> 1996 m. gruodžio mėn., kai </w:t>
      </w:r>
      <w:r w:rsidRPr="00693E8E">
        <w:rPr>
          <w:rFonts w:ascii="Times New Roman" w:hAnsi="Times New Roman"/>
          <w:iCs/>
          <w:sz w:val="24"/>
          <w:szCs w:val="24"/>
        </w:rPr>
        <w:t xml:space="preserve">A. </w:t>
      </w:r>
      <w:r w:rsidR="00BF5B88">
        <w:rPr>
          <w:rFonts w:ascii="Times New Roman" w:hAnsi="Times New Roman"/>
          <w:iCs/>
          <w:sz w:val="24"/>
          <w:szCs w:val="24"/>
        </w:rPr>
        <w:t>U.</w:t>
      </w:r>
      <w:r w:rsidR="003C7393" w:rsidRPr="00693E8E">
        <w:rPr>
          <w:rFonts w:ascii="Times New Roman" w:hAnsi="Times New Roman"/>
          <w:iCs/>
          <w:sz w:val="24"/>
          <w:szCs w:val="24"/>
        </w:rPr>
        <w:t xml:space="preserve"> su ieškove pradėjo kartu gyventi</w:t>
      </w:r>
      <w:r w:rsidRPr="00693E8E">
        <w:rPr>
          <w:rFonts w:ascii="Times New Roman" w:hAnsi="Times New Roman"/>
          <w:iCs/>
          <w:sz w:val="24"/>
          <w:szCs w:val="24"/>
        </w:rPr>
        <w:t xml:space="preserve"> </w:t>
      </w:r>
      <w:r w:rsidR="003C7393" w:rsidRPr="00693E8E">
        <w:rPr>
          <w:rFonts w:ascii="Times New Roman" w:hAnsi="Times New Roman"/>
          <w:iCs/>
          <w:sz w:val="24"/>
          <w:szCs w:val="24"/>
        </w:rPr>
        <w:t>ir tvarkyti bendrą ūkį, su atsakove V. </w:t>
      </w:r>
      <w:r w:rsidR="00BF5B88">
        <w:rPr>
          <w:rFonts w:ascii="Times New Roman" w:hAnsi="Times New Roman"/>
          <w:iCs/>
          <w:sz w:val="24"/>
          <w:szCs w:val="24"/>
        </w:rPr>
        <w:t>U.</w:t>
      </w:r>
      <w:r w:rsidR="003C7393" w:rsidRPr="00693E8E">
        <w:rPr>
          <w:rFonts w:ascii="Times New Roman" w:hAnsi="Times New Roman"/>
          <w:iCs/>
          <w:sz w:val="24"/>
          <w:szCs w:val="24"/>
        </w:rPr>
        <w:t xml:space="preserve"> </w:t>
      </w:r>
      <w:r w:rsidR="00693E8E" w:rsidRPr="00693E8E">
        <w:rPr>
          <w:rFonts w:ascii="Times New Roman" w:hAnsi="Times New Roman"/>
          <w:iCs/>
          <w:sz w:val="24"/>
          <w:szCs w:val="24"/>
        </w:rPr>
        <w:t xml:space="preserve">pradėjo </w:t>
      </w:r>
      <w:r w:rsidR="003C7393" w:rsidRPr="00693E8E">
        <w:rPr>
          <w:rFonts w:ascii="Times New Roman" w:hAnsi="Times New Roman"/>
          <w:iCs/>
          <w:sz w:val="24"/>
          <w:szCs w:val="24"/>
        </w:rPr>
        <w:t>turtinius ir finansinius reikalus tvark</w:t>
      </w:r>
      <w:r w:rsidR="00693E8E" w:rsidRPr="00693E8E">
        <w:rPr>
          <w:rFonts w:ascii="Times New Roman" w:hAnsi="Times New Roman"/>
          <w:iCs/>
          <w:sz w:val="24"/>
          <w:szCs w:val="24"/>
        </w:rPr>
        <w:t>yti</w:t>
      </w:r>
      <w:r w:rsidR="003C7393" w:rsidRPr="00693E8E">
        <w:rPr>
          <w:rFonts w:ascii="Times New Roman" w:hAnsi="Times New Roman"/>
          <w:iCs/>
          <w:sz w:val="24"/>
          <w:szCs w:val="24"/>
        </w:rPr>
        <w:t xml:space="preserve"> atskirai</w:t>
      </w:r>
      <w:r w:rsidR="00693E8E" w:rsidRPr="00693E8E">
        <w:rPr>
          <w:rFonts w:ascii="Times New Roman" w:hAnsi="Times New Roman"/>
          <w:iCs/>
          <w:sz w:val="24"/>
          <w:szCs w:val="24"/>
        </w:rPr>
        <w:t>,</w:t>
      </w:r>
      <w:r w:rsidR="003C7393" w:rsidRPr="00693E8E">
        <w:rPr>
          <w:rFonts w:ascii="Times New Roman" w:hAnsi="Times New Roman"/>
          <w:iCs/>
          <w:sz w:val="24"/>
          <w:szCs w:val="24"/>
        </w:rPr>
        <w:t xml:space="preserve"> </w:t>
      </w:r>
      <w:r w:rsidRPr="00693E8E">
        <w:rPr>
          <w:rFonts w:ascii="Times New Roman" w:hAnsi="Times New Roman"/>
          <w:iCs/>
          <w:sz w:val="24"/>
          <w:szCs w:val="24"/>
        </w:rPr>
        <w:t>piniginis ar kitoks turtinis įnašas</w:t>
      </w:r>
      <w:r w:rsidR="00693E8E" w:rsidRPr="00693E8E">
        <w:rPr>
          <w:rFonts w:ascii="Times New Roman" w:hAnsi="Times New Roman"/>
          <w:iCs/>
          <w:sz w:val="24"/>
          <w:szCs w:val="24"/>
        </w:rPr>
        <w:t>, panaudotas</w:t>
      </w:r>
      <w:r w:rsidRPr="00693E8E">
        <w:rPr>
          <w:rFonts w:ascii="Times New Roman" w:hAnsi="Times New Roman"/>
          <w:iCs/>
          <w:sz w:val="24"/>
          <w:szCs w:val="24"/>
        </w:rPr>
        <w:t xml:space="preserve"> įsteigiant UAB </w:t>
      </w:r>
      <w:r w:rsidR="00BF5B88" w:rsidRPr="00BF5B88">
        <w:rPr>
          <w:rFonts w:ascii="Times New Roman" w:hAnsi="Times New Roman"/>
          <w:iCs/>
          <w:sz w:val="24"/>
          <w:szCs w:val="24"/>
        </w:rPr>
        <w:t>(</w:t>
      </w:r>
      <w:r w:rsidR="00BF5B88" w:rsidRPr="00BF5B88">
        <w:rPr>
          <w:rFonts w:ascii="Times New Roman" w:hAnsi="Times New Roman"/>
          <w:i/>
          <w:iCs/>
          <w:sz w:val="24"/>
          <w:szCs w:val="24"/>
        </w:rPr>
        <w:t>duomenys neskelbtini</w:t>
      </w:r>
      <w:r w:rsidR="00BF5B88" w:rsidRPr="00BF5B88">
        <w:rPr>
          <w:rFonts w:ascii="Times New Roman" w:hAnsi="Times New Roman"/>
          <w:iCs/>
          <w:sz w:val="24"/>
          <w:szCs w:val="24"/>
        </w:rPr>
        <w:t>)</w:t>
      </w:r>
      <w:r w:rsidR="00693E8E" w:rsidRPr="00693E8E">
        <w:rPr>
          <w:rFonts w:ascii="Times New Roman" w:hAnsi="Times New Roman"/>
          <w:iCs/>
          <w:sz w:val="24"/>
          <w:szCs w:val="24"/>
        </w:rPr>
        <w:t>,</w:t>
      </w:r>
      <w:r w:rsidRPr="00693E8E">
        <w:rPr>
          <w:rFonts w:ascii="Times New Roman" w:hAnsi="Times New Roman"/>
          <w:iCs/>
          <w:sz w:val="24"/>
          <w:szCs w:val="24"/>
        </w:rPr>
        <w:t xml:space="preserve"> buvo </w:t>
      </w:r>
      <w:r w:rsidR="00693E8E" w:rsidRPr="00693E8E">
        <w:rPr>
          <w:rFonts w:ascii="Times New Roman" w:hAnsi="Times New Roman"/>
          <w:iCs/>
          <w:sz w:val="24"/>
          <w:szCs w:val="24"/>
        </w:rPr>
        <w:t xml:space="preserve">A. </w:t>
      </w:r>
      <w:r w:rsidR="00BF5B88">
        <w:rPr>
          <w:rFonts w:ascii="Times New Roman" w:hAnsi="Times New Roman"/>
          <w:iCs/>
          <w:sz w:val="24"/>
          <w:szCs w:val="24"/>
        </w:rPr>
        <w:t>U.</w:t>
      </w:r>
      <w:r w:rsidR="00693E8E" w:rsidRPr="00693E8E">
        <w:rPr>
          <w:rFonts w:ascii="Times New Roman" w:hAnsi="Times New Roman"/>
          <w:iCs/>
          <w:sz w:val="24"/>
          <w:szCs w:val="24"/>
        </w:rPr>
        <w:t xml:space="preserve"> </w:t>
      </w:r>
      <w:r w:rsidRPr="00693E8E">
        <w:rPr>
          <w:rFonts w:ascii="Times New Roman" w:hAnsi="Times New Roman"/>
          <w:iCs/>
          <w:sz w:val="24"/>
          <w:szCs w:val="24"/>
        </w:rPr>
        <w:t>asmeninė nuosavybė</w:t>
      </w:r>
      <w:r w:rsidR="00693E8E" w:rsidRPr="00693E8E">
        <w:rPr>
          <w:rFonts w:ascii="Times New Roman" w:hAnsi="Times New Roman"/>
          <w:iCs/>
          <w:sz w:val="24"/>
          <w:szCs w:val="24"/>
        </w:rPr>
        <w:t xml:space="preserve">, </w:t>
      </w:r>
      <w:r w:rsidRPr="00693E8E">
        <w:rPr>
          <w:rFonts w:ascii="Times New Roman" w:hAnsi="Times New Roman"/>
          <w:iCs/>
          <w:sz w:val="24"/>
          <w:szCs w:val="24"/>
        </w:rPr>
        <w:t>nereiškia iki aptariamo momento įgytos bendrosios jungtinės sutuoktinių nuosavybės pabaigos</w:t>
      </w:r>
      <w:r w:rsidR="0038304C">
        <w:rPr>
          <w:rFonts w:ascii="Times New Roman" w:hAnsi="Times New Roman"/>
          <w:iCs/>
          <w:sz w:val="24"/>
          <w:szCs w:val="24"/>
        </w:rPr>
        <w:t xml:space="preserve"> (žr. </w:t>
      </w:r>
      <w:r w:rsidR="0038304C" w:rsidRPr="0038304C">
        <w:rPr>
          <w:rFonts w:ascii="Times New Roman" w:hAnsi="Times New Roman"/>
          <w:iCs/>
          <w:sz w:val="24"/>
          <w:szCs w:val="24"/>
        </w:rPr>
        <w:t>Lietuvos Aukščiausiojo Teismo 2023 m. vasario 15 d. nutarti</w:t>
      </w:r>
      <w:r w:rsidR="0038304C">
        <w:rPr>
          <w:rFonts w:ascii="Times New Roman" w:hAnsi="Times New Roman"/>
          <w:iCs/>
          <w:sz w:val="24"/>
          <w:szCs w:val="24"/>
        </w:rPr>
        <w:t>e</w:t>
      </w:r>
      <w:r w:rsidR="0038304C" w:rsidRPr="0038304C">
        <w:rPr>
          <w:rFonts w:ascii="Times New Roman" w:hAnsi="Times New Roman"/>
          <w:iCs/>
          <w:sz w:val="24"/>
          <w:szCs w:val="24"/>
        </w:rPr>
        <w:t>s civilinėje byloje Nr. e3K-3-28-969/2023</w:t>
      </w:r>
      <w:r w:rsidR="0038304C">
        <w:rPr>
          <w:rFonts w:ascii="Times New Roman" w:hAnsi="Times New Roman"/>
          <w:iCs/>
          <w:sz w:val="24"/>
          <w:szCs w:val="24"/>
        </w:rPr>
        <w:t xml:space="preserve"> 64 punktą)</w:t>
      </w:r>
      <w:r w:rsidRPr="00693E8E">
        <w:rPr>
          <w:rFonts w:ascii="Times New Roman" w:hAnsi="Times New Roman"/>
          <w:iCs/>
          <w:sz w:val="24"/>
          <w:szCs w:val="24"/>
        </w:rPr>
        <w:t>.</w:t>
      </w:r>
    </w:p>
    <w:p w14:paraId="65B89871" w14:textId="00FA59E8" w:rsidR="00D509F1" w:rsidRDefault="009512A7" w:rsidP="007D18D8">
      <w:pPr>
        <w:pStyle w:val="Sraopastraipa"/>
        <w:numPr>
          <w:ilvl w:val="0"/>
          <w:numId w:val="3"/>
        </w:numPr>
        <w:spacing w:after="120" w:line="240" w:lineRule="auto"/>
        <w:contextualSpacing w:val="0"/>
        <w:jc w:val="both"/>
        <w:rPr>
          <w:rFonts w:ascii="Times New Roman" w:hAnsi="Times New Roman"/>
          <w:iCs/>
          <w:sz w:val="24"/>
          <w:szCs w:val="24"/>
        </w:rPr>
      </w:pPr>
      <w:r w:rsidRPr="009512A7">
        <w:rPr>
          <w:rFonts w:ascii="Times New Roman" w:hAnsi="Times New Roman"/>
          <w:iCs/>
          <w:sz w:val="24"/>
          <w:szCs w:val="24"/>
        </w:rPr>
        <w:t>Kasacinio teismo praktikoje pripažįstama, kad nesusituokusių asmenų gyvenimas drauge, ūkio tvarkymas kartu, bendro turto kūrimas asmeninėmis lėšomis ir bendru jų pačių darbu teismui gali būti pakankamas pagrindas pripažinti buvus asmenų susitarimą dėl jungtinės veiklos (partnerystės) sukuriant bendrąją dalinę nuosavybę. Bendrosios jungtinės veiklos pradžia siejama su tuo laiku, kai šalys pradėjo kartu gyventi ir vesti bendrą ūkį</w:t>
      </w:r>
      <w:r w:rsidR="000A3F7A">
        <w:rPr>
          <w:rFonts w:ascii="Times New Roman" w:hAnsi="Times New Roman"/>
          <w:iCs/>
          <w:sz w:val="24"/>
          <w:szCs w:val="24"/>
        </w:rPr>
        <w:t xml:space="preserve"> </w:t>
      </w:r>
      <w:r w:rsidRPr="009512A7">
        <w:rPr>
          <w:rFonts w:ascii="Times New Roman" w:hAnsi="Times New Roman"/>
          <w:iCs/>
          <w:sz w:val="24"/>
          <w:szCs w:val="24"/>
        </w:rPr>
        <w:t>(Lietuvos Aukščiausiojo Teismo 2019 m. balandžio 11</w:t>
      </w:r>
      <w:r w:rsidR="009321B6">
        <w:rPr>
          <w:rFonts w:ascii="Times New Roman" w:hAnsi="Times New Roman"/>
          <w:iCs/>
          <w:sz w:val="24"/>
          <w:szCs w:val="24"/>
        </w:rPr>
        <w:t xml:space="preserve"> </w:t>
      </w:r>
      <w:r w:rsidRPr="009512A7">
        <w:rPr>
          <w:rFonts w:ascii="Times New Roman" w:hAnsi="Times New Roman"/>
          <w:iCs/>
          <w:sz w:val="24"/>
          <w:szCs w:val="24"/>
        </w:rPr>
        <w:t>d. nutartis civilinėje byloje Nr. e3K-3-133-421/2019, 18 punktas).</w:t>
      </w:r>
    </w:p>
    <w:p w14:paraId="33844D19" w14:textId="0B7038C1" w:rsidR="009512A7" w:rsidRDefault="00540F0F" w:rsidP="007D18D8">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w:t>
      </w:r>
      <w:r w:rsidR="008C2192">
        <w:rPr>
          <w:rFonts w:ascii="Times New Roman" w:hAnsi="Times New Roman"/>
          <w:iCs/>
          <w:sz w:val="24"/>
          <w:szCs w:val="24"/>
        </w:rPr>
        <w:t>tsižvelg</w:t>
      </w:r>
      <w:r>
        <w:rPr>
          <w:rFonts w:ascii="Times New Roman" w:hAnsi="Times New Roman"/>
          <w:iCs/>
          <w:sz w:val="24"/>
          <w:szCs w:val="24"/>
        </w:rPr>
        <w:t>iant</w:t>
      </w:r>
      <w:r w:rsidR="008C2192">
        <w:rPr>
          <w:rFonts w:ascii="Times New Roman" w:hAnsi="Times New Roman"/>
          <w:iCs/>
          <w:sz w:val="24"/>
          <w:szCs w:val="24"/>
        </w:rPr>
        <w:t xml:space="preserve"> į nurodytą kasacinio teismo išaiškinimą</w:t>
      </w:r>
      <w:r w:rsidR="008F4B8B">
        <w:rPr>
          <w:rFonts w:ascii="Times New Roman" w:hAnsi="Times New Roman"/>
          <w:iCs/>
          <w:sz w:val="24"/>
          <w:szCs w:val="24"/>
        </w:rPr>
        <w:t xml:space="preserve"> ir nagrinėjamos bylos faktinių aplinkybių ypatumą</w:t>
      </w:r>
      <w:r w:rsidR="008C2192">
        <w:rPr>
          <w:rFonts w:ascii="Times New Roman" w:hAnsi="Times New Roman"/>
          <w:iCs/>
          <w:sz w:val="24"/>
          <w:szCs w:val="24"/>
        </w:rPr>
        <w:t xml:space="preserve">, </w:t>
      </w:r>
      <w:r>
        <w:rPr>
          <w:rFonts w:ascii="Times New Roman" w:hAnsi="Times New Roman"/>
          <w:iCs/>
          <w:sz w:val="24"/>
          <w:szCs w:val="24"/>
        </w:rPr>
        <w:t>pažymėtina</w:t>
      </w:r>
      <w:r w:rsidR="008C2192">
        <w:rPr>
          <w:rFonts w:ascii="Times New Roman" w:hAnsi="Times New Roman"/>
          <w:iCs/>
          <w:sz w:val="24"/>
          <w:szCs w:val="24"/>
        </w:rPr>
        <w:t xml:space="preserve">, kad </w:t>
      </w:r>
      <w:r w:rsidR="00246A96">
        <w:rPr>
          <w:rFonts w:ascii="Times New Roman" w:hAnsi="Times New Roman"/>
          <w:iCs/>
          <w:sz w:val="24"/>
          <w:szCs w:val="24"/>
        </w:rPr>
        <w:t xml:space="preserve">tarpusavyje </w:t>
      </w:r>
      <w:r w:rsidR="008C2192">
        <w:rPr>
          <w:rFonts w:ascii="Times New Roman" w:hAnsi="Times New Roman"/>
          <w:iCs/>
          <w:sz w:val="24"/>
          <w:szCs w:val="24"/>
        </w:rPr>
        <w:t>nesusituokę asmenys</w:t>
      </w:r>
      <w:r w:rsidR="008F4B8B">
        <w:rPr>
          <w:rFonts w:ascii="Times New Roman" w:hAnsi="Times New Roman"/>
          <w:iCs/>
          <w:sz w:val="24"/>
          <w:szCs w:val="24"/>
        </w:rPr>
        <w:t>, kartu</w:t>
      </w:r>
      <w:r w:rsidR="008F4B8B" w:rsidRPr="008F4B8B">
        <w:rPr>
          <w:rFonts w:ascii="Times New Roman" w:hAnsi="Times New Roman"/>
          <w:iCs/>
          <w:sz w:val="24"/>
          <w:szCs w:val="24"/>
        </w:rPr>
        <w:t xml:space="preserve"> gyvendami</w:t>
      </w:r>
      <w:r w:rsidR="008F4B8B">
        <w:rPr>
          <w:rFonts w:ascii="Times New Roman" w:hAnsi="Times New Roman"/>
          <w:iCs/>
          <w:sz w:val="24"/>
          <w:szCs w:val="24"/>
        </w:rPr>
        <w:t xml:space="preserve"> ir</w:t>
      </w:r>
      <w:r w:rsidR="008C2192">
        <w:rPr>
          <w:rFonts w:ascii="Times New Roman" w:hAnsi="Times New Roman"/>
          <w:iCs/>
          <w:sz w:val="24"/>
          <w:szCs w:val="24"/>
        </w:rPr>
        <w:t xml:space="preserve"> </w:t>
      </w:r>
      <w:r w:rsidR="008F4B8B">
        <w:rPr>
          <w:rFonts w:ascii="Times New Roman" w:hAnsi="Times New Roman"/>
          <w:iCs/>
          <w:sz w:val="24"/>
          <w:szCs w:val="24"/>
        </w:rPr>
        <w:t xml:space="preserve">tvarkydami bendrą ūkį, </w:t>
      </w:r>
      <w:r w:rsidR="00952F17">
        <w:rPr>
          <w:rFonts w:ascii="Times New Roman" w:hAnsi="Times New Roman"/>
          <w:iCs/>
          <w:sz w:val="24"/>
          <w:szCs w:val="24"/>
        </w:rPr>
        <w:t xml:space="preserve">pagal susitarimą </w:t>
      </w:r>
      <w:r w:rsidR="008F4B8B">
        <w:rPr>
          <w:rFonts w:ascii="Times New Roman" w:hAnsi="Times New Roman"/>
          <w:iCs/>
          <w:sz w:val="24"/>
          <w:szCs w:val="24"/>
        </w:rPr>
        <w:t xml:space="preserve">bendrą turtą, priklausantį jiems </w:t>
      </w:r>
      <w:r w:rsidR="008C2192" w:rsidRPr="008C2192">
        <w:rPr>
          <w:rFonts w:ascii="Times New Roman" w:hAnsi="Times New Roman"/>
          <w:iCs/>
          <w:sz w:val="24"/>
          <w:szCs w:val="24"/>
        </w:rPr>
        <w:t>bendr</w:t>
      </w:r>
      <w:r w:rsidR="008F4B8B">
        <w:rPr>
          <w:rFonts w:ascii="Times New Roman" w:hAnsi="Times New Roman"/>
          <w:iCs/>
          <w:sz w:val="24"/>
          <w:szCs w:val="24"/>
        </w:rPr>
        <w:t>osios</w:t>
      </w:r>
      <w:r w:rsidR="008C2192" w:rsidRPr="008C2192">
        <w:rPr>
          <w:rFonts w:ascii="Times New Roman" w:hAnsi="Times New Roman"/>
          <w:iCs/>
          <w:sz w:val="24"/>
          <w:szCs w:val="24"/>
        </w:rPr>
        <w:t xml:space="preserve"> dalin</w:t>
      </w:r>
      <w:r w:rsidR="008F4B8B">
        <w:rPr>
          <w:rFonts w:ascii="Times New Roman" w:hAnsi="Times New Roman"/>
          <w:iCs/>
          <w:sz w:val="24"/>
          <w:szCs w:val="24"/>
        </w:rPr>
        <w:t>ės</w:t>
      </w:r>
      <w:r w:rsidR="008C2192" w:rsidRPr="008C2192">
        <w:rPr>
          <w:rFonts w:ascii="Times New Roman" w:hAnsi="Times New Roman"/>
          <w:iCs/>
          <w:sz w:val="24"/>
          <w:szCs w:val="24"/>
        </w:rPr>
        <w:t xml:space="preserve"> nuosavyb</w:t>
      </w:r>
      <w:r w:rsidR="008F4B8B">
        <w:rPr>
          <w:rFonts w:ascii="Times New Roman" w:hAnsi="Times New Roman"/>
          <w:iCs/>
          <w:sz w:val="24"/>
          <w:szCs w:val="24"/>
        </w:rPr>
        <w:t>ės teise,</w:t>
      </w:r>
      <w:r w:rsidR="008C2192">
        <w:rPr>
          <w:rFonts w:ascii="Times New Roman" w:hAnsi="Times New Roman"/>
          <w:iCs/>
          <w:sz w:val="24"/>
          <w:szCs w:val="24"/>
        </w:rPr>
        <w:t xml:space="preserve"> gali sukurti </w:t>
      </w:r>
      <w:r w:rsidR="008F4B8B">
        <w:rPr>
          <w:rFonts w:ascii="Times New Roman" w:hAnsi="Times New Roman"/>
          <w:iCs/>
          <w:sz w:val="24"/>
          <w:szCs w:val="24"/>
        </w:rPr>
        <w:t xml:space="preserve">tik </w:t>
      </w:r>
      <w:r w:rsidR="008C2192">
        <w:rPr>
          <w:rFonts w:ascii="Times New Roman" w:hAnsi="Times New Roman"/>
          <w:iCs/>
          <w:sz w:val="24"/>
          <w:szCs w:val="24"/>
        </w:rPr>
        <w:t xml:space="preserve">savo asmeninėmis lėšomis ar jiems asmeninės nuosavybės teise priklausančiu kitu turtu, bet ne lėšomis ar kitu </w:t>
      </w:r>
      <w:r w:rsidR="008C2192" w:rsidRPr="008C2192">
        <w:rPr>
          <w:rFonts w:ascii="Times New Roman" w:hAnsi="Times New Roman"/>
          <w:iCs/>
          <w:sz w:val="24"/>
          <w:szCs w:val="24"/>
        </w:rPr>
        <w:t>turtu</w:t>
      </w:r>
      <w:r w:rsidR="008C2192">
        <w:rPr>
          <w:rFonts w:ascii="Times New Roman" w:hAnsi="Times New Roman"/>
          <w:iCs/>
          <w:sz w:val="24"/>
          <w:szCs w:val="24"/>
        </w:rPr>
        <w:t xml:space="preserve">, </w:t>
      </w:r>
      <w:r w:rsidR="00246A96" w:rsidRPr="00246A96">
        <w:rPr>
          <w:rFonts w:ascii="Times New Roman" w:hAnsi="Times New Roman"/>
          <w:iCs/>
          <w:sz w:val="24"/>
          <w:szCs w:val="24"/>
        </w:rPr>
        <w:t xml:space="preserve">priklausančiais </w:t>
      </w:r>
      <w:r w:rsidR="008F4B8B">
        <w:rPr>
          <w:rFonts w:ascii="Times New Roman" w:hAnsi="Times New Roman"/>
          <w:iCs/>
          <w:sz w:val="24"/>
          <w:szCs w:val="24"/>
        </w:rPr>
        <w:t>jiems ir jų sutuoktiniams</w:t>
      </w:r>
      <w:r w:rsidR="0001658A">
        <w:rPr>
          <w:rFonts w:ascii="Times New Roman" w:hAnsi="Times New Roman"/>
          <w:iCs/>
          <w:sz w:val="24"/>
          <w:szCs w:val="24"/>
        </w:rPr>
        <w:t>, su kuriais santuokiniai ryšiai faktiškai nutraukti,</w:t>
      </w:r>
      <w:r w:rsidR="008F4B8B">
        <w:rPr>
          <w:rFonts w:ascii="Times New Roman" w:hAnsi="Times New Roman"/>
          <w:iCs/>
          <w:sz w:val="24"/>
          <w:szCs w:val="24"/>
        </w:rPr>
        <w:t xml:space="preserve"> bendrosios jungtinės nuosavybės teise.</w:t>
      </w:r>
      <w:r w:rsidR="00392940">
        <w:rPr>
          <w:rFonts w:ascii="Times New Roman" w:hAnsi="Times New Roman"/>
          <w:iCs/>
          <w:sz w:val="24"/>
          <w:szCs w:val="24"/>
        </w:rPr>
        <w:t xml:space="preserve"> </w:t>
      </w:r>
      <w:bookmarkStart w:id="4" w:name="_Hlk195015912"/>
      <w:r w:rsidR="002B1C3A" w:rsidRPr="001C1E1A">
        <w:rPr>
          <w:rFonts w:ascii="Times New Roman" w:hAnsi="Times New Roman"/>
          <w:iCs/>
          <w:sz w:val="24"/>
          <w:szCs w:val="24"/>
        </w:rPr>
        <w:t>Bendroji jungtinė nuosavybės teisė reiškia, kad nuosavybės teisės dalys nėra nustatytos (CK 4.73 straipsnio 1 dalis).</w:t>
      </w:r>
      <w:r w:rsidR="002B1C3A">
        <w:rPr>
          <w:rFonts w:ascii="Times New Roman" w:hAnsi="Times New Roman"/>
          <w:iCs/>
          <w:sz w:val="24"/>
          <w:szCs w:val="24"/>
        </w:rPr>
        <w:t xml:space="preserve"> </w:t>
      </w:r>
      <w:r w:rsidR="00392940">
        <w:rPr>
          <w:rFonts w:ascii="Times New Roman" w:hAnsi="Times New Roman"/>
          <w:iCs/>
          <w:sz w:val="24"/>
          <w:szCs w:val="24"/>
        </w:rPr>
        <w:t xml:space="preserve">Nenuginčijus </w:t>
      </w:r>
      <w:r w:rsidR="00392940" w:rsidRPr="00392940">
        <w:rPr>
          <w:rFonts w:ascii="Times New Roman" w:hAnsi="Times New Roman"/>
          <w:iCs/>
          <w:sz w:val="24"/>
          <w:szCs w:val="24"/>
        </w:rPr>
        <w:t>bendrosios jungtinės sutuoktinių nuosavybės</w:t>
      </w:r>
      <w:r w:rsidR="00392940">
        <w:rPr>
          <w:rFonts w:ascii="Times New Roman" w:hAnsi="Times New Roman"/>
          <w:iCs/>
          <w:sz w:val="24"/>
          <w:szCs w:val="24"/>
        </w:rPr>
        <w:t xml:space="preserve"> prezumpcijos ir nenustačius šios nuosavybės </w:t>
      </w:r>
      <w:r w:rsidR="006A41B9">
        <w:rPr>
          <w:rFonts w:ascii="Times New Roman" w:hAnsi="Times New Roman"/>
          <w:iCs/>
          <w:sz w:val="24"/>
          <w:szCs w:val="24"/>
        </w:rPr>
        <w:t>rūšies</w:t>
      </w:r>
      <w:r w:rsidR="00392940">
        <w:rPr>
          <w:rFonts w:ascii="Times New Roman" w:hAnsi="Times New Roman"/>
          <w:iCs/>
          <w:sz w:val="24"/>
          <w:szCs w:val="24"/>
        </w:rPr>
        <w:t xml:space="preserve"> pabaigos teisinio pagrindo</w:t>
      </w:r>
      <w:r w:rsidR="00A14B35">
        <w:rPr>
          <w:rFonts w:ascii="Times New Roman" w:hAnsi="Times New Roman"/>
          <w:iCs/>
          <w:sz w:val="24"/>
          <w:szCs w:val="24"/>
        </w:rPr>
        <w:t xml:space="preserve"> bei sutuoktiniui, su kuriuo santuoka nebuvo nutraukta įstatyme nustatyta tvarka</w:t>
      </w:r>
      <w:r w:rsidR="00392940">
        <w:rPr>
          <w:rFonts w:ascii="Times New Roman" w:hAnsi="Times New Roman"/>
          <w:iCs/>
          <w:sz w:val="24"/>
          <w:szCs w:val="24"/>
        </w:rPr>
        <w:t>,</w:t>
      </w:r>
      <w:r w:rsidR="00A14B35">
        <w:rPr>
          <w:rFonts w:ascii="Times New Roman" w:hAnsi="Times New Roman"/>
          <w:iCs/>
          <w:sz w:val="24"/>
          <w:szCs w:val="24"/>
        </w:rPr>
        <w:t xml:space="preserve"> priklausančios turto dalies,</w:t>
      </w:r>
      <w:r w:rsidR="00392940">
        <w:rPr>
          <w:rFonts w:ascii="Times New Roman" w:hAnsi="Times New Roman"/>
          <w:iCs/>
          <w:sz w:val="24"/>
          <w:szCs w:val="24"/>
        </w:rPr>
        <w:t xml:space="preserve"> toks turtas negali būti pripažįstamas </w:t>
      </w:r>
      <w:r w:rsidR="00B94AE2">
        <w:rPr>
          <w:rFonts w:ascii="Times New Roman" w:hAnsi="Times New Roman"/>
          <w:iCs/>
          <w:sz w:val="24"/>
          <w:szCs w:val="24"/>
        </w:rPr>
        <w:t xml:space="preserve">nesusituokusių asmenų (sugyventinių) </w:t>
      </w:r>
      <w:r w:rsidR="00392940">
        <w:rPr>
          <w:rFonts w:ascii="Times New Roman" w:hAnsi="Times New Roman"/>
          <w:iCs/>
          <w:sz w:val="24"/>
          <w:szCs w:val="24"/>
        </w:rPr>
        <w:t>bendrąja daline nuosavybe.</w:t>
      </w:r>
      <w:r w:rsidR="006A41B9">
        <w:rPr>
          <w:rFonts w:ascii="Times New Roman" w:hAnsi="Times New Roman"/>
          <w:iCs/>
          <w:sz w:val="24"/>
          <w:szCs w:val="24"/>
        </w:rPr>
        <w:t xml:space="preserve"> </w:t>
      </w:r>
      <w:r w:rsidR="006A41B9" w:rsidRPr="00C007C5">
        <w:rPr>
          <w:rFonts w:ascii="Times New Roman" w:hAnsi="Times New Roman"/>
          <w:iCs/>
          <w:sz w:val="24"/>
          <w:szCs w:val="24"/>
        </w:rPr>
        <w:t xml:space="preserve">Kitaip tariant, </w:t>
      </w:r>
      <w:r w:rsidR="006A41B9" w:rsidRPr="00C007C5">
        <w:rPr>
          <w:rFonts w:ascii="Times New Roman" w:hAnsi="Times New Roman"/>
          <w:iCs/>
          <w:sz w:val="24"/>
          <w:szCs w:val="24"/>
        </w:rPr>
        <w:lastRenderedPageBreak/>
        <w:t>tas pats daiktas ar kitas turtas vienu metu negali būti ir bendrosios jungtinės, ir bendrosios dalinės nuosavybės objektas.</w:t>
      </w:r>
      <w:bookmarkEnd w:id="4"/>
    </w:p>
    <w:p w14:paraId="4A760F75" w14:textId="6466B81F" w:rsidR="00123EE2" w:rsidRPr="00765F52" w:rsidRDefault="00643473" w:rsidP="00E24C85">
      <w:pPr>
        <w:pStyle w:val="Sraopastraipa"/>
        <w:numPr>
          <w:ilvl w:val="0"/>
          <w:numId w:val="3"/>
        </w:numPr>
        <w:spacing w:after="120" w:line="240" w:lineRule="auto"/>
        <w:contextualSpacing w:val="0"/>
        <w:jc w:val="both"/>
        <w:rPr>
          <w:rFonts w:ascii="Times New Roman" w:hAnsi="Times New Roman"/>
          <w:sz w:val="24"/>
          <w:szCs w:val="24"/>
        </w:rPr>
      </w:pPr>
      <w:r w:rsidRPr="00765F52">
        <w:rPr>
          <w:rFonts w:ascii="Times New Roman" w:hAnsi="Times New Roman"/>
          <w:iCs/>
          <w:sz w:val="24"/>
          <w:szCs w:val="24"/>
        </w:rPr>
        <w:t xml:space="preserve">Teisėjų kolegija, </w:t>
      </w:r>
      <w:r w:rsidR="00052521" w:rsidRPr="00765F52">
        <w:rPr>
          <w:rFonts w:ascii="Times New Roman" w:hAnsi="Times New Roman"/>
          <w:iCs/>
          <w:sz w:val="24"/>
          <w:szCs w:val="24"/>
        </w:rPr>
        <w:t>apibendrindama</w:t>
      </w:r>
      <w:r w:rsidRPr="00765F52">
        <w:rPr>
          <w:rFonts w:ascii="Times New Roman" w:hAnsi="Times New Roman"/>
          <w:iCs/>
          <w:sz w:val="24"/>
          <w:szCs w:val="24"/>
        </w:rPr>
        <w:t xml:space="preserve"> išdėstyt</w:t>
      </w:r>
      <w:r w:rsidR="00052521" w:rsidRPr="00765F52">
        <w:rPr>
          <w:rFonts w:ascii="Times New Roman" w:hAnsi="Times New Roman"/>
          <w:iCs/>
          <w:sz w:val="24"/>
          <w:szCs w:val="24"/>
        </w:rPr>
        <w:t>u</w:t>
      </w:r>
      <w:r w:rsidRPr="00765F52">
        <w:rPr>
          <w:rFonts w:ascii="Times New Roman" w:hAnsi="Times New Roman"/>
          <w:iCs/>
          <w:sz w:val="24"/>
          <w:szCs w:val="24"/>
        </w:rPr>
        <w:t>s argument</w:t>
      </w:r>
      <w:r w:rsidR="00052521" w:rsidRPr="00765F52">
        <w:rPr>
          <w:rFonts w:ascii="Times New Roman" w:hAnsi="Times New Roman"/>
          <w:iCs/>
          <w:sz w:val="24"/>
          <w:szCs w:val="24"/>
        </w:rPr>
        <w:t>u</w:t>
      </w:r>
      <w:r w:rsidRPr="00765F52">
        <w:rPr>
          <w:rFonts w:ascii="Times New Roman" w:hAnsi="Times New Roman"/>
          <w:iCs/>
          <w:sz w:val="24"/>
          <w:szCs w:val="24"/>
        </w:rPr>
        <w:t>s, konstatuoja, kad</w:t>
      </w:r>
      <w:r w:rsidR="00052521" w:rsidRPr="00765F52">
        <w:rPr>
          <w:rFonts w:ascii="Times New Roman" w:hAnsi="Times New Roman"/>
          <w:iCs/>
          <w:sz w:val="24"/>
          <w:szCs w:val="24"/>
        </w:rPr>
        <w:t xml:space="preserve"> </w:t>
      </w:r>
      <w:r w:rsidR="00E8303E" w:rsidRPr="00765F52">
        <w:rPr>
          <w:rFonts w:ascii="Times New Roman" w:hAnsi="Times New Roman"/>
          <w:iCs/>
          <w:sz w:val="24"/>
          <w:szCs w:val="24"/>
        </w:rPr>
        <w:t xml:space="preserve">bylą nagrinėję teismai pagrįstai nusprendė, </w:t>
      </w:r>
      <w:r w:rsidR="00011166" w:rsidRPr="00765F52">
        <w:rPr>
          <w:rFonts w:ascii="Times New Roman" w:hAnsi="Times New Roman"/>
          <w:iCs/>
          <w:sz w:val="24"/>
          <w:szCs w:val="24"/>
        </w:rPr>
        <w:t>jog</w:t>
      </w:r>
      <w:r w:rsidR="00E8303E" w:rsidRPr="00765F52">
        <w:rPr>
          <w:rFonts w:ascii="Times New Roman" w:hAnsi="Times New Roman"/>
          <w:iCs/>
          <w:sz w:val="24"/>
          <w:szCs w:val="24"/>
        </w:rPr>
        <w:t xml:space="preserve"> UAB </w:t>
      </w:r>
      <w:r w:rsidR="00BF5B88" w:rsidRPr="00BF5B88">
        <w:rPr>
          <w:rFonts w:ascii="Times New Roman" w:hAnsi="Times New Roman"/>
          <w:iCs/>
          <w:sz w:val="24"/>
          <w:szCs w:val="24"/>
        </w:rPr>
        <w:t>(</w:t>
      </w:r>
      <w:r w:rsidR="00BF5B88" w:rsidRPr="00BF5B88">
        <w:rPr>
          <w:rFonts w:ascii="Times New Roman" w:hAnsi="Times New Roman"/>
          <w:i/>
          <w:iCs/>
          <w:sz w:val="24"/>
          <w:szCs w:val="24"/>
        </w:rPr>
        <w:t>duomenys neskelbtini</w:t>
      </w:r>
      <w:r w:rsidR="00BF5B88" w:rsidRPr="00BF5B88">
        <w:rPr>
          <w:rFonts w:ascii="Times New Roman" w:hAnsi="Times New Roman"/>
          <w:iCs/>
          <w:sz w:val="24"/>
          <w:szCs w:val="24"/>
        </w:rPr>
        <w:t>)</w:t>
      </w:r>
      <w:r w:rsidR="00E8303E" w:rsidRPr="00765F52">
        <w:rPr>
          <w:rFonts w:ascii="Times New Roman" w:hAnsi="Times New Roman"/>
          <w:iCs/>
          <w:sz w:val="24"/>
          <w:szCs w:val="24"/>
        </w:rPr>
        <w:t xml:space="preserve"> akcijos nebuvo bendroji jungtinė sutuoktinių A. </w:t>
      </w:r>
      <w:r w:rsidR="00BF5B88">
        <w:rPr>
          <w:rFonts w:ascii="Times New Roman" w:hAnsi="Times New Roman"/>
          <w:iCs/>
          <w:sz w:val="24"/>
          <w:szCs w:val="24"/>
        </w:rPr>
        <w:t>U.</w:t>
      </w:r>
      <w:r w:rsidR="00E8303E" w:rsidRPr="00765F52">
        <w:rPr>
          <w:rFonts w:ascii="Times New Roman" w:hAnsi="Times New Roman"/>
          <w:iCs/>
          <w:sz w:val="24"/>
          <w:szCs w:val="24"/>
        </w:rPr>
        <w:t xml:space="preserve"> ir V. </w:t>
      </w:r>
      <w:r w:rsidR="00BF5B88">
        <w:rPr>
          <w:rFonts w:ascii="Times New Roman" w:hAnsi="Times New Roman"/>
          <w:iCs/>
          <w:sz w:val="24"/>
          <w:szCs w:val="24"/>
        </w:rPr>
        <w:t>U.</w:t>
      </w:r>
      <w:r w:rsidR="00E8303E" w:rsidRPr="00765F52">
        <w:rPr>
          <w:rFonts w:ascii="Times New Roman" w:hAnsi="Times New Roman"/>
          <w:iCs/>
          <w:sz w:val="24"/>
          <w:szCs w:val="24"/>
        </w:rPr>
        <w:t xml:space="preserve"> nuosavybė, tačiau</w:t>
      </w:r>
      <w:r w:rsidR="007E3AA3" w:rsidRPr="00765F52">
        <w:rPr>
          <w:rFonts w:ascii="Times New Roman" w:hAnsi="Times New Roman"/>
          <w:iCs/>
          <w:sz w:val="24"/>
          <w:szCs w:val="24"/>
        </w:rPr>
        <w:t xml:space="preserve">, spręsdami dėl kitų ginčo objektų, t. y. dviejų pastatų, esančių </w:t>
      </w:r>
      <w:r w:rsidR="00BF5B88" w:rsidRPr="00BF5B88">
        <w:rPr>
          <w:rFonts w:ascii="Times New Roman" w:hAnsi="Times New Roman"/>
          <w:iCs/>
          <w:sz w:val="24"/>
          <w:szCs w:val="24"/>
        </w:rPr>
        <w:t>(</w:t>
      </w:r>
      <w:r w:rsidR="00BF5B88" w:rsidRPr="00BF5B88">
        <w:rPr>
          <w:rFonts w:ascii="Times New Roman" w:hAnsi="Times New Roman"/>
          <w:i/>
          <w:iCs/>
          <w:sz w:val="24"/>
          <w:szCs w:val="24"/>
        </w:rPr>
        <w:t>duomenys neskelbtini</w:t>
      </w:r>
      <w:r w:rsidR="00BF5B88" w:rsidRPr="00BF5B88">
        <w:rPr>
          <w:rFonts w:ascii="Times New Roman" w:hAnsi="Times New Roman"/>
          <w:iCs/>
          <w:sz w:val="24"/>
          <w:szCs w:val="24"/>
        </w:rPr>
        <w:t>)</w:t>
      </w:r>
      <w:r w:rsidR="007E3AA3" w:rsidRPr="00765F52">
        <w:rPr>
          <w:rFonts w:ascii="Times New Roman" w:hAnsi="Times New Roman"/>
          <w:iCs/>
          <w:sz w:val="24"/>
          <w:szCs w:val="24"/>
        </w:rPr>
        <w:t xml:space="preserve">, pripažinimo A. </w:t>
      </w:r>
      <w:r w:rsidR="00BF5B88">
        <w:rPr>
          <w:rFonts w:ascii="Times New Roman" w:hAnsi="Times New Roman"/>
          <w:iCs/>
          <w:sz w:val="24"/>
          <w:szCs w:val="24"/>
        </w:rPr>
        <w:t>U.</w:t>
      </w:r>
      <w:r w:rsidR="007E3AA3" w:rsidRPr="00765F52">
        <w:rPr>
          <w:rFonts w:ascii="Times New Roman" w:hAnsi="Times New Roman"/>
          <w:iCs/>
          <w:sz w:val="24"/>
          <w:szCs w:val="24"/>
        </w:rPr>
        <w:t xml:space="preserve"> asmenine nuosavybe ar jo ir sutuoktinės V. </w:t>
      </w:r>
      <w:r w:rsidR="00924962">
        <w:rPr>
          <w:rFonts w:ascii="Times New Roman" w:hAnsi="Times New Roman"/>
          <w:iCs/>
          <w:sz w:val="24"/>
          <w:szCs w:val="24"/>
        </w:rPr>
        <w:t>U.</w:t>
      </w:r>
      <w:r w:rsidR="007E3AA3" w:rsidRPr="00765F52">
        <w:rPr>
          <w:rFonts w:ascii="Times New Roman" w:hAnsi="Times New Roman"/>
          <w:iCs/>
          <w:sz w:val="24"/>
          <w:szCs w:val="24"/>
        </w:rPr>
        <w:t xml:space="preserve"> bendrąja jungtine nuosavybe</w:t>
      </w:r>
      <w:r w:rsidR="00ED5779">
        <w:rPr>
          <w:rFonts w:ascii="Times New Roman" w:hAnsi="Times New Roman"/>
          <w:iCs/>
          <w:sz w:val="24"/>
          <w:szCs w:val="24"/>
        </w:rPr>
        <w:t xml:space="preserve"> </w:t>
      </w:r>
      <w:r w:rsidR="00ED5779" w:rsidRPr="00ED5779">
        <w:rPr>
          <w:rFonts w:ascii="Times New Roman" w:hAnsi="Times New Roman"/>
          <w:iCs/>
          <w:sz w:val="24"/>
          <w:szCs w:val="24"/>
        </w:rPr>
        <w:t>(bendrosios jungtinės sutuoktinių nuosavybės prezumpcijos paneigimo)</w:t>
      </w:r>
      <w:r w:rsidR="007E3AA3" w:rsidRPr="00765F52">
        <w:rPr>
          <w:rFonts w:ascii="Times New Roman" w:hAnsi="Times New Roman"/>
          <w:iCs/>
          <w:sz w:val="24"/>
          <w:szCs w:val="24"/>
        </w:rPr>
        <w:t>,</w:t>
      </w:r>
      <w:r w:rsidR="00E8303E" w:rsidRPr="00765F52">
        <w:rPr>
          <w:rFonts w:ascii="Times New Roman" w:hAnsi="Times New Roman"/>
          <w:iCs/>
          <w:sz w:val="24"/>
          <w:szCs w:val="24"/>
        </w:rPr>
        <w:t xml:space="preserve"> </w:t>
      </w:r>
      <w:r w:rsidR="00011166" w:rsidRPr="00765F52">
        <w:rPr>
          <w:rFonts w:ascii="Times New Roman" w:hAnsi="Times New Roman"/>
          <w:iCs/>
          <w:sz w:val="24"/>
          <w:szCs w:val="24"/>
        </w:rPr>
        <w:t xml:space="preserve">teismai </w:t>
      </w:r>
      <w:r w:rsidR="00E8303E" w:rsidRPr="00765F52">
        <w:rPr>
          <w:rFonts w:ascii="Times New Roman" w:hAnsi="Times New Roman"/>
          <w:iCs/>
          <w:sz w:val="24"/>
          <w:szCs w:val="24"/>
        </w:rPr>
        <w:t xml:space="preserve">netinkamai aiškino ir taikė </w:t>
      </w:r>
      <w:r w:rsidR="007E3AA3" w:rsidRPr="00765F52">
        <w:rPr>
          <w:rFonts w:ascii="Times New Roman" w:hAnsi="Times New Roman"/>
          <w:iCs/>
          <w:sz w:val="24"/>
          <w:szCs w:val="24"/>
        </w:rPr>
        <w:t>šį klausimą reglamentuojančias</w:t>
      </w:r>
      <w:r w:rsidR="00E8303E" w:rsidRPr="00765F52">
        <w:rPr>
          <w:rFonts w:ascii="Times New Roman" w:hAnsi="Times New Roman"/>
          <w:iCs/>
          <w:sz w:val="24"/>
          <w:szCs w:val="24"/>
        </w:rPr>
        <w:t xml:space="preserve"> materialiosios teisės normas</w:t>
      </w:r>
      <w:r w:rsidR="007E3AA3" w:rsidRPr="00765F52">
        <w:rPr>
          <w:rFonts w:ascii="Times New Roman" w:hAnsi="Times New Roman"/>
          <w:iCs/>
          <w:sz w:val="24"/>
          <w:szCs w:val="24"/>
        </w:rPr>
        <w:t xml:space="preserve"> ir nukrypo nuo kasacinio teismo praktikos</w:t>
      </w:r>
      <w:r w:rsidR="00E46687" w:rsidRPr="00765F52">
        <w:rPr>
          <w:rFonts w:ascii="Times New Roman" w:hAnsi="Times New Roman"/>
          <w:iCs/>
          <w:sz w:val="24"/>
          <w:szCs w:val="24"/>
        </w:rPr>
        <w:t xml:space="preserve">. Pirmosios instancijos teismui padarius </w:t>
      </w:r>
      <w:r w:rsidR="007E3AA3" w:rsidRPr="00765F52">
        <w:rPr>
          <w:rFonts w:ascii="Times New Roman" w:hAnsi="Times New Roman"/>
          <w:iCs/>
          <w:sz w:val="24"/>
          <w:szCs w:val="24"/>
        </w:rPr>
        <w:t>prieštaringas išvadas</w:t>
      </w:r>
      <w:r w:rsidR="00E46687" w:rsidRPr="00765F52">
        <w:rPr>
          <w:rFonts w:ascii="Times New Roman" w:hAnsi="Times New Roman"/>
          <w:iCs/>
          <w:sz w:val="24"/>
          <w:szCs w:val="24"/>
        </w:rPr>
        <w:t xml:space="preserve"> dėl minėtų pastatų nuosavybės rūšies</w:t>
      </w:r>
      <w:r w:rsidR="00120FA4" w:rsidRPr="00765F52">
        <w:rPr>
          <w:rFonts w:ascii="Times New Roman" w:hAnsi="Times New Roman"/>
          <w:iCs/>
          <w:sz w:val="24"/>
          <w:szCs w:val="24"/>
        </w:rPr>
        <w:t xml:space="preserve">, apeliacinės instancijos teismas šių prieštaravimų nepašalino, nenustatė ir neįvertino reikšmingų aplinkybių, todėl ginčas dėl </w:t>
      </w:r>
      <w:r w:rsidR="00ED0C9D" w:rsidRPr="00765F52">
        <w:rPr>
          <w:rFonts w:ascii="Times New Roman" w:hAnsi="Times New Roman"/>
          <w:iCs/>
          <w:sz w:val="24"/>
          <w:szCs w:val="24"/>
        </w:rPr>
        <w:t xml:space="preserve">ieškovei priteistinos </w:t>
      </w:r>
      <w:r w:rsidR="00120FA4" w:rsidRPr="00765F52">
        <w:rPr>
          <w:rFonts w:ascii="Times New Roman" w:hAnsi="Times New Roman"/>
          <w:iCs/>
          <w:sz w:val="24"/>
          <w:szCs w:val="24"/>
        </w:rPr>
        <w:t xml:space="preserve">šio turto </w:t>
      </w:r>
      <w:r w:rsidR="0095739C" w:rsidRPr="00765F52">
        <w:rPr>
          <w:rFonts w:ascii="Times New Roman" w:hAnsi="Times New Roman"/>
          <w:iCs/>
          <w:sz w:val="24"/>
          <w:szCs w:val="24"/>
        </w:rPr>
        <w:t xml:space="preserve">dalies </w:t>
      </w:r>
      <w:r w:rsidR="00120FA4" w:rsidRPr="00765F52">
        <w:rPr>
          <w:rFonts w:ascii="Times New Roman" w:hAnsi="Times New Roman"/>
          <w:iCs/>
          <w:sz w:val="24"/>
          <w:szCs w:val="24"/>
        </w:rPr>
        <w:t>galėjo būti išspręstas neteisingai.</w:t>
      </w:r>
    </w:p>
    <w:p w14:paraId="7A8C559C" w14:textId="77777777" w:rsidR="00323DD0" w:rsidRDefault="00323DD0" w:rsidP="00323DD0">
      <w:pPr>
        <w:spacing w:after="120"/>
        <w:ind w:firstLine="720"/>
        <w:jc w:val="both"/>
      </w:pPr>
    </w:p>
    <w:p w14:paraId="70307A0F" w14:textId="37DCF4E6" w:rsidR="00323DD0" w:rsidRPr="00323DD0" w:rsidRDefault="00323DD0" w:rsidP="00323DD0">
      <w:pPr>
        <w:spacing w:after="120"/>
        <w:ind w:firstLine="720"/>
        <w:jc w:val="both"/>
        <w:rPr>
          <w:i/>
          <w:iCs/>
        </w:rPr>
      </w:pPr>
      <w:r w:rsidRPr="00323DD0">
        <w:rPr>
          <w:i/>
          <w:iCs/>
        </w:rPr>
        <w:t xml:space="preserve">Dėl </w:t>
      </w:r>
      <w:r w:rsidR="00F9694E">
        <w:rPr>
          <w:i/>
          <w:iCs/>
        </w:rPr>
        <w:t xml:space="preserve">kriterijų, </w:t>
      </w:r>
      <w:r w:rsidR="002D6092">
        <w:rPr>
          <w:i/>
          <w:iCs/>
        </w:rPr>
        <w:t xml:space="preserve">pagal kuriuos spręstina, ar </w:t>
      </w:r>
      <w:r w:rsidR="00F9694E" w:rsidRPr="00F9694E">
        <w:rPr>
          <w:i/>
          <w:iCs/>
        </w:rPr>
        <w:t xml:space="preserve">bendro gyvenimo nesusituokus metu </w:t>
      </w:r>
      <w:r w:rsidR="00F9694E">
        <w:rPr>
          <w:i/>
          <w:iCs/>
        </w:rPr>
        <w:t>įgyt</w:t>
      </w:r>
      <w:r w:rsidR="002D6092">
        <w:rPr>
          <w:i/>
          <w:iCs/>
        </w:rPr>
        <w:t>as</w:t>
      </w:r>
      <w:r w:rsidR="00F9694E">
        <w:rPr>
          <w:i/>
          <w:iCs/>
        </w:rPr>
        <w:t xml:space="preserve"> </w:t>
      </w:r>
      <w:r w:rsidR="00F9694E" w:rsidRPr="00F9694E">
        <w:rPr>
          <w:i/>
          <w:iCs/>
        </w:rPr>
        <w:t>turtas gali būti pripažintas bendrąja daline nuosavybe</w:t>
      </w:r>
      <w:r w:rsidR="00702637">
        <w:rPr>
          <w:i/>
          <w:iCs/>
        </w:rPr>
        <w:t xml:space="preserve">, ir </w:t>
      </w:r>
      <w:r w:rsidR="00702637" w:rsidRPr="00702637">
        <w:rPr>
          <w:i/>
          <w:iCs/>
        </w:rPr>
        <w:t>įrodinėjimo naštos paskirstym</w:t>
      </w:r>
      <w:r w:rsidR="00702637">
        <w:rPr>
          <w:i/>
          <w:iCs/>
        </w:rPr>
        <w:t>o</w:t>
      </w:r>
      <w:r w:rsidR="004C1490">
        <w:rPr>
          <w:i/>
          <w:iCs/>
        </w:rPr>
        <w:t xml:space="preserve"> bei</w:t>
      </w:r>
      <w:r w:rsidR="004C1490" w:rsidRPr="004C1490">
        <w:rPr>
          <w:i/>
          <w:iCs/>
        </w:rPr>
        <w:t xml:space="preserve"> įrodymų vertinim</w:t>
      </w:r>
      <w:r w:rsidR="004C1490">
        <w:rPr>
          <w:i/>
          <w:iCs/>
        </w:rPr>
        <w:t>o</w:t>
      </w:r>
    </w:p>
    <w:p w14:paraId="1B7281AD" w14:textId="77777777" w:rsidR="00323DD0" w:rsidRPr="00323DD0" w:rsidRDefault="00323DD0" w:rsidP="00323DD0">
      <w:pPr>
        <w:spacing w:after="120"/>
        <w:ind w:firstLine="720"/>
        <w:jc w:val="both"/>
      </w:pPr>
    </w:p>
    <w:p w14:paraId="4BC28F8B" w14:textId="7AE2755B" w:rsidR="00B950FC" w:rsidRDefault="00003E2F">
      <w:pPr>
        <w:pStyle w:val="Sraopastraipa"/>
        <w:numPr>
          <w:ilvl w:val="0"/>
          <w:numId w:val="3"/>
        </w:numPr>
        <w:spacing w:after="120" w:line="240" w:lineRule="auto"/>
        <w:contextualSpacing w:val="0"/>
        <w:jc w:val="both"/>
        <w:rPr>
          <w:rFonts w:ascii="Times New Roman" w:hAnsi="Times New Roman"/>
          <w:sz w:val="24"/>
          <w:szCs w:val="24"/>
        </w:rPr>
      </w:pPr>
      <w:r w:rsidRPr="00003E2F">
        <w:rPr>
          <w:rFonts w:ascii="Times New Roman" w:hAnsi="Times New Roman"/>
          <w:sz w:val="24"/>
          <w:szCs w:val="24"/>
        </w:rPr>
        <w:t>Kasaciniame skunde teigiama, kad bylą nagrinėję teismai nesivadovavo Lietuvos Aukščiausiojo Teismo 2022 m. birželio 9 d. nutartimi civilinėje byloje Nr. e3K-3-159-916/2022 suformu</w:t>
      </w:r>
      <w:r w:rsidR="00557B5B">
        <w:rPr>
          <w:rFonts w:ascii="Times New Roman" w:hAnsi="Times New Roman"/>
          <w:sz w:val="24"/>
          <w:szCs w:val="24"/>
        </w:rPr>
        <w:t>lu</w:t>
      </w:r>
      <w:r w:rsidRPr="00003E2F">
        <w:rPr>
          <w:rFonts w:ascii="Times New Roman" w:hAnsi="Times New Roman"/>
          <w:sz w:val="24"/>
          <w:szCs w:val="24"/>
        </w:rPr>
        <w:t xml:space="preserve">otais kriterijais, </w:t>
      </w:r>
      <w:r w:rsidR="002D6092">
        <w:rPr>
          <w:rFonts w:ascii="Times New Roman" w:hAnsi="Times New Roman"/>
          <w:sz w:val="24"/>
          <w:szCs w:val="24"/>
        </w:rPr>
        <w:t>kada</w:t>
      </w:r>
      <w:r w:rsidRPr="00003E2F">
        <w:rPr>
          <w:rFonts w:ascii="Times New Roman" w:hAnsi="Times New Roman"/>
          <w:sz w:val="24"/>
          <w:szCs w:val="24"/>
        </w:rPr>
        <w:t xml:space="preserve"> bendro gyvenimo nesusituokus metu įgytas turtas gali būti pripažintas bendrąja daline nuosavybe.</w:t>
      </w:r>
    </w:p>
    <w:p w14:paraId="164D9820" w14:textId="2D1D9007" w:rsidR="004B6CE9" w:rsidRDefault="00076D51" w:rsidP="002324DC">
      <w:pPr>
        <w:pStyle w:val="Sraopastraipa"/>
        <w:numPr>
          <w:ilvl w:val="0"/>
          <w:numId w:val="3"/>
        </w:numPr>
        <w:spacing w:after="120" w:line="240" w:lineRule="auto"/>
        <w:contextualSpacing w:val="0"/>
        <w:jc w:val="both"/>
        <w:rPr>
          <w:rFonts w:ascii="Times New Roman" w:hAnsi="Times New Roman"/>
          <w:sz w:val="24"/>
          <w:szCs w:val="24"/>
        </w:rPr>
      </w:pPr>
      <w:r w:rsidRPr="002D6092">
        <w:rPr>
          <w:rFonts w:ascii="Times New Roman" w:hAnsi="Times New Roman"/>
          <w:sz w:val="24"/>
          <w:szCs w:val="24"/>
        </w:rPr>
        <w:t xml:space="preserve">Nurodytoje </w:t>
      </w:r>
      <w:r w:rsidR="004B6CE9" w:rsidRPr="002D6092">
        <w:rPr>
          <w:rFonts w:ascii="Times New Roman" w:hAnsi="Times New Roman"/>
          <w:sz w:val="24"/>
          <w:szCs w:val="24"/>
        </w:rPr>
        <w:t>nutartyje</w:t>
      </w:r>
      <w:r w:rsidR="002D6092">
        <w:rPr>
          <w:rFonts w:ascii="Times New Roman" w:hAnsi="Times New Roman"/>
          <w:sz w:val="24"/>
          <w:szCs w:val="24"/>
        </w:rPr>
        <w:t xml:space="preserve"> </w:t>
      </w:r>
      <w:r w:rsidRPr="002D6092">
        <w:rPr>
          <w:rFonts w:ascii="Times New Roman" w:hAnsi="Times New Roman"/>
          <w:sz w:val="24"/>
          <w:szCs w:val="24"/>
        </w:rPr>
        <w:t>konstatuota, kad, sprendžiant sugyventinių ginčą dėl turto, įgyto bendro gyvenimo metu, nuosavybės teisės, teismo pirmiausia turi būti nustatyta, ar dėl šio konkretaus turto objekto buvo sudarytas sugyventinių susitarimas įgyti turtą bendrosios dalinės nuosavybės teise. Ši aplinkybė gali būti įrodinėjama visais leistinais įrodymais, o įrodinėjimo pareiga tenka asmeniui, siekiančiam bendrosios dalinės nuosavybės teisės pripažinimo (CPK 178 straipsnis). Net ir nustačius nesusituokusių asmenų gyvenimo drauge, ūkio tvarkymo kartu faktą, dėl kiekvieno konkretaus turto objekto nuosavybės formos turi būti sprendžiama atskirai, t. y. net ir šalims gyvenant kartu ir vedant bendrą ūkį dėl konkretaus nuosavybės teisės objekto bendrosios nuosavybės gali ir nebūti susitarta</w:t>
      </w:r>
      <w:r w:rsidR="004B6CE9" w:rsidRPr="002D6092">
        <w:rPr>
          <w:rFonts w:ascii="Times New Roman" w:hAnsi="Times New Roman"/>
          <w:sz w:val="24"/>
          <w:szCs w:val="24"/>
        </w:rPr>
        <w:t xml:space="preserve"> (žr. nurodytos nutarties 21 punktą</w:t>
      </w:r>
      <w:r w:rsidR="00B673C9">
        <w:rPr>
          <w:rFonts w:ascii="Times New Roman" w:hAnsi="Times New Roman"/>
          <w:sz w:val="24"/>
          <w:szCs w:val="24"/>
        </w:rPr>
        <w:t xml:space="preserve"> </w:t>
      </w:r>
      <w:r w:rsidR="00B673C9" w:rsidRPr="00B673C9">
        <w:rPr>
          <w:rFonts w:ascii="Times New Roman" w:hAnsi="Times New Roman"/>
          <w:sz w:val="24"/>
          <w:szCs w:val="24"/>
        </w:rPr>
        <w:t>ir jame nurodytą kasacinio teismo praktiką</w:t>
      </w:r>
      <w:r w:rsidR="004B6CE9" w:rsidRPr="002D6092">
        <w:rPr>
          <w:rFonts w:ascii="Times New Roman" w:hAnsi="Times New Roman"/>
          <w:sz w:val="24"/>
          <w:szCs w:val="24"/>
        </w:rPr>
        <w:t>).</w:t>
      </w:r>
      <w:r w:rsidR="002D6092" w:rsidRPr="002D6092">
        <w:rPr>
          <w:rFonts w:ascii="Times New Roman" w:hAnsi="Times New Roman"/>
          <w:sz w:val="24"/>
          <w:szCs w:val="24"/>
        </w:rPr>
        <w:t xml:space="preserve"> </w:t>
      </w:r>
      <w:r w:rsidR="002D6092">
        <w:rPr>
          <w:rFonts w:ascii="Times New Roman" w:hAnsi="Times New Roman"/>
          <w:sz w:val="24"/>
          <w:szCs w:val="24"/>
        </w:rPr>
        <w:t>A</w:t>
      </w:r>
      <w:r w:rsidR="002D6092" w:rsidRPr="002D6092">
        <w:rPr>
          <w:rFonts w:ascii="Times New Roman" w:hAnsi="Times New Roman"/>
          <w:sz w:val="24"/>
          <w:szCs w:val="24"/>
        </w:rPr>
        <w:t>smuo, siekiantis, kad kartu gyvenant įgytas turtas būtų pripažintas bendrąja daline nuosavybe, privalo įrodyti aplinkybes, patvirtinančias šalių siekį šį konkretų turtą įsigyti bendrosios dalinės nuosavybės teise, taip pat ir kiekvieno iš narių įnašo dydį</w:t>
      </w:r>
      <w:r w:rsidR="002D6092">
        <w:rPr>
          <w:rFonts w:ascii="Times New Roman" w:hAnsi="Times New Roman"/>
          <w:sz w:val="24"/>
          <w:szCs w:val="24"/>
        </w:rPr>
        <w:t xml:space="preserve"> </w:t>
      </w:r>
      <w:r w:rsidR="002D6092" w:rsidRPr="002D6092">
        <w:rPr>
          <w:rFonts w:ascii="Times New Roman" w:hAnsi="Times New Roman"/>
          <w:sz w:val="24"/>
          <w:szCs w:val="24"/>
        </w:rPr>
        <w:t>(žr. nurodytos nutarties 2</w:t>
      </w:r>
      <w:r w:rsidR="002D6092">
        <w:rPr>
          <w:rFonts w:ascii="Times New Roman" w:hAnsi="Times New Roman"/>
          <w:sz w:val="24"/>
          <w:szCs w:val="24"/>
        </w:rPr>
        <w:t>4</w:t>
      </w:r>
      <w:r w:rsidR="002D6092" w:rsidRPr="002D6092">
        <w:rPr>
          <w:rFonts w:ascii="Times New Roman" w:hAnsi="Times New Roman"/>
          <w:sz w:val="24"/>
          <w:szCs w:val="24"/>
        </w:rPr>
        <w:t xml:space="preserve"> punktą).</w:t>
      </w:r>
    </w:p>
    <w:p w14:paraId="19C35C54" w14:textId="6B3E0BAB" w:rsidR="00B950FC" w:rsidRPr="0053765F" w:rsidRDefault="0053765F" w:rsidP="00EA2371">
      <w:pPr>
        <w:pStyle w:val="Sraopastraipa"/>
        <w:numPr>
          <w:ilvl w:val="0"/>
          <w:numId w:val="3"/>
        </w:numPr>
        <w:spacing w:after="120" w:line="240" w:lineRule="auto"/>
        <w:contextualSpacing w:val="0"/>
        <w:jc w:val="both"/>
        <w:rPr>
          <w:rFonts w:ascii="Times New Roman" w:hAnsi="Times New Roman"/>
          <w:sz w:val="24"/>
          <w:szCs w:val="24"/>
        </w:rPr>
      </w:pPr>
      <w:r w:rsidRPr="0053765F">
        <w:rPr>
          <w:rFonts w:ascii="Times New Roman" w:hAnsi="Times New Roman"/>
          <w:sz w:val="24"/>
          <w:szCs w:val="24"/>
        </w:rPr>
        <w:t>Nei įstatyme, nei teismų praktikoje nėra nurodyta, kokie konkrečiai įrodymai galėtų patvirtinti buvus tokį susitarimą, tačiau</w:t>
      </w:r>
      <w:r>
        <w:rPr>
          <w:rFonts w:ascii="Times New Roman" w:hAnsi="Times New Roman"/>
          <w:sz w:val="24"/>
          <w:szCs w:val="24"/>
        </w:rPr>
        <w:t xml:space="preserve">, kaip pažymėta </w:t>
      </w:r>
      <w:r w:rsidR="00DE53C8" w:rsidRPr="0053765F">
        <w:rPr>
          <w:rFonts w:ascii="Times New Roman" w:hAnsi="Times New Roman"/>
          <w:sz w:val="24"/>
          <w:szCs w:val="24"/>
        </w:rPr>
        <w:t>kasacini</w:t>
      </w:r>
      <w:r>
        <w:rPr>
          <w:rFonts w:ascii="Times New Roman" w:hAnsi="Times New Roman"/>
          <w:sz w:val="24"/>
          <w:szCs w:val="24"/>
        </w:rPr>
        <w:t>o</w:t>
      </w:r>
      <w:r w:rsidR="00DE53C8" w:rsidRPr="0053765F">
        <w:rPr>
          <w:rFonts w:ascii="Times New Roman" w:hAnsi="Times New Roman"/>
          <w:sz w:val="24"/>
          <w:szCs w:val="24"/>
        </w:rPr>
        <w:t xml:space="preserve"> teism</w:t>
      </w:r>
      <w:r>
        <w:rPr>
          <w:rFonts w:ascii="Times New Roman" w:hAnsi="Times New Roman"/>
          <w:sz w:val="24"/>
          <w:szCs w:val="24"/>
        </w:rPr>
        <w:t>o</w:t>
      </w:r>
      <w:r w:rsidR="00DE53C8" w:rsidRPr="0053765F">
        <w:rPr>
          <w:rFonts w:ascii="Times New Roman" w:hAnsi="Times New Roman"/>
          <w:sz w:val="24"/>
          <w:szCs w:val="24"/>
        </w:rPr>
        <w:t>, svarbu atsižvelgti į turto, kuris yra ginčo objektas, t. y. dėl kurio įrodinėjama buvus susitarimą jį įgyti bendrosios dalinės nuosavybės teise, specifiką. Tokio objekto specifiškumas lemia ir įrodymų ypatumus, jų apimtį.</w:t>
      </w:r>
      <w:r w:rsidR="00DE53C8" w:rsidRPr="0053765F">
        <w:rPr>
          <w:rFonts w:ascii="Arial" w:hAnsi="Arial" w:cs="Arial"/>
          <w:color w:val="000000"/>
          <w:sz w:val="26"/>
          <w:szCs w:val="26"/>
          <w:shd w:val="clear" w:color="auto" w:fill="FFFFFF"/>
        </w:rPr>
        <w:t xml:space="preserve"> </w:t>
      </w:r>
      <w:r w:rsidR="00DE53C8" w:rsidRPr="0053765F">
        <w:rPr>
          <w:rFonts w:ascii="Times New Roman" w:hAnsi="Times New Roman"/>
          <w:sz w:val="24"/>
          <w:szCs w:val="24"/>
        </w:rPr>
        <w:t>Butas gali būti pripažįstamas bendru sutarties dalyvių turtu, jeigu būtų įrodyta, kad jis įsigytas kelių asmenų lėšomis ir turint tikslą sukurti bendrąją nuosavybę, arba esant patikimų įrodymų, kad butas buvo iš esmės pagerintas (žr. nurodytos nutarties 25 punktą).</w:t>
      </w:r>
    </w:p>
    <w:p w14:paraId="189D9458" w14:textId="1FCE0E23" w:rsidR="00736F96" w:rsidRDefault="00736F96">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Pr="00736F96">
        <w:rPr>
          <w:rFonts w:ascii="Times New Roman" w:hAnsi="Times New Roman"/>
          <w:sz w:val="24"/>
          <w:szCs w:val="24"/>
        </w:rPr>
        <w:t xml:space="preserve">asacinis teismas </w:t>
      </w:r>
      <w:r w:rsidR="0053765F">
        <w:rPr>
          <w:rFonts w:ascii="Times New Roman" w:hAnsi="Times New Roman"/>
          <w:sz w:val="24"/>
          <w:szCs w:val="24"/>
        </w:rPr>
        <w:t xml:space="preserve">minėtoje byloje </w:t>
      </w:r>
      <w:r>
        <w:rPr>
          <w:rFonts w:ascii="Times New Roman" w:hAnsi="Times New Roman"/>
          <w:sz w:val="24"/>
          <w:szCs w:val="24"/>
        </w:rPr>
        <w:t xml:space="preserve">taip pat </w:t>
      </w:r>
      <w:r w:rsidRPr="00736F96">
        <w:rPr>
          <w:rFonts w:ascii="Times New Roman" w:hAnsi="Times New Roman"/>
          <w:sz w:val="24"/>
          <w:szCs w:val="24"/>
        </w:rPr>
        <w:t xml:space="preserve">pažymėjo, kad tokiu atveju, kai ieškovas reikalavimą pripažinti turtą bendrąja daline nuosavybe grindžia esminiu turto pagerinimu asmeninėmis lėšomis ir darbu, ginčui spręsti pagal analogiją (CPK 3 straipsnio 7 dalis) </w:t>
      </w:r>
      <w:r w:rsidRPr="00736F96">
        <w:rPr>
          <w:rFonts w:ascii="Times New Roman" w:hAnsi="Times New Roman"/>
          <w:i/>
          <w:iCs/>
          <w:sz w:val="24"/>
          <w:szCs w:val="24"/>
        </w:rPr>
        <w:t>mutatis mutandis</w:t>
      </w:r>
      <w:r w:rsidRPr="00736F96">
        <w:rPr>
          <w:rFonts w:ascii="Times New Roman" w:hAnsi="Times New Roman"/>
          <w:sz w:val="24"/>
          <w:szCs w:val="24"/>
        </w:rPr>
        <w:t xml:space="preserve"> (su būtinais (atitinkamais) pakeitimais) taikytina panašius teisinius santykius – turto, kuris yra asmeninė sutuoktinio nuosavybė, pripažinimą bendrąja sutuoktinių nuosavybe – reglamentuojanti CK</w:t>
      </w:r>
      <w:r>
        <w:rPr>
          <w:rFonts w:ascii="Times New Roman" w:hAnsi="Times New Roman"/>
          <w:sz w:val="24"/>
          <w:szCs w:val="24"/>
        </w:rPr>
        <w:t> </w:t>
      </w:r>
      <w:r w:rsidRPr="00736F96">
        <w:rPr>
          <w:rFonts w:ascii="Times New Roman" w:hAnsi="Times New Roman"/>
          <w:sz w:val="24"/>
          <w:szCs w:val="24"/>
        </w:rPr>
        <w:t>3.90</w:t>
      </w:r>
      <w:r>
        <w:rPr>
          <w:rFonts w:ascii="Times New Roman" w:hAnsi="Times New Roman"/>
          <w:sz w:val="24"/>
          <w:szCs w:val="24"/>
        </w:rPr>
        <w:t> </w:t>
      </w:r>
      <w:r w:rsidRPr="00736F96">
        <w:rPr>
          <w:rFonts w:ascii="Times New Roman" w:hAnsi="Times New Roman"/>
          <w:sz w:val="24"/>
          <w:szCs w:val="24"/>
        </w:rPr>
        <w:t>straipsnio 1 dalies norma ir ją aiškinant teismų praktikoje suformu</w:t>
      </w:r>
      <w:r w:rsidR="00456C08">
        <w:rPr>
          <w:rFonts w:ascii="Times New Roman" w:hAnsi="Times New Roman"/>
          <w:sz w:val="24"/>
          <w:szCs w:val="24"/>
        </w:rPr>
        <w:t>lu</w:t>
      </w:r>
      <w:r w:rsidRPr="00736F96">
        <w:rPr>
          <w:rFonts w:ascii="Times New Roman" w:hAnsi="Times New Roman"/>
          <w:sz w:val="24"/>
          <w:szCs w:val="24"/>
        </w:rPr>
        <w:t xml:space="preserve">oti kriterijai. Aiškindamas šią teisės normą, kasacinis teismas yra pažymėjęs, kad turtas, kuris yra asmeninė sutuoktinio nuosavybė, pripažįstamas bendrąja sutuoktinių nuosavybe remiantis </w:t>
      </w:r>
      <w:r w:rsidRPr="00736F96">
        <w:rPr>
          <w:rFonts w:ascii="Times New Roman" w:hAnsi="Times New Roman"/>
          <w:sz w:val="24"/>
          <w:szCs w:val="24"/>
        </w:rPr>
        <w:lastRenderedPageBreak/>
        <w:t>CK</w:t>
      </w:r>
      <w:r>
        <w:rPr>
          <w:rFonts w:ascii="Times New Roman" w:hAnsi="Times New Roman"/>
          <w:sz w:val="24"/>
          <w:szCs w:val="24"/>
        </w:rPr>
        <w:t> </w:t>
      </w:r>
      <w:r w:rsidRPr="00736F96">
        <w:rPr>
          <w:rFonts w:ascii="Times New Roman" w:hAnsi="Times New Roman"/>
          <w:sz w:val="24"/>
          <w:szCs w:val="24"/>
        </w:rPr>
        <w:t>3.90</w:t>
      </w:r>
      <w:r>
        <w:rPr>
          <w:rFonts w:ascii="Times New Roman" w:hAnsi="Times New Roman"/>
          <w:sz w:val="24"/>
          <w:szCs w:val="24"/>
        </w:rPr>
        <w:t> </w:t>
      </w:r>
      <w:r w:rsidRPr="00736F96">
        <w:rPr>
          <w:rFonts w:ascii="Times New Roman" w:hAnsi="Times New Roman"/>
          <w:sz w:val="24"/>
          <w:szCs w:val="24"/>
        </w:rPr>
        <w:t xml:space="preserve">straipsnio 1 dalimi, kai nustatomos šios teisiškai reikšmingos faktinės aplinkybės: pirma, kad asmeninis sutuoktinio turtas buvo pagerintas iš esmės; antra, kad asmeninis turtas iš esmės pagerintas santuokos metu; trečia, kad iš esmės turtas pagerintas sutuoktinių bendromis lėšomis, kito sutuoktinio lėšomis ar darbu. Esminiu pagerinimu gali būti pripažįstamas kapitalinis remontas, rekonstrukcija, pertvarkymas ir kita. Jeigu turto pagerinimas nebuvo esminis, turtas, esantis asmenine vieno sutuoktinio nuosavybe, teismo negali būti pripažintas bendrąja jungtine nuosavybe. Spręsdamas dėl esminio pagerinimo teismas turi atsižvelgti į tikrosios asmeninio turto vertės prieš pagerinant ir pagerinus santykį. Esant ginčui dėl turto pagerinimo iš esmės, teismas turėtų atsižvelgti tik į tą turto vertės pokytį, kuris yra nulemtas atliktų pagerinimų, o ne dėl padėties rinkoje ir pan. </w:t>
      </w:r>
      <w:r w:rsidR="00FF2CD0" w:rsidRPr="00FF2CD0">
        <w:rPr>
          <w:rFonts w:ascii="Times New Roman" w:hAnsi="Times New Roman"/>
          <w:sz w:val="24"/>
          <w:szCs w:val="24"/>
        </w:rPr>
        <w:t>(žr. nurodytos nutarties 2</w:t>
      </w:r>
      <w:r w:rsidR="00B673C9">
        <w:rPr>
          <w:rFonts w:ascii="Times New Roman" w:hAnsi="Times New Roman"/>
          <w:sz w:val="24"/>
          <w:szCs w:val="24"/>
        </w:rPr>
        <w:t>8</w:t>
      </w:r>
      <w:r w:rsidR="00FF2CD0" w:rsidRPr="00FF2CD0">
        <w:rPr>
          <w:rFonts w:ascii="Times New Roman" w:hAnsi="Times New Roman"/>
          <w:sz w:val="24"/>
          <w:szCs w:val="24"/>
        </w:rPr>
        <w:t xml:space="preserve"> punktą</w:t>
      </w:r>
      <w:r w:rsidR="00FF2CD0">
        <w:rPr>
          <w:rFonts w:ascii="Times New Roman" w:hAnsi="Times New Roman"/>
          <w:sz w:val="24"/>
          <w:szCs w:val="24"/>
        </w:rPr>
        <w:t xml:space="preserve"> ir jame nurodytą kasacinio teismo praktiką)</w:t>
      </w:r>
      <w:r w:rsidRPr="00736F96">
        <w:rPr>
          <w:rFonts w:ascii="Times New Roman" w:hAnsi="Times New Roman"/>
          <w:sz w:val="24"/>
          <w:szCs w:val="24"/>
        </w:rPr>
        <w:t>.</w:t>
      </w:r>
    </w:p>
    <w:p w14:paraId="2ED7572E" w14:textId="1DC73084" w:rsidR="003B7FE0" w:rsidRPr="004842F4" w:rsidRDefault="003424CB" w:rsidP="00B03F4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B</w:t>
      </w:r>
      <w:r w:rsidR="00D1404C" w:rsidRPr="004842F4">
        <w:rPr>
          <w:rFonts w:ascii="Times New Roman" w:hAnsi="Times New Roman"/>
          <w:sz w:val="24"/>
          <w:szCs w:val="24"/>
        </w:rPr>
        <w:t xml:space="preserve">ylą nagrinėję teismai </w:t>
      </w:r>
      <w:r w:rsidR="00634FD0" w:rsidRPr="004842F4">
        <w:rPr>
          <w:rFonts w:ascii="Times New Roman" w:hAnsi="Times New Roman"/>
          <w:iCs/>
          <w:sz w:val="24"/>
          <w:szCs w:val="24"/>
        </w:rPr>
        <w:t xml:space="preserve">įvertino pateiktus įrodymus (šalių paaiškinimus, liudytojų parodymus, rašytinius įrodymus) ir iš jų visumos </w:t>
      </w:r>
      <w:r w:rsidR="00D1404C" w:rsidRPr="004842F4">
        <w:rPr>
          <w:rFonts w:ascii="Times New Roman" w:hAnsi="Times New Roman"/>
          <w:iCs/>
          <w:sz w:val="24"/>
          <w:szCs w:val="24"/>
        </w:rPr>
        <w:t xml:space="preserve">nusprendė, kad ieškovė įrodė, jog ji </w:t>
      </w:r>
      <w:r w:rsidR="003B7FE0" w:rsidRPr="004842F4">
        <w:rPr>
          <w:rFonts w:ascii="Times New Roman" w:hAnsi="Times New Roman"/>
          <w:iCs/>
          <w:sz w:val="24"/>
          <w:szCs w:val="24"/>
        </w:rPr>
        <w:t>ir</w:t>
      </w:r>
      <w:r w:rsidR="00D1404C" w:rsidRPr="004842F4">
        <w:rPr>
          <w:rFonts w:ascii="Times New Roman" w:hAnsi="Times New Roman"/>
          <w:iCs/>
          <w:sz w:val="24"/>
          <w:szCs w:val="24"/>
        </w:rPr>
        <w:t xml:space="preserve"> A. </w:t>
      </w:r>
      <w:r w:rsidR="00924962">
        <w:rPr>
          <w:rFonts w:ascii="Times New Roman" w:hAnsi="Times New Roman"/>
          <w:iCs/>
          <w:sz w:val="24"/>
          <w:szCs w:val="24"/>
        </w:rPr>
        <w:t>U.</w:t>
      </w:r>
      <w:r w:rsidR="00D1404C" w:rsidRPr="004842F4">
        <w:rPr>
          <w:rFonts w:ascii="Times New Roman" w:hAnsi="Times New Roman"/>
          <w:iCs/>
          <w:sz w:val="24"/>
          <w:szCs w:val="24"/>
        </w:rPr>
        <w:t xml:space="preserve"> buvo sudar</w:t>
      </w:r>
      <w:r w:rsidR="003B7FE0" w:rsidRPr="004842F4">
        <w:rPr>
          <w:rFonts w:ascii="Times New Roman" w:hAnsi="Times New Roman"/>
          <w:iCs/>
          <w:sz w:val="24"/>
          <w:szCs w:val="24"/>
        </w:rPr>
        <w:t>ę žodinį</w:t>
      </w:r>
      <w:r w:rsidR="00D1404C" w:rsidRPr="004842F4">
        <w:rPr>
          <w:rFonts w:ascii="Times New Roman" w:hAnsi="Times New Roman"/>
          <w:iCs/>
          <w:sz w:val="24"/>
          <w:szCs w:val="24"/>
        </w:rPr>
        <w:t xml:space="preserve"> susitarimą</w:t>
      </w:r>
      <w:r w:rsidR="003B7FE0" w:rsidRPr="004842F4">
        <w:rPr>
          <w:rFonts w:ascii="Times New Roman" w:hAnsi="Times New Roman"/>
          <w:iCs/>
          <w:sz w:val="24"/>
          <w:szCs w:val="24"/>
        </w:rPr>
        <w:t xml:space="preserve"> dėl to</w:t>
      </w:r>
      <w:r w:rsidR="00D32C1B" w:rsidRPr="004842F4">
        <w:rPr>
          <w:rFonts w:ascii="Times New Roman" w:hAnsi="Times New Roman"/>
          <w:iCs/>
          <w:sz w:val="24"/>
          <w:szCs w:val="24"/>
        </w:rPr>
        <w:t xml:space="preserve">, kad konkretūs turto objektai, t. y. </w:t>
      </w:r>
      <w:r w:rsidR="00D1404C" w:rsidRPr="004842F4">
        <w:rPr>
          <w:rFonts w:ascii="Times New Roman" w:hAnsi="Times New Roman"/>
          <w:iCs/>
          <w:sz w:val="24"/>
          <w:szCs w:val="24"/>
        </w:rPr>
        <w:t>pastat</w:t>
      </w:r>
      <w:r w:rsidR="00D32C1B" w:rsidRPr="004842F4">
        <w:rPr>
          <w:rFonts w:ascii="Times New Roman" w:hAnsi="Times New Roman"/>
          <w:iCs/>
          <w:sz w:val="24"/>
          <w:szCs w:val="24"/>
        </w:rPr>
        <w:t xml:space="preserve">ai </w:t>
      </w:r>
      <w:r w:rsidR="00924962" w:rsidRPr="00924962">
        <w:rPr>
          <w:rFonts w:ascii="Times New Roman" w:hAnsi="Times New Roman"/>
          <w:iCs/>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iCs/>
          <w:sz w:val="24"/>
          <w:szCs w:val="24"/>
        </w:rPr>
        <w:t>)</w:t>
      </w:r>
      <w:r w:rsidR="00D1404C" w:rsidRPr="004842F4">
        <w:rPr>
          <w:rFonts w:ascii="Times New Roman" w:hAnsi="Times New Roman"/>
          <w:iCs/>
          <w:sz w:val="24"/>
          <w:szCs w:val="24"/>
        </w:rPr>
        <w:t xml:space="preserve">, ir UAB </w:t>
      </w:r>
      <w:r w:rsidR="00924962" w:rsidRPr="00924962">
        <w:rPr>
          <w:rFonts w:ascii="Times New Roman" w:hAnsi="Times New Roman"/>
          <w:iCs/>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iCs/>
          <w:sz w:val="24"/>
          <w:szCs w:val="24"/>
        </w:rPr>
        <w:t>)</w:t>
      </w:r>
      <w:r w:rsidR="00D1404C" w:rsidRPr="004842F4">
        <w:rPr>
          <w:rFonts w:ascii="Times New Roman" w:hAnsi="Times New Roman"/>
          <w:iCs/>
          <w:sz w:val="24"/>
          <w:szCs w:val="24"/>
        </w:rPr>
        <w:t xml:space="preserve"> akcij</w:t>
      </w:r>
      <w:r w:rsidR="00D32C1B" w:rsidRPr="004842F4">
        <w:rPr>
          <w:rFonts w:ascii="Times New Roman" w:hAnsi="Times New Roman"/>
          <w:iCs/>
          <w:sz w:val="24"/>
          <w:szCs w:val="24"/>
        </w:rPr>
        <w:t xml:space="preserve">os, yra jų </w:t>
      </w:r>
      <w:r w:rsidR="00780445" w:rsidRPr="004842F4">
        <w:rPr>
          <w:rFonts w:ascii="Times New Roman" w:hAnsi="Times New Roman"/>
          <w:sz w:val="24"/>
          <w:szCs w:val="24"/>
        </w:rPr>
        <w:t>bendro</w:t>
      </w:r>
      <w:r w:rsidR="00D32C1B" w:rsidRPr="004842F4">
        <w:rPr>
          <w:rFonts w:ascii="Times New Roman" w:hAnsi="Times New Roman"/>
          <w:sz w:val="24"/>
          <w:szCs w:val="24"/>
        </w:rPr>
        <w:t>ji</w:t>
      </w:r>
      <w:r w:rsidR="00780445" w:rsidRPr="004842F4">
        <w:rPr>
          <w:rFonts w:ascii="Times New Roman" w:hAnsi="Times New Roman"/>
          <w:sz w:val="24"/>
          <w:szCs w:val="24"/>
        </w:rPr>
        <w:t xml:space="preserve"> dalinė nuosavyb</w:t>
      </w:r>
      <w:r w:rsidR="00D32C1B" w:rsidRPr="004842F4">
        <w:rPr>
          <w:rFonts w:ascii="Times New Roman" w:hAnsi="Times New Roman"/>
          <w:sz w:val="24"/>
          <w:szCs w:val="24"/>
        </w:rPr>
        <w:t xml:space="preserve">ė. </w:t>
      </w:r>
      <w:r w:rsidR="00A040BC" w:rsidRPr="004842F4">
        <w:rPr>
          <w:rFonts w:ascii="Times New Roman" w:hAnsi="Times New Roman"/>
          <w:sz w:val="24"/>
          <w:szCs w:val="24"/>
        </w:rPr>
        <w:t xml:space="preserve">Teismai nustatė, kad ieškovė, gyvendama ir tvarkydama bendrą ūkį kartu su A. </w:t>
      </w:r>
      <w:r w:rsidR="00924962">
        <w:rPr>
          <w:rFonts w:ascii="Times New Roman" w:hAnsi="Times New Roman"/>
          <w:sz w:val="24"/>
          <w:szCs w:val="24"/>
        </w:rPr>
        <w:t>U.</w:t>
      </w:r>
      <w:r w:rsidR="00A040BC" w:rsidRPr="004842F4">
        <w:rPr>
          <w:rFonts w:ascii="Times New Roman" w:hAnsi="Times New Roman"/>
          <w:sz w:val="24"/>
          <w:szCs w:val="24"/>
        </w:rPr>
        <w:t xml:space="preserve">, savo lėšomis ir darbu prisidėjo prie pastatų </w:t>
      </w:r>
      <w:r w:rsidR="00924962" w:rsidRPr="00924962">
        <w:rPr>
          <w:rFonts w:ascii="Times New Roman" w:hAnsi="Times New Roman"/>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sz w:val="24"/>
          <w:szCs w:val="24"/>
        </w:rPr>
        <w:t>)</w:t>
      </w:r>
      <w:r w:rsidR="00A040BC" w:rsidRPr="004842F4">
        <w:rPr>
          <w:rFonts w:ascii="Times New Roman" w:hAnsi="Times New Roman"/>
          <w:sz w:val="24"/>
          <w:szCs w:val="24"/>
        </w:rPr>
        <w:t xml:space="preserve"> rekonstrukcijos, </w:t>
      </w:r>
      <w:r w:rsidR="003B7FE0" w:rsidRPr="004842F4">
        <w:rPr>
          <w:rFonts w:ascii="Times New Roman" w:hAnsi="Times New Roman"/>
          <w:sz w:val="24"/>
          <w:szCs w:val="24"/>
        </w:rPr>
        <w:t>UAB</w:t>
      </w:r>
      <w:r w:rsidR="00A040BC" w:rsidRPr="004842F4">
        <w:rPr>
          <w:rFonts w:ascii="Times New Roman" w:hAnsi="Times New Roman"/>
          <w:sz w:val="24"/>
          <w:szCs w:val="24"/>
        </w:rPr>
        <w:t xml:space="preserve"> </w:t>
      </w:r>
      <w:r w:rsidR="00924962" w:rsidRPr="00924962">
        <w:rPr>
          <w:rFonts w:ascii="Times New Roman" w:hAnsi="Times New Roman"/>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sz w:val="24"/>
          <w:szCs w:val="24"/>
        </w:rPr>
        <w:t>)</w:t>
      </w:r>
      <w:r w:rsidR="00A040BC" w:rsidRPr="004842F4">
        <w:rPr>
          <w:rFonts w:ascii="Times New Roman" w:hAnsi="Times New Roman"/>
          <w:sz w:val="24"/>
          <w:szCs w:val="24"/>
        </w:rPr>
        <w:t xml:space="preserve"> įsteigimo ir veiklos</w:t>
      </w:r>
      <w:r w:rsidR="003B7FE0" w:rsidRPr="004842F4">
        <w:rPr>
          <w:rFonts w:ascii="Times New Roman" w:hAnsi="Times New Roman"/>
          <w:sz w:val="24"/>
          <w:szCs w:val="24"/>
        </w:rPr>
        <w:t>,</w:t>
      </w:r>
      <w:r w:rsidR="00525D7E">
        <w:rPr>
          <w:rFonts w:ascii="Times New Roman" w:hAnsi="Times New Roman"/>
          <w:sz w:val="24"/>
          <w:szCs w:val="24"/>
        </w:rPr>
        <w:t xml:space="preserve"> susijusios </w:t>
      </w:r>
      <w:r w:rsidR="00525D7E" w:rsidRPr="00525D7E">
        <w:rPr>
          <w:rFonts w:ascii="Times New Roman" w:hAnsi="Times New Roman"/>
          <w:sz w:val="24"/>
          <w:szCs w:val="24"/>
        </w:rPr>
        <w:t>su minėtų pastatų rekonstrukcija ir juose esančių patalpų nuoma</w:t>
      </w:r>
      <w:r w:rsidR="00525D7E">
        <w:rPr>
          <w:rFonts w:ascii="Times New Roman" w:hAnsi="Times New Roman"/>
          <w:sz w:val="24"/>
          <w:szCs w:val="24"/>
        </w:rPr>
        <w:t>,</w:t>
      </w:r>
      <w:r w:rsidR="003B7FE0" w:rsidRPr="004842F4">
        <w:rPr>
          <w:rFonts w:ascii="Times New Roman" w:hAnsi="Times New Roman"/>
          <w:sz w:val="24"/>
          <w:szCs w:val="24"/>
        </w:rPr>
        <w:t xml:space="preserve"> jie kartu dirbo šioje bendrovėje</w:t>
      </w:r>
      <w:r w:rsidR="004842F4" w:rsidRPr="004842F4">
        <w:rPr>
          <w:rFonts w:ascii="Times New Roman" w:hAnsi="Times New Roman"/>
          <w:sz w:val="24"/>
          <w:szCs w:val="24"/>
        </w:rPr>
        <w:t xml:space="preserve">, kaip partneriai </w:t>
      </w:r>
      <w:r w:rsidR="003B7FE0" w:rsidRPr="004842F4">
        <w:rPr>
          <w:rFonts w:ascii="Times New Roman" w:hAnsi="Times New Roman"/>
          <w:sz w:val="24"/>
          <w:szCs w:val="24"/>
        </w:rPr>
        <w:t>plėtojo šį verslą.</w:t>
      </w:r>
      <w:r w:rsidR="00924962">
        <w:rPr>
          <w:rFonts w:ascii="Times New Roman" w:hAnsi="Times New Roman"/>
          <w:sz w:val="24"/>
          <w:szCs w:val="24"/>
        </w:rPr>
        <w:t xml:space="preserve"> </w:t>
      </w:r>
      <w:r w:rsidR="004842F4" w:rsidRPr="004842F4">
        <w:rPr>
          <w:rFonts w:ascii="Times New Roman" w:hAnsi="Times New Roman"/>
          <w:sz w:val="24"/>
          <w:szCs w:val="24"/>
        </w:rPr>
        <w:t xml:space="preserve">Teismai taip pat nustatė, kad </w:t>
      </w:r>
      <w:r w:rsidR="00557B5B">
        <w:rPr>
          <w:rFonts w:ascii="Times New Roman" w:hAnsi="Times New Roman"/>
          <w:sz w:val="24"/>
          <w:szCs w:val="24"/>
        </w:rPr>
        <w:t xml:space="preserve">po </w:t>
      </w:r>
      <w:r w:rsidR="004842F4" w:rsidRPr="004842F4">
        <w:rPr>
          <w:rFonts w:ascii="Times New Roman" w:hAnsi="Times New Roman"/>
          <w:sz w:val="24"/>
          <w:szCs w:val="24"/>
        </w:rPr>
        <w:t>ieškovės ir A.</w:t>
      </w:r>
      <w:r w:rsidR="00BE39D4">
        <w:rPr>
          <w:rFonts w:ascii="Times New Roman" w:hAnsi="Times New Roman"/>
          <w:sz w:val="24"/>
          <w:szCs w:val="24"/>
        </w:rPr>
        <w:t xml:space="preserve"> </w:t>
      </w:r>
      <w:r w:rsidR="00924962">
        <w:rPr>
          <w:rFonts w:ascii="Times New Roman" w:hAnsi="Times New Roman"/>
          <w:sz w:val="24"/>
          <w:szCs w:val="24"/>
        </w:rPr>
        <w:t>U.</w:t>
      </w:r>
      <w:r w:rsidR="004842F4" w:rsidRPr="004842F4">
        <w:rPr>
          <w:rFonts w:ascii="Times New Roman" w:hAnsi="Times New Roman"/>
          <w:sz w:val="24"/>
          <w:szCs w:val="24"/>
        </w:rPr>
        <w:t xml:space="preserve"> bendro gyvenimo metu </w:t>
      </w:r>
      <w:r w:rsidR="00557B5B">
        <w:rPr>
          <w:rFonts w:ascii="Times New Roman" w:hAnsi="Times New Roman"/>
          <w:sz w:val="24"/>
          <w:szCs w:val="24"/>
        </w:rPr>
        <w:t xml:space="preserve">atliktos </w:t>
      </w:r>
      <w:r w:rsidR="004842F4">
        <w:rPr>
          <w:rFonts w:ascii="Times New Roman" w:hAnsi="Times New Roman"/>
          <w:sz w:val="24"/>
          <w:szCs w:val="24"/>
        </w:rPr>
        <w:t>rekonstr</w:t>
      </w:r>
      <w:r w:rsidR="00557B5B">
        <w:rPr>
          <w:rFonts w:ascii="Times New Roman" w:hAnsi="Times New Roman"/>
          <w:sz w:val="24"/>
          <w:szCs w:val="24"/>
        </w:rPr>
        <w:t>ukcijos</w:t>
      </w:r>
      <w:r w:rsidR="004842F4">
        <w:rPr>
          <w:rFonts w:ascii="Times New Roman" w:hAnsi="Times New Roman"/>
          <w:sz w:val="24"/>
          <w:szCs w:val="24"/>
        </w:rPr>
        <w:t xml:space="preserve"> šis turtas</w:t>
      </w:r>
      <w:r w:rsidR="004842F4" w:rsidRPr="004842F4">
        <w:rPr>
          <w:rFonts w:ascii="Times New Roman" w:hAnsi="Times New Roman"/>
          <w:sz w:val="24"/>
          <w:szCs w:val="24"/>
        </w:rPr>
        <w:t xml:space="preserve"> buvo iš esmės pagerint</w:t>
      </w:r>
      <w:r w:rsidR="004842F4">
        <w:rPr>
          <w:rFonts w:ascii="Times New Roman" w:hAnsi="Times New Roman"/>
          <w:sz w:val="24"/>
          <w:szCs w:val="24"/>
        </w:rPr>
        <w:t>as</w:t>
      </w:r>
      <w:r w:rsidR="004842F4" w:rsidRPr="004842F4">
        <w:rPr>
          <w:rFonts w:ascii="Times New Roman" w:hAnsi="Times New Roman"/>
          <w:sz w:val="24"/>
          <w:szCs w:val="24"/>
        </w:rPr>
        <w:t>, pa</w:t>
      </w:r>
      <w:r w:rsidR="004842F4">
        <w:rPr>
          <w:rFonts w:ascii="Times New Roman" w:hAnsi="Times New Roman"/>
          <w:sz w:val="24"/>
          <w:szCs w:val="24"/>
        </w:rPr>
        <w:t xml:space="preserve">keitus pastatų patalpų </w:t>
      </w:r>
      <w:r w:rsidR="004842F4" w:rsidRPr="004842F4">
        <w:rPr>
          <w:rFonts w:ascii="Times New Roman" w:hAnsi="Times New Roman"/>
          <w:sz w:val="24"/>
          <w:szCs w:val="24"/>
        </w:rPr>
        <w:t>paskirt</w:t>
      </w:r>
      <w:r w:rsidR="004842F4">
        <w:rPr>
          <w:rFonts w:ascii="Times New Roman" w:hAnsi="Times New Roman"/>
          <w:sz w:val="24"/>
          <w:szCs w:val="24"/>
        </w:rPr>
        <w:t xml:space="preserve">į ir pritaikius jas </w:t>
      </w:r>
      <w:r w:rsidR="004842F4" w:rsidRPr="004842F4">
        <w:rPr>
          <w:rFonts w:ascii="Times New Roman" w:hAnsi="Times New Roman"/>
          <w:sz w:val="24"/>
          <w:szCs w:val="24"/>
        </w:rPr>
        <w:t>komercin</w:t>
      </w:r>
      <w:r w:rsidR="004842F4">
        <w:rPr>
          <w:rFonts w:ascii="Times New Roman" w:hAnsi="Times New Roman"/>
          <w:sz w:val="24"/>
          <w:szCs w:val="24"/>
        </w:rPr>
        <w:t>ei veiklai</w:t>
      </w:r>
      <w:r w:rsidR="004842F4" w:rsidRPr="004842F4">
        <w:rPr>
          <w:rFonts w:ascii="Times New Roman" w:hAnsi="Times New Roman"/>
          <w:sz w:val="24"/>
          <w:szCs w:val="24"/>
        </w:rPr>
        <w:t xml:space="preserve">, žymiai padidėjo </w:t>
      </w:r>
      <w:r w:rsidR="00C9680A">
        <w:rPr>
          <w:rFonts w:ascii="Times New Roman" w:hAnsi="Times New Roman"/>
          <w:sz w:val="24"/>
          <w:szCs w:val="24"/>
        </w:rPr>
        <w:t>šio turto</w:t>
      </w:r>
      <w:r w:rsidR="004842F4" w:rsidRPr="004842F4">
        <w:rPr>
          <w:rFonts w:ascii="Times New Roman" w:hAnsi="Times New Roman"/>
          <w:sz w:val="24"/>
          <w:szCs w:val="24"/>
        </w:rPr>
        <w:t xml:space="preserve"> vertė, palygin</w:t>
      </w:r>
      <w:r w:rsidR="00456C08">
        <w:rPr>
          <w:rFonts w:ascii="Times New Roman" w:hAnsi="Times New Roman"/>
          <w:sz w:val="24"/>
          <w:szCs w:val="24"/>
        </w:rPr>
        <w:t>ti</w:t>
      </w:r>
      <w:r w:rsidR="004842F4" w:rsidRPr="004842F4">
        <w:rPr>
          <w:rFonts w:ascii="Times New Roman" w:hAnsi="Times New Roman"/>
          <w:sz w:val="24"/>
          <w:szCs w:val="24"/>
        </w:rPr>
        <w:t xml:space="preserve"> su įsigijimo kaina</w:t>
      </w:r>
      <w:r w:rsidR="00F97BCB">
        <w:rPr>
          <w:rFonts w:ascii="Times New Roman" w:hAnsi="Times New Roman"/>
          <w:sz w:val="24"/>
          <w:szCs w:val="24"/>
        </w:rPr>
        <w:t xml:space="preserve"> (pastatų </w:t>
      </w:r>
      <w:r w:rsidR="00924962" w:rsidRPr="00924962">
        <w:rPr>
          <w:rFonts w:ascii="Times New Roman" w:hAnsi="Times New Roman"/>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sz w:val="24"/>
          <w:szCs w:val="24"/>
        </w:rPr>
        <w:t>)</w:t>
      </w:r>
      <w:r w:rsidR="00924962">
        <w:rPr>
          <w:rFonts w:ascii="Times New Roman" w:hAnsi="Times New Roman"/>
          <w:sz w:val="24"/>
          <w:szCs w:val="24"/>
        </w:rPr>
        <w:t xml:space="preserve"> </w:t>
      </w:r>
      <w:r w:rsidR="00F97BCB">
        <w:rPr>
          <w:rFonts w:ascii="Times New Roman" w:hAnsi="Times New Roman"/>
          <w:sz w:val="24"/>
          <w:szCs w:val="24"/>
        </w:rPr>
        <w:t>vertė atitinkamai padidėjo 95 proc. ir 97 proc</w:t>
      </w:r>
      <w:r w:rsidR="004842F4" w:rsidRPr="004842F4">
        <w:rPr>
          <w:rFonts w:ascii="Times New Roman" w:hAnsi="Times New Roman"/>
          <w:sz w:val="24"/>
          <w:szCs w:val="24"/>
        </w:rPr>
        <w:t>.</w:t>
      </w:r>
      <w:r w:rsidR="00F97BCB">
        <w:rPr>
          <w:rFonts w:ascii="Times New Roman" w:hAnsi="Times New Roman"/>
          <w:sz w:val="24"/>
          <w:szCs w:val="24"/>
        </w:rPr>
        <w:t>).</w:t>
      </w:r>
      <w:r w:rsidR="00525D7E">
        <w:rPr>
          <w:rFonts w:ascii="Times New Roman" w:hAnsi="Times New Roman"/>
          <w:sz w:val="24"/>
          <w:szCs w:val="24"/>
        </w:rPr>
        <w:t xml:space="preserve"> Teismai, įvertinę byloje pateiktus duomenis apie ieškovės tuo metu gautas pajamas iš individualios veiklos, turėtas lėšas ir kitą turtą, konstatavo, kad ieškovė </w:t>
      </w:r>
      <w:r w:rsidR="00525D7E" w:rsidRPr="00525D7E">
        <w:rPr>
          <w:rFonts w:ascii="Times New Roman" w:hAnsi="Times New Roman"/>
          <w:sz w:val="24"/>
          <w:szCs w:val="24"/>
        </w:rPr>
        <w:t xml:space="preserve">turėjo realią galimybę </w:t>
      </w:r>
      <w:r w:rsidR="006A2EE4">
        <w:rPr>
          <w:rFonts w:ascii="Times New Roman" w:hAnsi="Times New Roman"/>
          <w:sz w:val="24"/>
          <w:szCs w:val="24"/>
        </w:rPr>
        <w:t xml:space="preserve">finansiškai </w:t>
      </w:r>
      <w:r w:rsidR="00525D7E" w:rsidRPr="00525D7E">
        <w:rPr>
          <w:rFonts w:ascii="Times New Roman" w:hAnsi="Times New Roman"/>
          <w:sz w:val="24"/>
          <w:szCs w:val="24"/>
        </w:rPr>
        <w:t xml:space="preserve">prisidėti prie bendro su </w:t>
      </w:r>
      <w:r w:rsidR="00525D7E">
        <w:rPr>
          <w:rFonts w:ascii="Times New Roman" w:hAnsi="Times New Roman"/>
          <w:sz w:val="24"/>
          <w:szCs w:val="24"/>
        </w:rPr>
        <w:t>A.</w:t>
      </w:r>
      <w:r w:rsidR="00525D7E" w:rsidRPr="00525D7E">
        <w:rPr>
          <w:rFonts w:ascii="Times New Roman" w:hAnsi="Times New Roman"/>
          <w:sz w:val="24"/>
          <w:szCs w:val="24"/>
        </w:rPr>
        <w:t xml:space="preserve"> </w:t>
      </w:r>
      <w:r w:rsidR="00924962">
        <w:rPr>
          <w:rFonts w:ascii="Times New Roman" w:hAnsi="Times New Roman"/>
          <w:sz w:val="24"/>
          <w:szCs w:val="24"/>
        </w:rPr>
        <w:t>U.</w:t>
      </w:r>
      <w:r w:rsidR="00525D7E" w:rsidRPr="00525D7E">
        <w:rPr>
          <w:rFonts w:ascii="Times New Roman" w:hAnsi="Times New Roman"/>
          <w:sz w:val="24"/>
          <w:szCs w:val="24"/>
        </w:rPr>
        <w:t xml:space="preserve"> </w:t>
      </w:r>
      <w:r w:rsidR="00525D7E">
        <w:rPr>
          <w:rFonts w:ascii="Times New Roman" w:hAnsi="Times New Roman"/>
          <w:sz w:val="24"/>
          <w:szCs w:val="24"/>
        </w:rPr>
        <w:t xml:space="preserve">nekilnojamojo </w:t>
      </w:r>
      <w:r w:rsidR="00525D7E" w:rsidRPr="00525D7E">
        <w:rPr>
          <w:rFonts w:ascii="Times New Roman" w:hAnsi="Times New Roman"/>
          <w:sz w:val="24"/>
          <w:szCs w:val="24"/>
        </w:rPr>
        <w:t xml:space="preserve">turto ir verslo </w:t>
      </w:r>
      <w:r w:rsidR="00456C08">
        <w:rPr>
          <w:rFonts w:ascii="Times New Roman" w:hAnsi="Times New Roman"/>
          <w:sz w:val="24"/>
          <w:szCs w:val="24"/>
        </w:rPr>
        <w:t>plėtoji</w:t>
      </w:r>
      <w:r w:rsidR="00525D7E" w:rsidRPr="00525D7E">
        <w:rPr>
          <w:rFonts w:ascii="Times New Roman" w:hAnsi="Times New Roman"/>
          <w:sz w:val="24"/>
          <w:szCs w:val="24"/>
        </w:rPr>
        <w:t>mo</w:t>
      </w:r>
      <w:r w:rsidR="00525D7E">
        <w:rPr>
          <w:rFonts w:ascii="Times New Roman" w:hAnsi="Times New Roman"/>
          <w:sz w:val="24"/>
          <w:szCs w:val="24"/>
        </w:rPr>
        <w:t>.</w:t>
      </w:r>
    </w:p>
    <w:p w14:paraId="41F69957" w14:textId="3272FA8E" w:rsidR="00286E04" w:rsidRDefault="00282BF4">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Teisėjų kolegijos vertinimu, </w:t>
      </w:r>
      <w:r w:rsidR="00FE662B">
        <w:rPr>
          <w:rFonts w:ascii="Times New Roman" w:hAnsi="Times New Roman"/>
          <w:sz w:val="24"/>
          <w:szCs w:val="24"/>
        </w:rPr>
        <w:t xml:space="preserve">atsakovų kasacinio skundo argumentai nesudaro pagrindo konstatuoti, </w:t>
      </w:r>
      <w:r w:rsidR="002443B8">
        <w:rPr>
          <w:rFonts w:ascii="Times New Roman" w:hAnsi="Times New Roman"/>
          <w:sz w:val="24"/>
          <w:szCs w:val="24"/>
        </w:rPr>
        <w:t>kad</w:t>
      </w:r>
      <w:r w:rsidR="00FE662B">
        <w:rPr>
          <w:rFonts w:ascii="Times New Roman" w:hAnsi="Times New Roman"/>
          <w:sz w:val="24"/>
          <w:szCs w:val="24"/>
        </w:rPr>
        <w:t xml:space="preserve"> </w:t>
      </w:r>
      <w:r w:rsidR="00F9451A">
        <w:rPr>
          <w:rFonts w:ascii="Times New Roman" w:hAnsi="Times New Roman"/>
          <w:sz w:val="24"/>
          <w:szCs w:val="24"/>
        </w:rPr>
        <w:t xml:space="preserve">šiuo atveju bylą nagrinėję </w:t>
      </w:r>
      <w:r w:rsidR="00FE662B">
        <w:rPr>
          <w:rFonts w:ascii="Times New Roman" w:hAnsi="Times New Roman"/>
          <w:sz w:val="24"/>
          <w:szCs w:val="24"/>
        </w:rPr>
        <w:t>teismai</w:t>
      </w:r>
      <w:r w:rsidR="00F9451A">
        <w:rPr>
          <w:rFonts w:ascii="Times New Roman" w:hAnsi="Times New Roman"/>
          <w:sz w:val="24"/>
          <w:szCs w:val="24"/>
        </w:rPr>
        <w:t>,</w:t>
      </w:r>
      <w:r w:rsidR="00F9451A" w:rsidRPr="00F9451A">
        <w:rPr>
          <w:rFonts w:ascii="Times New Roman" w:hAnsi="Times New Roman"/>
          <w:sz w:val="24"/>
          <w:szCs w:val="24"/>
        </w:rPr>
        <w:t xml:space="preserve"> spręsdami</w:t>
      </w:r>
      <w:r w:rsidR="00445DDC">
        <w:rPr>
          <w:rFonts w:ascii="Times New Roman" w:hAnsi="Times New Roman"/>
          <w:sz w:val="24"/>
          <w:szCs w:val="24"/>
        </w:rPr>
        <w:t>, ar buvo</w:t>
      </w:r>
      <w:r w:rsidR="00F9451A" w:rsidRPr="00F9451A">
        <w:rPr>
          <w:rFonts w:ascii="Times New Roman" w:hAnsi="Times New Roman"/>
          <w:sz w:val="24"/>
          <w:szCs w:val="24"/>
        </w:rPr>
        <w:t xml:space="preserve"> </w:t>
      </w:r>
      <w:r w:rsidR="00F9451A">
        <w:rPr>
          <w:rFonts w:ascii="Times New Roman" w:hAnsi="Times New Roman"/>
          <w:sz w:val="24"/>
          <w:szCs w:val="24"/>
        </w:rPr>
        <w:t xml:space="preserve">ieškovės </w:t>
      </w:r>
      <w:r w:rsidR="00445DDC">
        <w:rPr>
          <w:rFonts w:ascii="Times New Roman" w:hAnsi="Times New Roman"/>
          <w:sz w:val="24"/>
          <w:szCs w:val="24"/>
        </w:rPr>
        <w:t xml:space="preserve">ir A. </w:t>
      </w:r>
      <w:r w:rsidR="00924962">
        <w:rPr>
          <w:rFonts w:ascii="Times New Roman" w:hAnsi="Times New Roman"/>
          <w:sz w:val="24"/>
          <w:szCs w:val="24"/>
        </w:rPr>
        <w:t>U.</w:t>
      </w:r>
      <w:r w:rsidR="00445DDC">
        <w:rPr>
          <w:rFonts w:ascii="Times New Roman" w:hAnsi="Times New Roman"/>
          <w:sz w:val="24"/>
          <w:szCs w:val="24"/>
        </w:rPr>
        <w:t xml:space="preserve"> susitarimas </w:t>
      </w:r>
      <w:r w:rsidR="00930FF9">
        <w:rPr>
          <w:rFonts w:ascii="Times New Roman" w:hAnsi="Times New Roman"/>
          <w:sz w:val="24"/>
          <w:szCs w:val="24"/>
        </w:rPr>
        <w:t>dėl</w:t>
      </w:r>
      <w:r w:rsidR="00445DDC">
        <w:rPr>
          <w:rFonts w:ascii="Times New Roman" w:hAnsi="Times New Roman"/>
          <w:sz w:val="24"/>
          <w:szCs w:val="24"/>
        </w:rPr>
        <w:t xml:space="preserve"> </w:t>
      </w:r>
      <w:r w:rsidR="00930FF9" w:rsidRPr="00930FF9">
        <w:rPr>
          <w:rFonts w:ascii="Times New Roman" w:hAnsi="Times New Roman"/>
          <w:sz w:val="24"/>
          <w:szCs w:val="24"/>
        </w:rPr>
        <w:t xml:space="preserve">bendrosios dalinės nuosavybės </w:t>
      </w:r>
      <w:r w:rsidR="00930FF9">
        <w:rPr>
          <w:rFonts w:ascii="Times New Roman" w:hAnsi="Times New Roman"/>
          <w:sz w:val="24"/>
          <w:szCs w:val="24"/>
        </w:rPr>
        <w:t xml:space="preserve">teisės į </w:t>
      </w:r>
      <w:r w:rsidR="00445DDC" w:rsidRPr="00445DDC">
        <w:rPr>
          <w:rFonts w:ascii="Times New Roman" w:hAnsi="Times New Roman"/>
          <w:sz w:val="24"/>
          <w:szCs w:val="24"/>
        </w:rPr>
        <w:t>ginčo turto objekt</w:t>
      </w:r>
      <w:r w:rsidR="00930FF9">
        <w:rPr>
          <w:rFonts w:ascii="Times New Roman" w:hAnsi="Times New Roman"/>
          <w:sz w:val="24"/>
          <w:szCs w:val="24"/>
        </w:rPr>
        <w:t>us</w:t>
      </w:r>
      <w:r w:rsidR="00F9451A">
        <w:rPr>
          <w:rFonts w:ascii="Times New Roman" w:hAnsi="Times New Roman"/>
          <w:sz w:val="24"/>
          <w:szCs w:val="24"/>
        </w:rPr>
        <w:t>,</w:t>
      </w:r>
      <w:r w:rsidR="00FE662B">
        <w:rPr>
          <w:rFonts w:ascii="Times New Roman" w:hAnsi="Times New Roman"/>
          <w:sz w:val="24"/>
          <w:szCs w:val="24"/>
        </w:rPr>
        <w:t xml:space="preserve"> netinkamai taikė nurodytus kriterijus</w:t>
      </w:r>
      <w:r w:rsidR="00930FF9">
        <w:rPr>
          <w:rFonts w:ascii="Times New Roman" w:hAnsi="Times New Roman"/>
          <w:sz w:val="24"/>
          <w:szCs w:val="24"/>
        </w:rPr>
        <w:t xml:space="preserve">, </w:t>
      </w:r>
      <w:r w:rsidR="00930FF9" w:rsidRPr="00930FF9">
        <w:rPr>
          <w:rFonts w:ascii="Times New Roman" w:hAnsi="Times New Roman"/>
          <w:sz w:val="24"/>
          <w:szCs w:val="24"/>
        </w:rPr>
        <w:t>pažeidė įrodinėjimo ir įrodymų vertinimo taisykles</w:t>
      </w:r>
      <w:r w:rsidR="00F97BCB">
        <w:rPr>
          <w:rFonts w:ascii="Times New Roman" w:hAnsi="Times New Roman"/>
          <w:sz w:val="24"/>
          <w:szCs w:val="24"/>
        </w:rPr>
        <w:t xml:space="preserve"> ir nukrypo nuo </w:t>
      </w:r>
      <w:r w:rsidR="00F97BCB" w:rsidRPr="00F97BCB">
        <w:rPr>
          <w:rFonts w:ascii="Times New Roman" w:hAnsi="Times New Roman"/>
          <w:sz w:val="24"/>
          <w:szCs w:val="24"/>
        </w:rPr>
        <w:t>kasacinio teismo praktiko</w:t>
      </w:r>
      <w:r w:rsidR="00F97BCB">
        <w:rPr>
          <w:rFonts w:ascii="Times New Roman" w:hAnsi="Times New Roman"/>
          <w:sz w:val="24"/>
          <w:szCs w:val="24"/>
        </w:rPr>
        <w:t>s</w:t>
      </w:r>
      <w:r w:rsidR="00F9451A">
        <w:rPr>
          <w:rFonts w:ascii="Times New Roman" w:hAnsi="Times New Roman"/>
          <w:sz w:val="24"/>
          <w:szCs w:val="24"/>
        </w:rPr>
        <w:t>.</w:t>
      </w:r>
      <w:r w:rsidR="00EC5018">
        <w:rPr>
          <w:rFonts w:ascii="Times New Roman" w:hAnsi="Times New Roman"/>
          <w:sz w:val="24"/>
          <w:szCs w:val="24"/>
        </w:rPr>
        <w:t xml:space="preserve"> </w:t>
      </w:r>
      <w:r w:rsidR="002443B8">
        <w:rPr>
          <w:rFonts w:ascii="Times New Roman" w:hAnsi="Times New Roman"/>
          <w:sz w:val="24"/>
          <w:szCs w:val="24"/>
        </w:rPr>
        <w:t xml:space="preserve">Kasaciniame skunde teigiama, kad bylą nagrinėję teismai nenustatė, kokį </w:t>
      </w:r>
      <w:r w:rsidR="002443B8" w:rsidRPr="002443B8">
        <w:rPr>
          <w:rFonts w:ascii="Times New Roman" w:hAnsi="Times New Roman"/>
          <w:sz w:val="24"/>
          <w:szCs w:val="24"/>
        </w:rPr>
        <w:t xml:space="preserve">konkretų indėlį (lėšomis ar darbu) </w:t>
      </w:r>
      <w:r w:rsidR="002443B8">
        <w:rPr>
          <w:rFonts w:ascii="Times New Roman" w:hAnsi="Times New Roman"/>
          <w:sz w:val="24"/>
          <w:szCs w:val="24"/>
        </w:rPr>
        <w:t xml:space="preserve">ieškovė </w:t>
      </w:r>
      <w:r w:rsidR="002443B8" w:rsidRPr="002443B8">
        <w:rPr>
          <w:rFonts w:ascii="Times New Roman" w:hAnsi="Times New Roman"/>
          <w:sz w:val="24"/>
          <w:szCs w:val="24"/>
        </w:rPr>
        <w:t>įnešė į konkretų turto objektą</w:t>
      </w:r>
      <w:r w:rsidR="006A2EE4">
        <w:rPr>
          <w:rFonts w:ascii="Times New Roman" w:hAnsi="Times New Roman"/>
          <w:sz w:val="24"/>
          <w:szCs w:val="24"/>
        </w:rPr>
        <w:t xml:space="preserve">, </w:t>
      </w:r>
      <w:r w:rsidR="006A2EE4" w:rsidRPr="006A2EE4">
        <w:rPr>
          <w:rFonts w:ascii="Times New Roman" w:hAnsi="Times New Roman"/>
          <w:sz w:val="24"/>
          <w:szCs w:val="24"/>
        </w:rPr>
        <w:t xml:space="preserve">kiek </w:t>
      </w:r>
      <w:r w:rsidR="006A2EE4">
        <w:rPr>
          <w:rFonts w:ascii="Times New Roman" w:hAnsi="Times New Roman"/>
          <w:sz w:val="24"/>
          <w:szCs w:val="24"/>
        </w:rPr>
        <w:t>i</w:t>
      </w:r>
      <w:r w:rsidR="006A2EE4" w:rsidRPr="006A2EE4">
        <w:rPr>
          <w:rFonts w:ascii="Times New Roman" w:hAnsi="Times New Roman"/>
          <w:sz w:val="24"/>
          <w:szCs w:val="24"/>
        </w:rPr>
        <w:t xml:space="preserve">eškovės indėlis pagerino </w:t>
      </w:r>
      <w:r w:rsidR="006A2EE4">
        <w:rPr>
          <w:rFonts w:ascii="Times New Roman" w:hAnsi="Times New Roman"/>
          <w:sz w:val="24"/>
          <w:szCs w:val="24"/>
        </w:rPr>
        <w:t>konkretaus turto objekto</w:t>
      </w:r>
      <w:r w:rsidR="006A2EE4" w:rsidRPr="006A2EE4">
        <w:rPr>
          <w:rFonts w:ascii="Times New Roman" w:hAnsi="Times New Roman"/>
          <w:sz w:val="24"/>
          <w:szCs w:val="24"/>
        </w:rPr>
        <w:t xml:space="preserve"> vert</w:t>
      </w:r>
      <w:r w:rsidR="006A2EE4">
        <w:rPr>
          <w:rFonts w:ascii="Times New Roman" w:hAnsi="Times New Roman"/>
          <w:sz w:val="24"/>
          <w:szCs w:val="24"/>
        </w:rPr>
        <w:t>ę.</w:t>
      </w:r>
      <w:r w:rsidR="00F97BCB">
        <w:rPr>
          <w:rFonts w:ascii="Times New Roman" w:hAnsi="Times New Roman"/>
          <w:sz w:val="24"/>
          <w:szCs w:val="24"/>
        </w:rPr>
        <w:t xml:space="preserve"> </w:t>
      </w:r>
      <w:r w:rsidR="007D080E">
        <w:rPr>
          <w:rFonts w:ascii="Times New Roman" w:hAnsi="Times New Roman"/>
          <w:sz w:val="24"/>
          <w:szCs w:val="24"/>
        </w:rPr>
        <w:t xml:space="preserve">Teisėjų kolegija pažymi, kad </w:t>
      </w:r>
      <w:r w:rsidR="00092226" w:rsidRPr="00092226">
        <w:rPr>
          <w:rFonts w:ascii="Times New Roman" w:hAnsi="Times New Roman"/>
          <w:sz w:val="24"/>
          <w:szCs w:val="24"/>
        </w:rPr>
        <w:t>tokios kategorijos bylose, atsižvelgiant į sugyventinių tarpusavio santykių pobūdį, įrodinėjimo standartas neturi būti pernelyg aukštas</w:t>
      </w:r>
      <w:r w:rsidR="00092226">
        <w:rPr>
          <w:rFonts w:ascii="Times New Roman" w:hAnsi="Times New Roman"/>
          <w:sz w:val="24"/>
          <w:szCs w:val="24"/>
        </w:rPr>
        <w:t xml:space="preserve"> (žr. </w:t>
      </w:r>
      <w:r w:rsidR="00092226" w:rsidRPr="00092226">
        <w:rPr>
          <w:rFonts w:ascii="Times New Roman" w:hAnsi="Times New Roman"/>
          <w:sz w:val="24"/>
          <w:szCs w:val="24"/>
        </w:rPr>
        <w:t>Lietuvos Aukščiausiojo Teismo 2020 m. balandžio 22</w:t>
      </w:r>
      <w:r w:rsidR="009321B6">
        <w:rPr>
          <w:rFonts w:ascii="Times New Roman" w:hAnsi="Times New Roman"/>
          <w:sz w:val="24"/>
          <w:szCs w:val="24"/>
        </w:rPr>
        <w:t xml:space="preserve"> </w:t>
      </w:r>
      <w:r w:rsidR="00092226" w:rsidRPr="00092226">
        <w:rPr>
          <w:rFonts w:ascii="Times New Roman" w:hAnsi="Times New Roman"/>
          <w:sz w:val="24"/>
          <w:szCs w:val="24"/>
        </w:rPr>
        <w:t>d. nutarti</w:t>
      </w:r>
      <w:r w:rsidR="00092226">
        <w:rPr>
          <w:rFonts w:ascii="Times New Roman" w:hAnsi="Times New Roman"/>
          <w:sz w:val="24"/>
          <w:szCs w:val="24"/>
        </w:rPr>
        <w:t>e</w:t>
      </w:r>
      <w:r w:rsidR="00092226" w:rsidRPr="00092226">
        <w:rPr>
          <w:rFonts w:ascii="Times New Roman" w:hAnsi="Times New Roman"/>
          <w:sz w:val="24"/>
          <w:szCs w:val="24"/>
        </w:rPr>
        <w:t>s civilinėje byloje Nr. e3K-3-133-823/2020</w:t>
      </w:r>
      <w:r w:rsidR="00092226">
        <w:rPr>
          <w:rFonts w:ascii="Times New Roman" w:hAnsi="Times New Roman"/>
          <w:sz w:val="24"/>
          <w:szCs w:val="24"/>
        </w:rPr>
        <w:t xml:space="preserve"> 33 punktą). </w:t>
      </w:r>
      <w:r w:rsidR="001D7738">
        <w:rPr>
          <w:rFonts w:ascii="Times New Roman" w:hAnsi="Times New Roman"/>
          <w:sz w:val="24"/>
          <w:szCs w:val="24"/>
        </w:rPr>
        <w:t>N</w:t>
      </w:r>
      <w:r w:rsidR="001D7738" w:rsidRPr="001D7738">
        <w:rPr>
          <w:rFonts w:ascii="Times New Roman" w:hAnsi="Times New Roman"/>
          <w:sz w:val="24"/>
          <w:szCs w:val="24"/>
        </w:rPr>
        <w:t>esusituokusių asmenų</w:t>
      </w:r>
      <w:r w:rsidR="001D7738">
        <w:rPr>
          <w:rFonts w:ascii="Times New Roman" w:hAnsi="Times New Roman"/>
          <w:sz w:val="24"/>
          <w:szCs w:val="24"/>
        </w:rPr>
        <w:t>, gyvenančių</w:t>
      </w:r>
      <w:r w:rsidR="001D7738" w:rsidRPr="001D7738">
        <w:rPr>
          <w:rFonts w:ascii="Times New Roman" w:hAnsi="Times New Roman"/>
          <w:sz w:val="24"/>
          <w:szCs w:val="24"/>
        </w:rPr>
        <w:t xml:space="preserve"> kartu </w:t>
      </w:r>
      <w:r w:rsidR="001D7738">
        <w:rPr>
          <w:rFonts w:ascii="Times New Roman" w:hAnsi="Times New Roman"/>
          <w:sz w:val="24"/>
          <w:szCs w:val="24"/>
        </w:rPr>
        <w:t xml:space="preserve">ir tvarkančių bendrą ūkį, </w:t>
      </w:r>
      <w:r w:rsidR="00263DE8">
        <w:rPr>
          <w:rFonts w:ascii="Times New Roman" w:hAnsi="Times New Roman"/>
          <w:sz w:val="24"/>
          <w:szCs w:val="24"/>
        </w:rPr>
        <w:t>tarpusavio santykiai, kaip ir santuokos atveju, grindžiami tarpusavio pasitikėjimu, todėl asmeninių lėšų</w:t>
      </w:r>
      <w:r w:rsidR="003177D3">
        <w:rPr>
          <w:rFonts w:ascii="Times New Roman" w:hAnsi="Times New Roman"/>
          <w:sz w:val="24"/>
          <w:szCs w:val="24"/>
        </w:rPr>
        <w:t xml:space="preserve">, skirtų bendram turtui įgyti (sukurti), </w:t>
      </w:r>
      <w:r w:rsidR="00263DE8">
        <w:rPr>
          <w:rFonts w:ascii="Times New Roman" w:hAnsi="Times New Roman"/>
          <w:sz w:val="24"/>
          <w:szCs w:val="24"/>
        </w:rPr>
        <w:t xml:space="preserve">perdavimo </w:t>
      </w:r>
      <w:r w:rsidR="003177D3">
        <w:rPr>
          <w:rFonts w:ascii="Times New Roman" w:hAnsi="Times New Roman"/>
          <w:sz w:val="24"/>
          <w:szCs w:val="24"/>
        </w:rPr>
        <w:t xml:space="preserve">faktas </w:t>
      </w:r>
      <w:r w:rsidR="003424CB">
        <w:rPr>
          <w:rFonts w:ascii="Times New Roman" w:hAnsi="Times New Roman"/>
          <w:sz w:val="24"/>
          <w:szCs w:val="24"/>
        </w:rPr>
        <w:t xml:space="preserve">tarp šių asmenų </w:t>
      </w:r>
      <w:r w:rsidR="003177D3">
        <w:rPr>
          <w:rFonts w:ascii="Times New Roman" w:hAnsi="Times New Roman"/>
          <w:sz w:val="24"/>
          <w:szCs w:val="24"/>
        </w:rPr>
        <w:t xml:space="preserve">ne visada būna užfiksuojamas rašytiniais ar kitais tiesioginiais įrodymais. </w:t>
      </w:r>
      <w:r w:rsidR="004B4DF2">
        <w:rPr>
          <w:rFonts w:ascii="Times New Roman" w:hAnsi="Times New Roman"/>
          <w:sz w:val="24"/>
          <w:szCs w:val="24"/>
        </w:rPr>
        <w:t xml:space="preserve">Tačiau </w:t>
      </w:r>
      <w:r w:rsidR="003177D3">
        <w:rPr>
          <w:rFonts w:ascii="Times New Roman" w:hAnsi="Times New Roman"/>
          <w:sz w:val="24"/>
          <w:szCs w:val="24"/>
        </w:rPr>
        <w:t>tokios aplinkybės gali būti nustatomos remiantis ir netiesioginiais įrodymais</w:t>
      </w:r>
      <w:r w:rsidR="007E5B37">
        <w:rPr>
          <w:rFonts w:ascii="Times New Roman" w:hAnsi="Times New Roman"/>
          <w:sz w:val="24"/>
          <w:szCs w:val="24"/>
        </w:rPr>
        <w:t>.</w:t>
      </w:r>
    </w:p>
    <w:p w14:paraId="4D5B02FB" w14:textId="261322F2" w:rsidR="00286E04" w:rsidRDefault="007E5B37" w:rsidP="00FC7C61">
      <w:pPr>
        <w:pStyle w:val="Sraopastraipa"/>
        <w:numPr>
          <w:ilvl w:val="0"/>
          <w:numId w:val="3"/>
        </w:numPr>
        <w:spacing w:after="120" w:line="240" w:lineRule="auto"/>
        <w:contextualSpacing w:val="0"/>
        <w:jc w:val="both"/>
        <w:rPr>
          <w:rFonts w:ascii="Times New Roman" w:hAnsi="Times New Roman"/>
          <w:sz w:val="24"/>
          <w:szCs w:val="24"/>
        </w:rPr>
      </w:pPr>
      <w:r w:rsidRPr="007E5B37">
        <w:rPr>
          <w:rFonts w:ascii="Times New Roman" w:hAnsi="Times New Roman"/>
          <w:sz w:val="24"/>
          <w:szCs w:val="24"/>
        </w:rPr>
        <w:t>Kasacinio teismo praktikoje įtvirtinta, kad teismas šalies įrodinėjamas tarp šalių susiklosčiusias ir į bylos įrodinėjimo dalyką patenkančias faktines aplinkybes gali konstatuoti tik pasiekęs tam tikrą įsitikinimo laipsnį. Konkretų įsitikinimo laipsnį, leidžiantį konstatuoti šalių įrodinėjamas faktines aplinkybes, nustato civiliniame procese taikomas įrodinėjimo standartas. CPK</w:t>
      </w:r>
      <w:r>
        <w:rPr>
          <w:rFonts w:ascii="Times New Roman" w:hAnsi="Times New Roman"/>
          <w:sz w:val="24"/>
          <w:szCs w:val="24"/>
        </w:rPr>
        <w:t> </w:t>
      </w:r>
      <w:r w:rsidRPr="007E5B37">
        <w:rPr>
          <w:rFonts w:ascii="Times New Roman" w:hAnsi="Times New Roman"/>
          <w:sz w:val="24"/>
          <w:szCs w:val="24"/>
        </w:rPr>
        <w:t>176</w:t>
      </w:r>
      <w:r>
        <w:rPr>
          <w:rFonts w:ascii="Times New Roman" w:hAnsi="Times New Roman"/>
          <w:sz w:val="24"/>
          <w:szCs w:val="24"/>
        </w:rPr>
        <w:t> </w:t>
      </w:r>
      <w:r w:rsidRPr="007E5B37">
        <w:rPr>
          <w:rFonts w:ascii="Times New Roman" w:hAnsi="Times New Roman"/>
          <w:sz w:val="24"/>
          <w:szCs w:val="24"/>
        </w:rPr>
        <w:t xml:space="preserve">straipsnio 1 dalyje nustatyta, kad įrodinėjimo tikslas – teismo įsitikinimas, pagrįstas byloje esančių įrodymų tyrimu ir vertinimu, kad tam tikros aplinkybės, susijusios su ginčo dalyku, egzistuoja arba neegzistuoja. Lietuvos civiliniame procese yra taikomas pagrįsto įsitikinimo standartas, kuris reikalauja, kad teisėjas būtų pagrįstai ir asmeniškai įsitikinęs dėl bylos faktinių aplinkybių. </w:t>
      </w:r>
      <w:r w:rsidR="00286E04" w:rsidRPr="007E5B37">
        <w:rPr>
          <w:rFonts w:ascii="Times New Roman" w:hAnsi="Times New Roman"/>
          <w:sz w:val="24"/>
          <w:szCs w:val="24"/>
        </w:rPr>
        <w:t xml:space="preserve">Pagrįstas įsitikinimas formuoja teisėjo vidinį tikrumą dėl bylos faktų. Šis standartas nereikalauja pašalinti visas abejones dėl bylos faktinių aplinkybių – teisėjas privalo turėti tokio laipsnio tikrumą, kuris tik pašalina esmines abejones, abejonių visiškai nepanaikindamas </w:t>
      </w:r>
      <w:r w:rsidR="00286E04" w:rsidRPr="007E5B37">
        <w:rPr>
          <w:rFonts w:ascii="Times New Roman" w:hAnsi="Times New Roman"/>
          <w:sz w:val="24"/>
          <w:szCs w:val="24"/>
        </w:rPr>
        <w:lastRenderedPageBreak/>
        <w:t>(žr.</w:t>
      </w:r>
      <w:r>
        <w:rPr>
          <w:rFonts w:ascii="Times New Roman" w:hAnsi="Times New Roman"/>
          <w:sz w:val="24"/>
          <w:szCs w:val="24"/>
        </w:rPr>
        <w:t> </w:t>
      </w:r>
      <w:r w:rsidR="00286E04" w:rsidRPr="007E5B37">
        <w:rPr>
          <w:rFonts w:ascii="Times New Roman" w:hAnsi="Times New Roman"/>
          <w:sz w:val="24"/>
          <w:szCs w:val="24"/>
        </w:rPr>
        <w:t>Lietuvos Aukščiausiojo Teismo 2024 m. vasario 8 d. nutarties civilinėje byloje Nr. e3K-3-9-1075/2024 28 punktą).</w:t>
      </w:r>
    </w:p>
    <w:p w14:paraId="1D186D14" w14:textId="63E9FA8F" w:rsidR="003439E2" w:rsidRPr="007E5B37" w:rsidRDefault="003439E2" w:rsidP="00FC7C61">
      <w:pPr>
        <w:pStyle w:val="Sraopastraipa"/>
        <w:numPr>
          <w:ilvl w:val="0"/>
          <w:numId w:val="3"/>
        </w:numPr>
        <w:spacing w:after="120" w:line="240" w:lineRule="auto"/>
        <w:contextualSpacing w:val="0"/>
        <w:jc w:val="both"/>
        <w:rPr>
          <w:rFonts w:ascii="Times New Roman" w:hAnsi="Times New Roman"/>
          <w:sz w:val="24"/>
          <w:szCs w:val="24"/>
        </w:rPr>
      </w:pPr>
      <w:r w:rsidRPr="003439E2">
        <w:rPr>
          <w:rFonts w:ascii="Times New Roman" w:hAnsi="Times New Roman"/>
          <w:sz w:val="24"/>
          <w:szCs w:val="24"/>
        </w:rPr>
        <w:t>Formuodamas teismų praktiką dėl CPK normų, reglamentuojančių įrodinėjimą ir įrodymų vertinimą, aiškinimo ir taikymo, kasacinis teismas yra ne kartą pažymėjęs, kad įrodymų vertinimas pagal CPK 185 straipsnį reiškia, jog bet kokios ginčui išspręsti reikšmingos informacijos įrodomąją vertę nustato teismas pagal vidinį savo įsitikinimą, pagrįstą visapusišku ir objektyviu aplinkybių, kurios buvo įrodinėjamos proceso metu, išnagrinėjimu, vadovaudamasis įstatymais. Teismas turi įvertinti ne tik kiekvieno įrodymo įrodomąją reikšmę, bet ir įrodymų visetą, ir tik iš įrodymų visumos daryti išvadas apie tam tikrų įrodinėjimo dalyku konkrečioje byloje esančių faktų buvimą ar nebuvimą</w:t>
      </w:r>
      <w:r w:rsidR="003424CB">
        <w:rPr>
          <w:rFonts w:ascii="Times New Roman" w:hAnsi="Times New Roman"/>
          <w:sz w:val="24"/>
          <w:szCs w:val="24"/>
        </w:rPr>
        <w:t xml:space="preserve"> (žr., pvz., </w:t>
      </w:r>
      <w:r w:rsidR="003424CB" w:rsidRPr="003424CB">
        <w:rPr>
          <w:rFonts w:ascii="Times New Roman" w:hAnsi="Times New Roman"/>
          <w:sz w:val="24"/>
          <w:szCs w:val="24"/>
        </w:rPr>
        <w:t>Lietuvos Aukščiausiojo Teismo 2024 m. gegužės 28 d. nutarti</w:t>
      </w:r>
      <w:r w:rsidR="003424CB">
        <w:rPr>
          <w:rFonts w:ascii="Times New Roman" w:hAnsi="Times New Roman"/>
          <w:sz w:val="24"/>
          <w:szCs w:val="24"/>
        </w:rPr>
        <w:t>e</w:t>
      </w:r>
      <w:r w:rsidR="003424CB" w:rsidRPr="003424CB">
        <w:rPr>
          <w:rFonts w:ascii="Times New Roman" w:hAnsi="Times New Roman"/>
          <w:sz w:val="24"/>
          <w:szCs w:val="24"/>
        </w:rPr>
        <w:t>s civilinėje byloje Nr. e3K-3-74-381/2024</w:t>
      </w:r>
      <w:r w:rsidR="003424CB">
        <w:rPr>
          <w:rFonts w:ascii="Times New Roman" w:hAnsi="Times New Roman"/>
          <w:sz w:val="24"/>
          <w:szCs w:val="24"/>
        </w:rPr>
        <w:t xml:space="preserve"> 106 punktą)</w:t>
      </w:r>
      <w:r w:rsidRPr="003439E2">
        <w:rPr>
          <w:rFonts w:ascii="Times New Roman" w:hAnsi="Times New Roman"/>
          <w:sz w:val="24"/>
          <w:szCs w:val="24"/>
        </w:rPr>
        <w:t>.</w:t>
      </w:r>
    </w:p>
    <w:p w14:paraId="68E3A6BA" w14:textId="0EBE30CC" w:rsidR="00BC053A" w:rsidRPr="00406408" w:rsidRDefault="003424CB" w:rsidP="008B49ED">
      <w:pPr>
        <w:pStyle w:val="Sraopastraipa"/>
        <w:numPr>
          <w:ilvl w:val="0"/>
          <w:numId w:val="3"/>
        </w:numPr>
        <w:spacing w:after="120" w:line="240" w:lineRule="auto"/>
        <w:contextualSpacing w:val="0"/>
        <w:jc w:val="both"/>
        <w:rPr>
          <w:rFonts w:ascii="Times New Roman" w:hAnsi="Times New Roman"/>
          <w:sz w:val="24"/>
          <w:szCs w:val="24"/>
        </w:rPr>
      </w:pPr>
      <w:r w:rsidRPr="00406408">
        <w:rPr>
          <w:rFonts w:ascii="Times New Roman" w:hAnsi="Times New Roman"/>
          <w:sz w:val="24"/>
          <w:szCs w:val="24"/>
        </w:rPr>
        <w:t xml:space="preserve">Šiuo atveju bylą nagrinėję teismai nenustatė tikslaus ieškovės </w:t>
      </w:r>
      <w:r w:rsidR="004101EC" w:rsidRPr="00406408">
        <w:rPr>
          <w:rFonts w:ascii="Times New Roman" w:hAnsi="Times New Roman"/>
          <w:sz w:val="24"/>
          <w:szCs w:val="24"/>
        </w:rPr>
        <w:t>asmeninių lėšų</w:t>
      </w:r>
      <w:r w:rsidRPr="00406408">
        <w:rPr>
          <w:rFonts w:ascii="Times New Roman" w:hAnsi="Times New Roman"/>
          <w:sz w:val="24"/>
          <w:szCs w:val="24"/>
        </w:rPr>
        <w:t xml:space="preserve"> įnašo </w:t>
      </w:r>
      <w:r w:rsidR="004101EC" w:rsidRPr="00406408">
        <w:rPr>
          <w:rFonts w:ascii="Times New Roman" w:hAnsi="Times New Roman"/>
          <w:sz w:val="24"/>
          <w:szCs w:val="24"/>
        </w:rPr>
        <w:t>į kiekvieną ginčo turto objektą</w:t>
      </w:r>
      <w:r w:rsidR="009321B6">
        <w:rPr>
          <w:rFonts w:ascii="Times New Roman" w:hAnsi="Times New Roman"/>
          <w:sz w:val="24"/>
          <w:szCs w:val="24"/>
        </w:rPr>
        <w:t xml:space="preserve"> dydžio</w:t>
      </w:r>
      <w:r w:rsidR="004101EC" w:rsidRPr="00406408">
        <w:rPr>
          <w:rFonts w:ascii="Times New Roman" w:hAnsi="Times New Roman"/>
          <w:sz w:val="24"/>
          <w:szCs w:val="24"/>
        </w:rPr>
        <w:t xml:space="preserve">, </w:t>
      </w:r>
      <w:r w:rsidR="00BC053A" w:rsidRPr="00406408">
        <w:rPr>
          <w:rFonts w:ascii="Times New Roman" w:hAnsi="Times New Roman"/>
          <w:sz w:val="24"/>
          <w:szCs w:val="24"/>
        </w:rPr>
        <w:t xml:space="preserve">tačiau, įvertinę byloje pateiktų </w:t>
      </w:r>
      <w:r w:rsidR="00913959" w:rsidRPr="00406408">
        <w:rPr>
          <w:rFonts w:ascii="Times New Roman" w:hAnsi="Times New Roman"/>
          <w:sz w:val="24"/>
          <w:szCs w:val="24"/>
        </w:rPr>
        <w:t xml:space="preserve">netiesioginių </w:t>
      </w:r>
      <w:r w:rsidR="00BC053A" w:rsidRPr="00406408">
        <w:rPr>
          <w:rFonts w:ascii="Times New Roman" w:hAnsi="Times New Roman"/>
          <w:sz w:val="24"/>
          <w:szCs w:val="24"/>
        </w:rPr>
        <w:t xml:space="preserve">įrodymų visumą, iš esmės </w:t>
      </w:r>
      <w:r w:rsidR="00EF7AFF">
        <w:rPr>
          <w:rFonts w:ascii="Times New Roman" w:hAnsi="Times New Roman"/>
          <w:sz w:val="24"/>
          <w:szCs w:val="24"/>
        </w:rPr>
        <w:t xml:space="preserve">pagrįstai </w:t>
      </w:r>
      <w:r w:rsidR="00BC053A" w:rsidRPr="00406408">
        <w:rPr>
          <w:rFonts w:ascii="Times New Roman" w:hAnsi="Times New Roman"/>
          <w:sz w:val="24"/>
          <w:szCs w:val="24"/>
        </w:rPr>
        <w:t xml:space="preserve">nusprendė, kad ieškovė tiek asmeninėmis lėšomis, tiek savo darbu </w:t>
      </w:r>
      <w:r w:rsidR="00B81EF9" w:rsidRPr="00406408">
        <w:rPr>
          <w:rFonts w:ascii="Times New Roman" w:hAnsi="Times New Roman"/>
          <w:sz w:val="24"/>
          <w:szCs w:val="24"/>
        </w:rPr>
        <w:t xml:space="preserve">reikšmingai </w:t>
      </w:r>
      <w:r w:rsidR="00BC053A" w:rsidRPr="00406408">
        <w:rPr>
          <w:rFonts w:ascii="Times New Roman" w:hAnsi="Times New Roman"/>
          <w:sz w:val="24"/>
          <w:szCs w:val="24"/>
        </w:rPr>
        <w:t xml:space="preserve">prisidėjo prie </w:t>
      </w:r>
      <w:r w:rsidR="00BC053A" w:rsidRPr="00406408">
        <w:rPr>
          <w:rFonts w:ascii="Times New Roman" w:hAnsi="Times New Roman"/>
          <w:iCs/>
          <w:sz w:val="24"/>
          <w:szCs w:val="24"/>
        </w:rPr>
        <w:t>UAB</w:t>
      </w:r>
      <w:r w:rsidR="00EF7AFF">
        <w:rPr>
          <w:rFonts w:ascii="Times New Roman" w:hAnsi="Times New Roman"/>
          <w:iCs/>
          <w:sz w:val="24"/>
          <w:szCs w:val="24"/>
        </w:rPr>
        <w:t xml:space="preserve"> </w:t>
      </w:r>
      <w:r w:rsidR="00924962" w:rsidRPr="00924962">
        <w:rPr>
          <w:rFonts w:ascii="Times New Roman" w:hAnsi="Times New Roman"/>
          <w:iCs/>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iCs/>
          <w:sz w:val="24"/>
          <w:szCs w:val="24"/>
        </w:rPr>
        <w:t>)</w:t>
      </w:r>
      <w:r w:rsidR="00BC053A" w:rsidRPr="00406408">
        <w:rPr>
          <w:rFonts w:ascii="Times New Roman" w:hAnsi="Times New Roman"/>
          <w:iCs/>
          <w:sz w:val="24"/>
          <w:szCs w:val="24"/>
        </w:rPr>
        <w:t xml:space="preserve"> įsteigimo ir šios bendrovės veiklos </w:t>
      </w:r>
      <w:r w:rsidR="00BC053A" w:rsidRPr="00406408">
        <w:rPr>
          <w:rFonts w:ascii="Times New Roman" w:hAnsi="Times New Roman"/>
          <w:sz w:val="24"/>
          <w:szCs w:val="24"/>
        </w:rPr>
        <w:t>vykdymo</w:t>
      </w:r>
      <w:r w:rsidR="00930FF9">
        <w:rPr>
          <w:rFonts w:ascii="Times New Roman" w:hAnsi="Times New Roman"/>
          <w:sz w:val="24"/>
          <w:szCs w:val="24"/>
        </w:rPr>
        <w:t xml:space="preserve"> bei</w:t>
      </w:r>
      <w:r w:rsidR="00BC053A" w:rsidRPr="00406408">
        <w:rPr>
          <w:rFonts w:ascii="Times New Roman" w:hAnsi="Times New Roman"/>
          <w:sz w:val="24"/>
          <w:szCs w:val="24"/>
        </w:rPr>
        <w:t xml:space="preserve"> </w:t>
      </w:r>
      <w:r w:rsidR="00930FF9">
        <w:rPr>
          <w:rFonts w:ascii="Times New Roman" w:hAnsi="Times New Roman"/>
          <w:sz w:val="24"/>
          <w:szCs w:val="24"/>
        </w:rPr>
        <w:t>pastatų</w:t>
      </w:r>
      <w:r w:rsidR="00BC053A" w:rsidRPr="00406408">
        <w:rPr>
          <w:rFonts w:ascii="Times New Roman" w:hAnsi="Times New Roman"/>
          <w:sz w:val="24"/>
          <w:szCs w:val="24"/>
        </w:rPr>
        <w:t xml:space="preserve"> </w:t>
      </w:r>
      <w:r w:rsidR="00924962" w:rsidRPr="00924962">
        <w:rPr>
          <w:rFonts w:ascii="Times New Roman" w:hAnsi="Times New Roman"/>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sz w:val="24"/>
          <w:szCs w:val="24"/>
        </w:rPr>
        <w:t>)</w:t>
      </w:r>
      <w:r w:rsidR="00BC053A" w:rsidRPr="00406408">
        <w:rPr>
          <w:rFonts w:ascii="Times New Roman" w:hAnsi="Times New Roman"/>
          <w:sz w:val="24"/>
          <w:szCs w:val="24"/>
        </w:rPr>
        <w:t xml:space="preserve"> esminio pagerinimo</w:t>
      </w:r>
      <w:r w:rsidR="00B81EF9" w:rsidRPr="00406408">
        <w:rPr>
          <w:rFonts w:ascii="Times New Roman" w:hAnsi="Times New Roman"/>
          <w:sz w:val="24"/>
          <w:szCs w:val="24"/>
        </w:rPr>
        <w:t xml:space="preserve">. </w:t>
      </w:r>
      <w:r w:rsidR="002A236F" w:rsidRPr="00406408">
        <w:rPr>
          <w:rFonts w:ascii="Times New Roman" w:hAnsi="Times New Roman"/>
          <w:sz w:val="24"/>
          <w:szCs w:val="24"/>
        </w:rPr>
        <w:t xml:space="preserve">Nagrinėjamu atveju, sprendžiant dėl ieškovės galimybės įrodyti tokio pobūdžio aplinkybes, reikėtų atsižvelgti ir į tai, kad nuo </w:t>
      </w:r>
      <w:r w:rsidR="002A236F" w:rsidRPr="00406408">
        <w:rPr>
          <w:rFonts w:ascii="Times New Roman" w:hAnsi="Times New Roman"/>
          <w:iCs/>
          <w:sz w:val="24"/>
          <w:szCs w:val="24"/>
        </w:rPr>
        <w:t>UAB</w:t>
      </w:r>
      <w:r w:rsidR="00EF7AFF">
        <w:rPr>
          <w:rFonts w:ascii="Times New Roman" w:hAnsi="Times New Roman"/>
          <w:iCs/>
          <w:sz w:val="24"/>
          <w:szCs w:val="24"/>
        </w:rPr>
        <w:t xml:space="preserve"> </w:t>
      </w:r>
      <w:r w:rsidR="00924962" w:rsidRPr="00924962">
        <w:rPr>
          <w:rFonts w:ascii="Times New Roman" w:hAnsi="Times New Roman"/>
          <w:iCs/>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iCs/>
          <w:sz w:val="24"/>
          <w:szCs w:val="24"/>
        </w:rPr>
        <w:t>)</w:t>
      </w:r>
      <w:r w:rsidR="002A236F" w:rsidRPr="00406408">
        <w:rPr>
          <w:rFonts w:ascii="Times New Roman" w:hAnsi="Times New Roman"/>
          <w:iCs/>
          <w:sz w:val="24"/>
          <w:szCs w:val="24"/>
        </w:rPr>
        <w:t xml:space="preserve"> įsteigimo</w:t>
      </w:r>
      <w:r w:rsidR="002A236F" w:rsidRPr="00406408">
        <w:rPr>
          <w:rFonts w:ascii="Times New Roman" w:hAnsi="Times New Roman"/>
          <w:sz w:val="24"/>
          <w:szCs w:val="24"/>
        </w:rPr>
        <w:t xml:space="preserve"> ir </w:t>
      </w:r>
      <w:r w:rsidR="002A236F" w:rsidRPr="00406408">
        <w:rPr>
          <w:rFonts w:ascii="Times New Roman" w:hAnsi="Times New Roman"/>
          <w:iCs/>
          <w:sz w:val="24"/>
          <w:szCs w:val="24"/>
        </w:rPr>
        <w:t xml:space="preserve">pastatų </w:t>
      </w:r>
      <w:r w:rsidR="00924962" w:rsidRPr="00924962">
        <w:rPr>
          <w:rFonts w:ascii="Times New Roman" w:hAnsi="Times New Roman"/>
          <w:iCs/>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iCs/>
          <w:sz w:val="24"/>
          <w:szCs w:val="24"/>
        </w:rPr>
        <w:t>)</w:t>
      </w:r>
      <w:r w:rsidR="002A236F" w:rsidRPr="00406408">
        <w:rPr>
          <w:rFonts w:ascii="Times New Roman" w:hAnsi="Times New Roman"/>
          <w:iCs/>
          <w:sz w:val="24"/>
          <w:szCs w:val="24"/>
        </w:rPr>
        <w:t xml:space="preserve"> rekonstrukcijos pradžios </w:t>
      </w:r>
      <w:r w:rsidR="00C94E69">
        <w:rPr>
          <w:rFonts w:ascii="Times New Roman" w:hAnsi="Times New Roman"/>
          <w:iCs/>
          <w:sz w:val="24"/>
          <w:szCs w:val="24"/>
        </w:rPr>
        <w:t xml:space="preserve">jau </w:t>
      </w:r>
      <w:r w:rsidR="002A236F" w:rsidRPr="00406408">
        <w:rPr>
          <w:rFonts w:ascii="Times New Roman" w:hAnsi="Times New Roman"/>
          <w:iCs/>
          <w:sz w:val="24"/>
          <w:szCs w:val="24"/>
        </w:rPr>
        <w:t>yra</w:t>
      </w:r>
      <w:r w:rsidR="002A236F" w:rsidRPr="00406408">
        <w:rPr>
          <w:rFonts w:ascii="Times New Roman" w:hAnsi="Times New Roman"/>
          <w:sz w:val="24"/>
          <w:szCs w:val="24"/>
        </w:rPr>
        <w:t xml:space="preserve"> praėję daug laiko. </w:t>
      </w:r>
      <w:r w:rsidR="00B81EF9" w:rsidRPr="00406408">
        <w:rPr>
          <w:rFonts w:ascii="Times New Roman" w:hAnsi="Times New Roman"/>
          <w:sz w:val="24"/>
          <w:szCs w:val="24"/>
        </w:rPr>
        <w:t xml:space="preserve">Kaip minėta, teismai ištyrė ir įvertino </w:t>
      </w:r>
      <w:r w:rsidR="00BB0F70" w:rsidRPr="00406408">
        <w:rPr>
          <w:rFonts w:ascii="Times New Roman" w:hAnsi="Times New Roman"/>
          <w:iCs/>
          <w:sz w:val="24"/>
          <w:szCs w:val="24"/>
        </w:rPr>
        <w:t xml:space="preserve">šalių paaiškinimus, liudytojų parodymus, rašytinius įrodymus, be kita ko, patvirtinančius ieškovės </w:t>
      </w:r>
      <w:r w:rsidR="00143056" w:rsidRPr="00406408">
        <w:rPr>
          <w:rFonts w:ascii="Times New Roman" w:hAnsi="Times New Roman"/>
          <w:iCs/>
          <w:sz w:val="24"/>
          <w:szCs w:val="24"/>
        </w:rPr>
        <w:t xml:space="preserve">atitinkamais laikotarpiais </w:t>
      </w:r>
      <w:r w:rsidR="00BB0F70" w:rsidRPr="00406408">
        <w:rPr>
          <w:rFonts w:ascii="Times New Roman" w:hAnsi="Times New Roman"/>
          <w:iCs/>
          <w:sz w:val="24"/>
          <w:szCs w:val="24"/>
        </w:rPr>
        <w:t>turėt</w:t>
      </w:r>
      <w:r w:rsidR="00143056" w:rsidRPr="00406408">
        <w:rPr>
          <w:rFonts w:ascii="Times New Roman" w:hAnsi="Times New Roman"/>
          <w:iCs/>
          <w:sz w:val="24"/>
          <w:szCs w:val="24"/>
        </w:rPr>
        <w:t>ų</w:t>
      </w:r>
      <w:r w:rsidR="00BB0F70" w:rsidRPr="00406408">
        <w:rPr>
          <w:rFonts w:ascii="Times New Roman" w:hAnsi="Times New Roman"/>
          <w:iCs/>
          <w:sz w:val="24"/>
          <w:szCs w:val="24"/>
        </w:rPr>
        <w:t xml:space="preserve"> asmenin</w:t>
      </w:r>
      <w:r w:rsidR="00143056" w:rsidRPr="00406408">
        <w:rPr>
          <w:rFonts w:ascii="Times New Roman" w:hAnsi="Times New Roman"/>
          <w:iCs/>
          <w:sz w:val="24"/>
          <w:szCs w:val="24"/>
        </w:rPr>
        <w:t>ių</w:t>
      </w:r>
      <w:r w:rsidR="00BB0F70" w:rsidRPr="00406408">
        <w:rPr>
          <w:rFonts w:ascii="Times New Roman" w:hAnsi="Times New Roman"/>
          <w:iCs/>
          <w:sz w:val="24"/>
          <w:szCs w:val="24"/>
        </w:rPr>
        <w:t xml:space="preserve"> lėš</w:t>
      </w:r>
      <w:r w:rsidR="00143056" w:rsidRPr="00406408">
        <w:rPr>
          <w:rFonts w:ascii="Times New Roman" w:hAnsi="Times New Roman"/>
          <w:iCs/>
          <w:sz w:val="24"/>
          <w:szCs w:val="24"/>
        </w:rPr>
        <w:t>ų, kuriomis ji galėjo disponuoti ir panaudoti (visas ar dalį jų) bendrai veiklai su A.</w:t>
      </w:r>
      <w:r w:rsidR="00924962">
        <w:rPr>
          <w:rFonts w:ascii="Times New Roman" w:hAnsi="Times New Roman"/>
          <w:iCs/>
          <w:sz w:val="24"/>
          <w:szCs w:val="24"/>
        </w:rPr>
        <w:t> U.</w:t>
      </w:r>
      <w:r w:rsidR="00143056" w:rsidRPr="00406408">
        <w:rPr>
          <w:rFonts w:ascii="Times New Roman" w:hAnsi="Times New Roman"/>
          <w:iCs/>
          <w:sz w:val="24"/>
          <w:szCs w:val="24"/>
        </w:rPr>
        <w:t xml:space="preserve"> vykdyti, jiems siekiant sukurti bendrąją dalinę nuosavybę, konkrečius dydžius</w:t>
      </w:r>
      <w:r w:rsidR="00BB0F70" w:rsidRPr="00406408">
        <w:rPr>
          <w:rFonts w:ascii="Times New Roman" w:hAnsi="Times New Roman"/>
          <w:iCs/>
          <w:sz w:val="24"/>
          <w:szCs w:val="24"/>
        </w:rPr>
        <w:t>.</w:t>
      </w:r>
      <w:r w:rsidR="00E84D06" w:rsidRPr="00406408">
        <w:rPr>
          <w:rFonts w:ascii="Times New Roman" w:hAnsi="Times New Roman"/>
          <w:iCs/>
          <w:sz w:val="24"/>
          <w:szCs w:val="24"/>
        </w:rPr>
        <w:t xml:space="preserve"> Teismai taip pat nustatė, kad ieškovė dirbo UAB </w:t>
      </w:r>
      <w:r w:rsidR="00924962" w:rsidRPr="00924962">
        <w:rPr>
          <w:rFonts w:ascii="Times New Roman" w:hAnsi="Times New Roman"/>
          <w:iCs/>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iCs/>
          <w:sz w:val="24"/>
          <w:szCs w:val="24"/>
        </w:rPr>
        <w:t>)</w:t>
      </w:r>
      <w:r w:rsidR="00E84D06" w:rsidRPr="00406408">
        <w:rPr>
          <w:rFonts w:ascii="Times New Roman" w:hAnsi="Times New Roman"/>
          <w:iCs/>
          <w:sz w:val="24"/>
          <w:szCs w:val="24"/>
        </w:rPr>
        <w:t xml:space="preserve"> nuo šios bendrovės įsteigimo ir rūpinosi šios bendrovės ūkine komercine veikla.</w:t>
      </w:r>
      <w:r w:rsidR="00EF7AFF">
        <w:rPr>
          <w:rFonts w:ascii="Times New Roman" w:hAnsi="Times New Roman"/>
          <w:iCs/>
          <w:sz w:val="24"/>
          <w:szCs w:val="24"/>
        </w:rPr>
        <w:t xml:space="preserve"> Pastat</w:t>
      </w:r>
      <w:r w:rsidR="001C1218">
        <w:rPr>
          <w:rFonts w:ascii="Times New Roman" w:hAnsi="Times New Roman"/>
          <w:iCs/>
          <w:sz w:val="24"/>
          <w:szCs w:val="24"/>
        </w:rPr>
        <w:t>ų</w:t>
      </w:r>
      <w:r w:rsidR="00EF7AFF">
        <w:rPr>
          <w:rFonts w:ascii="Times New Roman" w:hAnsi="Times New Roman"/>
          <w:iCs/>
          <w:sz w:val="24"/>
          <w:szCs w:val="24"/>
        </w:rPr>
        <w:t xml:space="preserve"> </w:t>
      </w:r>
      <w:r w:rsidR="00924962" w:rsidRPr="00924962">
        <w:rPr>
          <w:rFonts w:ascii="Times New Roman" w:hAnsi="Times New Roman"/>
          <w:iCs/>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iCs/>
          <w:sz w:val="24"/>
          <w:szCs w:val="24"/>
        </w:rPr>
        <w:t>)</w:t>
      </w:r>
      <w:r w:rsidR="00EF7AFF" w:rsidRPr="00EF7AFF">
        <w:rPr>
          <w:rFonts w:ascii="Times New Roman" w:hAnsi="Times New Roman"/>
          <w:iCs/>
          <w:sz w:val="24"/>
          <w:szCs w:val="24"/>
        </w:rPr>
        <w:t xml:space="preserve"> </w:t>
      </w:r>
      <w:r w:rsidR="00EF7AFF">
        <w:rPr>
          <w:rFonts w:ascii="Times New Roman" w:hAnsi="Times New Roman"/>
          <w:iCs/>
          <w:sz w:val="24"/>
          <w:szCs w:val="24"/>
        </w:rPr>
        <w:t>rekonstru</w:t>
      </w:r>
      <w:r w:rsidR="001C1218">
        <w:rPr>
          <w:rFonts w:ascii="Times New Roman" w:hAnsi="Times New Roman"/>
          <w:iCs/>
          <w:sz w:val="24"/>
          <w:szCs w:val="24"/>
        </w:rPr>
        <w:t>kcijos ir juose esančių patalpų įrengimo</w:t>
      </w:r>
      <w:r w:rsidR="009321B6">
        <w:rPr>
          <w:rFonts w:ascii="Times New Roman" w:hAnsi="Times New Roman"/>
          <w:iCs/>
          <w:sz w:val="24"/>
          <w:szCs w:val="24"/>
        </w:rPr>
        <w:t>,</w:t>
      </w:r>
      <w:r w:rsidR="001C1218">
        <w:rPr>
          <w:rFonts w:ascii="Times New Roman" w:hAnsi="Times New Roman"/>
          <w:iCs/>
          <w:sz w:val="24"/>
          <w:szCs w:val="24"/>
        </w:rPr>
        <w:t xml:space="preserve"> remonto darbai ir statybinės medžiagos buvo apmokam</w:t>
      </w:r>
      <w:r w:rsidR="00C4268D">
        <w:rPr>
          <w:rFonts w:ascii="Times New Roman" w:hAnsi="Times New Roman"/>
          <w:iCs/>
          <w:sz w:val="24"/>
          <w:szCs w:val="24"/>
        </w:rPr>
        <w:t>i</w:t>
      </w:r>
      <w:r w:rsidR="001C1218">
        <w:rPr>
          <w:rFonts w:ascii="Times New Roman" w:hAnsi="Times New Roman"/>
          <w:iCs/>
          <w:sz w:val="24"/>
          <w:szCs w:val="24"/>
        </w:rPr>
        <w:t xml:space="preserve"> </w:t>
      </w:r>
      <w:r w:rsidR="00EF7AFF" w:rsidRPr="00EF7AFF">
        <w:rPr>
          <w:rFonts w:ascii="Times New Roman" w:hAnsi="Times New Roman"/>
          <w:iCs/>
          <w:sz w:val="24"/>
          <w:szCs w:val="24"/>
        </w:rPr>
        <w:t xml:space="preserve">UAB </w:t>
      </w:r>
      <w:r w:rsidR="00924962" w:rsidRPr="00924962">
        <w:rPr>
          <w:rFonts w:ascii="Times New Roman" w:hAnsi="Times New Roman"/>
          <w:iCs/>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iCs/>
          <w:sz w:val="24"/>
          <w:szCs w:val="24"/>
        </w:rPr>
        <w:t>)</w:t>
      </w:r>
      <w:r w:rsidR="00924962">
        <w:rPr>
          <w:rFonts w:ascii="Times New Roman" w:hAnsi="Times New Roman"/>
          <w:iCs/>
          <w:sz w:val="24"/>
          <w:szCs w:val="24"/>
        </w:rPr>
        <w:t xml:space="preserve"> </w:t>
      </w:r>
      <w:r w:rsidR="00EF7AFF">
        <w:rPr>
          <w:rFonts w:ascii="Times New Roman" w:hAnsi="Times New Roman"/>
          <w:iCs/>
          <w:sz w:val="24"/>
          <w:szCs w:val="24"/>
        </w:rPr>
        <w:t>lėšomis</w:t>
      </w:r>
      <w:r w:rsidR="001C1218">
        <w:rPr>
          <w:rFonts w:ascii="Times New Roman" w:hAnsi="Times New Roman"/>
          <w:iCs/>
          <w:sz w:val="24"/>
          <w:szCs w:val="24"/>
        </w:rPr>
        <w:t xml:space="preserve">. </w:t>
      </w:r>
      <w:r w:rsidR="002A236F" w:rsidRPr="00406408">
        <w:rPr>
          <w:rFonts w:ascii="Times New Roman" w:eastAsia="Calibri" w:hAnsi="Times New Roman"/>
          <w:sz w:val="24"/>
          <w:lang w:eastAsia="en-US"/>
        </w:rPr>
        <w:t>Be to, teismai</w:t>
      </w:r>
      <w:r w:rsidR="00B36EB9" w:rsidRPr="00406408">
        <w:rPr>
          <w:rFonts w:ascii="Times New Roman" w:eastAsia="Calibri" w:hAnsi="Times New Roman"/>
          <w:sz w:val="24"/>
          <w:lang w:eastAsia="en-US"/>
        </w:rPr>
        <w:t xml:space="preserve"> konstatavo, kad b</w:t>
      </w:r>
      <w:r w:rsidR="00B36EB9" w:rsidRPr="00406408">
        <w:rPr>
          <w:rFonts w:ascii="Times New Roman" w:hAnsi="Times New Roman"/>
          <w:iCs/>
          <w:sz w:val="24"/>
          <w:szCs w:val="24"/>
        </w:rPr>
        <w:t xml:space="preserve">yloje nėra </w:t>
      </w:r>
      <w:r w:rsidR="002A236F" w:rsidRPr="00406408">
        <w:rPr>
          <w:rFonts w:ascii="Times New Roman" w:hAnsi="Times New Roman"/>
          <w:iCs/>
          <w:sz w:val="24"/>
          <w:szCs w:val="24"/>
        </w:rPr>
        <w:t xml:space="preserve">duomenų apie A. </w:t>
      </w:r>
      <w:r w:rsidR="00924962">
        <w:rPr>
          <w:rFonts w:ascii="Times New Roman" w:hAnsi="Times New Roman"/>
          <w:iCs/>
          <w:sz w:val="24"/>
          <w:szCs w:val="24"/>
        </w:rPr>
        <w:t>U.</w:t>
      </w:r>
      <w:r w:rsidR="002A236F" w:rsidRPr="00406408">
        <w:rPr>
          <w:rFonts w:ascii="Times New Roman" w:hAnsi="Times New Roman"/>
          <w:iCs/>
          <w:sz w:val="24"/>
          <w:szCs w:val="24"/>
        </w:rPr>
        <w:t xml:space="preserve"> pajamas ir </w:t>
      </w:r>
      <w:r w:rsidR="00B36EB9" w:rsidRPr="00406408">
        <w:rPr>
          <w:rFonts w:ascii="Times New Roman" w:hAnsi="Times New Roman"/>
          <w:iCs/>
          <w:sz w:val="24"/>
          <w:szCs w:val="24"/>
        </w:rPr>
        <w:t xml:space="preserve">įrodymų, patvirtinančių, jog jis be ieškovės finansinės </w:t>
      </w:r>
      <w:r w:rsidR="00702637" w:rsidRPr="00406408">
        <w:rPr>
          <w:rFonts w:ascii="Times New Roman" w:hAnsi="Times New Roman"/>
          <w:iCs/>
          <w:sz w:val="24"/>
          <w:szCs w:val="24"/>
        </w:rPr>
        <w:t xml:space="preserve">ir kitokios </w:t>
      </w:r>
      <w:r w:rsidR="00B36EB9" w:rsidRPr="00406408">
        <w:rPr>
          <w:rFonts w:ascii="Times New Roman" w:hAnsi="Times New Roman"/>
          <w:iCs/>
          <w:sz w:val="24"/>
          <w:szCs w:val="24"/>
        </w:rPr>
        <w:t xml:space="preserve">pagalbos galėjo </w:t>
      </w:r>
      <w:r w:rsidR="00702637" w:rsidRPr="00406408">
        <w:rPr>
          <w:rFonts w:ascii="Times New Roman" w:hAnsi="Times New Roman"/>
          <w:iCs/>
          <w:sz w:val="24"/>
          <w:szCs w:val="24"/>
        </w:rPr>
        <w:t xml:space="preserve">įsteigti UAB </w:t>
      </w:r>
      <w:r w:rsidR="00924962" w:rsidRPr="00924962">
        <w:rPr>
          <w:rFonts w:ascii="Times New Roman" w:hAnsi="Times New Roman"/>
          <w:iCs/>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iCs/>
          <w:sz w:val="24"/>
          <w:szCs w:val="24"/>
        </w:rPr>
        <w:t>)</w:t>
      </w:r>
      <w:r w:rsidR="00702637" w:rsidRPr="00406408">
        <w:rPr>
          <w:rFonts w:ascii="Times New Roman" w:hAnsi="Times New Roman"/>
          <w:iCs/>
          <w:sz w:val="24"/>
          <w:szCs w:val="24"/>
        </w:rPr>
        <w:t xml:space="preserve"> ir </w:t>
      </w:r>
      <w:r w:rsidR="00B36EB9" w:rsidRPr="00406408">
        <w:rPr>
          <w:rFonts w:ascii="Times New Roman" w:hAnsi="Times New Roman"/>
          <w:iCs/>
          <w:sz w:val="24"/>
          <w:szCs w:val="24"/>
        </w:rPr>
        <w:t xml:space="preserve">vykdyti </w:t>
      </w:r>
      <w:r w:rsidR="002A236F" w:rsidRPr="00406408">
        <w:rPr>
          <w:rFonts w:ascii="Times New Roman" w:hAnsi="Times New Roman"/>
          <w:iCs/>
          <w:sz w:val="24"/>
          <w:szCs w:val="24"/>
        </w:rPr>
        <w:t>dviejų</w:t>
      </w:r>
      <w:r w:rsidR="00B36EB9" w:rsidRPr="00406408">
        <w:rPr>
          <w:rFonts w:ascii="Times New Roman" w:hAnsi="Times New Roman"/>
          <w:iCs/>
          <w:sz w:val="24"/>
          <w:szCs w:val="24"/>
        </w:rPr>
        <w:t xml:space="preserve"> pastatų</w:t>
      </w:r>
      <w:r w:rsidR="002A236F" w:rsidRPr="00406408">
        <w:rPr>
          <w:rFonts w:ascii="Times New Roman" w:hAnsi="Times New Roman"/>
          <w:iCs/>
          <w:sz w:val="24"/>
          <w:szCs w:val="24"/>
        </w:rPr>
        <w:t xml:space="preserve"> </w:t>
      </w:r>
      <w:r w:rsidR="00924962" w:rsidRPr="00924962">
        <w:rPr>
          <w:rFonts w:ascii="Times New Roman" w:hAnsi="Times New Roman"/>
          <w:iCs/>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iCs/>
          <w:sz w:val="24"/>
          <w:szCs w:val="24"/>
        </w:rPr>
        <w:t>)</w:t>
      </w:r>
      <w:r w:rsidR="00924962">
        <w:rPr>
          <w:rFonts w:ascii="Times New Roman" w:hAnsi="Times New Roman"/>
          <w:iCs/>
          <w:sz w:val="24"/>
          <w:szCs w:val="24"/>
        </w:rPr>
        <w:t xml:space="preserve"> </w:t>
      </w:r>
      <w:r w:rsidR="00B36EB9" w:rsidRPr="00406408">
        <w:rPr>
          <w:rFonts w:ascii="Times New Roman" w:hAnsi="Times New Roman"/>
          <w:iCs/>
          <w:sz w:val="24"/>
          <w:szCs w:val="24"/>
        </w:rPr>
        <w:t>rekonstrukciją.</w:t>
      </w:r>
    </w:p>
    <w:p w14:paraId="47EBED43" w14:textId="69A62EB2" w:rsidR="00ED522D" w:rsidRDefault="00EF7AFF" w:rsidP="005D0E51">
      <w:pPr>
        <w:pStyle w:val="Sraopastraipa"/>
        <w:numPr>
          <w:ilvl w:val="0"/>
          <w:numId w:val="3"/>
        </w:numPr>
        <w:spacing w:after="120" w:line="240" w:lineRule="auto"/>
        <w:contextualSpacing w:val="0"/>
        <w:jc w:val="both"/>
        <w:rPr>
          <w:rFonts w:ascii="Times New Roman" w:hAnsi="Times New Roman"/>
          <w:sz w:val="24"/>
          <w:szCs w:val="24"/>
        </w:rPr>
      </w:pPr>
      <w:r w:rsidRPr="000C6503">
        <w:rPr>
          <w:rFonts w:ascii="Times New Roman" w:hAnsi="Times New Roman"/>
          <w:sz w:val="24"/>
          <w:szCs w:val="24"/>
        </w:rPr>
        <w:t>Pagal įstatymą preziumuojama, jog partnerių įnašai į bendrą veiklą yra lygūs, jeigu jungtinės veiklos sutarties nenustatyta ko kita (1964 m. CK 474 straipsnio 1 dalis; 2000 m. CK 6.970</w:t>
      </w:r>
      <w:r w:rsidR="000C6503">
        <w:rPr>
          <w:rFonts w:ascii="Times New Roman" w:hAnsi="Times New Roman"/>
          <w:sz w:val="24"/>
          <w:szCs w:val="24"/>
        </w:rPr>
        <w:t> </w:t>
      </w:r>
      <w:r w:rsidRPr="000C6503">
        <w:rPr>
          <w:rFonts w:ascii="Times New Roman" w:hAnsi="Times New Roman"/>
          <w:sz w:val="24"/>
          <w:szCs w:val="24"/>
        </w:rPr>
        <w:t>straipsnio 2 dalis).</w:t>
      </w:r>
      <w:r w:rsidR="008421EB" w:rsidRPr="000C6503">
        <w:rPr>
          <w:rFonts w:ascii="Times New Roman" w:hAnsi="Times New Roman"/>
          <w:sz w:val="24"/>
          <w:szCs w:val="24"/>
        </w:rPr>
        <w:t xml:space="preserve"> </w:t>
      </w:r>
      <w:r w:rsidR="000C6503">
        <w:rPr>
          <w:rFonts w:ascii="Times New Roman" w:hAnsi="Times New Roman"/>
          <w:sz w:val="24"/>
          <w:szCs w:val="24"/>
        </w:rPr>
        <w:t>Apeliacinės instancijos teismas konstatavo</w:t>
      </w:r>
      <w:r w:rsidR="000C6503" w:rsidRPr="000C6503">
        <w:rPr>
          <w:rFonts w:ascii="Times New Roman" w:hAnsi="Times New Roman"/>
          <w:sz w:val="24"/>
          <w:szCs w:val="24"/>
        </w:rPr>
        <w:t>, kad</w:t>
      </w:r>
      <w:r w:rsidR="000C6503">
        <w:rPr>
          <w:rFonts w:ascii="Times New Roman" w:hAnsi="Times New Roman"/>
          <w:sz w:val="24"/>
          <w:szCs w:val="24"/>
        </w:rPr>
        <w:t xml:space="preserve"> nors</w:t>
      </w:r>
      <w:r w:rsidR="000C6503" w:rsidRPr="000C6503">
        <w:rPr>
          <w:rFonts w:ascii="Times New Roman" w:hAnsi="Times New Roman"/>
          <w:sz w:val="24"/>
          <w:szCs w:val="24"/>
        </w:rPr>
        <w:t xml:space="preserve"> </w:t>
      </w:r>
      <w:r w:rsidR="00282BF4" w:rsidRPr="000C6503">
        <w:rPr>
          <w:rFonts w:ascii="Times New Roman" w:hAnsi="Times New Roman"/>
          <w:sz w:val="24"/>
          <w:szCs w:val="24"/>
        </w:rPr>
        <w:t xml:space="preserve">ieškovė ir </w:t>
      </w:r>
      <w:r w:rsidR="000C6503" w:rsidRPr="000C6503">
        <w:rPr>
          <w:rFonts w:ascii="Times New Roman" w:hAnsi="Times New Roman"/>
          <w:sz w:val="24"/>
          <w:szCs w:val="24"/>
        </w:rPr>
        <w:t>A.</w:t>
      </w:r>
      <w:r w:rsidR="000C6503">
        <w:rPr>
          <w:rFonts w:ascii="Times New Roman" w:hAnsi="Times New Roman"/>
          <w:sz w:val="24"/>
          <w:szCs w:val="24"/>
        </w:rPr>
        <w:t> </w:t>
      </w:r>
      <w:r w:rsidR="00924962">
        <w:rPr>
          <w:rFonts w:ascii="Times New Roman" w:hAnsi="Times New Roman"/>
          <w:sz w:val="24"/>
          <w:szCs w:val="24"/>
        </w:rPr>
        <w:t>U.</w:t>
      </w:r>
      <w:r w:rsidR="00282BF4" w:rsidRPr="000C6503">
        <w:rPr>
          <w:rFonts w:ascii="Times New Roman" w:hAnsi="Times New Roman"/>
          <w:sz w:val="24"/>
          <w:szCs w:val="24"/>
        </w:rPr>
        <w:t xml:space="preserve"> nebuvo sudarę rašytinės formos jungtinės veiklos sutarties, iš kurios būtų aiški jų valia dėl kiekvienam priklausančios bendrosios dalinės nuosavybės dydžio, tačiau byloje nustatytos aplinkybės patvirtina, jog jie kartu gyveno kaip šeima, tvarkė bendrą ūkį ir siekė bendro tikslo, t.</w:t>
      </w:r>
      <w:r w:rsidR="000C6503">
        <w:rPr>
          <w:rFonts w:ascii="Times New Roman" w:hAnsi="Times New Roman"/>
          <w:sz w:val="24"/>
          <w:szCs w:val="24"/>
        </w:rPr>
        <w:t> </w:t>
      </w:r>
      <w:r w:rsidR="00282BF4" w:rsidRPr="000C6503">
        <w:rPr>
          <w:rFonts w:ascii="Times New Roman" w:hAnsi="Times New Roman"/>
          <w:sz w:val="24"/>
          <w:szCs w:val="24"/>
        </w:rPr>
        <w:t>y. rekonstruoti pastatus ir per kartu įsteigtą UAB</w:t>
      </w:r>
      <w:r w:rsidR="00CC5A9F">
        <w:rPr>
          <w:rFonts w:ascii="Times New Roman" w:hAnsi="Times New Roman"/>
          <w:sz w:val="24"/>
          <w:szCs w:val="24"/>
        </w:rPr>
        <w:t xml:space="preserve"> </w:t>
      </w:r>
      <w:r w:rsidR="00924962" w:rsidRPr="00924962">
        <w:rPr>
          <w:rFonts w:ascii="Times New Roman" w:hAnsi="Times New Roman"/>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sz w:val="24"/>
          <w:szCs w:val="24"/>
        </w:rPr>
        <w:t>)</w:t>
      </w:r>
      <w:r w:rsidR="00282BF4" w:rsidRPr="000C6503">
        <w:rPr>
          <w:rFonts w:ascii="Times New Roman" w:hAnsi="Times New Roman"/>
          <w:sz w:val="24"/>
          <w:szCs w:val="24"/>
        </w:rPr>
        <w:t xml:space="preserve"> vykdyti verslą.</w:t>
      </w:r>
      <w:r w:rsidR="000C6503">
        <w:rPr>
          <w:rFonts w:ascii="Times New Roman" w:hAnsi="Times New Roman"/>
          <w:sz w:val="24"/>
          <w:szCs w:val="24"/>
        </w:rPr>
        <w:t xml:space="preserve"> </w:t>
      </w:r>
      <w:r w:rsidR="000015D2" w:rsidRPr="000015D2">
        <w:rPr>
          <w:rFonts w:ascii="Times New Roman" w:hAnsi="Times New Roman"/>
          <w:sz w:val="24"/>
          <w:szCs w:val="24"/>
        </w:rPr>
        <w:t xml:space="preserve">Teisėjų kolegijos vertinimu, apeliacinės instancijos teismas, esant tokiai byloje nustatytų aplinkybių visumai, pagrįstai ir tinkamai taikydamas įstatymą </w:t>
      </w:r>
      <w:r w:rsidR="000015D2">
        <w:rPr>
          <w:rFonts w:ascii="Times New Roman" w:hAnsi="Times New Roman"/>
          <w:sz w:val="24"/>
          <w:szCs w:val="24"/>
        </w:rPr>
        <w:t>nu</w:t>
      </w:r>
      <w:r w:rsidR="000015D2" w:rsidRPr="000015D2">
        <w:rPr>
          <w:rFonts w:ascii="Times New Roman" w:hAnsi="Times New Roman"/>
          <w:sz w:val="24"/>
          <w:szCs w:val="24"/>
        </w:rPr>
        <w:t xml:space="preserve">sprendė, kad ieškovės ir </w:t>
      </w:r>
      <w:r w:rsidR="00365869" w:rsidRPr="00365869">
        <w:rPr>
          <w:rFonts w:ascii="Times New Roman" w:hAnsi="Times New Roman"/>
          <w:iCs/>
          <w:sz w:val="24"/>
          <w:szCs w:val="24"/>
        </w:rPr>
        <w:t xml:space="preserve">A. </w:t>
      </w:r>
      <w:r w:rsidR="00924962">
        <w:rPr>
          <w:rFonts w:ascii="Times New Roman" w:hAnsi="Times New Roman"/>
          <w:iCs/>
          <w:sz w:val="24"/>
          <w:szCs w:val="24"/>
        </w:rPr>
        <w:t>U.</w:t>
      </w:r>
      <w:r w:rsidR="00365869" w:rsidRPr="00365869">
        <w:rPr>
          <w:rFonts w:ascii="Times New Roman" w:hAnsi="Times New Roman"/>
          <w:iCs/>
          <w:sz w:val="24"/>
          <w:szCs w:val="24"/>
        </w:rPr>
        <w:t xml:space="preserve"> </w:t>
      </w:r>
      <w:r w:rsidR="000015D2" w:rsidRPr="000015D2">
        <w:rPr>
          <w:rFonts w:ascii="Times New Roman" w:hAnsi="Times New Roman"/>
          <w:sz w:val="24"/>
          <w:szCs w:val="24"/>
        </w:rPr>
        <w:t xml:space="preserve">prisidėjimas ir įnašai </w:t>
      </w:r>
      <w:r w:rsidR="00365869">
        <w:rPr>
          <w:rFonts w:ascii="Times New Roman" w:hAnsi="Times New Roman"/>
          <w:sz w:val="24"/>
          <w:szCs w:val="24"/>
        </w:rPr>
        <w:t xml:space="preserve">įsteigiant </w:t>
      </w:r>
      <w:r w:rsidR="00365869" w:rsidRPr="00365869">
        <w:rPr>
          <w:rFonts w:ascii="Times New Roman" w:hAnsi="Times New Roman"/>
          <w:sz w:val="24"/>
          <w:szCs w:val="24"/>
        </w:rPr>
        <w:t>UAB</w:t>
      </w:r>
      <w:r w:rsidR="00CC5A9F">
        <w:rPr>
          <w:rFonts w:ascii="Times New Roman" w:hAnsi="Times New Roman"/>
          <w:sz w:val="24"/>
          <w:szCs w:val="24"/>
        </w:rPr>
        <w:t xml:space="preserve"> </w:t>
      </w:r>
      <w:r w:rsidR="00924962" w:rsidRPr="00924962">
        <w:rPr>
          <w:rFonts w:ascii="Times New Roman" w:hAnsi="Times New Roman"/>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sz w:val="24"/>
          <w:szCs w:val="24"/>
        </w:rPr>
        <w:t>)</w:t>
      </w:r>
      <w:r w:rsidR="00365869">
        <w:rPr>
          <w:rFonts w:ascii="Times New Roman" w:hAnsi="Times New Roman"/>
          <w:sz w:val="24"/>
          <w:szCs w:val="24"/>
        </w:rPr>
        <w:t xml:space="preserve"> ir atliekant nekilnojamojo turto objektų, esančių </w:t>
      </w:r>
      <w:r w:rsidR="00924962" w:rsidRPr="00924962">
        <w:rPr>
          <w:rFonts w:ascii="Times New Roman" w:hAnsi="Times New Roman"/>
          <w:iCs/>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iCs/>
          <w:sz w:val="24"/>
          <w:szCs w:val="24"/>
        </w:rPr>
        <w:t>)</w:t>
      </w:r>
      <w:r w:rsidR="00365869" w:rsidRPr="00365869">
        <w:rPr>
          <w:rFonts w:ascii="Times New Roman" w:hAnsi="Times New Roman"/>
          <w:iCs/>
          <w:sz w:val="24"/>
          <w:szCs w:val="24"/>
        </w:rPr>
        <w:t>,</w:t>
      </w:r>
      <w:r w:rsidR="00EF4241">
        <w:rPr>
          <w:rFonts w:ascii="Times New Roman" w:hAnsi="Times New Roman"/>
          <w:iCs/>
          <w:sz w:val="24"/>
          <w:szCs w:val="24"/>
        </w:rPr>
        <w:t xml:space="preserve"> esminius</w:t>
      </w:r>
      <w:r w:rsidR="00365869">
        <w:rPr>
          <w:rFonts w:ascii="Times New Roman" w:hAnsi="Times New Roman"/>
          <w:iCs/>
          <w:sz w:val="24"/>
          <w:szCs w:val="24"/>
        </w:rPr>
        <w:t xml:space="preserve"> pagerinimus</w:t>
      </w:r>
      <w:r w:rsidR="000015D2" w:rsidRPr="000015D2">
        <w:rPr>
          <w:rFonts w:ascii="Times New Roman" w:hAnsi="Times New Roman"/>
          <w:sz w:val="24"/>
          <w:szCs w:val="24"/>
        </w:rPr>
        <w:t xml:space="preserve"> buvo lygūs</w:t>
      </w:r>
      <w:r w:rsidR="00365869">
        <w:rPr>
          <w:rFonts w:ascii="Times New Roman" w:hAnsi="Times New Roman"/>
          <w:sz w:val="24"/>
          <w:szCs w:val="24"/>
        </w:rPr>
        <w:t>.</w:t>
      </w:r>
    </w:p>
    <w:p w14:paraId="61FA31C4" w14:textId="1006A607" w:rsidR="00496A3A" w:rsidRDefault="001F42AB" w:rsidP="005D0E5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Teisėjų kolegijos vertinimu, kasaciniame skunde nepagrįstai </w:t>
      </w:r>
      <w:r w:rsidR="00CB533D">
        <w:rPr>
          <w:rFonts w:ascii="Times New Roman" w:hAnsi="Times New Roman"/>
          <w:sz w:val="24"/>
          <w:szCs w:val="24"/>
        </w:rPr>
        <w:t xml:space="preserve">remiamasi </w:t>
      </w:r>
      <w:r w:rsidR="00CB533D" w:rsidRPr="00CB533D">
        <w:rPr>
          <w:rFonts w:ascii="Times New Roman" w:hAnsi="Times New Roman"/>
          <w:sz w:val="24"/>
          <w:szCs w:val="24"/>
        </w:rPr>
        <w:t>Lietuvos Aukščiausiojo Teismo 2022 m. birželio 9 d. nutarti</w:t>
      </w:r>
      <w:r w:rsidR="00CB533D">
        <w:rPr>
          <w:rFonts w:ascii="Times New Roman" w:hAnsi="Times New Roman"/>
          <w:sz w:val="24"/>
          <w:szCs w:val="24"/>
        </w:rPr>
        <w:t>es</w:t>
      </w:r>
      <w:r w:rsidR="00CB533D" w:rsidRPr="00CB533D">
        <w:rPr>
          <w:rFonts w:ascii="Times New Roman" w:hAnsi="Times New Roman"/>
          <w:sz w:val="24"/>
          <w:szCs w:val="24"/>
        </w:rPr>
        <w:t xml:space="preserve"> civilinėje byloje Nr. e3K-3-159-916/2022</w:t>
      </w:r>
      <w:r w:rsidR="00CB533D">
        <w:rPr>
          <w:rFonts w:ascii="Times New Roman" w:hAnsi="Times New Roman"/>
          <w:sz w:val="24"/>
          <w:szCs w:val="24"/>
        </w:rPr>
        <w:t xml:space="preserve"> 29 punktu, kuriame konstatuota, kad </w:t>
      </w:r>
      <w:r w:rsidR="002961F0">
        <w:rPr>
          <w:rFonts w:ascii="Times New Roman" w:hAnsi="Times New Roman"/>
          <w:sz w:val="24"/>
          <w:szCs w:val="24"/>
        </w:rPr>
        <w:t>nurodytą</w:t>
      </w:r>
      <w:r w:rsidR="00CB533D">
        <w:rPr>
          <w:rFonts w:ascii="Times New Roman" w:hAnsi="Times New Roman"/>
          <w:sz w:val="24"/>
          <w:szCs w:val="24"/>
        </w:rPr>
        <w:t xml:space="preserve"> </w:t>
      </w:r>
      <w:r w:rsidR="00CB533D" w:rsidRPr="00CB533D">
        <w:rPr>
          <w:rFonts w:ascii="Times New Roman" w:hAnsi="Times New Roman"/>
          <w:sz w:val="24"/>
          <w:szCs w:val="24"/>
        </w:rPr>
        <w:t>bylą nagrinėję teismai nepagrįstai taikė lygių partnerių įnašų prezumpciją</w:t>
      </w:r>
      <w:r w:rsidR="00CB533D">
        <w:rPr>
          <w:rFonts w:ascii="Times New Roman" w:hAnsi="Times New Roman"/>
          <w:sz w:val="24"/>
          <w:szCs w:val="24"/>
        </w:rPr>
        <w:t xml:space="preserve">. </w:t>
      </w:r>
      <w:r w:rsidR="00496A3A">
        <w:rPr>
          <w:rFonts w:ascii="Times New Roman" w:hAnsi="Times New Roman"/>
          <w:sz w:val="24"/>
          <w:szCs w:val="24"/>
        </w:rPr>
        <w:t>Nurodytoje byloje, skirtingai nei šioje, pirmosios ir apeliacinės instancij</w:t>
      </w:r>
      <w:r w:rsidR="00C4268D">
        <w:rPr>
          <w:rFonts w:ascii="Times New Roman" w:hAnsi="Times New Roman"/>
          <w:sz w:val="24"/>
          <w:szCs w:val="24"/>
        </w:rPr>
        <w:t>os</w:t>
      </w:r>
      <w:r w:rsidR="00496A3A">
        <w:rPr>
          <w:rFonts w:ascii="Times New Roman" w:hAnsi="Times New Roman"/>
          <w:sz w:val="24"/>
          <w:szCs w:val="24"/>
        </w:rPr>
        <w:t xml:space="preserve"> teismai nenustatė </w:t>
      </w:r>
      <w:r w:rsidR="00496A3A" w:rsidRPr="00496A3A">
        <w:rPr>
          <w:rFonts w:ascii="Times New Roman" w:hAnsi="Times New Roman"/>
          <w:sz w:val="24"/>
          <w:szCs w:val="24"/>
        </w:rPr>
        <w:t>bendro ginčo turto vertės padidėjimo</w:t>
      </w:r>
      <w:r w:rsidR="00496A3A">
        <w:rPr>
          <w:rFonts w:ascii="Times New Roman" w:hAnsi="Times New Roman"/>
          <w:sz w:val="24"/>
          <w:szCs w:val="24"/>
        </w:rPr>
        <w:t>,</w:t>
      </w:r>
      <w:r w:rsidR="00496A3A" w:rsidRPr="00496A3A">
        <w:rPr>
          <w:rFonts w:ascii="Times New Roman" w:hAnsi="Times New Roman"/>
          <w:sz w:val="24"/>
          <w:szCs w:val="24"/>
        </w:rPr>
        <w:t xml:space="preserve"> nepagrind</w:t>
      </w:r>
      <w:r w:rsidR="00496A3A">
        <w:rPr>
          <w:rFonts w:ascii="Times New Roman" w:hAnsi="Times New Roman"/>
          <w:sz w:val="24"/>
          <w:szCs w:val="24"/>
        </w:rPr>
        <w:t>ė</w:t>
      </w:r>
      <w:r w:rsidR="00496A3A" w:rsidRPr="00496A3A">
        <w:rPr>
          <w:rFonts w:ascii="Times New Roman" w:hAnsi="Times New Roman"/>
          <w:sz w:val="24"/>
          <w:szCs w:val="24"/>
        </w:rPr>
        <w:t>, jog atliktas pagerinimas buvo esminis</w:t>
      </w:r>
      <w:r w:rsidR="002961F0">
        <w:rPr>
          <w:rFonts w:ascii="Times New Roman" w:hAnsi="Times New Roman"/>
          <w:sz w:val="24"/>
          <w:szCs w:val="24"/>
        </w:rPr>
        <w:t xml:space="preserve">, nors šalys </w:t>
      </w:r>
      <w:r w:rsidR="002961F0" w:rsidRPr="002961F0">
        <w:rPr>
          <w:rFonts w:ascii="Times New Roman" w:hAnsi="Times New Roman"/>
          <w:sz w:val="24"/>
          <w:szCs w:val="24"/>
        </w:rPr>
        <w:t xml:space="preserve">teikė įrodymus, </w:t>
      </w:r>
      <w:r w:rsidR="002961F0">
        <w:rPr>
          <w:rFonts w:ascii="Times New Roman" w:hAnsi="Times New Roman"/>
          <w:sz w:val="24"/>
          <w:szCs w:val="24"/>
        </w:rPr>
        <w:t>leidžiančius</w:t>
      </w:r>
      <w:r w:rsidR="002961F0" w:rsidRPr="002961F0">
        <w:rPr>
          <w:rFonts w:ascii="Times New Roman" w:hAnsi="Times New Roman"/>
          <w:sz w:val="24"/>
          <w:szCs w:val="24"/>
        </w:rPr>
        <w:t xml:space="preserve"> teismui atskirti kiekvienos iš jų įnašą į turto pagerinimą</w:t>
      </w:r>
      <w:r w:rsidR="002961F0">
        <w:rPr>
          <w:rFonts w:ascii="Times New Roman" w:hAnsi="Times New Roman"/>
          <w:sz w:val="24"/>
          <w:szCs w:val="24"/>
        </w:rPr>
        <w:t xml:space="preserve">. Kadangi šiuo </w:t>
      </w:r>
      <w:r w:rsidR="00765F52">
        <w:rPr>
          <w:rFonts w:ascii="Times New Roman" w:hAnsi="Times New Roman"/>
          <w:sz w:val="24"/>
          <w:szCs w:val="24"/>
        </w:rPr>
        <w:t xml:space="preserve">ginčo </w:t>
      </w:r>
      <w:r w:rsidR="002961F0">
        <w:rPr>
          <w:rFonts w:ascii="Times New Roman" w:hAnsi="Times New Roman"/>
          <w:sz w:val="24"/>
          <w:szCs w:val="24"/>
        </w:rPr>
        <w:t>aspektu nurodytos</w:t>
      </w:r>
      <w:r w:rsidR="00765F52">
        <w:rPr>
          <w:rFonts w:ascii="Times New Roman" w:hAnsi="Times New Roman"/>
          <w:sz w:val="24"/>
          <w:szCs w:val="24"/>
        </w:rPr>
        <w:t>ios</w:t>
      </w:r>
      <w:r w:rsidR="002961F0">
        <w:rPr>
          <w:rFonts w:ascii="Times New Roman" w:hAnsi="Times New Roman"/>
          <w:sz w:val="24"/>
          <w:szCs w:val="24"/>
        </w:rPr>
        <w:t xml:space="preserve"> ir nagrinėjamos bylos </w:t>
      </w:r>
      <w:r w:rsidR="00936F6C" w:rsidRPr="00936F6C">
        <w:rPr>
          <w:rFonts w:ascii="Times New Roman" w:hAnsi="Times New Roman"/>
          <w:sz w:val="24"/>
          <w:szCs w:val="24"/>
        </w:rPr>
        <w:t xml:space="preserve">aplinkybės, kurios buvo suformuluotų teisės aiškinimo ir taikymo taisyklių </w:t>
      </w:r>
      <w:r w:rsidR="00936F6C" w:rsidRPr="00936F6C">
        <w:rPr>
          <w:rFonts w:ascii="Times New Roman" w:hAnsi="Times New Roman"/>
          <w:i/>
          <w:iCs/>
          <w:sz w:val="24"/>
          <w:szCs w:val="24"/>
        </w:rPr>
        <w:t>ratio decidendi</w:t>
      </w:r>
      <w:r w:rsidR="00936F6C" w:rsidRPr="00936F6C">
        <w:rPr>
          <w:rFonts w:ascii="Times New Roman" w:hAnsi="Times New Roman"/>
          <w:sz w:val="24"/>
          <w:szCs w:val="24"/>
        </w:rPr>
        <w:t xml:space="preserve"> (argumentas, kuriuo grindžiamas sprendimas)</w:t>
      </w:r>
      <w:r w:rsidR="00936F6C">
        <w:rPr>
          <w:rFonts w:ascii="Times New Roman" w:hAnsi="Times New Roman"/>
          <w:sz w:val="24"/>
          <w:szCs w:val="24"/>
        </w:rPr>
        <w:t>,</w:t>
      </w:r>
      <w:r w:rsidR="00936F6C" w:rsidRPr="00936F6C">
        <w:rPr>
          <w:rFonts w:ascii="Times New Roman" w:hAnsi="Times New Roman"/>
          <w:sz w:val="24"/>
          <w:szCs w:val="24"/>
        </w:rPr>
        <w:t xml:space="preserve"> </w:t>
      </w:r>
      <w:r w:rsidR="002961F0">
        <w:rPr>
          <w:rFonts w:ascii="Times New Roman" w:hAnsi="Times New Roman"/>
          <w:sz w:val="24"/>
          <w:szCs w:val="24"/>
        </w:rPr>
        <w:t>iš esmės skiriasi</w:t>
      </w:r>
      <w:r w:rsidR="00936F6C">
        <w:rPr>
          <w:rFonts w:ascii="Times New Roman" w:hAnsi="Times New Roman"/>
          <w:sz w:val="24"/>
          <w:szCs w:val="24"/>
        </w:rPr>
        <w:t xml:space="preserve">, </w:t>
      </w:r>
      <w:r w:rsidR="00765F52">
        <w:rPr>
          <w:rFonts w:ascii="Times New Roman" w:hAnsi="Times New Roman"/>
          <w:sz w:val="24"/>
          <w:szCs w:val="24"/>
        </w:rPr>
        <w:t xml:space="preserve">aptariama apimtimi minėta kasacinio teismo nutartis nelaikytina precedentu sprendžiant dėl </w:t>
      </w:r>
      <w:r w:rsidR="00765F52" w:rsidRPr="00765F52">
        <w:rPr>
          <w:rFonts w:ascii="Times New Roman" w:hAnsi="Times New Roman"/>
          <w:sz w:val="24"/>
          <w:szCs w:val="24"/>
        </w:rPr>
        <w:t xml:space="preserve">partnerių lygių įnašų </w:t>
      </w:r>
      <w:r w:rsidR="00765F52">
        <w:rPr>
          <w:rFonts w:ascii="Times New Roman" w:hAnsi="Times New Roman"/>
          <w:sz w:val="24"/>
          <w:szCs w:val="24"/>
        </w:rPr>
        <w:t>prezumpcijos taikymo šioje byloje.</w:t>
      </w:r>
    </w:p>
    <w:p w14:paraId="27C36EBF" w14:textId="31926866" w:rsidR="00142A72" w:rsidRDefault="00E65181" w:rsidP="000F655B">
      <w:pPr>
        <w:pStyle w:val="Sraopastraipa"/>
        <w:numPr>
          <w:ilvl w:val="0"/>
          <w:numId w:val="3"/>
        </w:numPr>
        <w:spacing w:after="120" w:line="240" w:lineRule="auto"/>
        <w:contextualSpacing w:val="0"/>
        <w:jc w:val="both"/>
        <w:rPr>
          <w:rFonts w:ascii="Times New Roman" w:hAnsi="Times New Roman"/>
          <w:sz w:val="24"/>
          <w:szCs w:val="24"/>
        </w:rPr>
      </w:pPr>
      <w:r w:rsidRPr="00142A72">
        <w:rPr>
          <w:rFonts w:ascii="Times New Roman" w:hAnsi="Times New Roman"/>
          <w:sz w:val="24"/>
          <w:szCs w:val="24"/>
        </w:rPr>
        <w:lastRenderedPageBreak/>
        <w:t xml:space="preserve">Atsakovų kasaciniame skunde teigiama, kad </w:t>
      </w:r>
      <w:r w:rsidR="006330A4" w:rsidRPr="00142A72">
        <w:rPr>
          <w:rFonts w:ascii="Times New Roman" w:hAnsi="Times New Roman"/>
          <w:sz w:val="24"/>
          <w:szCs w:val="24"/>
        </w:rPr>
        <w:t>i</w:t>
      </w:r>
      <w:r w:rsidR="00816303" w:rsidRPr="00142A72">
        <w:rPr>
          <w:rFonts w:ascii="Times New Roman" w:hAnsi="Times New Roman"/>
          <w:sz w:val="24"/>
          <w:szCs w:val="24"/>
        </w:rPr>
        <w:t>eškovei buvo taikomas ypač žemas įrodinėjimo standartas, o įrodinėjimo našta iš dalies perkelta atsakovams, kurie šioje byloje yra silpnesnioji šalis.</w:t>
      </w:r>
      <w:r w:rsidR="0061440C" w:rsidRPr="00142A72">
        <w:rPr>
          <w:rFonts w:ascii="Times New Roman" w:hAnsi="Times New Roman"/>
          <w:sz w:val="24"/>
          <w:szCs w:val="24"/>
        </w:rPr>
        <w:t xml:space="preserve"> Teisėjų kolegija nesutinka su šiuo argumentu, nes procesinė pareiga įrodyti </w:t>
      </w:r>
      <w:r w:rsidR="00142A72" w:rsidRPr="00142A72">
        <w:rPr>
          <w:rFonts w:ascii="Times New Roman" w:hAnsi="Times New Roman"/>
          <w:sz w:val="24"/>
          <w:szCs w:val="24"/>
        </w:rPr>
        <w:t>aplinkybes</w:t>
      </w:r>
      <w:r w:rsidR="00BC6E04">
        <w:rPr>
          <w:rFonts w:ascii="Times New Roman" w:hAnsi="Times New Roman"/>
          <w:sz w:val="24"/>
          <w:szCs w:val="24"/>
        </w:rPr>
        <w:t xml:space="preserve">, sudarančias pagrindą reikalauti pripažinti bendrosios dalinės nuosavybės teisę į </w:t>
      </w:r>
      <w:r w:rsidR="00BC6E04" w:rsidRPr="00BC6E04">
        <w:rPr>
          <w:rFonts w:ascii="Times New Roman" w:hAnsi="Times New Roman"/>
          <w:sz w:val="24"/>
          <w:szCs w:val="24"/>
        </w:rPr>
        <w:t>bendro gyvenimo nesusituokus metu įgyt</w:t>
      </w:r>
      <w:r w:rsidR="00BC6E04">
        <w:rPr>
          <w:rFonts w:ascii="Times New Roman" w:hAnsi="Times New Roman"/>
          <w:sz w:val="24"/>
          <w:szCs w:val="24"/>
        </w:rPr>
        <w:t>ą</w:t>
      </w:r>
      <w:r w:rsidR="00BC6E04" w:rsidRPr="00BC6E04">
        <w:rPr>
          <w:rFonts w:ascii="Times New Roman" w:hAnsi="Times New Roman"/>
          <w:sz w:val="24"/>
          <w:szCs w:val="24"/>
        </w:rPr>
        <w:t xml:space="preserve"> </w:t>
      </w:r>
      <w:r w:rsidR="009E1A26">
        <w:rPr>
          <w:rFonts w:ascii="Times New Roman" w:hAnsi="Times New Roman"/>
          <w:sz w:val="24"/>
          <w:szCs w:val="24"/>
        </w:rPr>
        <w:t xml:space="preserve">(iš esmės pagerintą) </w:t>
      </w:r>
      <w:r w:rsidR="00BC6E04" w:rsidRPr="00BC6E04">
        <w:rPr>
          <w:rFonts w:ascii="Times New Roman" w:hAnsi="Times New Roman"/>
          <w:sz w:val="24"/>
          <w:szCs w:val="24"/>
        </w:rPr>
        <w:t>turt</w:t>
      </w:r>
      <w:r w:rsidR="00BC6E04">
        <w:rPr>
          <w:rFonts w:ascii="Times New Roman" w:hAnsi="Times New Roman"/>
          <w:sz w:val="24"/>
          <w:szCs w:val="24"/>
        </w:rPr>
        <w:t xml:space="preserve">ą, </w:t>
      </w:r>
      <w:r w:rsidR="009E1A26">
        <w:rPr>
          <w:rFonts w:ascii="Times New Roman" w:hAnsi="Times New Roman"/>
          <w:sz w:val="24"/>
          <w:szCs w:val="24"/>
        </w:rPr>
        <w:t>tenka</w:t>
      </w:r>
      <w:r w:rsidR="00BC6E04">
        <w:rPr>
          <w:rFonts w:ascii="Times New Roman" w:hAnsi="Times New Roman"/>
          <w:sz w:val="24"/>
          <w:szCs w:val="24"/>
        </w:rPr>
        <w:t xml:space="preserve"> būtent </w:t>
      </w:r>
      <w:r w:rsidR="009E1A26">
        <w:rPr>
          <w:rFonts w:ascii="Times New Roman" w:hAnsi="Times New Roman"/>
          <w:sz w:val="24"/>
          <w:szCs w:val="24"/>
        </w:rPr>
        <w:t>tam asmeniui</w:t>
      </w:r>
      <w:r w:rsidR="00BC6E04">
        <w:rPr>
          <w:rFonts w:ascii="Times New Roman" w:hAnsi="Times New Roman"/>
          <w:sz w:val="24"/>
          <w:szCs w:val="24"/>
        </w:rPr>
        <w:t xml:space="preserve">, </w:t>
      </w:r>
      <w:r w:rsidR="009E1A26">
        <w:rPr>
          <w:rFonts w:ascii="Times New Roman" w:hAnsi="Times New Roman"/>
          <w:sz w:val="24"/>
          <w:szCs w:val="24"/>
        </w:rPr>
        <w:t>kuris pareiškia</w:t>
      </w:r>
      <w:r w:rsidR="00BC6E04">
        <w:rPr>
          <w:rFonts w:ascii="Times New Roman" w:hAnsi="Times New Roman"/>
          <w:sz w:val="24"/>
          <w:szCs w:val="24"/>
        </w:rPr>
        <w:t xml:space="preserve"> tokį reikalavimą</w:t>
      </w:r>
      <w:r w:rsidR="009E1A26">
        <w:rPr>
          <w:rFonts w:ascii="Times New Roman" w:hAnsi="Times New Roman"/>
          <w:sz w:val="24"/>
          <w:szCs w:val="24"/>
        </w:rPr>
        <w:t xml:space="preserve"> (šiuo atveju ‒ ieškovei)</w:t>
      </w:r>
      <w:r w:rsidR="00BC6E04">
        <w:rPr>
          <w:rFonts w:ascii="Times New Roman" w:hAnsi="Times New Roman"/>
          <w:sz w:val="24"/>
          <w:szCs w:val="24"/>
        </w:rPr>
        <w:t>.</w:t>
      </w:r>
      <w:r w:rsidR="009E1A26">
        <w:rPr>
          <w:rFonts w:ascii="Times New Roman" w:hAnsi="Times New Roman"/>
          <w:sz w:val="24"/>
          <w:szCs w:val="24"/>
        </w:rPr>
        <w:t xml:space="preserve"> Kitas sugyventinis ar, jam mirus, jo turto paveldėtojai (t. y. atsakovai), gindamiesi nuo pareikšto reikalavimo, </w:t>
      </w:r>
      <w:r w:rsidR="00CB2E1E">
        <w:rPr>
          <w:rFonts w:ascii="Times New Roman" w:hAnsi="Times New Roman"/>
          <w:sz w:val="24"/>
          <w:szCs w:val="24"/>
        </w:rPr>
        <w:t xml:space="preserve">pagal civiliniame procese taikomą rungimosi principą </w:t>
      </w:r>
      <w:r w:rsidR="009E1A26">
        <w:rPr>
          <w:rFonts w:ascii="Times New Roman" w:hAnsi="Times New Roman"/>
          <w:sz w:val="24"/>
          <w:szCs w:val="24"/>
        </w:rPr>
        <w:t xml:space="preserve">turi </w:t>
      </w:r>
      <w:r w:rsidR="00CB2E1E">
        <w:rPr>
          <w:rFonts w:ascii="Times New Roman" w:hAnsi="Times New Roman"/>
          <w:sz w:val="24"/>
          <w:szCs w:val="24"/>
        </w:rPr>
        <w:t xml:space="preserve">procesinę </w:t>
      </w:r>
      <w:r w:rsidR="009E1A26">
        <w:rPr>
          <w:rFonts w:ascii="Times New Roman" w:hAnsi="Times New Roman"/>
          <w:sz w:val="24"/>
          <w:szCs w:val="24"/>
        </w:rPr>
        <w:t xml:space="preserve">teisę </w:t>
      </w:r>
      <w:r w:rsidR="00CB2E1E">
        <w:rPr>
          <w:rFonts w:ascii="Times New Roman" w:hAnsi="Times New Roman"/>
          <w:sz w:val="24"/>
          <w:szCs w:val="24"/>
        </w:rPr>
        <w:t xml:space="preserve">ir pareigą </w:t>
      </w:r>
      <w:r w:rsidR="009E1A26">
        <w:rPr>
          <w:rFonts w:ascii="Times New Roman" w:hAnsi="Times New Roman"/>
          <w:sz w:val="24"/>
          <w:szCs w:val="24"/>
        </w:rPr>
        <w:t xml:space="preserve">byloje teikti įrodymus, paneigiančius </w:t>
      </w:r>
      <w:r w:rsidR="00CB2E1E" w:rsidRPr="00CB2E1E">
        <w:rPr>
          <w:rFonts w:ascii="Times New Roman" w:hAnsi="Times New Roman"/>
          <w:sz w:val="24"/>
          <w:szCs w:val="24"/>
        </w:rPr>
        <w:t xml:space="preserve">minėtas </w:t>
      </w:r>
      <w:r w:rsidR="009E1A26">
        <w:rPr>
          <w:rFonts w:ascii="Times New Roman" w:hAnsi="Times New Roman"/>
          <w:sz w:val="24"/>
          <w:szCs w:val="24"/>
        </w:rPr>
        <w:t>aplinkybes</w:t>
      </w:r>
      <w:r w:rsidR="00CB2E1E">
        <w:rPr>
          <w:rFonts w:ascii="Times New Roman" w:hAnsi="Times New Roman"/>
          <w:sz w:val="24"/>
          <w:szCs w:val="24"/>
        </w:rPr>
        <w:t xml:space="preserve"> ar patvirtinančius priešingus duomenis (CPK 12, 178 straipsniai).</w:t>
      </w:r>
      <w:r w:rsidR="007C50C7">
        <w:rPr>
          <w:rFonts w:ascii="Times New Roman" w:hAnsi="Times New Roman"/>
          <w:sz w:val="24"/>
          <w:szCs w:val="24"/>
        </w:rPr>
        <w:t xml:space="preserve"> Tai, kad šiuo atveju mirusio ieškovės sugyventinio A. </w:t>
      </w:r>
      <w:r w:rsidR="00924962">
        <w:rPr>
          <w:rFonts w:ascii="Times New Roman" w:hAnsi="Times New Roman"/>
          <w:sz w:val="24"/>
          <w:szCs w:val="24"/>
        </w:rPr>
        <w:t>U.</w:t>
      </w:r>
      <w:r w:rsidR="007C50C7">
        <w:rPr>
          <w:rFonts w:ascii="Times New Roman" w:hAnsi="Times New Roman"/>
          <w:sz w:val="24"/>
          <w:szCs w:val="24"/>
        </w:rPr>
        <w:t xml:space="preserve"> turto paveldėtojai (t. y. atsakovai), </w:t>
      </w:r>
      <w:r w:rsidR="00AF085F">
        <w:rPr>
          <w:rFonts w:ascii="Times New Roman" w:hAnsi="Times New Roman"/>
          <w:sz w:val="24"/>
          <w:szCs w:val="24"/>
        </w:rPr>
        <w:t xml:space="preserve">byloje </w:t>
      </w:r>
      <w:r w:rsidR="007C50C7">
        <w:rPr>
          <w:rFonts w:ascii="Times New Roman" w:hAnsi="Times New Roman"/>
          <w:sz w:val="24"/>
          <w:szCs w:val="24"/>
        </w:rPr>
        <w:t>laikydamiesi pozicijos</w:t>
      </w:r>
      <w:r w:rsidR="00AF085F">
        <w:rPr>
          <w:rFonts w:ascii="Times New Roman" w:hAnsi="Times New Roman"/>
          <w:sz w:val="24"/>
          <w:szCs w:val="24"/>
        </w:rPr>
        <w:t xml:space="preserve">, jog </w:t>
      </w:r>
      <w:r w:rsidR="00AF085F" w:rsidRPr="00AF085F">
        <w:rPr>
          <w:rFonts w:ascii="Times New Roman" w:hAnsi="Times New Roman"/>
          <w:sz w:val="24"/>
          <w:szCs w:val="24"/>
        </w:rPr>
        <w:t>UAB</w:t>
      </w:r>
      <w:r w:rsidR="00CC5A9F">
        <w:rPr>
          <w:rFonts w:ascii="Times New Roman" w:hAnsi="Times New Roman"/>
          <w:sz w:val="24"/>
          <w:szCs w:val="24"/>
        </w:rPr>
        <w:t xml:space="preserve"> </w:t>
      </w:r>
      <w:r w:rsidR="00924962" w:rsidRPr="00924962">
        <w:rPr>
          <w:rFonts w:ascii="Times New Roman" w:hAnsi="Times New Roman"/>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sz w:val="24"/>
          <w:szCs w:val="24"/>
        </w:rPr>
        <w:t>)</w:t>
      </w:r>
      <w:r w:rsidR="00AF085F" w:rsidRPr="00AF085F">
        <w:rPr>
          <w:rFonts w:ascii="Times New Roman" w:hAnsi="Times New Roman"/>
          <w:sz w:val="24"/>
          <w:szCs w:val="24"/>
        </w:rPr>
        <w:t xml:space="preserve"> </w:t>
      </w:r>
      <w:r w:rsidR="00AF085F">
        <w:rPr>
          <w:rFonts w:ascii="Times New Roman" w:hAnsi="Times New Roman"/>
          <w:sz w:val="24"/>
          <w:szCs w:val="24"/>
        </w:rPr>
        <w:t xml:space="preserve">įsteigta ir pastatai </w:t>
      </w:r>
      <w:r w:rsidR="00924962" w:rsidRPr="00924962">
        <w:rPr>
          <w:rFonts w:ascii="Times New Roman" w:hAnsi="Times New Roman"/>
          <w:iCs/>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iCs/>
          <w:sz w:val="24"/>
          <w:szCs w:val="24"/>
        </w:rPr>
        <w:t>)</w:t>
      </w:r>
      <w:r w:rsidR="00AF085F" w:rsidRPr="00AF085F">
        <w:rPr>
          <w:rFonts w:ascii="Times New Roman" w:hAnsi="Times New Roman"/>
          <w:iCs/>
          <w:sz w:val="24"/>
          <w:szCs w:val="24"/>
        </w:rPr>
        <w:t xml:space="preserve"> </w:t>
      </w:r>
      <w:r w:rsidR="00CC5A9F" w:rsidRPr="00CC5A9F">
        <w:rPr>
          <w:rFonts w:ascii="Times New Roman" w:hAnsi="Times New Roman"/>
          <w:iCs/>
          <w:sz w:val="24"/>
          <w:szCs w:val="24"/>
        </w:rPr>
        <w:t xml:space="preserve">buvo </w:t>
      </w:r>
      <w:r w:rsidR="00AF085F">
        <w:rPr>
          <w:rFonts w:ascii="Times New Roman" w:hAnsi="Times New Roman"/>
          <w:iCs/>
          <w:sz w:val="24"/>
          <w:szCs w:val="24"/>
        </w:rPr>
        <w:t xml:space="preserve">iš esmės pagerinti tik A. </w:t>
      </w:r>
      <w:r w:rsidR="00924962">
        <w:rPr>
          <w:rFonts w:ascii="Times New Roman" w:hAnsi="Times New Roman"/>
          <w:iCs/>
          <w:sz w:val="24"/>
          <w:szCs w:val="24"/>
        </w:rPr>
        <w:t>U.</w:t>
      </w:r>
      <w:r w:rsidR="00AF085F">
        <w:rPr>
          <w:rFonts w:ascii="Times New Roman" w:hAnsi="Times New Roman"/>
          <w:iCs/>
          <w:sz w:val="24"/>
          <w:szCs w:val="24"/>
        </w:rPr>
        <w:t xml:space="preserve"> lėšomis ir darbu,</w:t>
      </w:r>
      <w:r w:rsidR="007C50C7">
        <w:rPr>
          <w:rFonts w:ascii="Times New Roman" w:hAnsi="Times New Roman"/>
          <w:sz w:val="24"/>
          <w:szCs w:val="24"/>
        </w:rPr>
        <w:t xml:space="preserve"> nepateikė </w:t>
      </w:r>
      <w:r w:rsidR="00AF085F">
        <w:rPr>
          <w:rFonts w:ascii="Times New Roman" w:hAnsi="Times New Roman"/>
          <w:sz w:val="24"/>
          <w:szCs w:val="24"/>
        </w:rPr>
        <w:t xml:space="preserve">tai patvirtinančių duomenų, </w:t>
      </w:r>
      <w:r w:rsidR="001F42AB">
        <w:rPr>
          <w:rFonts w:ascii="Times New Roman" w:hAnsi="Times New Roman"/>
          <w:sz w:val="24"/>
          <w:szCs w:val="24"/>
        </w:rPr>
        <w:t>o bylą nagrinėję teismai į tai atsižvelgė vertindami ieškovės pateiktus įrodymus ir spręsdami dėl jų pakankamumo</w:t>
      </w:r>
      <w:r w:rsidR="00CC5A9F">
        <w:rPr>
          <w:rFonts w:ascii="Times New Roman" w:hAnsi="Times New Roman"/>
          <w:sz w:val="24"/>
          <w:szCs w:val="24"/>
        </w:rPr>
        <w:t xml:space="preserve"> ieškovės nurodytoms aplinkybėms nustatyti</w:t>
      </w:r>
      <w:r w:rsidR="001F42AB">
        <w:rPr>
          <w:rFonts w:ascii="Times New Roman" w:hAnsi="Times New Roman"/>
          <w:sz w:val="24"/>
          <w:szCs w:val="24"/>
        </w:rPr>
        <w:t xml:space="preserve">, nesudaro pagrindo konstatuoti, jog </w:t>
      </w:r>
      <w:r w:rsidR="001F42AB" w:rsidRPr="001F42AB">
        <w:rPr>
          <w:rFonts w:ascii="Times New Roman" w:hAnsi="Times New Roman"/>
          <w:sz w:val="24"/>
          <w:szCs w:val="24"/>
        </w:rPr>
        <w:t>įrodinėjimo našta</w:t>
      </w:r>
      <w:r w:rsidR="001F42AB">
        <w:rPr>
          <w:rFonts w:ascii="Times New Roman" w:hAnsi="Times New Roman"/>
          <w:sz w:val="24"/>
          <w:szCs w:val="24"/>
        </w:rPr>
        <w:t xml:space="preserve"> šalims </w:t>
      </w:r>
      <w:r w:rsidR="00CC5A9F">
        <w:rPr>
          <w:rFonts w:ascii="Times New Roman" w:hAnsi="Times New Roman"/>
          <w:sz w:val="24"/>
          <w:szCs w:val="24"/>
        </w:rPr>
        <w:t xml:space="preserve">buvo </w:t>
      </w:r>
      <w:r w:rsidR="001F42AB">
        <w:rPr>
          <w:rFonts w:ascii="Times New Roman" w:hAnsi="Times New Roman"/>
          <w:sz w:val="24"/>
          <w:szCs w:val="24"/>
        </w:rPr>
        <w:t>paskirstyta neteisingai.</w:t>
      </w:r>
    </w:p>
    <w:p w14:paraId="2E3BCBE7" w14:textId="799A88C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70A32EF" w14:textId="25E5A002"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 xml:space="preserve">Dėl </w:t>
      </w:r>
      <w:r w:rsidR="00A46BA9">
        <w:rPr>
          <w:rFonts w:ascii="Times New Roman" w:hAnsi="Times New Roman"/>
          <w:i/>
          <w:sz w:val="24"/>
          <w:szCs w:val="24"/>
        </w:rPr>
        <w:t>bylos procesinės baigties</w:t>
      </w:r>
    </w:p>
    <w:p w14:paraId="6D50E8BE" w14:textId="387DAB4F"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1047E132" w14:textId="0E1AA01A" w:rsidR="00B776CE" w:rsidRDefault="0027650D" w:rsidP="005B2FA1">
      <w:pPr>
        <w:pStyle w:val="Sraopastraipa"/>
        <w:numPr>
          <w:ilvl w:val="0"/>
          <w:numId w:val="3"/>
        </w:numPr>
        <w:spacing w:after="120" w:line="240" w:lineRule="auto"/>
        <w:contextualSpacing w:val="0"/>
        <w:jc w:val="both"/>
        <w:rPr>
          <w:rFonts w:ascii="Times New Roman" w:hAnsi="Times New Roman"/>
          <w:sz w:val="24"/>
          <w:szCs w:val="24"/>
        </w:rPr>
      </w:pPr>
      <w:r w:rsidRPr="0027650D">
        <w:rPr>
          <w:rFonts w:ascii="Times New Roman" w:hAnsi="Times New Roman"/>
          <w:sz w:val="24"/>
          <w:szCs w:val="24"/>
        </w:rPr>
        <w:t>Teisėjų kolegija, remdamasi išdėstytais argumentais, konstatuoja, kad</w:t>
      </w:r>
      <w:r w:rsidR="00A13813">
        <w:rPr>
          <w:rFonts w:ascii="Times New Roman" w:hAnsi="Times New Roman"/>
          <w:sz w:val="24"/>
          <w:szCs w:val="24"/>
        </w:rPr>
        <w:t xml:space="preserve"> bylą nagrinėję teismai </w:t>
      </w:r>
      <w:r w:rsidR="005B2FA1">
        <w:rPr>
          <w:rFonts w:ascii="Times New Roman" w:hAnsi="Times New Roman"/>
          <w:sz w:val="24"/>
          <w:szCs w:val="24"/>
        </w:rPr>
        <w:t xml:space="preserve">pagrįstai </w:t>
      </w:r>
      <w:r w:rsidR="00E469E8">
        <w:rPr>
          <w:rFonts w:ascii="Times New Roman" w:hAnsi="Times New Roman"/>
          <w:sz w:val="24"/>
          <w:szCs w:val="24"/>
        </w:rPr>
        <w:t>pripažino, jog ieškov</w:t>
      </w:r>
      <w:r w:rsidR="004937A6">
        <w:rPr>
          <w:rFonts w:ascii="Times New Roman" w:hAnsi="Times New Roman"/>
          <w:sz w:val="24"/>
          <w:szCs w:val="24"/>
        </w:rPr>
        <w:t xml:space="preserve">ei </w:t>
      </w:r>
      <w:r w:rsidR="00E469E8">
        <w:rPr>
          <w:rFonts w:ascii="Times New Roman" w:hAnsi="Times New Roman"/>
          <w:sz w:val="24"/>
          <w:szCs w:val="24"/>
        </w:rPr>
        <w:t xml:space="preserve">bendrosios dalinės nuosavybės teise </w:t>
      </w:r>
      <w:r w:rsidR="005A1787">
        <w:rPr>
          <w:rFonts w:ascii="Times New Roman" w:hAnsi="Times New Roman"/>
          <w:sz w:val="24"/>
          <w:szCs w:val="24"/>
        </w:rPr>
        <w:t xml:space="preserve">priklauso </w:t>
      </w:r>
      <w:r w:rsidR="00E469E8">
        <w:rPr>
          <w:rFonts w:ascii="Times New Roman" w:hAnsi="Times New Roman"/>
          <w:sz w:val="24"/>
          <w:szCs w:val="24"/>
        </w:rPr>
        <w:t xml:space="preserve">lygiomis dalimis </w:t>
      </w:r>
      <w:r w:rsidR="004937A6" w:rsidRPr="004937A6">
        <w:rPr>
          <w:rFonts w:ascii="Times New Roman" w:hAnsi="Times New Roman"/>
          <w:sz w:val="24"/>
          <w:szCs w:val="24"/>
        </w:rPr>
        <w:t xml:space="preserve">kartu su A. </w:t>
      </w:r>
      <w:r w:rsidR="00924962">
        <w:rPr>
          <w:rFonts w:ascii="Times New Roman" w:hAnsi="Times New Roman"/>
          <w:sz w:val="24"/>
          <w:szCs w:val="24"/>
        </w:rPr>
        <w:t>U.</w:t>
      </w:r>
      <w:r w:rsidR="004937A6" w:rsidRPr="004937A6">
        <w:rPr>
          <w:rFonts w:ascii="Times New Roman" w:hAnsi="Times New Roman"/>
          <w:sz w:val="24"/>
          <w:szCs w:val="24"/>
        </w:rPr>
        <w:t xml:space="preserve"> </w:t>
      </w:r>
      <w:r w:rsidR="004937A6">
        <w:rPr>
          <w:rFonts w:ascii="Times New Roman" w:hAnsi="Times New Roman"/>
          <w:sz w:val="24"/>
          <w:szCs w:val="24"/>
        </w:rPr>
        <w:t xml:space="preserve">jo vardu įgytas turtas ‒ </w:t>
      </w:r>
      <w:r w:rsidR="00B776CE">
        <w:rPr>
          <w:rFonts w:ascii="Times New Roman" w:hAnsi="Times New Roman"/>
          <w:sz w:val="24"/>
          <w:szCs w:val="24"/>
        </w:rPr>
        <w:t xml:space="preserve">UAB </w:t>
      </w:r>
      <w:r w:rsidR="00924962" w:rsidRPr="00924962">
        <w:rPr>
          <w:rFonts w:ascii="Times New Roman" w:hAnsi="Times New Roman"/>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sz w:val="24"/>
          <w:szCs w:val="24"/>
        </w:rPr>
        <w:t>)</w:t>
      </w:r>
      <w:r w:rsidR="00B776CE">
        <w:rPr>
          <w:rFonts w:ascii="Times New Roman" w:hAnsi="Times New Roman"/>
          <w:sz w:val="24"/>
          <w:szCs w:val="24"/>
        </w:rPr>
        <w:t xml:space="preserve"> akcij</w:t>
      </w:r>
      <w:r w:rsidR="004937A6">
        <w:rPr>
          <w:rFonts w:ascii="Times New Roman" w:hAnsi="Times New Roman"/>
          <w:sz w:val="24"/>
          <w:szCs w:val="24"/>
        </w:rPr>
        <w:t>o</w:t>
      </w:r>
      <w:r w:rsidR="00B776CE">
        <w:rPr>
          <w:rFonts w:ascii="Times New Roman" w:hAnsi="Times New Roman"/>
          <w:sz w:val="24"/>
          <w:szCs w:val="24"/>
        </w:rPr>
        <w:t xml:space="preserve">s, todėl skundžiama apeliacinės instancijos teismo nutarties dalis, kuria ieškovei priteista 50 proc. </w:t>
      </w:r>
      <w:r w:rsidR="00B776CE" w:rsidRPr="00B776CE">
        <w:rPr>
          <w:rFonts w:ascii="Times New Roman" w:hAnsi="Times New Roman"/>
          <w:sz w:val="24"/>
          <w:szCs w:val="24"/>
        </w:rPr>
        <w:t xml:space="preserve">UAB </w:t>
      </w:r>
      <w:r w:rsidR="00924962" w:rsidRPr="00924962">
        <w:rPr>
          <w:rFonts w:ascii="Times New Roman" w:hAnsi="Times New Roman"/>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sz w:val="24"/>
          <w:szCs w:val="24"/>
        </w:rPr>
        <w:t>)</w:t>
      </w:r>
      <w:r w:rsidR="00B776CE" w:rsidRPr="00B776CE">
        <w:rPr>
          <w:rFonts w:ascii="Times New Roman" w:hAnsi="Times New Roman"/>
          <w:sz w:val="24"/>
          <w:szCs w:val="24"/>
        </w:rPr>
        <w:t xml:space="preserve"> akcij</w:t>
      </w:r>
      <w:r w:rsidR="00B776CE">
        <w:rPr>
          <w:rFonts w:ascii="Times New Roman" w:hAnsi="Times New Roman"/>
          <w:sz w:val="24"/>
          <w:szCs w:val="24"/>
        </w:rPr>
        <w:t xml:space="preserve">ų, </w:t>
      </w:r>
      <w:r w:rsidR="00B776CE" w:rsidRPr="00B776CE">
        <w:rPr>
          <w:rFonts w:ascii="Times New Roman" w:hAnsi="Times New Roman"/>
          <w:sz w:val="24"/>
          <w:szCs w:val="24"/>
          <w:lang w:bidi="lt-LT"/>
        </w:rPr>
        <w:t>paliekama nepakeista</w:t>
      </w:r>
      <w:r w:rsidR="00B776CE">
        <w:rPr>
          <w:rFonts w:ascii="Times New Roman" w:hAnsi="Times New Roman"/>
          <w:sz w:val="24"/>
          <w:szCs w:val="24"/>
          <w:lang w:bidi="lt-LT"/>
        </w:rPr>
        <w:t>.</w:t>
      </w:r>
    </w:p>
    <w:p w14:paraId="08FCD60B" w14:textId="450EC710" w:rsidR="0084503F" w:rsidRPr="000A57D0" w:rsidRDefault="00EF4241" w:rsidP="0084503F">
      <w:pPr>
        <w:pStyle w:val="Sraopastraipa"/>
        <w:numPr>
          <w:ilvl w:val="0"/>
          <w:numId w:val="3"/>
        </w:numPr>
        <w:spacing w:after="120" w:line="240" w:lineRule="auto"/>
        <w:contextualSpacing w:val="0"/>
        <w:jc w:val="both"/>
        <w:rPr>
          <w:rFonts w:ascii="Times New Roman" w:hAnsi="Times New Roman"/>
          <w:sz w:val="24"/>
          <w:szCs w:val="24"/>
        </w:rPr>
      </w:pPr>
      <w:r w:rsidRPr="00EF4241">
        <w:rPr>
          <w:rFonts w:ascii="Times New Roman" w:hAnsi="Times New Roman"/>
          <w:sz w:val="24"/>
          <w:szCs w:val="24"/>
        </w:rPr>
        <w:t xml:space="preserve">Teisėjų kolegijos vertinimu, </w:t>
      </w:r>
      <w:r w:rsidR="003A7F49" w:rsidRPr="003A7F49">
        <w:rPr>
          <w:rFonts w:ascii="Times New Roman" w:hAnsi="Times New Roman"/>
          <w:sz w:val="24"/>
          <w:szCs w:val="24"/>
        </w:rPr>
        <w:t xml:space="preserve">bylą nagrinėję teismai </w:t>
      </w:r>
      <w:r w:rsidR="003A7F49">
        <w:rPr>
          <w:rFonts w:ascii="Times New Roman" w:hAnsi="Times New Roman"/>
          <w:sz w:val="24"/>
          <w:szCs w:val="24"/>
        </w:rPr>
        <w:t xml:space="preserve">taip pat </w:t>
      </w:r>
      <w:r w:rsidR="004937A6" w:rsidRPr="004937A6">
        <w:rPr>
          <w:rFonts w:ascii="Times New Roman" w:hAnsi="Times New Roman"/>
          <w:sz w:val="24"/>
          <w:szCs w:val="24"/>
        </w:rPr>
        <w:t xml:space="preserve">pagrįstai </w:t>
      </w:r>
      <w:r w:rsidRPr="00EF4241">
        <w:rPr>
          <w:rFonts w:ascii="Times New Roman" w:hAnsi="Times New Roman"/>
          <w:sz w:val="24"/>
          <w:szCs w:val="24"/>
        </w:rPr>
        <w:t xml:space="preserve">nusprendė, kad </w:t>
      </w:r>
      <w:r w:rsidR="004937A6" w:rsidRPr="004937A6">
        <w:rPr>
          <w:rFonts w:ascii="Times New Roman" w:hAnsi="Times New Roman"/>
          <w:iCs/>
          <w:sz w:val="24"/>
          <w:szCs w:val="24"/>
        </w:rPr>
        <w:t xml:space="preserve">ieškovė įrodė, jog ji ir A. </w:t>
      </w:r>
      <w:r w:rsidR="00924962">
        <w:rPr>
          <w:rFonts w:ascii="Times New Roman" w:hAnsi="Times New Roman"/>
          <w:iCs/>
          <w:sz w:val="24"/>
          <w:szCs w:val="24"/>
        </w:rPr>
        <w:t>U.</w:t>
      </w:r>
      <w:r w:rsidR="005D587D">
        <w:rPr>
          <w:rFonts w:ascii="Times New Roman" w:hAnsi="Times New Roman"/>
          <w:iCs/>
          <w:sz w:val="24"/>
          <w:szCs w:val="24"/>
        </w:rPr>
        <w:t xml:space="preserve">, kartu gyvendami ir tvarkydami bendrą ūkį, </w:t>
      </w:r>
      <w:r w:rsidR="004937A6" w:rsidRPr="004937A6">
        <w:rPr>
          <w:rFonts w:ascii="Times New Roman" w:hAnsi="Times New Roman"/>
          <w:iCs/>
          <w:sz w:val="24"/>
          <w:szCs w:val="24"/>
        </w:rPr>
        <w:t xml:space="preserve">buvo sudarę žodinį susitarimą dėl </w:t>
      </w:r>
      <w:r w:rsidR="005D587D">
        <w:rPr>
          <w:rFonts w:ascii="Times New Roman" w:hAnsi="Times New Roman"/>
          <w:iCs/>
          <w:sz w:val="24"/>
          <w:szCs w:val="24"/>
        </w:rPr>
        <w:t>A.</w:t>
      </w:r>
      <w:r w:rsidR="00924962">
        <w:rPr>
          <w:rFonts w:ascii="Times New Roman" w:hAnsi="Times New Roman"/>
          <w:iCs/>
          <w:sz w:val="24"/>
          <w:szCs w:val="24"/>
        </w:rPr>
        <w:t> U.</w:t>
      </w:r>
      <w:r w:rsidR="005D587D">
        <w:rPr>
          <w:rFonts w:ascii="Times New Roman" w:hAnsi="Times New Roman"/>
          <w:iCs/>
          <w:sz w:val="24"/>
          <w:szCs w:val="24"/>
        </w:rPr>
        <w:t xml:space="preserve"> vardu įgytų dviejų nekilnojamojo turto objektų ‒</w:t>
      </w:r>
      <w:r w:rsidR="004937A6" w:rsidRPr="004937A6">
        <w:rPr>
          <w:rFonts w:ascii="Times New Roman" w:hAnsi="Times New Roman"/>
          <w:iCs/>
          <w:sz w:val="24"/>
          <w:szCs w:val="24"/>
        </w:rPr>
        <w:t xml:space="preserve"> pastat</w:t>
      </w:r>
      <w:r w:rsidR="005D587D">
        <w:rPr>
          <w:rFonts w:ascii="Times New Roman" w:hAnsi="Times New Roman"/>
          <w:iCs/>
          <w:sz w:val="24"/>
          <w:szCs w:val="24"/>
        </w:rPr>
        <w:t>ų</w:t>
      </w:r>
      <w:r w:rsidR="004937A6" w:rsidRPr="004937A6">
        <w:rPr>
          <w:rFonts w:ascii="Times New Roman" w:hAnsi="Times New Roman"/>
          <w:iCs/>
          <w:sz w:val="24"/>
          <w:szCs w:val="24"/>
        </w:rPr>
        <w:t xml:space="preserve"> </w:t>
      </w:r>
      <w:r w:rsidR="00924962" w:rsidRPr="00924962">
        <w:rPr>
          <w:rFonts w:ascii="Times New Roman" w:hAnsi="Times New Roman"/>
          <w:iCs/>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iCs/>
          <w:sz w:val="24"/>
          <w:szCs w:val="24"/>
        </w:rPr>
        <w:t>)</w:t>
      </w:r>
      <w:r w:rsidR="004937A6" w:rsidRPr="004937A6">
        <w:rPr>
          <w:rFonts w:ascii="Times New Roman" w:hAnsi="Times New Roman"/>
          <w:iCs/>
          <w:sz w:val="24"/>
          <w:szCs w:val="24"/>
        </w:rPr>
        <w:t xml:space="preserve"> </w:t>
      </w:r>
      <w:r w:rsidR="005D587D">
        <w:rPr>
          <w:rFonts w:ascii="Times New Roman" w:hAnsi="Times New Roman"/>
          <w:iCs/>
          <w:sz w:val="24"/>
          <w:szCs w:val="24"/>
        </w:rPr>
        <w:t>esminio pagerinimo jų abiejų vienodo dydžio įnašais asmeninėmis lėšomis ir bendru darbu.</w:t>
      </w:r>
      <w:r w:rsidR="001E1CDE" w:rsidRPr="001E1CDE">
        <w:rPr>
          <w:rFonts w:ascii="Times New Roman" w:hAnsi="Times New Roman"/>
          <w:sz w:val="24"/>
          <w:szCs w:val="24"/>
        </w:rPr>
        <w:t xml:space="preserve"> </w:t>
      </w:r>
      <w:r w:rsidR="001E1CDE" w:rsidRPr="001E1CDE">
        <w:rPr>
          <w:rFonts w:ascii="Times New Roman" w:hAnsi="Times New Roman"/>
          <w:iCs/>
          <w:sz w:val="24"/>
          <w:szCs w:val="24"/>
        </w:rPr>
        <w:t xml:space="preserve">Nustatydamas ieškovei </w:t>
      </w:r>
      <w:r w:rsidR="001E4244" w:rsidRPr="001E4244">
        <w:rPr>
          <w:rFonts w:ascii="Times New Roman" w:hAnsi="Times New Roman"/>
          <w:iCs/>
          <w:sz w:val="24"/>
          <w:szCs w:val="24"/>
        </w:rPr>
        <w:t xml:space="preserve">bendrosios dalinės nuosavybės teise </w:t>
      </w:r>
      <w:r w:rsidR="001E1CDE" w:rsidRPr="001E1CDE">
        <w:rPr>
          <w:rFonts w:ascii="Times New Roman" w:hAnsi="Times New Roman"/>
          <w:iCs/>
          <w:sz w:val="24"/>
          <w:szCs w:val="24"/>
        </w:rPr>
        <w:t xml:space="preserve">priteistiną šio turto dalį, apeliacinės instancijos teismas atsižvelgė į tai, jog ieškovės ir A. </w:t>
      </w:r>
      <w:r w:rsidR="00924962">
        <w:rPr>
          <w:rFonts w:ascii="Times New Roman" w:hAnsi="Times New Roman"/>
          <w:iCs/>
          <w:sz w:val="24"/>
          <w:szCs w:val="24"/>
        </w:rPr>
        <w:t>U.</w:t>
      </w:r>
      <w:r w:rsidR="001E1CDE" w:rsidRPr="001E1CDE">
        <w:rPr>
          <w:rFonts w:ascii="Times New Roman" w:hAnsi="Times New Roman"/>
          <w:iCs/>
          <w:sz w:val="24"/>
          <w:szCs w:val="24"/>
        </w:rPr>
        <w:t xml:space="preserve"> bendro gyvenimo laikotarpiu pastatų </w:t>
      </w:r>
      <w:r w:rsidR="00924962" w:rsidRPr="00924962">
        <w:rPr>
          <w:rFonts w:ascii="Times New Roman" w:hAnsi="Times New Roman"/>
          <w:iCs/>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iCs/>
          <w:sz w:val="24"/>
          <w:szCs w:val="24"/>
        </w:rPr>
        <w:t>)</w:t>
      </w:r>
      <w:r w:rsidR="00924962">
        <w:rPr>
          <w:rFonts w:ascii="Times New Roman" w:hAnsi="Times New Roman"/>
          <w:iCs/>
          <w:sz w:val="24"/>
          <w:szCs w:val="24"/>
        </w:rPr>
        <w:t xml:space="preserve"> </w:t>
      </w:r>
      <w:r w:rsidR="001E1CDE" w:rsidRPr="001E1CDE">
        <w:rPr>
          <w:rFonts w:ascii="Times New Roman" w:hAnsi="Times New Roman"/>
          <w:iCs/>
          <w:sz w:val="24"/>
          <w:szCs w:val="24"/>
        </w:rPr>
        <w:t>vertė atitinkamai padidėjo 95 proc. ir 97 proc.</w:t>
      </w:r>
      <w:r w:rsidR="001E4244">
        <w:rPr>
          <w:rFonts w:ascii="Times New Roman" w:hAnsi="Times New Roman"/>
          <w:iCs/>
          <w:sz w:val="24"/>
          <w:szCs w:val="24"/>
        </w:rPr>
        <w:t xml:space="preserve"> </w:t>
      </w:r>
      <w:r w:rsidR="0084503F">
        <w:rPr>
          <w:rFonts w:ascii="Times New Roman" w:hAnsi="Times New Roman"/>
          <w:iCs/>
          <w:sz w:val="24"/>
          <w:szCs w:val="24"/>
        </w:rPr>
        <w:t xml:space="preserve">Tokius nurodyto turto vertės pokyčius teismas nustatė </w:t>
      </w:r>
      <w:r w:rsidR="00AF4AA3">
        <w:rPr>
          <w:rFonts w:ascii="Times New Roman" w:hAnsi="Times New Roman"/>
          <w:iCs/>
          <w:sz w:val="24"/>
          <w:szCs w:val="24"/>
        </w:rPr>
        <w:t>remdamasis</w:t>
      </w:r>
      <w:r w:rsidR="0084503F">
        <w:rPr>
          <w:rFonts w:ascii="Times New Roman" w:hAnsi="Times New Roman"/>
          <w:iCs/>
          <w:sz w:val="24"/>
          <w:szCs w:val="24"/>
        </w:rPr>
        <w:t xml:space="preserve"> po pastatų rekonstrukcijos pagal </w:t>
      </w:r>
      <w:r w:rsidR="0084503F" w:rsidRPr="0084503F">
        <w:rPr>
          <w:rFonts w:ascii="Times New Roman" w:hAnsi="Times New Roman"/>
          <w:iCs/>
          <w:sz w:val="24"/>
          <w:szCs w:val="24"/>
        </w:rPr>
        <w:t xml:space="preserve">VĮ Registrų centro duomenis </w:t>
      </w:r>
      <w:r w:rsidR="0084503F">
        <w:rPr>
          <w:rFonts w:ascii="Times New Roman" w:hAnsi="Times New Roman"/>
          <w:iCs/>
          <w:sz w:val="24"/>
          <w:szCs w:val="24"/>
        </w:rPr>
        <w:t>nustatyt</w:t>
      </w:r>
      <w:r w:rsidR="00AF4AA3">
        <w:rPr>
          <w:rFonts w:ascii="Times New Roman" w:hAnsi="Times New Roman"/>
          <w:iCs/>
          <w:sz w:val="24"/>
          <w:szCs w:val="24"/>
        </w:rPr>
        <w:t>ų</w:t>
      </w:r>
      <w:r w:rsidR="0084503F">
        <w:rPr>
          <w:rFonts w:ascii="Times New Roman" w:hAnsi="Times New Roman"/>
          <w:iCs/>
          <w:sz w:val="24"/>
          <w:szCs w:val="24"/>
        </w:rPr>
        <w:t xml:space="preserve"> </w:t>
      </w:r>
      <w:r w:rsidR="00AF4AA3">
        <w:rPr>
          <w:rFonts w:ascii="Times New Roman" w:hAnsi="Times New Roman"/>
          <w:iCs/>
          <w:sz w:val="24"/>
          <w:szCs w:val="24"/>
        </w:rPr>
        <w:t>šių nekilnojamųjų daiktų</w:t>
      </w:r>
      <w:r w:rsidR="0084503F" w:rsidRPr="0084503F">
        <w:rPr>
          <w:rFonts w:ascii="Times New Roman" w:hAnsi="Times New Roman"/>
          <w:iCs/>
          <w:sz w:val="24"/>
          <w:szCs w:val="24"/>
        </w:rPr>
        <w:t xml:space="preserve"> </w:t>
      </w:r>
      <w:r w:rsidR="00AF4AA3">
        <w:rPr>
          <w:rFonts w:ascii="Times New Roman" w:hAnsi="Times New Roman"/>
          <w:iCs/>
          <w:sz w:val="24"/>
          <w:szCs w:val="24"/>
        </w:rPr>
        <w:t>vidutinių rinkos verčių</w:t>
      </w:r>
      <w:r w:rsidR="0084503F">
        <w:rPr>
          <w:rFonts w:ascii="Times New Roman" w:hAnsi="Times New Roman"/>
          <w:iCs/>
          <w:sz w:val="24"/>
          <w:szCs w:val="24"/>
        </w:rPr>
        <w:t xml:space="preserve"> </w:t>
      </w:r>
      <w:r w:rsidR="00AF4AA3">
        <w:rPr>
          <w:rFonts w:ascii="Times New Roman" w:hAnsi="Times New Roman"/>
          <w:iCs/>
          <w:sz w:val="24"/>
          <w:szCs w:val="24"/>
        </w:rPr>
        <w:t xml:space="preserve">ir jų įsigijimo kainų skirtumu. </w:t>
      </w:r>
      <w:r w:rsidR="001E4244">
        <w:rPr>
          <w:rFonts w:ascii="Times New Roman" w:hAnsi="Times New Roman"/>
          <w:iCs/>
          <w:sz w:val="24"/>
          <w:szCs w:val="24"/>
        </w:rPr>
        <w:t xml:space="preserve">Taigi, </w:t>
      </w:r>
      <w:r w:rsidR="0084503F" w:rsidRPr="003A7F49">
        <w:rPr>
          <w:rFonts w:ascii="Times New Roman" w:hAnsi="Times New Roman"/>
          <w:sz w:val="24"/>
          <w:szCs w:val="24"/>
        </w:rPr>
        <w:t>apeliacinės instancijos teismas</w:t>
      </w:r>
      <w:r w:rsidR="0084503F">
        <w:rPr>
          <w:rFonts w:ascii="Times New Roman" w:hAnsi="Times New Roman"/>
          <w:sz w:val="24"/>
          <w:szCs w:val="24"/>
        </w:rPr>
        <w:t xml:space="preserve">, laikydamas, kad šio turto įsigijimo kaina </w:t>
      </w:r>
      <w:r w:rsidR="00AF4AA3">
        <w:rPr>
          <w:rFonts w:ascii="Times New Roman" w:hAnsi="Times New Roman"/>
          <w:sz w:val="24"/>
          <w:szCs w:val="24"/>
        </w:rPr>
        <w:t xml:space="preserve">buvo tik A. </w:t>
      </w:r>
      <w:r w:rsidR="00924962">
        <w:rPr>
          <w:rFonts w:ascii="Times New Roman" w:hAnsi="Times New Roman"/>
          <w:sz w:val="24"/>
          <w:szCs w:val="24"/>
        </w:rPr>
        <w:t>U.</w:t>
      </w:r>
      <w:r w:rsidR="00AF4AA3">
        <w:rPr>
          <w:rFonts w:ascii="Times New Roman" w:hAnsi="Times New Roman"/>
          <w:sz w:val="24"/>
          <w:szCs w:val="24"/>
        </w:rPr>
        <w:t xml:space="preserve"> įnašas, o esminiai pagerinimai atlikti abiejų sugyventinių vienodo dydžio įnašais, nusprendė</w:t>
      </w:r>
      <w:r w:rsidR="000A57D0">
        <w:rPr>
          <w:rFonts w:ascii="Times New Roman" w:hAnsi="Times New Roman"/>
          <w:sz w:val="24"/>
          <w:szCs w:val="24"/>
        </w:rPr>
        <w:t xml:space="preserve">, jog ieškovei </w:t>
      </w:r>
      <w:r w:rsidR="000A57D0" w:rsidRPr="000A57D0">
        <w:rPr>
          <w:rFonts w:ascii="Times New Roman" w:hAnsi="Times New Roman"/>
          <w:iCs/>
          <w:sz w:val="24"/>
          <w:szCs w:val="24"/>
        </w:rPr>
        <w:t>bendrosios dalinės nuosavybės teise</w:t>
      </w:r>
      <w:r w:rsidR="000A57D0">
        <w:rPr>
          <w:rFonts w:ascii="Times New Roman" w:hAnsi="Times New Roman"/>
          <w:iCs/>
          <w:sz w:val="24"/>
          <w:szCs w:val="24"/>
        </w:rPr>
        <w:t xml:space="preserve"> tenkanti šių turto objektų dalis atitinkamai sudaro </w:t>
      </w:r>
      <w:r w:rsidR="000A57D0" w:rsidRPr="000A57D0">
        <w:rPr>
          <w:rFonts w:ascii="Times New Roman" w:hAnsi="Times New Roman"/>
          <w:iCs/>
          <w:sz w:val="24"/>
          <w:szCs w:val="24"/>
        </w:rPr>
        <w:t>47,50 proc</w:t>
      </w:r>
      <w:r w:rsidR="000A57D0">
        <w:rPr>
          <w:rFonts w:ascii="Times New Roman" w:hAnsi="Times New Roman"/>
          <w:iCs/>
          <w:sz w:val="24"/>
          <w:szCs w:val="24"/>
        </w:rPr>
        <w:t xml:space="preserve">. ir </w:t>
      </w:r>
      <w:r w:rsidR="000A57D0" w:rsidRPr="000A57D0">
        <w:rPr>
          <w:rFonts w:ascii="Times New Roman" w:hAnsi="Times New Roman"/>
          <w:iCs/>
          <w:sz w:val="24"/>
          <w:szCs w:val="24"/>
        </w:rPr>
        <w:t>48,50 proc</w:t>
      </w:r>
      <w:r w:rsidR="000A57D0">
        <w:rPr>
          <w:rFonts w:ascii="Times New Roman" w:hAnsi="Times New Roman"/>
          <w:iCs/>
          <w:sz w:val="24"/>
          <w:szCs w:val="24"/>
        </w:rPr>
        <w:t>.</w:t>
      </w:r>
    </w:p>
    <w:p w14:paraId="64F4ECE9" w14:textId="6659339A" w:rsidR="00ED5779" w:rsidRPr="00ED5779" w:rsidRDefault="000A57D0" w:rsidP="0084503F">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iCs/>
          <w:sz w:val="24"/>
          <w:szCs w:val="24"/>
        </w:rPr>
        <w:t xml:space="preserve">Tačiau, kaip konstatuota šios nutarties </w:t>
      </w:r>
      <w:r w:rsidRPr="001C1E1A">
        <w:rPr>
          <w:rFonts w:ascii="Times New Roman" w:hAnsi="Times New Roman"/>
          <w:iCs/>
          <w:sz w:val="24"/>
          <w:szCs w:val="24"/>
        </w:rPr>
        <w:t>54</w:t>
      </w:r>
      <w:r>
        <w:rPr>
          <w:rFonts w:ascii="Times New Roman" w:hAnsi="Times New Roman"/>
          <w:iCs/>
          <w:sz w:val="24"/>
          <w:szCs w:val="24"/>
        </w:rPr>
        <w:t xml:space="preserve"> punkte, </w:t>
      </w:r>
      <w:r w:rsidRPr="000A57D0">
        <w:rPr>
          <w:rFonts w:ascii="Times New Roman" w:hAnsi="Times New Roman"/>
          <w:iCs/>
          <w:sz w:val="24"/>
          <w:szCs w:val="24"/>
        </w:rPr>
        <w:t>bylą nagrinėję teismai</w:t>
      </w:r>
      <w:r w:rsidR="00BE3DDA">
        <w:rPr>
          <w:rFonts w:ascii="Times New Roman" w:hAnsi="Times New Roman"/>
          <w:iCs/>
          <w:sz w:val="24"/>
          <w:szCs w:val="24"/>
        </w:rPr>
        <w:t>,</w:t>
      </w:r>
      <w:r w:rsidRPr="000A57D0">
        <w:rPr>
          <w:rFonts w:ascii="Times New Roman" w:hAnsi="Times New Roman"/>
          <w:iCs/>
          <w:sz w:val="24"/>
          <w:szCs w:val="24"/>
        </w:rPr>
        <w:t xml:space="preserve"> spręsdami dėl dviejų pastatų, esančių </w:t>
      </w:r>
      <w:r w:rsidR="00924962" w:rsidRPr="00924962">
        <w:rPr>
          <w:rFonts w:ascii="Times New Roman" w:hAnsi="Times New Roman"/>
          <w:iCs/>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iCs/>
          <w:sz w:val="24"/>
          <w:szCs w:val="24"/>
        </w:rPr>
        <w:t>)</w:t>
      </w:r>
      <w:r w:rsidRPr="000A57D0">
        <w:rPr>
          <w:rFonts w:ascii="Times New Roman" w:hAnsi="Times New Roman"/>
          <w:iCs/>
          <w:sz w:val="24"/>
          <w:szCs w:val="24"/>
        </w:rPr>
        <w:t xml:space="preserve">, pripažinimo A. </w:t>
      </w:r>
      <w:r w:rsidR="00924962">
        <w:rPr>
          <w:rFonts w:ascii="Times New Roman" w:hAnsi="Times New Roman"/>
          <w:iCs/>
          <w:sz w:val="24"/>
          <w:szCs w:val="24"/>
        </w:rPr>
        <w:t>U.</w:t>
      </w:r>
      <w:r w:rsidRPr="000A57D0">
        <w:rPr>
          <w:rFonts w:ascii="Times New Roman" w:hAnsi="Times New Roman"/>
          <w:iCs/>
          <w:sz w:val="24"/>
          <w:szCs w:val="24"/>
        </w:rPr>
        <w:t xml:space="preserve"> asmenine nuosavybe ar jo ir sutuoktinės V. </w:t>
      </w:r>
      <w:r w:rsidR="00924962">
        <w:rPr>
          <w:rFonts w:ascii="Times New Roman" w:hAnsi="Times New Roman"/>
          <w:iCs/>
          <w:sz w:val="24"/>
          <w:szCs w:val="24"/>
        </w:rPr>
        <w:t>U.</w:t>
      </w:r>
      <w:r w:rsidRPr="000A57D0">
        <w:rPr>
          <w:rFonts w:ascii="Times New Roman" w:hAnsi="Times New Roman"/>
          <w:iCs/>
          <w:sz w:val="24"/>
          <w:szCs w:val="24"/>
        </w:rPr>
        <w:t xml:space="preserve"> bendrąja jungtine nuosavybe</w:t>
      </w:r>
      <w:r w:rsidR="005A1787">
        <w:rPr>
          <w:rFonts w:ascii="Times New Roman" w:hAnsi="Times New Roman"/>
          <w:iCs/>
          <w:sz w:val="24"/>
          <w:szCs w:val="24"/>
        </w:rPr>
        <w:t xml:space="preserve"> (</w:t>
      </w:r>
      <w:r w:rsidR="00ED5779">
        <w:rPr>
          <w:rFonts w:ascii="Times New Roman" w:hAnsi="Times New Roman"/>
          <w:iCs/>
          <w:sz w:val="24"/>
          <w:szCs w:val="24"/>
        </w:rPr>
        <w:t xml:space="preserve">bendrosios jungtinės sutuoktinių nuosavybės </w:t>
      </w:r>
      <w:r w:rsidR="005A1787" w:rsidRPr="005A1787">
        <w:rPr>
          <w:rFonts w:ascii="Times New Roman" w:hAnsi="Times New Roman"/>
          <w:iCs/>
          <w:sz w:val="24"/>
          <w:szCs w:val="24"/>
        </w:rPr>
        <w:t>prezumpcijos</w:t>
      </w:r>
      <w:r w:rsidR="00ED5779">
        <w:rPr>
          <w:rFonts w:ascii="Times New Roman" w:hAnsi="Times New Roman"/>
          <w:iCs/>
          <w:sz w:val="24"/>
          <w:szCs w:val="24"/>
        </w:rPr>
        <w:t xml:space="preserve"> paneigimo),</w:t>
      </w:r>
      <w:r w:rsidRPr="000A57D0">
        <w:rPr>
          <w:rFonts w:ascii="Times New Roman" w:hAnsi="Times New Roman"/>
          <w:iCs/>
          <w:sz w:val="24"/>
          <w:szCs w:val="24"/>
        </w:rPr>
        <w:t xml:space="preserve"> netinkamai aiškino ir taikė šį klausimą reglamentuojančias materialiosios teisės normas ir nukrypo nuo kasacinio teismo praktikos. </w:t>
      </w:r>
      <w:r w:rsidR="00BE3DDA">
        <w:rPr>
          <w:rFonts w:ascii="Times New Roman" w:hAnsi="Times New Roman"/>
          <w:iCs/>
          <w:sz w:val="24"/>
          <w:szCs w:val="24"/>
        </w:rPr>
        <w:t>Kadangi</w:t>
      </w:r>
      <w:r w:rsidR="00CF26E1">
        <w:rPr>
          <w:rFonts w:ascii="Times New Roman" w:hAnsi="Times New Roman"/>
          <w:iCs/>
          <w:sz w:val="24"/>
          <w:szCs w:val="24"/>
        </w:rPr>
        <w:t>,</w:t>
      </w:r>
      <w:r w:rsidR="00BE3DDA">
        <w:rPr>
          <w:rFonts w:ascii="Times New Roman" w:hAnsi="Times New Roman"/>
          <w:iCs/>
          <w:sz w:val="24"/>
          <w:szCs w:val="24"/>
        </w:rPr>
        <w:t xml:space="preserve"> p</w:t>
      </w:r>
      <w:r w:rsidRPr="000A57D0">
        <w:rPr>
          <w:rFonts w:ascii="Times New Roman" w:hAnsi="Times New Roman"/>
          <w:iCs/>
          <w:sz w:val="24"/>
          <w:szCs w:val="24"/>
        </w:rPr>
        <w:t xml:space="preserve">irmosios instancijos teismui padarius prieštaringas išvadas dėl minėtų pastatų nuosavybės rūšies, apeliacinės instancijos teismas šių prieštaravimų nepašalino, nenustatė ir neįvertino reikšmingų aplinkybių, ginčas dėl ieškovei priteistinos šio turto dalies </w:t>
      </w:r>
      <w:r w:rsidR="00BE3DDA" w:rsidRPr="00BE3DDA">
        <w:rPr>
          <w:rFonts w:ascii="Times New Roman" w:hAnsi="Times New Roman"/>
          <w:iCs/>
          <w:sz w:val="24"/>
          <w:szCs w:val="24"/>
        </w:rPr>
        <w:t xml:space="preserve">bendrosios dalinės nuosavybės teise </w:t>
      </w:r>
      <w:r w:rsidRPr="000A57D0">
        <w:rPr>
          <w:rFonts w:ascii="Times New Roman" w:hAnsi="Times New Roman"/>
          <w:iCs/>
          <w:sz w:val="24"/>
          <w:szCs w:val="24"/>
        </w:rPr>
        <w:t>galėjo būti išspręstas neteisingai.</w:t>
      </w:r>
      <w:r w:rsidR="00BE3DDA">
        <w:rPr>
          <w:rFonts w:ascii="Times New Roman" w:hAnsi="Times New Roman"/>
          <w:iCs/>
          <w:sz w:val="24"/>
          <w:szCs w:val="24"/>
        </w:rPr>
        <w:t xml:space="preserve"> </w:t>
      </w:r>
      <w:r w:rsidR="00575152" w:rsidRPr="00575152">
        <w:rPr>
          <w:rFonts w:ascii="Times New Roman" w:hAnsi="Times New Roman"/>
          <w:iCs/>
          <w:sz w:val="24"/>
          <w:szCs w:val="24"/>
        </w:rPr>
        <w:t xml:space="preserve">Kasacinis teismas faktinių bylos aplinkybių nenustato, o sprendžia tik su teisės taikymu susijusius klausimus (CPK 353 straipsnio 1 dalis). </w:t>
      </w:r>
      <w:r w:rsidR="00575152">
        <w:rPr>
          <w:rFonts w:ascii="Times New Roman" w:hAnsi="Times New Roman"/>
          <w:iCs/>
          <w:sz w:val="24"/>
          <w:szCs w:val="24"/>
        </w:rPr>
        <w:t>Dėl šios priežasties nurodyti pažeidimai</w:t>
      </w:r>
      <w:r w:rsidR="00BE3DDA">
        <w:rPr>
          <w:rFonts w:ascii="Times New Roman" w:hAnsi="Times New Roman"/>
          <w:iCs/>
          <w:sz w:val="24"/>
          <w:szCs w:val="24"/>
        </w:rPr>
        <w:t xml:space="preserve"> sudaro pagrindą panaikinti skundžiamos apeliacinės instancijos teismo nutarties dalį, kuria </w:t>
      </w:r>
      <w:r w:rsidR="005A1787" w:rsidRPr="005A1787">
        <w:rPr>
          <w:rFonts w:ascii="Times New Roman" w:hAnsi="Times New Roman"/>
          <w:iCs/>
          <w:sz w:val="24"/>
          <w:szCs w:val="24"/>
        </w:rPr>
        <w:t xml:space="preserve">ieškovei </w:t>
      </w:r>
      <w:r w:rsidR="005A1787">
        <w:rPr>
          <w:rFonts w:ascii="Times New Roman" w:hAnsi="Times New Roman"/>
          <w:iCs/>
          <w:sz w:val="24"/>
          <w:szCs w:val="24"/>
        </w:rPr>
        <w:t xml:space="preserve">pripažinta </w:t>
      </w:r>
      <w:r w:rsidR="005A1787" w:rsidRPr="005A1787">
        <w:rPr>
          <w:rFonts w:ascii="Times New Roman" w:hAnsi="Times New Roman"/>
          <w:iCs/>
          <w:sz w:val="24"/>
          <w:szCs w:val="24"/>
        </w:rPr>
        <w:t>bendrosios dalinės nuosavybės teis</w:t>
      </w:r>
      <w:r w:rsidR="005A1787">
        <w:rPr>
          <w:rFonts w:ascii="Times New Roman" w:hAnsi="Times New Roman"/>
          <w:iCs/>
          <w:sz w:val="24"/>
          <w:szCs w:val="24"/>
        </w:rPr>
        <w:t xml:space="preserve">ė į </w:t>
      </w:r>
      <w:r w:rsidR="005A1787" w:rsidRPr="005A1787">
        <w:rPr>
          <w:rFonts w:ascii="Times New Roman" w:hAnsi="Times New Roman"/>
          <w:iCs/>
          <w:sz w:val="24"/>
          <w:szCs w:val="24"/>
        </w:rPr>
        <w:t>47,50 proc</w:t>
      </w:r>
      <w:r w:rsidR="005A1787">
        <w:rPr>
          <w:rFonts w:ascii="Times New Roman" w:hAnsi="Times New Roman"/>
          <w:iCs/>
          <w:sz w:val="24"/>
          <w:szCs w:val="24"/>
        </w:rPr>
        <w:t>.</w:t>
      </w:r>
      <w:r w:rsidR="005A1787" w:rsidRPr="005A1787">
        <w:rPr>
          <w:rFonts w:ascii="Times New Roman" w:hAnsi="Times New Roman"/>
          <w:iCs/>
          <w:sz w:val="24"/>
          <w:szCs w:val="24"/>
        </w:rPr>
        <w:t xml:space="preserve"> pastato, unikalus Nr.</w:t>
      </w:r>
      <w:r w:rsidR="005A1787">
        <w:rPr>
          <w:rFonts w:ascii="Times New Roman" w:hAnsi="Times New Roman"/>
          <w:iCs/>
          <w:sz w:val="24"/>
          <w:szCs w:val="24"/>
        </w:rPr>
        <w:t> </w:t>
      </w:r>
      <w:r w:rsidR="00924962" w:rsidRPr="00924962">
        <w:rPr>
          <w:rFonts w:ascii="Times New Roman" w:hAnsi="Times New Roman"/>
          <w:iCs/>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iCs/>
          <w:sz w:val="24"/>
          <w:szCs w:val="24"/>
        </w:rPr>
        <w:t>)</w:t>
      </w:r>
      <w:r w:rsidR="005A1787" w:rsidRPr="005A1787">
        <w:rPr>
          <w:rFonts w:ascii="Times New Roman" w:hAnsi="Times New Roman"/>
          <w:iCs/>
          <w:sz w:val="24"/>
          <w:szCs w:val="24"/>
        </w:rPr>
        <w:t xml:space="preserve">, </w:t>
      </w:r>
      <w:r w:rsidR="005A1787">
        <w:rPr>
          <w:rFonts w:ascii="Times New Roman" w:hAnsi="Times New Roman"/>
          <w:iCs/>
          <w:sz w:val="24"/>
          <w:szCs w:val="24"/>
        </w:rPr>
        <w:t xml:space="preserve">ir </w:t>
      </w:r>
      <w:r w:rsidR="005A1787" w:rsidRPr="005A1787">
        <w:rPr>
          <w:rFonts w:ascii="Times New Roman" w:hAnsi="Times New Roman"/>
          <w:iCs/>
          <w:sz w:val="24"/>
          <w:szCs w:val="24"/>
        </w:rPr>
        <w:t>48,50 proc</w:t>
      </w:r>
      <w:r w:rsidR="005A1787">
        <w:rPr>
          <w:rFonts w:ascii="Times New Roman" w:hAnsi="Times New Roman"/>
          <w:iCs/>
          <w:sz w:val="24"/>
          <w:szCs w:val="24"/>
        </w:rPr>
        <w:t xml:space="preserve">. pastato, </w:t>
      </w:r>
      <w:r w:rsidR="005A1787" w:rsidRPr="005A1787">
        <w:rPr>
          <w:rFonts w:ascii="Times New Roman" w:hAnsi="Times New Roman"/>
          <w:iCs/>
          <w:sz w:val="24"/>
          <w:szCs w:val="24"/>
        </w:rPr>
        <w:t xml:space="preserve">unikalus Nr. </w:t>
      </w:r>
      <w:r w:rsidR="00924962" w:rsidRPr="00924962">
        <w:rPr>
          <w:rFonts w:ascii="Times New Roman" w:hAnsi="Times New Roman"/>
          <w:iCs/>
          <w:sz w:val="24"/>
          <w:szCs w:val="24"/>
        </w:rPr>
        <w:t>(</w:t>
      </w:r>
      <w:r w:rsidR="00924962" w:rsidRPr="00924962">
        <w:rPr>
          <w:rFonts w:ascii="Times New Roman" w:hAnsi="Times New Roman"/>
          <w:i/>
          <w:iCs/>
          <w:sz w:val="24"/>
          <w:szCs w:val="24"/>
        </w:rPr>
        <w:t xml:space="preserve">duomenys </w:t>
      </w:r>
      <w:r w:rsidR="00924962" w:rsidRPr="00924962">
        <w:rPr>
          <w:rFonts w:ascii="Times New Roman" w:hAnsi="Times New Roman"/>
          <w:i/>
          <w:iCs/>
          <w:sz w:val="24"/>
          <w:szCs w:val="24"/>
        </w:rPr>
        <w:lastRenderedPageBreak/>
        <w:t>neskelbtini</w:t>
      </w:r>
      <w:r w:rsidR="00924962" w:rsidRPr="00924962">
        <w:rPr>
          <w:rFonts w:ascii="Times New Roman" w:hAnsi="Times New Roman"/>
          <w:iCs/>
          <w:sz w:val="24"/>
          <w:szCs w:val="24"/>
        </w:rPr>
        <w:t>)</w:t>
      </w:r>
      <w:r w:rsidR="005A1787" w:rsidRPr="005A1787">
        <w:rPr>
          <w:rFonts w:ascii="Times New Roman" w:hAnsi="Times New Roman"/>
          <w:iCs/>
          <w:sz w:val="24"/>
          <w:szCs w:val="24"/>
        </w:rPr>
        <w:t>, esanči</w:t>
      </w:r>
      <w:r w:rsidR="005A1787">
        <w:rPr>
          <w:rFonts w:ascii="Times New Roman" w:hAnsi="Times New Roman"/>
          <w:iCs/>
          <w:sz w:val="24"/>
          <w:szCs w:val="24"/>
        </w:rPr>
        <w:t>ų</w:t>
      </w:r>
      <w:r w:rsidR="005A1787" w:rsidRPr="005A1787">
        <w:rPr>
          <w:rFonts w:ascii="Times New Roman" w:hAnsi="Times New Roman"/>
          <w:iCs/>
          <w:sz w:val="24"/>
          <w:szCs w:val="24"/>
        </w:rPr>
        <w:t xml:space="preserve"> </w:t>
      </w:r>
      <w:r w:rsidR="00924962" w:rsidRPr="00924962">
        <w:rPr>
          <w:rFonts w:ascii="Times New Roman" w:hAnsi="Times New Roman"/>
          <w:iCs/>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iCs/>
          <w:sz w:val="24"/>
          <w:szCs w:val="24"/>
        </w:rPr>
        <w:t>)</w:t>
      </w:r>
      <w:r w:rsidR="005A1787" w:rsidRPr="005A1787">
        <w:rPr>
          <w:rFonts w:ascii="Times New Roman" w:hAnsi="Times New Roman"/>
          <w:iCs/>
          <w:sz w:val="24"/>
          <w:szCs w:val="24"/>
        </w:rPr>
        <w:t>, įregistruot</w:t>
      </w:r>
      <w:r w:rsidR="005A1787">
        <w:rPr>
          <w:rFonts w:ascii="Times New Roman" w:hAnsi="Times New Roman"/>
          <w:iCs/>
          <w:sz w:val="24"/>
          <w:szCs w:val="24"/>
        </w:rPr>
        <w:t>ų</w:t>
      </w:r>
      <w:r w:rsidR="005A1787" w:rsidRPr="005A1787">
        <w:rPr>
          <w:rFonts w:ascii="Times New Roman" w:hAnsi="Times New Roman"/>
          <w:iCs/>
          <w:sz w:val="24"/>
          <w:szCs w:val="24"/>
        </w:rPr>
        <w:t xml:space="preserve"> </w:t>
      </w:r>
      <w:r w:rsidR="005A1787">
        <w:rPr>
          <w:rFonts w:ascii="Times New Roman" w:hAnsi="Times New Roman"/>
          <w:iCs/>
          <w:sz w:val="24"/>
          <w:szCs w:val="24"/>
        </w:rPr>
        <w:t>A.</w:t>
      </w:r>
      <w:r w:rsidR="005A1787" w:rsidRPr="005A1787">
        <w:rPr>
          <w:rFonts w:ascii="Times New Roman" w:hAnsi="Times New Roman"/>
          <w:iCs/>
          <w:sz w:val="24"/>
          <w:szCs w:val="24"/>
        </w:rPr>
        <w:t xml:space="preserve"> </w:t>
      </w:r>
      <w:r w:rsidR="00924962">
        <w:rPr>
          <w:rFonts w:ascii="Times New Roman" w:hAnsi="Times New Roman"/>
          <w:iCs/>
          <w:sz w:val="24"/>
          <w:szCs w:val="24"/>
        </w:rPr>
        <w:t>U.</w:t>
      </w:r>
      <w:r w:rsidR="005A1787" w:rsidRPr="005A1787">
        <w:rPr>
          <w:rFonts w:ascii="Times New Roman" w:hAnsi="Times New Roman"/>
          <w:iCs/>
          <w:sz w:val="24"/>
          <w:szCs w:val="24"/>
        </w:rPr>
        <w:t xml:space="preserve"> vardu</w:t>
      </w:r>
      <w:r w:rsidR="005A1787">
        <w:rPr>
          <w:rFonts w:ascii="Times New Roman" w:hAnsi="Times New Roman"/>
          <w:iCs/>
          <w:sz w:val="24"/>
          <w:szCs w:val="24"/>
        </w:rPr>
        <w:t xml:space="preserve">, ir </w:t>
      </w:r>
      <w:r w:rsidR="005A1787" w:rsidRPr="005A1787">
        <w:rPr>
          <w:rFonts w:ascii="Times New Roman" w:hAnsi="Times New Roman"/>
          <w:iCs/>
          <w:sz w:val="24"/>
          <w:szCs w:val="24"/>
        </w:rPr>
        <w:t xml:space="preserve">bylą dėl šių reikalavimų perduoti nagrinėti iš naujo </w:t>
      </w:r>
      <w:r w:rsidR="005A1787">
        <w:rPr>
          <w:rFonts w:ascii="Times New Roman" w:hAnsi="Times New Roman"/>
          <w:iCs/>
          <w:sz w:val="24"/>
          <w:szCs w:val="24"/>
        </w:rPr>
        <w:t>apeliacinės instancijos</w:t>
      </w:r>
      <w:r w:rsidR="005A1787" w:rsidRPr="005A1787">
        <w:rPr>
          <w:rFonts w:ascii="Times New Roman" w:hAnsi="Times New Roman"/>
          <w:iCs/>
          <w:sz w:val="24"/>
          <w:szCs w:val="24"/>
        </w:rPr>
        <w:t xml:space="preserve"> teismui</w:t>
      </w:r>
      <w:r w:rsidR="00ED5779">
        <w:rPr>
          <w:rFonts w:ascii="Times New Roman" w:hAnsi="Times New Roman"/>
          <w:iCs/>
          <w:sz w:val="24"/>
          <w:szCs w:val="24"/>
        </w:rPr>
        <w:t xml:space="preserve">. </w:t>
      </w:r>
    </w:p>
    <w:p w14:paraId="61A0D687" w14:textId="29FA0B1D" w:rsidR="00A11163" w:rsidRPr="00A11163" w:rsidRDefault="00A11163">
      <w:pPr>
        <w:pStyle w:val="Sraopastraipa"/>
        <w:numPr>
          <w:ilvl w:val="0"/>
          <w:numId w:val="3"/>
        </w:numPr>
        <w:spacing w:after="120" w:line="240" w:lineRule="auto"/>
        <w:contextualSpacing w:val="0"/>
        <w:jc w:val="both"/>
        <w:rPr>
          <w:rFonts w:ascii="Times New Roman" w:hAnsi="Times New Roman"/>
          <w:sz w:val="24"/>
          <w:szCs w:val="24"/>
        </w:rPr>
      </w:pPr>
      <w:r w:rsidRPr="00A11163">
        <w:rPr>
          <w:rFonts w:ascii="Times New Roman" w:hAnsi="Times New Roman"/>
          <w:iCs/>
          <w:sz w:val="24"/>
          <w:szCs w:val="24"/>
        </w:rPr>
        <w:t>Nagrinėdamas bylą iš naujo, apeliacinės instancijos teismas pirmiausia turėtų tinkamai nustatyti ir įvertinti šio</w:t>
      </w:r>
      <w:r w:rsidR="00BE39D4">
        <w:rPr>
          <w:rFonts w:ascii="Times New Roman" w:hAnsi="Times New Roman"/>
          <w:iCs/>
          <w:sz w:val="24"/>
          <w:szCs w:val="24"/>
        </w:rPr>
        <w:t>s</w:t>
      </w:r>
      <w:r w:rsidRPr="00A11163">
        <w:rPr>
          <w:rFonts w:ascii="Times New Roman" w:hAnsi="Times New Roman"/>
          <w:iCs/>
          <w:sz w:val="24"/>
          <w:szCs w:val="24"/>
        </w:rPr>
        <w:t xml:space="preserve"> nutart</w:t>
      </w:r>
      <w:r w:rsidR="00BE39D4">
        <w:rPr>
          <w:rFonts w:ascii="Times New Roman" w:hAnsi="Times New Roman"/>
          <w:iCs/>
          <w:sz w:val="24"/>
          <w:szCs w:val="24"/>
        </w:rPr>
        <w:t xml:space="preserve">ies </w:t>
      </w:r>
      <w:r w:rsidR="00A91DCE" w:rsidRPr="001C1E1A">
        <w:rPr>
          <w:rFonts w:ascii="Times New Roman" w:hAnsi="Times New Roman"/>
          <w:iCs/>
          <w:sz w:val="24"/>
          <w:szCs w:val="24"/>
        </w:rPr>
        <w:t>42</w:t>
      </w:r>
      <w:r w:rsidR="00BE39D4" w:rsidRPr="001C1E1A">
        <w:rPr>
          <w:rFonts w:ascii="Times New Roman" w:hAnsi="Times New Roman"/>
          <w:iCs/>
          <w:sz w:val="24"/>
          <w:szCs w:val="24"/>
        </w:rPr>
        <w:t>–</w:t>
      </w:r>
      <w:r w:rsidR="00A91DCE" w:rsidRPr="001C1E1A">
        <w:rPr>
          <w:rFonts w:ascii="Times New Roman" w:hAnsi="Times New Roman"/>
          <w:iCs/>
          <w:sz w:val="24"/>
          <w:szCs w:val="24"/>
        </w:rPr>
        <w:t>46</w:t>
      </w:r>
      <w:r w:rsidR="00BE39D4">
        <w:rPr>
          <w:rFonts w:ascii="Times New Roman" w:hAnsi="Times New Roman"/>
          <w:iCs/>
          <w:sz w:val="24"/>
          <w:szCs w:val="24"/>
        </w:rPr>
        <w:t xml:space="preserve"> punktuose</w:t>
      </w:r>
      <w:r w:rsidRPr="00A11163">
        <w:rPr>
          <w:rFonts w:ascii="Times New Roman" w:hAnsi="Times New Roman"/>
          <w:iCs/>
          <w:sz w:val="24"/>
          <w:szCs w:val="24"/>
        </w:rPr>
        <w:t xml:space="preserve"> nurodytas aplinkybes, reikšmingas sprendžiant klausimą dėl prezumpcijos, kad pastatai </w:t>
      </w:r>
      <w:r w:rsidR="00924962" w:rsidRPr="00924962">
        <w:rPr>
          <w:rFonts w:ascii="Times New Roman" w:hAnsi="Times New Roman"/>
          <w:iCs/>
          <w:sz w:val="24"/>
          <w:szCs w:val="24"/>
        </w:rPr>
        <w:t>(</w:t>
      </w:r>
      <w:r w:rsidR="00924962" w:rsidRPr="00924962">
        <w:rPr>
          <w:rFonts w:ascii="Times New Roman" w:hAnsi="Times New Roman"/>
          <w:i/>
          <w:iCs/>
          <w:sz w:val="24"/>
          <w:szCs w:val="24"/>
        </w:rPr>
        <w:t>duomenys neskelbtini</w:t>
      </w:r>
      <w:r w:rsidR="00924962" w:rsidRPr="00924962">
        <w:rPr>
          <w:rFonts w:ascii="Times New Roman" w:hAnsi="Times New Roman"/>
          <w:iCs/>
          <w:sz w:val="24"/>
          <w:szCs w:val="24"/>
        </w:rPr>
        <w:t>)</w:t>
      </w:r>
      <w:r w:rsidRPr="00A11163">
        <w:rPr>
          <w:rFonts w:ascii="Times New Roman" w:hAnsi="Times New Roman"/>
          <w:iCs/>
          <w:sz w:val="24"/>
          <w:szCs w:val="24"/>
        </w:rPr>
        <w:t xml:space="preserve"> buvo bendroji jungtinė sutuoktinių A.</w:t>
      </w:r>
      <w:r w:rsidR="00A91DCE">
        <w:rPr>
          <w:rFonts w:ascii="Times New Roman" w:hAnsi="Times New Roman"/>
          <w:iCs/>
          <w:sz w:val="24"/>
          <w:szCs w:val="24"/>
        </w:rPr>
        <w:t xml:space="preserve"> </w:t>
      </w:r>
      <w:r w:rsidR="00924962">
        <w:rPr>
          <w:rFonts w:ascii="Times New Roman" w:hAnsi="Times New Roman"/>
          <w:iCs/>
          <w:sz w:val="24"/>
          <w:szCs w:val="24"/>
        </w:rPr>
        <w:t>U.</w:t>
      </w:r>
      <w:r w:rsidRPr="00A11163">
        <w:rPr>
          <w:rFonts w:ascii="Times New Roman" w:hAnsi="Times New Roman"/>
          <w:iCs/>
          <w:sz w:val="24"/>
          <w:szCs w:val="24"/>
        </w:rPr>
        <w:t xml:space="preserve"> ir V. </w:t>
      </w:r>
      <w:r w:rsidR="00924962">
        <w:rPr>
          <w:rFonts w:ascii="Times New Roman" w:hAnsi="Times New Roman"/>
          <w:iCs/>
          <w:sz w:val="24"/>
          <w:szCs w:val="24"/>
        </w:rPr>
        <w:t>U.</w:t>
      </w:r>
      <w:r w:rsidRPr="00A11163">
        <w:rPr>
          <w:rFonts w:ascii="Times New Roman" w:hAnsi="Times New Roman"/>
          <w:iCs/>
          <w:sz w:val="24"/>
          <w:szCs w:val="24"/>
        </w:rPr>
        <w:t xml:space="preserve"> nuosavybė, paneigimo. Jeigu apeliacinės instancijos teismas nustatytų, kad ieškovė minėtos prezumpcijos nurodyto turto atžvilgiu nepaneigė, tokiu atveju turėtų būti sprendžiamas klausimas dėl bendrosios jungtinės sutuoktinių nuosavybės teisės į šį turtą pabaigos teisinio pagrindo. Nenustačius, jog bendrosios jungtinės sutuoktinių nuosavybės teisė į minėtą turtą pasibaigė anksčiau kitu pagrindu, turėtų būti laikoma, kad bendroji jungtinė nuosavybė pasibaigė nuo </w:t>
      </w:r>
      <w:r w:rsidR="00A91DCE" w:rsidRPr="00A91DCE">
        <w:rPr>
          <w:rFonts w:ascii="Times New Roman" w:hAnsi="Times New Roman"/>
          <w:iCs/>
          <w:sz w:val="24"/>
          <w:szCs w:val="24"/>
        </w:rPr>
        <w:t>sutuoktini</w:t>
      </w:r>
      <w:r w:rsidR="00A91DCE">
        <w:rPr>
          <w:rFonts w:ascii="Times New Roman" w:hAnsi="Times New Roman"/>
          <w:iCs/>
          <w:sz w:val="24"/>
          <w:szCs w:val="24"/>
        </w:rPr>
        <w:t>o</w:t>
      </w:r>
      <w:r w:rsidR="00A91DCE" w:rsidRPr="00A91DCE">
        <w:rPr>
          <w:rFonts w:ascii="Times New Roman" w:hAnsi="Times New Roman"/>
          <w:iCs/>
          <w:sz w:val="24"/>
          <w:szCs w:val="24"/>
        </w:rPr>
        <w:t xml:space="preserve"> </w:t>
      </w:r>
      <w:r w:rsidRPr="00A11163">
        <w:rPr>
          <w:rFonts w:ascii="Times New Roman" w:hAnsi="Times New Roman"/>
          <w:iCs/>
          <w:sz w:val="24"/>
          <w:szCs w:val="24"/>
        </w:rPr>
        <w:t xml:space="preserve">A. </w:t>
      </w:r>
      <w:r w:rsidR="00924962">
        <w:rPr>
          <w:rFonts w:ascii="Times New Roman" w:hAnsi="Times New Roman"/>
          <w:iCs/>
          <w:sz w:val="24"/>
          <w:szCs w:val="24"/>
        </w:rPr>
        <w:t>U.</w:t>
      </w:r>
      <w:r w:rsidRPr="00A11163">
        <w:rPr>
          <w:rFonts w:ascii="Times New Roman" w:hAnsi="Times New Roman"/>
          <w:iCs/>
          <w:sz w:val="24"/>
          <w:szCs w:val="24"/>
        </w:rPr>
        <w:t xml:space="preserve"> mirties momento (CK</w:t>
      </w:r>
      <w:r w:rsidR="00A91DCE">
        <w:rPr>
          <w:rFonts w:ascii="Times New Roman" w:hAnsi="Times New Roman"/>
          <w:iCs/>
          <w:sz w:val="24"/>
          <w:szCs w:val="24"/>
        </w:rPr>
        <w:t xml:space="preserve"> </w:t>
      </w:r>
      <w:r w:rsidRPr="00A11163">
        <w:rPr>
          <w:rFonts w:ascii="Times New Roman" w:hAnsi="Times New Roman"/>
          <w:iCs/>
          <w:sz w:val="24"/>
          <w:szCs w:val="24"/>
        </w:rPr>
        <w:t>3.100</w:t>
      </w:r>
      <w:r w:rsidR="00A91DCE">
        <w:rPr>
          <w:rFonts w:ascii="Times New Roman" w:hAnsi="Times New Roman"/>
          <w:iCs/>
          <w:sz w:val="24"/>
          <w:szCs w:val="24"/>
        </w:rPr>
        <w:t xml:space="preserve"> </w:t>
      </w:r>
      <w:r w:rsidRPr="00A11163">
        <w:rPr>
          <w:rFonts w:ascii="Times New Roman" w:hAnsi="Times New Roman"/>
          <w:iCs/>
          <w:sz w:val="24"/>
          <w:szCs w:val="24"/>
        </w:rPr>
        <w:t xml:space="preserve">straipsnio 1 punktas). </w:t>
      </w:r>
      <w:r w:rsidR="00DD3300" w:rsidRPr="00DD3300">
        <w:rPr>
          <w:rFonts w:ascii="Times New Roman" w:hAnsi="Times New Roman"/>
          <w:iCs/>
          <w:sz w:val="24"/>
          <w:szCs w:val="24"/>
        </w:rPr>
        <w:t>Tokiu atveju, taikant CK 3.117 straipsnyje įtvirtintą sutuoktinių bendro turto lygių dalių principą, atsakovei V. </w:t>
      </w:r>
      <w:r w:rsidR="00DD3300">
        <w:rPr>
          <w:rFonts w:ascii="Times New Roman" w:hAnsi="Times New Roman"/>
          <w:iCs/>
          <w:sz w:val="24"/>
          <w:szCs w:val="24"/>
        </w:rPr>
        <w:t>U.</w:t>
      </w:r>
      <w:r w:rsidR="00DD3300" w:rsidRPr="00DD3300">
        <w:rPr>
          <w:rFonts w:ascii="Times New Roman" w:hAnsi="Times New Roman"/>
          <w:iCs/>
          <w:sz w:val="24"/>
          <w:szCs w:val="24"/>
        </w:rPr>
        <w:t xml:space="preserve"> nuosavybės teise priklausytų </w:t>
      </w:r>
      <w:r w:rsidR="00DD3300" w:rsidRPr="00DD3300">
        <w:rPr>
          <w:rFonts w:ascii="Times New Roman" w:hAnsi="Times New Roman"/>
          <w:iCs/>
          <w:sz w:val="24"/>
          <w:szCs w:val="24"/>
          <w:lang w:val="en-US"/>
        </w:rPr>
        <w:t>1/2</w:t>
      </w:r>
      <w:r w:rsidR="00DD3300" w:rsidRPr="00DD3300">
        <w:rPr>
          <w:rFonts w:ascii="Times New Roman" w:hAnsi="Times New Roman"/>
          <w:iCs/>
          <w:sz w:val="24"/>
          <w:szCs w:val="24"/>
        </w:rPr>
        <w:t xml:space="preserve"> dalis pastatų </w:t>
      </w:r>
      <w:r w:rsidR="00DD3300" w:rsidRPr="00DD3300">
        <w:rPr>
          <w:rFonts w:ascii="Times New Roman" w:hAnsi="Times New Roman"/>
          <w:iCs/>
          <w:sz w:val="24"/>
          <w:szCs w:val="24"/>
          <w:lang w:bidi="lt-LT"/>
        </w:rPr>
        <w:t>(</w:t>
      </w:r>
      <w:r w:rsidR="00DD3300" w:rsidRPr="00DD3300">
        <w:rPr>
          <w:rFonts w:ascii="Times New Roman" w:hAnsi="Times New Roman"/>
          <w:i/>
          <w:iCs/>
          <w:sz w:val="24"/>
          <w:szCs w:val="24"/>
          <w:lang w:bidi="lt-LT"/>
        </w:rPr>
        <w:t>duomenys neskelbtini</w:t>
      </w:r>
      <w:r w:rsidR="00DD3300" w:rsidRPr="00DD3300">
        <w:rPr>
          <w:rFonts w:ascii="Times New Roman" w:hAnsi="Times New Roman"/>
          <w:iCs/>
          <w:sz w:val="24"/>
          <w:szCs w:val="24"/>
          <w:lang w:bidi="lt-LT"/>
        </w:rPr>
        <w:t>)</w:t>
      </w:r>
      <w:r w:rsidR="00DD3300">
        <w:rPr>
          <w:rFonts w:ascii="Times New Roman" w:hAnsi="Times New Roman"/>
          <w:iCs/>
          <w:sz w:val="24"/>
          <w:szCs w:val="24"/>
          <w:lang w:bidi="lt-LT"/>
        </w:rPr>
        <w:t>,</w:t>
      </w:r>
      <w:r w:rsidR="00DD3300" w:rsidRPr="00DD3300">
        <w:rPr>
          <w:rFonts w:ascii="Times New Roman" w:hAnsi="Times New Roman"/>
          <w:iCs/>
          <w:sz w:val="24"/>
          <w:szCs w:val="24"/>
        </w:rPr>
        <w:t xml:space="preserve"> į tai turėtų būti atsižvelgta, sprendžiant dėl ieškovei, reikalavusiai jungtinės veiklos (partnerystės) susitarimo pagrindu priteisti pusę A. </w:t>
      </w:r>
      <w:r w:rsidR="00DD3300">
        <w:rPr>
          <w:rFonts w:ascii="Times New Roman" w:hAnsi="Times New Roman"/>
          <w:iCs/>
          <w:sz w:val="24"/>
          <w:szCs w:val="24"/>
        </w:rPr>
        <w:t>U.</w:t>
      </w:r>
      <w:r w:rsidR="00DD3300" w:rsidRPr="00DD3300">
        <w:rPr>
          <w:rFonts w:ascii="Times New Roman" w:hAnsi="Times New Roman"/>
          <w:iCs/>
          <w:sz w:val="24"/>
          <w:szCs w:val="24"/>
        </w:rPr>
        <w:t xml:space="preserve"> priklausiusio turto, tenkančios šio turto dalies.</w:t>
      </w:r>
    </w:p>
    <w:p w14:paraId="5D6CCE99" w14:textId="77777777" w:rsidR="00FF2CD0" w:rsidRDefault="00FF2CD0" w:rsidP="00FF2CD0">
      <w:pPr>
        <w:spacing w:after="120"/>
        <w:jc w:val="both"/>
      </w:pPr>
    </w:p>
    <w:p w14:paraId="32030036" w14:textId="41A1209C" w:rsidR="00A11163" w:rsidRDefault="00FF2CD0" w:rsidP="00FF2CD0">
      <w:pPr>
        <w:spacing w:after="120"/>
        <w:ind w:firstLine="720"/>
        <w:jc w:val="both"/>
        <w:rPr>
          <w:i/>
        </w:rPr>
      </w:pPr>
      <w:r w:rsidRPr="00FF2CD0">
        <w:rPr>
          <w:i/>
          <w:iCs/>
        </w:rPr>
        <w:t>Dėl</w:t>
      </w:r>
      <w:r w:rsidRPr="00FF2CD0">
        <w:t xml:space="preserve"> </w:t>
      </w:r>
      <w:r w:rsidRPr="00FF2CD0">
        <w:rPr>
          <w:i/>
        </w:rPr>
        <w:t>bylinėjimosi išlaidų</w:t>
      </w:r>
    </w:p>
    <w:p w14:paraId="26A0101E" w14:textId="77777777" w:rsidR="00FF2CD0" w:rsidRPr="00FF2CD0" w:rsidRDefault="00FF2CD0" w:rsidP="00FF2CD0">
      <w:pPr>
        <w:spacing w:after="120"/>
        <w:jc w:val="both"/>
      </w:pPr>
    </w:p>
    <w:p w14:paraId="723E20C4" w14:textId="571B2994" w:rsidR="006D6EFF" w:rsidRPr="00FE2A2C" w:rsidRDefault="006D6EFF" w:rsidP="006D6EFF">
      <w:pPr>
        <w:pStyle w:val="Sraopastraipa"/>
        <w:numPr>
          <w:ilvl w:val="0"/>
          <w:numId w:val="3"/>
        </w:numPr>
        <w:spacing w:after="120" w:line="240" w:lineRule="auto"/>
        <w:contextualSpacing w:val="0"/>
        <w:jc w:val="both"/>
        <w:rPr>
          <w:rFonts w:ascii="Times New Roman" w:hAnsi="Times New Roman"/>
          <w:sz w:val="24"/>
          <w:szCs w:val="24"/>
        </w:rPr>
      </w:pPr>
      <w:r w:rsidRPr="00FE2A2C">
        <w:rPr>
          <w:rFonts w:ascii="Times New Roman" w:hAnsi="Times New Roman"/>
          <w:iCs/>
          <w:sz w:val="24"/>
          <w:szCs w:val="24"/>
        </w:rPr>
        <w:t>Kadangi byla dėl dalies reikalavimų perduodama nagrinėti iš naujo apeliacinės instancijos teismui, naikinama ir skundžiamos nutarties dalis, kuria paskirstytos bylinėjimosi išlaidos, šalių patirtos bylą nagrinėjant pirmosios ir apeliacinės instancij</w:t>
      </w:r>
      <w:r w:rsidR="00CF26E1">
        <w:rPr>
          <w:rFonts w:ascii="Times New Roman" w:hAnsi="Times New Roman"/>
          <w:iCs/>
          <w:sz w:val="24"/>
          <w:szCs w:val="24"/>
        </w:rPr>
        <w:t>os</w:t>
      </w:r>
      <w:r w:rsidRPr="00FE2A2C">
        <w:rPr>
          <w:rFonts w:ascii="Times New Roman" w:hAnsi="Times New Roman"/>
          <w:iCs/>
          <w:sz w:val="24"/>
          <w:szCs w:val="24"/>
        </w:rPr>
        <w:t xml:space="preserve"> teismuose.</w:t>
      </w:r>
    </w:p>
    <w:p w14:paraId="25072DAB" w14:textId="0080555C" w:rsidR="004C1490" w:rsidRDefault="00284F84">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Atsakovai už kasacinį skundą sumokėjo 3063 Eur žyminį mokestį, už kasaciniame teisme pateikt</w:t>
      </w:r>
      <w:r w:rsidR="007641BE">
        <w:rPr>
          <w:rFonts w:ascii="Times New Roman" w:hAnsi="Times New Roman"/>
          <w:sz w:val="24"/>
          <w:szCs w:val="24"/>
        </w:rPr>
        <w:t>us</w:t>
      </w:r>
      <w:r>
        <w:rPr>
          <w:rFonts w:ascii="Times New Roman" w:hAnsi="Times New Roman"/>
          <w:sz w:val="24"/>
          <w:szCs w:val="24"/>
        </w:rPr>
        <w:t xml:space="preserve"> prašym</w:t>
      </w:r>
      <w:r w:rsidR="007641BE">
        <w:rPr>
          <w:rFonts w:ascii="Times New Roman" w:hAnsi="Times New Roman"/>
          <w:sz w:val="24"/>
          <w:szCs w:val="24"/>
        </w:rPr>
        <w:t>us</w:t>
      </w:r>
      <w:r>
        <w:rPr>
          <w:rFonts w:ascii="Times New Roman" w:hAnsi="Times New Roman"/>
          <w:sz w:val="24"/>
          <w:szCs w:val="24"/>
        </w:rPr>
        <w:t xml:space="preserve"> taikyti laikinąsias apsaugos priemones</w:t>
      </w:r>
      <w:r w:rsidR="007641BE">
        <w:rPr>
          <w:rFonts w:ascii="Times New Roman" w:hAnsi="Times New Roman"/>
          <w:sz w:val="24"/>
          <w:szCs w:val="24"/>
        </w:rPr>
        <w:t xml:space="preserve"> ir</w:t>
      </w:r>
      <w:r w:rsidR="007641BE" w:rsidRPr="007641BE">
        <w:rPr>
          <w:rFonts w:ascii="Times New Roman" w:eastAsia="Calibri" w:hAnsi="Times New Roman" w:cs="Arial"/>
          <w:sz w:val="24"/>
          <w:lang w:eastAsia="en-US"/>
        </w:rPr>
        <w:t xml:space="preserve"> </w:t>
      </w:r>
      <w:r w:rsidR="007641BE" w:rsidRPr="007641BE">
        <w:rPr>
          <w:rFonts w:ascii="Times New Roman" w:hAnsi="Times New Roman"/>
          <w:sz w:val="24"/>
          <w:szCs w:val="24"/>
        </w:rPr>
        <w:t>sustabdyti nutarties vykdymą</w:t>
      </w:r>
      <w:r>
        <w:rPr>
          <w:rFonts w:ascii="Times New Roman" w:hAnsi="Times New Roman"/>
          <w:sz w:val="24"/>
          <w:szCs w:val="24"/>
        </w:rPr>
        <w:t xml:space="preserve"> ‒ </w:t>
      </w:r>
      <w:r w:rsidR="007641BE">
        <w:rPr>
          <w:rFonts w:ascii="Times New Roman" w:hAnsi="Times New Roman"/>
          <w:sz w:val="24"/>
          <w:szCs w:val="24"/>
        </w:rPr>
        <w:t>110 </w:t>
      </w:r>
      <w:r>
        <w:rPr>
          <w:rFonts w:ascii="Times New Roman" w:hAnsi="Times New Roman"/>
          <w:sz w:val="24"/>
          <w:szCs w:val="24"/>
        </w:rPr>
        <w:t xml:space="preserve">Eur žyminį mokestį. </w:t>
      </w:r>
      <w:r w:rsidR="007641BE">
        <w:rPr>
          <w:rFonts w:ascii="Times New Roman" w:hAnsi="Times New Roman"/>
          <w:sz w:val="24"/>
          <w:szCs w:val="24"/>
        </w:rPr>
        <w:t xml:space="preserve">Atsakovai pateikė </w:t>
      </w:r>
      <w:r>
        <w:rPr>
          <w:rFonts w:ascii="Times New Roman" w:hAnsi="Times New Roman"/>
          <w:sz w:val="24"/>
          <w:szCs w:val="24"/>
        </w:rPr>
        <w:t>praš</w:t>
      </w:r>
      <w:r w:rsidR="007641BE">
        <w:rPr>
          <w:rFonts w:ascii="Times New Roman" w:hAnsi="Times New Roman"/>
          <w:sz w:val="24"/>
          <w:szCs w:val="24"/>
        </w:rPr>
        <w:t>ymą</w:t>
      </w:r>
      <w:r w:rsidR="00A46BA9">
        <w:rPr>
          <w:rFonts w:ascii="Times New Roman" w:hAnsi="Times New Roman"/>
          <w:sz w:val="24"/>
          <w:szCs w:val="24"/>
        </w:rPr>
        <w:t xml:space="preserve"> </w:t>
      </w:r>
      <w:r>
        <w:rPr>
          <w:rFonts w:ascii="Times New Roman" w:hAnsi="Times New Roman"/>
          <w:sz w:val="24"/>
          <w:szCs w:val="24"/>
        </w:rPr>
        <w:t xml:space="preserve">priteisti </w:t>
      </w:r>
      <w:r w:rsidR="007641BE">
        <w:rPr>
          <w:rFonts w:ascii="Times New Roman" w:hAnsi="Times New Roman"/>
          <w:sz w:val="24"/>
          <w:szCs w:val="24"/>
        </w:rPr>
        <w:t xml:space="preserve">bylinėjimosi išlaidų, kurias sudaro </w:t>
      </w:r>
      <w:r w:rsidR="007641BE" w:rsidRPr="007641BE">
        <w:rPr>
          <w:rFonts w:ascii="Times New Roman" w:hAnsi="Times New Roman"/>
          <w:sz w:val="24"/>
          <w:szCs w:val="24"/>
        </w:rPr>
        <w:t>4840</w:t>
      </w:r>
      <w:r w:rsidR="007641BE">
        <w:rPr>
          <w:rFonts w:ascii="Times New Roman" w:hAnsi="Times New Roman"/>
          <w:sz w:val="24"/>
          <w:szCs w:val="24"/>
        </w:rPr>
        <w:t xml:space="preserve"> Eur už advokatės paslaugas rengiant kasacinį skundą ir 6,39 Eur kitos išlaidos (už p</w:t>
      </w:r>
      <w:r w:rsidR="007641BE" w:rsidRPr="007641BE">
        <w:rPr>
          <w:rFonts w:ascii="Times New Roman" w:hAnsi="Times New Roman"/>
          <w:sz w:val="24"/>
          <w:szCs w:val="24"/>
        </w:rPr>
        <w:t>aiešk</w:t>
      </w:r>
      <w:r w:rsidR="007641BE">
        <w:rPr>
          <w:rFonts w:ascii="Times New Roman" w:hAnsi="Times New Roman"/>
          <w:sz w:val="24"/>
          <w:szCs w:val="24"/>
        </w:rPr>
        <w:t>ą</w:t>
      </w:r>
      <w:r w:rsidR="007641BE" w:rsidRPr="007641BE">
        <w:rPr>
          <w:rFonts w:ascii="Times New Roman" w:hAnsi="Times New Roman"/>
          <w:sz w:val="24"/>
          <w:szCs w:val="24"/>
        </w:rPr>
        <w:t xml:space="preserve"> Nekilnojamojo turto registro duomenų bazėje</w:t>
      </w:r>
      <w:r w:rsidR="007641BE">
        <w:rPr>
          <w:rFonts w:ascii="Times New Roman" w:hAnsi="Times New Roman"/>
          <w:sz w:val="24"/>
          <w:szCs w:val="24"/>
        </w:rPr>
        <w:t>)</w:t>
      </w:r>
      <w:r w:rsidR="004C1490">
        <w:rPr>
          <w:rFonts w:ascii="Times New Roman" w:hAnsi="Times New Roman"/>
          <w:sz w:val="24"/>
          <w:szCs w:val="24"/>
        </w:rPr>
        <w:t>,</w:t>
      </w:r>
      <w:r w:rsidR="007641BE">
        <w:rPr>
          <w:rFonts w:ascii="Times New Roman" w:hAnsi="Times New Roman"/>
          <w:sz w:val="24"/>
          <w:szCs w:val="24"/>
        </w:rPr>
        <w:t xml:space="preserve"> atlyginimą</w:t>
      </w:r>
      <w:r w:rsidR="004C1490">
        <w:rPr>
          <w:rFonts w:ascii="Times New Roman" w:hAnsi="Times New Roman"/>
          <w:sz w:val="24"/>
          <w:szCs w:val="24"/>
        </w:rPr>
        <w:t>.</w:t>
      </w:r>
    </w:p>
    <w:p w14:paraId="02888D6F" w14:textId="4BCFAA95" w:rsidR="00A46BA9" w:rsidRDefault="004C149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Ieškovė pateikė prašymus priteisti </w:t>
      </w:r>
      <w:r w:rsidRPr="004C1490">
        <w:rPr>
          <w:rFonts w:ascii="Times New Roman" w:hAnsi="Times New Roman"/>
          <w:sz w:val="24"/>
          <w:szCs w:val="24"/>
        </w:rPr>
        <w:t>bylinėjimosi išlaidų, kurias sudaro</w:t>
      </w:r>
      <w:r w:rsidRPr="004C1490">
        <w:t xml:space="preserve"> </w:t>
      </w:r>
      <w:r w:rsidRPr="004C1490">
        <w:rPr>
          <w:rFonts w:ascii="Times New Roman" w:hAnsi="Times New Roman"/>
          <w:sz w:val="24"/>
          <w:szCs w:val="24"/>
        </w:rPr>
        <w:t>2850</w:t>
      </w:r>
      <w:r>
        <w:rPr>
          <w:rFonts w:ascii="Times New Roman" w:hAnsi="Times New Roman"/>
          <w:sz w:val="24"/>
          <w:szCs w:val="24"/>
        </w:rPr>
        <w:t xml:space="preserve"> Eur už advokatės paslaugas rengiant atsiliepimą į kasacinį skundą ir 450 Eur </w:t>
      </w:r>
      <w:r w:rsidRPr="004C1490">
        <w:rPr>
          <w:rFonts w:ascii="Times New Roman" w:hAnsi="Times New Roman"/>
          <w:sz w:val="24"/>
          <w:szCs w:val="24"/>
        </w:rPr>
        <w:t>už advokatės paslaugas</w:t>
      </w:r>
      <w:r>
        <w:rPr>
          <w:rFonts w:ascii="Times New Roman" w:hAnsi="Times New Roman"/>
          <w:sz w:val="24"/>
          <w:szCs w:val="24"/>
        </w:rPr>
        <w:t xml:space="preserve"> mediacijos procese, atlyginimą.</w:t>
      </w:r>
    </w:p>
    <w:p w14:paraId="53FDACC5" w14:textId="2B5831C6" w:rsidR="00123EE2" w:rsidRDefault="00A46BA9">
      <w:pPr>
        <w:pStyle w:val="Sraopastraipa"/>
        <w:numPr>
          <w:ilvl w:val="0"/>
          <w:numId w:val="3"/>
        </w:numPr>
        <w:spacing w:after="120" w:line="240" w:lineRule="auto"/>
        <w:contextualSpacing w:val="0"/>
        <w:jc w:val="both"/>
        <w:rPr>
          <w:rFonts w:ascii="Times New Roman" w:hAnsi="Times New Roman"/>
          <w:sz w:val="24"/>
          <w:szCs w:val="24"/>
        </w:rPr>
      </w:pPr>
      <w:r w:rsidRPr="00A46BA9">
        <w:rPr>
          <w:rFonts w:ascii="Times New Roman" w:hAnsi="Times New Roman"/>
          <w:sz w:val="24"/>
          <w:szCs w:val="24"/>
        </w:rPr>
        <w:t xml:space="preserve">Kadangi byla dėl dalies reikalavimų perduodama </w:t>
      </w:r>
      <w:r w:rsidR="006D6EFF" w:rsidRPr="006D6EFF">
        <w:rPr>
          <w:rFonts w:ascii="Times New Roman" w:hAnsi="Times New Roman"/>
          <w:iCs/>
          <w:sz w:val="24"/>
          <w:szCs w:val="24"/>
        </w:rPr>
        <w:t xml:space="preserve">nagrinėti iš naujo apeliacinės </w:t>
      </w:r>
      <w:r w:rsidRPr="00A46BA9">
        <w:rPr>
          <w:rFonts w:ascii="Times New Roman" w:hAnsi="Times New Roman"/>
          <w:sz w:val="24"/>
          <w:szCs w:val="24"/>
        </w:rPr>
        <w:t>instancijos teismui, byloje patirtų bylinėjimosi išlaidų paskirstymo klausimas paliktinas spręsti šiam teismui atsižvelgiant į bylos išnagrinėjimo galutinį rezultatą.</w:t>
      </w:r>
    </w:p>
    <w:p w14:paraId="09110801" w14:textId="5CD8E9E8" w:rsidR="00A46BA9" w:rsidRDefault="0054468D">
      <w:pPr>
        <w:pStyle w:val="Sraopastraipa"/>
        <w:numPr>
          <w:ilvl w:val="0"/>
          <w:numId w:val="3"/>
        </w:numPr>
        <w:spacing w:after="120" w:line="240" w:lineRule="auto"/>
        <w:contextualSpacing w:val="0"/>
        <w:jc w:val="both"/>
        <w:rPr>
          <w:rFonts w:ascii="Times New Roman" w:hAnsi="Times New Roman"/>
          <w:sz w:val="24"/>
          <w:szCs w:val="24"/>
        </w:rPr>
      </w:pPr>
      <w:r w:rsidRPr="0054468D">
        <w:rPr>
          <w:rFonts w:ascii="Times New Roman" w:hAnsi="Times New Roman"/>
          <w:sz w:val="24"/>
          <w:szCs w:val="24"/>
        </w:rPr>
        <w:t xml:space="preserve">Pažymėtina, kad išlaidų, susijusių su procesinių dokumentų įteikimu, šioje byloje kasaciniame teisme </w:t>
      </w:r>
      <w:r w:rsidRPr="00816303">
        <w:rPr>
          <w:rFonts w:ascii="Times New Roman" w:hAnsi="Times New Roman"/>
          <w:sz w:val="24"/>
          <w:szCs w:val="24"/>
        </w:rPr>
        <w:t>nepatirta</w:t>
      </w:r>
      <w:r w:rsidRPr="0054468D">
        <w:rPr>
          <w:rFonts w:ascii="Times New Roman" w:hAnsi="Times New Roman"/>
          <w:sz w:val="24"/>
          <w:szCs w:val="24"/>
        </w:rPr>
        <w:t>.</w:t>
      </w:r>
    </w:p>
    <w:p w14:paraId="40F40C9D" w14:textId="77777777" w:rsidR="000C3138" w:rsidRDefault="000C3138" w:rsidP="000C3138">
      <w:pPr>
        <w:spacing w:after="120"/>
        <w:jc w:val="both"/>
      </w:pPr>
    </w:p>
    <w:p w14:paraId="583660FD" w14:textId="2C39D02D" w:rsidR="000C3138" w:rsidRPr="000C3138" w:rsidRDefault="000C3138" w:rsidP="000C3138">
      <w:pPr>
        <w:spacing w:after="120"/>
        <w:ind w:firstLine="720"/>
        <w:jc w:val="both"/>
        <w:rPr>
          <w:i/>
          <w:iCs/>
        </w:rPr>
      </w:pPr>
      <w:r w:rsidRPr="000C3138">
        <w:rPr>
          <w:i/>
          <w:iCs/>
        </w:rPr>
        <w:t>Dėl laikinųjų apsaugos priemonių</w:t>
      </w:r>
    </w:p>
    <w:p w14:paraId="7DCB52CB" w14:textId="77777777" w:rsidR="000C3138" w:rsidRPr="000C3138" w:rsidRDefault="000C3138" w:rsidP="000C3138">
      <w:pPr>
        <w:spacing w:after="120"/>
        <w:jc w:val="both"/>
      </w:pPr>
    </w:p>
    <w:p w14:paraId="2C096F00" w14:textId="2C286319" w:rsidR="000C3138" w:rsidRDefault="000C3138">
      <w:pPr>
        <w:pStyle w:val="Sraopastraipa"/>
        <w:numPr>
          <w:ilvl w:val="0"/>
          <w:numId w:val="3"/>
        </w:numPr>
        <w:spacing w:after="120" w:line="240" w:lineRule="auto"/>
        <w:contextualSpacing w:val="0"/>
        <w:jc w:val="both"/>
        <w:rPr>
          <w:rFonts w:ascii="Times New Roman" w:hAnsi="Times New Roman"/>
          <w:sz w:val="24"/>
          <w:szCs w:val="24"/>
        </w:rPr>
      </w:pPr>
      <w:r w:rsidRPr="000C3138">
        <w:rPr>
          <w:rFonts w:ascii="Times New Roman" w:hAnsi="Times New Roman"/>
          <w:sz w:val="24"/>
          <w:szCs w:val="24"/>
        </w:rPr>
        <w:t>Lietuvos Aukščiausiojo Teismo Civilinių bylų skyriaus atrankos kolegijos</w:t>
      </w:r>
      <w:r>
        <w:rPr>
          <w:rFonts w:ascii="Times New Roman" w:hAnsi="Times New Roman"/>
          <w:sz w:val="24"/>
          <w:szCs w:val="24"/>
        </w:rPr>
        <w:t xml:space="preserve"> </w:t>
      </w:r>
      <w:r w:rsidRPr="000C3138">
        <w:rPr>
          <w:rFonts w:ascii="Times New Roman" w:hAnsi="Times New Roman"/>
          <w:sz w:val="24"/>
          <w:szCs w:val="24"/>
        </w:rPr>
        <w:t>2024 m. gegužės 22 d.</w:t>
      </w:r>
      <w:r>
        <w:rPr>
          <w:rFonts w:ascii="Times New Roman" w:hAnsi="Times New Roman"/>
          <w:sz w:val="24"/>
          <w:szCs w:val="24"/>
        </w:rPr>
        <w:t xml:space="preserve"> nutartimi </w:t>
      </w:r>
      <w:r w:rsidR="00AE2A78">
        <w:rPr>
          <w:rFonts w:ascii="Times New Roman" w:hAnsi="Times New Roman"/>
          <w:sz w:val="24"/>
          <w:szCs w:val="24"/>
        </w:rPr>
        <w:t xml:space="preserve">Nr. </w:t>
      </w:r>
      <w:r w:rsidR="00AE2A78" w:rsidRPr="00AE2A78">
        <w:rPr>
          <w:rFonts w:ascii="Times New Roman" w:hAnsi="Times New Roman"/>
          <w:sz w:val="24"/>
          <w:szCs w:val="24"/>
        </w:rPr>
        <w:t>DOK-2025</w:t>
      </w:r>
      <w:r w:rsidR="00AE2A78">
        <w:rPr>
          <w:rFonts w:ascii="Times New Roman" w:hAnsi="Times New Roman"/>
          <w:sz w:val="24"/>
          <w:szCs w:val="24"/>
        </w:rPr>
        <w:t xml:space="preserve"> </w:t>
      </w:r>
      <w:r>
        <w:rPr>
          <w:rFonts w:ascii="Times New Roman" w:hAnsi="Times New Roman"/>
          <w:sz w:val="24"/>
          <w:szCs w:val="24"/>
        </w:rPr>
        <w:t xml:space="preserve">atsakovų prašymu </w:t>
      </w:r>
      <w:r>
        <w:rPr>
          <w:rFonts w:ascii="Times New Roman" w:hAnsi="Times New Roman"/>
          <w:sz w:val="24"/>
          <w:szCs w:val="24"/>
          <w:lang w:bidi="lt-LT"/>
        </w:rPr>
        <w:t>s</w:t>
      </w:r>
      <w:r w:rsidRPr="000C3138">
        <w:rPr>
          <w:rFonts w:ascii="Times New Roman" w:hAnsi="Times New Roman"/>
          <w:sz w:val="24"/>
          <w:szCs w:val="24"/>
          <w:lang w:bidi="lt-LT"/>
        </w:rPr>
        <w:t>ustabdyt</w:t>
      </w:r>
      <w:r>
        <w:rPr>
          <w:rFonts w:ascii="Times New Roman" w:hAnsi="Times New Roman"/>
          <w:sz w:val="24"/>
          <w:szCs w:val="24"/>
          <w:lang w:bidi="lt-LT"/>
        </w:rPr>
        <w:t>as</w:t>
      </w:r>
      <w:r w:rsidRPr="000C3138">
        <w:rPr>
          <w:rFonts w:ascii="Times New Roman" w:hAnsi="Times New Roman"/>
          <w:sz w:val="24"/>
          <w:szCs w:val="24"/>
          <w:lang w:bidi="lt-LT"/>
        </w:rPr>
        <w:t xml:space="preserve"> Lietuvos apeliacinio teismo Civilinių bylų skyriaus teisėjų kolegijos 2024 m. balandžio 18 d. nutarties dalies</w:t>
      </w:r>
      <w:r>
        <w:rPr>
          <w:rFonts w:ascii="Times New Roman" w:hAnsi="Times New Roman"/>
          <w:sz w:val="24"/>
          <w:szCs w:val="24"/>
          <w:lang w:bidi="lt-LT"/>
        </w:rPr>
        <w:t xml:space="preserve">, kuria ieškovei iš atsakovų priteistas </w:t>
      </w:r>
      <w:r w:rsidRPr="000C3138">
        <w:rPr>
          <w:rFonts w:ascii="Times New Roman" w:hAnsi="Times New Roman"/>
          <w:sz w:val="24"/>
          <w:szCs w:val="24"/>
          <w:lang w:bidi="lt-LT"/>
        </w:rPr>
        <w:t>bylinėjimosi išlaidų atlyginim</w:t>
      </w:r>
      <w:r>
        <w:rPr>
          <w:rFonts w:ascii="Times New Roman" w:hAnsi="Times New Roman"/>
          <w:sz w:val="24"/>
          <w:szCs w:val="24"/>
          <w:lang w:bidi="lt-LT"/>
        </w:rPr>
        <w:t xml:space="preserve">as, </w:t>
      </w:r>
      <w:r w:rsidRPr="000C3138">
        <w:rPr>
          <w:rFonts w:ascii="Times New Roman" w:hAnsi="Times New Roman"/>
          <w:sz w:val="24"/>
          <w:szCs w:val="24"/>
          <w:lang w:bidi="lt-LT"/>
        </w:rPr>
        <w:t>vykdym</w:t>
      </w:r>
      <w:r>
        <w:rPr>
          <w:rFonts w:ascii="Times New Roman" w:hAnsi="Times New Roman"/>
          <w:sz w:val="24"/>
          <w:szCs w:val="24"/>
          <w:lang w:bidi="lt-LT"/>
        </w:rPr>
        <w:t>as</w:t>
      </w:r>
      <w:r w:rsidRPr="000C3138">
        <w:rPr>
          <w:rFonts w:ascii="Times New Roman" w:hAnsi="Times New Roman"/>
          <w:sz w:val="24"/>
          <w:szCs w:val="24"/>
          <w:lang w:bidi="lt-LT"/>
        </w:rPr>
        <w:t xml:space="preserve"> tol, kol byla bus išnagrinėta kasacine tvarka</w:t>
      </w:r>
      <w:r w:rsidR="00F95D53">
        <w:rPr>
          <w:rFonts w:ascii="Times New Roman" w:hAnsi="Times New Roman"/>
          <w:sz w:val="24"/>
          <w:szCs w:val="24"/>
          <w:lang w:bidi="lt-LT"/>
        </w:rPr>
        <w:t>, ir</w:t>
      </w:r>
      <w:r>
        <w:rPr>
          <w:rFonts w:ascii="Times New Roman" w:hAnsi="Times New Roman"/>
          <w:sz w:val="24"/>
          <w:szCs w:val="24"/>
          <w:lang w:bidi="lt-LT"/>
        </w:rPr>
        <w:t xml:space="preserve"> pritaikytos laikinosios apsaugos priemonės</w:t>
      </w:r>
      <w:r w:rsidR="002D1DC9">
        <w:rPr>
          <w:rFonts w:ascii="Times New Roman" w:hAnsi="Times New Roman"/>
          <w:sz w:val="24"/>
          <w:szCs w:val="24"/>
          <w:lang w:bidi="lt-LT"/>
        </w:rPr>
        <w:t>, kuriomis</w:t>
      </w:r>
      <w:r w:rsidR="00F95D53">
        <w:rPr>
          <w:rFonts w:ascii="Times New Roman" w:hAnsi="Times New Roman"/>
          <w:sz w:val="24"/>
          <w:szCs w:val="24"/>
          <w:lang w:bidi="lt-LT"/>
        </w:rPr>
        <w:t xml:space="preserve"> nustatytas</w:t>
      </w:r>
      <w:r w:rsidR="00575D37">
        <w:rPr>
          <w:rFonts w:ascii="Times New Roman" w:hAnsi="Times New Roman"/>
          <w:sz w:val="24"/>
          <w:szCs w:val="24"/>
          <w:lang w:bidi="lt-LT"/>
        </w:rPr>
        <w:t xml:space="preserve"> įpareigojimas </w:t>
      </w:r>
      <w:r w:rsidR="00575D37" w:rsidRPr="00575D37">
        <w:rPr>
          <w:rFonts w:ascii="Times New Roman" w:hAnsi="Times New Roman"/>
          <w:sz w:val="24"/>
          <w:szCs w:val="24"/>
          <w:lang w:bidi="lt-LT"/>
        </w:rPr>
        <w:t xml:space="preserve">padaryti įrašą viešame registre dėl </w:t>
      </w:r>
      <w:r w:rsidR="00575D37">
        <w:rPr>
          <w:rFonts w:ascii="Times New Roman" w:hAnsi="Times New Roman"/>
          <w:sz w:val="24"/>
          <w:szCs w:val="24"/>
          <w:lang w:bidi="lt-LT"/>
        </w:rPr>
        <w:t>ieškovei</w:t>
      </w:r>
      <w:r w:rsidR="00575D37" w:rsidRPr="00575D37">
        <w:rPr>
          <w:rFonts w:ascii="Times New Roman" w:hAnsi="Times New Roman"/>
          <w:sz w:val="24"/>
          <w:szCs w:val="24"/>
          <w:lang w:bidi="lt-LT"/>
        </w:rPr>
        <w:t xml:space="preserve"> nuosavybės teise priklausančių 485/1000 </w:t>
      </w:r>
      <w:r w:rsidR="00575D37">
        <w:rPr>
          <w:rFonts w:ascii="Times New Roman" w:hAnsi="Times New Roman"/>
          <w:sz w:val="24"/>
          <w:szCs w:val="24"/>
          <w:lang w:bidi="lt-LT"/>
        </w:rPr>
        <w:t xml:space="preserve">dalių </w:t>
      </w:r>
      <w:r w:rsidR="00575D37" w:rsidRPr="00575D37">
        <w:rPr>
          <w:rFonts w:ascii="Times New Roman" w:hAnsi="Times New Roman"/>
          <w:sz w:val="24"/>
          <w:szCs w:val="24"/>
          <w:lang w:bidi="lt-LT"/>
        </w:rPr>
        <w:t>pastato</w:t>
      </w:r>
      <w:r w:rsidR="00C4268D">
        <w:rPr>
          <w:rFonts w:ascii="Times New Roman" w:hAnsi="Times New Roman"/>
          <w:sz w:val="24"/>
          <w:szCs w:val="24"/>
          <w:lang w:bidi="lt-LT"/>
        </w:rPr>
        <w:t xml:space="preserve"> – </w:t>
      </w:r>
      <w:r w:rsidR="00575D37" w:rsidRPr="00575D37">
        <w:rPr>
          <w:rFonts w:ascii="Times New Roman" w:hAnsi="Times New Roman"/>
          <w:sz w:val="24"/>
          <w:szCs w:val="24"/>
          <w:lang w:bidi="lt-LT"/>
        </w:rPr>
        <w:t>parduotuvės, unikalus Nr.</w:t>
      </w:r>
      <w:r w:rsidR="00F95D53">
        <w:rPr>
          <w:rFonts w:ascii="Times New Roman" w:hAnsi="Times New Roman"/>
          <w:sz w:val="24"/>
          <w:szCs w:val="24"/>
          <w:lang w:bidi="lt-LT"/>
        </w:rPr>
        <w:t xml:space="preserve"> </w:t>
      </w:r>
      <w:r w:rsidR="00BB51CD" w:rsidRPr="00BB51CD">
        <w:rPr>
          <w:rFonts w:ascii="Times New Roman" w:hAnsi="Times New Roman"/>
          <w:sz w:val="24"/>
          <w:szCs w:val="24"/>
          <w:lang w:bidi="lt-LT"/>
        </w:rPr>
        <w:t>(</w:t>
      </w:r>
      <w:r w:rsidR="00BB51CD" w:rsidRPr="00BB51CD">
        <w:rPr>
          <w:rFonts w:ascii="Times New Roman" w:hAnsi="Times New Roman"/>
          <w:i/>
          <w:iCs/>
          <w:sz w:val="24"/>
          <w:szCs w:val="24"/>
          <w:lang w:bidi="lt-LT"/>
        </w:rPr>
        <w:t>duomenys neskelbtini</w:t>
      </w:r>
      <w:r w:rsidR="00BB51CD" w:rsidRPr="00BB51CD">
        <w:rPr>
          <w:rFonts w:ascii="Times New Roman" w:hAnsi="Times New Roman"/>
          <w:sz w:val="24"/>
          <w:szCs w:val="24"/>
          <w:lang w:bidi="lt-LT"/>
        </w:rPr>
        <w:t>)</w:t>
      </w:r>
      <w:r w:rsidR="00575D37" w:rsidRPr="00575D37">
        <w:rPr>
          <w:rFonts w:ascii="Times New Roman" w:hAnsi="Times New Roman"/>
          <w:sz w:val="24"/>
          <w:szCs w:val="24"/>
          <w:lang w:bidi="lt-LT"/>
        </w:rPr>
        <w:t xml:space="preserve">, esančios </w:t>
      </w:r>
      <w:r w:rsidR="00BB51CD" w:rsidRPr="00BB51CD">
        <w:rPr>
          <w:rFonts w:ascii="Times New Roman" w:hAnsi="Times New Roman"/>
          <w:sz w:val="24"/>
          <w:szCs w:val="24"/>
          <w:lang w:bidi="lt-LT"/>
        </w:rPr>
        <w:t>(</w:t>
      </w:r>
      <w:r w:rsidR="00BB51CD" w:rsidRPr="00BB51CD">
        <w:rPr>
          <w:rFonts w:ascii="Times New Roman" w:hAnsi="Times New Roman"/>
          <w:i/>
          <w:iCs/>
          <w:sz w:val="24"/>
          <w:szCs w:val="24"/>
          <w:lang w:bidi="lt-LT"/>
        </w:rPr>
        <w:t>duomenys neskelbtini</w:t>
      </w:r>
      <w:r w:rsidR="00BB51CD" w:rsidRPr="00BB51CD">
        <w:rPr>
          <w:rFonts w:ascii="Times New Roman" w:hAnsi="Times New Roman"/>
          <w:sz w:val="24"/>
          <w:szCs w:val="24"/>
          <w:lang w:bidi="lt-LT"/>
        </w:rPr>
        <w:t>)</w:t>
      </w:r>
      <w:r w:rsidR="00575D37" w:rsidRPr="00575D37">
        <w:rPr>
          <w:rFonts w:ascii="Times New Roman" w:hAnsi="Times New Roman"/>
          <w:sz w:val="24"/>
          <w:szCs w:val="24"/>
          <w:lang w:bidi="lt-LT"/>
        </w:rPr>
        <w:t xml:space="preserve">, 475/1000 </w:t>
      </w:r>
      <w:r w:rsidR="00575D37">
        <w:rPr>
          <w:rFonts w:ascii="Times New Roman" w:hAnsi="Times New Roman"/>
          <w:sz w:val="24"/>
          <w:szCs w:val="24"/>
          <w:lang w:bidi="lt-LT"/>
        </w:rPr>
        <w:t xml:space="preserve">dalių </w:t>
      </w:r>
      <w:r w:rsidR="00575D37" w:rsidRPr="00575D37">
        <w:rPr>
          <w:rFonts w:ascii="Times New Roman" w:hAnsi="Times New Roman"/>
          <w:sz w:val="24"/>
          <w:szCs w:val="24"/>
          <w:lang w:bidi="lt-LT"/>
        </w:rPr>
        <w:t>pastato</w:t>
      </w:r>
      <w:r w:rsidR="00C4268D">
        <w:rPr>
          <w:rFonts w:ascii="Times New Roman" w:hAnsi="Times New Roman"/>
          <w:sz w:val="24"/>
          <w:szCs w:val="24"/>
          <w:lang w:bidi="lt-LT"/>
        </w:rPr>
        <w:t xml:space="preserve"> – </w:t>
      </w:r>
      <w:r w:rsidR="00575D37" w:rsidRPr="00575D37">
        <w:rPr>
          <w:rFonts w:ascii="Times New Roman" w:hAnsi="Times New Roman"/>
          <w:sz w:val="24"/>
          <w:szCs w:val="24"/>
          <w:lang w:bidi="lt-LT"/>
        </w:rPr>
        <w:t>parduotuvės, unikalus Nr.</w:t>
      </w:r>
      <w:r w:rsidR="00F95D53">
        <w:rPr>
          <w:rFonts w:ascii="Times New Roman" w:hAnsi="Times New Roman"/>
          <w:sz w:val="24"/>
          <w:szCs w:val="24"/>
          <w:lang w:bidi="lt-LT"/>
        </w:rPr>
        <w:t xml:space="preserve"> </w:t>
      </w:r>
      <w:r w:rsidR="00BB51CD" w:rsidRPr="00BB51CD">
        <w:rPr>
          <w:rFonts w:ascii="Times New Roman" w:hAnsi="Times New Roman"/>
          <w:sz w:val="24"/>
          <w:szCs w:val="24"/>
          <w:lang w:bidi="lt-LT"/>
        </w:rPr>
        <w:t>(</w:t>
      </w:r>
      <w:r w:rsidR="00BB51CD" w:rsidRPr="00BB51CD">
        <w:rPr>
          <w:rFonts w:ascii="Times New Roman" w:hAnsi="Times New Roman"/>
          <w:i/>
          <w:iCs/>
          <w:sz w:val="24"/>
          <w:szCs w:val="24"/>
          <w:lang w:bidi="lt-LT"/>
        </w:rPr>
        <w:t>duomenys neskelbtini</w:t>
      </w:r>
      <w:r w:rsidR="00BB51CD" w:rsidRPr="00BB51CD">
        <w:rPr>
          <w:rFonts w:ascii="Times New Roman" w:hAnsi="Times New Roman"/>
          <w:sz w:val="24"/>
          <w:szCs w:val="24"/>
          <w:lang w:bidi="lt-LT"/>
        </w:rPr>
        <w:t>)</w:t>
      </w:r>
      <w:r w:rsidR="00575D37" w:rsidRPr="00575D37">
        <w:rPr>
          <w:rFonts w:ascii="Times New Roman" w:hAnsi="Times New Roman"/>
          <w:sz w:val="24"/>
          <w:szCs w:val="24"/>
          <w:lang w:bidi="lt-LT"/>
        </w:rPr>
        <w:t xml:space="preserve">, esančios </w:t>
      </w:r>
      <w:r w:rsidR="00BB51CD" w:rsidRPr="00BB51CD">
        <w:rPr>
          <w:rFonts w:ascii="Times New Roman" w:hAnsi="Times New Roman"/>
          <w:sz w:val="24"/>
          <w:szCs w:val="24"/>
          <w:lang w:bidi="lt-LT"/>
        </w:rPr>
        <w:t>(</w:t>
      </w:r>
      <w:r w:rsidR="00BB51CD" w:rsidRPr="00BB51CD">
        <w:rPr>
          <w:rFonts w:ascii="Times New Roman" w:hAnsi="Times New Roman"/>
          <w:i/>
          <w:iCs/>
          <w:sz w:val="24"/>
          <w:szCs w:val="24"/>
          <w:lang w:bidi="lt-LT"/>
        </w:rPr>
        <w:t>duomenys neskelbtini</w:t>
      </w:r>
      <w:r w:rsidR="00BB51CD" w:rsidRPr="00BB51CD">
        <w:rPr>
          <w:rFonts w:ascii="Times New Roman" w:hAnsi="Times New Roman"/>
          <w:sz w:val="24"/>
          <w:szCs w:val="24"/>
          <w:lang w:bidi="lt-LT"/>
        </w:rPr>
        <w:t>)</w:t>
      </w:r>
      <w:r w:rsidR="00575D37" w:rsidRPr="00575D37">
        <w:rPr>
          <w:rFonts w:ascii="Times New Roman" w:hAnsi="Times New Roman"/>
          <w:sz w:val="24"/>
          <w:szCs w:val="24"/>
          <w:lang w:bidi="lt-LT"/>
        </w:rPr>
        <w:t>, 50 proc. UAB</w:t>
      </w:r>
      <w:r w:rsidR="002D1DC9">
        <w:rPr>
          <w:rFonts w:ascii="Times New Roman" w:hAnsi="Times New Roman"/>
          <w:sz w:val="24"/>
          <w:szCs w:val="24"/>
          <w:lang w:bidi="lt-LT"/>
        </w:rPr>
        <w:t> </w:t>
      </w:r>
      <w:r w:rsidR="00BB51CD" w:rsidRPr="00BB51CD">
        <w:rPr>
          <w:rFonts w:ascii="Times New Roman" w:hAnsi="Times New Roman"/>
          <w:sz w:val="24"/>
          <w:szCs w:val="24"/>
          <w:lang w:bidi="lt-LT"/>
        </w:rPr>
        <w:t>(</w:t>
      </w:r>
      <w:r w:rsidR="00BB51CD" w:rsidRPr="00BB51CD">
        <w:rPr>
          <w:rFonts w:ascii="Times New Roman" w:hAnsi="Times New Roman"/>
          <w:i/>
          <w:iCs/>
          <w:sz w:val="24"/>
          <w:szCs w:val="24"/>
          <w:lang w:bidi="lt-LT"/>
        </w:rPr>
        <w:t>duomenys neskelbtini</w:t>
      </w:r>
      <w:r w:rsidR="00BB51CD" w:rsidRPr="00BB51CD">
        <w:rPr>
          <w:rFonts w:ascii="Times New Roman" w:hAnsi="Times New Roman"/>
          <w:sz w:val="24"/>
          <w:szCs w:val="24"/>
          <w:lang w:bidi="lt-LT"/>
        </w:rPr>
        <w:t>)</w:t>
      </w:r>
      <w:r w:rsidR="00575D37" w:rsidRPr="00575D37">
        <w:rPr>
          <w:rFonts w:ascii="Times New Roman" w:hAnsi="Times New Roman"/>
          <w:sz w:val="24"/>
          <w:szCs w:val="24"/>
          <w:lang w:bidi="lt-LT"/>
        </w:rPr>
        <w:t xml:space="preserve"> akcijų nuosavybės teisės perleidimo draudimo</w:t>
      </w:r>
      <w:r w:rsidR="00575D37">
        <w:rPr>
          <w:rFonts w:ascii="Times New Roman" w:hAnsi="Times New Roman"/>
          <w:sz w:val="24"/>
          <w:szCs w:val="24"/>
          <w:lang w:bidi="lt-LT"/>
        </w:rPr>
        <w:t>.</w:t>
      </w:r>
      <w:r w:rsidR="00575D37" w:rsidRPr="00575D37">
        <w:rPr>
          <w:rFonts w:ascii="Arial" w:hAnsi="Arial" w:cs="Arial"/>
          <w:color w:val="000000"/>
          <w:sz w:val="26"/>
          <w:szCs w:val="26"/>
          <w:shd w:val="clear" w:color="auto" w:fill="FFFFFF"/>
        </w:rPr>
        <w:t xml:space="preserve"> </w:t>
      </w:r>
      <w:r w:rsidR="00575D37" w:rsidRPr="00575D37">
        <w:rPr>
          <w:rFonts w:ascii="Times New Roman" w:hAnsi="Times New Roman"/>
          <w:sz w:val="24"/>
          <w:szCs w:val="24"/>
          <w:lang w:bidi="lt-LT"/>
        </w:rPr>
        <w:t xml:space="preserve">Atsižvelgdama į šios kasacinės bylos išnagrinėjimo rezultatą (tai, kad </w:t>
      </w:r>
      <w:r w:rsidR="00AE2A78">
        <w:rPr>
          <w:rFonts w:ascii="Times New Roman" w:hAnsi="Times New Roman"/>
          <w:sz w:val="24"/>
          <w:szCs w:val="24"/>
          <w:lang w:bidi="lt-LT"/>
        </w:rPr>
        <w:t xml:space="preserve">panaikinama </w:t>
      </w:r>
      <w:r w:rsidR="00AE2A78" w:rsidRPr="00AE2A78">
        <w:rPr>
          <w:rFonts w:ascii="Times New Roman" w:hAnsi="Times New Roman"/>
          <w:sz w:val="24"/>
          <w:szCs w:val="24"/>
          <w:lang w:bidi="lt-LT"/>
        </w:rPr>
        <w:lastRenderedPageBreak/>
        <w:t xml:space="preserve">skundžiamos nutarties </w:t>
      </w:r>
      <w:r w:rsidR="00575D37" w:rsidRPr="00575D37">
        <w:rPr>
          <w:rFonts w:ascii="Times New Roman" w:hAnsi="Times New Roman"/>
          <w:sz w:val="24"/>
          <w:szCs w:val="24"/>
          <w:lang w:bidi="lt-LT"/>
        </w:rPr>
        <w:t>dalis</w:t>
      </w:r>
      <w:r w:rsidR="00AE2A78">
        <w:rPr>
          <w:rFonts w:ascii="Times New Roman" w:hAnsi="Times New Roman"/>
          <w:sz w:val="24"/>
          <w:szCs w:val="24"/>
          <w:lang w:bidi="lt-LT"/>
        </w:rPr>
        <w:t>, kuria ieškovei priteistos nurodytos dalys</w:t>
      </w:r>
      <w:r w:rsidR="00575D37" w:rsidRPr="00575D37">
        <w:rPr>
          <w:rFonts w:ascii="Times New Roman" w:hAnsi="Times New Roman"/>
          <w:sz w:val="24"/>
          <w:szCs w:val="24"/>
          <w:lang w:bidi="lt-LT"/>
        </w:rPr>
        <w:t xml:space="preserve"> </w:t>
      </w:r>
      <w:r w:rsidR="00AE2A78" w:rsidRPr="00AE2A78">
        <w:rPr>
          <w:rFonts w:ascii="Times New Roman" w:hAnsi="Times New Roman"/>
          <w:sz w:val="24"/>
          <w:szCs w:val="24"/>
          <w:lang w:bidi="lt-LT"/>
        </w:rPr>
        <w:t xml:space="preserve">pastatų </w:t>
      </w:r>
      <w:r w:rsidR="00BB51CD" w:rsidRPr="00BB51CD">
        <w:rPr>
          <w:rFonts w:ascii="Times New Roman" w:hAnsi="Times New Roman"/>
          <w:sz w:val="24"/>
          <w:szCs w:val="24"/>
          <w:lang w:bidi="lt-LT"/>
        </w:rPr>
        <w:t>(</w:t>
      </w:r>
      <w:r w:rsidR="00BB51CD" w:rsidRPr="00BB51CD">
        <w:rPr>
          <w:rFonts w:ascii="Times New Roman" w:hAnsi="Times New Roman"/>
          <w:i/>
          <w:iCs/>
          <w:sz w:val="24"/>
          <w:szCs w:val="24"/>
          <w:lang w:bidi="lt-LT"/>
        </w:rPr>
        <w:t>duomenys neskelbtini</w:t>
      </w:r>
      <w:r w:rsidR="00BB51CD" w:rsidRPr="00BB51CD">
        <w:rPr>
          <w:rFonts w:ascii="Times New Roman" w:hAnsi="Times New Roman"/>
          <w:sz w:val="24"/>
          <w:szCs w:val="24"/>
          <w:lang w:bidi="lt-LT"/>
        </w:rPr>
        <w:t>)</w:t>
      </w:r>
      <w:r w:rsidR="00AE2A78" w:rsidRPr="00AE2A78">
        <w:rPr>
          <w:rFonts w:ascii="Times New Roman" w:hAnsi="Times New Roman"/>
          <w:sz w:val="24"/>
          <w:szCs w:val="24"/>
          <w:lang w:bidi="lt-LT"/>
        </w:rPr>
        <w:t xml:space="preserve">, </w:t>
      </w:r>
      <w:r w:rsidR="00AE2A78">
        <w:rPr>
          <w:rFonts w:ascii="Times New Roman" w:hAnsi="Times New Roman"/>
          <w:sz w:val="24"/>
          <w:szCs w:val="24"/>
          <w:lang w:bidi="lt-LT"/>
        </w:rPr>
        <w:t>ir byla dėl šių reikalavimų</w:t>
      </w:r>
      <w:r w:rsidR="00575D37">
        <w:rPr>
          <w:rFonts w:ascii="Times New Roman" w:hAnsi="Times New Roman"/>
          <w:sz w:val="24"/>
          <w:szCs w:val="24"/>
          <w:lang w:bidi="lt-LT"/>
        </w:rPr>
        <w:t xml:space="preserve"> </w:t>
      </w:r>
      <w:r w:rsidR="00575D37" w:rsidRPr="00575D37">
        <w:rPr>
          <w:rFonts w:ascii="Times New Roman" w:hAnsi="Times New Roman"/>
          <w:sz w:val="24"/>
          <w:szCs w:val="24"/>
          <w:lang w:bidi="lt-LT"/>
        </w:rPr>
        <w:t xml:space="preserve">perduodama </w:t>
      </w:r>
      <w:r w:rsidR="00575D37">
        <w:rPr>
          <w:rFonts w:ascii="Times New Roman" w:hAnsi="Times New Roman"/>
          <w:sz w:val="24"/>
          <w:szCs w:val="24"/>
          <w:lang w:bidi="lt-LT"/>
        </w:rPr>
        <w:t>apeliacinės</w:t>
      </w:r>
      <w:r w:rsidR="00575D37" w:rsidRPr="00575D37">
        <w:rPr>
          <w:rFonts w:ascii="Times New Roman" w:hAnsi="Times New Roman"/>
          <w:sz w:val="24"/>
          <w:szCs w:val="24"/>
          <w:lang w:bidi="lt-LT"/>
        </w:rPr>
        <w:t xml:space="preserve"> instancijos teismui nagrinėti iš naujo</w:t>
      </w:r>
      <w:r w:rsidR="00575D37">
        <w:rPr>
          <w:rFonts w:ascii="Times New Roman" w:hAnsi="Times New Roman"/>
          <w:sz w:val="24"/>
          <w:szCs w:val="24"/>
          <w:lang w:bidi="lt-LT"/>
        </w:rPr>
        <w:t>, o skundžiam</w:t>
      </w:r>
      <w:r w:rsidR="00AE2A78">
        <w:rPr>
          <w:rFonts w:ascii="Times New Roman" w:hAnsi="Times New Roman"/>
          <w:sz w:val="24"/>
          <w:szCs w:val="24"/>
          <w:lang w:bidi="lt-LT"/>
        </w:rPr>
        <w:t>os</w:t>
      </w:r>
      <w:r w:rsidR="00575D37">
        <w:rPr>
          <w:rFonts w:ascii="Times New Roman" w:hAnsi="Times New Roman"/>
          <w:sz w:val="24"/>
          <w:szCs w:val="24"/>
          <w:lang w:bidi="lt-LT"/>
        </w:rPr>
        <w:t xml:space="preserve"> nutarties dalis, kuria ieškovei priteista </w:t>
      </w:r>
      <w:r w:rsidR="00575D37" w:rsidRPr="00575D37">
        <w:rPr>
          <w:rFonts w:ascii="Times New Roman" w:hAnsi="Times New Roman"/>
          <w:sz w:val="24"/>
          <w:szCs w:val="24"/>
          <w:lang w:bidi="lt-LT"/>
        </w:rPr>
        <w:t>50 proc. UAB</w:t>
      </w:r>
      <w:r w:rsidR="002D1DC9">
        <w:rPr>
          <w:rFonts w:ascii="Times New Roman" w:hAnsi="Times New Roman"/>
          <w:sz w:val="24"/>
          <w:szCs w:val="24"/>
          <w:lang w:bidi="lt-LT"/>
        </w:rPr>
        <w:t> </w:t>
      </w:r>
      <w:r w:rsidR="00BB51CD" w:rsidRPr="00BB51CD">
        <w:rPr>
          <w:rFonts w:ascii="Times New Roman" w:hAnsi="Times New Roman"/>
          <w:sz w:val="24"/>
          <w:szCs w:val="24"/>
          <w:lang w:bidi="lt-LT"/>
        </w:rPr>
        <w:t>(</w:t>
      </w:r>
      <w:r w:rsidR="00BB51CD" w:rsidRPr="00BB51CD">
        <w:rPr>
          <w:rFonts w:ascii="Times New Roman" w:hAnsi="Times New Roman"/>
          <w:i/>
          <w:iCs/>
          <w:sz w:val="24"/>
          <w:szCs w:val="24"/>
          <w:lang w:bidi="lt-LT"/>
        </w:rPr>
        <w:t>duomenys neskelbtini</w:t>
      </w:r>
      <w:r w:rsidR="00BB51CD" w:rsidRPr="00BB51CD">
        <w:rPr>
          <w:rFonts w:ascii="Times New Roman" w:hAnsi="Times New Roman"/>
          <w:sz w:val="24"/>
          <w:szCs w:val="24"/>
          <w:lang w:bidi="lt-LT"/>
        </w:rPr>
        <w:t>)</w:t>
      </w:r>
      <w:r w:rsidR="00575D37">
        <w:rPr>
          <w:rFonts w:ascii="Times New Roman" w:hAnsi="Times New Roman"/>
          <w:sz w:val="24"/>
          <w:szCs w:val="24"/>
          <w:lang w:bidi="lt-LT"/>
        </w:rPr>
        <w:t xml:space="preserve"> akcijų, paliekama nepakeista</w:t>
      </w:r>
      <w:r w:rsidR="00575D37" w:rsidRPr="00575D37">
        <w:rPr>
          <w:rFonts w:ascii="Times New Roman" w:hAnsi="Times New Roman"/>
          <w:sz w:val="24"/>
          <w:szCs w:val="24"/>
          <w:lang w:bidi="lt-LT"/>
        </w:rPr>
        <w:t>)</w:t>
      </w:r>
      <w:r w:rsidR="00C4268D">
        <w:rPr>
          <w:rFonts w:ascii="Times New Roman" w:hAnsi="Times New Roman"/>
          <w:sz w:val="24"/>
          <w:szCs w:val="24"/>
          <w:lang w:bidi="lt-LT"/>
        </w:rPr>
        <w:t>,</w:t>
      </w:r>
      <w:r w:rsidR="00575D37" w:rsidRPr="00575D37">
        <w:rPr>
          <w:rFonts w:ascii="Times New Roman" w:hAnsi="Times New Roman"/>
          <w:sz w:val="24"/>
          <w:szCs w:val="24"/>
          <w:lang w:bidi="lt-LT"/>
        </w:rPr>
        <w:t xml:space="preserve"> teisėjų kolegija nusprendžia, kad </w:t>
      </w:r>
      <w:r w:rsidR="00AE2A78">
        <w:rPr>
          <w:rFonts w:ascii="Times New Roman" w:hAnsi="Times New Roman"/>
          <w:sz w:val="24"/>
          <w:szCs w:val="24"/>
          <w:lang w:bidi="lt-LT"/>
        </w:rPr>
        <w:t>yra</w:t>
      </w:r>
      <w:r w:rsidR="00575D37" w:rsidRPr="00575D37">
        <w:rPr>
          <w:rFonts w:ascii="Times New Roman" w:hAnsi="Times New Roman"/>
          <w:sz w:val="24"/>
          <w:szCs w:val="24"/>
          <w:lang w:bidi="lt-LT"/>
        </w:rPr>
        <w:t xml:space="preserve"> pagrind</w:t>
      </w:r>
      <w:r w:rsidR="00AE2A78">
        <w:rPr>
          <w:rFonts w:ascii="Times New Roman" w:hAnsi="Times New Roman"/>
          <w:sz w:val="24"/>
          <w:szCs w:val="24"/>
          <w:lang w:bidi="lt-LT"/>
        </w:rPr>
        <w:t>as</w:t>
      </w:r>
      <w:r w:rsidR="00575D37" w:rsidRPr="00575D37">
        <w:rPr>
          <w:rFonts w:ascii="Times New Roman" w:hAnsi="Times New Roman"/>
          <w:sz w:val="24"/>
          <w:szCs w:val="24"/>
          <w:lang w:bidi="lt-LT"/>
        </w:rPr>
        <w:t xml:space="preserve"> panaikinti </w:t>
      </w:r>
      <w:r w:rsidR="00AE2A78" w:rsidRPr="00AE2A78">
        <w:rPr>
          <w:rFonts w:ascii="Times New Roman" w:hAnsi="Times New Roman"/>
          <w:sz w:val="24"/>
          <w:szCs w:val="24"/>
          <w:lang w:bidi="lt-LT"/>
        </w:rPr>
        <w:t xml:space="preserve">pritaikytas </w:t>
      </w:r>
      <w:r w:rsidR="00575D37" w:rsidRPr="00575D37">
        <w:rPr>
          <w:rFonts w:ascii="Times New Roman" w:hAnsi="Times New Roman"/>
          <w:sz w:val="24"/>
          <w:szCs w:val="24"/>
          <w:lang w:bidi="lt-LT"/>
        </w:rPr>
        <w:t>laikinąsias apsaugos priemones.</w:t>
      </w:r>
    </w:p>
    <w:p w14:paraId="45D9E333" w14:textId="4821C2F3" w:rsidR="00123EE2" w:rsidRPr="00E52D0E" w:rsidRDefault="00123EE2">
      <w:pPr>
        <w:spacing w:after="120"/>
        <w:ind w:firstLine="720"/>
        <w:jc w:val="both"/>
        <w:rPr>
          <w:iCs/>
        </w:rPr>
      </w:pPr>
    </w:p>
    <w:p w14:paraId="52EDE901" w14:textId="25B82160"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A46BA9">
        <w:t>5</w:t>
      </w:r>
      <w:r>
        <w:t xml:space="preserve"> punktu, 362 straipsnio 1</w:t>
      </w:r>
      <w:r w:rsidR="00275768">
        <w:t> </w:t>
      </w:r>
      <w:r>
        <w:t>dalimi,</w:t>
      </w:r>
    </w:p>
    <w:p w14:paraId="0C109E2A" w14:textId="449FCDF0" w:rsidR="00123EE2" w:rsidRDefault="00123EE2">
      <w:pPr>
        <w:ind w:firstLine="720"/>
        <w:jc w:val="both"/>
      </w:pPr>
    </w:p>
    <w:p w14:paraId="749059B7" w14:textId="77777777" w:rsidR="00123EE2" w:rsidRDefault="00A80C8A">
      <w:pPr>
        <w:jc w:val="both"/>
        <w:rPr>
          <w:b/>
          <w:bCs/>
        </w:rPr>
      </w:pPr>
      <w:r>
        <w:t>n u t a r i a :</w:t>
      </w:r>
    </w:p>
    <w:p w14:paraId="60CEC4FA" w14:textId="41AC4F32" w:rsidR="00123EE2" w:rsidRDefault="00123EE2">
      <w:pPr>
        <w:ind w:firstLine="720"/>
        <w:jc w:val="both"/>
      </w:pPr>
    </w:p>
    <w:p w14:paraId="7767A2A1" w14:textId="2DD7CA85" w:rsidR="00123EE2" w:rsidRDefault="00323DD0">
      <w:pPr>
        <w:ind w:firstLine="720"/>
        <w:jc w:val="both"/>
      </w:pPr>
      <w:r>
        <w:t>P</w:t>
      </w:r>
      <w:r w:rsidR="00D80D8A">
        <w:t xml:space="preserve">anaikinti </w:t>
      </w:r>
      <w:r w:rsidRPr="00323DD0">
        <w:t xml:space="preserve">Lietuvos apeliacinio teismo Civilinių bylų skyriaus teisėjų kolegijos 2024 m. balandžio 18 d. nutarties </w:t>
      </w:r>
      <w:r>
        <w:t xml:space="preserve">dalį, kuria </w:t>
      </w:r>
      <w:r w:rsidRPr="00323DD0">
        <w:t xml:space="preserve">ieškovei </w:t>
      </w:r>
      <w:r w:rsidR="00BB51CD">
        <w:t>I. V.</w:t>
      </w:r>
      <w:r w:rsidRPr="00323DD0">
        <w:t xml:space="preserve"> pripažinta</w:t>
      </w:r>
      <w:r>
        <w:t xml:space="preserve"> bendrosios dalinės nuosavybės teisė </w:t>
      </w:r>
      <w:r w:rsidRPr="00323DD0">
        <w:t>į 47,50 proc. pastato</w:t>
      </w:r>
      <w:r w:rsidR="00C4268D">
        <w:t xml:space="preserve"> – </w:t>
      </w:r>
      <w:r w:rsidRPr="00323DD0">
        <w:t xml:space="preserve">parduotuvės, unikalus Nr. </w:t>
      </w:r>
      <w:r w:rsidR="00BB51CD" w:rsidRPr="00BB51CD">
        <w:t>(</w:t>
      </w:r>
      <w:r w:rsidR="00BB51CD" w:rsidRPr="00BB51CD">
        <w:rPr>
          <w:i/>
          <w:iCs/>
        </w:rPr>
        <w:t>duomenys neskelbtini</w:t>
      </w:r>
      <w:r w:rsidR="00BB51CD" w:rsidRPr="00BB51CD">
        <w:t>)</w:t>
      </w:r>
      <w:r w:rsidRPr="00323DD0">
        <w:t xml:space="preserve">, </w:t>
      </w:r>
      <w:r>
        <w:t xml:space="preserve">ir </w:t>
      </w:r>
      <w:r w:rsidRPr="00323DD0">
        <w:t>48,50 proc. pastato</w:t>
      </w:r>
      <w:r w:rsidR="00C4268D">
        <w:t xml:space="preserve"> </w:t>
      </w:r>
      <w:r w:rsidRPr="00323DD0">
        <w:t>–</w:t>
      </w:r>
      <w:r w:rsidR="00C4268D">
        <w:t xml:space="preserve"> </w:t>
      </w:r>
      <w:r w:rsidRPr="00323DD0">
        <w:t xml:space="preserve">parduotuvės, unikalus Nr. </w:t>
      </w:r>
      <w:r w:rsidR="00BB51CD" w:rsidRPr="00BB51CD">
        <w:t>(</w:t>
      </w:r>
      <w:r w:rsidR="00BB51CD" w:rsidRPr="00BB51CD">
        <w:rPr>
          <w:i/>
          <w:iCs/>
        </w:rPr>
        <w:t>duomenys neskelbtini</w:t>
      </w:r>
      <w:r w:rsidR="00BB51CD" w:rsidRPr="00BB51CD">
        <w:t>)</w:t>
      </w:r>
      <w:r w:rsidRPr="00323DD0">
        <w:t xml:space="preserve">, esančių </w:t>
      </w:r>
      <w:r w:rsidR="00BB51CD" w:rsidRPr="00BB51CD">
        <w:t>(</w:t>
      </w:r>
      <w:r w:rsidR="00BB51CD" w:rsidRPr="00BB51CD">
        <w:rPr>
          <w:i/>
          <w:iCs/>
        </w:rPr>
        <w:t>duomenys neskelbtini</w:t>
      </w:r>
      <w:r w:rsidR="00BB51CD" w:rsidRPr="00BB51CD">
        <w:t>)</w:t>
      </w:r>
      <w:r w:rsidRPr="00323DD0">
        <w:t xml:space="preserve">, įregistruotų </w:t>
      </w:r>
      <w:r w:rsidR="00BB51CD">
        <w:t>A.</w:t>
      </w:r>
      <w:r w:rsidRPr="00323DD0">
        <w:t xml:space="preserve"> </w:t>
      </w:r>
      <w:r w:rsidR="00BB51CD">
        <w:t>U.</w:t>
      </w:r>
      <w:r w:rsidRPr="00323DD0">
        <w:t xml:space="preserve"> vardu</w:t>
      </w:r>
      <w:r>
        <w:t xml:space="preserve">, ir </w:t>
      </w:r>
      <w:r w:rsidR="00A43CF5" w:rsidRPr="00A43CF5">
        <w:t xml:space="preserve">nutarties dalį, kuria </w:t>
      </w:r>
      <w:r>
        <w:t xml:space="preserve">paskirstytos bylinėjimosi išlaidos, ir bylą dėl šių reikalavimų </w:t>
      </w:r>
      <w:r w:rsidR="00D80D8A">
        <w:t xml:space="preserve">perduoti nagrinėti iš naujo </w:t>
      </w:r>
      <w:r w:rsidR="00C619B9" w:rsidRPr="00C619B9">
        <w:t>Lietuvos apeliaciniam teismui</w:t>
      </w:r>
      <w:r>
        <w:t>.</w:t>
      </w:r>
    </w:p>
    <w:p w14:paraId="5B2D8553" w14:textId="2D225F67" w:rsidR="00323DD0" w:rsidRDefault="00323DD0">
      <w:pPr>
        <w:ind w:firstLine="720"/>
        <w:jc w:val="both"/>
      </w:pPr>
      <w:r>
        <w:t xml:space="preserve">Kitą </w:t>
      </w:r>
      <w:r w:rsidR="00C619B9" w:rsidRPr="00C619B9">
        <w:t xml:space="preserve">Lietuvos apeliacinio teismo Civilinių bylų skyriaus teisėjų kolegijos 2024 m. balandžio 18 d. nutarties </w:t>
      </w:r>
      <w:r>
        <w:t>dalį palikti nepakeistą.</w:t>
      </w:r>
    </w:p>
    <w:p w14:paraId="7020D9A6" w14:textId="3AE9F79D" w:rsidR="00881449" w:rsidRDefault="00881449">
      <w:pPr>
        <w:ind w:firstLine="720"/>
        <w:jc w:val="both"/>
      </w:pPr>
      <w:r>
        <w:rPr>
          <w:lang w:bidi="lt-LT"/>
        </w:rPr>
        <w:t xml:space="preserve">Panaikinti </w:t>
      </w:r>
      <w:r w:rsidRPr="00881449">
        <w:rPr>
          <w:lang w:bidi="lt-LT"/>
        </w:rPr>
        <w:t xml:space="preserve">Lietuvos Aukščiausiojo Teismo Civilinių bylų skyriaus atrankos kolegijos 2024 m. gegužės 22 d. nutartimi </w:t>
      </w:r>
      <w:r w:rsidR="00275768" w:rsidRPr="00275768">
        <w:rPr>
          <w:lang w:bidi="lt-LT"/>
        </w:rPr>
        <w:t xml:space="preserve">Nr. DOK-2025 </w:t>
      </w:r>
      <w:r w:rsidRPr="00881449">
        <w:rPr>
          <w:lang w:bidi="lt-LT"/>
        </w:rPr>
        <w:t>pritaikytas laikinąsias apsaugos priemones</w:t>
      </w:r>
      <w:r w:rsidR="00275768">
        <w:rPr>
          <w:lang w:bidi="lt-LT"/>
        </w:rPr>
        <w:t xml:space="preserve"> ‒ </w:t>
      </w:r>
      <w:r w:rsidR="00275768" w:rsidRPr="00275768">
        <w:rPr>
          <w:lang w:bidi="lt-LT"/>
        </w:rPr>
        <w:t xml:space="preserve">įrašą viešame registre dėl </w:t>
      </w:r>
      <w:r w:rsidR="00BB51CD">
        <w:rPr>
          <w:lang w:bidi="lt-LT"/>
        </w:rPr>
        <w:t>I.</w:t>
      </w:r>
      <w:r w:rsidR="00275768" w:rsidRPr="00275768">
        <w:rPr>
          <w:lang w:bidi="lt-LT"/>
        </w:rPr>
        <w:t xml:space="preserve"> </w:t>
      </w:r>
      <w:r w:rsidR="00BB51CD">
        <w:rPr>
          <w:lang w:bidi="lt-LT"/>
        </w:rPr>
        <w:t>V.</w:t>
      </w:r>
      <w:r w:rsidR="00275768" w:rsidRPr="00275768">
        <w:rPr>
          <w:lang w:bidi="lt-LT"/>
        </w:rPr>
        <w:t xml:space="preserve"> (a. k. </w:t>
      </w:r>
      <w:r w:rsidR="00BB51CD" w:rsidRPr="00BB51CD">
        <w:rPr>
          <w:lang w:bidi="lt-LT"/>
        </w:rPr>
        <w:t>(</w:t>
      </w:r>
      <w:r w:rsidR="00BB51CD" w:rsidRPr="00BB51CD">
        <w:rPr>
          <w:i/>
          <w:iCs/>
          <w:lang w:bidi="lt-LT"/>
        </w:rPr>
        <w:t>duomenys neskelbtini</w:t>
      </w:r>
      <w:r w:rsidR="00BB51CD" w:rsidRPr="00BB51CD">
        <w:rPr>
          <w:lang w:bidi="lt-LT"/>
        </w:rPr>
        <w:t>)</w:t>
      </w:r>
      <w:r w:rsidR="00275768">
        <w:rPr>
          <w:lang w:bidi="lt-LT"/>
        </w:rPr>
        <w:t xml:space="preserve"> </w:t>
      </w:r>
      <w:r w:rsidR="00275768" w:rsidRPr="00275768">
        <w:rPr>
          <w:lang w:bidi="lt-LT"/>
        </w:rPr>
        <w:t>nuosavybės teise priklausančių 485/1000 dalių pastato</w:t>
      </w:r>
      <w:r w:rsidR="00C4268D">
        <w:rPr>
          <w:lang w:bidi="lt-LT"/>
        </w:rPr>
        <w:t xml:space="preserve"> – </w:t>
      </w:r>
      <w:r w:rsidR="00275768" w:rsidRPr="00275768">
        <w:rPr>
          <w:lang w:bidi="lt-LT"/>
        </w:rPr>
        <w:t xml:space="preserve">parduotuvės, unikalus Nr. </w:t>
      </w:r>
      <w:r w:rsidR="00BB51CD" w:rsidRPr="00BB51CD">
        <w:rPr>
          <w:lang w:bidi="lt-LT"/>
        </w:rPr>
        <w:t>(</w:t>
      </w:r>
      <w:r w:rsidR="00BB51CD" w:rsidRPr="00BB51CD">
        <w:rPr>
          <w:i/>
          <w:iCs/>
          <w:lang w:bidi="lt-LT"/>
        </w:rPr>
        <w:t>duomenys neskelbtini</w:t>
      </w:r>
      <w:r w:rsidR="00BB51CD" w:rsidRPr="00BB51CD">
        <w:rPr>
          <w:lang w:bidi="lt-LT"/>
        </w:rPr>
        <w:t>)</w:t>
      </w:r>
      <w:r w:rsidR="00275768" w:rsidRPr="00275768">
        <w:rPr>
          <w:lang w:bidi="lt-LT"/>
        </w:rPr>
        <w:t xml:space="preserve">, esančios </w:t>
      </w:r>
      <w:r w:rsidR="00BB51CD" w:rsidRPr="00BB51CD">
        <w:rPr>
          <w:lang w:bidi="lt-LT"/>
        </w:rPr>
        <w:t>(</w:t>
      </w:r>
      <w:r w:rsidR="00BB51CD" w:rsidRPr="00BB51CD">
        <w:rPr>
          <w:i/>
          <w:iCs/>
          <w:lang w:bidi="lt-LT"/>
        </w:rPr>
        <w:t>duomenys neskelbtini</w:t>
      </w:r>
      <w:r w:rsidR="00BB51CD" w:rsidRPr="00BB51CD">
        <w:rPr>
          <w:lang w:bidi="lt-LT"/>
        </w:rPr>
        <w:t>)</w:t>
      </w:r>
      <w:r w:rsidR="00275768" w:rsidRPr="00275768">
        <w:rPr>
          <w:lang w:bidi="lt-LT"/>
        </w:rPr>
        <w:t>, 475/1000 dalių pastato</w:t>
      </w:r>
      <w:r w:rsidR="00C4268D">
        <w:rPr>
          <w:lang w:bidi="lt-LT"/>
        </w:rPr>
        <w:t xml:space="preserve"> – </w:t>
      </w:r>
      <w:r w:rsidR="00275768" w:rsidRPr="00275768">
        <w:rPr>
          <w:lang w:bidi="lt-LT"/>
        </w:rPr>
        <w:t xml:space="preserve">parduotuvės, unikalus Nr. </w:t>
      </w:r>
      <w:r w:rsidR="00BB51CD" w:rsidRPr="00BB51CD">
        <w:rPr>
          <w:lang w:bidi="lt-LT"/>
        </w:rPr>
        <w:t>(</w:t>
      </w:r>
      <w:r w:rsidR="00BB51CD" w:rsidRPr="00BB51CD">
        <w:rPr>
          <w:i/>
          <w:iCs/>
          <w:lang w:bidi="lt-LT"/>
        </w:rPr>
        <w:t>duomenys neskelbtini</w:t>
      </w:r>
      <w:r w:rsidR="00BB51CD" w:rsidRPr="00BB51CD">
        <w:rPr>
          <w:lang w:bidi="lt-LT"/>
        </w:rPr>
        <w:t>)</w:t>
      </w:r>
      <w:r w:rsidR="00275768" w:rsidRPr="00275768">
        <w:rPr>
          <w:lang w:bidi="lt-LT"/>
        </w:rPr>
        <w:t xml:space="preserve">, esančios </w:t>
      </w:r>
      <w:r w:rsidR="00BB51CD" w:rsidRPr="00BB51CD">
        <w:rPr>
          <w:lang w:bidi="lt-LT"/>
        </w:rPr>
        <w:t>(</w:t>
      </w:r>
      <w:r w:rsidR="00BB51CD" w:rsidRPr="00BB51CD">
        <w:rPr>
          <w:i/>
          <w:iCs/>
          <w:lang w:bidi="lt-LT"/>
        </w:rPr>
        <w:t>duomenys neskelbtini</w:t>
      </w:r>
      <w:r w:rsidR="00BB51CD" w:rsidRPr="00BB51CD">
        <w:rPr>
          <w:lang w:bidi="lt-LT"/>
        </w:rPr>
        <w:t>)</w:t>
      </w:r>
      <w:r w:rsidR="00275768" w:rsidRPr="00275768">
        <w:rPr>
          <w:lang w:bidi="lt-LT"/>
        </w:rPr>
        <w:t>, 50</w:t>
      </w:r>
      <w:r w:rsidR="00C4268D">
        <w:rPr>
          <w:lang w:bidi="lt-LT"/>
        </w:rPr>
        <w:t> </w:t>
      </w:r>
      <w:r w:rsidR="00275768" w:rsidRPr="00275768">
        <w:rPr>
          <w:lang w:bidi="lt-LT"/>
        </w:rPr>
        <w:t>proc. UAB</w:t>
      </w:r>
      <w:r w:rsidR="00275768">
        <w:rPr>
          <w:lang w:bidi="lt-LT"/>
        </w:rPr>
        <w:t xml:space="preserve"> </w:t>
      </w:r>
      <w:r w:rsidR="00BB51CD" w:rsidRPr="00BB51CD">
        <w:rPr>
          <w:lang w:bidi="lt-LT"/>
        </w:rPr>
        <w:t>(</w:t>
      </w:r>
      <w:r w:rsidR="00BB51CD" w:rsidRPr="00BB51CD">
        <w:rPr>
          <w:i/>
          <w:iCs/>
          <w:lang w:bidi="lt-LT"/>
        </w:rPr>
        <w:t>duomenys neskelbtini</w:t>
      </w:r>
      <w:r w:rsidR="00BB51CD" w:rsidRPr="00BB51CD">
        <w:rPr>
          <w:lang w:bidi="lt-LT"/>
        </w:rPr>
        <w:t>)</w:t>
      </w:r>
      <w:r w:rsidR="00275768" w:rsidRPr="00275768">
        <w:rPr>
          <w:lang w:bidi="lt-LT"/>
        </w:rPr>
        <w:t xml:space="preserve"> (j. a. k. </w:t>
      </w:r>
      <w:r w:rsidR="00BB51CD" w:rsidRPr="00BB51CD">
        <w:rPr>
          <w:lang w:bidi="lt-LT"/>
        </w:rPr>
        <w:t>(</w:t>
      </w:r>
      <w:r w:rsidR="00BB51CD" w:rsidRPr="00BB51CD">
        <w:rPr>
          <w:i/>
          <w:iCs/>
          <w:lang w:bidi="lt-LT"/>
        </w:rPr>
        <w:t>duomenys neskelbtini</w:t>
      </w:r>
      <w:r w:rsidR="00BB51CD" w:rsidRPr="00BB51CD">
        <w:rPr>
          <w:lang w:bidi="lt-LT"/>
        </w:rPr>
        <w:t>)</w:t>
      </w:r>
      <w:r w:rsidR="00275768">
        <w:rPr>
          <w:lang w:bidi="lt-LT"/>
        </w:rPr>
        <w:t xml:space="preserve"> </w:t>
      </w:r>
      <w:r w:rsidR="00275768" w:rsidRPr="00275768">
        <w:rPr>
          <w:lang w:bidi="lt-LT"/>
        </w:rPr>
        <w:t>akcijų nuosavybės teisės perleidimo draudimo.</w:t>
      </w:r>
    </w:p>
    <w:p w14:paraId="6F4E84CE" w14:textId="37E7EC66" w:rsidR="003D581B" w:rsidRDefault="003D581B">
      <w:pPr>
        <w:ind w:firstLine="720"/>
        <w:jc w:val="both"/>
      </w:pPr>
      <w:r w:rsidRPr="004C1490">
        <w:t>Išsiųsti šią nutartį Nekilnojamojo turto registro tvarkytojui ir Juridinių asmenų registro tvarkytojui (valstybės įmonei Registrų centrui).</w:t>
      </w:r>
    </w:p>
    <w:p w14:paraId="5DD6E556" w14:textId="0DC8E6E5"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0F535E2F" w:rsidR="00123EE2" w:rsidRDefault="00A80C8A">
      <w:pPr>
        <w:tabs>
          <w:tab w:val="left" w:pos="6237"/>
        </w:tabs>
        <w:jc w:val="both"/>
      </w:pPr>
      <w:r>
        <w:t>Teisėj</w:t>
      </w:r>
      <w:r w:rsidRPr="00D34FF4">
        <w:t>ai</w:t>
      </w:r>
      <w:r>
        <w:tab/>
      </w:r>
      <w:r w:rsidR="006116F4" w:rsidRPr="006116F4">
        <w:t>Gražina Davidonienė</w:t>
      </w:r>
    </w:p>
    <w:p w14:paraId="27DD0C85" w14:textId="77777777" w:rsidR="00123EE2" w:rsidRDefault="00123EE2">
      <w:pPr>
        <w:jc w:val="both"/>
      </w:pPr>
    </w:p>
    <w:p w14:paraId="66361924" w14:textId="77777777" w:rsidR="00123EE2" w:rsidRDefault="00123EE2">
      <w:pPr>
        <w:jc w:val="both"/>
      </w:pPr>
    </w:p>
    <w:p w14:paraId="446F5737" w14:textId="5FDA04BB" w:rsidR="00123EE2" w:rsidRDefault="00A80C8A">
      <w:pPr>
        <w:tabs>
          <w:tab w:val="left" w:pos="6237"/>
        </w:tabs>
        <w:jc w:val="both"/>
      </w:pPr>
      <w:r>
        <w:tab/>
      </w:r>
      <w:r w:rsidR="006116F4" w:rsidRPr="006116F4">
        <w:t>Virgilijus Grabinskas</w:t>
      </w:r>
    </w:p>
    <w:p w14:paraId="7E71AA59" w14:textId="77777777" w:rsidR="00123EE2" w:rsidRDefault="00123EE2">
      <w:pPr>
        <w:jc w:val="both"/>
      </w:pPr>
    </w:p>
    <w:p w14:paraId="69A12293" w14:textId="77777777" w:rsidR="00123EE2" w:rsidRDefault="00123EE2">
      <w:pPr>
        <w:jc w:val="both"/>
      </w:pPr>
    </w:p>
    <w:p w14:paraId="65B8402F" w14:textId="49BC39EA" w:rsidR="00123EE2" w:rsidRDefault="00A80C8A">
      <w:pPr>
        <w:tabs>
          <w:tab w:val="left" w:pos="6237"/>
        </w:tabs>
        <w:jc w:val="both"/>
      </w:pPr>
      <w:r>
        <w:tab/>
      </w:r>
      <w:r w:rsidR="006116F4" w:rsidRPr="006116F4">
        <w:t>Sigita Rudėnaitė</w:t>
      </w:r>
    </w:p>
    <w:sectPr w:rsidR="00123EE2" w:rsidSect="002319D7">
      <w:headerReference w:type="even" r:id="rId8"/>
      <w:headerReference w:type="default" r:id="rId9"/>
      <w:headerReference w:type="firs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DA650" w14:textId="77777777" w:rsidR="00EC679E" w:rsidRDefault="00EC679E">
      <w:r>
        <w:separator/>
      </w:r>
    </w:p>
  </w:endnote>
  <w:endnote w:type="continuationSeparator" w:id="0">
    <w:p w14:paraId="6D9D7A47" w14:textId="77777777" w:rsidR="00EC679E" w:rsidRDefault="00EC6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B9C4E" w14:textId="77777777" w:rsidR="00EC679E" w:rsidRDefault="00EC679E">
      <w:r>
        <w:separator/>
      </w:r>
    </w:p>
  </w:footnote>
  <w:footnote w:type="continuationSeparator" w:id="0">
    <w:p w14:paraId="0AA6B5C8" w14:textId="77777777" w:rsidR="00EC679E" w:rsidRDefault="00EC67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4B3A29">
      <w:rPr>
        <w:rStyle w:val="Puslapionumeris"/>
        <w:noProof/>
      </w:rPr>
      <w:t>2</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FD88" w14:textId="59F01907" w:rsidR="00BA5EA4" w:rsidRDefault="00BA5EA4">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15157177">
    <w:abstractNumId w:val="1"/>
  </w:num>
  <w:num w:numId="2" w16cid:durableId="1605456126">
    <w:abstractNumId w:val="0"/>
  </w:num>
  <w:num w:numId="3" w16cid:durableId="732704235">
    <w:abstractNumId w:val="3"/>
  </w:num>
  <w:num w:numId="4" w16cid:durableId="1153256741">
    <w:abstractNumId w:val="5"/>
  </w:num>
  <w:num w:numId="5" w16cid:durableId="1979526444">
    <w:abstractNumId w:val="4"/>
  </w:num>
  <w:num w:numId="6" w16cid:durableId="18633208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15D2"/>
    <w:rsid w:val="00002329"/>
    <w:rsid w:val="0000263C"/>
    <w:rsid w:val="000039BA"/>
    <w:rsid w:val="00003E2F"/>
    <w:rsid w:val="00005EBE"/>
    <w:rsid w:val="00007840"/>
    <w:rsid w:val="0001067D"/>
    <w:rsid w:val="00011166"/>
    <w:rsid w:val="000139C7"/>
    <w:rsid w:val="000149F2"/>
    <w:rsid w:val="00015F51"/>
    <w:rsid w:val="0001658A"/>
    <w:rsid w:val="00020A3D"/>
    <w:rsid w:val="00022CA9"/>
    <w:rsid w:val="0002452D"/>
    <w:rsid w:val="0002727A"/>
    <w:rsid w:val="00030AF2"/>
    <w:rsid w:val="00030C59"/>
    <w:rsid w:val="0003249A"/>
    <w:rsid w:val="00032F86"/>
    <w:rsid w:val="00033F45"/>
    <w:rsid w:val="00034FE3"/>
    <w:rsid w:val="00036906"/>
    <w:rsid w:val="00040D3E"/>
    <w:rsid w:val="00041859"/>
    <w:rsid w:val="00042304"/>
    <w:rsid w:val="000441D7"/>
    <w:rsid w:val="00044D97"/>
    <w:rsid w:val="000455FE"/>
    <w:rsid w:val="00050334"/>
    <w:rsid w:val="00050763"/>
    <w:rsid w:val="00051456"/>
    <w:rsid w:val="00051CCD"/>
    <w:rsid w:val="00052521"/>
    <w:rsid w:val="00052EE9"/>
    <w:rsid w:val="0005712F"/>
    <w:rsid w:val="00057869"/>
    <w:rsid w:val="00061F64"/>
    <w:rsid w:val="000631CB"/>
    <w:rsid w:val="000636D0"/>
    <w:rsid w:val="00064B99"/>
    <w:rsid w:val="00070351"/>
    <w:rsid w:val="00071000"/>
    <w:rsid w:val="0007137C"/>
    <w:rsid w:val="00072E44"/>
    <w:rsid w:val="00076D51"/>
    <w:rsid w:val="00077B97"/>
    <w:rsid w:val="000828C5"/>
    <w:rsid w:val="000832D5"/>
    <w:rsid w:val="0008472E"/>
    <w:rsid w:val="0008625E"/>
    <w:rsid w:val="00086B11"/>
    <w:rsid w:val="00086EBD"/>
    <w:rsid w:val="00086F72"/>
    <w:rsid w:val="00087AF4"/>
    <w:rsid w:val="00091F04"/>
    <w:rsid w:val="00092226"/>
    <w:rsid w:val="00092883"/>
    <w:rsid w:val="000929A3"/>
    <w:rsid w:val="000929F0"/>
    <w:rsid w:val="00094262"/>
    <w:rsid w:val="000A2C25"/>
    <w:rsid w:val="000A3F7A"/>
    <w:rsid w:val="000A57D0"/>
    <w:rsid w:val="000B0819"/>
    <w:rsid w:val="000B0B9E"/>
    <w:rsid w:val="000B44BF"/>
    <w:rsid w:val="000B6C0A"/>
    <w:rsid w:val="000B7CA1"/>
    <w:rsid w:val="000C2577"/>
    <w:rsid w:val="000C3138"/>
    <w:rsid w:val="000C3160"/>
    <w:rsid w:val="000C5EE3"/>
    <w:rsid w:val="000C6503"/>
    <w:rsid w:val="000C721B"/>
    <w:rsid w:val="000D02E1"/>
    <w:rsid w:val="000D03BE"/>
    <w:rsid w:val="000D46C1"/>
    <w:rsid w:val="000D4C89"/>
    <w:rsid w:val="000E0B60"/>
    <w:rsid w:val="000E65F0"/>
    <w:rsid w:val="000F250B"/>
    <w:rsid w:val="000F2EF6"/>
    <w:rsid w:val="000F314C"/>
    <w:rsid w:val="000F3643"/>
    <w:rsid w:val="000F3F7B"/>
    <w:rsid w:val="000F4CC7"/>
    <w:rsid w:val="000F4EFD"/>
    <w:rsid w:val="000F5EC5"/>
    <w:rsid w:val="000F7802"/>
    <w:rsid w:val="000F7C66"/>
    <w:rsid w:val="00100E1B"/>
    <w:rsid w:val="00101242"/>
    <w:rsid w:val="001027A6"/>
    <w:rsid w:val="0010449C"/>
    <w:rsid w:val="001046F5"/>
    <w:rsid w:val="0010479C"/>
    <w:rsid w:val="00107D9D"/>
    <w:rsid w:val="001114B3"/>
    <w:rsid w:val="001145F9"/>
    <w:rsid w:val="0011765D"/>
    <w:rsid w:val="00120FA4"/>
    <w:rsid w:val="00123EE2"/>
    <w:rsid w:val="00125E66"/>
    <w:rsid w:val="001305F7"/>
    <w:rsid w:val="00131387"/>
    <w:rsid w:val="0013193E"/>
    <w:rsid w:val="00134F4C"/>
    <w:rsid w:val="001402C6"/>
    <w:rsid w:val="0014116D"/>
    <w:rsid w:val="00142A72"/>
    <w:rsid w:val="00142ACD"/>
    <w:rsid w:val="00142B59"/>
    <w:rsid w:val="00143056"/>
    <w:rsid w:val="00143101"/>
    <w:rsid w:val="00143691"/>
    <w:rsid w:val="00143D48"/>
    <w:rsid w:val="001448DA"/>
    <w:rsid w:val="00145852"/>
    <w:rsid w:val="00145DF1"/>
    <w:rsid w:val="00146315"/>
    <w:rsid w:val="001466F8"/>
    <w:rsid w:val="00147101"/>
    <w:rsid w:val="001474C8"/>
    <w:rsid w:val="00147502"/>
    <w:rsid w:val="00150FAD"/>
    <w:rsid w:val="001526CC"/>
    <w:rsid w:val="00152CC2"/>
    <w:rsid w:val="00153F92"/>
    <w:rsid w:val="00154CBE"/>
    <w:rsid w:val="00155D9C"/>
    <w:rsid w:val="00156ECF"/>
    <w:rsid w:val="00157334"/>
    <w:rsid w:val="00163EA1"/>
    <w:rsid w:val="00164946"/>
    <w:rsid w:val="00165E24"/>
    <w:rsid w:val="001662FC"/>
    <w:rsid w:val="001663BD"/>
    <w:rsid w:val="00166E8F"/>
    <w:rsid w:val="00171550"/>
    <w:rsid w:val="001752C8"/>
    <w:rsid w:val="001766B6"/>
    <w:rsid w:val="00176F79"/>
    <w:rsid w:val="00181EF9"/>
    <w:rsid w:val="00182004"/>
    <w:rsid w:val="0018511B"/>
    <w:rsid w:val="001937ED"/>
    <w:rsid w:val="00197CC1"/>
    <w:rsid w:val="00197E53"/>
    <w:rsid w:val="001A119B"/>
    <w:rsid w:val="001A1DD2"/>
    <w:rsid w:val="001A232B"/>
    <w:rsid w:val="001A39F0"/>
    <w:rsid w:val="001A49AC"/>
    <w:rsid w:val="001A5CCB"/>
    <w:rsid w:val="001A7D30"/>
    <w:rsid w:val="001B053C"/>
    <w:rsid w:val="001B0729"/>
    <w:rsid w:val="001B153A"/>
    <w:rsid w:val="001B5273"/>
    <w:rsid w:val="001B5C7D"/>
    <w:rsid w:val="001B647B"/>
    <w:rsid w:val="001B6E89"/>
    <w:rsid w:val="001C0EBD"/>
    <w:rsid w:val="001C1218"/>
    <w:rsid w:val="001C1E1A"/>
    <w:rsid w:val="001C264D"/>
    <w:rsid w:val="001C2C3C"/>
    <w:rsid w:val="001C4AFE"/>
    <w:rsid w:val="001C4E92"/>
    <w:rsid w:val="001C5E57"/>
    <w:rsid w:val="001C6C12"/>
    <w:rsid w:val="001C789C"/>
    <w:rsid w:val="001D59ED"/>
    <w:rsid w:val="001D6F41"/>
    <w:rsid w:val="001D7738"/>
    <w:rsid w:val="001D7BE5"/>
    <w:rsid w:val="001E1CDE"/>
    <w:rsid w:val="001E3685"/>
    <w:rsid w:val="001E395D"/>
    <w:rsid w:val="001E4244"/>
    <w:rsid w:val="001E6F2D"/>
    <w:rsid w:val="001E797D"/>
    <w:rsid w:val="001F41C0"/>
    <w:rsid w:val="001F42AB"/>
    <w:rsid w:val="001F5004"/>
    <w:rsid w:val="001F57AA"/>
    <w:rsid w:val="001F68FE"/>
    <w:rsid w:val="00201BC0"/>
    <w:rsid w:val="00205560"/>
    <w:rsid w:val="002062C3"/>
    <w:rsid w:val="002100C3"/>
    <w:rsid w:val="002104D6"/>
    <w:rsid w:val="00213EB4"/>
    <w:rsid w:val="0022086B"/>
    <w:rsid w:val="00222066"/>
    <w:rsid w:val="002319D7"/>
    <w:rsid w:val="00232007"/>
    <w:rsid w:val="0023247F"/>
    <w:rsid w:val="002325CA"/>
    <w:rsid w:val="0023263B"/>
    <w:rsid w:val="00234776"/>
    <w:rsid w:val="002378BB"/>
    <w:rsid w:val="00240200"/>
    <w:rsid w:val="00240735"/>
    <w:rsid w:val="00240C01"/>
    <w:rsid w:val="00241151"/>
    <w:rsid w:val="00242D91"/>
    <w:rsid w:val="00242EC6"/>
    <w:rsid w:val="00243599"/>
    <w:rsid w:val="002443B8"/>
    <w:rsid w:val="0024657E"/>
    <w:rsid w:val="0024663B"/>
    <w:rsid w:val="00246A96"/>
    <w:rsid w:val="00246D81"/>
    <w:rsid w:val="002524D4"/>
    <w:rsid w:val="00252CE7"/>
    <w:rsid w:val="00253807"/>
    <w:rsid w:val="0025394B"/>
    <w:rsid w:val="00256959"/>
    <w:rsid w:val="00256D75"/>
    <w:rsid w:val="002608C0"/>
    <w:rsid w:val="00260C38"/>
    <w:rsid w:val="0026169A"/>
    <w:rsid w:val="002619B4"/>
    <w:rsid w:val="002634E4"/>
    <w:rsid w:val="002635D9"/>
    <w:rsid w:val="00263DE8"/>
    <w:rsid w:val="002644AD"/>
    <w:rsid w:val="002646EE"/>
    <w:rsid w:val="002665DA"/>
    <w:rsid w:val="00272FAE"/>
    <w:rsid w:val="002734FE"/>
    <w:rsid w:val="00273A5B"/>
    <w:rsid w:val="002740A1"/>
    <w:rsid w:val="002751A8"/>
    <w:rsid w:val="00275768"/>
    <w:rsid w:val="0027617A"/>
    <w:rsid w:val="0027650D"/>
    <w:rsid w:val="00276A5D"/>
    <w:rsid w:val="0028064F"/>
    <w:rsid w:val="00280AC9"/>
    <w:rsid w:val="0028295B"/>
    <w:rsid w:val="00282BF4"/>
    <w:rsid w:val="00284F84"/>
    <w:rsid w:val="00286E04"/>
    <w:rsid w:val="00290CD9"/>
    <w:rsid w:val="0029270C"/>
    <w:rsid w:val="002927D5"/>
    <w:rsid w:val="002932FF"/>
    <w:rsid w:val="00293874"/>
    <w:rsid w:val="00295A0C"/>
    <w:rsid w:val="00295BFF"/>
    <w:rsid w:val="002961F0"/>
    <w:rsid w:val="00296F53"/>
    <w:rsid w:val="00297377"/>
    <w:rsid w:val="002A122F"/>
    <w:rsid w:val="002A236F"/>
    <w:rsid w:val="002A2B32"/>
    <w:rsid w:val="002A3B59"/>
    <w:rsid w:val="002A3CD9"/>
    <w:rsid w:val="002A495A"/>
    <w:rsid w:val="002A5216"/>
    <w:rsid w:val="002A7DF0"/>
    <w:rsid w:val="002B0207"/>
    <w:rsid w:val="002B1C3A"/>
    <w:rsid w:val="002B2F2A"/>
    <w:rsid w:val="002B472F"/>
    <w:rsid w:val="002B62E9"/>
    <w:rsid w:val="002C2713"/>
    <w:rsid w:val="002C4514"/>
    <w:rsid w:val="002C4A9D"/>
    <w:rsid w:val="002C65DD"/>
    <w:rsid w:val="002C6785"/>
    <w:rsid w:val="002C68C1"/>
    <w:rsid w:val="002D0E0C"/>
    <w:rsid w:val="002D1DC9"/>
    <w:rsid w:val="002D30C7"/>
    <w:rsid w:val="002D3B8A"/>
    <w:rsid w:val="002D5EF1"/>
    <w:rsid w:val="002D6092"/>
    <w:rsid w:val="002D6BB6"/>
    <w:rsid w:val="002E1C94"/>
    <w:rsid w:val="002E2D5C"/>
    <w:rsid w:val="002E4732"/>
    <w:rsid w:val="002E588B"/>
    <w:rsid w:val="002E6158"/>
    <w:rsid w:val="002E705C"/>
    <w:rsid w:val="002E7C8B"/>
    <w:rsid w:val="002F082A"/>
    <w:rsid w:val="002F398A"/>
    <w:rsid w:val="002F3C7A"/>
    <w:rsid w:val="002F3D57"/>
    <w:rsid w:val="002F3FF1"/>
    <w:rsid w:val="00300342"/>
    <w:rsid w:val="00303A1D"/>
    <w:rsid w:val="00304536"/>
    <w:rsid w:val="00306327"/>
    <w:rsid w:val="00310C28"/>
    <w:rsid w:val="0031408E"/>
    <w:rsid w:val="00315477"/>
    <w:rsid w:val="00315C82"/>
    <w:rsid w:val="00316D2A"/>
    <w:rsid w:val="00316EFA"/>
    <w:rsid w:val="003173A4"/>
    <w:rsid w:val="00317568"/>
    <w:rsid w:val="003177D3"/>
    <w:rsid w:val="003211AF"/>
    <w:rsid w:val="00322AE5"/>
    <w:rsid w:val="003231C2"/>
    <w:rsid w:val="00323DD0"/>
    <w:rsid w:val="003246DC"/>
    <w:rsid w:val="00325DFD"/>
    <w:rsid w:val="0032660F"/>
    <w:rsid w:val="00332DAC"/>
    <w:rsid w:val="00335D46"/>
    <w:rsid w:val="003367EB"/>
    <w:rsid w:val="00337FD0"/>
    <w:rsid w:val="0034152F"/>
    <w:rsid w:val="003424CB"/>
    <w:rsid w:val="003439E2"/>
    <w:rsid w:val="00343CD2"/>
    <w:rsid w:val="00346B81"/>
    <w:rsid w:val="00347690"/>
    <w:rsid w:val="00350E23"/>
    <w:rsid w:val="003514AD"/>
    <w:rsid w:val="00357488"/>
    <w:rsid w:val="00363776"/>
    <w:rsid w:val="00364515"/>
    <w:rsid w:val="00365869"/>
    <w:rsid w:val="00366361"/>
    <w:rsid w:val="00366941"/>
    <w:rsid w:val="00367AF0"/>
    <w:rsid w:val="00370D8D"/>
    <w:rsid w:val="00370F4D"/>
    <w:rsid w:val="00374822"/>
    <w:rsid w:val="00375C6C"/>
    <w:rsid w:val="00375F90"/>
    <w:rsid w:val="003807A9"/>
    <w:rsid w:val="003813DC"/>
    <w:rsid w:val="00382772"/>
    <w:rsid w:val="0038304C"/>
    <w:rsid w:val="00383D87"/>
    <w:rsid w:val="00385288"/>
    <w:rsid w:val="00387E0F"/>
    <w:rsid w:val="0039055F"/>
    <w:rsid w:val="00390657"/>
    <w:rsid w:val="003914EE"/>
    <w:rsid w:val="00391DE2"/>
    <w:rsid w:val="00392940"/>
    <w:rsid w:val="00393FF6"/>
    <w:rsid w:val="00395C41"/>
    <w:rsid w:val="003972D9"/>
    <w:rsid w:val="003A343F"/>
    <w:rsid w:val="003A36FF"/>
    <w:rsid w:val="003A4E95"/>
    <w:rsid w:val="003A78FF"/>
    <w:rsid w:val="003A7F49"/>
    <w:rsid w:val="003B098D"/>
    <w:rsid w:val="003B17D6"/>
    <w:rsid w:val="003B3CB9"/>
    <w:rsid w:val="003B493D"/>
    <w:rsid w:val="003B4AB0"/>
    <w:rsid w:val="003B57FA"/>
    <w:rsid w:val="003B64D3"/>
    <w:rsid w:val="003B6963"/>
    <w:rsid w:val="003B6FB4"/>
    <w:rsid w:val="003B7318"/>
    <w:rsid w:val="003B7FE0"/>
    <w:rsid w:val="003C2B0C"/>
    <w:rsid w:val="003C7322"/>
    <w:rsid w:val="003C7393"/>
    <w:rsid w:val="003C74B4"/>
    <w:rsid w:val="003C7D5E"/>
    <w:rsid w:val="003D32BB"/>
    <w:rsid w:val="003D384E"/>
    <w:rsid w:val="003D581B"/>
    <w:rsid w:val="003E1E29"/>
    <w:rsid w:val="003E4334"/>
    <w:rsid w:val="003E4D60"/>
    <w:rsid w:val="003E6C9E"/>
    <w:rsid w:val="003E7C42"/>
    <w:rsid w:val="003F0956"/>
    <w:rsid w:val="003F1A30"/>
    <w:rsid w:val="003F2A37"/>
    <w:rsid w:val="003F33C2"/>
    <w:rsid w:val="003F3782"/>
    <w:rsid w:val="004001D4"/>
    <w:rsid w:val="004006F0"/>
    <w:rsid w:val="004024B4"/>
    <w:rsid w:val="00403B98"/>
    <w:rsid w:val="00406408"/>
    <w:rsid w:val="004101EC"/>
    <w:rsid w:val="00411A86"/>
    <w:rsid w:val="00413147"/>
    <w:rsid w:val="00414A8B"/>
    <w:rsid w:val="0041677B"/>
    <w:rsid w:val="00420F58"/>
    <w:rsid w:val="004222B2"/>
    <w:rsid w:val="00422A50"/>
    <w:rsid w:val="00424A1E"/>
    <w:rsid w:val="00426304"/>
    <w:rsid w:val="00427372"/>
    <w:rsid w:val="004274FB"/>
    <w:rsid w:val="00431005"/>
    <w:rsid w:val="0043266E"/>
    <w:rsid w:val="00433AE8"/>
    <w:rsid w:val="0043432D"/>
    <w:rsid w:val="00434671"/>
    <w:rsid w:val="0043632D"/>
    <w:rsid w:val="0043787E"/>
    <w:rsid w:val="00443464"/>
    <w:rsid w:val="0044446A"/>
    <w:rsid w:val="00445DDC"/>
    <w:rsid w:val="004465F8"/>
    <w:rsid w:val="00446ED5"/>
    <w:rsid w:val="00447664"/>
    <w:rsid w:val="00453872"/>
    <w:rsid w:val="00453FA0"/>
    <w:rsid w:val="004546D5"/>
    <w:rsid w:val="00455138"/>
    <w:rsid w:val="004565DD"/>
    <w:rsid w:val="00456C08"/>
    <w:rsid w:val="004574C2"/>
    <w:rsid w:val="00457AA8"/>
    <w:rsid w:val="00460278"/>
    <w:rsid w:val="00464760"/>
    <w:rsid w:val="00464EA3"/>
    <w:rsid w:val="00464FB5"/>
    <w:rsid w:val="004678AC"/>
    <w:rsid w:val="004708BA"/>
    <w:rsid w:val="004715B0"/>
    <w:rsid w:val="004726C6"/>
    <w:rsid w:val="00472B9A"/>
    <w:rsid w:val="00474215"/>
    <w:rsid w:val="00476340"/>
    <w:rsid w:val="00476B3C"/>
    <w:rsid w:val="00477E0B"/>
    <w:rsid w:val="004842F4"/>
    <w:rsid w:val="004915E2"/>
    <w:rsid w:val="004917CD"/>
    <w:rsid w:val="004937A6"/>
    <w:rsid w:val="00496A3A"/>
    <w:rsid w:val="004A1639"/>
    <w:rsid w:val="004A1753"/>
    <w:rsid w:val="004A1A3D"/>
    <w:rsid w:val="004A32D5"/>
    <w:rsid w:val="004A46D2"/>
    <w:rsid w:val="004A47A9"/>
    <w:rsid w:val="004A4BD7"/>
    <w:rsid w:val="004A62A5"/>
    <w:rsid w:val="004A6F50"/>
    <w:rsid w:val="004B0554"/>
    <w:rsid w:val="004B0CBB"/>
    <w:rsid w:val="004B1C78"/>
    <w:rsid w:val="004B3A29"/>
    <w:rsid w:val="004B4DF2"/>
    <w:rsid w:val="004B698E"/>
    <w:rsid w:val="004B6CE9"/>
    <w:rsid w:val="004B745B"/>
    <w:rsid w:val="004C0197"/>
    <w:rsid w:val="004C0E6D"/>
    <w:rsid w:val="004C0ECF"/>
    <w:rsid w:val="004C1490"/>
    <w:rsid w:val="004C1DF0"/>
    <w:rsid w:val="004C2083"/>
    <w:rsid w:val="004C34DD"/>
    <w:rsid w:val="004C4EC6"/>
    <w:rsid w:val="004C59C4"/>
    <w:rsid w:val="004C5E84"/>
    <w:rsid w:val="004C64E2"/>
    <w:rsid w:val="004C74F5"/>
    <w:rsid w:val="004C7ECE"/>
    <w:rsid w:val="004D10A1"/>
    <w:rsid w:val="004D1743"/>
    <w:rsid w:val="004D44AC"/>
    <w:rsid w:val="004D706C"/>
    <w:rsid w:val="004D760B"/>
    <w:rsid w:val="004E2281"/>
    <w:rsid w:val="004E5EC0"/>
    <w:rsid w:val="004E7CB2"/>
    <w:rsid w:val="004F17D4"/>
    <w:rsid w:val="004F1E69"/>
    <w:rsid w:val="004F35BB"/>
    <w:rsid w:val="004F3C39"/>
    <w:rsid w:val="004F3C48"/>
    <w:rsid w:val="004F4178"/>
    <w:rsid w:val="004F5543"/>
    <w:rsid w:val="004F57E7"/>
    <w:rsid w:val="004F6ADC"/>
    <w:rsid w:val="004F7753"/>
    <w:rsid w:val="005021E5"/>
    <w:rsid w:val="00502E93"/>
    <w:rsid w:val="00504962"/>
    <w:rsid w:val="00506047"/>
    <w:rsid w:val="00506D0C"/>
    <w:rsid w:val="005071AF"/>
    <w:rsid w:val="00511E01"/>
    <w:rsid w:val="005127A3"/>
    <w:rsid w:val="00512F5F"/>
    <w:rsid w:val="0051503F"/>
    <w:rsid w:val="00515C61"/>
    <w:rsid w:val="0052089B"/>
    <w:rsid w:val="00522050"/>
    <w:rsid w:val="0052274E"/>
    <w:rsid w:val="005237C7"/>
    <w:rsid w:val="00523D52"/>
    <w:rsid w:val="0052474A"/>
    <w:rsid w:val="00525D7E"/>
    <w:rsid w:val="005265D7"/>
    <w:rsid w:val="00526686"/>
    <w:rsid w:val="005302A2"/>
    <w:rsid w:val="00530B39"/>
    <w:rsid w:val="005338B5"/>
    <w:rsid w:val="0053446C"/>
    <w:rsid w:val="00535243"/>
    <w:rsid w:val="0053765F"/>
    <w:rsid w:val="00537DE7"/>
    <w:rsid w:val="00540F0F"/>
    <w:rsid w:val="00541DE6"/>
    <w:rsid w:val="0054468D"/>
    <w:rsid w:val="00544A5B"/>
    <w:rsid w:val="00551643"/>
    <w:rsid w:val="0055702D"/>
    <w:rsid w:val="005570F9"/>
    <w:rsid w:val="00557B5B"/>
    <w:rsid w:val="0056326C"/>
    <w:rsid w:val="00563397"/>
    <w:rsid w:val="00563BE0"/>
    <w:rsid w:val="00565B94"/>
    <w:rsid w:val="0056608F"/>
    <w:rsid w:val="00566386"/>
    <w:rsid w:val="00566B69"/>
    <w:rsid w:val="005672B1"/>
    <w:rsid w:val="00567FB9"/>
    <w:rsid w:val="00570B3B"/>
    <w:rsid w:val="00572428"/>
    <w:rsid w:val="00572C97"/>
    <w:rsid w:val="00574983"/>
    <w:rsid w:val="00575152"/>
    <w:rsid w:val="00575621"/>
    <w:rsid w:val="00575D37"/>
    <w:rsid w:val="00577BF1"/>
    <w:rsid w:val="005812C7"/>
    <w:rsid w:val="0058210C"/>
    <w:rsid w:val="0058281F"/>
    <w:rsid w:val="0058319B"/>
    <w:rsid w:val="00585499"/>
    <w:rsid w:val="00587BF9"/>
    <w:rsid w:val="00594B34"/>
    <w:rsid w:val="00594B3C"/>
    <w:rsid w:val="005A1787"/>
    <w:rsid w:val="005A25A0"/>
    <w:rsid w:val="005A2A07"/>
    <w:rsid w:val="005A3F98"/>
    <w:rsid w:val="005A473B"/>
    <w:rsid w:val="005A48D3"/>
    <w:rsid w:val="005A5153"/>
    <w:rsid w:val="005B181E"/>
    <w:rsid w:val="005B19FB"/>
    <w:rsid w:val="005B2FA1"/>
    <w:rsid w:val="005B4C70"/>
    <w:rsid w:val="005B4D97"/>
    <w:rsid w:val="005B545D"/>
    <w:rsid w:val="005B590D"/>
    <w:rsid w:val="005C1C79"/>
    <w:rsid w:val="005C239B"/>
    <w:rsid w:val="005C4DDB"/>
    <w:rsid w:val="005C6267"/>
    <w:rsid w:val="005C64CC"/>
    <w:rsid w:val="005C7053"/>
    <w:rsid w:val="005D4D48"/>
    <w:rsid w:val="005D50E5"/>
    <w:rsid w:val="005D587D"/>
    <w:rsid w:val="005D7E7E"/>
    <w:rsid w:val="005E0656"/>
    <w:rsid w:val="005E1EAE"/>
    <w:rsid w:val="005E2C29"/>
    <w:rsid w:val="005E3ADD"/>
    <w:rsid w:val="005E4E97"/>
    <w:rsid w:val="005F0FE8"/>
    <w:rsid w:val="005F412E"/>
    <w:rsid w:val="005F4160"/>
    <w:rsid w:val="005F49C9"/>
    <w:rsid w:val="005F4F5E"/>
    <w:rsid w:val="005F7B9E"/>
    <w:rsid w:val="00601626"/>
    <w:rsid w:val="00602B5B"/>
    <w:rsid w:val="00605B96"/>
    <w:rsid w:val="00607E0B"/>
    <w:rsid w:val="0061164E"/>
    <w:rsid w:val="006116F4"/>
    <w:rsid w:val="006141D8"/>
    <w:rsid w:val="0061440C"/>
    <w:rsid w:val="00615D70"/>
    <w:rsid w:val="0062184C"/>
    <w:rsid w:val="00622D25"/>
    <w:rsid w:val="006249B8"/>
    <w:rsid w:val="00624E51"/>
    <w:rsid w:val="006260E9"/>
    <w:rsid w:val="006277BD"/>
    <w:rsid w:val="006304C2"/>
    <w:rsid w:val="00631394"/>
    <w:rsid w:val="00632C0B"/>
    <w:rsid w:val="00632F77"/>
    <w:rsid w:val="006330A4"/>
    <w:rsid w:val="00634FD0"/>
    <w:rsid w:val="006376FC"/>
    <w:rsid w:val="00637BD3"/>
    <w:rsid w:val="00643473"/>
    <w:rsid w:val="006437CA"/>
    <w:rsid w:val="00645091"/>
    <w:rsid w:val="00645C1F"/>
    <w:rsid w:val="00650092"/>
    <w:rsid w:val="00650A25"/>
    <w:rsid w:val="00650F38"/>
    <w:rsid w:val="00652BA8"/>
    <w:rsid w:val="0065484C"/>
    <w:rsid w:val="006562D2"/>
    <w:rsid w:val="00661E08"/>
    <w:rsid w:val="00662A4E"/>
    <w:rsid w:val="006638D8"/>
    <w:rsid w:val="006646A9"/>
    <w:rsid w:val="006654BA"/>
    <w:rsid w:val="006663D8"/>
    <w:rsid w:val="00666486"/>
    <w:rsid w:val="00670086"/>
    <w:rsid w:val="00670D27"/>
    <w:rsid w:val="00672C68"/>
    <w:rsid w:val="00674174"/>
    <w:rsid w:val="00676A04"/>
    <w:rsid w:val="00677572"/>
    <w:rsid w:val="006777A0"/>
    <w:rsid w:val="006814CA"/>
    <w:rsid w:val="006819A4"/>
    <w:rsid w:val="00682CBB"/>
    <w:rsid w:val="00685165"/>
    <w:rsid w:val="006917E5"/>
    <w:rsid w:val="00693E8E"/>
    <w:rsid w:val="006941E3"/>
    <w:rsid w:val="0069755F"/>
    <w:rsid w:val="006A1B5F"/>
    <w:rsid w:val="006A2212"/>
    <w:rsid w:val="006A2EE4"/>
    <w:rsid w:val="006A41B9"/>
    <w:rsid w:val="006A4A3E"/>
    <w:rsid w:val="006A6145"/>
    <w:rsid w:val="006A691D"/>
    <w:rsid w:val="006A6D7E"/>
    <w:rsid w:val="006B0D9A"/>
    <w:rsid w:val="006B12F7"/>
    <w:rsid w:val="006B22AD"/>
    <w:rsid w:val="006B26B7"/>
    <w:rsid w:val="006B2C08"/>
    <w:rsid w:val="006B6059"/>
    <w:rsid w:val="006B62E4"/>
    <w:rsid w:val="006B6C30"/>
    <w:rsid w:val="006B7A6C"/>
    <w:rsid w:val="006C2BD0"/>
    <w:rsid w:val="006C3487"/>
    <w:rsid w:val="006C497C"/>
    <w:rsid w:val="006C4E74"/>
    <w:rsid w:val="006C561A"/>
    <w:rsid w:val="006C6069"/>
    <w:rsid w:val="006D6EFF"/>
    <w:rsid w:val="006D7E9E"/>
    <w:rsid w:val="006E00DD"/>
    <w:rsid w:val="006E017B"/>
    <w:rsid w:val="006E15A1"/>
    <w:rsid w:val="006E3133"/>
    <w:rsid w:val="006E3703"/>
    <w:rsid w:val="006E38C8"/>
    <w:rsid w:val="006E447D"/>
    <w:rsid w:val="006E48E1"/>
    <w:rsid w:val="006E631C"/>
    <w:rsid w:val="006E6B21"/>
    <w:rsid w:val="006E7AC9"/>
    <w:rsid w:val="006E7D1E"/>
    <w:rsid w:val="006F0006"/>
    <w:rsid w:val="006F3F47"/>
    <w:rsid w:val="006F5EBA"/>
    <w:rsid w:val="006F5F20"/>
    <w:rsid w:val="006F7F0A"/>
    <w:rsid w:val="00701762"/>
    <w:rsid w:val="00702637"/>
    <w:rsid w:val="007040C2"/>
    <w:rsid w:val="007042C6"/>
    <w:rsid w:val="00704493"/>
    <w:rsid w:val="00704E9A"/>
    <w:rsid w:val="007060DA"/>
    <w:rsid w:val="00706119"/>
    <w:rsid w:val="0070632F"/>
    <w:rsid w:val="00710BE3"/>
    <w:rsid w:val="0072066B"/>
    <w:rsid w:val="00721AD0"/>
    <w:rsid w:val="00722760"/>
    <w:rsid w:val="00722A6E"/>
    <w:rsid w:val="00722FDE"/>
    <w:rsid w:val="00723BCD"/>
    <w:rsid w:val="0072408D"/>
    <w:rsid w:val="00724775"/>
    <w:rsid w:val="00725969"/>
    <w:rsid w:val="00725FC6"/>
    <w:rsid w:val="007267D8"/>
    <w:rsid w:val="007268BF"/>
    <w:rsid w:val="0072691E"/>
    <w:rsid w:val="007275C1"/>
    <w:rsid w:val="00732098"/>
    <w:rsid w:val="00733B02"/>
    <w:rsid w:val="00733E8E"/>
    <w:rsid w:val="00736F96"/>
    <w:rsid w:val="007371F2"/>
    <w:rsid w:val="00741B3A"/>
    <w:rsid w:val="00742A1B"/>
    <w:rsid w:val="00745801"/>
    <w:rsid w:val="00746484"/>
    <w:rsid w:val="007466A7"/>
    <w:rsid w:val="0075084C"/>
    <w:rsid w:val="007553E6"/>
    <w:rsid w:val="00763247"/>
    <w:rsid w:val="0076368B"/>
    <w:rsid w:val="007641BE"/>
    <w:rsid w:val="007651F9"/>
    <w:rsid w:val="00765D05"/>
    <w:rsid w:val="00765F52"/>
    <w:rsid w:val="00771B41"/>
    <w:rsid w:val="007731C9"/>
    <w:rsid w:val="007745C9"/>
    <w:rsid w:val="007750C7"/>
    <w:rsid w:val="00780445"/>
    <w:rsid w:val="0078409D"/>
    <w:rsid w:val="00784871"/>
    <w:rsid w:val="00786BB6"/>
    <w:rsid w:val="00790E86"/>
    <w:rsid w:val="0079177E"/>
    <w:rsid w:val="007943CE"/>
    <w:rsid w:val="007944A0"/>
    <w:rsid w:val="007A03DE"/>
    <w:rsid w:val="007A0808"/>
    <w:rsid w:val="007A216A"/>
    <w:rsid w:val="007A3C88"/>
    <w:rsid w:val="007A5837"/>
    <w:rsid w:val="007A71E7"/>
    <w:rsid w:val="007A7AE5"/>
    <w:rsid w:val="007B0362"/>
    <w:rsid w:val="007B3A31"/>
    <w:rsid w:val="007B4113"/>
    <w:rsid w:val="007B5453"/>
    <w:rsid w:val="007B6665"/>
    <w:rsid w:val="007C0366"/>
    <w:rsid w:val="007C0904"/>
    <w:rsid w:val="007C2254"/>
    <w:rsid w:val="007C3F67"/>
    <w:rsid w:val="007C50C7"/>
    <w:rsid w:val="007D080E"/>
    <w:rsid w:val="007D5F90"/>
    <w:rsid w:val="007D6054"/>
    <w:rsid w:val="007D7A9F"/>
    <w:rsid w:val="007E20DC"/>
    <w:rsid w:val="007E25F7"/>
    <w:rsid w:val="007E3AA3"/>
    <w:rsid w:val="007E3F41"/>
    <w:rsid w:val="007E46F7"/>
    <w:rsid w:val="007E4B57"/>
    <w:rsid w:val="007E5B37"/>
    <w:rsid w:val="007F3EAD"/>
    <w:rsid w:val="007F4978"/>
    <w:rsid w:val="0080011B"/>
    <w:rsid w:val="008006E9"/>
    <w:rsid w:val="008014DB"/>
    <w:rsid w:val="00801BBB"/>
    <w:rsid w:val="00802E59"/>
    <w:rsid w:val="0080495E"/>
    <w:rsid w:val="0080551E"/>
    <w:rsid w:val="00805E06"/>
    <w:rsid w:val="00806742"/>
    <w:rsid w:val="00807D42"/>
    <w:rsid w:val="008104FC"/>
    <w:rsid w:val="00810B7F"/>
    <w:rsid w:val="00810E66"/>
    <w:rsid w:val="00812DA0"/>
    <w:rsid w:val="00813B30"/>
    <w:rsid w:val="00814A7E"/>
    <w:rsid w:val="00816303"/>
    <w:rsid w:val="008163EB"/>
    <w:rsid w:val="00816FCD"/>
    <w:rsid w:val="00825BC2"/>
    <w:rsid w:val="0083141C"/>
    <w:rsid w:val="00837414"/>
    <w:rsid w:val="00837895"/>
    <w:rsid w:val="0083791C"/>
    <w:rsid w:val="00841B67"/>
    <w:rsid w:val="008421EB"/>
    <w:rsid w:val="00842E6B"/>
    <w:rsid w:val="00844DE0"/>
    <w:rsid w:val="0084503F"/>
    <w:rsid w:val="00850136"/>
    <w:rsid w:val="00850EFE"/>
    <w:rsid w:val="008524F4"/>
    <w:rsid w:val="00856384"/>
    <w:rsid w:val="00860900"/>
    <w:rsid w:val="00861812"/>
    <w:rsid w:val="00864836"/>
    <w:rsid w:val="00867E80"/>
    <w:rsid w:val="00870076"/>
    <w:rsid w:val="0087390F"/>
    <w:rsid w:val="008740B2"/>
    <w:rsid w:val="00874128"/>
    <w:rsid w:val="008741D2"/>
    <w:rsid w:val="00874513"/>
    <w:rsid w:val="00876DB9"/>
    <w:rsid w:val="00880AC3"/>
    <w:rsid w:val="00881449"/>
    <w:rsid w:val="008837D7"/>
    <w:rsid w:val="00883A86"/>
    <w:rsid w:val="00883F0B"/>
    <w:rsid w:val="008849A1"/>
    <w:rsid w:val="008865C2"/>
    <w:rsid w:val="008919CB"/>
    <w:rsid w:val="00891AF8"/>
    <w:rsid w:val="00892387"/>
    <w:rsid w:val="00896268"/>
    <w:rsid w:val="0089631A"/>
    <w:rsid w:val="00896EDF"/>
    <w:rsid w:val="00897CAB"/>
    <w:rsid w:val="008A643D"/>
    <w:rsid w:val="008A6FEC"/>
    <w:rsid w:val="008A717E"/>
    <w:rsid w:val="008A7E9B"/>
    <w:rsid w:val="008B0382"/>
    <w:rsid w:val="008B2216"/>
    <w:rsid w:val="008B3355"/>
    <w:rsid w:val="008B4FBA"/>
    <w:rsid w:val="008B5A3B"/>
    <w:rsid w:val="008B719F"/>
    <w:rsid w:val="008B74A3"/>
    <w:rsid w:val="008C08A6"/>
    <w:rsid w:val="008C1A16"/>
    <w:rsid w:val="008C2192"/>
    <w:rsid w:val="008C221E"/>
    <w:rsid w:val="008C5FF5"/>
    <w:rsid w:val="008C6701"/>
    <w:rsid w:val="008D008D"/>
    <w:rsid w:val="008D2A16"/>
    <w:rsid w:val="008D5528"/>
    <w:rsid w:val="008D7CBF"/>
    <w:rsid w:val="008E06D9"/>
    <w:rsid w:val="008E1D34"/>
    <w:rsid w:val="008E2EC4"/>
    <w:rsid w:val="008E3FD8"/>
    <w:rsid w:val="008E4051"/>
    <w:rsid w:val="008E4EE3"/>
    <w:rsid w:val="008E5261"/>
    <w:rsid w:val="008E600E"/>
    <w:rsid w:val="008E6AC4"/>
    <w:rsid w:val="008E7CB3"/>
    <w:rsid w:val="008F1AE5"/>
    <w:rsid w:val="008F4B8B"/>
    <w:rsid w:val="008F5C8D"/>
    <w:rsid w:val="009005DA"/>
    <w:rsid w:val="00900C59"/>
    <w:rsid w:val="009032E4"/>
    <w:rsid w:val="0090341D"/>
    <w:rsid w:val="0090546A"/>
    <w:rsid w:val="00905C13"/>
    <w:rsid w:val="0091017C"/>
    <w:rsid w:val="00911E1E"/>
    <w:rsid w:val="00913959"/>
    <w:rsid w:val="00913A3F"/>
    <w:rsid w:val="0091435B"/>
    <w:rsid w:val="00916B3C"/>
    <w:rsid w:val="00916DBD"/>
    <w:rsid w:val="00916E49"/>
    <w:rsid w:val="00917DC9"/>
    <w:rsid w:val="009210DC"/>
    <w:rsid w:val="00921347"/>
    <w:rsid w:val="00921446"/>
    <w:rsid w:val="0092295A"/>
    <w:rsid w:val="00924048"/>
    <w:rsid w:val="00924962"/>
    <w:rsid w:val="00924D04"/>
    <w:rsid w:val="00926E8D"/>
    <w:rsid w:val="009275B4"/>
    <w:rsid w:val="00930364"/>
    <w:rsid w:val="00930FF9"/>
    <w:rsid w:val="0093127C"/>
    <w:rsid w:val="009321B6"/>
    <w:rsid w:val="009336B5"/>
    <w:rsid w:val="00933C07"/>
    <w:rsid w:val="00934ECA"/>
    <w:rsid w:val="0093502F"/>
    <w:rsid w:val="009365D0"/>
    <w:rsid w:val="00936F6C"/>
    <w:rsid w:val="0094323D"/>
    <w:rsid w:val="00943268"/>
    <w:rsid w:val="00944296"/>
    <w:rsid w:val="00950431"/>
    <w:rsid w:val="009507AB"/>
    <w:rsid w:val="009512A7"/>
    <w:rsid w:val="00952575"/>
    <w:rsid w:val="00952F17"/>
    <w:rsid w:val="00953558"/>
    <w:rsid w:val="0095739C"/>
    <w:rsid w:val="009642D1"/>
    <w:rsid w:val="0096471B"/>
    <w:rsid w:val="00967C40"/>
    <w:rsid w:val="00971257"/>
    <w:rsid w:val="00972732"/>
    <w:rsid w:val="0097325D"/>
    <w:rsid w:val="009735A6"/>
    <w:rsid w:val="00974D57"/>
    <w:rsid w:val="00977C0B"/>
    <w:rsid w:val="00981E8B"/>
    <w:rsid w:val="00981EAE"/>
    <w:rsid w:val="00982C3C"/>
    <w:rsid w:val="0098649F"/>
    <w:rsid w:val="009865A7"/>
    <w:rsid w:val="009878F5"/>
    <w:rsid w:val="0099035C"/>
    <w:rsid w:val="00991B87"/>
    <w:rsid w:val="0099231B"/>
    <w:rsid w:val="009958FC"/>
    <w:rsid w:val="00995A32"/>
    <w:rsid w:val="00995F36"/>
    <w:rsid w:val="0099628A"/>
    <w:rsid w:val="009A4947"/>
    <w:rsid w:val="009A499C"/>
    <w:rsid w:val="009A6D32"/>
    <w:rsid w:val="009A7349"/>
    <w:rsid w:val="009A7BBE"/>
    <w:rsid w:val="009B2052"/>
    <w:rsid w:val="009B2CA0"/>
    <w:rsid w:val="009B317C"/>
    <w:rsid w:val="009B3452"/>
    <w:rsid w:val="009B39A9"/>
    <w:rsid w:val="009B4A32"/>
    <w:rsid w:val="009B4BB8"/>
    <w:rsid w:val="009B6B1A"/>
    <w:rsid w:val="009C078F"/>
    <w:rsid w:val="009C0EDC"/>
    <w:rsid w:val="009C2396"/>
    <w:rsid w:val="009C2B7D"/>
    <w:rsid w:val="009C2E44"/>
    <w:rsid w:val="009C31BB"/>
    <w:rsid w:val="009C64D1"/>
    <w:rsid w:val="009C742B"/>
    <w:rsid w:val="009C7B96"/>
    <w:rsid w:val="009D258E"/>
    <w:rsid w:val="009E13AE"/>
    <w:rsid w:val="009E1A26"/>
    <w:rsid w:val="009E57BC"/>
    <w:rsid w:val="009E69C8"/>
    <w:rsid w:val="009E70B8"/>
    <w:rsid w:val="009E792D"/>
    <w:rsid w:val="009E7AA5"/>
    <w:rsid w:val="009F0505"/>
    <w:rsid w:val="009F39E7"/>
    <w:rsid w:val="009F4D31"/>
    <w:rsid w:val="009F65E5"/>
    <w:rsid w:val="009F6F36"/>
    <w:rsid w:val="009F7782"/>
    <w:rsid w:val="009F7EA2"/>
    <w:rsid w:val="00A0144A"/>
    <w:rsid w:val="00A016C6"/>
    <w:rsid w:val="00A0259D"/>
    <w:rsid w:val="00A03C8E"/>
    <w:rsid w:val="00A040BC"/>
    <w:rsid w:val="00A10140"/>
    <w:rsid w:val="00A107BE"/>
    <w:rsid w:val="00A11163"/>
    <w:rsid w:val="00A1117C"/>
    <w:rsid w:val="00A13813"/>
    <w:rsid w:val="00A1389C"/>
    <w:rsid w:val="00A14B35"/>
    <w:rsid w:val="00A157FD"/>
    <w:rsid w:val="00A162FB"/>
    <w:rsid w:val="00A167B6"/>
    <w:rsid w:val="00A167F1"/>
    <w:rsid w:val="00A2106C"/>
    <w:rsid w:val="00A23369"/>
    <w:rsid w:val="00A23B2D"/>
    <w:rsid w:val="00A241E0"/>
    <w:rsid w:val="00A25E31"/>
    <w:rsid w:val="00A2687C"/>
    <w:rsid w:val="00A26A18"/>
    <w:rsid w:val="00A26EB1"/>
    <w:rsid w:val="00A3047C"/>
    <w:rsid w:val="00A30C15"/>
    <w:rsid w:val="00A32C93"/>
    <w:rsid w:val="00A332F9"/>
    <w:rsid w:val="00A332FC"/>
    <w:rsid w:val="00A34DFF"/>
    <w:rsid w:val="00A36041"/>
    <w:rsid w:val="00A36DFB"/>
    <w:rsid w:val="00A43CD2"/>
    <w:rsid w:val="00A43CF5"/>
    <w:rsid w:val="00A43F7D"/>
    <w:rsid w:val="00A44C4C"/>
    <w:rsid w:val="00A45460"/>
    <w:rsid w:val="00A46BA9"/>
    <w:rsid w:val="00A47EB9"/>
    <w:rsid w:val="00A47FBB"/>
    <w:rsid w:val="00A535EC"/>
    <w:rsid w:val="00A57545"/>
    <w:rsid w:val="00A57A0B"/>
    <w:rsid w:val="00A619A5"/>
    <w:rsid w:val="00A624AC"/>
    <w:rsid w:val="00A6271C"/>
    <w:rsid w:val="00A6369E"/>
    <w:rsid w:val="00A63966"/>
    <w:rsid w:val="00A65CCB"/>
    <w:rsid w:val="00A6625C"/>
    <w:rsid w:val="00A665E4"/>
    <w:rsid w:val="00A72A19"/>
    <w:rsid w:val="00A72C1F"/>
    <w:rsid w:val="00A763BE"/>
    <w:rsid w:val="00A80C8A"/>
    <w:rsid w:val="00A8324F"/>
    <w:rsid w:val="00A84B9E"/>
    <w:rsid w:val="00A86B69"/>
    <w:rsid w:val="00A870FE"/>
    <w:rsid w:val="00A8725B"/>
    <w:rsid w:val="00A87884"/>
    <w:rsid w:val="00A91DCE"/>
    <w:rsid w:val="00A93754"/>
    <w:rsid w:val="00A94A8A"/>
    <w:rsid w:val="00A96657"/>
    <w:rsid w:val="00AA0ECF"/>
    <w:rsid w:val="00AA1BC2"/>
    <w:rsid w:val="00AA618C"/>
    <w:rsid w:val="00AA73C7"/>
    <w:rsid w:val="00AB0339"/>
    <w:rsid w:val="00AB047B"/>
    <w:rsid w:val="00AB0FC0"/>
    <w:rsid w:val="00AB3712"/>
    <w:rsid w:val="00AB4B1D"/>
    <w:rsid w:val="00AB54CB"/>
    <w:rsid w:val="00AB77A1"/>
    <w:rsid w:val="00AC0614"/>
    <w:rsid w:val="00AC0BAB"/>
    <w:rsid w:val="00AC2604"/>
    <w:rsid w:val="00AC57A7"/>
    <w:rsid w:val="00AC77A1"/>
    <w:rsid w:val="00AD3531"/>
    <w:rsid w:val="00AD5154"/>
    <w:rsid w:val="00AD6CCF"/>
    <w:rsid w:val="00AD7520"/>
    <w:rsid w:val="00AE0FDA"/>
    <w:rsid w:val="00AE2A78"/>
    <w:rsid w:val="00AE2F90"/>
    <w:rsid w:val="00AE495D"/>
    <w:rsid w:val="00AE676D"/>
    <w:rsid w:val="00AE6FEF"/>
    <w:rsid w:val="00AE70B7"/>
    <w:rsid w:val="00AE7BFB"/>
    <w:rsid w:val="00AE7FFE"/>
    <w:rsid w:val="00AF085F"/>
    <w:rsid w:val="00AF2087"/>
    <w:rsid w:val="00AF24E0"/>
    <w:rsid w:val="00AF3594"/>
    <w:rsid w:val="00AF4AA3"/>
    <w:rsid w:val="00AF5C81"/>
    <w:rsid w:val="00B00997"/>
    <w:rsid w:val="00B010CD"/>
    <w:rsid w:val="00B0304D"/>
    <w:rsid w:val="00B04144"/>
    <w:rsid w:val="00B0486C"/>
    <w:rsid w:val="00B05FF9"/>
    <w:rsid w:val="00B12011"/>
    <w:rsid w:val="00B143FC"/>
    <w:rsid w:val="00B17C04"/>
    <w:rsid w:val="00B17FA4"/>
    <w:rsid w:val="00B22915"/>
    <w:rsid w:val="00B246F2"/>
    <w:rsid w:val="00B256CA"/>
    <w:rsid w:val="00B26782"/>
    <w:rsid w:val="00B31624"/>
    <w:rsid w:val="00B324F6"/>
    <w:rsid w:val="00B33605"/>
    <w:rsid w:val="00B34309"/>
    <w:rsid w:val="00B352C0"/>
    <w:rsid w:val="00B36EB9"/>
    <w:rsid w:val="00B40AB1"/>
    <w:rsid w:val="00B414E5"/>
    <w:rsid w:val="00B4209D"/>
    <w:rsid w:val="00B4277C"/>
    <w:rsid w:val="00B43347"/>
    <w:rsid w:val="00B4533D"/>
    <w:rsid w:val="00B46E2B"/>
    <w:rsid w:val="00B509E4"/>
    <w:rsid w:val="00B530DB"/>
    <w:rsid w:val="00B55273"/>
    <w:rsid w:val="00B55C94"/>
    <w:rsid w:val="00B60582"/>
    <w:rsid w:val="00B61FC8"/>
    <w:rsid w:val="00B624FE"/>
    <w:rsid w:val="00B62BAD"/>
    <w:rsid w:val="00B62F0A"/>
    <w:rsid w:val="00B63489"/>
    <w:rsid w:val="00B6361B"/>
    <w:rsid w:val="00B673C9"/>
    <w:rsid w:val="00B677EF"/>
    <w:rsid w:val="00B7115F"/>
    <w:rsid w:val="00B71574"/>
    <w:rsid w:val="00B71C91"/>
    <w:rsid w:val="00B71D2C"/>
    <w:rsid w:val="00B7201B"/>
    <w:rsid w:val="00B745E6"/>
    <w:rsid w:val="00B776CE"/>
    <w:rsid w:val="00B8194D"/>
    <w:rsid w:val="00B81B41"/>
    <w:rsid w:val="00B81EF9"/>
    <w:rsid w:val="00B8415A"/>
    <w:rsid w:val="00B85CDC"/>
    <w:rsid w:val="00B87160"/>
    <w:rsid w:val="00B87442"/>
    <w:rsid w:val="00B87B85"/>
    <w:rsid w:val="00B906D0"/>
    <w:rsid w:val="00B90709"/>
    <w:rsid w:val="00B94883"/>
    <w:rsid w:val="00B94AE2"/>
    <w:rsid w:val="00B94EE0"/>
    <w:rsid w:val="00B950FC"/>
    <w:rsid w:val="00B963B9"/>
    <w:rsid w:val="00B9767A"/>
    <w:rsid w:val="00B97F98"/>
    <w:rsid w:val="00BA110A"/>
    <w:rsid w:val="00BA5EA4"/>
    <w:rsid w:val="00BA6225"/>
    <w:rsid w:val="00BB0F70"/>
    <w:rsid w:val="00BB47F5"/>
    <w:rsid w:val="00BB51CD"/>
    <w:rsid w:val="00BB7736"/>
    <w:rsid w:val="00BB79E2"/>
    <w:rsid w:val="00BB7F39"/>
    <w:rsid w:val="00BC053A"/>
    <w:rsid w:val="00BC0C71"/>
    <w:rsid w:val="00BC1805"/>
    <w:rsid w:val="00BC36D7"/>
    <w:rsid w:val="00BC4661"/>
    <w:rsid w:val="00BC6429"/>
    <w:rsid w:val="00BC64B5"/>
    <w:rsid w:val="00BC6BB6"/>
    <w:rsid w:val="00BC6C9F"/>
    <w:rsid w:val="00BC6E04"/>
    <w:rsid w:val="00BC7CB9"/>
    <w:rsid w:val="00BD0E48"/>
    <w:rsid w:val="00BD19DC"/>
    <w:rsid w:val="00BD46F8"/>
    <w:rsid w:val="00BD5431"/>
    <w:rsid w:val="00BE1396"/>
    <w:rsid w:val="00BE39D4"/>
    <w:rsid w:val="00BE3DDA"/>
    <w:rsid w:val="00BE45C5"/>
    <w:rsid w:val="00BE496A"/>
    <w:rsid w:val="00BE5157"/>
    <w:rsid w:val="00BE62C4"/>
    <w:rsid w:val="00BE63A8"/>
    <w:rsid w:val="00BE6A0B"/>
    <w:rsid w:val="00BE6F73"/>
    <w:rsid w:val="00BE7ACD"/>
    <w:rsid w:val="00BF0F91"/>
    <w:rsid w:val="00BF5B88"/>
    <w:rsid w:val="00BF6061"/>
    <w:rsid w:val="00BF641B"/>
    <w:rsid w:val="00BF68F1"/>
    <w:rsid w:val="00BF6A3D"/>
    <w:rsid w:val="00BF6E6B"/>
    <w:rsid w:val="00BF79DE"/>
    <w:rsid w:val="00C007C5"/>
    <w:rsid w:val="00C009BA"/>
    <w:rsid w:val="00C00DA3"/>
    <w:rsid w:val="00C056B0"/>
    <w:rsid w:val="00C05FB5"/>
    <w:rsid w:val="00C06594"/>
    <w:rsid w:val="00C11588"/>
    <w:rsid w:val="00C1585B"/>
    <w:rsid w:val="00C2138D"/>
    <w:rsid w:val="00C22725"/>
    <w:rsid w:val="00C24C24"/>
    <w:rsid w:val="00C24F5E"/>
    <w:rsid w:val="00C253D4"/>
    <w:rsid w:val="00C26519"/>
    <w:rsid w:val="00C26C34"/>
    <w:rsid w:val="00C26D8F"/>
    <w:rsid w:val="00C26FB4"/>
    <w:rsid w:val="00C320B6"/>
    <w:rsid w:val="00C32366"/>
    <w:rsid w:val="00C349DB"/>
    <w:rsid w:val="00C35953"/>
    <w:rsid w:val="00C4268D"/>
    <w:rsid w:val="00C45B7E"/>
    <w:rsid w:val="00C46CFB"/>
    <w:rsid w:val="00C51544"/>
    <w:rsid w:val="00C518A6"/>
    <w:rsid w:val="00C5215B"/>
    <w:rsid w:val="00C528EE"/>
    <w:rsid w:val="00C5315D"/>
    <w:rsid w:val="00C60537"/>
    <w:rsid w:val="00C619B9"/>
    <w:rsid w:val="00C6249C"/>
    <w:rsid w:val="00C62C9A"/>
    <w:rsid w:val="00C64C7F"/>
    <w:rsid w:val="00C66682"/>
    <w:rsid w:val="00C72DBC"/>
    <w:rsid w:val="00C72ED0"/>
    <w:rsid w:val="00C73136"/>
    <w:rsid w:val="00C7441E"/>
    <w:rsid w:val="00C75161"/>
    <w:rsid w:val="00C76227"/>
    <w:rsid w:val="00C7690E"/>
    <w:rsid w:val="00C80B85"/>
    <w:rsid w:val="00C81260"/>
    <w:rsid w:val="00C81D71"/>
    <w:rsid w:val="00C82391"/>
    <w:rsid w:val="00C85FE1"/>
    <w:rsid w:val="00C86C19"/>
    <w:rsid w:val="00C878E4"/>
    <w:rsid w:val="00C9131B"/>
    <w:rsid w:val="00C91F88"/>
    <w:rsid w:val="00C92DBB"/>
    <w:rsid w:val="00C93B82"/>
    <w:rsid w:val="00C93CD3"/>
    <w:rsid w:val="00C94373"/>
    <w:rsid w:val="00C94E69"/>
    <w:rsid w:val="00C95413"/>
    <w:rsid w:val="00C9680A"/>
    <w:rsid w:val="00C97A99"/>
    <w:rsid w:val="00CA30AF"/>
    <w:rsid w:val="00CA3F4A"/>
    <w:rsid w:val="00CA584C"/>
    <w:rsid w:val="00CB1688"/>
    <w:rsid w:val="00CB263A"/>
    <w:rsid w:val="00CB2E1E"/>
    <w:rsid w:val="00CB33AB"/>
    <w:rsid w:val="00CB533D"/>
    <w:rsid w:val="00CB6452"/>
    <w:rsid w:val="00CC111D"/>
    <w:rsid w:val="00CC2BD3"/>
    <w:rsid w:val="00CC4884"/>
    <w:rsid w:val="00CC5A9F"/>
    <w:rsid w:val="00CC7803"/>
    <w:rsid w:val="00CD177B"/>
    <w:rsid w:val="00CD17B7"/>
    <w:rsid w:val="00CD4CA0"/>
    <w:rsid w:val="00CD4DEE"/>
    <w:rsid w:val="00CD5DDB"/>
    <w:rsid w:val="00CE0863"/>
    <w:rsid w:val="00CE0A03"/>
    <w:rsid w:val="00CE2106"/>
    <w:rsid w:val="00CE4665"/>
    <w:rsid w:val="00CE4EC0"/>
    <w:rsid w:val="00CE59F8"/>
    <w:rsid w:val="00CE7FE3"/>
    <w:rsid w:val="00CF0F8A"/>
    <w:rsid w:val="00CF106A"/>
    <w:rsid w:val="00CF26E1"/>
    <w:rsid w:val="00CF2DC5"/>
    <w:rsid w:val="00CF3D5C"/>
    <w:rsid w:val="00CF5C33"/>
    <w:rsid w:val="00CF7E6C"/>
    <w:rsid w:val="00CF7F41"/>
    <w:rsid w:val="00D01C99"/>
    <w:rsid w:val="00D01F7A"/>
    <w:rsid w:val="00D03D01"/>
    <w:rsid w:val="00D0471B"/>
    <w:rsid w:val="00D057BF"/>
    <w:rsid w:val="00D06FCC"/>
    <w:rsid w:val="00D077A5"/>
    <w:rsid w:val="00D1032B"/>
    <w:rsid w:val="00D1153B"/>
    <w:rsid w:val="00D12F36"/>
    <w:rsid w:val="00D13D37"/>
    <w:rsid w:val="00D1404C"/>
    <w:rsid w:val="00D141F5"/>
    <w:rsid w:val="00D14FBB"/>
    <w:rsid w:val="00D15007"/>
    <w:rsid w:val="00D151A3"/>
    <w:rsid w:val="00D1577C"/>
    <w:rsid w:val="00D16F2A"/>
    <w:rsid w:val="00D26FDF"/>
    <w:rsid w:val="00D30010"/>
    <w:rsid w:val="00D307C9"/>
    <w:rsid w:val="00D30938"/>
    <w:rsid w:val="00D3296E"/>
    <w:rsid w:val="00D32C1B"/>
    <w:rsid w:val="00D34FF4"/>
    <w:rsid w:val="00D36B7E"/>
    <w:rsid w:val="00D4155F"/>
    <w:rsid w:val="00D41810"/>
    <w:rsid w:val="00D42585"/>
    <w:rsid w:val="00D50037"/>
    <w:rsid w:val="00D509F1"/>
    <w:rsid w:val="00D50F53"/>
    <w:rsid w:val="00D51C66"/>
    <w:rsid w:val="00D524BE"/>
    <w:rsid w:val="00D53889"/>
    <w:rsid w:val="00D54F78"/>
    <w:rsid w:val="00D56750"/>
    <w:rsid w:val="00D57612"/>
    <w:rsid w:val="00D604B3"/>
    <w:rsid w:val="00D60B32"/>
    <w:rsid w:val="00D61F4E"/>
    <w:rsid w:val="00D65C57"/>
    <w:rsid w:val="00D662BB"/>
    <w:rsid w:val="00D666F5"/>
    <w:rsid w:val="00D71CC4"/>
    <w:rsid w:val="00D72C35"/>
    <w:rsid w:val="00D737EB"/>
    <w:rsid w:val="00D76A91"/>
    <w:rsid w:val="00D8015D"/>
    <w:rsid w:val="00D80D8A"/>
    <w:rsid w:val="00D81B9C"/>
    <w:rsid w:val="00D8592B"/>
    <w:rsid w:val="00D86EF4"/>
    <w:rsid w:val="00D93233"/>
    <w:rsid w:val="00D93B8D"/>
    <w:rsid w:val="00D94292"/>
    <w:rsid w:val="00D94330"/>
    <w:rsid w:val="00D94715"/>
    <w:rsid w:val="00D954EB"/>
    <w:rsid w:val="00D95C8D"/>
    <w:rsid w:val="00D96551"/>
    <w:rsid w:val="00DA3913"/>
    <w:rsid w:val="00DA45A4"/>
    <w:rsid w:val="00DA4714"/>
    <w:rsid w:val="00DA4D5C"/>
    <w:rsid w:val="00DA5885"/>
    <w:rsid w:val="00DA6C01"/>
    <w:rsid w:val="00DA728C"/>
    <w:rsid w:val="00DB1E27"/>
    <w:rsid w:val="00DB280D"/>
    <w:rsid w:val="00DB5ACE"/>
    <w:rsid w:val="00DB5B88"/>
    <w:rsid w:val="00DC3C97"/>
    <w:rsid w:val="00DC3D07"/>
    <w:rsid w:val="00DC5D00"/>
    <w:rsid w:val="00DD02BA"/>
    <w:rsid w:val="00DD0F82"/>
    <w:rsid w:val="00DD3300"/>
    <w:rsid w:val="00DD3CA8"/>
    <w:rsid w:val="00DD4378"/>
    <w:rsid w:val="00DD47EA"/>
    <w:rsid w:val="00DD631B"/>
    <w:rsid w:val="00DD70FE"/>
    <w:rsid w:val="00DE0F45"/>
    <w:rsid w:val="00DE328C"/>
    <w:rsid w:val="00DE3F7F"/>
    <w:rsid w:val="00DE4490"/>
    <w:rsid w:val="00DE4B39"/>
    <w:rsid w:val="00DE53C8"/>
    <w:rsid w:val="00DE5B97"/>
    <w:rsid w:val="00DE64F4"/>
    <w:rsid w:val="00DE65F0"/>
    <w:rsid w:val="00DE67F1"/>
    <w:rsid w:val="00DF2A32"/>
    <w:rsid w:val="00DF35DA"/>
    <w:rsid w:val="00DF56AC"/>
    <w:rsid w:val="00E02D04"/>
    <w:rsid w:val="00E047FE"/>
    <w:rsid w:val="00E06786"/>
    <w:rsid w:val="00E11238"/>
    <w:rsid w:val="00E12243"/>
    <w:rsid w:val="00E16038"/>
    <w:rsid w:val="00E22319"/>
    <w:rsid w:val="00E23876"/>
    <w:rsid w:val="00E2556B"/>
    <w:rsid w:val="00E26130"/>
    <w:rsid w:val="00E27AA7"/>
    <w:rsid w:val="00E3233E"/>
    <w:rsid w:val="00E32C54"/>
    <w:rsid w:val="00E369CE"/>
    <w:rsid w:val="00E3725B"/>
    <w:rsid w:val="00E37B8F"/>
    <w:rsid w:val="00E40086"/>
    <w:rsid w:val="00E40F08"/>
    <w:rsid w:val="00E4104F"/>
    <w:rsid w:val="00E41629"/>
    <w:rsid w:val="00E41A4E"/>
    <w:rsid w:val="00E42F98"/>
    <w:rsid w:val="00E4468E"/>
    <w:rsid w:val="00E4476E"/>
    <w:rsid w:val="00E44B64"/>
    <w:rsid w:val="00E44FB7"/>
    <w:rsid w:val="00E46687"/>
    <w:rsid w:val="00E469E5"/>
    <w:rsid w:val="00E469E8"/>
    <w:rsid w:val="00E51089"/>
    <w:rsid w:val="00E52326"/>
    <w:rsid w:val="00E52654"/>
    <w:rsid w:val="00E52D0E"/>
    <w:rsid w:val="00E53411"/>
    <w:rsid w:val="00E54988"/>
    <w:rsid w:val="00E56B66"/>
    <w:rsid w:val="00E56C6D"/>
    <w:rsid w:val="00E60C5C"/>
    <w:rsid w:val="00E61F0E"/>
    <w:rsid w:val="00E631BF"/>
    <w:rsid w:val="00E63218"/>
    <w:rsid w:val="00E65181"/>
    <w:rsid w:val="00E66F56"/>
    <w:rsid w:val="00E6739E"/>
    <w:rsid w:val="00E72AF3"/>
    <w:rsid w:val="00E74692"/>
    <w:rsid w:val="00E76B61"/>
    <w:rsid w:val="00E76C4D"/>
    <w:rsid w:val="00E80A39"/>
    <w:rsid w:val="00E8191A"/>
    <w:rsid w:val="00E81C51"/>
    <w:rsid w:val="00E82B47"/>
    <w:rsid w:val="00E82C54"/>
    <w:rsid w:val="00E8303E"/>
    <w:rsid w:val="00E84D06"/>
    <w:rsid w:val="00E87AE4"/>
    <w:rsid w:val="00E93C58"/>
    <w:rsid w:val="00E96168"/>
    <w:rsid w:val="00E96352"/>
    <w:rsid w:val="00EA0229"/>
    <w:rsid w:val="00EA24F9"/>
    <w:rsid w:val="00EA5092"/>
    <w:rsid w:val="00EB0162"/>
    <w:rsid w:val="00EB01A2"/>
    <w:rsid w:val="00EB1143"/>
    <w:rsid w:val="00EB118F"/>
    <w:rsid w:val="00EB1307"/>
    <w:rsid w:val="00EC1B72"/>
    <w:rsid w:val="00EC489F"/>
    <w:rsid w:val="00EC5018"/>
    <w:rsid w:val="00EC60BB"/>
    <w:rsid w:val="00EC679E"/>
    <w:rsid w:val="00ED02AB"/>
    <w:rsid w:val="00ED0607"/>
    <w:rsid w:val="00ED0A0D"/>
    <w:rsid w:val="00ED0C9D"/>
    <w:rsid w:val="00ED163D"/>
    <w:rsid w:val="00ED44E2"/>
    <w:rsid w:val="00ED522D"/>
    <w:rsid w:val="00ED55BF"/>
    <w:rsid w:val="00ED5779"/>
    <w:rsid w:val="00ED615B"/>
    <w:rsid w:val="00ED7BDF"/>
    <w:rsid w:val="00ED7C66"/>
    <w:rsid w:val="00EE0C07"/>
    <w:rsid w:val="00EE1AA9"/>
    <w:rsid w:val="00EE38CF"/>
    <w:rsid w:val="00EE4055"/>
    <w:rsid w:val="00EE66FC"/>
    <w:rsid w:val="00EF1533"/>
    <w:rsid w:val="00EF2477"/>
    <w:rsid w:val="00EF4241"/>
    <w:rsid w:val="00EF4A12"/>
    <w:rsid w:val="00EF7AFF"/>
    <w:rsid w:val="00F03F2B"/>
    <w:rsid w:val="00F06AA0"/>
    <w:rsid w:val="00F10E63"/>
    <w:rsid w:val="00F1338B"/>
    <w:rsid w:val="00F157D9"/>
    <w:rsid w:val="00F16349"/>
    <w:rsid w:val="00F17BD0"/>
    <w:rsid w:val="00F20D74"/>
    <w:rsid w:val="00F20E36"/>
    <w:rsid w:val="00F22B8E"/>
    <w:rsid w:val="00F2594C"/>
    <w:rsid w:val="00F31596"/>
    <w:rsid w:val="00F31AD6"/>
    <w:rsid w:val="00F3536D"/>
    <w:rsid w:val="00F356D7"/>
    <w:rsid w:val="00F3621F"/>
    <w:rsid w:val="00F36B16"/>
    <w:rsid w:val="00F4623D"/>
    <w:rsid w:val="00F4720A"/>
    <w:rsid w:val="00F472B8"/>
    <w:rsid w:val="00F47AC3"/>
    <w:rsid w:val="00F505E2"/>
    <w:rsid w:val="00F54266"/>
    <w:rsid w:val="00F553C1"/>
    <w:rsid w:val="00F6156D"/>
    <w:rsid w:val="00F61F95"/>
    <w:rsid w:val="00F631EF"/>
    <w:rsid w:val="00F63809"/>
    <w:rsid w:val="00F63E8C"/>
    <w:rsid w:val="00F66DD0"/>
    <w:rsid w:val="00F67B2A"/>
    <w:rsid w:val="00F70BD3"/>
    <w:rsid w:val="00F723FC"/>
    <w:rsid w:val="00F758E0"/>
    <w:rsid w:val="00F76526"/>
    <w:rsid w:val="00F77248"/>
    <w:rsid w:val="00F834B9"/>
    <w:rsid w:val="00F91F2E"/>
    <w:rsid w:val="00F9451A"/>
    <w:rsid w:val="00F95D53"/>
    <w:rsid w:val="00F96055"/>
    <w:rsid w:val="00F9694E"/>
    <w:rsid w:val="00F97BCB"/>
    <w:rsid w:val="00FA03B3"/>
    <w:rsid w:val="00FA1C91"/>
    <w:rsid w:val="00FA28C4"/>
    <w:rsid w:val="00FA3607"/>
    <w:rsid w:val="00FA5113"/>
    <w:rsid w:val="00FB2181"/>
    <w:rsid w:val="00FB46D5"/>
    <w:rsid w:val="00FC03EF"/>
    <w:rsid w:val="00FC05B7"/>
    <w:rsid w:val="00FC0CDA"/>
    <w:rsid w:val="00FC1CA9"/>
    <w:rsid w:val="00FC34E4"/>
    <w:rsid w:val="00FC4BC8"/>
    <w:rsid w:val="00FD2AE3"/>
    <w:rsid w:val="00FD5123"/>
    <w:rsid w:val="00FD68AA"/>
    <w:rsid w:val="00FD7E12"/>
    <w:rsid w:val="00FE0ED0"/>
    <w:rsid w:val="00FE1C42"/>
    <w:rsid w:val="00FE2A2C"/>
    <w:rsid w:val="00FE3A7C"/>
    <w:rsid w:val="00FE51D6"/>
    <w:rsid w:val="00FE662B"/>
    <w:rsid w:val="00FF03A1"/>
    <w:rsid w:val="00FF04A2"/>
    <w:rsid w:val="00FF1CD0"/>
    <w:rsid w:val="00FF254C"/>
    <w:rsid w:val="00FF2CD0"/>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styleId="Hipersaitas">
    <w:name w:val="Hyperlink"/>
    <w:basedOn w:val="Numatytasispastraiposriftas"/>
    <w:unhideWhenUsed/>
    <w:rsid w:val="00ED0A0D"/>
    <w:rPr>
      <w:color w:val="0563C1" w:themeColor="hyperlink"/>
      <w:u w:val="single"/>
    </w:rPr>
  </w:style>
  <w:style w:type="character" w:styleId="Neapdorotaspaminjimas">
    <w:name w:val="Unresolved Mention"/>
    <w:basedOn w:val="Numatytasispastraiposriftas"/>
    <w:uiPriority w:val="99"/>
    <w:semiHidden/>
    <w:unhideWhenUsed/>
    <w:rsid w:val="00ED0A0D"/>
    <w:rPr>
      <w:color w:val="605E5C"/>
      <w:shd w:val="clear" w:color="auto" w:fill="E1DFDD"/>
    </w:rPr>
  </w:style>
  <w:style w:type="character" w:styleId="Perirtashipersaitas">
    <w:name w:val="FollowedHyperlink"/>
    <w:basedOn w:val="Numatytasispastraiposriftas"/>
    <w:semiHidden/>
    <w:unhideWhenUsed/>
    <w:rsid w:val="00ED0A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42961</Words>
  <Characters>24488</Characters>
  <Application>Microsoft Office Word</Application>
  <DocSecurity>0</DocSecurity>
  <PresentationFormat/>
  <Lines>204</Lines>
  <Paragraphs>134</Paragraphs>
  <Slides>0</Slides>
  <Notes>0</Notes>
  <HiddenSlides>0</HiddenSlides>
  <MMClips>0</MMClip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2025-04-16T06:29:00Z</dcterms:created>
  <dcterms:modified xsi:type="dcterms:W3CDTF">2025-04-16T11:05:00Z</dcterms:modified>
</cp:coreProperties>
</file>