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669EE" w14:textId="15F1885A" w:rsidR="00123EE2" w:rsidRDefault="00A80C8A">
      <w:pPr>
        <w:ind w:left="5103"/>
      </w:pPr>
      <w:r>
        <w:t>Civilinė byla Nr.</w:t>
      </w:r>
      <w:r w:rsidR="00C03D5C">
        <w:t xml:space="preserve"> </w:t>
      </w:r>
      <w:r w:rsidR="009B44C4">
        <w:t>e3K-3-3-403</w:t>
      </w:r>
      <w:r w:rsidR="000F444B" w:rsidRPr="000F444B">
        <w:t>/202</w:t>
      </w:r>
      <w:r w:rsidR="009B44C4">
        <w:t>5</w:t>
      </w:r>
    </w:p>
    <w:p w14:paraId="35FA9DB0" w14:textId="00DC9CC4" w:rsidR="00123EE2" w:rsidRDefault="00A80C8A">
      <w:pPr>
        <w:ind w:left="5103"/>
        <w:rPr>
          <w:bCs/>
          <w:color w:val="000000"/>
        </w:rPr>
      </w:pPr>
      <w:r>
        <w:t>Teisminio proceso Nr.</w:t>
      </w:r>
      <w:r w:rsidR="00C03D5C">
        <w:t xml:space="preserve"> </w:t>
      </w:r>
      <w:r w:rsidR="000F444B" w:rsidRPr="000F444B">
        <w:t>2-68-3-02443-2022-8</w:t>
      </w:r>
    </w:p>
    <w:p w14:paraId="6A8034B0" w14:textId="782D3925" w:rsidR="00123EE2" w:rsidRDefault="00A80C8A">
      <w:pPr>
        <w:ind w:left="5103"/>
        <w:rPr>
          <w:iCs/>
        </w:rPr>
      </w:pPr>
      <w:r>
        <w:t xml:space="preserve">Procesinio sprendimo kategorijos: </w:t>
      </w:r>
      <w:r w:rsidR="00A20D20" w:rsidRPr="00A20D20">
        <w:t>2.4.2.12.2</w:t>
      </w:r>
      <w:r w:rsidR="00A20D20">
        <w:t xml:space="preserve">; </w:t>
      </w:r>
      <w:r w:rsidR="00A20D20" w:rsidRPr="00A20D20">
        <w:rPr>
          <w:iCs/>
        </w:rPr>
        <w:t>2.4.2.13</w:t>
      </w:r>
      <w:r w:rsidR="00A20D20">
        <w:rPr>
          <w:iCs/>
        </w:rPr>
        <w:t xml:space="preserve">; </w:t>
      </w:r>
      <w:r w:rsidR="00A20D20" w:rsidRPr="00A20D20">
        <w:rPr>
          <w:iCs/>
        </w:rPr>
        <w:t>3.2.4.11</w:t>
      </w:r>
      <w:r w:rsidR="00A20D20">
        <w:rPr>
          <w:iCs/>
        </w:rPr>
        <w:t xml:space="preserve">; </w:t>
      </w:r>
      <w:r w:rsidR="00A20D20" w:rsidRPr="00A20D20">
        <w:rPr>
          <w:iCs/>
        </w:rPr>
        <w:t>3.3.1.20.2</w:t>
      </w:r>
      <w:r w:rsidR="00A20D20">
        <w:rPr>
          <w:iCs/>
        </w:rPr>
        <w:t xml:space="preserve">; </w:t>
      </w:r>
      <w:r w:rsidR="00A20D20" w:rsidRPr="00A20D20">
        <w:rPr>
          <w:iCs/>
        </w:rPr>
        <w:t>3.3.1.20.4</w:t>
      </w:r>
    </w:p>
    <w:p w14:paraId="2405322F" w14:textId="2706B7ED" w:rsidR="006B19D5" w:rsidRDefault="006B19D5" w:rsidP="006B19D5">
      <w:pPr>
        <w:ind w:left="5103"/>
        <w:jc w:val="right"/>
      </w:pPr>
      <w:r>
        <w:rPr>
          <w:iCs/>
        </w:rPr>
        <w:t>(S)</w:t>
      </w:r>
    </w:p>
    <w:p w14:paraId="53723647" w14:textId="77777777" w:rsidR="00123EE2" w:rsidRDefault="00123EE2">
      <w:pPr>
        <w:jc w:val="right"/>
      </w:pPr>
    </w:p>
    <w:p w14:paraId="5F9922AC" w14:textId="5A25A275" w:rsidR="00123EE2" w:rsidRDefault="001B0729">
      <w:pPr>
        <w:jc w:val="center"/>
      </w:pPr>
      <w:r>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Default="00123EE2">
      <w:pPr>
        <w:jc w:val="center"/>
      </w:pPr>
    </w:p>
    <w:p w14:paraId="342ABACB" w14:textId="77777777" w:rsidR="00123EE2" w:rsidRDefault="00A80C8A">
      <w:pPr>
        <w:keepNext/>
        <w:jc w:val="center"/>
        <w:outlineLvl w:val="0"/>
        <w:rPr>
          <w:b/>
          <w:bCs/>
          <w:sz w:val="32"/>
        </w:rPr>
      </w:pPr>
      <w:r>
        <w:rPr>
          <w:b/>
          <w:bCs/>
          <w:sz w:val="32"/>
        </w:rPr>
        <w:t>LIETUVOS AUKŠČIAUSIASIS TEISMAS</w:t>
      </w:r>
    </w:p>
    <w:p w14:paraId="664CC8D2" w14:textId="77777777" w:rsidR="00123EE2" w:rsidRDefault="00123EE2">
      <w:pPr>
        <w:keepNext/>
        <w:outlineLvl w:val="0"/>
        <w:rPr>
          <w:b/>
          <w:bCs/>
          <w:sz w:val="32"/>
        </w:rPr>
      </w:pPr>
    </w:p>
    <w:p w14:paraId="2AC120A5" w14:textId="77777777" w:rsidR="00123EE2" w:rsidRDefault="00A80C8A">
      <w:pPr>
        <w:keepNext/>
        <w:jc w:val="center"/>
        <w:outlineLvl w:val="0"/>
        <w:rPr>
          <w:b/>
          <w:bCs/>
          <w:sz w:val="32"/>
        </w:rPr>
      </w:pPr>
      <w:r>
        <w:rPr>
          <w:b/>
          <w:bCs/>
          <w:sz w:val="32"/>
        </w:rPr>
        <w:t>N U T A R T I S</w:t>
      </w:r>
    </w:p>
    <w:p w14:paraId="4E0E1330" w14:textId="77777777" w:rsidR="00123EE2" w:rsidRDefault="00A80C8A">
      <w:pPr>
        <w:keepNext/>
        <w:jc w:val="center"/>
        <w:outlineLvl w:val="1"/>
        <w:rPr>
          <w:sz w:val="28"/>
        </w:rPr>
      </w:pPr>
      <w:r>
        <w:t>LIETUVOS RESPUBLIKOS VARDU</w:t>
      </w:r>
    </w:p>
    <w:p w14:paraId="0D02E997" w14:textId="77777777" w:rsidR="00123EE2" w:rsidRDefault="00123EE2"/>
    <w:p w14:paraId="43C7EE77" w14:textId="1C577C24" w:rsidR="00123EE2" w:rsidRDefault="00984F90">
      <w:pPr>
        <w:keepNext/>
        <w:jc w:val="center"/>
        <w:outlineLvl w:val="0"/>
        <w:rPr>
          <w:bCs/>
        </w:rPr>
      </w:pPr>
      <w:r w:rsidRPr="00984F90">
        <w:rPr>
          <w:bCs/>
        </w:rPr>
        <w:t>2025 m. vasario 13 d.</w:t>
      </w:r>
    </w:p>
    <w:p w14:paraId="6814364D" w14:textId="77777777" w:rsidR="00123EE2" w:rsidRDefault="00A80C8A">
      <w:pPr>
        <w:jc w:val="center"/>
      </w:pPr>
      <w:r>
        <w:t>Vilnius</w:t>
      </w:r>
    </w:p>
    <w:p w14:paraId="6A741777" w14:textId="77777777" w:rsidR="00123EE2" w:rsidRDefault="00123EE2"/>
    <w:p w14:paraId="02B514DD" w14:textId="63D5D200" w:rsidR="00123EE2" w:rsidRDefault="00A80C8A">
      <w:pPr>
        <w:ind w:firstLine="720"/>
        <w:jc w:val="both"/>
      </w:pPr>
      <w:r>
        <w:t xml:space="preserve">Lietuvos Aukščiausiojo Teismo Civilinių bylų skyriaus teisėjų kolegija, susidedanti iš teisėjų </w:t>
      </w:r>
      <w:r w:rsidR="000F444B" w:rsidRPr="000F444B">
        <w:t>Gražin</w:t>
      </w:r>
      <w:r w:rsidR="000F444B">
        <w:t>os</w:t>
      </w:r>
      <w:r w:rsidR="000F444B" w:rsidRPr="000F444B">
        <w:t xml:space="preserve"> </w:t>
      </w:r>
      <w:proofErr w:type="spellStart"/>
      <w:r w:rsidR="000F444B" w:rsidRPr="000F444B">
        <w:t>Davidonienė</w:t>
      </w:r>
      <w:r w:rsidR="000F444B">
        <w:t>s</w:t>
      </w:r>
      <w:proofErr w:type="spellEnd"/>
      <w:r w:rsidR="000F444B">
        <w:t xml:space="preserve">, </w:t>
      </w:r>
      <w:r w:rsidR="000F444B" w:rsidRPr="000F444B">
        <w:t>Sigit</w:t>
      </w:r>
      <w:r w:rsidR="000F444B">
        <w:t>os</w:t>
      </w:r>
      <w:r w:rsidR="000F444B" w:rsidRPr="000F444B">
        <w:t xml:space="preserve"> </w:t>
      </w:r>
      <w:proofErr w:type="spellStart"/>
      <w:r w:rsidR="000F444B" w:rsidRPr="000F444B">
        <w:t>Rudėnaitė</w:t>
      </w:r>
      <w:r w:rsidR="000F444B">
        <w:t>s</w:t>
      </w:r>
      <w:proofErr w:type="spellEnd"/>
      <w:r w:rsidR="000F444B" w:rsidRPr="000F444B">
        <w:t xml:space="preserve"> </w:t>
      </w:r>
      <w:r>
        <w:t>(kolegijos pirminink</w:t>
      </w:r>
      <w:r w:rsidR="000F444B">
        <w:t>ė</w:t>
      </w:r>
      <w:r>
        <w:t>)</w:t>
      </w:r>
      <w:r w:rsidR="000F444B">
        <w:t xml:space="preserve"> ir</w:t>
      </w:r>
      <w:r>
        <w:t xml:space="preserve"> </w:t>
      </w:r>
      <w:r w:rsidR="000F444B" w:rsidRPr="000F444B">
        <w:t>Algird</w:t>
      </w:r>
      <w:r w:rsidR="000F444B">
        <w:t>o</w:t>
      </w:r>
      <w:r w:rsidR="000F444B" w:rsidRPr="000F444B">
        <w:t xml:space="preserve"> </w:t>
      </w:r>
      <w:proofErr w:type="spellStart"/>
      <w:r w:rsidR="000F444B" w:rsidRPr="000F444B">
        <w:t>Taminsk</w:t>
      </w:r>
      <w:r w:rsidR="000F444B">
        <w:t>o</w:t>
      </w:r>
      <w:proofErr w:type="spellEnd"/>
      <w:r w:rsidR="000F444B" w:rsidRPr="000F444B">
        <w:t xml:space="preserve"> </w:t>
      </w:r>
      <w:r>
        <w:t>(pranešėjas),</w:t>
      </w:r>
    </w:p>
    <w:p w14:paraId="77EE1396" w14:textId="28B81580" w:rsidR="00123EE2" w:rsidRDefault="00A80C8A">
      <w:pPr>
        <w:ind w:firstLine="720"/>
        <w:jc w:val="both"/>
      </w:pPr>
      <w:r>
        <w:t xml:space="preserve">teismo posėdyje kasacine rašytinio proceso tvarka išnagrinėjo civilinę bylą pagal </w:t>
      </w:r>
      <w:r>
        <w:rPr>
          <w:b/>
        </w:rPr>
        <w:t>atsakov</w:t>
      </w:r>
      <w:r w:rsidR="000F444B">
        <w:rPr>
          <w:b/>
        </w:rPr>
        <w:t xml:space="preserve">ų </w:t>
      </w:r>
      <w:r w:rsidR="006B19D5">
        <w:rPr>
          <w:b/>
          <w:bCs/>
        </w:rPr>
        <w:t>J. G.</w:t>
      </w:r>
      <w:r w:rsidR="000F444B" w:rsidRPr="000F444B">
        <w:rPr>
          <w:b/>
          <w:bCs/>
        </w:rPr>
        <w:t xml:space="preserve"> ir </w:t>
      </w:r>
      <w:r w:rsidR="006B19D5">
        <w:rPr>
          <w:b/>
          <w:bCs/>
        </w:rPr>
        <w:t>E.</w:t>
      </w:r>
      <w:r w:rsidR="000F444B" w:rsidRPr="000F444B">
        <w:rPr>
          <w:b/>
          <w:bCs/>
        </w:rPr>
        <w:t xml:space="preserve"> </w:t>
      </w:r>
      <w:r w:rsidR="006B19D5">
        <w:rPr>
          <w:b/>
          <w:bCs/>
        </w:rPr>
        <w:t>G.</w:t>
      </w:r>
      <w:r w:rsidR="000F444B" w:rsidRPr="000F444B">
        <w:rPr>
          <w:b/>
          <w:bCs/>
        </w:rPr>
        <w:t xml:space="preserve"> (</w:t>
      </w:r>
      <w:r w:rsidR="006B19D5">
        <w:rPr>
          <w:b/>
          <w:bCs/>
        </w:rPr>
        <w:t>E. G.</w:t>
      </w:r>
      <w:r w:rsidR="000F444B" w:rsidRPr="000F444B">
        <w:rPr>
          <w:b/>
          <w:bCs/>
        </w:rPr>
        <w:t>)</w:t>
      </w:r>
      <w:r w:rsidR="000F444B">
        <w:t xml:space="preserve"> </w:t>
      </w:r>
      <w:r>
        <w:t xml:space="preserve">kasacinį skundą dėl </w:t>
      </w:r>
      <w:r w:rsidR="000F444B" w:rsidRPr="000F444B">
        <w:t>Vilniaus apygardos teismo Civilinių bylų skyriaus teisėjų kolegij</w:t>
      </w:r>
      <w:r w:rsidR="000F444B">
        <w:t xml:space="preserve">os </w:t>
      </w:r>
      <w:r w:rsidR="000F444B" w:rsidRPr="000F444B">
        <w:t>2024 m. liepos 16 d.</w:t>
      </w:r>
      <w:r w:rsidR="000F444B">
        <w:t xml:space="preserve"> nutarties </w:t>
      </w:r>
      <w:r>
        <w:t xml:space="preserve">peržiūrėjimo civilinėje byloje pagal </w:t>
      </w:r>
      <w:r w:rsidR="000F444B" w:rsidRPr="000F444B">
        <w:t xml:space="preserve">ieškovų </w:t>
      </w:r>
      <w:r w:rsidR="006B19D5">
        <w:t>M.</w:t>
      </w:r>
      <w:r w:rsidR="000F444B" w:rsidRPr="000F444B">
        <w:t xml:space="preserve"> </w:t>
      </w:r>
      <w:r w:rsidR="006B19D5">
        <w:t>P.</w:t>
      </w:r>
      <w:r w:rsidR="000F444B" w:rsidRPr="000F444B">
        <w:t xml:space="preserve"> ir </w:t>
      </w:r>
      <w:r w:rsidR="006B19D5">
        <w:t>A.</w:t>
      </w:r>
      <w:r w:rsidR="000F444B" w:rsidRPr="000F444B">
        <w:t xml:space="preserve"> </w:t>
      </w:r>
      <w:r w:rsidR="006B19D5">
        <w:t>P.</w:t>
      </w:r>
      <w:r w:rsidR="000F444B" w:rsidRPr="000F444B">
        <w:t xml:space="preserve"> ieškinį atsakovams </w:t>
      </w:r>
      <w:r w:rsidR="006B19D5">
        <w:t>J. G.</w:t>
      </w:r>
      <w:r w:rsidR="000F444B" w:rsidRPr="000F444B">
        <w:t xml:space="preserve"> ir </w:t>
      </w:r>
      <w:r w:rsidR="006B19D5">
        <w:t>E. G.</w:t>
      </w:r>
      <w:r w:rsidR="000F444B" w:rsidRPr="000F444B">
        <w:t xml:space="preserve"> dėl įpareigojimo atlikti veiksmus</w:t>
      </w:r>
      <w:r>
        <w:t>.</w:t>
      </w:r>
    </w:p>
    <w:p w14:paraId="03724F45" w14:textId="3F830F2A" w:rsidR="00123EE2" w:rsidRDefault="00123EE2">
      <w:pPr>
        <w:ind w:firstLine="720"/>
        <w:jc w:val="both"/>
      </w:pPr>
    </w:p>
    <w:p w14:paraId="5357B227" w14:textId="77777777" w:rsidR="00123EE2" w:rsidRDefault="00A80C8A">
      <w:pPr>
        <w:ind w:firstLine="720"/>
        <w:jc w:val="both"/>
        <w:rPr>
          <w:b/>
          <w:bCs/>
        </w:rPr>
      </w:pPr>
      <w:r>
        <w:t xml:space="preserve">Teisėjų kolegija </w:t>
      </w:r>
    </w:p>
    <w:p w14:paraId="665A62D3" w14:textId="4E2C4AC2" w:rsidR="00123EE2" w:rsidRDefault="00123EE2">
      <w:pPr>
        <w:ind w:firstLine="720"/>
        <w:jc w:val="both"/>
        <w:rPr>
          <w:b/>
          <w:bCs/>
        </w:rPr>
      </w:pPr>
    </w:p>
    <w:p w14:paraId="348E1EA1" w14:textId="77777777" w:rsidR="00123EE2" w:rsidRDefault="00A80C8A">
      <w:pPr>
        <w:jc w:val="both"/>
      </w:pPr>
      <w:r>
        <w:t>n u s t a t ė :</w:t>
      </w:r>
    </w:p>
    <w:p w14:paraId="4B39E87E" w14:textId="21E99062" w:rsidR="00123EE2" w:rsidRDefault="00123EE2">
      <w:pPr>
        <w:ind w:left="726" w:hanging="6"/>
        <w:jc w:val="both"/>
      </w:pPr>
    </w:p>
    <w:p w14:paraId="07991A18" w14:textId="77777777" w:rsidR="00123EE2" w:rsidRDefault="00A80C8A">
      <w:pPr>
        <w:spacing w:after="120"/>
        <w:jc w:val="center"/>
      </w:pPr>
      <w:r>
        <w:t>I. Ginčo esmė</w:t>
      </w:r>
    </w:p>
    <w:p w14:paraId="178AC8E9" w14:textId="1854B614" w:rsidR="00123EE2" w:rsidRDefault="00123EE2">
      <w:pPr>
        <w:spacing w:after="120"/>
        <w:ind w:firstLine="720"/>
      </w:pPr>
    </w:p>
    <w:p w14:paraId="424A6358" w14:textId="59AEB9D2" w:rsidR="00123EE2"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Pr>
          <w:rFonts w:ascii="Times New Roman" w:hAnsi="Times New Roman"/>
          <w:sz w:val="24"/>
          <w:szCs w:val="24"/>
        </w:rPr>
        <w:t xml:space="preserve">Kasacinėje byloje sprendžiama dėl </w:t>
      </w:r>
      <w:r w:rsidRPr="00D338D4">
        <w:rPr>
          <w:rFonts w:ascii="Times New Roman" w:hAnsi="Times New Roman"/>
          <w:iCs/>
          <w:sz w:val="24"/>
          <w:szCs w:val="24"/>
        </w:rPr>
        <w:t>materialiosios teisės normų</w:t>
      </w:r>
      <w:r w:rsidR="00D338D4">
        <w:rPr>
          <w:rFonts w:ascii="Times New Roman" w:hAnsi="Times New Roman"/>
          <w:sz w:val="24"/>
          <w:szCs w:val="24"/>
        </w:rPr>
        <w:t xml:space="preserve">, reglamentuojančių </w:t>
      </w:r>
      <w:r w:rsidR="00D820FA" w:rsidRPr="009650AA">
        <w:rPr>
          <w:rFonts w:ascii="Times New Roman" w:hAnsi="Times New Roman"/>
          <w:sz w:val="24"/>
          <w:szCs w:val="24"/>
        </w:rPr>
        <w:t xml:space="preserve">žemės sklypo savininko </w:t>
      </w:r>
      <w:r w:rsidR="006066EE" w:rsidRPr="009650AA">
        <w:rPr>
          <w:rFonts w:ascii="Times New Roman" w:hAnsi="Times New Roman"/>
          <w:sz w:val="24"/>
          <w:szCs w:val="24"/>
        </w:rPr>
        <w:t>tei</w:t>
      </w:r>
      <w:r w:rsidR="00C93402" w:rsidRPr="009650AA">
        <w:rPr>
          <w:rFonts w:ascii="Times New Roman" w:hAnsi="Times New Roman"/>
          <w:sz w:val="24"/>
          <w:szCs w:val="24"/>
        </w:rPr>
        <w:t>sės</w:t>
      </w:r>
      <w:r w:rsidR="006066EE" w:rsidRPr="009650AA">
        <w:rPr>
          <w:rFonts w:ascii="Times New Roman" w:hAnsi="Times New Roman"/>
          <w:sz w:val="24"/>
          <w:szCs w:val="24"/>
        </w:rPr>
        <w:t xml:space="preserve"> gynimą nuo pažeidimų, susijusių su statybą reglamentuojančių teisės aktų </w:t>
      </w:r>
      <w:r w:rsidR="00B16185" w:rsidRPr="009650AA">
        <w:rPr>
          <w:rFonts w:ascii="Times New Roman" w:hAnsi="Times New Roman"/>
          <w:sz w:val="24"/>
          <w:szCs w:val="24"/>
        </w:rPr>
        <w:t>reikalavimų nesilaikymu</w:t>
      </w:r>
      <w:r w:rsidR="006066EE" w:rsidRPr="006066EE">
        <w:rPr>
          <w:rFonts w:ascii="Times New Roman" w:hAnsi="Times New Roman"/>
          <w:sz w:val="24"/>
          <w:szCs w:val="24"/>
        </w:rPr>
        <w:t>,</w:t>
      </w:r>
      <w:r w:rsidR="006066EE">
        <w:rPr>
          <w:rFonts w:ascii="Times New Roman" w:hAnsi="Times New Roman"/>
          <w:sz w:val="24"/>
          <w:szCs w:val="24"/>
        </w:rPr>
        <w:t xml:space="preserve"> </w:t>
      </w:r>
      <w:r w:rsidR="006066EE" w:rsidRPr="006066EE">
        <w:rPr>
          <w:rFonts w:ascii="Times New Roman" w:hAnsi="Times New Roman"/>
          <w:sz w:val="24"/>
          <w:szCs w:val="24"/>
        </w:rPr>
        <w:t>taip pat dėl proceso teisės normų, reglamentuojančių įrodinėjimą</w:t>
      </w:r>
      <w:r w:rsidR="006066EE">
        <w:rPr>
          <w:rFonts w:ascii="Times New Roman" w:hAnsi="Times New Roman"/>
          <w:sz w:val="24"/>
          <w:szCs w:val="24"/>
        </w:rPr>
        <w:t xml:space="preserve"> ir įrodymų vertinimą</w:t>
      </w:r>
      <w:r w:rsidR="006066EE" w:rsidRPr="006066EE">
        <w:rPr>
          <w:rFonts w:ascii="Times New Roman" w:hAnsi="Times New Roman"/>
          <w:sz w:val="24"/>
          <w:szCs w:val="24"/>
        </w:rPr>
        <w:t>,</w:t>
      </w:r>
      <w:r w:rsidRPr="00D338D4">
        <w:rPr>
          <w:rFonts w:ascii="Times New Roman" w:hAnsi="Times New Roman"/>
          <w:sz w:val="24"/>
          <w:szCs w:val="24"/>
        </w:rPr>
        <w:t xml:space="preserve"> </w:t>
      </w:r>
      <w:r w:rsidR="006066EE">
        <w:rPr>
          <w:rFonts w:ascii="Times New Roman" w:hAnsi="Times New Roman"/>
          <w:sz w:val="24"/>
          <w:szCs w:val="24"/>
        </w:rPr>
        <w:t xml:space="preserve">absoliučius sprendimo negaliojimo pagrindus, </w:t>
      </w:r>
      <w:r>
        <w:rPr>
          <w:rFonts w:ascii="Times New Roman" w:hAnsi="Times New Roman"/>
          <w:sz w:val="24"/>
          <w:szCs w:val="24"/>
        </w:rPr>
        <w:t>aiškinimo ir taikymo.</w:t>
      </w:r>
    </w:p>
    <w:p w14:paraId="3AD1F27F" w14:textId="614FB35E" w:rsidR="00123EE2"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Ieškova</w:t>
      </w:r>
      <w:r w:rsidR="00D338D4">
        <w:rPr>
          <w:rFonts w:ascii="Times New Roman" w:hAnsi="Times New Roman"/>
          <w:sz w:val="24"/>
          <w:szCs w:val="24"/>
        </w:rPr>
        <w:t>i</w:t>
      </w:r>
      <w:r>
        <w:rPr>
          <w:rFonts w:ascii="Times New Roman" w:hAnsi="Times New Roman"/>
          <w:sz w:val="24"/>
          <w:szCs w:val="24"/>
        </w:rPr>
        <w:t xml:space="preserve"> prašė </w:t>
      </w:r>
      <w:r w:rsidR="00D338D4">
        <w:rPr>
          <w:rFonts w:ascii="Times New Roman" w:hAnsi="Times New Roman"/>
          <w:sz w:val="24"/>
          <w:szCs w:val="24"/>
        </w:rPr>
        <w:t>į</w:t>
      </w:r>
      <w:r w:rsidR="00D338D4" w:rsidRPr="00D338D4">
        <w:rPr>
          <w:rFonts w:ascii="Times New Roman" w:hAnsi="Times New Roman"/>
          <w:sz w:val="24"/>
          <w:szCs w:val="24"/>
        </w:rPr>
        <w:t xml:space="preserve">pareigoti atsakovus pašalinti atsakovams priklausančio žemės sklypo, esančio </w:t>
      </w:r>
      <w:r w:rsidR="006B19D5">
        <w:rPr>
          <w:rFonts w:ascii="Times New Roman" w:hAnsi="Times New Roman"/>
          <w:sz w:val="24"/>
          <w:szCs w:val="24"/>
        </w:rPr>
        <w:t>(</w:t>
      </w:r>
      <w:r w:rsidR="006B19D5" w:rsidRPr="006B19D5">
        <w:rPr>
          <w:rFonts w:ascii="Times New Roman" w:hAnsi="Times New Roman"/>
          <w:i/>
          <w:iCs/>
          <w:sz w:val="24"/>
          <w:szCs w:val="24"/>
        </w:rPr>
        <w:t>duomenys neskelbtini</w:t>
      </w:r>
      <w:r w:rsidR="006B19D5">
        <w:rPr>
          <w:rFonts w:ascii="Times New Roman" w:hAnsi="Times New Roman"/>
          <w:sz w:val="24"/>
          <w:szCs w:val="24"/>
        </w:rPr>
        <w:t>)</w:t>
      </w:r>
      <w:r w:rsidR="00D338D4" w:rsidRPr="00D338D4">
        <w:rPr>
          <w:rFonts w:ascii="Times New Roman" w:hAnsi="Times New Roman"/>
          <w:sz w:val="24"/>
          <w:szCs w:val="24"/>
        </w:rPr>
        <w:t xml:space="preserve">, tvarkymo trūkumus – suformuoti </w:t>
      </w:r>
      <w:r w:rsidR="00DF7927" w:rsidRPr="00DF7927">
        <w:rPr>
          <w:rFonts w:ascii="Times New Roman" w:hAnsi="Times New Roman"/>
          <w:sz w:val="24"/>
          <w:szCs w:val="24"/>
        </w:rPr>
        <w:t>statybos techninio reglamento STR</w:t>
      </w:r>
      <w:r w:rsidR="00DF7927">
        <w:rPr>
          <w:rFonts w:ascii="Times New Roman" w:hAnsi="Times New Roman"/>
          <w:sz w:val="24"/>
          <w:szCs w:val="24"/>
        </w:rPr>
        <w:t> </w:t>
      </w:r>
      <w:r w:rsidR="00DF7927" w:rsidRPr="00DF7927">
        <w:rPr>
          <w:rFonts w:ascii="Times New Roman" w:hAnsi="Times New Roman"/>
          <w:sz w:val="24"/>
          <w:szCs w:val="24"/>
        </w:rPr>
        <w:t>2.02.09:2005 „Vienbučiai ir dvibučiai gyvenamieji pastatai“</w:t>
      </w:r>
      <w:r w:rsidR="00DF7927">
        <w:rPr>
          <w:rFonts w:ascii="Times New Roman" w:hAnsi="Times New Roman"/>
          <w:sz w:val="24"/>
          <w:szCs w:val="24"/>
        </w:rPr>
        <w:t>,</w:t>
      </w:r>
      <w:r w:rsidR="00DF7927" w:rsidRPr="00DF7927">
        <w:rPr>
          <w:rFonts w:ascii="Times New Roman" w:hAnsi="Times New Roman"/>
          <w:sz w:val="24"/>
          <w:szCs w:val="24"/>
        </w:rPr>
        <w:t xml:space="preserve"> patvirtin</w:t>
      </w:r>
      <w:r w:rsidR="00DF7927">
        <w:rPr>
          <w:rFonts w:ascii="Times New Roman" w:hAnsi="Times New Roman"/>
          <w:sz w:val="24"/>
          <w:szCs w:val="24"/>
        </w:rPr>
        <w:t xml:space="preserve">to </w:t>
      </w:r>
      <w:r w:rsidR="00DF7927" w:rsidRPr="00DF7927">
        <w:rPr>
          <w:rFonts w:ascii="Times New Roman" w:hAnsi="Times New Roman"/>
          <w:sz w:val="24"/>
          <w:szCs w:val="24"/>
        </w:rPr>
        <w:t>Lietuvos Respublikos aplinkos ministro 2005 m. liepos 1 d. įsakym</w:t>
      </w:r>
      <w:r w:rsidR="00DF7927">
        <w:rPr>
          <w:rFonts w:ascii="Times New Roman" w:hAnsi="Times New Roman"/>
          <w:sz w:val="24"/>
          <w:szCs w:val="24"/>
        </w:rPr>
        <w:t>u</w:t>
      </w:r>
      <w:r w:rsidR="00DF7927" w:rsidRPr="00DF7927">
        <w:rPr>
          <w:rFonts w:ascii="Times New Roman" w:hAnsi="Times New Roman"/>
          <w:sz w:val="24"/>
          <w:szCs w:val="24"/>
        </w:rPr>
        <w:t xml:space="preserve"> Nr. D1-338</w:t>
      </w:r>
      <w:r w:rsidR="00DF7927">
        <w:rPr>
          <w:rFonts w:ascii="Times New Roman" w:hAnsi="Times New Roman"/>
          <w:sz w:val="24"/>
          <w:szCs w:val="24"/>
        </w:rPr>
        <w:t xml:space="preserve">, (toliau ‒ Reglamentas </w:t>
      </w:r>
      <w:r w:rsidR="00DF7927" w:rsidRPr="00DF7927">
        <w:rPr>
          <w:rFonts w:ascii="Times New Roman" w:hAnsi="Times New Roman"/>
          <w:sz w:val="24"/>
          <w:szCs w:val="24"/>
        </w:rPr>
        <w:t>STR 2.02.09:2005</w:t>
      </w:r>
      <w:r w:rsidR="00DF7927">
        <w:rPr>
          <w:rFonts w:ascii="Times New Roman" w:hAnsi="Times New Roman"/>
          <w:sz w:val="24"/>
          <w:szCs w:val="24"/>
        </w:rPr>
        <w:t xml:space="preserve">) </w:t>
      </w:r>
      <w:r w:rsidR="00D338D4" w:rsidRPr="00D338D4">
        <w:rPr>
          <w:rFonts w:ascii="Times New Roman" w:hAnsi="Times New Roman"/>
          <w:sz w:val="24"/>
          <w:szCs w:val="24"/>
        </w:rPr>
        <w:t xml:space="preserve">reikalavimus atitinkantį sklypo nuolydį </w:t>
      </w:r>
      <w:r w:rsidR="00BC075B">
        <w:rPr>
          <w:rFonts w:ascii="Times New Roman" w:hAnsi="Times New Roman"/>
          <w:sz w:val="24"/>
          <w:szCs w:val="24"/>
        </w:rPr>
        <w:t>ir</w:t>
      </w:r>
      <w:r w:rsidR="00D338D4" w:rsidRPr="00D338D4">
        <w:rPr>
          <w:rFonts w:ascii="Times New Roman" w:hAnsi="Times New Roman"/>
          <w:sz w:val="24"/>
          <w:szCs w:val="24"/>
        </w:rPr>
        <w:t xml:space="preserve"> įrengti paviršinio vandens nutekėjimo sistemą</w:t>
      </w:r>
      <w:r w:rsidR="00DF7927">
        <w:rPr>
          <w:rFonts w:ascii="Times New Roman" w:hAnsi="Times New Roman"/>
          <w:sz w:val="24"/>
          <w:szCs w:val="24"/>
        </w:rPr>
        <w:t>; priteisti iš atsakovų bylinėjimosi išlaidų atlyginimą.</w:t>
      </w:r>
    </w:p>
    <w:p w14:paraId="2350CF93" w14:textId="7A545192" w:rsidR="00123EE2" w:rsidRPr="003936B2" w:rsidRDefault="00DF7927">
      <w:pPr>
        <w:pStyle w:val="Sraopastraipa"/>
        <w:numPr>
          <w:ilvl w:val="0"/>
          <w:numId w:val="3"/>
        </w:numPr>
        <w:spacing w:after="120" w:line="240" w:lineRule="auto"/>
        <w:contextualSpacing w:val="0"/>
        <w:jc w:val="both"/>
        <w:rPr>
          <w:rFonts w:ascii="Times New Roman" w:hAnsi="Times New Roman"/>
          <w:sz w:val="24"/>
          <w:szCs w:val="24"/>
        </w:rPr>
      </w:pPr>
      <w:r w:rsidRPr="003936B2">
        <w:rPr>
          <w:rFonts w:ascii="Times New Roman" w:hAnsi="Times New Roman"/>
          <w:sz w:val="24"/>
          <w:szCs w:val="24"/>
        </w:rPr>
        <w:t>Ieškovai nurodė, kad atsakovams nuosavybės teise priklauso žemės sklypas</w:t>
      </w:r>
      <w:r w:rsidR="00474B21" w:rsidRPr="003936B2">
        <w:rPr>
          <w:rFonts w:ascii="Times New Roman" w:hAnsi="Times New Roman"/>
          <w:sz w:val="24"/>
          <w:szCs w:val="24"/>
        </w:rPr>
        <w:t>, esantis</w:t>
      </w:r>
      <w:r w:rsidRPr="003936B2">
        <w:rPr>
          <w:rFonts w:ascii="Times New Roman" w:hAnsi="Times New Roman"/>
          <w:sz w:val="24"/>
          <w:szCs w:val="24"/>
        </w:rPr>
        <w:t xml:space="preserve"> </w:t>
      </w:r>
      <w:r w:rsidR="006B19D5" w:rsidRPr="006B19D5">
        <w:rPr>
          <w:rFonts w:ascii="Times New Roman" w:hAnsi="Times New Roman"/>
          <w:sz w:val="24"/>
          <w:szCs w:val="24"/>
        </w:rPr>
        <w:t>(</w:t>
      </w:r>
      <w:r w:rsidR="006B19D5" w:rsidRPr="006B19D5">
        <w:rPr>
          <w:rFonts w:ascii="Times New Roman" w:hAnsi="Times New Roman"/>
          <w:i/>
          <w:iCs/>
          <w:sz w:val="24"/>
          <w:szCs w:val="24"/>
        </w:rPr>
        <w:t>duomenys neskelbtini</w:t>
      </w:r>
      <w:r w:rsidR="006B19D5" w:rsidRPr="006B19D5">
        <w:rPr>
          <w:rFonts w:ascii="Times New Roman" w:hAnsi="Times New Roman"/>
          <w:sz w:val="24"/>
          <w:szCs w:val="24"/>
        </w:rPr>
        <w:t>)</w:t>
      </w:r>
      <w:r w:rsidRPr="003936B2">
        <w:rPr>
          <w:rFonts w:ascii="Times New Roman" w:hAnsi="Times New Roman"/>
          <w:sz w:val="24"/>
          <w:szCs w:val="24"/>
        </w:rPr>
        <w:t>,</w:t>
      </w:r>
      <w:r w:rsidR="00474B21" w:rsidRPr="003936B2">
        <w:rPr>
          <w:rFonts w:ascii="Times New Roman" w:hAnsi="Times New Roman"/>
          <w:sz w:val="24"/>
          <w:szCs w:val="24"/>
        </w:rPr>
        <w:t xml:space="preserve"> o ieškovams ‒ gretimas žemės sklypas, esantis </w:t>
      </w:r>
      <w:r w:rsidR="006B19D5" w:rsidRPr="006B19D5">
        <w:rPr>
          <w:rFonts w:ascii="Times New Roman" w:hAnsi="Times New Roman"/>
          <w:sz w:val="24"/>
          <w:szCs w:val="24"/>
        </w:rPr>
        <w:t>(</w:t>
      </w:r>
      <w:r w:rsidR="006B19D5" w:rsidRPr="006B19D5">
        <w:rPr>
          <w:rFonts w:ascii="Times New Roman" w:hAnsi="Times New Roman"/>
          <w:i/>
          <w:iCs/>
          <w:sz w:val="24"/>
          <w:szCs w:val="24"/>
        </w:rPr>
        <w:t>duomenys neskelbtini</w:t>
      </w:r>
      <w:r w:rsidR="006B19D5" w:rsidRPr="006B19D5">
        <w:rPr>
          <w:rFonts w:ascii="Times New Roman" w:hAnsi="Times New Roman"/>
          <w:sz w:val="24"/>
          <w:szCs w:val="24"/>
        </w:rPr>
        <w:t>)</w:t>
      </w:r>
      <w:r w:rsidR="00474B21" w:rsidRPr="003936B2">
        <w:rPr>
          <w:rFonts w:ascii="Times New Roman" w:hAnsi="Times New Roman"/>
          <w:sz w:val="24"/>
          <w:szCs w:val="24"/>
        </w:rPr>
        <w:t>. Atsakovų žemės sklypo aukštis prie sklypų ribos yra žymiai didesnis nei ieškovų žemės sklypo. Atsakovų žemės sklypo nuolydis viršija leistiną 12 proc. ribą, nustatytą Reglamento STR 2.02.09:2005 9.5 papunktyje. Atsakovai nesilaiko Reglamento STR 2.02.09:2005 9.5.2 papunktyje nustatyto draudimo nuvesti paviršines nuotekas reljefo paviršiumi į gretimus sklypus</w:t>
      </w:r>
      <w:r w:rsidR="00B60EB6" w:rsidRPr="003936B2">
        <w:rPr>
          <w:rFonts w:ascii="Times New Roman" w:hAnsi="Times New Roman"/>
          <w:sz w:val="24"/>
          <w:szCs w:val="24"/>
        </w:rPr>
        <w:t xml:space="preserve"> ir 42.4.4.2 papunktyje nustatytos pareigos įrengti drenažą, nuvesti lietaus vandenį į lietaus nuotakyną pagal statybos techninio reglamento STR 2.07.01:2003 „Vandentiekis ir nuotekų </w:t>
      </w:r>
      <w:proofErr w:type="spellStart"/>
      <w:r w:rsidR="00B60EB6" w:rsidRPr="003936B2">
        <w:rPr>
          <w:rFonts w:ascii="Times New Roman" w:hAnsi="Times New Roman"/>
          <w:sz w:val="24"/>
          <w:szCs w:val="24"/>
        </w:rPr>
        <w:t>šalintuvas</w:t>
      </w:r>
      <w:proofErr w:type="spellEnd"/>
      <w:r w:rsidR="00B60EB6" w:rsidRPr="003936B2">
        <w:rPr>
          <w:rFonts w:ascii="Times New Roman" w:hAnsi="Times New Roman"/>
          <w:sz w:val="24"/>
          <w:szCs w:val="24"/>
        </w:rPr>
        <w:t xml:space="preserve">. Pastato inžinerinės </w:t>
      </w:r>
      <w:r w:rsidR="00B60EB6" w:rsidRPr="003936B2">
        <w:rPr>
          <w:rFonts w:ascii="Times New Roman" w:hAnsi="Times New Roman"/>
          <w:sz w:val="24"/>
          <w:szCs w:val="24"/>
        </w:rPr>
        <w:lastRenderedPageBreak/>
        <w:t>sistemos. Lauko inžineriniai tinklai“, patvirtinto Lietuvos Respublikos aplinkos ministro 2003 m. liepos 21 d. įsakymu Nr. 390, (toliau ‒ Reglamentas STR 2.07.01:2003) reikalavimus ar imtis kitų apsaugos priemonių.</w:t>
      </w:r>
      <w:r w:rsidR="003936B2" w:rsidRPr="003936B2">
        <w:rPr>
          <w:rFonts w:ascii="Times New Roman" w:hAnsi="Times New Roman"/>
          <w:sz w:val="24"/>
          <w:szCs w:val="24"/>
        </w:rPr>
        <w:t xml:space="preserve"> Dėl to nuo atsakovų žemės sklypo į ieškovų žemės sklypą byra žemė, po stipresnio lietaus atsiranda purvo nuošliauž</w:t>
      </w:r>
      <w:r w:rsidR="00BC075B">
        <w:rPr>
          <w:rFonts w:ascii="Times New Roman" w:hAnsi="Times New Roman"/>
          <w:sz w:val="24"/>
          <w:szCs w:val="24"/>
        </w:rPr>
        <w:t>ų</w:t>
      </w:r>
      <w:r w:rsidR="003936B2" w:rsidRPr="003936B2">
        <w:rPr>
          <w:rFonts w:ascii="Times New Roman" w:hAnsi="Times New Roman"/>
          <w:sz w:val="24"/>
          <w:szCs w:val="24"/>
        </w:rPr>
        <w:t xml:space="preserve">, be to, lyjant, tirpstant sniegui paviršinis vanduo iš atsakovų žemės sklypo teka į ieškovų sklypą, todėl ieškovų žemės sklype susidaro </w:t>
      </w:r>
      <w:r w:rsidR="003936B2">
        <w:rPr>
          <w:rFonts w:ascii="Times New Roman" w:hAnsi="Times New Roman"/>
          <w:sz w:val="24"/>
          <w:szCs w:val="24"/>
        </w:rPr>
        <w:t>didelės</w:t>
      </w:r>
      <w:r w:rsidR="003936B2" w:rsidRPr="003936B2">
        <w:rPr>
          <w:rFonts w:ascii="Times New Roman" w:hAnsi="Times New Roman"/>
          <w:sz w:val="24"/>
          <w:szCs w:val="24"/>
        </w:rPr>
        <w:t xml:space="preserve"> vandens sankaupos</w:t>
      </w:r>
      <w:r w:rsidR="003936B2">
        <w:rPr>
          <w:rFonts w:ascii="Times New Roman" w:hAnsi="Times New Roman"/>
          <w:sz w:val="24"/>
          <w:szCs w:val="24"/>
        </w:rPr>
        <w:t xml:space="preserve">. Taip </w:t>
      </w:r>
      <w:r w:rsidR="003936B2" w:rsidRPr="003936B2">
        <w:rPr>
          <w:rFonts w:ascii="Times New Roman" w:hAnsi="Times New Roman"/>
          <w:sz w:val="24"/>
          <w:szCs w:val="24"/>
        </w:rPr>
        <w:t>pažeidžiami ieškovų teisėti interesai</w:t>
      </w:r>
      <w:r w:rsidR="003936B2">
        <w:rPr>
          <w:rFonts w:ascii="Times New Roman" w:hAnsi="Times New Roman"/>
          <w:sz w:val="24"/>
          <w:szCs w:val="24"/>
        </w:rPr>
        <w:t>.</w:t>
      </w:r>
    </w:p>
    <w:p w14:paraId="6E380148" w14:textId="32DAE2C7"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759620E9"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II. Pirmosios ir apeliacinės instancijos teismų procesinių sprendimų esmė</w:t>
      </w:r>
    </w:p>
    <w:p w14:paraId="1B79914B" w14:textId="7D431F9E"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21C7AD75" w14:textId="25942C79" w:rsidR="00123EE2" w:rsidRDefault="005C5B2C">
      <w:pPr>
        <w:pStyle w:val="Sraopastraipa"/>
        <w:numPr>
          <w:ilvl w:val="0"/>
          <w:numId w:val="3"/>
        </w:numPr>
        <w:spacing w:after="120" w:line="240" w:lineRule="auto"/>
        <w:contextualSpacing w:val="0"/>
        <w:jc w:val="both"/>
        <w:rPr>
          <w:rFonts w:ascii="Times New Roman" w:hAnsi="Times New Roman"/>
          <w:sz w:val="24"/>
          <w:szCs w:val="24"/>
        </w:rPr>
      </w:pPr>
      <w:r w:rsidRPr="005C5B2C">
        <w:rPr>
          <w:rFonts w:ascii="Times New Roman" w:hAnsi="Times New Roman"/>
          <w:sz w:val="24"/>
          <w:szCs w:val="24"/>
        </w:rPr>
        <w:t>Vilniaus miesto apylinkės teism</w:t>
      </w:r>
      <w:r>
        <w:rPr>
          <w:rFonts w:ascii="Times New Roman" w:hAnsi="Times New Roman"/>
          <w:sz w:val="24"/>
          <w:szCs w:val="24"/>
        </w:rPr>
        <w:t xml:space="preserve">as </w:t>
      </w:r>
      <w:r w:rsidRPr="005C5B2C">
        <w:rPr>
          <w:rFonts w:ascii="Times New Roman" w:hAnsi="Times New Roman"/>
          <w:sz w:val="24"/>
          <w:szCs w:val="24"/>
        </w:rPr>
        <w:t>2022 m. liepos 15 d.</w:t>
      </w:r>
      <w:r>
        <w:rPr>
          <w:rFonts w:ascii="Times New Roman" w:hAnsi="Times New Roman"/>
          <w:sz w:val="24"/>
          <w:szCs w:val="24"/>
        </w:rPr>
        <w:t xml:space="preserve"> sprendimu ieškinį atmetė</w:t>
      </w:r>
      <w:r w:rsidR="00521130">
        <w:rPr>
          <w:rFonts w:ascii="Times New Roman" w:hAnsi="Times New Roman"/>
          <w:sz w:val="24"/>
          <w:szCs w:val="24"/>
        </w:rPr>
        <w:t xml:space="preserve">; </w:t>
      </w:r>
      <w:r w:rsidR="00521130" w:rsidRPr="00521130">
        <w:rPr>
          <w:rFonts w:ascii="Times New Roman" w:hAnsi="Times New Roman"/>
          <w:sz w:val="24"/>
          <w:szCs w:val="24"/>
        </w:rPr>
        <w:t>2022 m. rugpjūčio 22 d.</w:t>
      </w:r>
      <w:r w:rsidR="00521130">
        <w:rPr>
          <w:rFonts w:ascii="Times New Roman" w:hAnsi="Times New Roman"/>
          <w:sz w:val="24"/>
          <w:szCs w:val="24"/>
        </w:rPr>
        <w:t xml:space="preserve"> priėmė papildomą sprendimą </w:t>
      </w:r>
      <w:r w:rsidR="00521130" w:rsidRPr="00521130">
        <w:rPr>
          <w:rFonts w:ascii="Times New Roman" w:hAnsi="Times New Roman"/>
          <w:sz w:val="24"/>
          <w:szCs w:val="24"/>
        </w:rPr>
        <w:t>dėl bylinėjimosi išlaidų</w:t>
      </w:r>
      <w:r w:rsidR="00521130">
        <w:rPr>
          <w:rFonts w:ascii="Times New Roman" w:hAnsi="Times New Roman"/>
          <w:sz w:val="24"/>
          <w:szCs w:val="24"/>
        </w:rPr>
        <w:t>.</w:t>
      </w:r>
    </w:p>
    <w:p w14:paraId="711A0217" w14:textId="4ABCD8C9" w:rsidR="005C5B2C" w:rsidRDefault="005C5B2C">
      <w:pPr>
        <w:pStyle w:val="Sraopastraipa"/>
        <w:numPr>
          <w:ilvl w:val="0"/>
          <w:numId w:val="3"/>
        </w:numPr>
        <w:spacing w:after="120" w:line="240" w:lineRule="auto"/>
        <w:contextualSpacing w:val="0"/>
        <w:jc w:val="both"/>
        <w:rPr>
          <w:rFonts w:ascii="Times New Roman" w:hAnsi="Times New Roman"/>
          <w:sz w:val="24"/>
          <w:szCs w:val="24"/>
        </w:rPr>
      </w:pPr>
      <w:r w:rsidRPr="005C5B2C">
        <w:rPr>
          <w:rFonts w:ascii="Times New Roman" w:hAnsi="Times New Roman"/>
          <w:sz w:val="24"/>
          <w:szCs w:val="24"/>
        </w:rPr>
        <w:t>Vilniaus apygardos teismo Civilinių bylų skyriaus teisėjų kolegija</w:t>
      </w:r>
      <w:r w:rsidR="005B1A4E">
        <w:rPr>
          <w:rFonts w:ascii="Times New Roman" w:hAnsi="Times New Roman"/>
          <w:sz w:val="24"/>
          <w:szCs w:val="24"/>
        </w:rPr>
        <w:t>,</w:t>
      </w:r>
      <w:r w:rsidR="005B1A4E" w:rsidRPr="005B1A4E">
        <w:rPr>
          <w:rFonts w:ascii="Times New Roman" w:hAnsi="Times New Roman"/>
          <w:sz w:val="24"/>
          <w:szCs w:val="24"/>
        </w:rPr>
        <w:t xml:space="preserve"> išnagrinėjusi bylą pagal</w:t>
      </w:r>
      <w:r w:rsidR="005B1A4E">
        <w:rPr>
          <w:rFonts w:ascii="Times New Roman" w:hAnsi="Times New Roman"/>
          <w:sz w:val="24"/>
          <w:szCs w:val="24"/>
        </w:rPr>
        <w:t xml:space="preserve"> ieškovų apeliacinius skundus,</w:t>
      </w:r>
      <w:r>
        <w:rPr>
          <w:rFonts w:ascii="Times New Roman" w:hAnsi="Times New Roman"/>
          <w:sz w:val="24"/>
          <w:szCs w:val="24"/>
        </w:rPr>
        <w:t xml:space="preserve"> </w:t>
      </w:r>
      <w:r w:rsidRPr="005C5B2C">
        <w:rPr>
          <w:rFonts w:ascii="Times New Roman" w:hAnsi="Times New Roman"/>
          <w:sz w:val="24"/>
          <w:szCs w:val="24"/>
        </w:rPr>
        <w:t>2022 m. lapkričio 29 d.</w:t>
      </w:r>
      <w:r>
        <w:rPr>
          <w:rFonts w:ascii="Times New Roman" w:hAnsi="Times New Roman"/>
          <w:sz w:val="24"/>
          <w:szCs w:val="24"/>
        </w:rPr>
        <w:t xml:space="preserve"> nutartimi panaikino pirmosios instancijos teismo sprendimo dalį </w:t>
      </w:r>
      <w:r w:rsidRPr="005C5B2C">
        <w:rPr>
          <w:rFonts w:ascii="Times New Roman" w:hAnsi="Times New Roman"/>
          <w:sz w:val="24"/>
          <w:szCs w:val="24"/>
        </w:rPr>
        <w:t xml:space="preserve">dėl ieškovų ieškinio reikalavimo įpareigoti atsakovus įrengti paviršinio vandens nutekėjimo sistemą atsakovams priklausančiame žemės sklype </w:t>
      </w:r>
      <w:r w:rsidR="006B19D5" w:rsidRPr="006B19D5">
        <w:rPr>
          <w:rFonts w:ascii="Times New Roman" w:hAnsi="Times New Roman"/>
          <w:sz w:val="24"/>
          <w:szCs w:val="24"/>
        </w:rPr>
        <w:t>(</w:t>
      </w:r>
      <w:r w:rsidR="006B19D5" w:rsidRPr="006B19D5">
        <w:rPr>
          <w:rFonts w:ascii="Times New Roman" w:hAnsi="Times New Roman"/>
          <w:i/>
          <w:iCs/>
          <w:sz w:val="24"/>
          <w:szCs w:val="24"/>
        </w:rPr>
        <w:t>duomenys neskelbtini</w:t>
      </w:r>
      <w:r w:rsidR="006B19D5" w:rsidRPr="006B19D5">
        <w:rPr>
          <w:rFonts w:ascii="Times New Roman" w:hAnsi="Times New Roman"/>
          <w:sz w:val="24"/>
          <w:szCs w:val="24"/>
        </w:rPr>
        <w:t>)</w:t>
      </w:r>
      <w:r w:rsidR="00521130">
        <w:rPr>
          <w:rFonts w:ascii="Times New Roman" w:hAnsi="Times New Roman"/>
          <w:sz w:val="24"/>
          <w:szCs w:val="24"/>
        </w:rPr>
        <w:t>, ir</w:t>
      </w:r>
      <w:r w:rsidRPr="005C5B2C">
        <w:rPr>
          <w:rFonts w:ascii="Times New Roman" w:hAnsi="Times New Roman"/>
          <w:sz w:val="24"/>
          <w:szCs w:val="24"/>
        </w:rPr>
        <w:t xml:space="preserve"> dėl bylinėjimosi išlaidų paskirstymo, taip pat </w:t>
      </w:r>
      <w:r w:rsidR="00521130">
        <w:rPr>
          <w:rFonts w:ascii="Times New Roman" w:hAnsi="Times New Roman"/>
          <w:sz w:val="24"/>
          <w:szCs w:val="24"/>
        </w:rPr>
        <w:t xml:space="preserve">panaikino </w:t>
      </w:r>
      <w:r w:rsidR="00521130" w:rsidRPr="00521130">
        <w:rPr>
          <w:rFonts w:ascii="Times New Roman" w:hAnsi="Times New Roman"/>
          <w:sz w:val="24"/>
          <w:szCs w:val="24"/>
        </w:rPr>
        <w:t xml:space="preserve">pirmosios instancijos teismo </w:t>
      </w:r>
      <w:r w:rsidRPr="005C5B2C">
        <w:rPr>
          <w:rFonts w:ascii="Times New Roman" w:hAnsi="Times New Roman"/>
          <w:sz w:val="24"/>
          <w:szCs w:val="24"/>
        </w:rPr>
        <w:t>papildomą sprendimą ir perd</w:t>
      </w:r>
      <w:r w:rsidR="00521130">
        <w:rPr>
          <w:rFonts w:ascii="Times New Roman" w:hAnsi="Times New Roman"/>
          <w:sz w:val="24"/>
          <w:szCs w:val="24"/>
        </w:rPr>
        <w:t>avė</w:t>
      </w:r>
      <w:r w:rsidRPr="005C5B2C">
        <w:rPr>
          <w:rFonts w:ascii="Times New Roman" w:hAnsi="Times New Roman"/>
          <w:sz w:val="24"/>
          <w:szCs w:val="24"/>
        </w:rPr>
        <w:t xml:space="preserve"> bylą </w:t>
      </w:r>
      <w:r w:rsidR="00521130">
        <w:rPr>
          <w:rFonts w:ascii="Times New Roman" w:hAnsi="Times New Roman"/>
          <w:sz w:val="24"/>
          <w:szCs w:val="24"/>
        </w:rPr>
        <w:t>dėl šio ieškinio reikalavimo</w:t>
      </w:r>
      <w:r w:rsidRPr="005C5B2C">
        <w:rPr>
          <w:rFonts w:ascii="Times New Roman" w:hAnsi="Times New Roman"/>
          <w:sz w:val="24"/>
          <w:szCs w:val="24"/>
        </w:rPr>
        <w:t xml:space="preserve"> pirmosios instancijos teismui nagrinėti iš naujo.</w:t>
      </w:r>
      <w:r w:rsidR="00044CEF">
        <w:rPr>
          <w:rFonts w:ascii="Times New Roman" w:hAnsi="Times New Roman"/>
          <w:sz w:val="24"/>
          <w:szCs w:val="24"/>
        </w:rPr>
        <w:t xml:space="preserve"> Kitą pirmosios instancijos teismo sprendimo dalį paliko nepakeistą.</w:t>
      </w:r>
    </w:p>
    <w:p w14:paraId="045638B9" w14:textId="47168E3A" w:rsidR="00123EE2" w:rsidRDefault="00521130">
      <w:pPr>
        <w:pStyle w:val="Sraopastraipa"/>
        <w:numPr>
          <w:ilvl w:val="0"/>
          <w:numId w:val="3"/>
        </w:numPr>
        <w:spacing w:after="120" w:line="240" w:lineRule="auto"/>
        <w:contextualSpacing w:val="0"/>
        <w:jc w:val="both"/>
        <w:rPr>
          <w:rFonts w:ascii="Times New Roman" w:hAnsi="Times New Roman"/>
          <w:sz w:val="24"/>
          <w:szCs w:val="24"/>
        </w:rPr>
      </w:pPr>
      <w:r w:rsidRPr="00521130">
        <w:rPr>
          <w:rFonts w:ascii="Times New Roman" w:hAnsi="Times New Roman"/>
          <w:sz w:val="24"/>
          <w:szCs w:val="24"/>
        </w:rPr>
        <w:t>Vilniaus miesto apylinkės teismas</w:t>
      </w:r>
      <w:r w:rsidR="00D827B4">
        <w:rPr>
          <w:rFonts w:ascii="Times New Roman" w:hAnsi="Times New Roman"/>
          <w:sz w:val="24"/>
          <w:szCs w:val="24"/>
        </w:rPr>
        <w:t>, iš naujo išnagrinėjęs bylą,</w:t>
      </w:r>
      <w:r w:rsidR="009C7BFE">
        <w:rPr>
          <w:rFonts w:ascii="Times New Roman" w:hAnsi="Times New Roman"/>
          <w:sz w:val="24"/>
          <w:szCs w:val="24"/>
        </w:rPr>
        <w:t xml:space="preserve"> </w:t>
      </w:r>
      <w:r w:rsidR="005B1A4E" w:rsidRPr="005B1A4E">
        <w:rPr>
          <w:rFonts w:ascii="Times New Roman" w:hAnsi="Times New Roman"/>
          <w:sz w:val="24"/>
          <w:szCs w:val="24"/>
          <w:lang w:bidi="lt-LT"/>
        </w:rPr>
        <w:t>2024 m. kovo 28 d.</w:t>
      </w:r>
      <w:r w:rsidR="005B1A4E">
        <w:rPr>
          <w:rFonts w:ascii="Times New Roman" w:hAnsi="Times New Roman"/>
          <w:sz w:val="24"/>
          <w:szCs w:val="24"/>
          <w:lang w:bidi="lt-LT"/>
        </w:rPr>
        <w:t xml:space="preserve"> sprendimu įpareigojo</w:t>
      </w:r>
      <w:r w:rsidR="005B1A4E" w:rsidRPr="005B1A4E">
        <w:rPr>
          <w:rFonts w:ascii="Times New Roman" w:hAnsi="Times New Roman"/>
          <w:sz w:val="24"/>
          <w:szCs w:val="24"/>
          <w:lang w:bidi="lt-LT"/>
        </w:rPr>
        <w:t xml:space="preserve"> atsakovus per šešis mėnesius nuo teismo sprendimo įsiteisėjimo dienos įrengti jiems nuosavybės teise priklausančiame žemės sklype </w:t>
      </w:r>
      <w:r w:rsidR="006B19D5" w:rsidRPr="006B19D5">
        <w:rPr>
          <w:rFonts w:ascii="Times New Roman" w:hAnsi="Times New Roman"/>
          <w:sz w:val="24"/>
          <w:szCs w:val="24"/>
          <w:lang w:bidi="lt-LT"/>
        </w:rPr>
        <w:t>(</w:t>
      </w:r>
      <w:r w:rsidR="006B19D5" w:rsidRPr="006B19D5">
        <w:rPr>
          <w:rFonts w:ascii="Times New Roman" w:hAnsi="Times New Roman"/>
          <w:i/>
          <w:iCs/>
          <w:sz w:val="24"/>
          <w:szCs w:val="24"/>
          <w:lang w:bidi="lt-LT"/>
        </w:rPr>
        <w:t>duomenys neskelbtini</w:t>
      </w:r>
      <w:r w:rsidR="006B19D5" w:rsidRPr="006B19D5">
        <w:rPr>
          <w:rFonts w:ascii="Times New Roman" w:hAnsi="Times New Roman"/>
          <w:sz w:val="24"/>
          <w:szCs w:val="24"/>
          <w:lang w:bidi="lt-LT"/>
        </w:rPr>
        <w:t>)</w:t>
      </w:r>
      <w:r w:rsidR="005B1A4E" w:rsidRPr="005B1A4E">
        <w:rPr>
          <w:rFonts w:ascii="Times New Roman" w:hAnsi="Times New Roman"/>
          <w:sz w:val="24"/>
          <w:szCs w:val="24"/>
          <w:lang w:bidi="lt-LT"/>
        </w:rPr>
        <w:t>, paviršin</w:t>
      </w:r>
      <w:r w:rsidR="00637B14">
        <w:rPr>
          <w:rFonts w:ascii="Times New Roman" w:hAnsi="Times New Roman"/>
          <w:sz w:val="24"/>
          <w:szCs w:val="24"/>
          <w:lang w:bidi="lt-LT"/>
        </w:rPr>
        <w:t>ėms</w:t>
      </w:r>
      <w:r w:rsidR="005B1A4E" w:rsidRPr="005B1A4E">
        <w:rPr>
          <w:rFonts w:ascii="Times New Roman" w:hAnsi="Times New Roman"/>
          <w:sz w:val="24"/>
          <w:szCs w:val="24"/>
          <w:lang w:bidi="lt-LT"/>
        </w:rPr>
        <w:t xml:space="preserve"> nuotek</w:t>
      </w:r>
      <w:r w:rsidR="00637B14">
        <w:rPr>
          <w:rFonts w:ascii="Times New Roman" w:hAnsi="Times New Roman"/>
          <w:sz w:val="24"/>
          <w:szCs w:val="24"/>
          <w:lang w:bidi="lt-LT"/>
        </w:rPr>
        <w:t>oms</w:t>
      </w:r>
      <w:r w:rsidR="005B1A4E" w:rsidRPr="005B1A4E">
        <w:rPr>
          <w:rFonts w:ascii="Times New Roman" w:hAnsi="Times New Roman"/>
          <w:sz w:val="24"/>
          <w:szCs w:val="24"/>
          <w:lang w:bidi="lt-LT"/>
        </w:rPr>
        <w:t xml:space="preserve"> surink</w:t>
      </w:r>
      <w:r w:rsidR="00637B14">
        <w:rPr>
          <w:rFonts w:ascii="Times New Roman" w:hAnsi="Times New Roman"/>
          <w:sz w:val="24"/>
          <w:szCs w:val="24"/>
          <w:lang w:bidi="lt-LT"/>
        </w:rPr>
        <w:t>t</w:t>
      </w:r>
      <w:r w:rsidR="005B1A4E" w:rsidRPr="005B1A4E">
        <w:rPr>
          <w:rFonts w:ascii="Times New Roman" w:hAnsi="Times New Roman"/>
          <w:sz w:val="24"/>
          <w:szCs w:val="24"/>
          <w:lang w:bidi="lt-LT"/>
        </w:rPr>
        <w:t>i vandens nuotakyną pagal</w:t>
      </w:r>
      <w:r w:rsidR="00D60B49">
        <w:rPr>
          <w:rFonts w:ascii="Times New Roman" w:hAnsi="Times New Roman"/>
          <w:sz w:val="24"/>
          <w:szCs w:val="24"/>
          <w:lang w:bidi="lt-LT"/>
        </w:rPr>
        <w:t xml:space="preserve"> Reglamento</w:t>
      </w:r>
      <w:r w:rsidR="005B1A4E" w:rsidRPr="005B1A4E">
        <w:rPr>
          <w:rFonts w:ascii="Times New Roman" w:hAnsi="Times New Roman"/>
          <w:sz w:val="24"/>
          <w:szCs w:val="24"/>
          <w:lang w:bidi="lt-LT"/>
        </w:rPr>
        <w:t xml:space="preserve"> STR 2.07.01:2003 ir kitų teisės aktų reikalavimus, užtikrinant ieškovams nuosavybės teise priklausančio žemės sklypo </w:t>
      </w:r>
      <w:r w:rsidR="006B19D5" w:rsidRPr="006B19D5">
        <w:rPr>
          <w:rFonts w:ascii="Times New Roman" w:hAnsi="Times New Roman"/>
          <w:sz w:val="24"/>
          <w:szCs w:val="24"/>
          <w:lang w:bidi="lt-LT"/>
        </w:rPr>
        <w:t>(</w:t>
      </w:r>
      <w:r w:rsidR="006B19D5" w:rsidRPr="006B19D5">
        <w:rPr>
          <w:rFonts w:ascii="Times New Roman" w:hAnsi="Times New Roman"/>
          <w:i/>
          <w:iCs/>
          <w:sz w:val="24"/>
          <w:szCs w:val="24"/>
          <w:lang w:bidi="lt-LT"/>
        </w:rPr>
        <w:t>duomenys neskelbtini</w:t>
      </w:r>
      <w:r w:rsidR="006B19D5" w:rsidRPr="006B19D5">
        <w:rPr>
          <w:rFonts w:ascii="Times New Roman" w:hAnsi="Times New Roman"/>
          <w:sz w:val="24"/>
          <w:szCs w:val="24"/>
          <w:lang w:bidi="lt-LT"/>
        </w:rPr>
        <w:t>)</w:t>
      </w:r>
      <w:r w:rsidR="005B1A4E" w:rsidRPr="005B1A4E">
        <w:rPr>
          <w:rFonts w:ascii="Times New Roman" w:hAnsi="Times New Roman"/>
          <w:sz w:val="24"/>
          <w:szCs w:val="24"/>
          <w:lang w:bidi="lt-LT"/>
        </w:rPr>
        <w:t xml:space="preserve">, apsaugą nuo lietaus, sniego, gruntinio vandens ir kitos filtracijos </w:t>
      </w:r>
      <w:r w:rsidR="00BC075B">
        <w:rPr>
          <w:rFonts w:ascii="Times New Roman" w:hAnsi="Times New Roman"/>
          <w:sz w:val="24"/>
          <w:szCs w:val="24"/>
          <w:lang w:bidi="lt-LT"/>
        </w:rPr>
        <w:t xml:space="preserve">neigiamo </w:t>
      </w:r>
      <w:r w:rsidR="005B1A4E" w:rsidRPr="005B1A4E">
        <w:rPr>
          <w:rFonts w:ascii="Times New Roman" w:hAnsi="Times New Roman"/>
          <w:sz w:val="24"/>
          <w:szCs w:val="24"/>
          <w:lang w:bidi="lt-LT"/>
        </w:rPr>
        <w:t>poveiki</w:t>
      </w:r>
      <w:r w:rsidR="00BC075B">
        <w:rPr>
          <w:rFonts w:ascii="Times New Roman" w:hAnsi="Times New Roman"/>
          <w:sz w:val="24"/>
          <w:szCs w:val="24"/>
          <w:lang w:bidi="lt-LT"/>
        </w:rPr>
        <w:t>o</w:t>
      </w:r>
      <w:r w:rsidR="005B1A4E">
        <w:rPr>
          <w:rFonts w:ascii="Times New Roman" w:hAnsi="Times New Roman"/>
          <w:sz w:val="24"/>
          <w:szCs w:val="24"/>
          <w:lang w:bidi="lt-LT"/>
        </w:rPr>
        <w:t xml:space="preserve">; </w:t>
      </w:r>
      <w:r w:rsidR="005B1A4E" w:rsidRPr="005B1A4E">
        <w:rPr>
          <w:rFonts w:ascii="Times New Roman" w:hAnsi="Times New Roman"/>
          <w:sz w:val="24"/>
          <w:szCs w:val="24"/>
          <w:lang w:bidi="lt-LT"/>
        </w:rPr>
        <w:t>2024 m. balandžio 17</w:t>
      </w:r>
      <w:r w:rsidR="00F227DF">
        <w:rPr>
          <w:rFonts w:ascii="Times New Roman" w:hAnsi="Times New Roman"/>
          <w:sz w:val="24"/>
          <w:szCs w:val="24"/>
          <w:lang w:bidi="lt-LT"/>
        </w:rPr>
        <w:t xml:space="preserve"> </w:t>
      </w:r>
      <w:r w:rsidR="005B1A4E" w:rsidRPr="005B1A4E">
        <w:rPr>
          <w:rFonts w:ascii="Times New Roman" w:hAnsi="Times New Roman"/>
          <w:sz w:val="24"/>
          <w:szCs w:val="24"/>
          <w:lang w:bidi="lt-LT"/>
        </w:rPr>
        <w:t>d.</w:t>
      </w:r>
      <w:r w:rsidR="005B1A4E">
        <w:rPr>
          <w:rFonts w:ascii="Times New Roman" w:hAnsi="Times New Roman"/>
          <w:sz w:val="24"/>
          <w:szCs w:val="24"/>
          <w:lang w:bidi="lt-LT"/>
        </w:rPr>
        <w:t xml:space="preserve"> </w:t>
      </w:r>
      <w:r w:rsidR="005B1A4E" w:rsidRPr="005B1A4E">
        <w:rPr>
          <w:rFonts w:ascii="Times New Roman" w:hAnsi="Times New Roman"/>
          <w:sz w:val="24"/>
          <w:szCs w:val="24"/>
          <w:lang w:bidi="lt-LT"/>
        </w:rPr>
        <w:t>priėmė papildomą sprendimą dėl bylinėjimosi išlaidų.</w:t>
      </w:r>
    </w:p>
    <w:p w14:paraId="0E30498E" w14:textId="2C7456EE" w:rsidR="009C7BFE" w:rsidRPr="00044CEF" w:rsidRDefault="009C7BFE" w:rsidP="00AF19CF">
      <w:pPr>
        <w:pStyle w:val="Sraopastraipa"/>
        <w:numPr>
          <w:ilvl w:val="0"/>
          <w:numId w:val="3"/>
        </w:numPr>
        <w:spacing w:after="120" w:line="240" w:lineRule="auto"/>
        <w:contextualSpacing w:val="0"/>
        <w:jc w:val="both"/>
        <w:rPr>
          <w:rFonts w:ascii="Times New Roman" w:hAnsi="Times New Roman"/>
          <w:sz w:val="24"/>
          <w:szCs w:val="24"/>
        </w:rPr>
      </w:pPr>
      <w:r w:rsidRPr="00044CEF">
        <w:rPr>
          <w:rFonts w:ascii="Times New Roman" w:hAnsi="Times New Roman"/>
          <w:sz w:val="24"/>
          <w:szCs w:val="24"/>
        </w:rPr>
        <w:t xml:space="preserve">Teismas nustatė, kad ieškovams bendrosios jungtinės nuosavybės teise priklauso 0,1437 ha ploto žemės sklypas, esantis </w:t>
      </w:r>
      <w:r w:rsidR="006B19D5" w:rsidRPr="006B19D5">
        <w:rPr>
          <w:rFonts w:ascii="Times New Roman" w:hAnsi="Times New Roman"/>
          <w:sz w:val="24"/>
          <w:szCs w:val="24"/>
        </w:rPr>
        <w:t>(</w:t>
      </w:r>
      <w:r w:rsidR="006B19D5" w:rsidRPr="006B19D5">
        <w:rPr>
          <w:rFonts w:ascii="Times New Roman" w:hAnsi="Times New Roman"/>
          <w:i/>
          <w:iCs/>
          <w:sz w:val="24"/>
          <w:szCs w:val="24"/>
        </w:rPr>
        <w:t>duomenys neskelbtini</w:t>
      </w:r>
      <w:r w:rsidR="006B19D5" w:rsidRPr="006B19D5">
        <w:rPr>
          <w:rFonts w:ascii="Times New Roman" w:hAnsi="Times New Roman"/>
          <w:sz w:val="24"/>
          <w:szCs w:val="24"/>
        </w:rPr>
        <w:t>)</w:t>
      </w:r>
      <w:r w:rsidRPr="00044CEF">
        <w:rPr>
          <w:rFonts w:ascii="Times New Roman" w:hAnsi="Times New Roman"/>
          <w:sz w:val="24"/>
          <w:szCs w:val="24"/>
        </w:rPr>
        <w:t>, ir jame pastatytas gyvenamas</w:t>
      </w:r>
      <w:r w:rsidR="00BC075B">
        <w:rPr>
          <w:rFonts w:ascii="Times New Roman" w:hAnsi="Times New Roman"/>
          <w:sz w:val="24"/>
          <w:szCs w:val="24"/>
        </w:rPr>
        <w:t>is</w:t>
      </w:r>
      <w:r w:rsidRPr="00044CEF">
        <w:rPr>
          <w:rFonts w:ascii="Times New Roman" w:hAnsi="Times New Roman"/>
          <w:sz w:val="24"/>
          <w:szCs w:val="24"/>
        </w:rPr>
        <w:t xml:space="preserve"> namas.</w:t>
      </w:r>
      <w:r w:rsidRPr="009C7BFE">
        <w:t xml:space="preserve"> </w:t>
      </w:r>
      <w:r w:rsidRPr="00044CEF">
        <w:rPr>
          <w:rFonts w:ascii="Times New Roman" w:hAnsi="Times New Roman"/>
          <w:sz w:val="24"/>
          <w:szCs w:val="24"/>
        </w:rPr>
        <w:t>Šio namo statybos užbaigtos 2021 m. rugsėjo 30 d. Ieškovų pateiktame namo statybos projekte nurodyta, kad sklypo reljefas nežymiai tolygiai besiskiria, neišraiškingas; reljefas statybų metu lygin</w:t>
      </w:r>
      <w:r w:rsidR="00BC075B">
        <w:rPr>
          <w:rFonts w:ascii="Times New Roman" w:hAnsi="Times New Roman"/>
          <w:sz w:val="24"/>
          <w:szCs w:val="24"/>
        </w:rPr>
        <w:t>t</w:t>
      </w:r>
      <w:r w:rsidRPr="00044CEF">
        <w:rPr>
          <w:rFonts w:ascii="Times New Roman" w:hAnsi="Times New Roman"/>
          <w:sz w:val="24"/>
          <w:szCs w:val="24"/>
        </w:rPr>
        <w:t>as atvežant žemių.</w:t>
      </w:r>
      <w:r w:rsidR="00044CEF">
        <w:rPr>
          <w:rFonts w:ascii="Times New Roman" w:hAnsi="Times New Roman"/>
          <w:sz w:val="24"/>
          <w:szCs w:val="24"/>
        </w:rPr>
        <w:t xml:space="preserve"> </w:t>
      </w:r>
      <w:r w:rsidR="00044CEF" w:rsidRPr="00044CEF">
        <w:rPr>
          <w:rFonts w:ascii="Times New Roman" w:hAnsi="Times New Roman"/>
          <w:sz w:val="24"/>
          <w:szCs w:val="24"/>
          <w:lang w:bidi="lt-LT"/>
        </w:rPr>
        <w:t xml:space="preserve">Iš 2020 m. balandžio mėn. topografinio plano </w:t>
      </w:r>
      <w:r w:rsidR="00044CEF">
        <w:rPr>
          <w:rFonts w:ascii="Times New Roman" w:hAnsi="Times New Roman"/>
          <w:sz w:val="24"/>
          <w:szCs w:val="24"/>
          <w:lang w:bidi="lt-LT"/>
        </w:rPr>
        <w:t>teismas nustatė</w:t>
      </w:r>
      <w:r w:rsidR="00044CEF" w:rsidRPr="00044CEF">
        <w:rPr>
          <w:rFonts w:ascii="Times New Roman" w:hAnsi="Times New Roman"/>
          <w:sz w:val="24"/>
          <w:szCs w:val="24"/>
          <w:lang w:bidi="lt-LT"/>
        </w:rPr>
        <w:t>, kad ieškovams priklausantis sklypas yra netaisyklingos formos, jo konfigūracija susideda iš 7 kraštinių, sklypo viduryje nurodomos sklypo paviršiaus altitudės svyruoja nuo 138,93 iki 138,99, į sklypo pakračius kai kur altitudės nurodytos 139,68, 139,58, 139,73, ties kraštine, besiribojančia su atsakovams priklausančiu sklypu</w:t>
      </w:r>
      <w:r w:rsidR="00044CEF">
        <w:rPr>
          <w:rFonts w:ascii="Times New Roman" w:hAnsi="Times New Roman"/>
          <w:sz w:val="24"/>
          <w:szCs w:val="24"/>
          <w:lang w:bidi="lt-LT"/>
        </w:rPr>
        <w:t>,</w:t>
      </w:r>
      <w:r w:rsidR="00044CEF" w:rsidRPr="00044CEF">
        <w:rPr>
          <w:rFonts w:ascii="Times New Roman" w:hAnsi="Times New Roman"/>
          <w:sz w:val="24"/>
          <w:szCs w:val="24"/>
          <w:lang w:bidi="lt-LT"/>
        </w:rPr>
        <w:t xml:space="preserve"> altitudės nurodytos 139,08, 139,19; ieškovų sklypo aukščio altitudės arčiau atsakovų žemės sklypo didėja ir yra didesnės nei sklypo viduryje (138,97, 138,98, 138,96, 139,07). Analogiška situacija atsispindi 2021 m. spalio 17 d. topografiniame plane</w:t>
      </w:r>
      <w:r w:rsidR="00044CEF">
        <w:rPr>
          <w:rFonts w:ascii="Times New Roman" w:hAnsi="Times New Roman"/>
          <w:sz w:val="24"/>
          <w:szCs w:val="24"/>
          <w:lang w:bidi="lt-LT"/>
        </w:rPr>
        <w:t>.</w:t>
      </w:r>
    </w:p>
    <w:p w14:paraId="45D330D1" w14:textId="41A86BD1" w:rsidR="009C7BFE" w:rsidRDefault="00044CEF">
      <w:pPr>
        <w:pStyle w:val="Sraopastraipa"/>
        <w:numPr>
          <w:ilvl w:val="0"/>
          <w:numId w:val="3"/>
        </w:numPr>
        <w:spacing w:after="120" w:line="240" w:lineRule="auto"/>
        <w:contextualSpacing w:val="0"/>
        <w:jc w:val="both"/>
        <w:rPr>
          <w:rFonts w:ascii="Times New Roman" w:hAnsi="Times New Roman"/>
          <w:sz w:val="24"/>
          <w:szCs w:val="24"/>
        </w:rPr>
      </w:pPr>
      <w:r w:rsidRPr="00044CEF">
        <w:rPr>
          <w:rFonts w:ascii="Times New Roman" w:hAnsi="Times New Roman"/>
          <w:sz w:val="24"/>
          <w:szCs w:val="24"/>
        </w:rPr>
        <w:t xml:space="preserve">Teismas </w:t>
      </w:r>
      <w:r>
        <w:rPr>
          <w:rFonts w:ascii="Times New Roman" w:hAnsi="Times New Roman"/>
          <w:sz w:val="24"/>
          <w:szCs w:val="24"/>
        </w:rPr>
        <w:t xml:space="preserve">taip pat </w:t>
      </w:r>
      <w:r w:rsidRPr="00044CEF">
        <w:rPr>
          <w:rFonts w:ascii="Times New Roman" w:hAnsi="Times New Roman"/>
          <w:sz w:val="24"/>
          <w:szCs w:val="24"/>
        </w:rPr>
        <w:t>nustatė, kad</w:t>
      </w:r>
      <w:r w:rsidRPr="00044CEF">
        <w:rPr>
          <w:rFonts w:ascii="Times New Roman" w:eastAsia="Calibri" w:hAnsi="Times New Roman" w:cstheme="minorBidi"/>
          <w:sz w:val="24"/>
          <w:szCs w:val="24"/>
          <w:lang w:eastAsia="en-US"/>
        </w:rPr>
        <w:t xml:space="preserve"> </w:t>
      </w:r>
      <w:r w:rsidRPr="00044CEF">
        <w:rPr>
          <w:rFonts w:ascii="Times New Roman" w:hAnsi="Times New Roman"/>
          <w:sz w:val="24"/>
          <w:szCs w:val="24"/>
        </w:rPr>
        <w:t>atsakovams bendrosios jungtinės nuosavybės teise priklauso 0,0610</w:t>
      </w:r>
      <w:r>
        <w:rPr>
          <w:rFonts w:ascii="Times New Roman" w:hAnsi="Times New Roman"/>
          <w:sz w:val="24"/>
          <w:szCs w:val="24"/>
        </w:rPr>
        <w:t> </w:t>
      </w:r>
      <w:r w:rsidRPr="00044CEF">
        <w:rPr>
          <w:rFonts w:ascii="Times New Roman" w:hAnsi="Times New Roman"/>
          <w:sz w:val="24"/>
          <w:szCs w:val="24"/>
        </w:rPr>
        <w:t xml:space="preserve">ha ploto žemės sklypas, esantis </w:t>
      </w:r>
      <w:r w:rsidR="006B19D5" w:rsidRPr="006B19D5">
        <w:rPr>
          <w:rFonts w:ascii="Times New Roman" w:hAnsi="Times New Roman"/>
          <w:sz w:val="24"/>
          <w:szCs w:val="24"/>
        </w:rPr>
        <w:t>(</w:t>
      </w:r>
      <w:r w:rsidR="006B19D5" w:rsidRPr="006B19D5">
        <w:rPr>
          <w:rFonts w:ascii="Times New Roman" w:hAnsi="Times New Roman"/>
          <w:i/>
          <w:iCs/>
          <w:sz w:val="24"/>
          <w:szCs w:val="24"/>
        </w:rPr>
        <w:t>duomenys neskelbtini</w:t>
      </w:r>
      <w:r w:rsidR="006B19D5" w:rsidRPr="006B19D5">
        <w:rPr>
          <w:rFonts w:ascii="Times New Roman" w:hAnsi="Times New Roman"/>
          <w:sz w:val="24"/>
          <w:szCs w:val="24"/>
        </w:rPr>
        <w:t>)</w:t>
      </w:r>
      <w:r w:rsidRPr="00044CEF">
        <w:rPr>
          <w:rFonts w:ascii="Times New Roman" w:hAnsi="Times New Roman"/>
          <w:sz w:val="24"/>
          <w:szCs w:val="24"/>
        </w:rPr>
        <w:t>, ir jame pastatytas gyvenamas</w:t>
      </w:r>
      <w:r w:rsidR="00BC075B">
        <w:rPr>
          <w:rFonts w:ascii="Times New Roman" w:hAnsi="Times New Roman"/>
          <w:sz w:val="24"/>
          <w:szCs w:val="24"/>
        </w:rPr>
        <w:t>is</w:t>
      </w:r>
      <w:r w:rsidRPr="00044CEF">
        <w:rPr>
          <w:rFonts w:ascii="Times New Roman" w:hAnsi="Times New Roman"/>
          <w:sz w:val="24"/>
          <w:szCs w:val="24"/>
        </w:rPr>
        <w:t xml:space="preserve"> namas; leidimas statybai atsakovų sklype išduotas 2018 m. gruodžio 17 d., atsakovams priklausančio namo statybos užbaigtos 2020 m. spalio 1 d. Iš atsakovų pateikto namo projekto architektūrinės dalies 3 punkto „Pagrindiniai projektiniai sprendiniai“ 3.1 papunkčio „Sklypo sutvarkymas“ </w:t>
      </w:r>
      <w:r>
        <w:rPr>
          <w:rFonts w:ascii="Times New Roman" w:hAnsi="Times New Roman"/>
          <w:sz w:val="24"/>
          <w:szCs w:val="24"/>
        </w:rPr>
        <w:t xml:space="preserve">teismas </w:t>
      </w:r>
      <w:r w:rsidRPr="00044CEF">
        <w:rPr>
          <w:rFonts w:ascii="Times New Roman" w:hAnsi="Times New Roman"/>
          <w:sz w:val="24"/>
          <w:szCs w:val="24"/>
        </w:rPr>
        <w:t>nustat</w:t>
      </w:r>
      <w:r>
        <w:rPr>
          <w:rFonts w:ascii="Times New Roman" w:hAnsi="Times New Roman"/>
          <w:sz w:val="24"/>
          <w:szCs w:val="24"/>
        </w:rPr>
        <w:t>ė</w:t>
      </w:r>
      <w:r w:rsidRPr="00044CEF">
        <w:rPr>
          <w:rFonts w:ascii="Times New Roman" w:hAnsi="Times New Roman"/>
          <w:sz w:val="24"/>
          <w:szCs w:val="24"/>
        </w:rPr>
        <w:t xml:space="preserve">, kad sklype atlikti topografiniai tyrimai, sklypo reljefo </w:t>
      </w:r>
      <w:r w:rsidRPr="0096624B">
        <w:rPr>
          <w:rFonts w:ascii="Times New Roman" w:hAnsi="Times New Roman"/>
          <w:sz w:val="24"/>
          <w:szCs w:val="24"/>
        </w:rPr>
        <w:t>perkritimas</w:t>
      </w:r>
      <w:r w:rsidRPr="00044CEF">
        <w:rPr>
          <w:rFonts w:ascii="Times New Roman" w:hAnsi="Times New Roman"/>
          <w:sz w:val="24"/>
          <w:szCs w:val="24"/>
        </w:rPr>
        <w:t xml:space="preserve"> nežymus, aukščia</w:t>
      </w:r>
      <w:r w:rsidR="00100069">
        <w:rPr>
          <w:rFonts w:ascii="Times New Roman" w:hAnsi="Times New Roman"/>
          <w:sz w:val="24"/>
          <w:szCs w:val="24"/>
        </w:rPr>
        <w:t>i</w:t>
      </w:r>
      <w:r w:rsidRPr="00044CEF">
        <w:rPr>
          <w:rFonts w:ascii="Times New Roman" w:hAnsi="Times New Roman"/>
          <w:sz w:val="24"/>
          <w:szCs w:val="24"/>
        </w:rPr>
        <w:t xml:space="preserve"> svyruoja nuo 138,5 iki 139,3 (Baltijos aukščių sistemoje); esamas reljefas keičiamas nepažeidžiant kaimyninių sklypų reljefo; vienbučio gyvenamojo namo pirmo aukšto grindų lygis projektuojamas 139,60 altitudėje.</w:t>
      </w:r>
    </w:p>
    <w:p w14:paraId="443F6458" w14:textId="2F1EFB2C" w:rsidR="00F0573E" w:rsidRDefault="00157512" w:rsidP="0084754C">
      <w:pPr>
        <w:pStyle w:val="Sraopastraipa"/>
        <w:numPr>
          <w:ilvl w:val="0"/>
          <w:numId w:val="3"/>
        </w:numPr>
        <w:spacing w:after="120" w:line="240" w:lineRule="auto"/>
        <w:contextualSpacing w:val="0"/>
        <w:jc w:val="both"/>
        <w:rPr>
          <w:rFonts w:ascii="Times New Roman" w:hAnsi="Times New Roman"/>
          <w:sz w:val="24"/>
          <w:szCs w:val="24"/>
        </w:rPr>
      </w:pPr>
      <w:r w:rsidRPr="00F0573E">
        <w:rPr>
          <w:rFonts w:ascii="Times New Roman" w:hAnsi="Times New Roman"/>
          <w:sz w:val="24"/>
          <w:szCs w:val="24"/>
        </w:rPr>
        <w:t xml:space="preserve">Teismas nurodė, kad iš naujo nagrinėjant bylą </w:t>
      </w:r>
      <w:r w:rsidR="00DC40DB" w:rsidRPr="00F0573E">
        <w:rPr>
          <w:rFonts w:ascii="Times New Roman" w:hAnsi="Times New Roman"/>
          <w:sz w:val="24"/>
          <w:szCs w:val="24"/>
        </w:rPr>
        <w:t xml:space="preserve">ieškovai </w:t>
      </w:r>
      <w:r w:rsidRPr="00F0573E">
        <w:rPr>
          <w:rFonts w:ascii="Times New Roman" w:hAnsi="Times New Roman"/>
          <w:sz w:val="24"/>
          <w:szCs w:val="24"/>
        </w:rPr>
        <w:t xml:space="preserve">pateikė teismo eksperto Sigito Mitkaus </w:t>
      </w:r>
      <w:r w:rsidRPr="00F0573E">
        <w:rPr>
          <w:rFonts w:ascii="Times New Roman" w:hAnsi="Times New Roman"/>
          <w:sz w:val="24"/>
          <w:szCs w:val="24"/>
          <w:lang w:bidi="lt-LT"/>
        </w:rPr>
        <w:t xml:space="preserve">2023 m. kovo 24 d. konsultacinę išvadą. </w:t>
      </w:r>
      <w:r w:rsidR="00FD3277" w:rsidRPr="00F0573E">
        <w:rPr>
          <w:rFonts w:ascii="Times New Roman" w:hAnsi="Times New Roman"/>
          <w:sz w:val="24"/>
          <w:szCs w:val="24"/>
          <w:lang w:bidi="lt-LT"/>
        </w:rPr>
        <w:t>Šioje išvadoje</w:t>
      </w:r>
      <w:r w:rsidRPr="00F0573E">
        <w:rPr>
          <w:rFonts w:ascii="Times New Roman" w:hAnsi="Times New Roman"/>
          <w:sz w:val="24"/>
          <w:szCs w:val="24"/>
          <w:lang w:bidi="lt-LT"/>
        </w:rPr>
        <w:t xml:space="preserve"> nurod</w:t>
      </w:r>
      <w:r w:rsidR="00DC40DB" w:rsidRPr="00F0573E">
        <w:rPr>
          <w:rFonts w:ascii="Times New Roman" w:hAnsi="Times New Roman"/>
          <w:sz w:val="24"/>
          <w:szCs w:val="24"/>
          <w:lang w:bidi="lt-LT"/>
        </w:rPr>
        <w:t>yta</w:t>
      </w:r>
      <w:r w:rsidRPr="00F0573E">
        <w:rPr>
          <w:rFonts w:ascii="Times New Roman" w:hAnsi="Times New Roman"/>
          <w:sz w:val="24"/>
          <w:szCs w:val="24"/>
          <w:lang w:bidi="lt-LT"/>
        </w:rPr>
        <w:t>, kad</w:t>
      </w:r>
      <w:r w:rsidR="00BC075B">
        <w:rPr>
          <w:rFonts w:ascii="Times New Roman" w:hAnsi="Times New Roman"/>
          <w:sz w:val="24"/>
          <w:szCs w:val="24"/>
          <w:lang w:bidi="lt-LT"/>
        </w:rPr>
        <w:t>,</w:t>
      </w:r>
      <w:r w:rsidRPr="00F0573E">
        <w:rPr>
          <w:rFonts w:ascii="Times New Roman" w:hAnsi="Times New Roman"/>
          <w:sz w:val="24"/>
          <w:szCs w:val="24"/>
          <w:lang w:bidi="lt-LT"/>
        </w:rPr>
        <w:t xml:space="preserve"> atlikus atsakovų žemės sklypo šlaito matavimus elektroniniu gulsčiuku penkiose atsitiktinai parinktose vietose</w:t>
      </w:r>
      <w:r w:rsidR="00DC40DB" w:rsidRPr="00F0573E">
        <w:rPr>
          <w:rFonts w:ascii="Times New Roman" w:hAnsi="Times New Roman"/>
          <w:sz w:val="24"/>
          <w:szCs w:val="24"/>
          <w:lang w:bidi="lt-LT"/>
        </w:rPr>
        <w:t xml:space="preserve">, nustatyta, </w:t>
      </w:r>
      <w:r w:rsidR="00DC40DB" w:rsidRPr="00F0573E">
        <w:rPr>
          <w:rFonts w:ascii="Times New Roman" w:hAnsi="Times New Roman"/>
          <w:sz w:val="24"/>
          <w:szCs w:val="24"/>
          <w:lang w:bidi="lt-LT"/>
        </w:rPr>
        <w:lastRenderedPageBreak/>
        <w:t>jog šlaito nuolydis atitinkamai yra: 89 proc., 93,4</w:t>
      </w:r>
      <w:r w:rsidR="00BC075B">
        <w:rPr>
          <w:rFonts w:ascii="Times New Roman" w:hAnsi="Times New Roman"/>
          <w:sz w:val="24"/>
          <w:szCs w:val="24"/>
          <w:lang w:val="en-US" w:bidi="lt-LT"/>
        </w:rPr>
        <w:t>0</w:t>
      </w:r>
      <w:r w:rsidR="00DC40DB" w:rsidRPr="00F0573E">
        <w:rPr>
          <w:rFonts w:ascii="Times New Roman" w:hAnsi="Times New Roman"/>
          <w:sz w:val="24"/>
          <w:szCs w:val="24"/>
          <w:lang w:bidi="lt-LT"/>
        </w:rPr>
        <w:t xml:space="preserve"> proc., 89,9</w:t>
      </w:r>
      <w:r w:rsidR="00BC075B">
        <w:rPr>
          <w:rFonts w:ascii="Times New Roman" w:hAnsi="Times New Roman"/>
          <w:sz w:val="24"/>
          <w:szCs w:val="24"/>
          <w:lang w:bidi="lt-LT"/>
        </w:rPr>
        <w:t>0</w:t>
      </w:r>
      <w:r w:rsidR="00DC40DB" w:rsidRPr="00F0573E">
        <w:rPr>
          <w:rFonts w:ascii="Times New Roman" w:hAnsi="Times New Roman"/>
          <w:sz w:val="24"/>
          <w:szCs w:val="24"/>
          <w:lang w:bidi="lt-LT"/>
        </w:rPr>
        <w:t xml:space="preserve"> proc., 71,8</w:t>
      </w:r>
      <w:r w:rsidR="00BC075B">
        <w:rPr>
          <w:rFonts w:ascii="Times New Roman" w:hAnsi="Times New Roman"/>
          <w:sz w:val="24"/>
          <w:szCs w:val="24"/>
          <w:lang w:bidi="lt-LT"/>
        </w:rPr>
        <w:t>0</w:t>
      </w:r>
      <w:r w:rsidR="00DC40DB" w:rsidRPr="00F0573E">
        <w:rPr>
          <w:rFonts w:ascii="Times New Roman" w:hAnsi="Times New Roman"/>
          <w:sz w:val="24"/>
          <w:szCs w:val="24"/>
          <w:lang w:bidi="lt-LT"/>
        </w:rPr>
        <w:t xml:space="preserve"> proc. ir 55,6</w:t>
      </w:r>
      <w:r w:rsidR="00BC075B">
        <w:rPr>
          <w:rFonts w:ascii="Times New Roman" w:hAnsi="Times New Roman"/>
          <w:sz w:val="24"/>
          <w:szCs w:val="24"/>
          <w:lang w:bidi="lt-LT"/>
        </w:rPr>
        <w:t>0</w:t>
      </w:r>
      <w:r w:rsidR="00D45A21">
        <w:rPr>
          <w:rFonts w:ascii="Times New Roman" w:hAnsi="Times New Roman"/>
          <w:sz w:val="24"/>
          <w:szCs w:val="24"/>
          <w:lang w:bidi="lt-LT"/>
        </w:rPr>
        <w:t xml:space="preserve"> </w:t>
      </w:r>
      <w:r w:rsidR="00DC40DB" w:rsidRPr="00F0573E">
        <w:rPr>
          <w:rFonts w:ascii="Times New Roman" w:hAnsi="Times New Roman"/>
          <w:sz w:val="24"/>
          <w:szCs w:val="24"/>
          <w:lang w:bidi="lt-LT"/>
        </w:rPr>
        <w:t>proc. Šios aplinkybės patvirtina, kad atsakovų žemės sklypo nuolydis žymiai viršija leistiną 12</w:t>
      </w:r>
      <w:r w:rsidR="00D45A21">
        <w:rPr>
          <w:rFonts w:ascii="Times New Roman" w:hAnsi="Times New Roman"/>
          <w:sz w:val="24"/>
          <w:szCs w:val="24"/>
          <w:lang w:bidi="lt-LT"/>
        </w:rPr>
        <w:t xml:space="preserve"> </w:t>
      </w:r>
      <w:r w:rsidR="00DC40DB" w:rsidRPr="00F0573E">
        <w:rPr>
          <w:rFonts w:ascii="Times New Roman" w:hAnsi="Times New Roman"/>
          <w:sz w:val="24"/>
          <w:szCs w:val="24"/>
          <w:lang w:bidi="lt-LT"/>
        </w:rPr>
        <w:t xml:space="preserve">proc. ribą ir tai lemia paviršinio vandens patekimą į ieškovų žemės sklypą. Teismo vertinimu, nėra pagrindo nesivadovauti S. Mitkaus konsultacine išvada, kaip rašytiniu įrodymu, nes ši išvada yra pagrįsta faktiniais ir techniniais duomenimis, taip pat atliktais matavimais, metodais bei teisės aktų reikalavimais. Teismas pažymėjo, kad ekspertas fiziškai atliko tyrimą, </w:t>
      </w:r>
      <w:r w:rsidR="00BC075B">
        <w:rPr>
          <w:rFonts w:ascii="Times New Roman" w:hAnsi="Times New Roman"/>
          <w:sz w:val="24"/>
          <w:szCs w:val="24"/>
          <w:lang w:bidi="lt-LT"/>
        </w:rPr>
        <w:t>j</w:t>
      </w:r>
      <w:r w:rsidR="00DC40DB" w:rsidRPr="00F0573E">
        <w:rPr>
          <w:rFonts w:ascii="Times New Roman" w:hAnsi="Times New Roman"/>
          <w:sz w:val="24"/>
          <w:szCs w:val="24"/>
          <w:lang w:bidi="lt-LT"/>
        </w:rPr>
        <w:t>o metu fiksavo objektyvius duomenis, išvados išplaukia iš tyrimo eigos, prieštaravimų jose nenustat</w:t>
      </w:r>
      <w:r w:rsidR="00100069">
        <w:rPr>
          <w:rFonts w:ascii="Times New Roman" w:hAnsi="Times New Roman"/>
          <w:sz w:val="24"/>
          <w:szCs w:val="24"/>
          <w:lang w:bidi="lt-LT"/>
        </w:rPr>
        <w:t>yta</w:t>
      </w:r>
      <w:r w:rsidR="00DC40DB" w:rsidRPr="00F0573E">
        <w:rPr>
          <w:rFonts w:ascii="Times New Roman" w:hAnsi="Times New Roman"/>
          <w:sz w:val="24"/>
          <w:szCs w:val="24"/>
          <w:lang w:bidi="lt-LT"/>
        </w:rPr>
        <w:t>. Teismas taip pat pažymėjo, kad konsultacinę išvadą parengęs specialistas yra teismo ekspertas, todėl jo parengta išvada negali būti vertinama kaip subjektyvi nuomonė.</w:t>
      </w:r>
      <w:r w:rsidR="00F0573E">
        <w:rPr>
          <w:rFonts w:ascii="Times New Roman" w:hAnsi="Times New Roman"/>
          <w:sz w:val="24"/>
          <w:szCs w:val="24"/>
          <w:lang w:bidi="lt-LT"/>
        </w:rPr>
        <w:t xml:space="preserve"> </w:t>
      </w:r>
    </w:p>
    <w:p w14:paraId="42D4B90C" w14:textId="37B71949" w:rsidR="009C7BFE" w:rsidRPr="00F0573E" w:rsidRDefault="00DC40DB" w:rsidP="0084754C">
      <w:pPr>
        <w:pStyle w:val="Sraopastraipa"/>
        <w:numPr>
          <w:ilvl w:val="0"/>
          <w:numId w:val="3"/>
        </w:numPr>
        <w:spacing w:after="120" w:line="240" w:lineRule="auto"/>
        <w:contextualSpacing w:val="0"/>
        <w:jc w:val="both"/>
        <w:rPr>
          <w:rFonts w:ascii="Times New Roman" w:hAnsi="Times New Roman"/>
          <w:sz w:val="24"/>
          <w:szCs w:val="24"/>
        </w:rPr>
      </w:pPr>
      <w:r w:rsidRPr="00F0573E">
        <w:rPr>
          <w:rFonts w:ascii="Times New Roman" w:hAnsi="Times New Roman"/>
          <w:sz w:val="24"/>
          <w:szCs w:val="24"/>
        </w:rPr>
        <w:t>Teisiškai reikšminga aplinkybe teismas pripaž</w:t>
      </w:r>
      <w:r w:rsidR="00F0573E">
        <w:rPr>
          <w:rFonts w:ascii="Times New Roman" w:hAnsi="Times New Roman"/>
          <w:sz w:val="24"/>
          <w:szCs w:val="24"/>
        </w:rPr>
        <w:t>ino</w:t>
      </w:r>
      <w:r w:rsidRPr="00F0573E">
        <w:rPr>
          <w:rFonts w:ascii="Times New Roman" w:hAnsi="Times New Roman"/>
          <w:sz w:val="24"/>
          <w:szCs w:val="24"/>
        </w:rPr>
        <w:t xml:space="preserve"> eksperto padarytą išvadą, jog </w:t>
      </w:r>
      <w:r w:rsidR="00100069" w:rsidRPr="00100069">
        <w:rPr>
          <w:rFonts w:ascii="Times New Roman" w:hAnsi="Times New Roman"/>
          <w:sz w:val="24"/>
          <w:szCs w:val="24"/>
        </w:rPr>
        <w:t xml:space="preserve">atsakovų </w:t>
      </w:r>
      <w:r w:rsidR="00F0573E">
        <w:rPr>
          <w:rFonts w:ascii="Times New Roman" w:hAnsi="Times New Roman"/>
          <w:sz w:val="24"/>
          <w:szCs w:val="24"/>
        </w:rPr>
        <w:t>s</w:t>
      </w:r>
      <w:r w:rsidRPr="00F0573E">
        <w:rPr>
          <w:rFonts w:ascii="Times New Roman" w:hAnsi="Times New Roman"/>
          <w:sz w:val="24"/>
          <w:szCs w:val="24"/>
        </w:rPr>
        <w:t>klype nėra įrengto vandens nuotakyno</w:t>
      </w:r>
      <w:r w:rsidR="00F0573E">
        <w:rPr>
          <w:rFonts w:ascii="Times New Roman" w:hAnsi="Times New Roman"/>
          <w:sz w:val="24"/>
          <w:szCs w:val="24"/>
        </w:rPr>
        <w:t>. T</w:t>
      </w:r>
      <w:r w:rsidRPr="00F0573E">
        <w:rPr>
          <w:rFonts w:ascii="Times New Roman" w:hAnsi="Times New Roman"/>
          <w:sz w:val="24"/>
          <w:szCs w:val="24"/>
        </w:rPr>
        <w:t xml:space="preserve">eismo vertinimu, ši aplinkybė suponuoja išvadą, kad atsakovai, formuodami jiems nuosavybės teise priklausantį žemės sklypą, nesilaikė </w:t>
      </w:r>
      <w:r w:rsidR="00F0573E">
        <w:rPr>
          <w:rFonts w:ascii="Times New Roman" w:hAnsi="Times New Roman"/>
          <w:sz w:val="24"/>
          <w:szCs w:val="24"/>
        </w:rPr>
        <w:t>Reglamento</w:t>
      </w:r>
      <w:r w:rsidR="003A4B82">
        <w:rPr>
          <w:rFonts w:ascii="Times New Roman" w:hAnsi="Times New Roman"/>
          <w:sz w:val="24"/>
          <w:szCs w:val="24"/>
        </w:rPr>
        <w:t xml:space="preserve"> </w:t>
      </w:r>
      <w:r w:rsidRPr="00F0573E">
        <w:rPr>
          <w:rFonts w:ascii="Times New Roman" w:hAnsi="Times New Roman"/>
          <w:sz w:val="24"/>
          <w:szCs w:val="24"/>
        </w:rPr>
        <w:t>STR</w:t>
      </w:r>
      <w:r w:rsidR="00100069">
        <w:rPr>
          <w:rFonts w:ascii="Times New Roman" w:hAnsi="Times New Roman"/>
          <w:sz w:val="24"/>
          <w:szCs w:val="24"/>
        </w:rPr>
        <w:t> </w:t>
      </w:r>
      <w:r w:rsidRPr="00F0573E">
        <w:rPr>
          <w:rFonts w:ascii="Times New Roman" w:hAnsi="Times New Roman"/>
          <w:sz w:val="24"/>
          <w:szCs w:val="24"/>
        </w:rPr>
        <w:t xml:space="preserve">2.02.09:2005 9.5 </w:t>
      </w:r>
      <w:r w:rsidR="00A54D0B">
        <w:rPr>
          <w:rFonts w:ascii="Times New Roman" w:hAnsi="Times New Roman"/>
          <w:sz w:val="24"/>
          <w:szCs w:val="24"/>
        </w:rPr>
        <w:t>pa</w:t>
      </w:r>
      <w:r w:rsidRPr="00F0573E">
        <w:rPr>
          <w:rFonts w:ascii="Times New Roman" w:hAnsi="Times New Roman"/>
          <w:sz w:val="24"/>
          <w:szCs w:val="24"/>
        </w:rPr>
        <w:t>punkt</w:t>
      </w:r>
      <w:r w:rsidR="00A54D0B">
        <w:rPr>
          <w:rFonts w:ascii="Times New Roman" w:hAnsi="Times New Roman"/>
          <w:sz w:val="24"/>
          <w:szCs w:val="24"/>
        </w:rPr>
        <w:t>yje</w:t>
      </w:r>
      <w:r w:rsidRPr="00F0573E">
        <w:rPr>
          <w:rFonts w:ascii="Times New Roman" w:hAnsi="Times New Roman"/>
          <w:sz w:val="24"/>
          <w:szCs w:val="24"/>
        </w:rPr>
        <w:t xml:space="preserve"> įtvirtintų reikalavimų</w:t>
      </w:r>
      <w:r w:rsidR="00DD1A46">
        <w:rPr>
          <w:rFonts w:ascii="Times New Roman" w:hAnsi="Times New Roman"/>
          <w:sz w:val="24"/>
          <w:szCs w:val="24"/>
        </w:rPr>
        <w:t>.</w:t>
      </w:r>
    </w:p>
    <w:p w14:paraId="478AEE5D" w14:textId="6C741B0A" w:rsidR="00DC40DB" w:rsidRDefault="009D41CD">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Pasisakydamas dėl atsakovų argumento, kad </w:t>
      </w:r>
      <w:r w:rsidRPr="009D41CD">
        <w:rPr>
          <w:rFonts w:ascii="Times New Roman" w:hAnsi="Times New Roman"/>
          <w:sz w:val="24"/>
          <w:szCs w:val="24"/>
        </w:rPr>
        <w:t xml:space="preserve">patys ieškovai sukūrė tokią situaciją, kai besiribojančių sklypų aukštis ėmė </w:t>
      </w:r>
      <w:r w:rsidR="00CB53E0">
        <w:rPr>
          <w:rFonts w:ascii="Times New Roman" w:hAnsi="Times New Roman"/>
          <w:sz w:val="24"/>
          <w:szCs w:val="24"/>
        </w:rPr>
        <w:t>žymiai</w:t>
      </w:r>
      <w:r w:rsidRPr="009D41CD">
        <w:rPr>
          <w:rFonts w:ascii="Times New Roman" w:hAnsi="Times New Roman"/>
          <w:sz w:val="24"/>
          <w:szCs w:val="24"/>
        </w:rPr>
        <w:t xml:space="preserve"> skirtis</w:t>
      </w:r>
      <w:r w:rsidR="00CB53E0">
        <w:rPr>
          <w:rFonts w:ascii="Times New Roman" w:hAnsi="Times New Roman"/>
          <w:sz w:val="24"/>
          <w:szCs w:val="24"/>
        </w:rPr>
        <w:t xml:space="preserve">, teismas nurodė, </w:t>
      </w:r>
      <w:r w:rsidR="000E5022" w:rsidRPr="000E5022">
        <w:rPr>
          <w:rFonts w:ascii="Times New Roman" w:hAnsi="Times New Roman"/>
          <w:sz w:val="24"/>
          <w:szCs w:val="24"/>
        </w:rPr>
        <w:t>jog iš UAB „</w:t>
      </w:r>
      <w:proofErr w:type="spellStart"/>
      <w:r w:rsidR="000E5022" w:rsidRPr="000E5022">
        <w:rPr>
          <w:rFonts w:ascii="Times New Roman" w:hAnsi="Times New Roman"/>
          <w:sz w:val="24"/>
          <w:szCs w:val="24"/>
        </w:rPr>
        <w:t>Geotera</w:t>
      </w:r>
      <w:proofErr w:type="spellEnd"/>
      <w:r w:rsidR="000E5022" w:rsidRPr="000E5022">
        <w:rPr>
          <w:rFonts w:ascii="Times New Roman" w:hAnsi="Times New Roman"/>
          <w:sz w:val="24"/>
          <w:szCs w:val="24"/>
        </w:rPr>
        <w:t xml:space="preserve">“ 2020 m. balandžio mėn. parengto sklypo </w:t>
      </w:r>
      <w:r w:rsidR="006B19D5" w:rsidRPr="006B19D5">
        <w:rPr>
          <w:rFonts w:ascii="Times New Roman" w:hAnsi="Times New Roman"/>
          <w:sz w:val="24"/>
          <w:szCs w:val="24"/>
        </w:rPr>
        <w:t>(</w:t>
      </w:r>
      <w:r w:rsidR="006B19D5" w:rsidRPr="006B19D5">
        <w:rPr>
          <w:rFonts w:ascii="Times New Roman" w:hAnsi="Times New Roman"/>
          <w:i/>
          <w:iCs/>
          <w:sz w:val="24"/>
          <w:szCs w:val="24"/>
        </w:rPr>
        <w:t>duomenys neskelbtini</w:t>
      </w:r>
      <w:r w:rsidR="006B19D5" w:rsidRPr="006B19D5">
        <w:rPr>
          <w:rFonts w:ascii="Times New Roman" w:hAnsi="Times New Roman"/>
          <w:sz w:val="24"/>
          <w:szCs w:val="24"/>
        </w:rPr>
        <w:t>)</w:t>
      </w:r>
      <w:r w:rsidR="000E5022" w:rsidRPr="000E5022">
        <w:rPr>
          <w:rFonts w:ascii="Times New Roman" w:hAnsi="Times New Roman"/>
          <w:sz w:val="24"/>
          <w:szCs w:val="24"/>
        </w:rPr>
        <w:t xml:space="preserve">, topografinio plano matyti, kad taškų altitudės (būsimo namo vietoje) Lietuvos </w:t>
      </w:r>
      <w:r w:rsidR="00996A70">
        <w:rPr>
          <w:rFonts w:ascii="Times New Roman" w:hAnsi="Times New Roman"/>
          <w:sz w:val="24"/>
          <w:szCs w:val="24"/>
        </w:rPr>
        <w:t xml:space="preserve">valstybinėje </w:t>
      </w:r>
      <w:r w:rsidR="000E5022" w:rsidRPr="000E5022">
        <w:rPr>
          <w:rFonts w:ascii="Times New Roman" w:hAnsi="Times New Roman"/>
          <w:sz w:val="24"/>
          <w:szCs w:val="24"/>
        </w:rPr>
        <w:t>aukščių sistemoje (LAS07) buvo nuo 138</w:t>
      </w:r>
      <w:r w:rsidR="000E5022">
        <w:rPr>
          <w:rFonts w:ascii="Times New Roman" w:hAnsi="Times New Roman"/>
          <w:sz w:val="24"/>
          <w:szCs w:val="24"/>
        </w:rPr>
        <w:t>,</w:t>
      </w:r>
      <w:r w:rsidR="000E5022" w:rsidRPr="000E5022">
        <w:rPr>
          <w:rFonts w:ascii="Times New Roman" w:hAnsi="Times New Roman"/>
          <w:sz w:val="24"/>
          <w:szCs w:val="24"/>
        </w:rPr>
        <w:t>61 iki 138</w:t>
      </w:r>
      <w:r w:rsidR="000E5022">
        <w:rPr>
          <w:rFonts w:ascii="Times New Roman" w:hAnsi="Times New Roman"/>
          <w:sz w:val="24"/>
          <w:szCs w:val="24"/>
        </w:rPr>
        <w:t>,</w:t>
      </w:r>
      <w:r w:rsidR="000E5022" w:rsidRPr="000E5022">
        <w:rPr>
          <w:rFonts w:ascii="Times New Roman" w:hAnsi="Times New Roman"/>
          <w:sz w:val="24"/>
          <w:szCs w:val="24"/>
        </w:rPr>
        <w:t>93. Esamos altitudės (po statybos darbų atlikimo ir sklypo sutvarkymo) yra 138</w:t>
      </w:r>
      <w:r w:rsidR="000E5022">
        <w:rPr>
          <w:rFonts w:ascii="Times New Roman" w:hAnsi="Times New Roman"/>
          <w:sz w:val="24"/>
          <w:szCs w:val="24"/>
        </w:rPr>
        <w:t>,</w:t>
      </w:r>
      <w:r w:rsidR="000E5022" w:rsidRPr="000E5022">
        <w:rPr>
          <w:rFonts w:ascii="Times New Roman" w:hAnsi="Times New Roman"/>
          <w:sz w:val="24"/>
          <w:szCs w:val="24"/>
        </w:rPr>
        <w:t>84–138</w:t>
      </w:r>
      <w:r w:rsidR="000E5022">
        <w:rPr>
          <w:rFonts w:ascii="Times New Roman" w:hAnsi="Times New Roman"/>
          <w:sz w:val="24"/>
          <w:szCs w:val="24"/>
        </w:rPr>
        <w:t>,</w:t>
      </w:r>
      <w:r w:rsidR="000E5022" w:rsidRPr="000E5022">
        <w:rPr>
          <w:rFonts w:ascii="Times New Roman" w:hAnsi="Times New Roman"/>
          <w:sz w:val="24"/>
          <w:szCs w:val="24"/>
        </w:rPr>
        <w:t>97, tai patvirtina UAB „</w:t>
      </w:r>
      <w:proofErr w:type="spellStart"/>
      <w:r w:rsidR="000E5022" w:rsidRPr="000E5022">
        <w:rPr>
          <w:rFonts w:ascii="Times New Roman" w:hAnsi="Times New Roman"/>
          <w:sz w:val="24"/>
          <w:szCs w:val="24"/>
        </w:rPr>
        <w:t>Geonorma</w:t>
      </w:r>
      <w:proofErr w:type="spellEnd"/>
      <w:r w:rsidR="000E5022" w:rsidRPr="000E5022">
        <w:rPr>
          <w:rFonts w:ascii="Times New Roman" w:hAnsi="Times New Roman"/>
          <w:sz w:val="24"/>
          <w:szCs w:val="24"/>
        </w:rPr>
        <w:t>“ 2021 m. spalio 17 d.</w:t>
      </w:r>
      <w:r w:rsidR="000E5022">
        <w:rPr>
          <w:rFonts w:ascii="Times New Roman" w:hAnsi="Times New Roman"/>
          <w:sz w:val="24"/>
          <w:szCs w:val="24"/>
        </w:rPr>
        <w:t xml:space="preserve"> </w:t>
      </w:r>
      <w:r w:rsidR="000E5022" w:rsidRPr="000E5022">
        <w:rPr>
          <w:rFonts w:ascii="Times New Roman" w:hAnsi="Times New Roman"/>
          <w:sz w:val="24"/>
          <w:szCs w:val="24"/>
        </w:rPr>
        <w:t>topografinis planas, kuriame užfiksuoti ieškovų suformuoto žemės sklypo aukščiai; iš šio plano matyti, jog ieškovų žemės sklypas buvo pakeltas apie 10 cm</w:t>
      </w:r>
      <w:r w:rsidR="00BC075B">
        <w:rPr>
          <w:rFonts w:ascii="Times New Roman" w:hAnsi="Times New Roman"/>
          <w:sz w:val="24"/>
          <w:szCs w:val="24"/>
        </w:rPr>
        <w:t>,</w:t>
      </w:r>
      <w:r w:rsidR="000E5022" w:rsidRPr="000E5022">
        <w:rPr>
          <w:rFonts w:ascii="Times New Roman" w:hAnsi="Times New Roman"/>
          <w:sz w:val="24"/>
          <w:szCs w:val="24"/>
        </w:rPr>
        <w:t xml:space="preserve"> lyginant jį su 2020 m. gegužės 26 d. topografiniame plane fiksuotu žemės sklypo aukščiu. UAB „</w:t>
      </w:r>
      <w:proofErr w:type="spellStart"/>
      <w:r w:rsidR="000E5022" w:rsidRPr="000E5022">
        <w:rPr>
          <w:rFonts w:ascii="Times New Roman" w:hAnsi="Times New Roman"/>
          <w:sz w:val="24"/>
          <w:szCs w:val="24"/>
        </w:rPr>
        <w:t>Geonorma</w:t>
      </w:r>
      <w:proofErr w:type="spellEnd"/>
      <w:r w:rsidR="000E5022" w:rsidRPr="000E5022">
        <w:rPr>
          <w:rFonts w:ascii="Times New Roman" w:hAnsi="Times New Roman"/>
          <w:sz w:val="24"/>
          <w:szCs w:val="24"/>
        </w:rPr>
        <w:t>“ 2021 m. spalio 17 d.</w:t>
      </w:r>
      <w:r w:rsidR="000E5022">
        <w:rPr>
          <w:rFonts w:ascii="Times New Roman" w:hAnsi="Times New Roman"/>
          <w:sz w:val="24"/>
          <w:szCs w:val="24"/>
        </w:rPr>
        <w:t xml:space="preserve"> </w:t>
      </w:r>
      <w:r w:rsidR="000E5022" w:rsidRPr="000E5022">
        <w:rPr>
          <w:rFonts w:ascii="Times New Roman" w:hAnsi="Times New Roman"/>
          <w:sz w:val="24"/>
          <w:szCs w:val="24"/>
        </w:rPr>
        <w:t>topografinis planas patvirtina, kad ieškovai pakėlė vidutinę reljefo altitudę iki 138</w:t>
      </w:r>
      <w:r w:rsidR="000E5022">
        <w:rPr>
          <w:rFonts w:ascii="Times New Roman" w:hAnsi="Times New Roman"/>
          <w:sz w:val="24"/>
          <w:szCs w:val="24"/>
        </w:rPr>
        <w:t>,</w:t>
      </w:r>
      <w:r w:rsidR="000E5022" w:rsidRPr="000E5022">
        <w:rPr>
          <w:rFonts w:ascii="Times New Roman" w:hAnsi="Times New Roman"/>
          <w:sz w:val="24"/>
          <w:szCs w:val="24"/>
        </w:rPr>
        <w:t xml:space="preserve">97; be to, ir iš ieškovų pateikto gyvenamojo namo </w:t>
      </w:r>
      <w:r w:rsidR="006B19D5" w:rsidRPr="006B19D5">
        <w:rPr>
          <w:rFonts w:ascii="Times New Roman" w:hAnsi="Times New Roman"/>
          <w:sz w:val="24"/>
          <w:szCs w:val="24"/>
        </w:rPr>
        <w:t>(</w:t>
      </w:r>
      <w:r w:rsidR="006B19D5" w:rsidRPr="006B19D5">
        <w:rPr>
          <w:rFonts w:ascii="Times New Roman" w:hAnsi="Times New Roman"/>
          <w:i/>
          <w:iCs/>
          <w:sz w:val="24"/>
          <w:szCs w:val="24"/>
        </w:rPr>
        <w:t>duomenys neskelbtini</w:t>
      </w:r>
      <w:r w:rsidR="006B19D5" w:rsidRPr="006B19D5">
        <w:rPr>
          <w:rFonts w:ascii="Times New Roman" w:hAnsi="Times New Roman"/>
          <w:sz w:val="24"/>
          <w:szCs w:val="24"/>
        </w:rPr>
        <w:t>)</w:t>
      </w:r>
      <w:r w:rsidR="000E5022" w:rsidRPr="000E5022">
        <w:rPr>
          <w:rFonts w:ascii="Times New Roman" w:hAnsi="Times New Roman"/>
          <w:sz w:val="24"/>
          <w:szCs w:val="24"/>
        </w:rPr>
        <w:t>, statybos projekto aiškinamojo rašto matyti, kad sklypo reljefas statybų metu lygin</w:t>
      </w:r>
      <w:r w:rsidR="00BC075B">
        <w:rPr>
          <w:rFonts w:ascii="Times New Roman" w:hAnsi="Times New Roman"/>
          <w:sz w:val="24"/>
          <w:szCs w:val="24"/>
        </w:rPr>
        <w:t>t</w:t>
      </w:r>
      <w:r w:rsidR="000E5022" w:rsidRPr="000E5022">
        <w:rPr>
          <w:rFonts w:ascii="Times New Roman" w:hAnsi="Times New Roman"/>
          <w:sz w:val="24"/>
          <w:szCs w:val="24"/>
        </w:rPr>
        <w:t>as atvežant žemių.</w:t>
      </w:r>
      <w:r w:rsidR="000E5022" w:rsidRPr="000E5022">
        <w:rPr>
          <w:rFonts w:ascii="Times New Roman" w:eastAsiaTheme="minorHAnsi" w:hAnsi="Times New Roman"/>
          <w:sz w:val="24"/>
          <w:szCs w:val="24"/>
          <w:lang w:eastAsia="en-US"/>
        </w:rPr>
        <w:t xml:space="preserve"> </w:t>
      </w:r>
      <w:r w:rsidR="000E5022">
        <w:rPr>
          <w:rFonts w:ascii="Times New Roman" w:hAnsi="Times New Roman"/>
          <w:sz w:val="24"/>
          <w:szCs w:val="24"/>
        </w:rPr>
        <w:t>B</w:t>
      </w:r>
      <w:r w:rsidR="000E5022" w:rsidRPr="000E5022">
        <w:rPr>
          <w:rFonts w:ascii="Times New Roman" w:hAnsi="Times New Roman"/>
          <w:sz w:val="24"/>
          <w:szCs w:val="24"/>
        </w:rPr>
        <w:t xml:space="preserve">yloje </w:t>
      </w:r>
      <w:r w:rsidR="000E5022">
        <w:rPr>
          <w:rFonts w:ascii="Times New Roman" w:hAnsi="Times New Roman"/>
          <w:sz w:val="24"/>
          <w:szCs w:val="24"/>
        </w:rPr>
        <w:t xml:space="preserve">nėra </w:t>
      </w:r>
      <w:r w:rsidR="000E5022" w:rsidRPr="000E5022">
        <w:rPr>
          <w:rFonts w:ascii="Times New Roman" w:hAnsi="Times New Roman"/>
          <w:sz w:val="24"/>
          <w:szCs w:val="24"/>
        </w:rPr>
        <w:t>duomenų, kad ieškovai pažemino sklypo aukštį ar nukasė dalį sklypo</w:t>
      </w:r>
      <w:r w:rsidR="000E5022">
        <w:rPr>
          <w:rFonts w:ascii="Times New Roman" w:hAnsi="Times New Roman"/>
          <w:sz w:val="24"/>
          <w:szCs w:val="24"/>
        </w:rPr>
        <w:t>.</w:t>
      </w:r>
    </w:p>
    <w:p w14:paraId="531909E7" w14:textId="06FC3509" w:rsidR="000E5022" w:rsidRDefault="00A91E00" w:rsidP="00837647">
      <w:pPr>
        <w:pStyle w:val="Sraopastraipa"/>
        <w:numPr>
          <w:ilvl w:val="0"/>
          <w:numId w:val="3"/>
        </w:numPr>
        <w:spacing w:after="120" w:line="240" w:lineRule="auto"/>
        <w:contextualSpacing w:val="0"/>
        <w:jc w:val="both"/>
        <w:rPr>
          <w:rFonts w:ascii="Times New Roman" w:hAnsi="Times New Roman"/>
          <w:sz w:val="24"/>
          <w:szCs w:val="24"/>
        </w:rPr>
      </w:pPr>
      <w:r w:rsidRPr="00A91E00">
        <w:rPr>
          <w:rFonts w:ascii="Times New Roman" w:hAnsi="Times New Roman"/>
          <w:sz w:val="24"/>
          <w:szCs w:val="24"/>
        </w:rPr>
        <w:t>Teismas nurodė, kad UAB „</w:t>
      </w:r>
      <w:proofErr w:type="spellStart"/>
      <w:r w:rsidRPr="00A91E00">
        <w:rPr>
          <w:rFonts w:ascii="Times New Roman" w:hAnsi="Times New Roman"/>
          <w:sz w:val="24"/>
          <w:szCs w:val="24"/>
        </w:rPr>
        <w:t>Geomanai</w:t>
      </w:r>
      <w:proofErr w:type="spellEnd"/>
      <w:r w:rsidRPr="00A91E00">
        <w:rPr>
          <w:rFonts w:ascii="Times New Roman" w:hAnsi="Times New Roman"/>
          <w:sz w:val="24"/>
          <w:szCs w:val="24"/>
        </w:rPr>
        <w:t xml:space="preserve">“ 2019 m. spalio 2 d. atliko atsakovų žemės sklypo </w:t>
      </w:r>
      <w:r w:rsidR="006B19D5" w:rsidRPr="006B19D5">
        <w:rPr>
          <w:rFonts w:ascii="Times New Roman" w:hAnsi="Times New Roman"/>
          <w:sz w:val="24"/>
          <w:szCs w:val="24"/>
        </w:rPr>
        <w:t>(</w:t>
      </w:r>
      <w:r w:rsidR="006B19D5" w:rsidRPr="006B19D5">
        <w:rPr>
          <w:rFonts w:ascii="Times New Roman" w:hAnsi="Times New Roman"/>
          <w:i/>
          <w:iCs/>
          <w:sz w:val="24"/>
          <w:szCs w:val="24"/>
        </w:rPr>
        <w:t>duomenys neskelbtini</w:t>
      </w:r>
      <w:r w:rsidR="006B19D5" w:rsidRPr="006B19D5">
        <w:rPr>
          <w:rFonts w:ascii="Times New Roman" w:hAnsi="Times New Roman"/>
          <w:sz w:val="24"/>
          <w:szCs w:val="24"/>
        </w:rPr>
        <w:t>)</w:t>
      </w:r>
      <w:r w:rsidR="00996A70">
        <w:rPr>
          <w:rFonts w:ascii="Times New Roman" w:hAnsi="Times New Roman"/>
          <w:sz w:val="24"/>
          <w:szCs w:val="24"/>
        </w:rPr>
        <w:t>,</w:t>
      </w:r>
      <w:r w:rsidRPr="00A91E00">
        <w:rPr>
          <w:rFonts w:ascii="Times New Roman" w:hAnsi="Times New Roman"/>
          <w:sz w:val="24"/>
          <w:szCs w:val="24"/>
        </w:rPr>
        <w:t xml:space="preserve"> kontrolinę geodezinę nuotrauką ir nustatė, kad vidutinė žemės sklypo paviršiaus altitudė – 139,36 m virš jūros lygio. Prieš statybas sklypo aukščiai buvo nuo 138,5</w:t>
      </w:r>
      <w:r w:rsidR="00BC075B">
        <w:rPr>
          <w:rFonts w:ascii="Times New Roman" w:hAnsi="Times New Roman"/>
          <w:sz w:val="24"/>
          <w:szCs w:val="24"/>
        </w:rPr>
        <w:t>0</w:t>
      </w:r>
      <w:r w:rsidRPr="00A91E00">
        <w:rPr>
          <w:rFonts w:ascii="Times New Roman" w:hAnsi="Times New Roman"/>
          <w:sz w:val="24"/>
          <w:szCs w:val="24"/>
        </w:rPr>
        <w:t xml:space="preserve"> iki 139,3</w:t>
      </w:r>
      <w:r w:rsidR="00BC075B">
        <w:rPr>
          <w:rFonts w:ascii="Times New Roman" w:hAnsi="Times New Roman"/>
          <w:sz w:val="24"/>
          <w:szCs w:val="24"/>
        </w:rPr>
        <w:t>0</w:t>
      </w:r>
      <w:r w:rsidRPr="00A91E00">
        <w:rPr>
          <w:rFonts w:ascii="Times New Roman" w:hAnsi="Times New Roman"/>
          <w:sz w:val="24"/>
          <w:szCs w:val="24"/>
        </w:rPr>
        <w:t xml:space="preserve"> (vidurkis 138,90), taigi sklypo aukščio vidurkis padidėjo 46 cm. Ekspertinio tyrimo akte Nr. 2022/03/17-1 nurodyta, kad vidutinė atsakovų žemės sklypo paviršiaus altitudė ‒ 139,36, nustatytas 0,52 m reljefo aukščio skirtumas tarp </w:t>
      </w:r>
      <w:r w:rsidR="006B19D5" w:rsidRPr="006B19D5">
        <w:rPr>
          <w:rFonts w:ascii="Times New Roman" w:hAnsi="Times New Roman"/>
          <w:sz w:val="24"/>
          <w:szCs w:val="24"/>
        </w:rPr>
        <w:t>(</w:t>
      </w:r>
      <w:r w:rsidR="006B19D5" w:rsidRPr="006B19D5">
        <w:rPr>
          <w:rFonts w:ascii="Times New Roman" w:hAnsi="Times New Roman"/>
          <w:i/>
          <w:iCs/>
          <w:sz w:val="24"/>
          <w:szCs w:val="24"/>
        </w:rPr>
        <w:t>duomenys neskelbtini</w:t>
      </w:r>
      <w:r w:rsidR="006B19D5" w:rsidRPr="006B19D5">
        <w:rPr>
          <w:rFonts w:ascii="Times New Roman" w:hAnsi="Times New Roman"/>
          <w:sz w:val="24"/>
          <w:szCs w:val="24"/>
        </w:rPr>
        <w:t>)</w:t>
      </w:r>
      <w:r w:rsidRPr="00A91E00">
        <w:rPr>
          <w:rFonts w:ascii="Times New Roman" w:hAnsi="Times New Roman"/>
          <w:sz w:val="24"/>
          <w:szCs w:val="24"/>
        </w:rPr>
        <w:t xml:space="preserve"> ir </w:t>
      </w:r>
      <w:r w:rsidR="006B19D5" w:rsidRPr="006B19D5">
        <w:rPr>
          <w:rFonts w:ascii="Times New Roman" w:hAnsi="Times New Roman"/>
          <w:sz w:val="24"/>
          <w:szCs w:val="24"/>
        </w:rPr>
        <w:t>(</w:t>
      </w:r>
      <w:r w:rsidR="006B19D5" w:rsidRPr="006B19D5">
        <w:rPr>
          <w:rFonts w:ascii="Times New Roman" w:hAnsi="Times New Roman"/>
          <w:i/>
          <w:iCs/>
          <w:sz w:val="24"/>
          <w:szCs w:val="24"/>
        </w:rPr>
        <w:t>duomenys neskelbtini</w:t>
      </w:r>
      <w:r w:rsidR="006B19D5" w:rsidRPr="006B19D5">
        <w:rPr>
          <w:rFonts w:ascii="Times New Roman" w:hAnsi="Times New Roman"/>
          <w:sz w:val="24"/>
          <w:szCs w:val="24"/>
        </w:rPr>
        <w:t>)</w:t>
      </w:r>
      <w:r w:rsidRPr="00A91E00">
        <w:rPr>
          <w:rFonts w:ascii="Times New Roman" w:hAnsi="Times New Roman"/>
          <w:sz w:val="24"/>
          <w:szCs w:val="24"/>
        </w:rPr>
        <w:t xml:space="preserve"> sklypų ribų. Tokie duomenys patvirtina, kad atsakovai atliko savo sklypo formavimą, dėl to atsirado aukščių skirtumas tarp ieškovų ir atsakovų sklypų, taip pat atsakovai suformavo šlaitą.</w:t>
      </w:r>
      <w:r>
        <w:rPr>
          <w:rFonts w:ascii="Times New Roman" w:hAnsi="Times New Roman"/>
          <w:sz w:val="24"/>
          <w:szCs w:val="24"/>
        </w:rPr>
        <w:t xml:space="preserve"> </w:t>
      </w:r>
      <w:r w:rsidRPr="00A91E00">
        <w:rPr>
          <w:rFonts w:ascii="Times New Roman" w:hAnsi="Times New Roman"/>
          <w:sz w:val="24"/>
          <w:szCs w:val="24"/>
        </w:rPr>
        <w:t>Teismas konstatavo, kad atsakovų suformuotas sklypas turi trūkumų, nes sklypo reljefo nuolydis viršij</w:t>
      </w:r>
      <w:r>
        <w:rPr>
          <w:rFonts w:ascii="Times New Roman" w:hAnsi="Times New Roman"/>
          <w:sz w:val="24"/>
          <w:szCs w:val="24"/>
        </w:rPr>
        <w:t>a</w:t>
      </w:r>
      <w:r w:rsidRPr="00A91E00">
        <w:rPr>
          <w:rFonts w:ascii="Times New Roman" w:hAnsi="Times New Roman"/>
          <w:sz w:val="24"/>
          <w:szCs w:val="24"/>
        </w:rPr>
        <w:t xml:space="preserve"> 12 proc., įrengiant šlaitą nebuvo įvertinti statybos techninio reglamento STR 2.05.21:2016 „Geotechninis projektavimas. Bendrieji reikalavimai“</w:t>
      </w:r>
      <w:r>
        <w:rPr>
          <w:rFonts w:ascii="Times New Roman" w:hAnsi="Times New Roman"/>
          <w:sz w:val="24"/>
          <w:szCs w:val="24"/>
        </w:rPr>
        <w:t xml:space="preserve">, patvirtinto </w:t>
      </w:r>
      <w:r w:rsidRPr="00A91E00">
        <w:rPr>
          <w:rFonts w:ascii="Times New Roman" w:hAnsi="Times New Roman"/>
          <w:sz w:val="24"/>
          <w:szCs w:val="24"/>
        </w:rPr>
        <w:t>Lietuvos Respublikos aplinkos ministro 2016 m. liepos 4 d. įsakym</w:t>
      </w:r>
      <w:r>
        <w:rPr>
          <w:rFonts w:ascii="Times New Roman" w:hAnsi="Times New Roman"/>
          <w:sz w:val="24"/>
          <w:szCs w:val="24"/>
        </w:rPr>
        <w:t>u</w:t>
      </w:r>
      <w:r w:rsidRPr="00A91E00">
        <w:rPr>
          <w:rFonts w:ascii="Times New Roman" w:hAnsi="Times New Roman"/>
          <w:sz w:val="24"/>
          <w:szCs w:val="24"/>
        </w:rPr>
        <w:t xml:space="preserve"> Nr. D1-</w:t>
      </w:r>
      <w:r w:rsidR="00781DF1" w:rsidRPr="00781DF1">
        <w:rPr>
          <w:rFonts w:ascii="Times New Roman" w:hAnsi="Times New Roman"/>
          <w:sz w:val="24"/>
          <w:szCs w:val="24"/>
        </w:rPr>
        <w:t>468</w:t>
      </w:r>
      <w:r w:rsidRPr="00A91E00">
        <w:rPr>
          <w:rFonts w:ascii="Times New Roman" w:hAnsi="Times New Roman"/>
          <w:sz w:val="24"/>
          <w:szCs w:val="24"/>
        </w:rPr>
        <w:t>,</w:t>
      </w:r>
      <w:r>
        <w:rPr>
          <w:rFonts w:ascii="Times New Roman" w:hAnsi="Times New Roman"/>
          <w:sz w:val="24"/>
          <w:szCs w:val="24"/>
        </w:rPr>
        <w:t xml:space="preserve"> </w:t>
      </w:r>
      <w:r w:rsidRPr="00A91E00">
        <w:rPr>
          <w:rFonts w:ascii="Times New Roman" w:hAnsi="Times New Roman"/>
          <w:sz w:val="24"/>
          <w:szCs w:val="24"/>
        </w:rPr>
        <w:t xml:space="preserve">745, 747.2, 778 punktų reikalavimai ir atsakovų sklype nėra įrengto vandens nuotakyno, dėl </w:t>
      </w:r>
      <w:r w:rsidR="00781DF1">
        <w:rPr>
          <w:rFonts w:ascii="Times New Roman" w:hAnsi="Times New Roman"/>
          <w:sz w:val="24"/>
          <w:szCs w:val="24"/>
        </w:rPr>
        <w:t>t</w:t>
      </w:r>
      <w:r w:rsidRPr="00A91E00">
        <w:rPr>
          <w:rFonts w:ascii="Times New Roman" w:hAnsi="Times New Roman"/>
          <w:sz w:val="24"/>
          <w:szCs w:val="24"/>
        </w:rPr>
        <w:t>o ieškovų sklype kaupiasi vanduo.</w:t>
      </w:r>
    </w:p>
    <w:p w14:paraId="2EFD1422" w14:textId="462BC7D3" w:rsidR="00781DF1" w:rsidRDefault="00DD1A46" w:rsidP="00837647">
      <w:pPr>
        <w:pStyle w:val="Sraopastraipa"/>
        <w:numPr>
          <w:ilvl w:val="0"/>
          <w:numId w:val="3"/>
        </w:numPr>
        <w:spacing w:after="120" w:line="240" w:lineRule="auto"/>
        <w:contextualSpacing w:val="0"/>
        <w:jc w:val="both"/>
        <w:rPr>
          <w:rFonts w:ascii="Times New Roman" w:hAnsi="Times New Roman"/>
          <w:sz w:val="24"/>
          <w:szCs w:val="24"/>
        </w:rPr>
      </w:pPr>
      <w:r w:rsidRPr="00DD1A46">
        <w:rPr>
          <w:rFonts w:ascii="Times New Roman" w:hAnsi="Times New Roman"/>
          <w:sz w:val="24"/>
          <w:szCs w:val="24"/>
        </w:rPr>
        <w:t>Teismas pažymė</w:t>
      </w:r>
      <w:r>
        <w:rPr>
          <w:rFonts w:ascii="Times New Roman" w:hAnsi="Times New Roman"/>
          <w:sz w:val="24"/>
          <w:szCs w:val="24"/>
        </w:rPr>
        <w:t>jo</w:t>
      </w:r>
      <w:r w:rsidRPr="00DD1A46">
        <w:rPr>
          <w:rFonts w:ascii="Times New Roman" w:hAnsi="Times New Roman"/>
          <w:sz w:val="24"/>
          <w:szCs w:val="24"/>
        </w:rPr>
        <w:t>, kad</w:t>
      </w:r>
      <w:r>
        <w:rPr>
          <w:rFonts w:ascii="Times New Roman" w:hAnsi="Times New Roman"/>
          <w:sz w:val="24"/>
          <w:szCs w:val="24"/>
        </w:rPr>
        <w:t>,</w:t>
      </w:r>
      <w:r w:rsidRPr="00DD1A46">
        <w:rPr>
          <w:rFonts w:ascii="Times New Roman" w:hAnsi="Times New Roman"/>
          <w:sz w:val="24"/>
          <w:szCs w:val="24"/>
        </w:rPr>
        <w:t xml:space="preserve"> atsižvelgiant į atsakovams priklausančio žemės sklypo </w:t>
      </w:r>
      <w:r w:rsidR="00FC6745">
        <w:rPr>
          <w:rFonts w:ascii="Times New Roman" w:hAnsi="Times New Roman"/>
          <w:sz w:val="24"/>
          <w:szCs w:val="24"/>
        </w:rPr>
        <w:t>reljefą</w:t>
      </w:r>
      <w:r w:rsidRPr="00DD1A46">
        <w:rPr>
          <w:rFonts w:ascii="Times New Roman" w:hAnsi="Times New Roman"/>
          <w:sz w:val="24"/>
          <w:szCs w:val="24"/>
        </w:rPr>
        <w:t>, jie turėjo pareigą įrengti paviršinių nuotekų šalinimo sistemą; tuo tarpu byloje</w:t>
      </w:r>
      <w:r>
        <w:rPr>
          <w:rFonts w:ascii="Times New Roman" w:hAnsi="Times New Roman"/>
          <w:sz w:val="24"/>
          <w:szCs w:val="24"/>
        </w:rPr>
        <w:t xml:space="preserve"> nustatytos</w:t>
      </w:r>
      <w:r w:rsidRPr="00DD1A46">
        <w:rPr>
          <w:rFonts w:ascii="Times New Roman" w:hAnsi="Times New Roman"/>
          <w:sz w:val="24"/>
          <w:szCs w:val="24"/>
        </w:rPr>
        <w:t xml:space="preserve"> faktinės aplinkybės, atsakovų atstovės paaiškinimai </w:t>
      </w:r>
      <w:r>
        <w:rPr>
          <w:rFonts w:ascii="Times New Roman" w:hAnsi="Times New Roman"/>
          <w:sz w:val="24"/>
          <w:szCs w:val="24"/>
        </w:rPr>
        <w:t>patvirtina</w:t>
      </w:r>
      <w:r w:rsidRPr="00DD1A46">
        <w:rPr>
          <w:rFonts w:ascii="Times New Roman" w:hAnsi="Times New Roman"/>
          <w:sz w:val="24"/>
          <w:szCs w:val="24"/>
        </w:rPr>
        <w:t>, kad nurodyta sistema nebuvo įrengta, jos atsakovai nebuvo suprojektavę</w:t>
      </w:r>
      <w:r>
        <w:rPr>
          <w:rFonts w:ascii="Times New Roman" w:hAnsi="Times New Roman"/>
          <w:sz w:val="24"/>
          <w:szCs w:val="24"/>
        </w:rPr>
        <w:t xml:space="preserve"> ir tai matyti iš</w:t>
      </w:r>
      <w:r w:rsidRPr="00DD1A46">
        <w:rPr>
          <w:rFonts w:ascii="Times New Roman" w:hAnsi="Times New Roman"/>
          <w:sz w:val="24"/>
          <w:szCs w:val="24"/>
        </w:rPr>
        <w:t xml:space="preserve"> atsakovų pateikto statybos projekto aiškinamojo rašto.</w:t>
      </w:r>
      <w:r>
        <w:rPr>
          <w:rFonts w:ascii="Times New Roman" w:hAnsi="Times New Roman"/>
          <w:sz w:val="24"/>
          <w:szCs w:val="24"/>
        </w:rPr>
        <w:t xml:space="preserve"> Atsakovai nepateikė įrodymų, patvirtinančių jų teiginį, kad jų </w:t>
      </w:r>
      <w:r w:rsidRPr="00DD1A46">
        <w:rPr>
          <w:rFonts w:ascii="Times New Roman" w:hAnsi="Times New Roman"/>
          <w:sz w:val="24"/>
          <w:szCs w:val="24"/>
        </w:rPr>
        <w:t>sklype yra nuolydis link upelio paviršin</w:t>
      </w:r>
      <w:r>
        <w:rPr>
          <w:rFonts w:ascii="Times New Roman" w:hAnsi="Times New Roman"/>
          <w:sz w:val="24"/>
          <w:szCs w:val="24"/>
        </w:rPr>
        <w:t>ėms</w:t>
      </w:r>
      <w:r w:rsidRPr="00DD1A46">
        <w:rPr>
          <w:rFonts w:ascii="Times New Roman" w:hAnsi="Times New Roman"/>
          <w:sz w:val="24"/>
          <w:szCs w:val="24"/>
        </w:rPr>
        <w:t xml:space="preserve"> nuotek</w:t>
      </w:r>
      <w:r>
        <w:rPr>
          <w:rFonts w:ascii="Times New Roman" w:hAnsi="Times New Roman"/>
          <w:sz w:val="24"/>
          <w:szCs w:val="24"/>
        </w:rPr>
        <w:t>oms</w:t>
      </w:r>
      <w:r w:rsidRPr="00DD1A46">
        <w:rPr>
          <w:rFonts w:ascii="Times New Roman" w:hAnsi="Times New Roman"/>
          <w:sz w:val="24"/>
          <w:szCs w:val="24"/>
        </w:rPr>
        <w:t xml:space="preserve"> pašalin</w:t>
      </w:r>
      <w:r>
        <w:rPr>
          <w:rFonts w:ascii="Times New Roman" w:hAnsi="Times New Roman"/>
          <w:sz w:val="24"/>
          <w:szCs w:val="24"/>
        </w:rPr>
        <w:t>t</w:t>
      </w:r>
      <w:r w:rsidRPr="00DD1A46">
        <w:rPr>
          <w:rFonts w:ascii="Times New Roman" w:hAnsi="Times New Roman"/>
          <w:sz w:val="24"/>
          <w:szCs w:val="24"/>
        </w:rPr>
        <w:t>i</w:t>
      </w:r>
      <w:r>
        <w:rPr>
          <w:rFonts w:ascii="Times New Roman" w:hAnsi="Times New Roman"/>
          <w:sz w:val="24"/>
          <w:szCs w:val="24"/>
        </w:rPr>
        <w:t xml:space="preserve"> </w:t>
      </w:r>
      <w:r w:rsidRPr="00DD1A46">
        <w:rPr>
          <w:rFonts w:ascii="Times New Roman" w:hAnsi="Times New Roman"/>
          <w:sz w:val="24"/>
          <w:szCs w:val="24"/>
        </w:rPr>
        <w:t xml:space="preserve">(Lietuvos Respublikos civilinio proceso kodekso </w:t>
      </w:r>
      <w:r>
        <w:rPr>
          <w:rFonts w:ascii="Times New Roman" w:hAnsi="Times New Roman"/>
          <w:sz w:val="24"/>
          <w:szCs w:val="24"/>
        </w:rPr>
        <w:t xml:space="preserve">(toliau ‒ ir </w:t>
      </w:r>
      <w:r w:rsidRPr="00DD1A46">
        <w:rPr>
          <w:rFonts w:ascii="Times New Roman" w:hAnsi="Times New Roman"/>
          <w:sz w:val="24"/>
          <w:szCs w:val="24"/>
        </w:rPr>
        <w:t>CPK</w:t>
      </w:r>
      <w:r>
        <w:rPr>
          <w:rFonts w:ascii="Times New Roman" w:hAnsi="Times New Roman"/>
          <w:sz w:val="24"/>
          <w:szCs w:val="24"/>
        </w:rPr>
        <w:t>)</w:t>
      </w:r>
      <w:r w:rsidRPr="00DD1A46">
        <w:rPr>
          <w:rFonts w:ascii="Times New Roman" w:hAnsi="Times New Roman"/>
          <w:sz w:val="24"/>
          <w:szCs w:val="24"/>
        </w:rPr>
        <w:t xml:space="preserve"> 178 str</w:t>
      </w:r>
      <w:r>
        <w:rPr>
          <w:rFonts w:ascii="Times New Roman" w:hAnsi="Times New Roman"/>
          <w:sz w:val="24"/>
          <w:szCs w:val="24"/>
        </w:rPr>
        <w:t>aipsnis).</w:t>
      </w:r>
    </w:p>
    <w:p w14:paraId="40B92199" w14:textId="6BD44A45" w:rsidR="00781DF1" w:rsidRDefault="00DD1A46">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Teismas nusprendė, kad </w:t>
      </w:r>
      <w:r w:rsidRPr="00DD1A46">
        <w:rPr>
          <w:rFonts w:ascii="Times New Roman" w:hAnsi="Times New Roman"/>
          <w:sz w:val="24"/>
          <w:szCs w:val="24"/>
        </w:rPr>
        <w:t xml:space="preserve">ieškovai įrodė </w:t>
      </w:r>
      <w:bookmarkStart w:id="0" w:name="n_44"/>
      <w:r w:rsidRPr="00DD1A46">
        <w:rPr>
          <w:rFonts w:ascii="Times New Roman" w:hAnsi="Times New Roman"/>
          <w:sz w:val="24"/>
          <w:szCs w:val="24"/>
        </w:rPr>
        <w:t xml:space="preserve">Lietuvos Respublikos civilinio kodekso </w:t>
      </w:r>
      <w:r>
        <w:rPr>
          <w:rFonts w:ascii="Times New Roman" w:hAnsi="Times New Roman"/>
          <w:sz w:val="24"/>
          <w:szCs w:val="24"/>
        </w:rPr>
        <w:t xml:space="preserve">(toliau ‒ </w:t>
      </w:r>
      <w:r w:rsidRPr="00DD1A46">
        <w:rPr>
          <w:rFonts w:ascii="Times New Roman" w:hAnsi="Times New Roman"/>
          <w:sz w:val="24"/>
          <w:szCs w:val="24"/>
        </w:rPr>
        <w:t>CK</w:t>
      </w:r>
      <w:bookmarkEnd w:id="0"/>
      <w:r>
        <w:rPr>
          <w:rFonts w:ascii="Times New Roman" w:hAnsi="Times New Roman"/>
          <w:sz w:val="24"/>
          <w:szCs w:val="24"/>
        </w:rPr>
        <w:t>)</w:t>
      </w:r>
      <w:r w:rsidRPr="00DD1A46">
        <w:rPr>
          <w:rFonts w:ascii="Times New Roman" w:hAnsi="Times New Roman"/>
          <w:sz w:val="24"/>
          <w:szCs w:val="24"/>
        </w:rPr>
        <w:t xml:space="preserve"> 4.103</w:t>
      </w:r>
      <w:r>
        <w:rPr>
          <w:rFonts w:ascii="Times New Roman" w:hAnsi="Times New Roman"/>
          <w:sz w:val="24"/>
          <w:szCs w:val="24"/>
        </w:rPr>
        <w:t xml:space="preserve"> </w:t>
      </w:r>
      <w:r w:rsidRPr="00DD1A46">
        <w:rPr>
          <w:rFonts w:ascii="Times New Roman" w:hAnsi="Times New Roman"/>
          <w:sz w:val="24"/>
          <w:szCs w:val="24"/>
        </w:rPr>
        <w:t>(statybą reglamentuojančių teisės aktų pažeidimo) ir 4.98</w:t>
      </w:r>
      <w:r>
        <w:rPr>
          <w:rFonts w:ascii="Times New Roman" w:hAnsi="Times New Roman"/>
          <w:sz w:val="24"/>
          <w:szCs w:val="24"/>
        </w:rPr>
        <w:t xml:space="preserve"> </w:t>
      </w:r>
      <w:r w:rsidRPr="00DD1A46">
        <w:rPr>
          <w:rFonts w:ascii="Times New Roman" w:hAnsi="Times New Roman"/>
          <w:sz w:val="24"/>
          <w:szCs w:val="24"/>
        </w:rPr>
        <w:t>(ieškovų kaip savininkų teisių pažeidimo)</w:t>
      </w:r>
      <w:r>
        <w:rPr>
          <w:rFonts w:ascii="Times New Roman" w:hAnsi="Times New Roman"/>
          <w:sz w:val="24"/>
          <w:szCs w:val="24"/>
        </w:rPr>
        <w:t xml:space="preserve"> </w:t>
      </w:r>
      <w:r w:rsidR="006D22C1" w:rsidRPr="006D22C1">
        <w:rPr>
          <w:rFonts w:ascii="Times New Roman" w:hAnsi="Times New Roman"/>
          <w:sz w:val="24"/>
          <w:szCs w:val="24"/>
        </w:rPr>
        <w:t>straipsni</w:t>
      </w:r>
      <w:r w:rsidR="006D22C1">
        <w:rPr>
          <w:rFonts w:ascii="Times New Roman" w:hAnsi="Times New Roman"/>
          <w:sz w:val="24"/>
          <w:szCs w:val="24"/>
        </w:rPr>
        <w:t xml:space="preserve">ų </w:t>
      </w:r>
      <w:r w:rsidRPr="00DD1A46">
        <w:rPr>
          <w:rFonts w:ascii="Times New Roman" w:hAnsi="Times New Roman"/>
          <w:sz w:val="24"/>
          <w:szCs w:val="24"/>
        </w:rPr>
        <w:t>taikymo sąlygas.</w:t>
      </w:r>
      <w:r w:rsidRPr="00DD1A46">
        <w:t xml:space="preserve"> </w:t>
      </w:r>
      <w:r>
        <w:rPr>
          <w:rFonts w:ascii="Times New Roman" w:hAnsi="Times New Roman"/>
          <w:sz w:val="24"/>
          <w:szCs w:val="24"/>
        </w:rPr>
        <w:t>I</w:t>
      </w:r>
      <w:r w:rsidRPr="00DD1A46">
        <w:rPr>
          <w:rFonts w:ascii="Times New Roman" w:hAnsi="Times New Roman"/>
          <w:sz w:val="24"/>
          <w:szCs w:val="24"/>
        </w:rPr>
        <w:t>eškovų, kaip žemės sklypo</w:t>
      </w:r>
      <w:r w:rsidR="001C395A" w:rsidRPr="001C395A">
        <w:rPr>
          <w:rFonts w:ascii="Times New Roman" w:hAnsi="Times New Roman"/>
          <w:sz w:val="24"/>
          <w:szCs w:val="24"/>
        </w:rPr>
        <w:t xml:space="preserve"> </w:t>
      </w:r>
      <w:r w:rsidR="006B19D5" w:rsidRPr="006B19D5">
        <w:rPr>
          <w:rFonts w:ascii="Times New Roman" w:hAnsi="Times New Roman"/>
          <w:sz w:val="24"/>
          <w:szCs w:val="24"/>
        </w:rPr>
        <w:t>(</w:t>
      </w:r>
      <w:r w:rsidR="006B19D5" w:rsidRPr="006B19D5">
        <w:rPr>
          <w:rFonts w:ascii="Times New Roman" w:hAnsi="Times New Roman"/>
          <w:i/>
          <w:iCs/>
          <w:sz w:val="24"/>
          <w:szCs w:val="24"/>
        </w:rPr>
        <w:t>duomenys neskelbtini</w:t>
      </w:r>
      <w:r w:rsidR="006B19D5" w:rsidRPr="006B19D5">
        <w:rPr>
          <w:rFonts w:ascii="Times New Roman" w:hAnsi="Times New Roman"/>
          <w:sz w:val="24"/>
          <w:szCs w:val="24"/>
        </w:rPr>
        <w:t>)</w:t>
      </w:r>
      <w:r w:rsidRPr="00DD1A46">
        <w:rPr>
          <w:rFonts w:ascii="Times New Roman" w:hAnsi="Times New Roman"/>
          <w:sz w:val="24"/>
          <w:szCs w:val="24"/>
        </w:rPr>
        <w:t xml:space="preserve">, </w:t>
      </w:r>
      <w:r w:rsidRPr="00DD1A46">
        <w:rPr>
          <w:rFonts w:ascii="Times New Roman" w:hAnsi="Times New Roman"/>
          <w:sz w:val="24"/>
          <w:szCs w:val="24"/>
        </w:rPr>
        <w:lastRenderedPageBreak/>
        <w:t>savininkų</w:t>
      </w:r>
      <w:r w:rsidR="00FC6745">
        <w:rPr>
          <w:rFonts w:ascii="Times New Roman" w:hAnsi="Times New Roman"/>
          <w:sz w:val="24"/>
          <w:szCs w:val="24"/>
        </w:rPr>
        <w:t>,</w:t>
      </w:r>
      <w:r w:rsidRPr="00DD1A46">
        <w:rPr>
          <w:rFonts w:ascii="Times New Roman" w:hAnsi="Times New Roman"/>
          <w:sz w:val="24"/>
          <w:szCs w:val="24"/>
        </w:rPr>
        <w:t xml:space="preserve"> teisės yra pažeidžiamos, nes </w:t>
      </w:r>
      <w:r w:rsidR="00FC6745">
        <w:rPr>
          <w:rFonts w:ascii="Times New Roman" w:hAnsi="Times New Roman"/>
          <w:sz w:val="24"/>
          <w:szCs w:val="24"/>
        </w:rPr>
        <w:t>tekantis</w:t>
      </w:r>
      <w:r w:rsidRPr="00DD1A46">
        <w:rPr>
          <w:rFonts w:ascii="Times New Roman" w:hAnsi="Times New Roman"/>
          <w:sz w:val="24"/>
          <w:szCs w:val="24"/>
        </w:rPr>
        <w:t xml:space="preserve"> paviršinis lietaus vanduo ir purvo nuošliaužos iš atsakovų žemės sklypo </w:t>
      </w:r>
      <w:r w:rsidR="00D45A21">
        <w:rPr>
          <w:rFonts w:ascii="Times New Roman" w:hAnsi="Times New Roman"/>
          <w:sz w:val="24"/>
          <w:szCs w:val="24"/>
        </w:rPr>
        <w:t>patenka į ieškovų žemės sklypą ir trukdo juo naudotis pagal paskirtį</w:t>
      </w:r>
      <w:r w:rsidR="001C395A">
        <w:rPr>
          <w:rFonts w:ascii="Times New Roman" w:hAnsi="Times New Roman"/>
          <w:sz w:val="24"/>
          <w:szCs w:val="24"/>
        </w:rPr>
        <w:t>.</w:t>
      </w:r>
    </w:p>
    <w:p w14:paraId="7ACAD52A" w14:textId="3DFA270E" w:rsidR="00123EE2" w:rsidRDefault="005B1A4E">
      <w:pPr>
        <w:pStyle w:val="Sraopastraipa"/>
        <w:numPr>
          <w:ilvl w:val="0"/>
          <w:numId w:val="3"/>
        </w:numPr>
        <w:spacing w:after="120" w:line="240" w:lineRule="auto"/>
        <w:contextualSpacing w:val="0"/>
        <w:jc w:val="both"/>
        <w:rPr>
          <w:rFonts w:ascii="Times New Roman" w:hAnsi="Times New Roman"/>
          <w:sz w:val="24"/>
          <w:szCs w:val="24"/>
        </w:rPr>
      </w:pPr>
      <w:r w:rsidRPr="005B1A4E">
        <w:rPr>
          <w:rFonts w:ascii="Times New Roman" w:hAnsi="Times New Roman"/>
          <w:sz w:val="24"/>
          <w:szCs w:val="24"/>
        </w:rPr>
        <w:t>Vilniaus apygardos teismo Civilinių bylų skyriaus teisėjų kolegija</w:t>
      </w:r>
      <w:r w:rsidR="00A80C8A">
        <w:rPr>
          <w:rFonts w:ascii="Times New Roman" w:hAnsi="Times New Roman"/>
          <w:sz w:val="24"/>
          <w:szCs w:val="24"/>
        </w:rPr>
        <w:t>, išnagrinėjusi bylą pagal atsakov</w:t>
      </w:r>
      <w:r>
        <w:rPr>
          <w:rFonts w:ascii="Times New Roman" w:hAnsi="Times New Roman"/>
          <w:sz w:val="24"/>
          <w:szCs w:val="24"/>
        </w:rPr>
        <w:t>ų</w:t>
      </w:r>
      <w:r w:rsidR="00D662BB">
        <w:rPr>
          <w:rFonts w:ascii="Times New Roman" w:hAnsi="Times New Roman"/>
          <w:sz w:val="24"/>
          <w:szCs w:val="24"/>
        </w:rPr>
        <w:t xml:space="preserve"> </w:t>
      </w:r>
      <w:r w:rsidR="00A80C8A">
        <w:rPr>
          <w:rFonts w:ascii="Times New Roman" w:hAnsi="Times New Roman"/>
          <w:sz w:val="24"/>
          <w:szCs w:val="24"/>
        </w:rPr>
        <w:t>apeliacinį</w:t>
      </w:r>
      <w:r w:rsidR="00D662BB">
        <w:rPr>
          <w:rFonts w:ascii="Times New Roman" w:hAnsi="Times New Roman"/>
          <w:sz w:val="24"/>
          <w:szCs w:val="24"/>
        </w:rPr>
        <w:t xml:space="preserve"> </w:t>
      </w:r>
      <w:r w:rsidR="00A80C8A">
        <w:rPr>
          <w:rFonts w:ascii="Times New Roman" w:hAnsi="Times New Roman"/>
          <w:sz w:val="24"/>
          <w:szCs w:val="24"/>
        </w:rPr>
        <w:t xml:space="preserve">skundą, </w:t>
      </w:r>
      <w:r w:rsidRPr="005B1A4E">
        <w:rPr>
          <w:rFonts w:ascii="Times New Roman" w:hAnsi="Times New Roman"/>
          <w:sz w:val="24"/>
          <w:szCs w:val="24"/>
        </w:rPr>
        <w:t>2024 m. liepos 16 d.</w:t>
      </w:r>
      <w:r>
        <w:rPr>
          <w:rFonts w:ascii="Times New Roman" w:hAnsi="Times New Roman"/>
          <w:sz w:val="24"/>
          <w:szCs w:val="24"/>
        </w:rPr>
        <w:t xml:space="preserve"> nutartimi </w:t>
      </w:r>
      <w:r w:rsidR="009C7BFE">
        <w:rPr>
          <w:rFonts w:ascii="Times New Roman" w:hAnsi="Times New Roman"/>
          <w:sz w:val="24"/>
          <w:szCs w:val="24"/>
        </w:rPr>
        <w:t>paliko pirmosios instancijos teismo sprendimą ir papildomą sprendimą nepakeistus.</w:t>
      </w:r>
    </w:p>
    <w:p w14:paraId="5260A2CB" w14:textId="460ED87A" w:rsidR="00123EE2" w:rsidRPr="00C37F97" w:rsidRDefault="00A02CC7">
      <w:pPr>
        <w:pStyle w:val="Sraopastraipa"/>
        <w:numPr>
          <w:ilvl w:val="0"/>
          <w:numId w:val="3"/>
        </w:numPr>
        <w:spacing w:after="120" w:line="240" w:lineRule="auto"/>
        <w:contextualSpacing w:val="0"/>
        <w:jc w:val="both"/>
        <w:rPr>
          <w:rFonts w:ascii="Times New Roman" w:hAnsi="Times New Roman"/>
          <w:sz w:val="24"/>
          <w:szCs w:val="24"/>
        </w:rPr>
      </w:pPr>
      <w:r w:rsidRPr="00B36AA6">
        <w:rPr>
          <w:rFonts w:ascii="Times New Roman" w:hAnsi="Times New Roman"/>
          <w:sz w:val="24"/>
          <w:szCs w:val="24"/>
        </w:rPr>
        <w:t>K</w:t>
      </w:r>
      <w:r w:rsidR="00A80C8A" w:rsidRPr="00B36AA6">
        <w:rPr>
          <w:rFonts w:ascii="Times New Roman" w:hAnsi="Times New Roman"/>
          <w:sz w:val="24"/>
          <w:szCs w:val="24"/>
        </w:rPr>
        <w:t xml:space="preserve">olegija nurodė, kad </w:t>
      </w:r>
      <w:r w:rsidR="00D45A21" w:rsidRPr="00B36AA6">
        <w:rPr>
          <w:rFonts w:ascii="Times New Roman" w:hAnsi="Times New Roman"/>
          <w:bCs/>
          <w:sz w:val="24"/>
          <w:szCs w:val="24"/>
        </w:rPr>
        <w:t>ekspert</w:t>
      </w:r>
      <w:r w:rsidR="00B36AA6">
        <w:rPr>
          <w:rFonts w:ascii="Times New Roman" w:hAnsi="Times New Roman"/>
          <w:bCs/>
          <w:sz w:val="24"/>
          <w:szCs w:val="24"/>
        </w:rPr>
        <w:t>ų</w:t>
      </w:r>
      <w:r w:rsidR="00D45A21" w:rsidRPr="00B36AA6">
        <w:rPr>
          <w:rFonts w:ascii="Times New Roman" w:hAnsi="Times New Roman"/>
          <w:bCs/>
          <w:sz w:val="24"/>
          <w:szCs w:val="24"/>
        </w:rPr>
        <w:t xml:space="preserve"> Eriko Lenkevičiaus 2022 m. kovo 17 d. </w:t>
      </w:r>
      <w:r w:rsidR="00A336B8">
        <w:rPr>
          <w:rFonts w:ascii="Times New Roman" w:hAnsi="Times New Roman"/>
          <w:bCs/>
          <w:sz w:val="24"/>
          <w:szCs w:val="24"/>
        </w:rPr>
        <w:t>e</w:t>
      </w:r>
      <w:r w:rsidR="00D45A21" w:rsidRPr="00B36AA6">
        <w:rPr>
          <w:rFonts w:ascii="Times New Roman" w:hAnsi="Times New Roman"/>
          <w:bCs/>
          <w:sz w:val="24"/>
          <w:szCs w:val="24"/>
        </w:rPr>
        <w:t>kspertinio tyrimo akt</w:t>
      </w:r>
      <w:r w:rsidR="00B36AA6">
        <w:rPr>
          <w:rFonts w:ascii="Times New Roman" w:hAnsi="Times New Roman"/>
          <w:bCs/>
          <w:sz w:val="24"/>
          <w:szCs w:val="24"/>
        </w:rPr>
        <w:t>e</w:t>
      </w:r>
      <w:r w:rsidR="00A336B8">
        <w:rPr>
          <w:rFonts w:ascii="Times New Roman" w:hAnsi="Times New Roman"/>
          <w:bCs/>
          <w:sz w:val="24"/>
          <w:szCs w:val="24"/>
        </w:rPr>
        <w:t xml:space="preserve"> </w:t>
      </w:r>
      <w:r w:rsidR="00B36AA6">
        <w:rPr>
          <w:rFonts w:ascii="Times New Roman" w:hAnsi="Times New Roman"/>
          <w:bCs/>
          <w:kern w:val="2"/>
          <w:sz w:val="24"/>
          <w:szCs w:val="24"/>
          <w:lang w:eastAsia="en-US"/>
          <w14:ligatures w14:val="standardContextual"/>
        </w:rPr>
        <w:t xml:space="preserve">ir </w:t>
      </w:r>
      <w:r w:rsidR="00B36AA6" w:rsidRPr="00B36AA6">
        <w:rPr>
          <w:rFonts w:ascii="Times New Roman" w:hAnsi="Times New Roman"/>
          <w:bCs/>
          <w:sz w:val="24"/>
          <w:szCs w:val="24"/>
        </w:rPr>
        <w:t xml:space="preserve">prof. dr. </w:t>
      </w:r>
      <w:r w:rsidR="00B36AA6">
        <w:rPr>
          <w:rFonts w:ascii="Times New Roman" w:hAnsi="Times New Roman"/>
          <w:bCs/>
          <w:sz w:val="24"/>
          <w:szCs w:val="24"/>
        </w:rPr>
        <w:t>S.</w:t>
      </w:r>
      <w:r w:rsidR="00B36AA6" w:rsidRPr="00B36AA6">
        <w:rPr>
          <w:rFonts w:ascii="Times New Roman" w:hAnsi="Times New Roman"/>
          <w:bCs/>
          <w:sz w:val="24"/>
          <w:szCs w:val="24"/>
        </w:rPr>
        <w:t xml:space="preserve"> Mitkaus 2023 m. kovo 24 d. </w:t>
      </w:r>
      <w:r w:rsidR="00A336B8">
        <w:rPr>
          <w:rFonts w:ascii="Times New Roman" w:hAnsi="Times New Roman"/>
          <w:bCs/>
          <w:sz w:val="24"/>
          <w:szCs w:val="24"/>
        </w:rPr>
        <w:t>k</w:t>
      </w:r>
      <w:r w:rsidR="00B36AA6" w:rsidRPr="00B36AA6">
        <w:rPr>
          <w:rFonts w:ascii="Times New Roman" w:hAnsi="Times New Roman"/>
          <w:bCs/>
          <w:sz w:val="24"/>
          <w:szCs w:val="24"/>
        </w:rPr>
        <w:t>onsultacinė</w:t>
      </w:r>
      <w:r w:rsidR="00B36AA6">
        <w:rPr>
          <w:rFonts w:ascii="Times New Roman" w:hAnsi="Times New Roman"/>
          <w:bCs/>
          <w:sz w:val="24"/>
          <w:szCs w:val="24"/>
        </w:rPr>
        <w:t>je</w:t>
      </w:r>
      <w:r w:rsidR="00B36AA6" w:rsidRPr="00B36AA6">
        <w:rPr>
          <w:rFonts w:ascii="Times New Roman" w:hAnsi="Times New Roman"/>
          <w:bCs/>
          <w:sz w:val="24"/>
          <w:szCs w:val="24"/>
        </w:rPr>
        <w:t xml:space="preserve"> išvado</w:t>
      </w:r>
      <w:r w:rsidR="00B36AA6">
        <w:rPr>
          <w:rFonts w:ascii="Times New Roman" w:hAnsi="Times New Roman"/>
          <w:bCs/>
          <w:sz w:val="24"/>
          <w:szCs w:val="24"/>
        </w:rPr>
        <w:t>je</w:t>
      </w:r>
      <w:r w:rsidR="00B36AA6" w:rsidRPr="00B36AA6">
        <w:rPr>
          <w:rFonts w:ascii="Times New Roman" w:hAnsi="Times New Roman"/>
          <w:bCs/>
          <w:sz w:val="24"/>
          <w:szCs w:val="24"/>
        </w:rPr>
        <w:t xml:space="preserve"> nustatytos aplinkybės yra pakankamos išvadai apie šioje byloje pareikšto </w:t>
      </w:r>
      <w:proofErr w:type="spellStart"/>
      <w:r w:rsidR="00B36AA6" w:rsidRPr="00B36AA6">
        <w:rPr>
          <w:rFonts w:ascii="Times New Roman" w:hAnsi="Times New Roman"/>
          <w:bCs/>
          <w:sz w:val="24"/>
          <w:szCs w:val="24"/>
        </w:rPr>
        <w:t>negatorinio</w:t>
      </w:r>
      <w:proofErr w:type="spellEnd"/>
      <w:r w:rsidR="00B36AA6" w:rsidRPr="00B36AA6">
        <w:rPr>
          <w:rFonts w:ascii="Times New Roman" w:hAnsi="Times New Roman"/>
          <w:bCs/>
          <w:sz w:val="24"/>
          <w:szCs w:val="24"/>
        </w:rPr>
        <w:t xml:space="preserve"> ieškinio tenkinimo sąlygų buvimą.</w:t>
      </w:r>
      <w:r w:rsidR="00B36AA6">
        <w:rPr>
          <w:rFonts w:ascii="Times New Roman" w:hAnsi="Times New Roman"/>
          <w:bCs/>
          <w:sz w:val="24"/>
          <w:szCs w:val="24"/>
        </w:rPr>
        <w:t xml:space="preserve"> Kolegijos </w:t>
      </w:r>
      <w:r w:rsidR="00C37F97">
        <w:rPr>
          <w:rFonts w:ascii="Times New Roman" w:hAnsi="Times New Roman"/>
          <w:bCs/>
          <w:sz w:val="24"/>
          <w:szCs w:val="24"/>
        </w:rPr>
        <w:t xml:space="preserve">vertinimu, šie įrodymai patvirtina, kad </w:t>
      </w:r>
      <w:r w:rsidR="00C37F97" w:rsidRPr="00C37F97">
        <w:rPr>
          <w:rFonts w:ascii="Times New Roman" w:hAnsi="Times New Roman"/>
          <w:bCs/>
          <w:sz w:val="24"/>
          <w:szCs w:val="24"/>
        </w:rPr>
        <w:t>atsakovų sklypas yra aukščiau nei ieškovų sklypas; atsakovų sklyp</w:t>
      </w:r>
      <w:r w:rsidR="00C37F97">
        <w:rPr>
          <w:rFonts w:ascii="Times New Roman" w:hAnsi="Times New Roman"/>
          <w:bCs/>
          <w:sz w:val="24"/>
          <w:szCs w:val="24"/>
        </w:rPr>
        <w:t>e</w:t>
      </w:r>
      <w:r w:rsidR="00C37F97" w:rsidRPr="00C37F97">
        <w:rPr>
          <w:rFonts w:ascii="Times New Roman" w:hAnsi="Times New Roman"/>
          <w:bCs/>
          <w:sz w:val="24"/>
          <w:szCs w:val="24"/>
        </w:rPr>
        <w:t xml:space="preserve"> yra </w:t>
      </w:r>
      <w:r w:rsidR="00C37F97">
        <w:rPr>
          <w:rFonts w:ascii="Times New Roman" w:hAnsi="Times New Roman"/>
          <w:bCs/>
          <w:sz w:val="24"/>
          <w:szCs w:val="24"/>
        </w:rPr>
        <w:t>jų</w:t>
      </w:r>
      <w:r w:rsidR="00C37F97" w:rsidRPr="00C37F97">
        <w:rPr>
          <w:rFonts w:ascii="Times New Roman" w:hAnsi="Times New Roman"/>
          <w:bCs/>
          <w:sz w:val="24"/>
          <w:szCs w:val="24"/>
        </w:rPr>
        <w:t xml:space="preserve"> suformuotas šlaitas, kurio nuolydis yra didesnis nei 12 proc., t. y. didesnis nei leistinas pagal </w:t>
      </w:r>
      <w:r w:rsidR="00C37F97">
        <w:rPr>
          <w:rFonts w:ascii="Times New Roman" w:hAnsi="Times New Roman"/>
          <w:bCs/>
          <w:sz w:val="24"/>
          <w:szCs w:val="24"/>
        </w:rPr>
        <w:t>R</w:t>
      </w:r>
      <w:r w:rsidR="00C37F97" w:rsidRPr="00C37F97">
        <w:rPr>
          <w:rFonts w:ascii="Times New Roman" w:hAnsi="Times New Roman"/>
          <w:bCs/>
          <w:sz w:val="24"/>
          <w:szCs w:val="24"/>
        </w:rPr>
        <w:t>eglamento STR 2.02.09:2005 9.5</w:t>
      </w:r>
      <w:r w:rsidR="00130FF3">
        <w:rPr>
          <w:rFonts w:ascii="Times New Roman" w:hAnsi="Times New Roman"/>
          <w:bCs/>
          <w:sz w:val="24"/>
          <w:szCs w:val="24"/>
        </w:rPr>
        <w:t xml:space="preserve"> </w:t>
      </w:r>
      <w:r w:rsidR="00C37F97">
        <w:rPr>
          <w:rFonts w:ascii="Times New Roman" w:hAnsi="Times New Roman"/>
          <w:bCs/>
          <w:sz w:val="24"/>
          <w:szCs w:val="24"/>
        </w:rPr>
        <w:t>papunkčio</w:t>
      </w:r>
      <w:r w:rsidR="00C37F97" w:rsidRPr="00C37F97">
        <w:rPr>
          <w:rFonts w:ascii="Times New Roman" w:hAnsi="Times New Roman"/>
          <w:bCs/>
          <w:sz w:val="24"/>
          <w:szCs w:val="24"/>
        </w:rPr>
        <w:t xml:space="preserve"> nuostatas; susidariusi situacija </w:t>
      </w:r>
      <w:r w:rsidR="00C37F97">
        <w:rPr>
          <w:rFonts w:ascii="Times New Roman" w:hAnsi="Times New Roman"/>
          <w:bCs/>
          <w:sz w:val="24"/>
          <w:szCs w:val="24"/>
        </w:rPr>
        <w:t>lemia</w:t>
      </w:r>
      <w:r w:rsidR="00C37F97" w:rsidRPr="00C37F97">
        <w:rPr>
          <w:rFonts w:ascii="Times New Roman" w:hAnsi="Times New Roman"/>
          <w:bCs/>
          <w:sz w:val="24"/>
          <w:szCs w:val="24"/>
        </w:rPr>
        <w:t xml:space="preserve"> paviršinio vandens nutekėjimą iš atsakovų </w:t>
      </w:r>
      <w:r w:rsidR="00C37F97">
        <w:rPr>
          <w:rFonts w:ascii="Times New Roman" w:hAnsi="Times New Roman"/>
          <w:bCs/>
          <w:sz w:val="24"/>
          <w:szCs w:val="24"/>
        </w:rPr>
        <w:t xml:space="preserve">žemės sklypo </w:t>
      </w:r>
      <w:r w:rsidR="00C37F97" w:rsidRPr="00C37F97">
        <w:rPr>
          <w:rFonts w:ascii="Times New Roman" w:hAnsi="Times New Roman"/>
          <w:bCs/>
          <w:sz w:val="24"/>
          <w:szCs w:val="24"/>
        </w:rPr>
        <w:t xml:space="preserve">į ieškovų žemės sklypą, </w:t>
      </w:r>
      <w:r w:rsidR="00BC075B">
        <w:rPr>
          <w:rFonts w:ascii="Times New Roman" w:hAnsi="Times New Roman"/>
          <w:bCs/>
          <w:sz w:val="24"/>
          <w:szCs w:val="24"/>
        </w:rPr>
        <w:t xml:space="preserve">dėl to </w:t>
      </w:r>
      <w:r w:rsidR="00C37F97">
        <w:rPr>
          <w:rFonts w:ascii="Times New Roman" w:hAnsi="Times New Roman"/>
          <w:bCs/>
          <w:sz w:val="24"/>
          <w:szCs w:val="24"/>
        </w:rPr>
        <w:t>šiam</w:t>
      </w:r>
      <w:r w:rsidR="00FC6745">
        <w:rPr>
          <w:rFonts w:ascii="Times New Roman" w:hAnsi="Times New Roman"/>
          <w:bCs/>
          <w:sz w:val="24"/>
          <w:szCs w:val="24"/>
        </w:rPr>
        <w:t>e</w:t>
      </w:r>
      <w:r w:rsidR="00C37F97">
        <w:rPr>
          <w:rFonts w:ascii="Times New Roman" w:hAnsi="Times New Roman"/>
          <w:bCs/>
          <w:sz w:val="24"/>
          <w:szCs w:val="24"/>
        </w:rPr>
        <w:t xml:space="preserve"> </w:t>
      </w:r>
      <w:r w:rsidR="00BC075B">
        <w:rPr>
          <w:rFonts w:ascii="Times New Roman" w:hAnsi="Times New Roman"/>
          <w:bCs/>
          <w:sz w:val="24"/>
          <w:szCs w:val="24"/>
        </w:rPr>
        <w:t>sklype kyla</w:t>
      </w:r>
      <w:r w:rsidR="00C37F97" w:rsidRPr="00C37F97">
        <w:rPr>
          <w:rFonts w:ascii="Times New Roman" w:hAnsi="Times New Roman"/>
          <w:bCs/>
          <w:sz w:val="24"/>
          <w:szCs w:val="24"/>
        </w:rPr>
        <w:t xml:space="preserve"> neigiam</w:t>
      </w:r>
      <w:r w:rsidR="00BC075B">
        <w:rPr>
          <w:rFonts w:ascii="Times New Roman" w:hAnsi="Times New Roman"/>
          <w:bCs/>
          <w:sz w:val="24"/>
          <w:szCs w:val="24"/>
        </w:rPr>
        <w:t>ų</w:t>
      </w:r>
      <w:r w:rsidR="00C37F97" w:rsidRPr="00C37F97">
        <w:rPr>
          <w:rFonts w:ascii="Times New Roman" w:hAnsi="Times New Roman"/>
          <w:bCs/>
          <w:sz w:val="24"/>
          <w:szCs w:val="24"/>
        </w:rPr>
        <w:t xml:space="preserve"> padarini</w:t>
      </w:r>
      <w:r w:rsidR="00BC075B">
        <w:rPr>
          <w:rFonts w:ascii="Times New Roman" w:hAnsi="Times New Roman"/>
          <w:bCs/>
          <w:sz w:val="24"/>
          <w:szCs w:val="24"/>
        </w:rPr>
        <w:t>ų</w:t>
      </w:r>
      <w:r w:rsidR="00C37F97" w:rsidRPr="00C37F97">
        <w:rPr>
          <w:rFonts w:ascii="Times New Roman" w:hAnsi="Times New Roman"/>
          <w:bCs/>
          <w:sz w:val="24"/>
          <w:szCs w:val="24"/>
        </w:rPr>
        <w:t xml:space="preserve"> (padidėj</w:t>
      </w:r>
      <w:r w:rsidR="00BC075B">
        <w:rPr>
          <w:rFonts w:ascii="Times New Roman" w:hAnsi="Times New Roman"/>
          <w:bCs/>
          <w:sz w:val="24"/>
          <w:szCs w:val="24"/>
        </w:rPr>
        <w:t>a</w:t>
      </w:r>
      <w:r w:rsidR="00C37F97" w:rsidRPr="00C37F97">
        <w:rPr>
          <w:rFonts w:ascii="Times New Roman" w:hAnsi="Times New Roman"/>
          <w:bCs/>
          <w:sz w:val="24"/>
          <w:szCs w:val="24"/>
        </w:rPr>
        <w:t xml:space="preserve"> drėgn</w:t>
      </w:r>
      <w:r w:rsidR="00BC075B">
        <w:rPr>
          <w:rFonts w:ascii="Times New Roman" w:hAnsi="Times New Roman"/>
          <w:bCs/>
          <w:sz w:val="24"/>
          <w:szCs w:val="24"/>
        </w:rPr>
        <w:t>is</w:t>
      </w:r>
      <w:r w:rsidR="00C37F97" w:rsidRPr="00C37F97">
        <w:rPr>
          <w:rFonts w:ascii="Times New Roman" w:hAnsi="Times New Roman"/>
          <w:bCs/>
          <w:sz w:val="24"/>
          <w:szCs w:val="24"/>
        </w:rPr>
        <w:t>, pažliu</w:t>
      </w:r>
      <w:r w:rsidR="00BC075B">
        <w:rPr>
          <w:rFonts w:ascii="Times New Roman" w:hAnsi="Times New Roman"/>
          <w:bCs/>
          <w:sz w:val="24"/>
          <w:szCs w:val="24"/>
        </w:rPr>
        <w:t>nga</w:t>
      </w:r>
      <w:r w:rsidR="00C37F97" w:rsidRPr="00C37F97">
        <w:rPr>
          <w:rFonts w:ascii="Times New Roman" w:hAnsi="Times New Roman"/>
          <w:bCs/>
          <w:sz w:val="24"/>
          <w:szCs w:val="24"/>
        </w:rPr>
        <w:t xml:space="preserve"> dirvožem</w:t>
      </w:r>
      <w:r w:rsidR="00BC075B">
        <w:rPr>
          <w:rFonts w:ascii="Times New Roman" w:hAnsi="Times New Roman"/>
          <w:bCs/>
          <w:sz w:val="24"/>
          <w:szCs w:val="24"/>
        </w:rPr>
        <w:t>is</w:t>
      </w:r>
      <w:r w:rsidR="00C37F97" w:rsidRPr="00C37F97">
        <w:rPr>
          <w:rFonts w:ascii="Times New Roman" w:hAnsi="Times New Roman"/>
          <w:bCs/>
          <w:sz w:val="24"/>
          <w:szCs w:val="24"/>
        </w:rPr>
        <w:t>, grunt</w:t>
      </w:r>
      <w:r w:rsidR="00BC075B">
        <w:rPr>
          <w:rFonts w:ascii="Times New Roman" w:hAnsi="Times New Roman"/>
          <w:bCs/>
          <w:sz w:val="24"/>
          <w:szCs w:val="24"/>
        </w:rPr>
        <w:t>as</w:t>
      </w:r>
      <w:r w:rsidR="00C37F97" w:rsidRPr="00C37F97">
        <w:rPr>
          <w:rFonts w:ascii="Times New Roman" w:hAnsi="Times New Roman"/>
          <w:bCs/>
          <w:sz w:val="24"/>
          <w:szCs w:val="24"/>
        </w:rPr>
        <w:t xml:space="preserve"> sl</w:t>
      </w:r>
      <w:r w:rsidR="00BC075B">
        <w:rPr>
          <w:rFonts w:ascii="Times New Roman" w:hAnsi="Times New Roman"/>
          <w:bCs/>
          <w:sz w:val="24"/>
          <w:szCs w:val="24"/>
        </w:rPr>
        <w:t>enka</w:t>
      </w:r>
      <w:r w:rsidR="00C37F97" w:rsidRPr="00C37F97">
        <w:rPr>
          <w:rFonts w:ascii="Times New Roman" w:hAnsi="Times New Roman"/>
          <w:bCs/>
          <w:sz w:val="24"/>
          <w:szCs w:val="24"/>
        </w:rPr>
        <w:t xml:space="preserve"> į ieškovų sklypą ir kt.); atsakovų sklype nėra įrengtos paviršini</w:t>
      </w:r>
      <w:r w:rsidR="00C37F97">
        <w:rPr>
          <w:rFonts w:ascii="Times New Roman" w:hAnsi="Times New Roman"/>
          <w:bCs/>
          <w:sz w:val="24"/>
          <w:szCs w:val="24"/>
        </w:rPr>
        <w:t>o</w:t>
      </w:r>
      <w:r w:rsidR="00C37F97" w:rsidRPr="00C37F97">
        <w:rPr>
          <w:rFonts w:ascii="Times New Roman" w:hAnsi="Times New Roman"/>
          <w:bCs/>
          <w:sz w:val="24"/>
          <w:szCs w:val="24"/>
        </w:rPr>
        <w:t xml:space="preserve"> vandens nuotekų sistemos</w:t>
      </w:r>
      <w:r w:rsidR="00C37F97">
        <w:rPr>
          <w:rFonts w:ascii="Times New Roman" w:hAnsi="Times New Roman"/>
          <w:bCs/>
          <w:sz w:val="24"/>
          <w:szCs w:val="24"/>
        </w:rPr>
        <w:t>.</w:t>
      </w:r>
    </w:p>
    <w:p w14:paraId="6FC3444E" w14:textId="75BA4CEF" w:rsidR="00C37F97" w:rsidRPr="00C37F97" w:rsidRDefault="00C37F97">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bCs/>
          <w:sz w:val="24"/>
          <w:szCs w:val="24"/>
        </w:rPr>
        <w:t xml:space="preserve">Kolegijos vertinimu, atsakovai neįrodė, </w:t>
      </w:r>
      <w:r w:rsidRPr="00C37F97">
        <w:rPr>
          <w:rFonts w:ascii="Times New Roman" w:hAnsi="Times New Roman"/>
          <w:bCs/>
          <w:sz w:val="24"/>
          <w:szCs w:val="24"/>
        </w:rPr>
        <w:t>kad jų elgesys visiškai atitiko teisės aktų reikalavimus</w:t>
      </w:r>
      <w:r>
        <w:rPr>
          <w:rFonts w:ascii="Times New Roman" w:hAnsi="Times New Roman"/>
          <w:bCs/>
          <w:sz w:val="24"/>
          <w:szCs w:val="24"/>
        </w:rPr>
        <w:t>.</w:t>
      </w:r>
      <w:r w:rsidRPr="00C37F97">
        <w:rPr>
          <w:rFonts w:ascii="Times New Roman" w:hAnsi="Times New Roman"/>
          <w:bCs/>
          <w:kern w:val="2"/>
          <w:sz w:val="24"/>
          <w:szCs w:val="24"/>
          <w:lang w:eastAsia="en-US"/>
          <w14:ligatures w14:val="standardContextual"/>
        </w:rPr>
        <w:t xml:space="preserve"> </w:t>
      </w:r>
      <w:r>
        <w:rPr>
          <w:rFonts w:ascii="Times New Roman" w:hAnsi="Times New Roman"/>
          <w:bCs/>
          <w:sz w:val="24"/>
          <w:szCs w:val="24"/>
        </w:rPr>
        <w:t>B</w:t>
      </w:r>
      <w:r w:rsidRPr="00C37F97">
        <w:rPr>
          <w:rFonts w:ascii="Times New Roman" w:hAnsi="Times New Roman"/>
          <w:bCs/>
          <w:sz w:val="24"/>
          <w:szCs w:val="24"/>
        </w:rPr>
        <w:t xml:space="preserve">yloje esantys įrodymai nepagrindžia, kad susidariusią situaciją nulėmė ieškovų elgesys pažeminant jiems priklausantį sklypą. Iš ieškovų pateikto gyvenamojo namo, esančio </w:t>
      </w:r>
      <w:r w:rsidR="006B19D5" w:rsidRPr="006B19D5">
        <w:rPr>
          <w:rFonts w:ascii="Times New Roman" w:hAnsi="Times New Roman"/>
          <w:bCs/>
          <w:sz w:val="24"/>
          <w:szCs w:val="24"/>
        </w:rPr>
        <w:t>(</w:t>
      </w:r>
      <w:r w:rsidR="006B19D5" w:rsidRPr="006B19D5">
        <w:rPr>
          <w:rFonts w:ascii="Times New Roman" w:hAnsi="Times New Roman"/>
          <w:bCs/>
          <w:i/>
          <w:iCs/>
          <w:sz w:val="24"/>
          <w:szCs w:val="24"/>
        </w:rPr>
        <w:t>duomenys neskelbtini</w:t>
      </w:r>
      <w:r w:rsidR="006B19D5" w:rsidRPr="006B19D5">
        <w:rPr>
          <w:rFonts w:ascii="Times New Roman" w:hAnsi="Times New Roman"/>
          <w:bCs/>
          <w:sz w:val="24"/>
          <w:szCs w:val="24"/>
        </w:rPr>
        <w:t>)</w:t>
      </w:r>
      <w:r w:rsidRPr="00C37F97">
        <w:rPr>
          <w:rFonts w:ascii="Times New Roman" w:hAnsi="Times New Roman"/>
          <w:bCs/>
          <w:sz w:val="24"/>
          <w:szCs w:val="24"/>
        </w:rPr>
        <w:t xml:space="preserve">, statybos projekto aiškinamojo rašto dalies „Sklypo teritorijos planavimas ir </w:t>
      </w:r>
      <w:proofErr w:type="spellStart"/>
      <w:r w:rsidRPr="00C37F97">
        <w:rPr>
          <w:rFonts w:ascii="Times New Roman" w:hAnsi="Times New Roman"/>
          <w:bCs/>
          <w:sz w:val="24"/>
          <w:szCs w:val="24"/>
        </w:rPr>
        <w:t>gerbūvis</w:t>
      </w:r>
      <w:proofErr w:type="spellEnd"/>
      <w:r w:rsidRPr="00C37F97">
        <w:rPr>
          <w:rFonts w:ascii="Times New Roman" w:hAnsi="Times New Roman"/>
          <w:bCs/>
          <w:sz w:val="24"/>
          <w:szCs w:val="24"/>
        </w:rPr>
        <w:t xml:space="preserve">“ matyti, kad sklypo reljefas statybų metu buvo lyginamas ne nukasant sklypą, o atvežant žemių. Priešingą išvadą pagrindžiančių įrodymų byloje nėra (CPK 178 straipsnis). Nors atsakovai ir pateikė jų pačių atliktus ieškovų sklypo altitudžių pokyčio apskaičiavimus skirtinguose atsakovų pasirinktuose taškuose, taip pat duomenis apie tarp ginčo šalių kilusį konfliktą, užfiksuotą 2021 m. birželio 1 d. antstolio Rimanto </w:t>
      </w:r>
      <w:proofErr w:type="spellStart"/>
      <w:r w:rsidRPr="00C37F97">
        <w:rPr>
          <w:rFonts w:ascii="Times New Roman" w:hAnsi="Times New Roman"/>
          <w:bCs/>
          <w:sz w:val="24"/>
          <w:szCs w:val="24"/>
        </w:rPr>
        <w:t>Vižainiškio</w:t>
      </w:r>
      <w:proofErr w:type="spellEnd"/>
      <w:r w:rsidRPr="00C37F97">
        <w:rPr>
          <w:rFonts w:ascii="Times New Roman" w:hAnsi="Times New Roman"/>
          <w:bCs/>
          <w:sz w:val="24"/>
          <w:szCs w:val="24"/>
        </w:rPr>
        <w:t xml:space="preserve"> faktinių aplinkybių konstatavimo protokole, šie duomenys niekaip nepaneigia byloje nustatytų aplinkybių, kad atsakovų sklyp</w:t>
      </w:r>
      <w:r w:rsidR="00BC075B">
        <w:rPr>
          <w:rFonts w:ascii="Times New Roman" w:hAnsi="Times New Roman"/>
          <w:bCs/>
          <w:sz w:val="24"/>
          <w:szCs w:val="24"/>
        </w:rPr>
        <w:t>o</w:t>
      </w:r>
      <w:r w:rsidRPr="00C37F97">
        <w:rPr>
          <w:rFonts w:ascii="Times New Roman" w:hAnsi="Times New Roman"/>
          <w:bCs/>
          <w:sz w:val="24"/>
          <w:szCs w:val="24"/>
        </w:rPr>
        <w:t xml:space="preserve"> ties sklypų riba </w:t>
      </w:r>
      <w:r w:rsidR="00BC075B">
        <w:rPr>
          <w:rFonts w:ascii="Times New Roman" w:hAnsi="Times New Roman"/>
          <w:bCs/>
          <w:sz w:val="24"/>
          <w:szCs w:val="24"/>
        </w:rPr>
        <w:t xml:space="preserve">padėtis </w:t>
      </w:r>
      <w:r w:rsidRPr="00C37F97">
        <w:rPr>
          <w:rFonts w:ascii="Times New Roman" w:hAnsi="Times New Roman"/>
          <w:bCs/>
          <w:sz w:val="24"/>
          <w:szCs w:val="24"/>
        </w:rPr>
        <w:t xml:space="preserve">akivaizdžiai yra aukštesnė ir kad </w:t>
      </w:r>
      <w:r w:rsidRPr="00240533">
        <w:rPr>
          <w:rFonts w:ascii="Times New Roman" w:hAnsi="Times New Roman"/>
          <w:bCs/>
          <w:sz w:val="24"/>
          <w:szCs w:val="24"/>
        </w:rPr>
        <w:t>būtent atsakovai ties ginčo šalių sklypų riba suformavo šlaitą, kurio nuolydis yra didesnis nei 12 proc.</w:t>
      </w:r>
      <w:r w:rsidR="00D73520">
        <w:rPr>
          <w:rFonts w:ascii="Times New Roman" w:hAnsi="Times New Roman"/>
          <w:bCs/>
          <w:sz w:val="24"/>
          <w:szCs w:val="24"/>
        </w:rPr>
        <w:t>,</w:t>
      </w:r>
      <w:r w:rsidR="007B5A3D">
        <w:rPr>
          <w:rFonts w:ascii="Times New Roman" w:hAnsi="Times New Roman"/>
          <w:bCs/>
          <w:sz w:val="24"/>
          <w:szCs w:val="24"/>
        </w:rPr>
        <w:t xml:space="preserve"> ir dėl to</w:t>
      </w:r>
      <w:r w:rsidRPr="00240533">
        <w:rPr>
          <w:rFonts w:ascii="Times New Roman" w:hAnsi="Times New Roman"/>
          <w:bCs/>
          <w:sz w:val="24"/>
          <w:szCs w:val="24"/>
        </w:rPr>
        <w:t xml:space="preserve"> paviršin</w:t>
      </w:r>
      <w:r w:rsidR="007B5A3D">
        <w:rPr>
          <w:rFonts w:ascii="Times New Roman" w:hAnsi="Times New Roman"/>
          <w:bCs/>
          <w:sz w:val="24"/>
          <w:szCs w:val="24"/>
        </w:rPr>
        <w:t>ės</w:t>
      </w:r>
      <w:r w:rsidRPr="00240533">
        <w:rPr>
          <w:rFonts w:ascii="Times New Roman" w:hAnsi="Times New Roman"/>
          <w:bCs/>
          <w:sz w:val="24"/>
          <w:szCs w:val="24"/>
        </w:rPr>
        <w:t xml:space="preserve"> nuotek</w:t>
      </w:r>
      <w:r w:rsidR="007B5A3D">
        <w:rPr>
          <w:rFonts w:ascii="Times New Roman" w:hAnsi="Times New Roman"/>
          <w:bCs/>
          <w:sz w:val="24"/>
          <w:szCs w:val="24"/>
        </w:rPr>
        <w:t>os</w:t>
      </w:r>
      <w:r w:rsidRPr="00240533">
        <w:rPr>
          <w:rFonts w:ascii="Times New Roman" w:hAnsi="Times New Roman"/>
          <w:bCs/>
          <w:sz w:val="24"/>
          <w:szCs w:val="24"/>
        </w:rPr>
        <w:t xml:space="preserve"> iš atsakovų sklypo pat</w:t>
      </w:r>
      <w:r w:rsidR="007B5A3D">
        <w:rPr>
          <w:rFonts w:ascii="Times New Roman" w:hAnsi="Times New Roman"/>
          <w:bCs/>
          <w:sz w:val="24"/>
          <w:szCs w:val="24"/>
        </w:rPr>
        <w:t>enka</w:t>
      </w:r>
      <w:r w:rsidRPr="00240533">
        <w:rPr>
          <w:rFonts w:ascii="Times New Roman" w:hAnsi="Times New Roman"/>
          <w:bCs/>
          <w:sz w:val="24"/>
          <w:szCs w:val="24"/>
        </w:rPr>
        <w:t xml:space="preserve"> į ieškovų sklypą.</w:t>
      </w:r>
    </w:p>
    <w:p w14:paraId="09610BCB" w14:textId="52A3C16B" w:rsidR="00836B2A" w:rsidRDefault="00C37F97" w:rsidP="000839DB">
      <w:pPr>
        <w:pStyle w:val="Sraopastraipa"/>
        <w:numPr>
          <w:ilvl w:val="0"/>
          <w:numId w:val="3"/>
        </w:numPr>
        <w:spacing w:after="120" w:line="240" w:lineRule="auto"/>
        <w:contextualSpacing w:val="0"/>
        <w:jc w:val="both"/>
        <w:rPr>
          <w:rFonts w:ascii="Times New Roman" w:hAnsi="Times New Roman"/>
          <w:sz w:val="24"/>
          <w:szCs w:val="24"/>
        </w:rPr>
      </w:pPr>
      <w:r w:rsidRPr="00836B2A">
        <w:rPr>
          <w:rFonts w:ascii="Times New Roman" w:hAnsi="Times New Roman"/>
          <w:sz w:val="24"/>
          <w:szCs w:val="24"/>
        </w:rPr>
        <w:t xml:space="preserve">Kolegija nurodė, </w:t>
      </w:r>
      <w:r w:rsidR="007B5A3D">
        <w:rPr>
          <w:rFonts w:ascii="Times New Roman" w:hAnsi="Times New Roman"/>
          <w:sz w:val="24"/>
          <w:szCs w:val="24"/>
        </w:rPr>
        <w:t>jog</w:t>
      </w:r>
      <w:r w:rsidRPr="00836B2A">
        <w:rPr>
          <w:rFonts w:ascii="Times New Roman" w:hAnsi="Times New Roman"/>
          <w:sz w:val="24"/>
          <w:szCs w:val="24"/>
        </w:rPr>
        <w:t xml:space="preserve"> atsakovai bylos nagrinėjimo metu laikėsi pozicijos, </w:t>
      </w:r>
      <w:r w:rsidR="007B5A3D">
        <w:rPr>
          <w:rFonts w:ascii="Times New Roman" w:hAnsi="Times New Roman"/>
          <w:sz w:val="24"/>
          <w:szCs w:val="24"/>
        </w:rPr>
        <w:t>kad</w:t>
      </w:r>
      <w:r w:rsidRPr="00836B2A">
        <w:rPr>
          <w:rFonts w:ascii="Times New Roman" w:hAnsi="Times New Roman"/>
          <w:sz w:val="24"/>
          <w:szCs w:val="24"/>
        </w:rPr>
        <w:t xml:space="preserve"> jų sklype yra nuolydis paviršin</w:t>
      </w:r>
      <w:r w:rsidR="00C46AF7" w:rsidRPr="00836B2A">
        <w:rPr>
          <w:rFonts w:ascii="Times New Roman" w:hAnsi="Times New Roman"/>
          <w:sz w:val="24"/>
          <w:szCs w:val="24"/>
        </w:rPr>
        <w:t>ėms</w:t>
      </w:r>
      <w:r w:rsidRPr="00836B2A">
        <w:rPr>
          <w:rFonts w:ascii="Times New Roman" w:hAnsi="Times New Roman"/>
          <w:sz w:val="24"/>
          <w:szCs w:val="24"/>
        </w:rPr>
        <w:t xml:space="preserve"> nuotek</w:t>
      </w:r>
      <w:r w:rsidR="00C46AF7" w:rsidRPr="00836B2A">
        <w:rPr>
          <w:rFonts w:ascii="Times New Roman" w:hAnsi="Times New Roman"/>
          <w:sz w:val="24"/>
          <w:szCs w:val="24"/>
        </w:rPr>
        <w:t>oms</w:t>
      </w:r>
      <w:r w:rsidRPr="00836B2A">
        <w:rPr>
          <w:rFonts w:ascii="Times New Roman" w:hAnsi="Times New Roman"/>
          <w:sz w:val="24"/>
          <w:szCs w:val="24"/>
        </w:rPr>
        <w:t xml:space="preserve"> pašalin</w:t>
      </w:r>
      <w:r w:rsidR="00C46AF7" w:rsidRPr="00836B2A">
        <w:rPr>
          <w:rFonts w:ascii="Times New Roman" w:hAnsi="Times New Roman"/>
          <w:sz w:val="24"/>
          <w:szCs w:val="24"/>
        </w:rPr>
        <w:t>t</w:t>
      </w:r>
      <w:r w:rsidRPr="00836B2A">
        <w:rPr>
          <w:rFonts w:ascii="Times New Roman" w:hAnsi="Times New Roman"/>
          <w:sz w:val="24"/>
          <w:szCs w:val="24"/>
        </w:rPr>
        <w:t>i ir kad juo nuotekos per sklypo reljefą nuvedamos iki netoliese esančio upelio, tačiau jokių šią aplinkybę patvirtinančių įrodymų byloje nėra (CPK</w:t>
      </w:r>
      <w:r w:rsidR="003E2065">
        <w:rPr>
          <w:rFonts w:ascii="Times New Roman" w:hAnsi="Times New Roman"/>
          <w:sz w:val="24"/>
          <w:szCs w:val="24"/>
        </w:rPr>
        <w:t> </w:t>
      </w:r>
      <w:r w:rsidRPr="00836B2A">
        <w:rPr>
          <w:rFonts w:ascii="Times New Roman" w:hAnsi="Times New Roman"/>
          <w:sz w:val="24"/>
          <w:szCs w:val="24"/>
        </w:rPr>
        <w:t>178</w:t>
      </w:r>
      <w:r w:rsidR="003E2065">
        <w:rPr>
          <w:rFonts w:ascii="Times New Roman" w:hAnsi="Times New Roman"/>
          <w:sz w:val="24"/>
          <w:szCs w:val="24"/>
        </w:rPr>
        <w:t> </w:t>
      </w:r>
      <w:r w:rsidRPr="00836B2A">
        <w:rPr>
          <w:rFonts w:ascii="Times New Roman" w:hAnsi="Times New Roman"/>
          <w:sz w:val="24"/>
          <w:szCs w:val="24"/>
        </w:rPr>
        <w:t xml:space="preserve">straipsnis). Iš </w:t>
      </w:r>
      <w:r w:rsidR="00A336B8">
        <w:rPr>
          <w:rFonts w:ascii="Times New Roman" w:hAnsi="Times New Roman"/>
          <w:sz w:val="24"/>
          <w:szCs w:val="24"/>
        </w:rPr>
        <w:t>k</w:t>
      </w:r>
      <w:r w:rsidRPr="00836B2A">
        <w:rPr>
          <w:rFonts w:ascii="Times New Roman" w:hAnsi="Times New Roman"/>
          <w:sz w:val="24"/>
          <w:szCs w:val="24"/>
        </w:rPr>
        <w:t xml:space="preserve">onsultacinės išvados matyti, kad eksperto atliktos apžiūros metu nebuvo nustatyta, jog atsakovų sklype </w:t>
      </w:r>
      <w:r w:rsidR="00C46AF7" w:rsidRPr="00836B2A">
        <w:rPr>
          <w:rFonts w:ascii="Times New Roman" w:hAnsi="Times New Roman"/>
          <w:sz w:val="24"/>
          <w:szCs w:val="24"/>
        </w:rPr>
        <w:t>yra</w:t>
      </w:r>
      <w:r w:rsidRPr="00836B2A">
        <w:rPr>
          <w:rFonts w:ascii="Times New Roman" w:hAnsi="Times New Roman"/>
          <w:sz w:val="24"/>
          <w:szCs w:val="24"/>
        </w:rPr>
        <w:t xml:space="preserve"> įrengtas vandens nuotakynas. Šios aplinkybės sudaro pagrindą pritarti pirmosios instancijos teismo išvadai, kad atsakovai, nors jų sklyp</w:t>
      </w:r>
      <w:r w:rsidR="007B5A3D">
        <w:rPr>
          <w:rFonts w:ascii="Times New Roman" w:hAnsi="Times New Roman"/>
          <w:sz w:val="24"/>
          <w:szCs w:val="24"/>
        </w:rPr>
        <w:t>o padėtis</w:t>
      </w:r>
      <w:r w:rsidRPr="00836B2A">
        <w:rPr>
          <w:rFonts w:ascii="Times New Roman" w:hAnsi="Times New Roman"/>
          <w:sz w:val="24"/>
          <w:szCs w:val="24"/>
        </w:rPr>
        <w:t xml:space="preserve"> ir yra aukštesnė, paviršinių nuotekų šalinimo klausimo nėra išsprendę. Taigi šiuo atveju teismas, nustatęs </w:t>
      </w:r>
      <w:proofErr w:type="spellStart"/>
      <w:r w:rsidRPr="00836B2A">
        <w:rPr>
          <w:rFonts w:ascii="Times New Roman" w:hAnsi="Times New Roman"/>
          <w:sz w:val="24"/>
          <w:szCs w:val="24"/>
        </w:rPr>
        <w:t>negatorinio</w:t>
      </w:r>
      <w:proofErr w:type="spellEnd"/>
      <w:r w:rsidRPr="00836B2A">
        <w:rPr>
          <w:rFonts w:ascii="Times New Roman" w:hAnsi="Times New Roman"/>
          <w:sz w:val="24"/>
          <w:szCs w:val="24"/>
        </w:rPr>
        <w:t xml:space="preserve"> ieškinio tenkinimo sąlygas (atsakovų subjektinės nuosavybės teisės pažeidimą), ir atsakovams nepateikus įrodymų, kad jų elgesys atitiko teisės aktų reikalavimus, turėjo pagrindą tenkinti ieškinio reikalavimą ir įpareigoti atsakovus imtis priemonių ieškovų, kaip sklypo savininkų, teisių pažeidimui pašalinti, užtikrinant, kad paviršinės nuotekos iš atsakovų sklypo per nuolydžio reikalavimų neatitinkantį šlaitą faktiškai būtų nuvedamos </w:t>
      </w:r>
      <w:r w:rsidR="007B5A3D">
        <w:rPr>
          <w:rFonts w:ascii="Times New Roman" w:hAnsi="Times New Roman"/>
          <w:sz w:val="24"/>
          <w:szCs w:val="24"/>
        </w:rPr>
        <w:t xml:space="preserve">ne </w:t>
      </w:r>
      <w:r w:rsidRPr="00836B2A">
        <w:rPr>
          <w:rFonts w:ascii="Times New Roman" w:hAnsi="Times New Roman"/>
          <w:sz w:val="24"/>
          <w:szCs w:val="24"/>
        </w:rPr>
        <w:t xml:space="preserve">į ieškovų sklypą, o į paviršinių nuotekų šalinimo sistemą, kaip </w:t>
      </w:r>
      <w:r w:rsidR="00C46AF7" w:rsidRPr="00836B2A">
        <w:rPr>
          <w:rFonts w:ascii="Times New Roman" w:hAnsi="Times New Roman"/>
          <w:sz w:val="24"/>
          <w:szCs w:val="24"/>
        </w:rPr>
        <w:t>reikalaujama pagal Reglamentą</w:t>
      </w:r>
      <w:r w:rsidRPr="00836B2A">
        <w:rPr>
          <w:rFonts w:ascii="Times New Roman" w:hAnsi="Times New Roman"/>
          <w:sz w:val="24"/>
          <w:szCs w:val="24"/>
        </w:rPr>
        <w:t xml:space="preserve"> STR</w:t>
      </w:r>
      <w:r w:rsidR="00FC6745">
        <w:rPr>
          <w:rFonts w:ascii="Times New Roman" w:hAnsi="Times New Roman"/>
          <w:sz w:val="24"/>
          <w:szCs w:val="24"/>
        </w:rPr>
        <w:t> </w:t>
      </w:r>
      <w:r w:rsidRPr="00836B2A">
        <w:rPr>
          <w:rFonts w:ascii="Times New Roman" w:hAnsi="Times New Roman"/>
          <w:sz w:val="24"/>
          <w:szCs w:val="24"/>
        </w:rPr>
        <w:t>2.02.09:2005.</w:t>
      </w:r>
    </w:p>
    <w:p w14:paraId="24FCA71E" w14:textId="3BF6EACB" w:rsidR="00836B2A" w:rsidRDefault="00836B2A" w:rsidP="000839DB">
      <w:pPr>
        <w:pStyle w:val="Sraopastraipa"/>
        <w:numPr>
          <w:ilvl w:val="0"/>
          <w:numId w:val="3"/>
        </w:numPr>
        <w:spacing w:after="120" w:line="240" w:lineRule="auto"/>
        <w:contextualSpacing w:val="0"/>
        <w:jc w:val="both"/>
        <w:rPr>
          <w:rFonts w:ascii="Times New Roman" w:hAnsi="Times New Roman"/>
          <w:sz w:val="24"/>
          <w:szCs w:val="24"/>
        </w:rPr>
      </w:pPr>
      <w:r w:rsidRPr="00836B2A">
        <w:rPr>
          <w:rFonts w:ascii="Times New Roman" w:hAnsi="Times New Roman"/>
          <w:sz w:val="24"/>
          <w:szCs w:val="24"/>
        </w:rPr>
        <w:t>Kolegijos vertinimu, šis įpareigojimas atsakovų teisių nesuvaržo, o priešingai</w:t>
      </w:r>
      <w:r>
        <w:rPr>
          <w:rFonts w:ascii="Times New Roman" w:hAnsi="Times New Roman"/>
          <w:sz w:val="24"/>
          <w:szCs w:val="24"/>
        </w:rPr>
        <w:t xml:space="preserve"> ‒</w:t>
      </w:r>
      <w:r w:rsidRPr="00836B2A">
        <w:rPr>
          <w:rFonts w:ascii="Times New Roman" w:hAnsi="Times New Roman"/>
          <w:sz w:val="24"/>
          <w:szCs w:val="24"/>
        </w:rPr>
        <w:t xml:space="preserve"> yra racionalus ir nustatytas įvertinus pačių atsakovų byloje išreikštą poziciją</w:t>
      </w:r>
      <w:r>
        <w:rPr>
          <w:rFonts w:ascii="Times New Roman" w:hAnsi="Times New Roman"/>
          <w:sz w:val="24"/>
          <w:szCs w:val="24"/>
        </w:rPr>
        <w:t>.</w:t>
      </w:r>
      <w:r w:rsidRPr="00836B2A">
        <w:rPr>
          <w:rFonts w:ascii="Times New Roman" w:eastAsiaTheme="minorHAnsi" w:hAnsi="Times New Roman" w:cstheme="minorBidi"/>
          <w:kern w:val="2"/>
          <w:sz w:val="24"/>
          <w:szCs w:val="24"/>
          <w:lang w:eastAsia="en-US"/>
          <w14:ligatures w14:val="standardContextual"/>
        </w:rPr>
        <w:t xml:space="preserve"> </w:t>
      </w:r>
      <w:r>
        <w:rPr>
          <w:rFonts w:ascii="Times New Roman" w:hAnsi="Times New Roman"/>
          <w:sz w:val="24"/>
          <w:szCs w:val="24"/>
        </w:rPr>
        <w:t>Š</w:t>
      </w:r>
      <w:r w:rsidRPr="00836B2A">
        <w:rPr>
          <w:rFonts w:ascii="Times New Roman" w:hAnsi="Times New Roman"/>
          <w:sz w:val="24"/>
          <w:szCs w:val="24"/>
        </w:rPr>
        <w:t xml:space="preserve">alys neginčijo, kad atsakovams priklausantis sklypas yra teritorijoje, kurioje nėra komunalinio ar vietinio lietaus nuotakyno, </w:t>
      </w:r>
      <w:r w:rsidRPr="00240533">
        <w:rPr>
          <w:rFonts w:ascii="Times New Roman" w:hAnsi="Times New Roman"/>
          <w:sz w:val="24"/>
          <w:szCs w:val="24"/>
        </w:rPr>
        <w:t xml:space="preserve">todėl šiuo atveju susidariusi situacija, vadovaujantis </w:t>
      </w:r>
      <w:r w:rsidR="00672527" w:rsidRPr="00240533">
        <w:rPr>
          <w:rFonts w:ascii="Times New Roman" w:hAnsi="Times New Roman"/>
          <w:sz w:val="24"/>
          <w:szCs w:val="24"/>
        </w:rPr>
        <w:t xml:space="preserve">Reglamento </w:t>
      </w:r>
      <w:r w:rsidRPr="00240533">
        <w:rPr>
          <w:rFonts w:ascii="Times New Roman" w:hAnsi="Times New Roman"/>
          <w:sz w:val="24"/>
          <w:szCs w:val="24"/>
        </w:rPr>
        <w:t>STR 2.02.09:2005 nuostatomis, galėtų būti sprendžiama arba įrengiant nuotakyną, arba paviršines nuotekas iš atsakovų sklypo nuvedant į griovius, kanalus arba reljefo paviršiumi į atvirus vandens telkinius ir pan.</w:t>
      </w:r>
      <w:r w:rsidR="00672527" w:rsidRPr="00672527">
        <w:t xml:space="preserve"> </w:t>
      </w:r>
      <w:r w:rsidR="00672527">
        <w:rPr>
          <w:rFonts w:ascii="Times New Roman" w:hAnsi="Times New Roman"/>
          <w:sz w:val="24"/>
          <w:szCs w:val="24"/>
        </w:rPr>
        <w:t>B</w:t>
      </w:r>
      <w:r w:rsidR="00672527" w:rsidRPr="00672527">
        <w:rPr>
          <w:rFonts w:ascii="Times New Roman" w:hAnsi="Times New Roman"/>
          <w:sz w:val="24"/>
          <w:szCs w:val="24"/>
        </w:rPr>
        <w:t xml:space="preserve">ylos nagrinėjimo teisme metu atsakovų atstovė nurodė, kad paviršinės nuotekos iš atsakovų sklypo yra šalinamos nuvedant šias nuotekas sklypo reljefo paviršiumi į netoliese esantį upelį. Nors įrodymai, patvirtinantys </w:t>
      </w:r>
      <w:r w:rsidR="00672527">
        <w:rPr>
          <w:rFonts w:ascii="Times New Roman" w:hAnsi="Times New Roman"/>
          <w:sz w:val="24"/>
          <w:szCs w:val="24"/>
        </w:rPr>
        <w:t>šias</w:t>
      </w:r>
      <w:r w:rsidR="00672527" w:rsidRPr="00672527">
        <w:rPr>
          <w:rFonts w:ascii="Times New Roman" w:hAnsi="Times New Roman"/>
          <w:sz w:val="24"/>
          <w:szCs w:val="24"/>
        </w:rPr>
        <w:t xml:space="preserve"> aplinkybes, nebuvo pateikti, pasitvirtinus atsakovų pozicijai būtų akivaizdu, kad atsakovų nurodytas paviršinių lietaus nuotekų šalinimo būdas nėra efektyvus, </w:t>
      </w:r>
      <w:r w:rsidR="00672527" w:rsidRPr="00672527">
        <w:rPr>
          <w:rFonts w:ascii="Times New Roman" w:hAnsi="Times New Roman"/>
          <w:sz w:val="24"/>
          <w:szCs w:val="24"/>
        </w:rPr>
        <w:lastRenderedPageBreak/>
        <w:t xml:space="preserve">kadangi neužtikrino, jog paviršinės nuotekos iš atsakovų sklypo netekėtų į ieškovams priklausantį sklypą. Taigi </w:t>
      </w:r>
      <w:r w:rsidR="00672527" w:rsidRPr="00240533">
        <w:rPr>
          <w:rFonts w:ascii="Times New Roman" w:hAnsi="Times New Roman"/>
          <w:sz w:val="24"/>
          <w:szCs w:val="24"/>
        </w:rPr>
        <w:t>pirmosios instancijos teismas, nors atskirai šio klausimo skundžiamame sprendime ir neaptarė, pagrįstai nustatė atsakovams įpareigojimą įrengti nuotakyną, o ne nuvesti paviršines nuotekas sklypo reljefo paviršiumi į atvirus vandens telkinius ir pan., ką atsakovai tvirtino jau atlikę</w:t>
      </w:r>
      <w:r w:rsidR="00672527" w:rsidRPr="00672527">
        <w:rPr>
          <w:rFonts w:ascii="Times New Roman" w:hAnsi="Times New Roman"/>
          <w:sz w:val="24"/>
          <w:szCs w:val="24"/>
        </w:rPr>
        <w:t>.</w:t>
      </w:r>
    </w:p>
    <w:p w14:paraId="70DFBEE4" w14:textId="52E57805" w:rsidR="00672527" w:rsidRPr="00836B2A" w:rsidRDefault="00672527" w:rsidP="000839DB">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Kolegija konstatavo, kad </w:t>
      </w:r>
      <w:r w:rsidRPr="00672527">
        <w:rPr>
          <w:rFonts w:ascii="Times New Roman" w:hAnsi="Times New Roman"/>
          <w:sz w:val="24"/>
          <w:szCs w:val="24"/>
        </w:rPr>
        <w:t xml:space="preserve">pirmosios instancijos teismas, įvertinęs byloje pateiktų įrodymų visumą ir vadovaudamasis CK 4.98 straipsniu, pagrįstai nustatė, </w:t>
      </w:r>
      <w:r>
        <w:rPr>
          <w:rFonts w:ascii="Times New Roman" w:hAnsi="Times New Roman"/>
          <w:sz w:val="24"/>
          <w:szCs w:val="24"/>
        </w:rPr>
        <w:t>jog</w:t>
      </w:r>
      <w:r w:rsidRPr="00672527">
        <w:rPr>
          <w:rFonts w:ascii="Times New Roman" w:hAnsi="Times New Roman"/>
          <w:sz w:val="24"/>
          <w:szCs w:val="24"/>
        </w:rPr>
        <w:t xml:space="preserve"> ieškovų, kaip sklypo, esančio </w:t>
      </w:r>
      <w:r w:rsidR="006B19D5" w:rsidRPr="006B19D5">
        <w:rPr>
          <w:rFonts w:ascii="Times New Roman" w:hAnsi="Times New Roman"/>
          <w:sz w:val="24"/>
          <w:szCs w:val="24"/>
        </w:rPr>
        <w:t>(</w:t>
      </w:r>
      <w:r w:rsidR="006B19D5" w:rsidRPr="006B19D5">
        <w:rPr>
          <w:rFonts w:ascii="Times New Roman" w:hAnsi="Times New Roman"/>
          <w:i/>
          <w:iCs/>
          <w:sz w:val="24"/>
          <w:szCs w:val="24"/>
        </w:rPr>
        <w:t>duomenys neskelbtini</w:t>
      </w:r>
      <w:r w:rsidR="006B19D5" w:rsidRPr="006B19D5">
        <w:rPr>
          <w:rFonts w:ascii="Times New Roman" w:hAnsi="Times New Roman"/>
          <w:sz w:val="24"/>
          <w:szCs w:val="24"/>
        </w:rPr>
        <w:t>)</w:t>
      </w:r>
      <w:r w:rsidRPr="00672527">
        <w:rPr>
          <w:rFonts w:ascii="Times New Roman" w:hAnsi="Times New Roman"/>
          <w:sz w:val="24"/>
          <w:szCs w:val="24"/>
        </w:rPr>
        <w:t xml:space="preserve">, savininkų, teisės yra faktiškai pažeidžiamos dėl lietaus nuotekų patekimo per šlaitą iš atsakovų į ieškovų sklypą, taip pat kad atsakovai nesilaikė statybą reglamentuojančių teisės aktų reikalavimų, todėl pagrįstai </w:t>
      </w:r>
      <w:r w:rsidR="001D03DB">
        <w:rPr>
          <w:rFonts w:ascii="Times New Roman" w:hAnsi="Times New Roman"/>
          <w:sz w:val="24"/>
          <w:szCs w:val="24"/>
        </w:rPr>
        <w:t>pa</w:t>
      </w:r>
      <w:r w:rsidRPr="00672527">
        <w:rPr>
          <w:rFonts w:ascii="Times New Roman" w:hAnsi="Times New Roman"/>
          <w:sz w:val="24"/>
          <w:szCs w:val="24"/>
        </w:rPr>
        <w:t xml:space="preserve">tenkino pareikštą </w:t>
      </w:r>
      <w:proofErr w:type="spellStart"/>
      <w:r w:rsidRPr="00672527">
        <w:rPr>
          <w:rFonts w:ascii="Times New Roman" w:hAnsi="Times New Roman"/>
          <w:sz w:val="24"/>
          <w:szCs w:val="24"/>
        </w:rPr>
        <w:t>negatorinį</w:t>
      </w:r>
      <w:proofErr w:type="spellEnd"/>
      <w:r w:rsidRPr="00672527">
        <w:rPr>
          <w:rFonts w:ascii="Times New Roman" w:hAnsi="Times New Roman"/>
          <w:sz w:val="24"/>
          <w:szCs w:val="24"/>
        </w:rPr>
        <w:t xml:space="preserve"> ieškinį</w:t>
      </w:r>
      <w:r w:rsidR="001D03DB">
        <w:rPr>
          <w:rFonts w:ascii="Times New Roman" w:hAnsi="Times New Roman"/>
          <w:sz w:val="24"/>
          <w:szCs w:val="24"/>
        </w:rPr>
        <w:t>.</w:t>
      </w:r>
    </w:p>
    <w:p w14:paraId="60522D5F" w14:textId="7C3C995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77777777" w:rsidR="00123EE2"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Pr>
          <w:rFonts w:ascii="Times New Roman" w:hAnsi="Times New Roman"/>
          <w:sz w:val="24"/>
          <w:szCs w:val="24"/>
        </w:rPr>
        <w:t>III. Kasacinio skundo ir atsiliepim</w:t>
      </w:r>
      <w:r w:rsidRPr="00D338D4">
        <w:rPr>
          <w:rFonts w:ascii="Times New Roman" w:hAnsi="Times New Roman"/>
          <w:sz w:val="24"/>
          <w:szCs w:val="24"/>
        </w:rPr>
        <w:t>o</w:t>
      </w:r>
      <w:r>
        <w:rPr>
          <w:rFonts w:ascii="Times New Roman" w:hAnsi="Times New Roman"/>
          <w:sz w:val="24"/>
          <w:szCs w:val="24"/>
        </w:rPr>
        <w:t xml:space="preserve"> į jį teisiniai argumentai</w:t>
      </w:r>
    </w:p>
    <w:p w14:paraId="59273387" w14:textId="3BD2F9D1"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70DE8605" w:rsidR="00123EE2" w:rsidRDefault="00A80C8A">
      <w:pPr>
        <w:pStyle w:val="Sraopastraipa"/>
        <w:numPr>
          <w:ilvl w:val="0"/>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Kasaciniu skundu</w:t>
      </w:r>
      <w:r>
        <w:t xml:space="preserve"> </w:t>
      </w:r>
      <w:r>
        <w:rPr>
          <w:rFonts w:ascii="Times New Roman" w:hAnsi="Times New Roman"/>
          <w:sz w:val="24"/>
          <w:szCs w:val="24"/>
        </w:rPr>
        <w:t>atsakova</w:t>
      </w:r>
      <w:r w:rsidR="00D338D4">
        <w:rPr>
          <w:rFonts w:ascii="Times New Roman" w:hAnsi="Times New Roman"/>
          <w:sz w:val="24"/>
          <w:szCs w:val="24"/>
        </w:rPr>
        <w:t>i</w:t>
      </w:r>
      <w:r w:rsidR="00D662BB">
        <w:rPr>
          <w:rFonts w:ascii="Times New Roman" w:hAnsi="Times New Roman"/>
          <w:sz w:val="24"/>
          <w:szCs w:val="24"/>
        </w:rPr>
        <w:t xml:space="preserve"> </w:t>
      </w:r>
      <w:r>
        <w:rPr>
          <w:rFonts w:ascii="Times New Roman" w:hAnsi="Times New Roman"/>
          <w:sz w:val="24"/>
          <w:szCs w:val="24"/>
        </w:rPr>
        <w:t>prašo</w:t>
      </w:r>
      <w:r w:rsidR="00C03D5C">
        <w:rPr>
          <w:rFonts w:ascii="Times New Roman" w:hAnsi="Times New Roman"/>
          <w:sz w:val="24"/>
          <w:szCs w:val="24"/>
        </w:rPr>
        <w:t xml:space="preserve"> </w:t>
      </w:r>
      <w:r w:rsidR="00311691">
        <w:rPr>
          <w:rFonts w:ascii="Times New Roman" w:hAnsi="Times New Roman"/>
          <w:sz w:val="24"/>
          <w:szCs w:val="24"/>
        </w:rPr>
        <w:t xml:space="preserve">panaikinti </w:t>
      </w:r>
      <w:r w:rsidR="00311691" w:rsidRPr="00311691">
        <w:rPr>
          <w:rFonts w:ascii="Times New Roman" w:hAnsi="Times New Roman"/>
          <w:sz w:val="24"/>
          <w:szCs w:val="24"/>
        </w:rPr>
        <w:t>Vilniaus miesto apylinkės teism</w:t>
      </w:r>
      <w:r w:rsidR="00311691">
        <w:rPr>
          <w:rFonts w:ascii="Times New Roman" w:hAnsi="Times New Roman"/>
          <w:sz w:val="24"/>
          <w:szCs w:val="24"/>
        </w:rPr>
        <w:t>o</w:t>
      </w:r>
      <w:r w:rsidR="00311691" w:rsidRPr="00311691">
        <w:rPr>
          <w:rFonts w:ascii="Times New Roman" w:hAnsi="Times New Roman"/>
          <w:sz w:val="24"/>
          <w:szCs w:val="24"/>
        </w:rPr>
        <w:t xml:space="preserve"> </w:t>
      </w:r>
      <w:r w:rsidR="00A718A5" w:rsidRPr="00A718A5">
        <w:rPr>
          <w:rFonts w:ascii="Times New Roman" w:hAnsi="Times New Roman"/>
          <w:sz w:val="24"/>
          <w:szCs w:val="24"/>
          <w:lang w:bidi="lt-LT"/>
        </w:rPr>
        <w:t>2024 m. kovo 28</w:t>
      </w:r>
      <w:r w:rsidR="00A718A5">
        <w:rPr>
          <w:rFonts w:ascii="Times New Roman" w:hAnsi="Times New Roman"/>
          <w:sz w:val="24"/>
          <w:szCs w:val="24"/>
          <w:lang w:bidi="lt-LT"/>
        </w:rPr>
        <w:t> </w:t>
      </w:r>
      <w:r w:rsidR="00A718A5" w:rsidRPr="00A718A5">
        <w:rPr>
          <w:rFonts w:ascii="Times New Roman" w:hAnsi="Times New Roman"/>
          <w:sz w:val="24"/>
          <w:szCs w:val="24"/>
          <w:lang w:bidi="lt-LT"/>
        </w:rPr>
        <w:t>d.</w:t>
      </w:r>
      <w:r w:rsidR="00311691" w:rsidRPr="00311691">
        <w:rPr>
          <w:rFonts w:ascii="Times New Roman" w:hAnsi="Times New Roman"/>
          <w:sz w:val="24"/>
          <w:szCs w:val="24"/>
        </w:rPr>
        <w:t xml:space="preserve"> sprendim</w:t>
      </w:r>
      <w:r w:rsidR="00311691">
        <w:rPr>
          <w:rFonts w:ascii="Times New Roman" w:hAnsi="Times New Roman"/>
          <w:sz w:val="24"/>
          <w:szCs w:val="24"/>
        </w:rPr>
        <w:t xml:space="preserve">ą, </w:t>
      </w:r>
      <w:r w:rsidR="00A718A5" w:rsidRPr="00A718A5">
        <w:rPr>
          <w:rFonts w:ascii="Times New Roman" w:hAnsi="Times New Roman"/>
          <w:sz w:val="24"/>
          <w:szCs w:val="24"/>
        </w:rPr>
        <w:t>2024 m. balandžio 17 d.</w:t>
      </w:r>
      <w:r w:rsidR="00311691" w:rsidRPr="00311691">
        <w:rPr>
          <w:rFonts w:ascii="Times New Roman" w:hAnsi="Times New Roman"/>
          <w:sz w:val="24"/>
          <w:szCs w:val="24"/>
        </w:rPr>
        <w:t xml:space="preserve"> papildomą sprendimą</w:t>
      </w:r>
      <w:r w:rsidR="00311691">
        <w:rPr>
          <w:rFonts w:ascii="Times New Roman" w:hAnsi="Times New Roman"/>
          <w:sz w:val="24"/>
          <w:szCs w:val="24"/>
        </w:rPr>
        <w:t xml:space="preserve"> ir </w:t>
      </w:r>
      <w:r w:rsidR="00311691" w:rsidRPr="00311691">
        <w:rPr>
          <w:rFonts w:ascii="Times New Roman" w:hAnsi="Times New Roman"/>
          <w:sz w:val="24"/>
          <w:szCs w:val="24"/>
        </w:rPr>
        <w:t>Vilniaus apygardos teismo Civilinių bylų skyriaus teisėjų kolegij</w:t>
      </w:r>
      <w:r w:rsidR="00311691">
        <w:rPr>
          <w:rFonts w:ascii="Times New Roman" w:hAnsi="Times New Roman"/>
          <w:sz w:val="24"/>
          <w:szCs w:val="24"/>
        </w:rPr>
        <w:t>os</w:t>
      </w:r>
      <w:r w:rsidR="00311691" w:rsidRPr="00311691">
        <w:rPr>
          <w:rFonts w:ascii="Times New Roman" w:hAnsi="Times New Roman"/>
          <w:sz w:val="24"/>
          <w:szCs w:val="24"/>
        </w:rPr>
        <w:t xml:space="preserve"> 2024 m. liepos 16 d. nutart</w:t>
      </w:r>
      <w:r w:rsidR="00311691">
        <w:rPr>
          <w:rFonts w:ascii="Times New Roman" w:hAnsi="Times New Roman"/>
          <w:sz w:val="24"/>
          <w:szCs w:val="24"/>
        </w:rPr>
        <w:t>į ir priimti naują sprendimą ‒ ieškinį atmesti; priteisti iš ieškovų bylinėjimosi išlaidų atlyginimą</w:t>
      </w:r>
      <w:r>
        <w:rPr>
          <w:rFonts w:ascii="Times New Roman" w:hAnsi="Times New Roman"/>
          <w:sz w:val="24"/>
          <w:szCs w:val="24"/>
        </w:rPr>
        <w:t>. Kasacinis skundas grindžiamas šiais argumentais:</w:t>
      </w:r>
    </w:p>
    <w:p w14:paraId="3AEEABA6" w14:textId="004A3234" w:rsidR="00CB138D" w:rsidRDefault="00966064" w:rsidP="009B0C48">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5D6282">
        <w:rPr>
          <w:rFonts w:ascii="Times New Roman" w:hAnsi="Times New Roman"/>
          <w:sz w:val="24"/>
          <w:szCs w:val="24"/>
        </w:rPr>
        <w:t xml:space="preserve">Bylą nagrinėję teismai taikė </w:t>
      </w:r>
      <w:r w:rsidR="001A72AE" w:rsidRPr="005D6282">
        <w:rPr>
          <w:rFonts w:ascii="Times New Roman" w:hAnsi="Times New Roman"/>
          <w:sz w:val="24"/>
          <w:szCs w:val="24"/>
        </w:rPr>
        <w:t>netinkamą materialiosios teisės</w:t>
      </w:r>
      <w:r w:rsidRPr="005D6282">
        <w:rPr>
          <w:rFonts w:ascii="Times New Roman" w:hAnsi="Times New Roman"/>
          <w:sz w:val="24"/>
          <w:szCs w:val="24"/>
        </w:rPr>
        <w:t xml:space="preserve"> norm</w:t>
      </w:r>
      <w:r w:rsidR="001A72AE" w:rsidRPr="005D6282">
        <w:rPr>
          <w:rFonts w:ascii="Times New Roman" w:hAnsi="Times New Roman"/>
          <w:sz w:val="24"/>
          <w:szCs w:val="24"/>
        </w:rPr>
        <w:t>ą</w:t>
      </w:r>
      <w:r w:rsidRPr="005D6282">
        <w:rPr>
          <w:rFonts w:ascii="Times New Roman" w:hAnsi="Times New Roman"/>
          <w:sz w:val="24"/>
          <w:szCs w:val="24"/>
        </w:rPr>
        <w:t>, t. y. CK 4.98 straipsnį, reglamentuojantį su valdymo netekimu</w:t>
      </w:r>
      <w:r w:rsidR="001A72AE" w:rsidRPr="005D6282">
        <w:rPr>
          <w:rFonts w:ascii="Times New Roman" w:hAnsi="Times New Roman"/>
          <w:sz w:val="24"/>
          <w:szCs w:val="24"/>
        </w:rPr>
        <w:t xml:space="preserve"> susijusius ginčus</w:t>
      </w:r>
      <w:r w:rsidRPr="005D6282">
        <w:rPr>
          <w:rFonts w:ascii="Times New Roman" w:hAnsi="Times New Roman"/>
          <w:sz w:val="24"/>
          <w:szCs w:val="24"/>
        </w:rPr>
        <w:t xml:space="preserve">, o ne </w:t>
      </w:r>
      <w:r w:rsidR="001A72AE" w:rsidRPr="005D6282">
        <w:rPr>
          <w:rFonts w:ascii="Times New Roman" w:hAnsi="Times New Roman"/>
          <w:sz w:val="24"/>
          <w:szCs w:val="24"/>
        </w:rPr>
        <w:t xml:space="preserve">CK 4.103 straipsnį, reglamentuojantį </w:t>
      </w:r>
      <w:r w:rsidRPr="005D6282">
        <w:rPr>
          <w:rFonts w:ascii="Times New Roman" w:hAnsi="Times New Roman"/>
          <w:sz w:val="24"/>
          <w:szCs w:val="24"/>
        </w:rPr>
        <w:t>su statybų teisėtumu</w:t>
      </w:r>
      <w:r w:rsidR="001A72AE" w:rsidRPr="005D6282">
        <w:rPr>
          <w:rFonts w:ascii="Times New Roman" w:hAnsi="Times New Roman"/>
          <w:sz w:val="24"/>
          <w:szCs w:val="24"/>
        </w:rPr>
        <w:t xml:space="preserve"> susijusius ginčus</w:t>
      </w:r>
      <w:r w:rsidRPr="005D6282">
        <w:rPr>
          <w:rFonts w:ascii="Times New Roman" w:hAnsi="Times New Roman"/>
          <w:sz w:val="24"/>
          <w:szCs w:val="24"/>
        </w:rPr>
        <w:t>.</w:t>
      </w:r>
      <w:r w:rsidR="005536FE" w:rsidRPr="005D6282">
        <w:rPr>
          <w:rFonts w:ascii="Times New Roman" w:hAnsi="Times New Roman"/>
          <w:sz w:val="24"/>
          <w:szCs w:val="24"/>
        </w:rPr>
        <w:t xml:space="preserve"> </w:t>
      </w:r>
      <w:r w:rsidR="002317A8">
        <w:rPr>
          <w:rFonts w:ascii="Times New Roman" w:hAnsi="Times New Roman"/>
          <w:sz w:val="24"/>
          <w:szCs w:val="24"/>
        </w:rPr>
        <w:t>T</w:t>
      </w:r>
      <w:r w:rsidR="005D6282" w:rsidRPr="005D6282">
        <w:rPr>
          <w:rFonts w:ascii="Times New Roman" w:hAnsi="Times New Roman"/>
          <w:sz w:val="24"/>
          <w:szCs w:val="24"/>
        </w:rPr>
        <w:t xml:space="preserve">eismai nesilaikė </w:t>
      </w:r>
      <w:r w:rsidR="002317A8">
        <w:rPr>
          <w:rFonts w:ascii="Times New Roman" w:hAnsi="Times New Roman"/>
          <w:sz w:val="24"/>
          <w:szCs w:val="24"/>
        </w:rPr>
        <w:t>kasacinio</w:t>
      </w:r>
      <w:r w:rsidR="00ED6EF4">
        <w:rPr>
          <w:rFonts w:ascii="Times New Roman" w:hAnsi="Times New Roman"/>
          <w:sz w:val="24"/>
          <w:szCs w:val="24"/>
        </w:rPr>
        <w:t xml:space="preserve"> </w:t>
      </w:r>
      <w:r w:rsidR="005D6282" w:rsidRPr="005D6282">
        <w:rPr>
          <w:rFonts w:ascii="Times New Roman" w:hAnsi="Times New Roman"/>
          <w:sz w:val="24"/>
          <w:szCs w:val="24"/>
        </w:rPr>
        <w:t>teism</w:t>
      </w:r>
      <w:r w:rsidR="002317A8">
        <w:rPr>
          <w:rFonts w:ascii="Times New Roman" w:hAnsi="Times New Roman"/>
          <w:sz w:val="24"/>
          <w:szCs w:val="24"/>
        </w:rPr>
        <w:t>o</w:t>
      </w:r>
      <w:r w:rsidR="005D6282" w:rsidRPr="005D6282">
        <w:rPr>
          <w:rFonts w:ascii="Times New Roman" w:hAnsi="Times New Roman"/>
          <w:sz w:val="24"/>
          <w:szCs w:val="24"/>
        </w:rPr>
        <w:t xml:space="preserve"> praktikoje suformu</w:t>
      </w:r>
      <w:r w:rsidR="007B5A3D">
        <w:rPr>
          <w:rFonts w:ascii="Times New Roman" w:hAnsi="Times New Roman"/>
          <w:sz w:val="24"/>
          <w:szCs w:val="24"/>
        </w:rPr>
        <w:t>lu</w:t>
      </w:r>
      <w:r w:rsidR="005D6282" w:rsidRPr="005D6282">
        <w:rPr>
          <w:rFonts w:ascii="Times New Roman" w:hAnsi="Times New Roman"/>
          <w:sz w:val="24"/>
          <w:szCs w:val="24"/>
        </w:rPr>
        <w:t>otų taisyklių ir nevertino bei nepasisakė dėl atsakovų statinio projekto atitik</w:t>
      </w:r>
      <w:r w:rsidR="007B5A3D">
        <w:rPr>
          <w:rFonts w:ascii="Times New Roman" w:hAnsi="Times New Roman"/>
          <w:sz w:val="24"/>
          <w:szCs w:val="24"/>
        </w:rPr>
        <w:t>ties</w:t>
      </w:r>
      <w:r w:rsidR="005D6282" w:rsidRPr="005D6282">
        <w:rPr>
          <w:rFonts w:ascii="Times New Roman" w:hAnsi="Times New Roman"/>
          <w:sz w:val="24"/>
          <w:szCs w:val="24"/>
        </w:rPr>
        <w:t xml:space="preserve"> teisės aktų reikalavimams, vykdytų statybų ir asmens subjektinių teisių pažeidimo, nulemto būtent tokios galimai neteisėtos statybos. Teismai netyrė ieškovų ir atsakovų sklypų altitudžių, sklypų padėčių atsakovų namo projektavimo ir statybos leidimo išdavimo metu. Teismai, spręsdami dėl CK</w:t>
      </w:r>
      <w:r w:rsidR="005D6282">
        <w:rPr>
          <w:rFonts w:ascii="Times New Roman" w:hAnsi="Times New Roman"/>
          <w:sz w:val="24"/>
          <w:szCs w:val="24"/>
        </w:rPr>
        <w:t xml:space="preserve"> </w:t>
      </w:r>
      <w:r w:rsidR="005D6282" w:rsidRPr="005D6282">
        <w:rPr>
          <w:rFonts w:ascii="Times New Roman" w:hAnsi="Times New Roman"/>
          <w:sz w:val="24"/>
          <w:szCs w:val="24"/>
        </w:rPr>
        <w:t>4.103 straipsnio taikymo, turėjo konkrečiai nustatyti, kada statybos metu ir kokiu būdu tas pažeidimas buvo padarytas, kada ir kokiu būdu buvo paaukštintas ir keistas žemės sklypo reljefas</w:t>
      </w:r>
      <w:r w:rsidR="007B5A3D">
        <w:rPr>
          <w:rFonts w:ascii="Times New Roman" w:hAnsi="Times New Roman"/>
          <w:sz w:val="24"/>
          <w:szCs w:val="24"/>
        </w:rPr>
        <w:t>, taip pat</w:t>
      </w:r>
      <w:r w:rsidR="005D6282" w:rsidRPr="005D6282">
        <w:rPr>
          <w:rFonts w:ascii="Times New Roman" w:hAnsi="Times New Roman"/>
          <w:sz w:val="24"/>
          <w:szCs w:val="24"/>
        </w:rPr>
        <w:t xml:space="preserve"> kaip pasireiškė ieškovų subjektinių teisių pažeidimas.</w:t>
      </w:r>
    </w:p>
    <w:p w14:paraId="17F13533" w14:textId="142C940B" w:rsidR="005D6282" w:rsidRDefault="005D6282" w:rsidP="009B0C48">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5D6282">
        <w:rPr>
          <w:rFonts w:ascii="Times New Roman" w:hAnsi="Times New Roman"/>
          <w:sz w:val="24"/>
          <w:szCs w:val="24"/>
        </w:rPr>
        <w:t>Teismų procesinių sprendimų motyvai prieštarauja Vilniaus miesto savivaldybės administracijos ir Valstybinės teritorijų planavimo ir statybos inspekcijos prie Aplinkos ministerijos pozicijai išduodant atsakovams statybą leidžiantį dokumentą ir priimant sprendimus, kad statyba buvo užbaigta teisėtai. Be to, neįtraukus į bylą šių institucijų, buvo padarytas esminis proceso teisės normų pažeidimas, o tai yra absoliutus teismo sprendimo (nutarties) negaliojimo pagrindas (CPK 329 straipsnio 2 dalies 2 punktas).</w:t>
      </w:r>
    </w:p>
    <w:p w14:paraId="5B6A5BB8" w14:textId="14818E92" w:rsidR="00F42520" w:rsidRPr="009A760D" w:rsidRDefault="00F42520" w:rsidP="00820CA1">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9A760D">
        <w:rPr>
          <w:rFonts w:ascii="Times New Roman" w:hAnsi="Times New Roman"/>
          <w:sz w:val="24"/>
          <w:szCs w:val="24"/>
        </w:rPr>
        <w:t xml:space="preserve">Bylą nagrinėję teismai netinkamai aiškino ir taikė </w:t>
      </w:r>
      <w:bookmarkStart w:id="1" w:name="_Hlk187311319"/>
      <w:r w:rsidRPr="009A760D">
        <w:rPr>
          <w:rFonts w:ascii="Times New Roman" w:hAnsi="Times New Roman"/>
          <w:sz w:val="24"/>
          <w:szCs w:val="24"/>
        </w:rPr>
        <w:t>Reglamento STR 2.02.09:2005 9.5</w:t>
      </w:r>
      <w:r w:rsidR="009A760D" w:rsidRPr="009A760D">
        <w:rPr>
          <w:rFonts w:ascii="Times New Roman" w:hAnsi="Times New Roman"/>
          <w:sz w:val="24"/>
          <w:szCs w:val="24"/>
        </w:rPr>
        <w:t> </w:t>
      </w:r>
      <w:r w:rsidRPr="009A760D">
        <w:rPr>
          <w:rFonts w:ascii="Times New Roman" w:hAnsi="Times New Roman"/>
          <w:sz w:val="24"/>
          <w:szCs w:val="24"/>
        </w:rPr>
        <w:t>papunk</w:t>
      </w:r>
      <w:bookmarkEnd w:id="1"/>
      <w:r w:rsidR="009A760D" w:rsidRPr="009A760D">
        <w:rPr>
          <w:rFonts w:ascii="Times New Roman" w:hAnsi="Times New Roman"/>
          <w:sz w:val="24"/>
          <w:szCs w:val="24"/>
        </w:rPr>
        <w:t xml:space="preserve">čio nuostatas. Ši norma taikoma tik tuomet, kai faktiškai keičiamas sklypo reljefas. Vien aukštesnė sklypo padėtis nereiškia nurodytos normos pažeidimo, nes būtina nustatyti, kad statybos vyko pažeidžiant statinio projekto sprendinius ar teisės aktų reikalavimus. Teismai tokių sąlygų nenustatinėjo. Be to, teismai nustatinėjo ne viso atsakovų sklypo reljefo nuolydį, o sklypo dalies reljefo nuolydį, nors pagal minėtą normą reikalavimas dėl nuolydžio taikomas visam sklypui, o ne tik jo daliai. Nurodytos </w:t>
      </w:r>
      <w:r w:rsidRPr="009A760D">
        <w:rPr>
          <w:rFonts w:ascii="Times New Roman" w:hAnsi="Times New Roman"/>
          <w:sz w:val="24"/>
          <w:szCs w:val="24"/>
        </w:rPr>
        <w:t>normos taikymo sąlyga yra sklypo reljefo 12 proc. nuolydis, tačiau nagrinėjamu atveju buvo matuotas sklypo vieno krašto reljefo nuolydis, o ne viso sklypo nuolydis.</w:t>
      </w:r>
      <w:r w:rsidR="00267DEA" w:rsidRPr="009A760D">
        <w:rPr>
          <w:rFonts w:ascii="Times New Roman" w:hAnsi="Times New Roman"/>
          <w:sz w:val="24"/>
          <w:szCs w:val="24"/>
        </w:rPr>
        <w:t xml:space="preserve"> Pirmosios instancijos teismas neteisingai apskaičiavo </w:t>
      </w:r>
      <w:r w:rsidR="00930052">
        <w:rPr>
          <w:rFonts w:ascii="Times New Roman" w:hAnsi="Times New Roman"/>
          <w:sz w:val="24"/>
          <w:szCs w:val="24"/>
        </w:rPr>
        <w:t>atsakovų</w:t>
      </w:r>
      <w:r w:rsidR="00267DEA" w:rsidRPr="009A760D">
        <w:rPr>
          <w:rFonts w:ascii="Times New Roman" w:hAnsi="Times New Roman"/>
          <w:sz w:val="24"/>
          <w:szCs w:val="24"/>
        </w:rPr>
        <w:t xml:space="preserve"> sklypo altitudžių vidurkį, išvesdamas jį tik iš dviejų atsitiktinai parinktų sklypo altitudžių. Pagal statybos techninio reglamento STR 2.02.01:2004 „Gyvenamieji pastatai“, patvirtinto Lietuvos Respublikos aplinkos ministro 2003 m. gruodžio 24 d. įsakymu Nr. 705, 4.36 papunktį, vidutinė altitudė nustatoma kaip visų pastato kampų žemės paviršiaus altitudžių aritmetinis vidurkis.</w:t>
      </w:r>
    </w:p>
    <w:p w14:paraId="355A1A51" w14:textId="45398519" w:rsidR="00123EE2" w:rsidRPr="00CB138D" w:rsidRDefault="00351797" w:rsidP="00DA4405">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CB138D">
        <w:rPr>
          <w:rFonts w:ascii="Times New Roman" w:hAnsi="Times New Roman"/>
          <w:sz w:val="24"/>
          <w:szCs w:val="24"/>
        </w:rPr>
        <w:lastRenderedPageBreak/>
        <w:t xml:space="preserve">Teismai, konstatuodami pažeidimą, vadovavosi konsultacine išvada, parengta neatlikus jokio tyrimo, o </w:t>
      </w:r>
      <w:r w:rsidR="005155B5">
        <w:rPr>
          <w:rFonts w:ascii="Times New Roman" w:hAnsi="Times New Roman"/>
          <w:sz w:val="24"/>
          <w:szCs w:val="24"/>
        </w:rPr>
        <w:t xml:space="preserve">tik su gulsčiuku </w:t>
      </w:r>
      <w:r w:rsidRPr="00CB138D">
        <w:rPr>
          <w:rFonts w:ascii="Times New Roman" w:hAnsi="Times New Roman"/>
          <w:sz w:val="24"/>
          <w:szCs w:val="24"/>
        </w:rPr>
        <w:t xml:space="preserve">apžiūrėjus sklypo kraštą. Tai neatitinka </w:t>
      </w:r>
      <w:r w:rsidR="00C51807">
        <w:rPr>
          <w:rFonts w:ascii="Times New Roman" w:hAnsi="Times New Roman"/>
          <w:sz w:val="24"/>
          <w:szCs w:val="24"/>
        </w:rPr>
        <w:t>Lietuvos Respublikos t</w:t>
      </w:r>
      <w:r w:rsidR="00054DD9">
        <w:rPr>
          <w:rFonts w:ascii="Times New Roman" w:hAnsi="Times New Roman"/>
          <w:sz w:val="24"/>
          <w:szCs w:val="24"/>
        </w:rPr>
        <w:t>eismo e</w:t>
      </w:r>
      <w:r w:rsidRPr="00CB138D">
        <w:rPr>
          <w:rFonts w:ascii="Times New Roman" w:hAnsi="Times New Roman"/>
          <w:sz w:val="24"/>
          <w:szCs w:val="24"/>
        </w:rPr>
        <w:t>kspertizės įstatymo 21 straipsnio 2 dalies reikalavimų, todėl negali būti laikoma įrodymu byloje.</w:t>
      </w:r>
      <w:r w:rsidR="00CB138D">
        <w:rPr>
          <w:rFonts w:ascii="Times New Roman" w:hAnsi="Times New Roman"/>
          <w:sz w:val="24"/>
          <w:szCs w:val="24"/>
        </w:rPr>
        <w:t xml:space="preserve"> </w:t>
      </w:r>
      <w:r w:rsidRPr="00CB138D">
        <w:rPr>
          <w:rFonts w:ascii="Times New Roman" w:hAnsi="Times New Roman"/>
          <w:sz w:val="24"/>
          <w:szCs w:val="24"/>
        </w:rPr>
        <w:t>Atsakovai oficialiais rašytiniais įrodymais, turinčiais didesnę įrodomąją galią (CPK</w:t>
      </w:r>
      <w:r w:rsidR="00665FB8">
        <w:rPr>
          <w:rFonts w:ascii="Times New Roman" w:hAnsi="Times New Roman"/>
          <w:sz w:val="24"/>
          <w:szCs w:val="24"/>
        </w:rPr>
        <w:t> </w:t>
      </w:r>
      <w:r w:rsidRPr="00CB138D">
        <w:rPr>
          <w:rFonts w:ascii="Times New Roman" w:hAnsi="Times New Roman"/>
          <w:sz w:val="24"/>
          <w:szCs w:val="24"/>
        </w:rPr>
        <w:t>197</w:t>
      </w:r>
      <w:r w:rsidR="00665FB8">
        <w:rPr>
          <w:rFonts w:ascii="Times New Roman" w:hAnsi="Times New Roman"/>
          <w:sz w:val="24"/>
          <w:szCs w:val="24"/>
        </w:rPr>
        <w:t> </w:t>
      </w:r>
      <w:r w:rsidRPr="00CB138D">
        <w:rPr>
          <w:rFonts w:ascii="Times New Roman" w:hAnsi="Times New Roman"/>
          <w:sz w:val="24"/>
          <w:szCs w:val="24"/>
        </w:rPr>
        <w:t>straipsnio 2</w:t>
      </w:r>
      <w:r w:rsidR="00665FB8">
        <w:rPr>
          <w:rFonts w:ascii="Times New Roman" w:hAnsi="Times New Roman"/>
          <w:sz w:val="24"/>
          <w:szCs w:val="24"/>
        </w:rPr>
        <w:t xml:space="preserve"> </w:t>
      </w:r>
      <w:r w:rsidRPr="00CB138D">
        <w:rPr>
          <w:rFonts w:ascii="Times New Roman" w:hAnsi="Times New Roman"/>
          <w:sz w:val="24"/>
          <w:szCs w:val="24"/>
        </w:rPr>
        <w:t>dalis), byloje pagrindė, kad neaukštino savo sklypo, o iš tiesų ieškovai pažemino savo žemės sklypą dar iki savo namo statybos projekto parengimo. Šios aplinkybės teismai nenagrinėjo, nevertino,</w:t>
      </w:r>
      <w:r w:rsidR="00F42520" w:rsidRPr="00CB138D">
        <w:rPr>
          <w:rFonts w:ascii="Times New Roman" w:hAnsi="Times New Roman"/>
          <w:sz w:val="24"/>
          <w:szCs w:val="24"/>
        </w:rPr>
        <w:t xml:space="preserve"> dėl kokių priežasčių </w:t>
      </w:r>
      <w:r w:rsidRPr="00CB138D">
        <w:rPr>
          <w:rFonts w:ascii="Times New Roman" w:hAnsi="Times New Roman"/>
          <w:sz w:val="24"/>
          <w:szCs w:val="24"/>
        </w:rPr>
        <w:t>susidarė tokia situacija</w:t>
      </w:r>
      <w:r w:rsidR="00F42520" w:rsidRPr="00CB138D">
        <w:rPr>
          <w:rFonts w:ascii="Times New Roman" w:hAnsi="Times New Roman"/>
          <w:sz w:val="24"/>
          <w:szCs w:val="24"/>
        </w:rPr>
        <w:t>.</w:t>
      </w:r>
      <w:r w:rsidR="00C862C0" w:rsidRPr="00CB138D">
        <w:rPr>
          <w:rFonts w:ascii="Times New Roman" w:hAnsi="Times New Roman"/>
          <w:sz w:val="24"/>
          <w:szCs w:val="24"/>
        </w:rPr>
        <w:t xml:space="preserve"> Byloje atsakovų pateikti įrodymai patvirtina, kad jų namo projektavimo ir statybą leidžiančio dokumento išdavimo metu sklypas neturėjo reljefo nuolydžio ir </w:t>
      </w:r>
      <w:r w:rsidR="00C51807">
        <w:rPr>
          <w:rFonts w:ascii="Times New Roman" w:hAnsi="Times New Roman"/>
          <w:sz w:val="24"/>
          <w:szCs w:val="24"/>
        </w:rPr>
        <w:t xml:space="preserve">jo padėtis </w:t>
      </w:r>
      <w:r w:rsidR="00C862C0" w:rsidRPr="00CB138D">
        <w:rPr>
          <w:rFonts w:ascii="Times New Roman" w:hAnsi="Times New Roman"/>
          <w:sz w:val="24"/>
          <w:szCs w:val="24"/>
        </w:rPr>
        <w:t xml:space="preserve">nebuvo aukštesnė, lyginant su ieškovų sklypu. </w:t>
      </w:r>
      <w:r w:rsidR="00CB138D">
        <w:rPr>
          <w:rFonts w:ascii="Times New Roman" w:hAnsi="Times New Roman"/>
          <w:sz w:val="24"/>
          <w:szCs w:val="24"/>
        </w:rPr>
        <w:t>Pagal a</w:t>
      </w:r>
      <w:r w:rsidR="00C862C0" w:rsidRPr="00CB138D">
        <w:rPr>
          <w:rFonts w:ascii="Times New Roman" w:hAnsi="Times New Roman"/>
          <w:sz w:val="24"/>
          <w:szCs w:val="24"/>
        </w:rPr>
        <w:t>tsakovų namo projekt</w:t>
      </w:r>
      <w:r w:rsidR="00CB138D">
        <w:rPr>
          <w:rFonts w:ascii="Times New Roman" w:hAnsi="Times New Roman"/>
          <w:sz w:val="24"/>
          <w:szCs w:val="24"/>
        </w:rPr>
        <w:t>ą</w:t>
      </w:r>
      <w:r w:rsidR="00C862C0" w:rsidRPr="00CB138D">
        <w:rPr>
          <w:rFonts w:ascii="Times New Roman" w:hAnsi="Times New Roman"/>
          <w:sz w:val="24"/>
          <w:szCs w:val="24"/>
        </w:rPr>
        <w:t xml:space="preserve"> nebuvo nu</w:t>
      </w:r>
      <w:r w:rsidR="00C51807">
        <w:rPr>
          <w:rFonts w:ascii="Times New Roman" w:hAnsi="Times New Roman"/>
          <w:sz w:val="24"/>
          <w:szCs w:val="24"/>
        </w:rPr>
        <w:t>st</w:t>
      </w:r>
      <w:r w:rsidR="00C862C0" w:rsidRPr="00CB138D">
        <w:rPr>
          <w:rFonts w:ascii="Times New Roman" w:hAnsi="Times New Roman"/>
          <w:sz w:val="24"/>
          <w:szCs w:val="24"/>
        </w:rPr>
        <w:t xml:space="preserve">atyta ir </w:t>
      </w:r>
      <w:r w:rsidR="00F76837" w:rsidRPr="00F76837">
        <w:rPr>
          <w:rFonts w:ascii="Times New Roman" w:hAnsi="Times New Roman"/>
          <w:sz w:val="24"/>
          <w:szCs w:val="24"/>
        </w:rPr>
        <w:t xml:space="preserve">faktiškai </w:t>
      </w:r>
      <w:r w:rsidR="00C862C0" w:rsidRPr="00CB138D">
        <w:rPr>
          <w:rFonts w:ascii="Times New Roman" w:hAnsi="Times New Roman"/>
          <w:sz w:val="24"/>
          <w:szCs w:val="24"/>
        </w:rPr>
        <w:t xml:space="preserve">nebuvo keistas atsakovų sklypo reljefas, nebuvo </w:t>
      </w:r>
      <w:r w:rsidR="00C51807">
        <w:rPr>
          <w:rFonts w:ascii="Times New Roman" w:hAnsi="Times New Roman"/>
          <w:sz w:val="24"/>
          <w:szCs w:val="24"/>
        </w:rPr>
        <w:t>suplanuo</w:t>
      </w:r>
      <w:r w:rsidR="00C862C0" w:rsidRPr="00CB138D">
        <w:rPr>
          <w:rFonts w:ascii="Times New Roman" w:hAnsi="Times New Roman"/>
          <w:sz w:val="24"/>
          <w:szCs w:val="24"/>
        </w:rPr>
        <w:t xml:space="preserve">ti sklypo aukštinimo darbai, dėl kurių sklypas galėjo </w:t>
      </w:r>
      <w:r w:rsidR="00C51807">
        <w:rPr>
          <w:rFonts w:ascii="Times New Roman" w:hAnsi="Times New Roman"/>
          <w:sz w:val="24"/>
          <w:szCs w:val="24"/>
        </w:rPr>
        <w:t>tapti</w:t>
      </w:r>
      <w:r w:rsidR="00C862C0" w:rsidRPr="00CB138D">
        <w:rPr>
          <w:rFonts w:ascii="Times New Roman" w:hAnsi="Times New Roman"/>
          <w:sz w:val="24"/>
          <w:szCs w:val="24"/>
        </w:rPr>
        <w:t xml:space="preserve"> aukštesn</w:t>
      </w:r>
      <w:r w:rsidR="00C51807">
        <w:rPr>
          <w:rFonts w:ascii="Times New Roman" w:hAnsi="Times New Roman"/>
          <w:sz w:val="24"/>
          <w:szCs w:val="24"/>
        </w:rPr>
        <w:t>is</w:t>
      </w:r>
      <w:r w:rsidR="00C862C0" w:rsidRPr="00CB138D">
        <w:rPr>
          <w:rFonts w:ascii="Times New Roman" w:hAnsi="Times New Roman"/>
          <w:sz w:val="24"/>
          <w:szCs w:val="24"/>
        </w:rPr>
        <w:t xml:space="preserve">. Pagal </w:t>
      </w:r>
      <w:r w:rsidR="00996A70">
        <w:rPr>
          <w:rFonts w:ascii="Times New Roman" w:hAnsi="Times New Roman"/>
          <w:sz w:val="24"/>
          <w:szCs w:val="24"/>
        </w:rPr>
        <w:t>Lietuvos</w:t>
      </w:r>
      <w:r w:rsidR="00C862C0" w:rsidRPr="00CB138D">
        <w:rPr>
          <w:rFonts w:ascii="Times New Roman" w:hAnsi="Times New Roman"/>
          <w:sz w:val="24"/>
          <w:szCs w:val="24"/>
        </w:rPr>
        <w:t xml:space="preserve"> </w:t>
      </w:r>
      <w:r w:rsidR="00996A70">
        <w:rPr>
          <w:rFonts w:ascii="Times New Roman" w:hAnsi="Times New Roman"/>
          <w:sz w:val="24"/>
          <w:szCs w:val="24"/>
        </w:rPr>
        <w:t xml:space="preserve">valstybinę </w:t>
      </w:r>
      <w:r w:rsidR="00C862C0" w:rsidRPr="00CB138D">
        <w:rPr>
          <w:rFonts w:ascii="Times New Roman" w:hAnsi="Times New Roman"/>
          <w:sz w:val="24"/>
          <w:szCs w:val="24"/>
        </w:rPr>
        <w:t xml:space="preserve">aukščių sistemą </w:t>
      </w:r>
      <w:r w:rsidR="00996A70">
        <w:rPr>
          <w:rFonts w:ascii="Times New Roman" w:hAnsi="Times New Roman"/>
          <w:sz w:val="24"/>
          <w:szCs w:val="24"/>
        </w:rPr>
        <w:t>(</w:t>
      </w:r>
      <w:r w:rsidR="00C862C0" w:rsidRPr="00CB138D">
        <w:rPr>
          <w:rFonts w:ascii="Times New Roman" w:hAnsi="Times New Roman"/>
          <w:sz w:val="24"/>
          <w:szCs w:val="24"/>
        </w:rPr>
        <w:t>LAS07</w:t>
      </w:r>
      <w:r w:rsidR="00996A70">
        <w:rPr>
          <w:rFonts w:ascii="Times New Roman" w:hAnsi="Times New Roman"/>
          <w:sz w:val="24"/>
          <w:szCs w:val="24"/>
        </w:rPr>
        <w:t>)</w:t>
      </w:r>
      <w:r w:rsidR="00F76837">
        <w:rPr>
          <w:rFonts w:ascii="Times New Roman" w:hAnsi="Times New Roman"/>
          <w:sz w:val="24"/>
          <w:szCs w:val="24"/>
        </w:rPr>
        <w:t>,</w:t>
      </w:r>
      <w:r w:rsidR="00C862C0" w:rsidRPr="00CB138D">
        <w:rPr>
          <w:rFonts w:ascii="Times New Roman" w:hAnsi="Times New Roman"/>
          <w:sz w:val="24"/>
          <w:szCs w:val="24"/>
        </w:rPr>
        <w:t xml:space="preserve"> atsakovų sklypo aukštis prieš statybas ir po </w:t>
      </w:r>
      <w:r w:rsidR="00C51807">
        <w:rPr>
          <w:rFonts w:ascii="Times New Roman" w:hAnsi="Times New Roman"/>
          <w:sz w:val="24"/>
          <w:szCs w:val="24"/>
        </w:rPr>
        <w:t>j</w:t>
      </w:r>
      <w:r w:rsidR="00C862C0" w:rsidRPr="00CB138D">
        <w:rPr>
          <w:rFonts w:ascii="Times New Roman" w:hAnsi="Times New Roman"/>
          <w:sz w:val="24"/>
          <w:szCs w:val="24"/>
        </w:rPr>
        <w:t xml:space="preserve">ų iš esmės nekito. Tuo tarpu </w:t>
      </w:r>
      <w:r w:rsidR="009A760D" w:rsidRPr="00CB138D">
        <w:rPr>
          <w:rFonts w:ascii="Times New Roman" w:hAnsi="Times New Roman"/>
          <w:sz w:val="24"/>
          <w:szCs w:val="24"/>
        </w:rPr>
        <w:t>i</w:t>
      </w:r>
      <w:r w:rsidR="00C862C0" w:rsidRPr="00CB138D">
        <w:rPr>
          <w:rFonts w:ascii="Times New Roman" w:hAnsi="Times New Roman"/>
          <w:sz w:val="24"/>
          <w:szCs w:val="24"/>
        </w:rPr>
        <w:t xml:space="preserve">eškovų sklypo aukštis pakito </w:t>
      </w:r>
      <w:r w:rsidR="009A760D" w:rsidRPr="00CB138D">
        <w:rPr>
          <w:rFonts w:ascii="Times New Roman" w:hAnsi="Times New Roman"/>
          <w:sz w:val="24"/>
          <w:szCs w:val="24"/>
        </w:rPr>
        <w:t>žymiai</w:t>
      </w:r>
      <w:r w:rsidR="00C862C0" w:rsidRPr="00CB138D">
        <w:rPr>
          <w:rFonts w:ascii="Times New Roman" w:hAnsi="Times New Roman"/>
          <w:sz w:val="24"/>
          <w:szCs w:val="24"/>
        </w:rPr>
        <w:t xml:space="preserve">, t. y. sumažėjo net iki </w:t>
      </w:r>
      <w:r w:rsidR="002317A8">
        <w:rPr>
          <w:rFonts w:ascii="Times New Roman" w:hAnsi="Times New Roman"/>
          <w:sz w:val="24"/>
          <w:szCs w:val="24"/>
        </w:rPr>
        <w:t>0,84–</w:t>
      </w:r>
      <w:r w:rsidR="00C862C0" w:rsidRPr="00CB138D">
        <w:rPr>
          <w:rFonts w:ascii="Times New Roman" w:hAnsi="Times New Roman"/>
          <w:sz w:val="24"/>
          <w:szCs w:val="24"/>
        </w:rPr>
        <w:t>0</w:t>
      </w:r>
      <w:r w:rsidR="009A760D" w:rsidRPr="00CB138D">
        <w:rPr>
          <w:rFonts w:ascii="Times New Roman" w:hAnsi="Times New Roman"/>
          <w:sz w:val="24"/>
          <w:szCs w:val="24"/>
        </w:rPr>
        <w:t>,</w:t>
      </w:r>
      <w:r w:rsidR="00C862C0" w:rsidRPr="00CB138D">
        <w:rPr>
          <w:rFonts w:ascii="Times New Roman" w:hAnsi="Times New Roman"/>
          <w:sz w:val="24"/>
          <w:szCs w:val="24"/>
        </w:rPr>
        <w:t>87 cm.</w:t>
      </w:r>
    </w:p>
    <w:p w14:paraId="3EC33A66" w14:textId="77777777" w:rsidR="00BD6653" w:rsidRDefault="00AD628B">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AD628B">
        <w:rPr>
          <w:rFonts w:ascii="Times New Roman" w:hAnsi="Times New Roman"/>
          <w:sz w:val="24"/>
          <w:szCs w:val="24"/>
        </w:rPr>
        <w:t xml:space="preserve">Bylą nagrinėję teismai netinkamai nustatė CK 4.98 straipsnio taikymo sąlygas, nes atsakovai neatliko ieškovų teises pažeidžiančių veiksmų. Ieškinys patenkintas ir atsakovai įpareigoti atlikti tokius veiksmus, kurie negali būti </w:t>
      </w:r>
      <w:proofErr w:type="spellStart"/>
      <w:r w:rsidRPr="00AD628B">
        <w:rPr>
          <w:rFonts w:ascii="Times New Roman" w:hAnsi="Times New Roman"/>
          <w:sz w:val="24"/>
          <w:szCs w:val="24"/>
        </w:rPr>
        <w:t>negatorinio</w:t>
      </w:r>
      <w:proofErr w:type="spellEnd"/>
      <w:r w:rsidRPr="00AD628B">
        <w:rPr>
          <w:rFonts w:ascii="Times New Roman" w:hAnsi="Times New Roman"/>
          <w:sz w:val="24"/>
          <w:szCs w:val="24"/>
        </w:rPr>
        <w:t xml:space="preserve"> ieškinio reikalavimais. </w:t>
      </w:r>
    </w:p>
    <w:p w14:paraId="5CB058A3" w14:textId="7D04E2DE" w:rsidR="00123EE2" w:rsidRDefault="00BD6653">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P</w:t>
      </w:r>
      <w:r w:rsidR="00AD628B" w:rsidRPr="00AD628B">
        <w:rPr>
          <w:rFonts w:ascii="Times New Roman" w:hAnsi="Times New Roman"/>
          <w:sz w:val="24"/>
          <w:szCs w:val="24"/>
        </w:rPr>
        <w:t xml:space="preserve">irmosios instancijos teismas savo iniciatyva, nesuderinęs su bylos šalimis, </w:t>
      </w:r>
      <w:r w:rsidR="00197E58">
        <w:rPr>
          <w:rFonts w:ascii="Times New Roman" w:hAnsi="Times New Roman"/>
          <w:sz w:val="24"/>
          <w:szCs w:val="24"/>
        </w:rPr>
        <w:t>pakeitė</w:t>
      </w:r>
      <w:r w:rsidR="00AD628B" w:rsidRPr="00AD628B">
        <w:rPr>
          <w:rFonts w:ascii="Times New Roman" w:hAnsi="Times New Roman"/>
          <w:sz w:val="24"/>
          <w:szCs w:val="24"/>
        </w:rPr>
        <w:t xml:space="preserve"> ieškinio reikalavimą</w:t>
      </w:r>
      <w:r w:rsidR="00AD628B">
        <w:rPr>
          <w:rFonts w:ascii="Times New Roman" w:hAnsi="Times New Roman"/>
          <w:sz w:val="24"/>
          <w:szCs w:val="24"/>
        </w:rPr>
        <w:t xml:space="preserve"> ir</w:t>
      </w:r>
      <w:r w:rsidR="00AD628B" w:rsidRPr="00AD628B">
        <w:rPr>
          <w:rFonts w:ascii="Times New Roman" w:hAnsi="Times New Roman"/>
          <w:sz w:val="24"/>
          <w:szCs w:val="24"/>
        </w:rPr>
        <w:t xml:space="preserve"> neproporcingai suvaržė atsakovų teises </w:t>
      </w:r>
      <w:r w:rsidR="00AD628B">
        <w:rPr>
          <w:rFonts w:ascii="Times New Roman" w:hAnsi="Times New Roman"/>
          <w:sz w:val="24"/>
          <w:szCs w:val="24"/>
        </w:rPr>
        <w:t>bei</w:t>
      </w:r>
      <w:r w:rsidR="00AD628B" w:rsidRPr="00AD628B">
        <w:rPr>
          <w:rFonts w:ascii="Times New Roman" w:hAnsi="Times New Roman"/>
          <w:sz w:val="24"/>
          <w:szCs w:val="24"/>
        </w:rPr>
        <w:t xml:space="preserve"> teisėtus interesus.</w:t>
      </w:r>
      <w:r w:rsidR="00AD628B">
        <w:rPr>
          <w:rFonts w:ascii="Times New Roman" w:hAnsi="Times New Roman"/>
          <w:sz w:val="24"/>
          <w:szCs w:val="24"/>
        </w:rPr>
        <w:t xml:space="preserve"> Pagal </w:t>
      </w:r>
      <w:r w:rsidR="00AD628B" w:rsidRPr="00AD628B">
        <w:rPr>
          <w:rFonts w:ascii="Times New Roman" w:hAnsi="Times New Roman"/>
          <w:sz w:val="24"/>
          <w:szCs w:val="24"/>
        </w:rPr>
        <w:t>Reglamento STR 2.02.09:2005 9.5 papunk</w:t>
      </w:r>
      <w:r w:rsidR="00AD628B">
        <w:rPr>
          <w:rFonts w:ascii="Times New Roman" w:hAnsi="Times New Roman"/>
          <w:sz w:val="24"/>
          <w:szCs w:val="24"/>
        </w:rPr>
        <w:t xml:space="preserve">tyje nustatytus reikalavimus, kai </w:t>
      </w:r>
      <w:r w:rsidR="00AD628B" w:rsidRPr="00AD628B">
        <w:rPr>
          <w:rFonts w:ascii="Times New Roman" w:hAnsi="Times New Roman"/>
          <w:sz w:val="24"/>
          <w:szCs w:val="24"/>
        </w:rPr>
        <w:t xml:space="preserve">gatvėje </w:t>
      </w:r>
      <w:r w:rsidR="00665FB8" w:rsidRPr="00665FB8">
        <w:rPr>
          <w:rFonts w:ascii="Times New Roman" w:hAnsi="Times New Roman"/>
          <w:sz w:val="24"/>
          <w:szCs w:val="24"/>
        </w:rPr>
        <w:t xml:space="preserve">nėra </w:t>
      </w:r>
      <w:r w:rsidR="00AD628B" w:rsidRPr="00AD628B">
        <w:rPr>
          <w:rFonts w:ascii="Times New Roman" w:hAnsi="Times New Roman"/>
          <w:sz w:val="24"/>
          <w:szCs w:val="24"/>
        </w:rPr>
        <w:t>suprojektuoto lietaus nuotakyno</w:t>
      </w:r>
      <w:r w:rsidR="00AD628B">
        <w:rPr>
          <w:rFonts w:ascii="Times New Roman" w:hAnsi="Times New Roman"/>
          <w:sz w:val="24"/>
          <w:szCs w:val="24"/>
        </w:rPr>
        <w:t xml:space="preserve"> (</w:t>
      </w:r>
      <w:r w:rsidR="00AD628B" w:rsidRPr="00AD628B">
        <w:rPr>
          <w:rFonts w:ascii="Times New Roman" w:hAnsi="Times New Roman"/>
          <w:sz w:val="24"/>
          <w:szCs w:val="24"/>
        </w:rPr>
        <w:t>kaip šiuo atveju</w:t>
      </w:r>
      <w:r w:rsidR="00AD628B">
        <w:rPr>
          <w:rFonts w:ascii="Times New Roman" w:hAnsi="Times New Roman"/>
          <w:sz w:val="24"/>
          <w:szCs w:val="24"/>
        </w:rPr>
        <w:t xml:space="preserve">), </w:t>
      </w:r>
      <w:r w:rsidR="00AD628B" w:rsidRPr="00AD628B">
        <w:rPr>
          <w:rFonts w:ascii="Times New Roman" w:hAnsi="Times New Roman"/>
          <w:sz w:val="24"/>
          <w:szCs w:val="24"/>
        </w:rPr>
        <w:t>galima pasirinkti vieną iš nuotekų nuvedimo būdų: įrengti lietaus nuotakyną (pagalbinių statinių sistemą) ar lietaus nuotekas nuvesti reljefo paviršiumi į griovius, kanalus, atvirus vandens telkinius ir pan., abiem atvejais pasiekiamas tas pats rezultatas</w:t>
      </w:r>
      <w:r w:rsidR="00AD628B">
        <w:rPr>
          <w:rFonts w:ascii="Times New Roman" w:hAnsi="Times New Roman"/>
          <w:sz w:val="24"/>
          <w:szCs w:val="24"/>
        </w:rPr>
        <w:t xml:space="preserve"> –</w:t>
      </w:r>
      <w:r w:rsidR="00AD628B" w:rsidRPr="00AD628B">
        <w:rPr>
          <w:rFonts w:ascii="Times New Roman" w:hAnsi="Times New Roman"/>
          <w:sz w:val="24"/>
          <w:szCs w:val="24"/>
        </w:rPr>
        <w:t xml:space="preserve"> nuvedamos lietaus (kritulių) nuotekos tam, kad jos nepatektų į kaimyninį sklypą.</w:t>
      </w:r>
      <w:r w:rsidR="00AD628B">
        <w:rPr>
          <w:rFonts w:ascii="Times New Roman" w:hAnsi="Times New Roman"/>
          <w:sz w:val="24"/>
          <w:szCs w:val="24"/>
        </w:rPr>
        <w:t xml:space="preserve"> Šiuo atveju teismas sprendimu </w:t>
      </w:r>
      <w:r w:rsidR="00AD628B" w:rsidRPr="00AD628B">
        <w:rPr>
          <w:rFonts w:ascii="Times New Roman" w:hAnsi="Times New Roman"/>
          <w:sz w:val="24"/>
          <w:szCs w:val="24"/>
        </w:rPr>
        <w:t>įpareigoj</w:t>
      </w:r>
      <w:r w:rsidR="00AD628B">
        <w:rPr>
          <w:rFonts w:ascii="Times New Roman" w:hAnsi="Times New Roman"/>
          <w:sz w:val="24"/>
          <w:szCs w:val="24"/>
        </w:rPr>
        <w:t>o</w:t>
      </w:r>
      <w:r w:rsidR="00AD628B" w:rsidRPr="00AD628B">
        <w:rPr>
          <w:rFonts w:ascii="Times New Roman" w:hAnsi="Times New Roman"/>
          <w:sz w:val="24"/>
          <w:szCs w:val="24"/>
        </w:rPr>
        <w:t xml:space="preserve"> įrengti paviršin</w:t>
      </w:r>
      <w:r w:rsidR="00665FB8">
        <w:rPr>
          <w:rFonts w:ascii="Times New Roman" w:hAnsi="Times New Roman"/>
          <w:sz w:val="24"/>
          <w:szCs w:val="24"/>
        </w:rPr>
        <w:t>ėms</w:t>
      </w:r>
      <w:r w:rsidR="00AD628B" w:rsidRPr="00AD628B">
        <w:rPr>
          <w:rFonts w:ascii="Times New Roman" w:hAnsi="Times New Roman"/>
          <w:sz w:val="24"/>
          <w:szCs w:val="24"/>
        </w:rPr>
        <w:t xml:space="preserve"> nuotek</w:t>
      </w:r>
      <w:r w:rsidR="00665FB8">
        <w:rPr>
          <w:rFonts w:ascii="Times New Roman" w:hAnsi="Times New Roman"/>
          <w:sz w:val="24"/>
          <w:szCs w:val="24"/>
        </w:rPr>
        <w:t>oms</w:t>
      </w:r>
      <w:r w:rsidR="00AD628B" w:rsidRPr="00AD628B">
        <w:rPr>
          <w:rFonts w:ascii="Times New Roman" w:hAnsi="Times New Roman"/>
          <w:sz w:val="24"/>
          <w:szCs w:val="24"/>
        </w:rPr>
        <w:t xml:space="preserve"> surink</w:t>
      </w:r>
      <w:r w:rsidR="00665FB8">
        <w:rPr>
          <w:rFonts w:ascii="Times New Roman" w:hAnsi="Times New Roman"/>
          <w:sz w:val="24"/>
          <w:szCs w:val="24"/>
        </w:rPr>
        <w:t>ti</w:t>
      </w:r>
      <w:r w:rsidR="00AD628B" w:rsidRPr="00AD628B">
        <w:rPr>
          <w:rFonts w:ascii="Times New Roman" w:hAnsi="Times New Roman"/>
          <w:sz w:val="24"/>
          <w:szCs w:val="24"/>
        </w:rPr>
        <w:t xml:space="preserve"> vandens nuotakyną</w:t>
      </w:r>
      <w:r w:rsidR="00AD628B">
        <w:rPr>
          <w:rFonts w:ascii="Times New Roman" w:hAnsi="Times New Roman"/>
          <w:sz w:val="24"/>
          <w:szCs w:val="24"/>
        </w:rPr>
        <w:t>, t. y. parinko</w:t>
      </w:r>
      <w:r w:rsidR="00AD628B" w:rsidRPr="00AD628B">
        <w:rPr>
          <w:rFonts w:ascii="Times New Roman" w:hAnsi="Times New Roman"/>
          <w:sz w:val="24"/>
          <w:szCs w:val="24"/>
        </w:rPr>
        <w:t xml:space="preserve"> konkretų nuotekų nuvedimo būdą</w:t>
      </w:r>
      <w:r w:rsidR="00AD628B">
        <w:rPr>
          <w:rFonts w:ascii="Times New Roman" w:hAnsi="Times New Roman"/>
          <w:sz w:val="24"/>
          <w:szCs w:val="24"/>
        </w:rPr>
        <w:t xml:space="preserve">, </w:t>
      </w:r>
      <w:r w:rsidR="00AD628B" w:rsidRPr="00AD628B">
        <w:rPr>
          <w:rFonts w:ascii="Times New Roman" w:hAnsi="Times New Roman"/>
          <w:sz w:val="24"/>
          <w:szCs w:val="24"/>
        </w:rPr>
        <w:t>nevertin</w:t>
      </w:r>
      <w:r w:rsidR="00AD628B">
        <w:rPr>
          <w:rFonts w:ascii="Times New Roman" w:hAnsi="Times New Roman"/>
          <w:sz w:val="24"/>
          <w:szCs w:val="24"/>
        </w:rPr>
        <w:t>damas,</w:t>
      </w:r>
      <w:r w:rsidR="00AD628B" w:rsidRPr="00AD628B">
        <w:rPr>
          <w:rFonts w:ascii="Times New Roman" w:hAnsi="Times New Roman"/>
          <w:sz w:val="24"/>
          <w:szCs w:val="24"/>
        </w:rPr>
        <w:t xml:space="preserve"> koks būdas būtų proporcingas </w:t>
      </w:r>
      <w:r w:rsidR="00AD628B">
        <w:rPr>
          <w:rFonts w:ascii="Times New Roman" w:hAnsi="Times New Roman"/>
          <w:sz w:val="24"/>
          <w:szCs w:val="24"/>
        </w:rPr>
        <w:t xml:space="preserve">– </w:t>
      </w:r>
      <w:r w:rsidR="00AD628B" w:rsidRPr="00AD628B">
        <w:rPr>
          <w:rFonts w:ascii="Times New Roman" w:hAnsi="Times New Roman"/>
          <w:sz w:val="24"/>
          <w:szCs w:val="24"/>
        </w:rPr>
        <w:t xml:space="preserve">mažiausiai ribotų </w:t>
      </w:r>
      <w:r w:rsidR="00AD628B">
        <w:rPr>
          <w:rFonts w:ascii="Times New Roman" w:hAnsi="Times New Roman"/>
          <w:sz w:val="24"/>
          <w:szCs w:val="24"/>
        </w:rPr>
        <w:t>atsakovų</w:t>
      </w:r>
      <w:r w:rsidR="00AD628B" w:rsidRPr="00AD628B">
        <w:rPr>
          <w:rFonts w:ascii="Times New Roman" w:hAnsi="Times New Roman"/>
          <w:sz w:val="24"/>
          <w:szCs w:val="24"/>
        </w:rPr>
        <w:t xml:space="preserve"> teises, tačiau užtikrintų </w:t>
      </w:r>
      <w:r w:rsidR="00AD628B">
        <w:rPr>
          <w:rFonts w:ascii="Times New Roman" w:hAnsi="Times New Roman"/>
          <w:sz w:val="24"/>
          <w:szCs w:val="24"/>
        </w:rPr>
        <w:t>i</w:t>
      </w:r>
      <w:r w:rsidR="00AD628B" w:rsidRPr="00AD628B">
        <w:rPr>
          <w:rFonts w:ascii="Times New Roman" w:hAnsi="Times New Roman"/>
          <w:sz w:val="24"/>
          <w:szCs w:val="24"/>
        </w:rPr>
        <w:t>eškovų teisių apsaugą</w:t>
      </w:r>
      <w:r w:rsidR="00AD628B">
        <w:rPr>
          <w:rFonts w:ascii="Times New Roman" w:hAnsi="Times New Roman"/>
          <w:sz w:val="24"/>
          <w:szCs w:val="24"/>
        </w:rPr>
        <w:t>.</w:t>
      </w:r>
      <w:r w:rsidR="00AD628B" w:rsidRPr="00AD628B">
        <w:rPr>
          <w:rFonts w:ascii="Times New Roman" w:hAnsi="Times New Roman"/>
          <w:sz w:val="24"/>
          <w:szCs w:val="24"/>
        </w:rPr>
        <w:t xml:space="preserve"> </w:t>
      </w:r>
      <w:r w:rsidR="00AD628B">
        <w:rPr>
          <w:rFonts w:ascii="Times New Roman" w:hAnsi="Times New Roman"/>
          <w:sz w:val="24"/>
          <w:szCs w:val="24"/>
        </w:rPr>
        <w:t>Dėl to teismas</w:t>
      </w:r>
      <w:r w:rsidR="00AD628B" w:rsidRPr="00AD628B">
        <w:rPr>
          <w:rFonts w:ascii="Times New Roman" w:hAnsi="Times New Roman"/>
          <w:sz w:val="24"/>
          <w:szCs w:val="24"/>
        </w:rPr>
        <w:t xml:space="preserve"> pažeidė CPK 8 straipsnyje </w:t>
      </w:r>
      <w:r w:rsidR="00AD628B">
        <w:rPr>
          <w:rFonts w:ascii="Times New Roman" w:hAnsi="Times New Roman"/>
          <w:sz w:val="24"/>
          <w:szCs w:val="24"/>
        </w:rPr>
        <w:t>reglamentuotą</w:t>
      </w:r>
      <w:r w:rsidR="00AD628B" w:rsidRPr="00AD628B">
        <w:rPr>
          <w:rFonts w:ascii="Times New Roman" w:hAnsi="Times New Roman"/>
          <w:sz w:val="24"/>
          <w:szCs w:val="24"/>
        </w:rPr>
        <w:t xml:space="preserve"> kooperacijos (bendradarbiavimo) principą</w:t>
      </w:r>
      <w:r w:rsidR="00AD628B">
        <w:rPr>
          <w:rFonts w:ascii="Times New Roman" w:hAnsi="Times New Roman"/>
          <w:sz w:val="24"/>
          <w:szCs w:val="24"/>
        </w:rPr>
        <w:t>.</w:t>
      </w:r>
    </w:p>
    <w:p w14:paraId="43B9A1E2" w14:textId="1837BB56" w:rsidR="00ED6EF4" w:rsidRDefault="00ED6EF4">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Pr>
          <w:rFonts w:ascii="Times New Roman" w:hAnsi="Times New Roman"/>
          <w:sz w:val="24"/>
          <w:szCs w:val="24"/>
        </w:rPr>
        <w:t>A</w:t>
      </w:r>
      <w:r w:rsidRPr="00ED6EF4">
        <w:rPr>
          <w:rFonts w:ascii="Times New Roman" w:hAnsi="Times New Roman"/>
          <w:sz w:val="24"/>
          <w:szCs w:val="24"/>
        </w:rPr>
        <w:t xml:space="preserve">peliacinės instancijos teismas </w:t>
      </w:r>
      <w:r>
        <w:rPr>
          <w:rFonts w:ascii="Times New Roman" w:hAnsi="Times New Roman"/>
          <w:sz w:val="24"/>
          <w:szCs w:val="24"/>
        </w:rPr>
        <w:t>skundžiamoje n</w:t>
      </w:r>
      <w:r w:rsidRPr="00ED6EF4">
        <w:rPr>
          <w:rFonts w:ascii="Times New Roman" w:hAnsi="Times New Roman"/>
          <w:sz w:val="24"/>
          <w:szCs w:val="24"/>
        </w:rPr>
        <w:t xml:space="preserve">utartyje nepasisakė dėl </w:t>
      </w:r>
      <w:r>
        <w:rPr>
          <w:rFonts w:ascii="Times New Roman" w:hAnsi="Times New Roman"/>
          <w:sz w:val="24"/>
          <w:szCs w:val="24"/>
        </w:rPr>
        <w:t>atsakovų apeliacinio skundo</w:t>
      </w:r>
      <w:r w:rsidRPr="00ED6EF4">
        <w:rPr>
          <w:rFonts w:ascii="Times New Roman" w:hAnsi="Times New Roman"/>
          <w:sz w:val="24"/>
          <w:szCs w:val="24"/>
        </w:rPr>
        <w:t xml:space="preserve"> esminių argumentų</w:t>
      </w:r>
      <w:r>
        <w:rPr>
          <w:rFonts w:ascii="Times New Roman" w:hAnsi="Times New Roman"/>
          <w:sz w:val="24"/>
          <w:szCs w:val="24"/>
        </w:rPr>
        <w:t>, nemotyvavo, kodėl juos atmeta.</w:t>
      </w:r>
      <w:r w:rsidRPr="00ED6EF4">
        <w:rPr>
          <w:rFonts w:ascii="Times New Roman" w:hAnsi="Times New Roman"/>
          <w:sz w:val="24"/>
          <w:szCs w:val="24"/>
        </w:rPr>
        <w:t xml:space="preserve"> </w:t>
      </w:r>
      <w:r>
        <w:rPr>
          <w:rFonts w:ascii="Times New Roman" w:hAnsi="Times New Roman"/>
          <w:sz w:val="24"/>
          <w:szCs w:val="24"/>
        </w:rPr>
        <w:t xml:space="preserve">Tai </w:t>
      </w:r>
      <w:r w:rsidRPr="00ED6EF4">
        <w:rPr>
          <w:rFonts w:ascii="Times New Roman" w:hAnsi="Times New Roman"/>
          <w:sz w:val="24"/>
          <w:szCs w:val="24"/>
        </w:rPr>
        <w:t xml:space="preserve">laikytina </w:t>
      </w:r>
      <w:r>
        <w:rPr>
          <w:rFonts w:ascii="Times New Roman" w:hAnsi="Times New Roman"/>
          <w:sz w:val="24"/>
          <w:szCs w:val="24"/>
        </w:rPr>
        <w:t xml:space="preserve">ne tik </w:t>
      </w:r>
      <w:r w:rsidRPr="00ED6EF4">
        <w:rPr>
          <w:rFonts w:ascii="Times New Roman" w:hAnsi="Times New Roman"/>
          <w:sz w:val="24"/>
          <w:szCs w:val="24"/>
        </w:rPr>
        <w:t>esminiu proceso teisės normų pažeidimu</w:t>
      </w:r>
      <w:r>
        <w:rPr>
          <w:rFonts w:ascii="Times New Roman" w:hAnsi="Times New Roman"/>
          <w:sz w:val="24"/>
          <w:szCs w:val="24"/>
        </w:rPr>
        <w:t xml:space="preserve"> (</w:t>
      </w:r>
      <w:r w:rsidRPr="00ED6EF4">
        <w:rPr>
          <w:rFonts w:ascii="Times New Roman" w:hAnsi="Times New Roman"/>
          <w:sz w:val="24"/>
          <w:szCs w:val="24"/>
        </w:rPr>
        <w:t>CPK 270 str</w:t>
      </w:r>
      <w:r>
        <w:rPr>
          <w:rFonts w:ascii="Times New Roman" w:hAnsi="Times New Roman"/>
          <w:sz w:val="24"/>
          <w:szCs w:val="24"/>
        </w:rPr>
        <w:t>aipsnis)</w:t>
      </w:r>
      <w:r w:rsidRPr="00ED6EF4">
        <w:rPr>
          <w:rFonts w:ascii="Times New Roman" w:hAnsi="Times New Roman"/>
          <w:sz w:val="24"/>
          <w:szCs w:val="24"/>
        </w:rPr>
        <w:t xml:space="preserve">, </w:t>
      </w:r>
      <w:r>
        <w:rPr>
          <w:rFonts w:ascii="Times New Roman" w:hAnsi="Times New Roman"/>
          <w:sz w:val="24"/>
          <w:szCs w:val="24"/>
        </w:rPr>
        <w:t xml:space="preserve">bet </w:t>
      </w:r>
      <w:r w:rsidRPr="00ED6EF4">
        <w:rPr>
          <w:rFonts w:ascii="Times New Roman" w:hAnsi="Times New Roman"/>
          <w:sz w:val="24"/>
          <w:szCs w:val="24"/>
        </w:rPr>
        <w:t>kartu</w:t>
      </w:r>
      <w:r>
        <w:rPr>
          <w:rFonts w:ascii="Times New Roman" w:hAnsi="Times New Roman"/>
          <w:sz w:val="24"/>
          <w:szCs w:val="24"/>
        </w:rPr>
        <w:t xml:space="preserve"> tai yra</w:t>
      </w:r>
      <w:r w:rsidRPr="00ED6EF4">
        <w:rPr>
          <w:rFonts w:ascii="Times New Roman" w:hAnsi="Times New Roman"/>
          <w:sz w:val="24"/>
          <w:szCs w:val="24"/>
        </w:rPr>
        <w:t xml:space="preserve"> ir absoliutus sprendimo negaliojimo pagrindas (CPK 329 str</w:t>
      </w:r>
      <w:r>
        <w:rPr>
          <w:rFonts w:ascii="Times New Roman" w:hAnsi="Times New Roman"/>
          <w:sz w:val="24"/>
          <w:szCs w:val="24"/>
        </w:rPr>
        <w:t>aipsnio</w:t>
      </w:r>
      <w:r w:rsidRPr="00ED6EF4">
        <w:rPr>
          <w:rFonts w:ascii="Times New Roman" w:hAnsi="Times New Roman"/>
          <w:sz w:val="24"/>
          <w:szCs w:val="24"/>
        </w:rPr>
        <w:t xml:space="preserve"> 2 d</w:t>
      </w:r>
      <w:r>
        <w:rPr>
          <w:rFonts w:ascii="Times New Roman" w:hAnsi="Times New Roman"/>
          <w:sz w:val="24"/>
          <w:szCs w:val="24"/>
        </w:rPr>
        <w:t>alies</w:t>
      </w:r>
      <w:r w:rsidRPr="00ED6EF4">
        <w:rPr>
          <w:rFonts w:ascii="Times New Roman" w:hAnsi="Times New Roman"/>
          <w:sz w:val="24"/>
          <w:szCs w:val="24"/>
        </w:rPr>
        <w:t xml:space="preserve"> 4 p</w:t>
      </w:r>
      <w:r>
        <w:rPr>
          <w:rFonts w:ascii="Times New Roman" w:hAnsi="Times New Roman"/>
          <w:sz w:val="24"/>
          <w:szCs w:val="24"/>
        </w:rPr>
        <w:t>unktas</w:t>
      </w:r>
      <w:r w:rsidRPr="00ED6EF4">
        <w:rPr>
          <w:rFonts w:ascii="Times New Roman" w:hAnsi="Times New Roman"/>
          <w:sz w:val="24"/>
          <w:szCs w:val="24"/>
        </w:rPr>
        <w:t xml:space="preserve">) bei </w:t>
      </w:r>
      <w:r w:rsidR="00C51807">
        <w:rPr>
          <w:rFonts w:ascii="Times New Roman" w:hAnsi="Times New Roman"/>
          <w:sz w:val="24"/>
          <w:szCs w:val="24"/>
        </w:rPr>
        <w:t>Ž</w:t>
      </w:r>
      <w:r w:rsidRPr="00ED6EF4">
        <w:rPr>
          <w:rFonts w:ascii="Times New Roman" w:hAnsi="Times New Roman"/>
          <w:sz w:val="24"/>
          <w:szCs w:val="24"/>
        </w:rPr>
        <w:t>mogaus teisių ir pagrindinių laisvių apsaugos konvencijos 6 str</w:t>
      </w:r>
      <w:r>
        <w:rPr>
          <w:rFonts w:ascii="Times New Roman" w:hAnsi="Times New Roman"/>
          <w:sz w:val="24"/>
          <w:szCs w:val="24"/>
        </w:rPr>
        <w:t>aipsnio</w:t>
      </w:r>
      <w:r w:rsidRPr="00ED6EF4">
        <w:rPr>
          <w:rFonts w:ascii="Times New Roman" w:hAnsi="Times New Roman"/>
          <w:sz w:val="24"/>
          <w:szCs w:val="24"/>
        </w:rPr>
        <w:t xml:space="preserve"> pažeidimas</w:t>
      </w:r>
      <w:r>
        <w:rPr>
          <w:rFonts w:ascii="Times New Roman" w:hAnsi="Times New Roman"/>
          <w:sz w:val="24"/>
          <w:szCs w:val="24"/>
        </w:rPr>
        <w:t>.</w:t>
      </w:r>
    </w:p>
    <w:p w14:paraId="74453C6E" w14:textId="11E2E7D7" w:rsidR="00123EE2" w:rsidRDefault="00A80C8A">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sz w:val="24"/>
          <w:szCs w:val="24"/>
        </w:rPr>
        <w:t>Ieškova</w:t>
      </w:r>
      <w:r w:rsidR="00D338D4">
        <w:rPr>
          <w:rFonts w:ascii="Times New Roman" w:hAnsi="Times New Roman"/>
          <w:sz w:val="24"/>
          <w:szCs w:val="24"/>
        </w:rPr>
        <w:t xml:space="preserve">i </w:t>
      </w:r>
      <w:r>
        <w:rPr>
          <w:rFonts w:ascii="Times New Roman" w:hAnsi="Times New Roman"/>
          <w:iCs/>
          <w:sz w:val="24"/>
          <w:szCs w:val="24"/>
        </w:rPr>
        <w:t>atsiliepimu į kasacinį skundą praš</w:t>
      </w:r>
      <w:r w:rsidR="00BD6653">
        <w:rPr>
          <w:rFonts w:ascii="Times New Roman" w:hAnsi="Times New Roman"/>
          <w:iCs/>
          <w:sz w:val="24"/>
          <w:szCs w:val="24"/>
        </w:rPr>
        <w:t>o atsakovų kasacinį skundą atmesti; priteisti iš atsakovų bylinėjimosi išlaidų atlyginimą</w:t>
      </w:r>
      <w:r>
        <w:rPr>
          <w:rFonts w:ascii="Times New Roman" w:hAnsi="Times New Roman"/>
          <w:sz w:val="24"/>
          <w:szCs w:val="24"/>
        </w:rPr>
        <w:t>. Atsiliepime nurodomi šie argumentai:</w:t>
      </w:r>
    </w:p>
    <w:p w14:paraId="1F2C3249" w14:textId="2D1A8079" w:rsidR="00123EE2" w:rsidRDefault="00DB1E9B">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w:t>
      </w:r>
      <w:r w:rsidRPr="00DB1E9B">
        <w:rPr>
          <w:rFonts w:ascii="Times New Roman" w:hAnsi="Times New Roman"/>
          <w:iCs/>
          <w:sz w:val="24"/>
          <w:szCs w:val="24"/>
        </w:rPr>
        <w:t xml:space="preserve">asaciniame skunde nėra pateikta išsamių teisinių argumentų, patvirtinančių </w:t>
      </w:r>
      <w:r>
        <w:rPr>
          <w:rFonts w:ascii="Times New Roman" w:hAnsi="Times New Roman"/>
          <w:iCs/>
          <w:sz w:val="24"/>
          <w:szCs w:val="24"/>
        </w:rPr>
        <w:t xml:space="preserve">CK 4.98 ir 4.103 straipsniuose įtvirtintų </w:t>
      </w:r>
      <w:r w:rsidRPr="00DB1E9B">
        <w:rPr>
          <w:rFonts w:ascii="Times New Roman" w:hAnsi="Times New Roman"/>
          <w:iCs/>
          <w:sz w:val="24"/>
          <w:szCs w:val="24"/>
        </w:rPr>
        <w:t>materiali</w:t>
      </w:r>
      <w:r>
        <w:rPr>
          <w:rFonts w:ascii="Times New Roman" w:hAnsi="Times New Roman"/>
          <w:iCs/>
          <w:sz w:val="24"/>
          <w:szCs w:val="24"/>
        </w:rPr>
        <w:t>osios</w:t>
      </w:r>
      <w:r w:rsidRPr="00DB1E9B">
        <w:rPr>
          <w:rFonts w:ascii="Times New Roman" w:hAnsi="Times New Roman"/>
          <w:iCs/>
          <w:sz w:val="24"/>
          <w:szCs w:val="24"/>
        </w:rPr>
        <w:t xml:space="preserve"> teisės normų pažeidimus</w:t>
      </w:r>
      <w:r>
        <w:rPr>
          <w:rFonts w:ascii="Times New Roman" w:hAnsi="Times New Roman"/>
          <w:iCs/>
          <w:sz w:val="24"/>
          <w:szCs w:val="24"/>
        </w:rPr>
        <w:t xml:space="preserve">, </w:t>
      </w:r>
      <w:r w:rsidRPr="00DB1E9B">
        <w:rPr>
          <w:rFonts w:ascii="Times New Roman" w:hAnsi="Times New Roman"/>
          <w:iCs/>
          <w:sz w:val="24"/>
          <w:szCs w:val="24"/>
        </w:rPr>
        <w:t>nėra tinkamai suformuluotų (atskleistų) konkrečių teisės aiškinimo ir (ar) taikymo problemų</w:t>
      </w:r>
      <w:r>
        <w:rPr>
          <w:rFonts w:ascii="Times New Roman" w:hAnsi="Times New Roman"/>
          <w:iCs/>
          <w:sz w:val="24"/>
          <w:szCs w:val="24"/>
        </w:rPr>
        <w:t>.</w:t>
      </w:r>
      <w:r w:rsidRPr="00DB1E9B">
        <w:rPr>
          <w:rFonts w:ascii="Times New Roman" w:hAnsi="Times New Roman"/>
          <w:sz w:val="24"/>
          <w:szCs w:val="24"/>
        </w:rPr>
        <w:t xml:space="preserve"> </w:t>
      </w:r>
      <w:r w:rsidRPr="00DB1E9B">
        <w:rPr>
          <w:rFonts w:ascii="Times New Roman" w:hAnsi="Times New Roman"/>
          <w:iCs/>
          <w:sz w:val="24"/>
          <w:szCs w:val="24"/>
        </w:rPr>
        <w:t>Kasaciniu skundu iš esmės yra siekiama kitokio byloje esančių įrodymų vertinimo</w:t>
      </w:r>
      <w:r>
        <w:rPr>
          <w:rFonts w:ascii="Times New Roman" w:hAnsi="Times New Roman"/>
          <w:iCs/>
          <w:sz w:val="24"/>
          <w:szCs w:val="24"/>
        </w:rPr>
        <w:t xml:space="preserve">, tačiau </w:t>
      </w:r>
      <w:r w:rsidRPr="00DB1E9B">
        <w:rPr>
          <w:rFonts w:ascii="Times New Roman" w:hAnsi="Times New Roman"/>
          <w:iCs/>
          <w:sz w:val="24"/>
          <w:szCs w:val="24"/>
        </w:rPr>
        <w:t>įrodymų tyrimas, vertinimas ir ginčui reikšmingų aplinkybių nustatymas yra ne kasacinio teismo, o pirmosios ir apeliacinės instancijos teismų prerogatyva.</w:t>
      </w:r>
    </w:p>
    <w:p w14:paraId="7D91EAC4" w14:textId="126F4A86" w:rsidR="00123EE2" w:rsidRDefault="00184034">
      <w:pPr>
        <w:pStyle w:val="Sraopastraipa"/>
        <w:numPr>
          <w:ilvl w:val="1"/>
          <w:numId w:val="3"/>
        </w:numPr>
        <w:spacing w:after="120" w:line="240" w:lineRule="auto"/>
        <w:contextualSpacing w:val="0"/>
        <w:jc w:val="both"/>
        <w:rPr>
          <w:rFonts w:ascii="Times New Roman" w:hAnsi="Times New Roman"/>
          <w:iCs/>
          <w:sz w:val="24"/>
          <w:szCs w:val="24"/>
        </w:rPr>
      </w:pPr>
      <w:r w:rsidRPr="00184034">
        <w:rPr>
          <w:rFonts w:ascii="Times New Roman" w:hAnsi="Times New Roman"/>
          <w:iCs/>
          <w:sz w:val="24"/>
          <w:szCs w:val="24"/>
        </w:rPr>
        <w:t>CK 4.98 ir 4.103 straipsni</w:t>
      </w:r>
      <w:r>
        <w:rPr>
          <w:rFonts w:ascii="Times New Roman" w:hAnsi="Times New Roman"/>
          <w:iCs/>
          <w:sz w:val="24"/>
          <w:szCs w:val="24"/>
        </w:rPr>
        <w:t xml:space="preserve">ų </w:t>
      </w:r>
      <w:r w:rsidRPr="00184034">
        <w:rPr>
          <w:rFonts w:ascii="Times New Roman" w:hAnsi="Times New Roman"/>
          <w:iCs/>
          <w:sz w:val="24"/>
          <w:szCs w:val="24"/>
        </w:rPr>
        <w:t>normos tarpusavyje nekonkuruoja ir abu reikalavimai gali būti nagrinėjami vienu metu</w:t>
      </w:r>
      <w:r>
        <w:rPr>
          <w:rFonts w:ascii="Times New Roman" w:hAnsi="Times New Roman"/>
          <w:iCs/>
          <w:sz w:val="24"/>
          <w:szCs w:val="24"/>
        </w:rPr>
        <w:t>.</w:t>
      </w:r>
      <w:r w:rsidRPr="00184034">
        <w:rPr>
          <w:rFonts w:ascii="Times New Roman" w:hAnsi="Times New Roman"/>
          <w:sz w:val="24"/>
          <w:szCs w:val="24"/>
        </w:rPr>
        <w:t xml:space="preserve"> </w:t>
      </w:r>
      <w:proofErr w:type="spellStart"/>
      <w:r>
        <w:rPr>
          <w:rFonts w:ascii="Times New Roman" w:hAnsi="Times New Roman"/>
          <w:iCs/>
          <w:sz w:val="24"/>
          <w:szCs w:val="24"/>
        </w:rPr>
        <w:t>N</w:t>
      </w:r>
      <w:r w:rsidRPr="00184034">
        <w:rPr>
          <w:rFonts w:ascii="Times New Roman" w:hAnsi="Times New Roman"/>
          <w:iCs/>
          <w:sz w:val="24"/>
          <w:szCs w:val="24"/>
        </w:rPr>
        <w:t>egatorinis</w:t>
      </w:r>
      <w:proofErr w:type="spellEnd"/>
      <w:r w:rsidRPr="00184034">
        <w:rPr>
          <w:rFonts w:ascii="Times New Roman" w:hAnsi="Times New Roman"/>
          <w:iCs/>
          <w:sz w:val="24"/>
          <w:szCs w:val="24"/>
        </w:rPr>
        <w:t xml:space="preserve"> ieškinys yra reiškiamas tuo atveju, kai savininko teisės yra pažeidžiamos</w:t>
      </w:r>
      <w:r w:rsidR="00665FB8">
        <w:rPr>
          <w:rFonts w:ascii="Times New Roman" w:hAnsi="Times New Roman"/>
          <w:iCs/>
          <w:sz w:val="24"/>
          <w:szCs w:val="24"/>
        </w:rPr>
        <w:t xml:space="preserve">, nes </w:t>
      </w:r>
      <w:r w:rsidRPr="00184034">
        <w:rPr>
          <w:rFonts w:ascii="Times New Roman" w:hAnsi="Times New Roman"/>
          <w:iCs/>
          <w:sz w:val="24"/>
          <w:szCs w:val="24"/>
        </w:rPr>
        <w:t xml:space="preserve">gretimo sklypo savininkas savo žemės sklype atliko tam tikrus veiksmus, dėl </w:t>
      </w:r>
      <w:r>
        <w:rPr>
          <w:rFonts w:ascii="Times New Roman" w:hAnsi="Times New Roman"/>
          <w:iCs/>
          <w:sz w:val="24"/>
          <w:szCs w:val="24"/>
        </w:rPr>
        <w:t>kurių</w:t>
      </w:r>
      <w:r w:rsidRPr="00184034">
        <w:rPr>
          <w:rFonts w:ascii="Times New Roman" w:hAnsi="Times New Roman"/>
          <w:iCs/>
          <w:sz w:val="24"/>
          <w:szCs w:val="24"/>
        </w:rPr>
        <w:t xml:space="preserve"> savininkas netenka galimybės naudotis savo žemės sklypu arba jo dalimi.</w:t>
      </w:r>
      <w:r w:rsidRPr="00184034">
        <w:rPr>
          <w:rFonts w:ascii="Times New Roman" w:hAnsi="Times New Roman"/>
          <w:sz w:val="24"/>
          <w:szCs w:val="24"/>
        </w:rPr>
        <w:t xml:space="preserve"> </w:t>
      </w:r>
      <w:r>
        <w:rPr>
          <w:rFonts w:ascii="Times New Roman" w:hAnsi="Times New Roman"/>
          <w:iCs/>
          <w:sz w:val="24"/>
          <w:szCs w:val="24"/>
        </w:rPr>
        <w:t>T</w:t>
      </w:r>
      <w:r w:rsidRPr="00184034">
        <w:rPr>
          <w:rFonts w:ascii="Times New Roman" w:hAnsi="Times New Roman"/>
          <w:iCs/>
          <w:sz w:val="24"/>
          <w:szCs w:val="24"/>
        </w:rPr>
        <w:t xml:space="preserve">uo atveju, kai reikalavimas reiškiamas remiantis CK 4.103 straipsnio 2 dalimi ir statybos teisėtumas ginčijamas teisės aktų reikalavimų pažeidimo pagrindu, įrodinėjimo dalykas yra tik statybą reglamentuojančių teisės aktų pažeidimo faktas, t. y. kaimyninio sklypo savininkas turi įrodyti, kokie teisės aktai ir kaip pažeidžiami, tačiau neturi įrodinėti, kokių </w:t>
      </w:r>
      <w:r w:rsidRPr="00184034">
        <w:rPr>
          <w:rFonts w:ascii="Times New Roman" w:hAnsi="Times New Roman"/>
          <w:iCs/>
          <w:sz w:val="24"/>
          <w:szCs w:val="24"/>
        </w:rPr>
        <w:lastRenderedPageBreak/>
        <w:t xml:space="preserve">neigiamų padarinių (žalos) jam sukelia tokios statybos, nes šių reikalavimų pažeidimas kvalifikuojamas </w:t>
      </w:r>
      <w:r w:rsidR="00C51807">
        <w:rPr>
          <w:rFonts w:ascii="Times New Roman" w:hAnsi="Times New Roman"/>
          <w:iCs/>
          <w:sz w:val="24"/>
          <w:szCs w:val="24"/>
        </w:rPr>
        <w:t xml:space="preserve">kaip </w:t>
      </w:r>
      <w:r w:rsidRPr="00184034">
        <w:rPr>
          <w:rFonts w:ascii="Times New Roman" w:hAnsi="Times New Roman"/>
          <w:iCs/>
          <w:sz w:val="24"/>
          <w:szCs w:val="24"/>
        </w:rPr>
        <w:t>jo subjektinės teisės, garantuojamos tuo teisės aktu, pažeidim</w:t>
      </w:r>
      <w:r w:rsidR="00C51807">
        <w:rPr>
          <w:rFonts w:ascii="Times New Roman" w:hAnsi="Times New Roman"/>
          <w:iCs/>
          <w:sz w:val="24"/>
          <w:szCs w:val="24"/>
        </w:rPr>
        <w:t>as</w:t>
      </w:r>
      <w:r>
        <w:rPr>
          <w:rFonts w:ascii="Times New Roman" w:hAnsi="Times New Roman"/>
          <w:iCs/>
          <w:sz w:val="24"/>
          <w:szCs w:val="24"/>
        </w:rPr>
        <w:t>.</w:t>
      </w:r>
      <w:r w:rsidRPr="00184034">
        <w:rPr>
          <w:rFonts w:ascii="Times New Roman" w:hAnsi="Times New Roman"/>
          <w:sz w:val="24"/>
          <w:szCs w:val="24"/>
        </w:rPr>
        <w:t xml:space="preserve"> </w:t>
      </w:r>
      <w:r w:rsidRPr="00184034">
        <w:rPr>
          <w:rFonts w:ascii="Times New Roman" w:hAnsi="Times New Roman"/>
          <w:iCs/>
          <w:sz w:val="24"/>
          <w:szCs w:val="24"/>
        </w:rPr>
        <w:t>Kasacinis teismas yra nurodęs, kad</w:t>
      </w:r>
      <w:r w:rsidR="00C51807">
        <w:rPr>
          <w:rFonts w:ascii="Times New Roman" w:hAnsi="Times New Roman"/>
          <w:iCs/>
          <w:sz w:val="24"/>
          <w:szCs w:val="24"/>
        </w:rPr>
        <w:t>,</w:t>
      </w:r>
      <w:r w:rsidRPr="00184034">
        <w:rPr>
          <w:rFonts w:ascii="Times New Roman" w:hAnsi="Times New Roman"/>
          <w:iCs/>
          <w:sz w:val="24"/>
          <w:szCs w:val="24"/>
        </w:rPr>
        <w:t xml:space="preserve"> vertinant </w:t>
      </w:r>
      <w:proofErr w:type="spellStart"/>
      <w:r w:rsidRPr="00184034">
        <w:rPr>
          <w:rFonts w:ascii="Times New Roman" w:hAnsi="Times New Roman"/>
          <w:iCs/>
          <w:sz w:val="24"/>
          <w:szCs w:val="24"/>
        </w:rPr>
        <w:t>negatorinio</w:t>
      </w:r>
      <w:proofErr w:type="spellEnd"/>
      <w:r w:rsidRPr="00184034">
        <w:rPr>
          <w:rFonts w:ascii="Times New Roman" w:hAnsi="Times New Roman"/>
          <w:iCs/>
          <w:sz w:val="24"/>
          <w:szCs w:val="24"/>
        </w:rPr>
        <w:t xml:space="preserve"> ieškinio ir reikalavimo pašalinti neteisėtos statybos padarinius santykį, pažymėtina, </w:t>
      </w:r>
      <w:r w:rsidR="00C51807">
        <w:rPr>
          <w:rFonts w:ascii="Times New Roman" w:hAnsi="Times New Roman"/>
          <w:iCs/>
          <w:sz w:val="24"/>
          <w:szCs w:val="24"/>
        </w:rPr>
        <w:t>jog</w:t>
      </w:r>
      <w:r w:rsidRPr="00184034">
        <w:rPr>
          <w:rFonts w:ascii="Times New Roman" w:hAnsi="Times New Roman"/>
          <w:iCs/>
          <w:sz w:val="24"/>
          <w:szCs w:val="24"/>
        </w:rPr>
        <w:t xml:space="preserve"> neteisėtos statybos faktas gali būti svarbus tuo atveju, jeigu nustatomas priežastinis ryšys tarp neteisėtos ar savavališkos statybos ir savininko teisių pažeidimo. Tokiu atveju turi būti nustatytos konkrečios aplinkybės, kad savininko teisių pažeidimą lemia statybos teisinio reglamentavimo pažeidimai, o ne kiti veiksniai. Tačiau gali būti, kad statybos darbai atlikti nepadarant pažeidimų, bet savininko teisės pažeidžiamos statybos rezultato naudojimu</w:t>
      </w:r>
      <w:r>
        <w:rPr>
          <w:rFonts w:ascii="Times New Roman" w:hAnsi="Times New Roman"/>
          <w:iCs/>
          <w:sz w:val="24"/>
          <w:szCs w:val="24"/>
        </w:rPr>
        <w:t xml:space="preserve"> (</w:t>
      </w:r>
      <w:r w:rsidRPr="00184034">
        <w:rPr>
          <w:rFonts w:ascii="Times New Roman" w:hAnsi="Times New Roman"/>
          <w:iCs/>
          <w:sz w:val="24"/>
          <w:szCs w:val="24"/>
        </w:rPr>
        <w:t>Lietuvos Aukščiausiojo Teismo 2019 m. kovo 14 d. nutartis civilinėje byloje Nr. 3K-3-95-695/2019</w:t>
      </w:r>
      <w:r>
        <w:rPr>
          <w:rFonts w:ascii="Times New Roman" w:hAnsi="Times New Roman"/>
          <w:iCs/>
          <w:sz w:val="24"/>
          <w:szCs w:val="24"/>
        </w:rPr>
        <w:t>)</w:t>
      </w:r>
      <w:r w:rsidRPr="00184034">
        <w:rPr>
          <w:rFonts w:ascii="Times New Roman" w:hAnsi="Times New Roman"/>
          <w:iCs/>
          <w:sz w:val="24"/>
          <w:szCs w:val="24"/>
        </w:rPr>
        <w:t>.</w:t>
      </w:r>
    </w:p>
    <w:p w14:paraId="61E84FA5" w14:textId="3F12BB46" w:rsidR="00123EE2" w:rsidRDefault="00204886">
      <w:pPr>
        <w:pStyle w:val="Sraopastraipa"/>
        <w:numPr>
          <w:ilvl w:val="1"/>
          <w:numId w:val="3"/>
        </w:numPr>
        <w:spacing w:after="120" w:line="240" w:lineRule="auto"/>
        <w:contextualSpacing w:val="0"/>
        <w:jc w:val="both"/>
        <w:rPr>
          <w:rFonts w:ascii="Times New Roman" w:hAnsi="Times New Roman"/>
          <w:iCs/>
          <w:sz w:val="24"/>
          <w:szCs w:val="24"/>
        </w:rPr>
      </w:pPr>
      <w:r w:rsidRPr="00204886">
        <w:rPr>
          <w:rFonts w:ascii="Times New Roman" w:hAnsi="Times New Roman"/>
          <w:iCs/>
          <w:sz w:val="24"/>
          <w:szCs w:val="24"/>
        </w:rPr>
        <w:t xml:space="preserve">Ieškovai pareiškė </w:t>
      </w:r>
      <w:proofErr w:type="spellStart"/>
      <w:r w:rsidRPr="00204886">
        <w:rPr>
          <w:rFonts w:ascii="Times New Roman" w:hAnsi="Times New Roman"/>
          <w:iCs/>
          <w:sz w:val="24"/>
          <w:szCs w:val="24"/>
        </w:rPr>
        <w:t>negatorinį</w:t>
      </w:r>
      <w:proofErr w:type="spellEnd"/>
      <w:r w:rsidRPr="00204886">
        <w:rPr>
          <w:rFonts w:ascii="Times New Roman" w:hAnsi="Times New Roman"/>
          <w:iCs/>
          <w:sz w:val="24"/>
          <w:szCs w:val="24"/>
        </w:rPr>
        <w:t xml:space="preserve"> ieškinį ir visą teismo procesą laikėsi pozicijos, kad jie reiškia </w:t>
      </w:r>
      <w:proofErr w:type="spellStart"/>
      <w:r w:rsidRPr="00204886">
        <w:rPr>
          <w:rFonts w:ascii="Times New Roman" w:hAnsi="Times New Roman"/>
          <w:iCs/>
          <w:sz w:val="24"/>
          <w:szCs w:val="24"/>
        </w:rPr>
        <w:t>negatorinį</w:t>
      </w:r>
      <w:proofErr w:type="spellEnd"/>
      <w:r w:rsidRPr="00204886">
        <w:rPr>
          <w:rFonts w:ascii="Times New Roman" w:hAnsi="Times New Roman"/>
          <w:iCs/>
          <w:sz w:val="24"/>
          <w:szCs w:val="24"/>
        </w:rPr>
        <w:t xml:space="preserve"> ieškinį, reikalaudami pašalinti </w:t>
      </w:r>
      <w:r>
        <w:rPr>
          <w:rFonts w:ascii="Times New Roman" w:hAnsi="Times New Roman"/>
          <w:iCs/>
          <w:sz w:val="24"/>
          <w:szCs w:val="24"/>
        </w:rPr>
        <w:t>i</w:t>
      </w:r>
      <w:r w:rsidRPr="00204886">
        <w:rPr>
          <w:rFonts w:ascii="Times New Roman" w:hAnsi="Times New Roman"/>
          <w:iCs/>
          <w:sz w:val="24"/>
          <w:szCs w:val="24"/>
        </w:rPr>
        <w:t xml:space="preserve">eškovų kaip savininkų teisių pažeidimus, kuriuos darė </w:t>
      </w:r>
      <w:r>
        <w:rPr>
          <w:rFonts w:ascii="Times New Roman" w:hAnsi="Times New Roman"/>
          <w:iCs/>
          <w:sz w:val="24"/>
          <w:szCs w:val="24"/>
        </w:rPr>
        <w:t>atsakovai</w:t>
      </w:r>
      <w:r w:rsidRPr="00204886">
        <w:rPr>
          <w:rFonts w:ascii="Times New Roman" w:hAnsi="Times New Roman"/>
          <w:iCs/>
          <w:sz w:val="24"/>
          <w:szCs w:val="24"/>
        </w:rPr>
        <w:t xml:space="preserve">, </w:t>
      </w:r>
      <w:r w:rsidRPr="009650AA">
        <w:rPr>
          <w:rFonts w:ascii="Times New Roman" w:hAnsi="Times New Roman"/>
          <w:iCs/>
          <w:sz w:val="24"/>
          <w:szCs w:val="24"/>
        </w:rPr>
        <w:t>įrengdami savo žemės sklypo dalyje šlaitą ieškovų sklypo pus</w:t>
      </w:r>
      <w:r w:rsidR="00037B90">
        <w:rPr>
          <w:rFonts w:ascii="Times New Roman" w:hAnsi="Times New Roman"/>
          <w:iCs/>
          <w:sz w:val="24"/>
          <w:szCs w:val="24"/>
        </w:rPr>
        <w:t>ėje</w:t>
      </w:r>
      <w:r w:rsidRPr="009650AA">
        <w:rPr>
          <w:rFonts w:ascii="Times New Roman" w:hAnsi="Times New Roman"/>
          <w:iCs/>
          <w:sz w:val="24"/>
          <w:szCs w:val="24"/>
        </w:rPr>
        <w:t>, nesilaikydami teisės aktų reikalavimų</w:t>
      </w:r>
      <w:r w:rsidRPr="00204886">
        <w:rPr>
          <w:rFonts w:ascii="Times New Roman" w:hAnsi="Times New Roman"/>
          <w:iCs/>
          <w:sz w:val="24"/>
          <w:szCs w:val="24"/>
        </w:rPr>
        <w:t>.</w:t>
      </w:r>
      <w:r>
        <w:rPr>
          <w:rFonts w:ascii="Times New Roman" w:hAnsi="Times New Roman"/>
          <w:iCs/>
          <w:sz w:val="24"/>
          <w:szCs w:val="24"/>
        </w:rPr>
        <w:t xml:space="preserve"> Atsakovai </w:t>
      </w:r>
      <w:r w:rsidRPr="00204886">
        <w:rPr>
          <w:rFonts w:ascii="Times New Roman" w:hAnsi="Times New Roman"/>
          <w:iCs/>
          <w:sz w:val="24"/>
          <w:szCs w:val="24"/>
        </w:rPr>
        <w:t>viso proceso metu nekėlė klausimo nei dėl ieškinio reikalavimo ydingumo, nei dėl kitų asmenų įtraukimo į bylos nagrinėjimą, nuosekliai tvirtindami, kad jų sklype įrengtas šlaitas atitinka teisės aktų reikalavimus.</w:t>
      </w:r>
      <w:r w:rsidRPr="00204886">
        <w:rPr>
          <w:rFonts w:ascii="Times New Roman" w:hAnsi="Times New Roman"/>
          <w:sz w:val="24"/>
          <w:szCs w:val="24"/>
        </w:rPr>
        <w:t xml:space="preserve"> </w:t>
      </w:r>
      <w:r w:rsidRPr="00204886">
        <w:rPr>
          <w:rFonts w:ascii="Times New Roman" w:hAnsi="Times New Roman"/>
          <w:iCs/>
          <w:sz w:val="24"/>
          <w:szCs w:val="24"/>
        </w:rPr>
        <w:t xml:space="preserve">Apeliaciniame skunde </w:t>
      </w:r>
      <w:r>
        <w:rPr>
          <w:rFonts w:ascii="Times New Roman" w:hAnsi="Times New Roman"/>
          <w:iCs/>
          <w:sz w:val="24"/>
          <w:szCs w:val="24"/>
        </w:rPr>
        <w:t>atsakovai</w:t>
      </w:r>
      <w:r w:rsidRPr="00204886">
        <w:rPr>
          <w:rFonts w:ascii="Times New Roman" w:hAnsi="Times New Roman"/>
          <w:iCs/>
          <w:sz w:val="24"/>
          <w:szCs w:val="24"/>
        </w:rPr>
        <w:t xml:space="preserve"> pakeitė savo poziciją ir pradėjo aiškinti, kad šiuo atveju yra taikytinos CK</w:t>
      </w:r>
      <w:r>
        <w:rPr>
          <w:rFonts w:ascii="Times New Roman" w:hAnsi="Times New Roman"/>
          <w:iCs/>
          <w:sz w:val="24"/>
          <w:szCs w:val="24"/>
        </w:rPr>
        <w:t> </w:t>
      </w:r>
      <w:r w:rsidRPr="00204886">
        <w:rPr>
          <w:rFonts w:ascii="Times New Roman" w:hAnsi="Times New Roman"/>
          <w:iCs/>
          <w:sz w:val="24"/>
          <w:szCs w:val="24"/>
        </w:rPr>
        <w:t>4.103 str</w:t>
      </w:r>
      <w:r>
        <w:rPr>
          <w:rFonts w:ascii="Times New Roman" w:hAnsi="Times New Roman"/>
          <w:iCs/>
          <w:sz w:val="24"/>
          <w:szCs w:val="24"/>
        </w:rPr>
        <w:t>aipsnio</w:t>
      </w:r>
      <w:r w:rsidRPr="00204886">
        <w:rPr>
          <w:rFonts w:ascii="Times New Roman" w:hAnsi="Times New Roman"/>
          <w:iCs/>
          <w:sz w:val="24"/>
          <w:szCs w:val="24"/>
        </w:rPr>
        <w:t xml:space="preserve"> nuostatos </w:t>
      </w:r>
      <w:r w:rsidR="00B96E36">
        <w:rPr>
          <w:rFonts w:ascii="Times New Roman" w:hAnsi="Times New Roman"/>
          <w:iCs/>
          <w:sz w:val="24"/>
          <w:szCs w:val="24"/>
        </w:rPr>
        <w:t>ir</w:t>
      </w:r>
      <w:r w:rsidRPr="00204886">
        <w:rPr>
          <w:rFonts w:ascii="Times New Roman" w:hAnsi="Times New Roman"/>
          <w:iCs/>
          <w:sz w:val="24"/>
          <w:szCs w:val="24"/>
        </w:rPr>
        <w:t xml:space="preserve"> byloje privalo dalyvauti statybą leidžiantį dokumentą išdavusios institucijos.</w:t>
      </w:r>
      <w:r w:rsidRPr="00204886">
        <w:rPr>
          <w:rFonts w:ascii="Times New Roman" w:hAnsi="Times New Roman"/>
          <w:sz w:val="24"/>
          <w:szCs w:val="24"/>
        </w:rPr>
        <w:t xml:space="preserve"> </w:t>
      </w:r>
      <w:r w:rsidRPr="00204886">
        <w:rPr>
          <w:rFonts w:ascii="Times New Roman" w:hAnsi="Times New Roman"/>
          <w:iCs/>
          <w:sz w:val="24"/>
          <w:szCs w:val="24"/>
        </w:rPr>
        <w:t xml:space="preserve">Tačiau </w:t>
      </w:r>
      <w:r>
        <w:rPr>
          <w:rFonts w:ascii="Times New Roman" w:hAnsi="Times New Roman"/>
          <w:iCs/>
          <w:sz w:val="24"/>
          <w:szCs w:val="24"/>
        </w:rPr>
        <w:t>i</w:t>
      </w:r>
      <w:r w:rsidRPr="00204886">
        <w:rPr>
          <w:rFonts w:ascii="Times New Roman" w:hAnsi="Times New Roman"/>
          <w:iCs/>
          <w:sz w:val="24"/>
          <w:szCs w:val="24"/>
        </w:rPr>
        <w:t>eškovai neprašė teismo naikinti statybą leidžianči</w:t>
      </w:r>
      <w:r w:rsidR="00037B90">
        <w:rPr>
          <w:rFonts w:ascii="Times New Roman" w:hAnsi="Times New Roman"/>
          <w:iCs/>
          <w:sz w:val="24"/>
          <w:szCs w:val="24"/>
        </w:rPr>
        <w:t>ų</w:t>
      </w:r>
      <w:r w:rsidRPr="00204886">
        <w:rPr>
          <w:rFonts w:ascii="Times New Roman" w:hAnsi="Times New Roman"/>
          <w:iCs/>
          <w:sz w:val="24"/>
          <w:szCs w:val="24"/>
        </w:rPr>
        <w:t xml:space="preserve"> dokument</w:t>
      </w:r>
      <w:r w:rsidR="00037B90">
        <w:rPr>
          <w:rFonts w:ascii="Times New Roman" w:hAnsi="Times New Roman"/>
          <w:iCs/>
          <w:sz w:val="24"/>
          <w:szCs w:val="24"/>
        </w:rPr>
        <w:t>ų</w:t>
      </w:r>
      <w:r w:rsidRPr="00204886">
        <w:rPr>
          <w:rFonts w:ascii="Times New Roman" w:hAnsi="Times New Roman"/>
          <w:iCs/>
          <w:sz w:val="24"/>
          <w:szCs w:val="24"/>
        </w:rPr>
        <w:t xml:space="preserve">, todėl ir institucijų, išdavusių </w:t>
      </w:r>
      <w:r>
        <w:rPr>
          <w:rFonts w:ascii="Times New Roman" w:hAnsi="Times New Roman"/>
          <w:iCs/>
          <w:sz w:val="24"/>
          <w:szCs w:val="24"/>
        </w:rPr>
        <w:t xml:space="preserve">šiuos </w:t>
      </w:r>
      <w:r w:rsidRPr="00204886">
        <w:rPr>
          <w:rFonts w:ascii="Times New Roman" w:hAnsi="Times New Roman"/>
          <w:iCs/>
          <w:sz w:val="24"/>
          <w:szCs w:val="24"/>
        </w:rPr>
        <w:t xml:space="preserve">dokumentus, dalyvavimas procese buvo perteklinis, kadangi </w:t>
      </w:r>
      <w:r>
        <w:rPr>
          <w:rFonts w:ascii="Times New Roman" w:hAnsi="Times New Roman"/>
          <w:iCs/>
          <w:sz w:val="24"/>
          <w:szCs w:val="24"/>
        </w:rPr>
        <w:t>teismo s</w:t>
      </w:r>
      <w:r w:rsidRPr="00204886">
        <w:rPr>
          <w:rFonts w:ascii="Times New Roman" w:hAnsi="Times New Roman"/>
          <w:iCs/>
          <w:sz w:val="24"/>
          <w:szCs w:val="24"/>
        </w:rPr>
        <w:t>prendimas šių institucijų teisėms ir pareigoms įtakos neturi.</w:t>
      </w:r>
      <w:r w:rsidR="001B4DD0">
        <w:rPr>
          <w:rFonts w:ascii="Times New Roman" w:hAnsi="Times New Roman"/>
          <w:iCs/>
          <w:sz w:val="24"/>
          <w:szCs w:val="24"/>
        </w:rPr>
        <w:t xml:space="preserve"> Be to, </w:t>
      </w:r>
      <w:r w:rsidR="001B4DD0" w:rsidRPr="001B4DD0">
        <w:rPr>
          <w:rFonts w:ascii="Times New Roman" w:hAnsi="Times New Roman"/>
          <w:iCs/>
          <w:sz w:val="24"/>
          <w:szCs w:val="24"/>
        </w:rPr>
        <w:t xml:space="preserve">2024 m. kovo 5 d. </w:t>
      </w:r>
      <w:r w:rsidR="001B4DD0">
        <w:rPr>
          <w:rFonts w:ascii="Times New Roman" w:hAnsi="Times New Roman"/>
          <w:iCs/>
          <w:sz w:val="24"/>
          <w:szCs w:val="24"/>
        </w:rPr>
        <w:t>i</w:t>
      </w:r>
      <w:r w:rsidR="001B4DD0" w:rsidRPr="001B4DD0">
        <w:rPr>
          <w:rFonts w:ascii="Times New Roman" w:hAnsi="Times New Roman"/>
          <w:iCs/>
          <w:sz w:val="24"/>
          <w:szCs w:val="24"/>
        </w:rPr>
        <w:t>eškovai pateik</w:t>
      </w:r>
      <w:r w:rsidR="001B4DD0">
        <w:rPr>
          <w:rFonts w:ascii="Times New Roman" w:hAnsi="Times New Roman"/>
          <w:iCs/>
          <w:sz w:val="24"/>
          <w:szCs w:val="24"/>
        </w:rPr>
        <w:t>ė</w:t>
      </w:r>
      <w:r w:rsidR="001B4DD0" w:rsidRPr="001B4DD0">
        <w:rPr>
          <w:rFonts w:ascii="Times New Roman" w:hAnsi="Times New Roman"/>
          <w:iCs/>
          <w:sz w:val="24"/>
          <w:szCs w:val="24"/>
        </w:rPr>
        <w:t xml:space="preserve"> teismui prašymą įtraukti į šios civilinės bylos nagrinėjimą Valstybinę teritorijų planavimo ir statybos inspekciją prie Aplinkos ministerijos išvadai pateikti, tačiau </w:t>
      </w:r>
      <w:r w:rsidR="001B4DD0">
        <w:rPr>
          <w:rFonts w:ascii="Times New Roman" w:hAnsi="Times New Roman"/>
          <w:iCs/>
          <w:sz w:val="24"/>
          <w:szCs w:val="24"/>
        </w:rPr>
        <w:t>atsakovai</w:t>
      </w:r>
      <w:r w:rsidR="001B4DD0" w:rsidRPr="001B4DD0">
        <w:rPr>
          <w:rFonts w:ascii="Times New Roman" w:hAnsi="Times New Roman"/>
          <w:iCs/>
          <w:sz w:val="24"/>
          <w:szCs w:val="24"/>
        </w:rPr>
        <w:t xml:space="preserve"> </w:t>
      </w:r>
      <w:r w:rsidR="001B4DD0">
        <w:rPr>
          <w:rFonts w:ascii="Times New Roman" w:hAnsi="Times New Roman"/>
          <w:iCs/>
          <w:sz w:val="24"/>
          <w:szCs w:val="24"/>
        </w:rPr>
        <w:t>šio</w:t>
      </w:r>
      <w:r w:rsidR="001B4DD0" w:rsidRPr="001B4DD0">
        <w:rPr>
          <w:rFonts w:ascii="Times New Roman" w:hAnsi="Times New Roman"/>
          <w:iCs/>
          <w:sz w:val="24"/>
          <w:szCs w:val="24"/>
        </w:rPr>
        <w:t xml:space="preserve"> prašymo nepalaikė, manė, kad šios institucijos dalyvavimas </w:t>
      </w:r>
      <w:r w:rsidR="00037B90">
        <w:rPr>
          <w:rFonts w:ascii="Times New Roman" w:hAnsi="Times New Roman"/>
          <w:iCs/>
          <w:sz w:val="24"/>
          <w:szCs w:val="24"/>
        </w:rPr>
        <w:t xml:space="preserve">nagrinėjant </w:t>
      </w:r>
      <w:r w:rsidR="001B4DD0" w:rsidRPr="001B4DD0">
        <w:rPr>
          <w:rFonts w:ascii="Times New Roman" w:hAnsi="Times New Roman"/>
          <w:iCs/>
          <w:sz w:val="24"/>
          <w:szCs w:val="24"/>
        </w:rPr>
        <w:t>byl</w:t>
      </w:r>
      <w:r w:rsidR="00037B90">
        <w:rPr>
          <w:rFonts w:ascii="Times New Roman" w:hAnsi="Times New Roman"/>
          <w:iCs/>
          <w:sz w:val="24"/>
          <w:szCs w:val="24"/>
        </w:rPr>
        <w:t>ą</w:t>
      </w:r>
      <w:r w:rsidR="001B4DD0" w:rsidRPr="001B4DD0">
        <w:rPr>
          <w:rFonts w:ascii="Times New Roman" w:hAnsi="Times New Roman"/>
          <w:iCs/>
          <w:sz w:val="24"/>
          <w:szCs w:val="24"/>
        </w:rPr>
        <w:t xml:space="preserve"> nėra būtinas.</w:t>
      </w:r>
    </w:p>
    <w:p w14:paraId="205E92A5" w14:textId="3343AE31" w:rsidR="001E0458" w:rsidRDefault="001E0458">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Atsakovai, </w:t>
      </w:r>
      <w:r w:rsidRPr="001E0458">
        <w:rPr>
          <w:rFonts w:ascii="Times New Roman" w:hAnsi="Times New Roman"/>
          <w:iCs/>
          <w:sz w:val="24"/>
          <w:szCs w:val="24"/>
        </w:rPr>
        <w:t xml:space="preserve">atlikdami </w:t>
      </w:r>
      <w:r>
        <w:rPr>
          <w:rFonts w:ascii="Times New Roman" w:hAnsi="Times New Roman"/>
          <w:iCs/>
          <w:sz w:val="24"/>
          <w:szCs w:val="24"/>
        </w:rPr>
        <w:t xml:space="preserve">savo </w:t>
      </w:r>
      <w:r w:rsidRPr="001E0458">
        <w:rPr>
          <w:rFonts w:ascii="Times New Roman" w:hAnsi="Times New Roman"/>
          <w:iCs/>
          <w:sz w:val="24"/>
          <w:szCs w:val="24"/>
        </w:rPr>
        <w:t>žemės sklypo formavimo darbus, privalėjo vadovautis statybos techniniais reglamentais</w:t>
      </w:r>
      <w:r>
        <w:rPr>
          <w:rFonts w:ascii="Times New Roman" w:hAnsi="Times New Roman"/>
          <w:iCs/>
          <w:sz w:val="24"/>
          <w:szCs w:val="24"/>
        </w:rPr>
        <w:t>.</w:t>
      </w:r>
      <w:r w:rsidR="00891F83" w:rsidRPr="00891F83">
        <w:rPr>
          <w:rFonts w:ascii="Times New Roman" w:hAnsi="Times New Roman"/>
          <w:sz w:val="24"/>
          <w:szCs w:val="24"/>
        </w:rPr>
        <w:t xml:space="preserve"> </w:t>
      </w:r>
      <w:r w:rsidR="00891F83">
        <w:rPr>
          <w:rFonts w:ascii="Times New Roman" w:hAnsi="Times New Roman"/>
          <w:iCs/>
          <w:sz w:val="24"/>
          <w:szCs w:val="24"/>
        </w:rPr>
        <w:t>V</w:t>
      </w:r>
      <w:r w:rsidR="00891F83" w:rsidRPr="00891F83">
        <w:rPr>
          <w:rFonts w:ascii="Times New Roman" w:hAnsi="Times New Roman"/>
          <w:iCs/>
          <w:sz w:val="24"/>
          <w:szCs w:val="24"/>
        </w:rPr>
        <w:t>iena iš statinio projekto dalių turi būti žemės sklypo sutvarkymo projektas, kuris yra rengiamas vadovaujantis Reglamentu</w:t>
      </w:r>
      <w:r w:rsidR="00891F83">
        <w:rPr>
          <w:rFonts w:ascii="Times New Roman" w:hAnsi="Times New Roman"/>
          <w:iCs/>
          <w:sz w:val="24"/>
          <w:szCs w:val="24"/>
        </w:rPr>
        <w:t xml:space="preserve"> </w:t>
      </w:r>
      <w:r w:rsidR="00891F83" w:rsidRPr="00891F83">
        <w:rPr>
          <w:rFonts w:ascii="Times New Roman" w:hAnsi="Times New Roman"/>
          <w:iCs/>
          <w:sz w:val="24"/>
          <w:szCs w:val="24"/>
        </w:rPr>
        <w:t>STR 2.02.09:2005</w:t>
      </w:r>
      <w:r w:rsidR="00891F83">
        <w:rPr>
          <w:rFonts w:ascii="Times New Roman" w:hAnsi="Times New Roman"/>
          <w:iCs/>
          <w:sz w:val="24"/>
          <w:szCs w:val="24"/>
        </w:rPr>
        <w:t>.</w:t>
      </w:r>
      <w:r w:rsidR="00891F83" w:rsidRPr="00891F83">
        <w:rPr>
          <w:rFonts w:ascii="Times New Roman" w:hAnsi="Times New Roman"/>
          <w:sz w:val="24"/>
          <w:szCs w:val="24"/>
        </w:rPr>
        <w:t xml:space="preserve"> </w:t>
      </w:r>
      <w:r w:rsidR="00891F83">
        <w:rPr>
          <w:rFonts w:ascii="Times New Roman" w:hAnsi="Times New Roman"/>
          <w:iCs/>
          <w:sz w:val="24"/>
          <w:szCs w:val="24"/>
        </w:rPr>
        <w:t>Atsakovų</w:t>
      </w:r>
      <w:r w:rsidR="00891F83" w:rsidRPr="00891F83">
        <w:rPr>
          <w:rFonts w:ascii="Times New Roman" w:hAnsi="Times New Roman"/>
          <w:iCs/>
          <w:sz w:val="24"/>
          <w:szCs w:val="24"/>
        </w:rPr>
        <w:t xml:space="preserve"> pateiktame statinio projekte nebuvo nu</w:t>
      </w:r>
      <w:r w:rsidR="00037B90">
        <w:rPr>
          <w:rFonts w:ascii="Times New Roman" w:hAnsi="Times New Roman"/>
          <w:iCs/>
          <w:sz w:val="24"/>
          <w:szCs w:val="24"/>
        </w:rPr>
        <w:t>rod</w:t>
      </w:r>
      <w:r w:rsidR="00891F83" w:rsidRPr="00891F83">
        <w:rPr>
          <w:rFonts w:ascii="Times New Roman" w:hAnsi="Times New Roman"/>
          <w:iCs/>
          <w:sz w:val="24"/>
          <w:szCs w:val="24"/>
        </w:rPr>
        <w:t xml:space="preserve">yta žemės sklypo sutvarkymo projektinė dalis, šios aplinkybės </w:t>
      </w:r>
      <w:r w:rsidR="00891F83">
        <w:rPr>
          <w:rFonts w:ascii="Times New Roman" w:hAnsi="Times New Roman"/>
          <w:iCs/>
          <w:sz w:val="24"/>
          <w:szCs w:val="24"/>
        </w:rPr>
        <w:t>atsakovai</w:t>
      </w:r>
      <w:r w:rsidR="00891F83" w:rsidRPr="00891F83">
        <w:rPr>
          <w:rFonts w:ascii="Times New Roman" w:hAnsi="Times New Roman"/>
          <w:iCs/>
          <w:sz w:val="24"/>
          <w:szCs w:val="24"/>
        </w:rPr>
        <w:t xml:space="preserve"> neginčij</w:t>
      </w:r>
      <w:r w:rsidR="00891F83">
        <w:rPr>
          <w:rFonts w:ascii="Times New Roman" w:hAnsi="Times New Roman"/>
          <w:iCs/>
          <w:sz w:val="24"/>
          <w:szCs w:val="24"/>
        </w:rPr>
        <w:t>o.</w:t>
      </w:r>
      <w:r w:rsidR="00891F83" w:rsidRPr="00891F83">
        <w:rPr>
          <w:rFonts w:ascii="Times New Roman" w:hAnsi="Times New Roman"/>
          <w:sz w:val="24"/>
          <w:szCs w:val="24"/>
        </w:rPr>
        <w:t xml:space="preserve"> </w:t>
      </w:r>
      <w:r w:rsidR="005C4083">
        <w:rPr>
          <w:rFonts w:ascii="Times New Roman" w:hAnsi="Times New Roman"/>
          <w:sz w:val="24"/>
          <w:szCs w:val="24"/>
        </w:rPr>
        <w:t>A</w:t>
      </w:r>
      <w:r w:rsidR="00891F83">
        <w:rPr>
          <w:rFonts w:ascii="Times New Roman" w:hAnsi="Times New Roman"/>
          <w:iCs/>
          <w:sz w:val="24"/>
          <w:szCs w:val="24"/>
        </w:rPr>
        <w:t>tsakovai</w:t>
      </w:r>
      <w:r w:rsidR="00891F83" w:rsidRPr="00891F83">
        <w:rPr>
          <w:rFonts w:ascii="Times New Roman" w:hAnsi="Times New Roman"/>
          <w:iCs/>
          <w:sz w:val="24"/>
          <w:szCs w:val="24"/>
        </w:rPr>
        <w:t xml:space="preserve"> </w:t>
      </w:r>
      <w:r w:rsidR="005C4083">
        <w:rPr>
          <w:rFonts w:ascii="Times New Roman" w:hAnsi="Times New Roman"/>
          <w:iCs/>
          <w:sz w:val="24"/>
          <w:szCs w:val="24"/>
        </w:rPr>
        <w:t xml:space="preserve">nepagrįstai </w:t>
      </w:r>
      <w:r w:rsidR="00891F83">
        <w:rPr>
          <w:rFonts w:ascii="Times New Roman" w:hAnsi="Times New Roman"/>
          <w:iCs/>
          <w:sz w:val="24"/>
          <w:szCs w:val="24"/>
        </w:rPr>
        <w:t>teigia</w:t>
      </w:r>
      <w:r w:rsidR="00891F83" w:rsidRPr="00891F83">
        <w:rPr>
          <w:rFonts w:ascii="Times New Roman" w:hAnsi="Times New Roman"/>
          <w:iCs/>
          <w:sz w:val="24"/>
          <w:szCs w:val="24"/>
        </w:rPr>
        <w:t>, kad jie žemės sklypo neformavo</w:t>
      </w:r>
      <w:r w:rsidR="005C4083">
        <w:rPr>
          <w:rFonts w:ascii="Times New Roman" w:hAnsi="Times New Roman"/>
          <w:iCs/>
          <w:sz w:val="24"/>
          <w:szCs w:val="24"/>
        </w:rPr>
        <w:t>. A</w:t>
      </w:r>
      <w:r w:rsidR="00891F83">
        <w:rPr>
          <w:rFonts w:ascii="Times New Roman" w:hAnsi="Times New Roman"/>
          <w:iCs/>
          <w:sz w:val="24"/>
          <w:szCs w:val="24"/>
        </w:rPr>
        <w:t xml:space="preserve">tsakovai </w:t>
      </w:r>
      <w:r w:rsidR="00891F83" w:rsidRPr="00891F83">
        <w:rPr>
          <w:rFonts w:ascii="Times New Roman" w:hAnsi="Times New Roman"/>
          <w:iCs/>
          <w:sz w:val="24"/>
          <w:szCs w:val="24"/>
        </w:rPr>
        <w:t xml:space="preserve">2021 m. gegužės 20 d. kreipėsi į </w:t>
      </w:r>
      <w:r w:rsidR="00891F83">
        <w:rPr>
          <w:rFonts w:ascii="Times New Roman" w:hAnsi="Times New Roman"/>
          <w:iCs/>
          <w:sz w:val="24"/>
          <w:szCs w:val="24"/>
        </w:rPr>
        <w:t>i</w:t>
      </w:r>
      <w:r w:rsidR="00891F83" w:rsidRPr="00891F83">
        <w:rPr>
          <w:rFonts w:ascii="Times New Roman" w:hAnsi="Times New Roman"/>
          <w:iCs/>
          <w:sz w:val="24"/>
          <w:szCs w:val="24"/>
        </w:rPr>
        <w:t xml:space="preserve">eškovus raštu, nurodydami, kad vykdys sklypo formavimo darbus, </w:t>
      </w:r>
      <w:r w:rsidR="00891F83">
        <w:rPr>
          <w:rFonts w:ascii="Times New Roman" w:hAnsi="Times New Roman"/>
          <w:iCs/>
          <w:sz w:val="24"/>
          <w:szCs w:val="24"/>
        </w:rPr>
        <w:t>ir</w:t>
      </w:r>
      <w:r w:rsidR="00891F83" w:rsidRPr="00891F83">
        <w:rPr>
          <w:rFonts w:ascii="Times New Roman" w:hAnsi="Times New Roman"/>
          <w:iCs/>
          <w:sz w:val="24"/>
          <w:szCs w:val="24"/>
        </w:rPr>
        <w:t xml:space="preserve"> prašydami leidimo </w:t>
      </w:r>
      <w:r w:rsidR="00891F83">
        <w:rPr>
          <w:rFonts w:ascii="Times New Roman" w:hAnsi="Times New Roman"/>
          <w:iCs/>
          <w:sz w:val="24"/>
          <w:szCs w:val="24"/>
        </w:rPr>
        <w:t>į</w:t>
      </w:r>
      <w:r w:rsidR="00891F83" w:rsidRPr="00891F83">
        <w:rPr>
          <w:rFonts w:ascii="Times New Roman" w:hAnsi="Times New Roman"/>
          <w:iCs/>
          <w:sz w:val="24"/>
          <w:szCs w:val="24"/>
        </w:rPr>
        <w:t xml:space="preserve">važiuoti į </w:t>
      </w:r>
      <w:r w:rsidR="00891F83">
        <w:rPr>
          <w:rFonts w:ascii="Times New Roman" w:hAnsi="Times New Roman"/>
          <w:iCs/>
          <w:sz w:val="24"/>
          <w:szCs w:val="24"/>
        </w:rPr>
        <w:t>i</w:t>
      </w:r>
      <w:r w:rsidR="00891F83" w:rsidRPr="00891F83">
        <w:rPr>
          <w:rFonts w:ascii="Times New Roman" w:hAnsi="Times New Roman"/>
          <w:iCs/>
          <w:sz w:val="24"/>
          <w:szCs w:val="24"/>
        </w:rPr>
        <w:t>eškovų žemės sklypą</w:t>
      </w:r>
      <w:r w:rsidR="00891F83">
        <w:rPr>
          <w:rFonts w:ascii="Times New Roman" w:hAnsi="Times New Roman"/>
          <w:iCs/>
          <w:sz w:val="24"/>
          <w:szCs w:val="24"/>
        </w:rPr>
        <w:t xml:space="preserve">. </w:t>
      </w:r>
      <w:r w:rsidR="00891F83" w:rsidRPr="00891F83">
        <w:rPr>
          <w:rFonts w:ascii="Times New Roman" w:hAnsi="Times New Roman"/>
          <w:iCs/>
          <w:sz w:val="24"/>
          <w:szCs w:val="24"/>
        </w:rPr>
        <w:t xml:space="preserve">Apie ketinimą atlikti </w:t>
      </w:r>
      <w:r w:rsidR="00037B90">
        <w:rPr>
          <w:rFonts w:ascii="Times New Roman" w:hAnsi="Times New Roman"/>
          <w:iCs/>
          <w:sz w:val="24"/>
          <w:szCs w:val="24"/>
        </w:rPr>
        <w:t>aplinkos</w:t>
      </w:r>
      <w:r w:rsidR="00891F83" w:rsidRPr="00891F83">
        <w:rPr>
          <w:rFonts w:ascii="Times New Roman" w:hAnsi="Times New Roman"/>
          <w:iCs/>
          <w:sz w:val="24"/>
          <w:szCs w:val="24"/>
        </w:rPr>
        <w:t xml:space="preserve"> formavimo darbus </w:t>
      </w:r>
      <w:r w:rsidR="00891F83">
        <w:rPr>
          <w:rFonts w:ascii="Times New Roman" w:hAnsi="Times New Roman"/>
          <w:iCs/>
          <w:sz w:val="24"/>
          <w:szCs w:val="24"/>
        </w:rPr>
        <w:t>atsakovai</w:t>
      </w:r>
      <w:r w:rsidR="00891F83" w:rsidRPr="00891F83">
        <w:rPr>
          <w:rFonts w:ascii="Times New Roman" w:hAnsi="Times New Roman"/>
          <w:iCs/>
          <w:sz w:val="24"/>
          <w:szCs w:val="24"/>
        </w:rPr>
        <w:t xml:space="preserve"> inform</w:t>
      </w:r>
      <w:r w:rsidR="00891F83">
        <w:rPr>
          <w:rFonts w:ascii="Times New Roman" w:hAnsi="Times New Roman"/>
          <w:iCs/>
          <w:sz w:val="24"/>
          <w:szCs w:val="24"/>
        </w:rPr>
        <w:t>avo</w:t>
      </w:r>
      <w:r w:rsidR="00891F83" w:rsidRPr="00891F83">
        <w:rPr>
          <w:rFonts w:ascii="Times New Roman" w:hAnsi="Times New Roman"/>
          <w:iCs/>
          <w:sz w:val="24"/>
          <w:szCs w:val="24"/>
        </w:rPr>
        <w:t xml:space="preserve"> </w:t>
      </w:r>
      <w:r w:rsidR="00891F83">
        <w:rPr>
          <w:rFonts w:ascii="Times New Roman" w:hAnsi="Times New Roman"/>
          <w:iCs/>
          <w:sz w:val="24"/>
          <w:szCs w:val="24"/>
        </w:rPr>
        <w:t>i</w:t>
      </w:r>
      <w:r w:rsidR="00891F83" w:rsidRPr="00891F83">
        <w:rPr>
          <w:rFonts w:ascii="Times New Roman" w:hAnsi="Times New Roman"/>
          <w:iCs/>
          <w:sz w:val="24"/>
          <w:szCs w:val="24"/>
        </w:rPr>
        <w:t>eškovus ir 2021 m. birželio 4 d. laiške.</w:t>
      </w:r>
      <w:r w:rsidR="00891F83">
        <w:rPr>
          <w:rFonts w:ascii="Times New Roman" w:hAnsi="Times New Roman"/>
          <w:iCs/>
          <w:sz w:val="24"/>
          <w:szCs w:val="24"/>
        </w:rPr>
        <w:t xml:space="preserve"> </w:t>
      </w:r>
      <w:r w:rsidR="00232E70" w:rsidRPr="00240533">
        <w:rPr>
          <w:rFonts w:ascii="Times New Roman" w:hAnsi="Times New Roman"/>
          <w:iCs/>
          <w:sz w:val="24"/>
          <w:szCs w:val="24"/>
        </w:rPr>
        <w:t>A</w:t>
      </w:r>
      <w:r w:rsidR="00891F83" w:rsidRPr="00240533">
        <w:rPr>
          <w:rFonts w:ascii="Times New Roman" w:hAnsi="Times New Roman"/>
          <w:iCs/>
          <w:sz w:val="24"/>
          <w:szCs w:val="24"/>
        </w:rPr>
        <w:t xml:space="preserve">tsakovai </w:t>
      </w:r>
      <w:r w:rsidR="00232E70" w:rsidRPr="00240533">
        <w:rPr>
          <w:rFonts w:ascii="Times New Roman" w:hAnsi="Times New Roman"/>
          <w:iCs/>
          <w:sz w:val="24"/>
          <w:szCs w:val="24"/>
        </w:rPr>
        <w:t xml:space="preserve">2021 m. rugpjūčio 12 d. </w:t>
      </w:r>
      <w:r w:rsidR="00891F83" w:rsidRPr="00240533">
        <w:rPr>
          <w:rFonts w:ascii="Times New Roman" w:hAnsi="Times New Roman"/>
          <w:iCs/>
          <w:sz w:val="24"/>
          <w:szCs w:val="24"/>
        </w:rPr>
        <w:t>galutinai suformavo šlaitą į ieškovų sklypą</w:t>
      </w:r>
      <w:r w:rsidR="00232E70">
        <w:rPr>
          <w:rFonts w:ascii="Times New Roman" w:hAnsi="Times New Roman"/>
          <w:iCs/>
          <w:sz w:val="24"/>
          <w:szCs w:val="24"/>
        </w:rPr>
        <w:t xml:space="preserve">, tai </w:t>
      </w:r>
      <w:r w:rsidR="00232E70" w:rsidRPr="00232E70">
        <w:rPr>
          <w:rFonts w:ascii="Times New Roman" w:hAnsi="Times New Roman"/>
          <w:iCs/>
          <w:sz w:val="24"/>
          <w:szCs w:val="24"/>
        </w:rPr>
        <w:t xml:space="preserve">patvirtina </w:t>
      </w:r>
      <w:r w:rsidR="00232E70">
        <w:rPr>
          <w:rFonts w:ascii="Times New Roman" w:hAnsi="Times New Roman"/>
          <w:iCs/>
          <w:sz w:val="24"/>
          <w:szCs w:val="24"/>
        </w:rPr>
        <w:t>b</w:t>
      </w:r>
      <w:r w:rsidR="00232E70" w:rsidRPr="00232E70">
        <w:rPr>
          <w:rFonts w:ascii="Times New Roman" w:hAnsi="Times New Roman"/>
          <w:iCs/>
          <w:sz w:val="24"/>
          <w:szCs w:val="24"/>
        </w:rPr>
        <w:t>yloje pateiktas atliktų darbų aktas</w:t>
      </w:r>
      <w:r w:rsidR="00232E70">
        <w:rPr>
          <w:rFonts w:ascii="Times New Roman" w:hAnsi="Times New Roman"/>
          <w:iCs/>
          <w:sz w:val="24"/>
          <w:szCs w:val="24"/>
        </w:rPr>
        <w:t>.</w:t>
      </w:r>
      <w:r w:rsidR="00232E70" w:rsidRPr="00232E70">
        <w:rPr>
          <w:rFonts w:ascii="Times New Roman" w:hAnsi="Times New Roman"/>
          <w:sz w:val="24"/>
          <w:szCs w:val="24"/>
        </w:rPr>
        <w:t xml:space="preserve"> </w:t>
      </w:r>
      <w:r w:rsidR="00232E70" w:rsidRPr="00232E70">
        <w:rPr>
          <w:rFonts w:ascii="Times New Roman" w:hAnsi="Times New Roman"/>
          <w:iCs/>
          <w:sz w:val="24"/>
          <w:szCs w:val="24"/>
        </w:rPr>
        <w:t>Be to, Reglament</w:t>
      </w:r>
      <w:r w:rsidR="00232E70">
        <w:rPr>
          <w:rFonts w:ascii="Times New Roman" w:hAnsi="Times New Roman"/>
          <w:iCs/>
          <w:sz w:val="24"/>
          <w:szCs w:val="24"/>
        </w:rPr>
        <w:t>e</w:t>
      </w:r>
      <w:r w:rsidR="00232E70" w:rsidRPr="00232E70">
        <w:rPr>
          <w:rFonts w:ascii="Times New Roman" w:hAnsi="Times New Roman"/>
          <w:iCs/>
          <w:sz w:val="24"/>
          <w:szCs w:val="24"/>
        </w:rPr>
        <w:t xml:space="preserve"> STR</w:t>
      </w:r>
      <w:r w:rsidR="005C4083">
        <w:rPr>
          <w:rFonts w:ascii="Times New Roman" w:hAnsi="Times New Roman"/>
          <w:iCs/>
          <w:sz w:val="24"/>
          <w:szCs w:val="24"/>
        </w:rPr>
        <w:t> </w:t>
      </w:r>
      <w:r w:rsidR="00232E70" w:rsidRPr="00232E70">
        <w:rPr>
          <w:rFonts w:ascii="Times New Roman" w:hAnsi="Times New Roman"/>
          <w:iCs/>
          <w:sz w:val="24"/>
          <w:szCs w:val="24"/>
        </w:rPr>
        <w:t>2.02.09:2005</w:t>
      </w:r>
      <w:r w:rsidR="00232E70">
        <w:rPr>
          <w:rFonts w:ascii="Times New Roman" w:hAnsi="Times New Roman"/>
          <w:iCs/>
          <w:sz w:val="24"/>
          <w:szCs w:val="24"/>
        </w:rPr>
        <w:t xml:space="preserve"> nėra</w:t>
      </w:r>
      <w:r w:rsidR="00232E70" w:rsidRPr="00232E70">
        <w:rPr>
          <w:rFonts w:ascii="Times New Roman" w:hAnsi="Times New Roman"/>
          <w:iCs/>
          <w:sz w:val="24"/>
          <w:szCs w:val="24"/>
        </w:rPr>
        <w:t xml:space="preserve"> </w:t>
      </w:r>
      <w:r w:rsidR="00232E70">
        <w:rPr>
          <w:rFonts w:ascii="Times New Roman" w:hAnsi="Times New Roman"/>
          <w:iCs/>
          <w:sz w:val="24"/>
          <w:szCs w:val="24"/>
        </w:rPr>
        <w:t xml:space="preserve">nustatyta </w:t>
      </w:r>
      <w:r w:rsidR="00232E70" w:rsidRPr="00232E70">
        <w:rPr>
          <w:rFonts w:ascii="Times New Roman" w:hAnsi="Times New Roman"/>
          <w:iCs/>
          <w:sz w:val="24"/>
          <w:szCs w:val="24"/>
        </w:rPr>
        <w:t>išimčių, vadinasi, net jeigu sklyp</w:t>
      </w:r>
      <w:r w:rsidR="00232E70">
        <w:rPr>
          <w:rFonts w:ascii="Times New Roman" w:hAnsi="Times New Roman"/>
          <w:iCs/>
          <w:sz w:val="24"/>
          <w:szCs w:val="24"/>
        </w:rPr>
        <w:t>e</w:t>
      </w:r>
      <w:r w:rsidR="00232E70" w:rsidRPr="00232E70">
        <w:rPr>
          <w:rFonts w:ascii="Times New Roman" w:hAnsi="Times New Roman"/>
          <w:iCs/>
          <w:sz w:val="24"/>
          <w:szCs w:val="24"/>
        </w:rPr>
        <w:t xml:space="preserve"> šlaitas yra su</w:t>
      </w:r>
      <w:r w:rsidR="00232E70">
        <w:rPr>
          <w:rFonts w:ascii="Times New Roman" w:hAnsi="Times New Roman"/>
          <w:iCs/>
          <w:sz w:val="24"/>
          <w:szCs w:val="24"/>
        </w:rPr>
        <w:t>si</w:t>
      </w:r>
      <w:r w:rsidR="00232E70" w:rsidRPr="00232E70">
        <w:rPr>
          <w:rFonts w:ascii="Times New Roman" w:hAnsi="Times New Roman"/>
          <w:iCs/>
          <w:sz w:val="24"/>
          <w:szCs w:val="24"/>
        </w:rPr>
        <w:t>form</w:t>
      </w:r>
      <w:r w:rsidR="00232E70">
        <w:rPr>
          <w:rFonts w:ascii="Times New Roman" w:hAnsi="Times New Roman"/>
          <w:iCs/>
          <w:sz w:val="24"/>
          <w:szCs w:val="24"/>
        </w:rPr>
        <w:t>avęs</w:t>
      </w:r>
      <w:r w:rsidR="00232E70" w:rsidRPr="00232E70">
        <w:rPr>
          <w:rFonts w:ascii="Times New Roman" w:hAnsi="Times New Roman"/>
          <w:iCs/>
          <w:sz w:val="24"/>
          <w:szCs w:val="24"/>
        </w:rPr>
        <w:t xml:space="preserve"> natūraliai, </w:t>
      </w:r>
      <w:r w:rsidR="00232E70">
        <w:rPr>
          <w:rFonts w:ascii="Times New Roman" w:hAnsi="Times New Roman"/>
          <w:iCs/>
          <w:sz w:val="24"/>
          <w:szCs w:val="24"/>
        </w:rPr>
        <w:t>jo</w:t>
      </w:r>
      <w:r w:rsidR="00232E70" w:rsidRPr="00232E70">
        <w:rPr>
          <w:rFonts w:ascii="Times New Roman" w:hAnsi="Times New Roman"/>
          <w:iCs/>
          <w:sz w:val="24"/>
          <w:szCs w:val="24"/>
        </w:rPr>
        <w:t xml:space="preserve"> nuolydis bet kuriuo atveju turi būti matuojamas ir sprendžiama, kokia apimtimi yra taik</w:t>
      </w:r>
      <w:r w:rsidR="005C4083">
        <w:rPr>
          <w:rFonts w:ascii="Times New Roman" w:hAnsi="Times New Roman"/>
          <w:iCs/>
          <w:sz w:val="24"/>
          <w:szCs w:val="24"/>
        </w:rPr>
        <w:t>ytinos</w:t>
      </w:r>
      <w:r w:rsidR="00232E70" w:rsidRPr="00232E70">
        <w:rPr>
          <w:rFonts w:ascii="Times New Roman" w:hAnsi="Times New Roman"/>
          <w:iCs/>
          <w:sz w:val="24"/>
          <w:szCs w:val="24"/>
        </w:rPr>
        <w:t xml:space="preserve"> Reglamento STR 2.02.09:2005</w:t>
      </w:r>
      <w:r w:rsidR="00232E70">
        <w:rPr>
          <w:rFonts w:ascii="Times New Roman" w:hAnsi="Times New Roman"/>
          <w:iCs/>
          <w:sz w:val="24"/>
          <w:szCs w:val="24"/>
        </w:rPr>
        <w:t xml:space="preserve"> </w:t>
      </w:r>
      <w:r w:rsidR="00232E70" w:rsidRPr="00232E70">
        <w:rPr>
          <w:rFonts w:ascii="Times New Roman" w:hAnsi="Times New Roman"/>
          <w:iCs/>
          <w:sz w:val="24"/>
          <w:szCs w:val="24"/>
        </w:rPr>
        <w:t>nuostatos šlait</w:t>
      </w:r>
      <w:r w:rsidR="00232E70">
        <w:rPr>
          <w:rFonts w:ascii="Times New Roman" w:hAnsi="Times New Roman"/>
          <w:iCs/>
          <w:sz w:val="24"/>
          <w:szCs w:val="24"/>
        </w:rPr>
        <w:t>ui</w:t>
      </w:r>
      <w:r w:rsidR="00232E70" w:rsidRPr="00232E70">
        <w:rPr>
          <w:rFonts w:ascii="Times New Roman" w:hAnsi="Times New Roman"/>
          <w:iCs/>
          <w:sz w:val="24"/>
          <w:szCs w:val="24"/>
        </w:rPr>
        <w:t xml:space="preserve"> tvarky</w:t>
      </w:r>
      <w:r w:rsidR="00232E70">
        <w:rPr>
          <w:rFonts w:ascii="Times New Roman" w:hAnsi="Times New Roman"/>
          <w:iCs/>
          <w:sz w:val="24"/>
          <w:szCs w:val="24"/>
        </w:rPr>
        <w:t>t</w:t>
      </w:r>
      <w:r w:rsidR="00232E70" w:rsidRPr="00232E70">
        <w:rPr>
          <w:rFonts w:ascii="Times New Roman" w:hAnsi="Times New Roman"/>
          <w:iCs/>
          <w:sz w:val="24"/>
          <w:szCs w:val="24"/>
        </w:rPr>
        <w:t>i.</w:t>
      </w:r>
      <w:r w:rsidR="00FD2BB6">
        <w:rPr>
          <w:rFonts w:ascii="Times New Roman" w:hAnsi="Times New Roman"/>
          <w:iCs/>
          <w:sz w:val="24"/>
          <w:szCs w:val="24"/>
        </w:rPr>
        <w:t xml:space="preserve"> Pagal Reglamento </w:t>
      </w:r>
      <w:r w:rsidR="00FD2BB6" w:rsidRPr="00FD2BB6">
        <w:rPr>
          <w:rFonts w:ascii="Times New Roman" w:hAnsi="Times New Roman"/>
          <w:iCs/>
          <w:sz w:val="24"/>
          <w:szCs w:val="24"/>
        </w:rPr>
        <w:t>STR</w:t>
      </w:r>
      <w:r w:rsidR="005C4083">
        <w:rPr>
          <w:rFonts w:ascii="Times New Roman" w:hAnsi="Times New Roman"/>
          <w:iCs/>
          <w:sz w:val="24"/>
          <w:szCs w:val="24"/>
        </w:rPr>
        <w:t xml:space="preserve"> </w:t>
      </w:r>
      <w:r w:rsidR="00FD2BB6" w:rsidRPr="00FD2BB6">
        <w:rPr>
          <w:rFonts w:ascii="Times New Roman" w:hAnsi="Times New Roman"/>
          <w:iCs/>
          <w:sz w:val="24"/>
          <w:szCs w:val="24"/>
        </w:rPr>
        <w:t>2.02.09:2005</w:t>
      </w:r>
      <w:r w:rsidR="00FD2BB6">
        <w:rPr>
          <w:rFonts w:ascii="Times New Roman" w:hAnsi="Times New Roman"/>
          <w:iCs/>
          <w:sz w:val="24"/>
          <w:szCs w:val="24"/>
        </w:rPr>
        <w:t xml:space="preserve"> 9.5 papunkčio nuostatas, </w:t>
      </w:r>
      <w:r w:rsidR="00FD2BB6" w:rsidRPr="00FD2BB6">
        <w:rPr>
          <w:rFonts w:ascii="Times New Roman" w:hAnsi="Times New Roman"/>
          <w:iCs/>
          <w:sz w:val="24"/>
          <w:szCs w:val="24"/>
        </w:rPr>
        <w:t>žemės sklypo savininkui, tvarkančiam žemės sklypą, yra keliami du reikalavimai, t. y. 1) esant didesniam kaip 12 proc</w:t>
      </w:r>
      <w:r w:rsidR="00FD2BB6">
        <w:rPr>
          <w:rFonts w:ascii="Times New Roman" w:hAnsi="Times New Roman"/>
          <w:iCs/>
          <w:sz w:val="24"/>
          <w:szCs w:val="24"/>
        </w:rPr>
        <w:t>.</w:t>
      </w:r>
      <w:r w:rsidR="00FD2BB6" w:rsidRPr="00FD2BB6">
        <w:rPr>
          <w:rFonts w:ascii="Times New Roman" w:hAnsi="Times New Roman"/>
          <w:iCs/>
          <w:sz w:val="24"/>
          <w:szCs w:val="24"/>
        </w:rPr>
        <w:t xml:space="preserve"> sklypo reljefo nuolydžiui privaloma jį </w:t>
      </w:r>
      <w:r w:rsidR="00FD2BB6">
        <w:rPr>
          <w:rFonts w:ascii="Times New Roman" w:hAnsi="Times New Roman"/>
          <w:iCs/>
          <w:sz w:val="24"/>
          <w:szCs w:val="24"/>
        </w:rPr>
        <w:t>su</w:t>
      </w:r>
      <w:r w:rsidR="00FD2BB6" w:rsidRPr="00FD2BB6">
        <w:rPr>
          <w:rFonts w:ascii="Times New Roman" w:hAnsi="Times New Roman"/>
          <w:iCs/>
          <w:sz w:val="24"/>
          <w:szCs w:val="24"/>
        </w:rPr>
        <w:t>mažinti paaukštinant, pažeminant, išlyginant reljefo paviršių, įrengiant terasas, atramines sieneles ir pan.; 2) esant sklypo reljefo nuolydžiui (nepriklausomai nuo procentinės išraiškos) privaloma įrengti paviršinių nuotekų šalinimo sistemą priklausomai nuo to, ar teritorijoje, kurioje yra sklypas, yra įrengtas nuotakynas.</w:t>
      </w:r>
      <w:r w:rsidR="00FD2BB6">
        <w:rPr>
          <w:rFonts w:ascii="Times New Roman" w:hAnsi="Times New Roman"/>
          <w:iCs/>
          <w:sz w:val="24"/>
          <w:szCs w:val="24"/>
        </w:rPr>
        <w:t xml:space="preserve"> Be to, </w:t>
      </w:r>
      <w:r w:rsidR="00FD2BB6" w:rsidRPr="00FD2BB6">
        <w:rPr>
          <w:rFonts w:ascii="Times New Roman" w:hAnsi="Times New Roman"/>
          <w:iCs/>
          <w:sz w:val="24"/>
          <w:szCs w:val="24"/>
        </w:rPr>
        <w:t>Valstybinės teritorijų planavimo ir statybos inspekcijos prie Aplinkos ministerijos 2023</w:t>
      </w:r>
      <w:r w:rsidR="00FD2BB6">
        <w:rPr>
          <w:rFonts w:ascii="Times New Roman" w:hAnsi="Times New Roman"/>
          <w:iCs/>
          <w:sz w:val="24"/>
          <w:szCs w:val="24"/>
        </w:rPr>
        <w:t> </w:t>
      </w:r>
      <w:r w:rsidR="00FD2BB6" w:rsidRPr="00FD2BB6">
        <w:rPr>
          <w:rFonts w:ascii="Times New Roman" w:hAnsi="Times New Roman"/>
          <w:iCs/>
          <w:sz w:val="24"/>
          <w:szCs w:val="24"/>
        </w:rPr>
        <w:t xml:space="preserve">m. rugsėjo 6 d. atsakyme Nr. 2D-15318 </w:t>
      </w:r>
      <w:r w:rsidR="00FD2BB6">
        <w:rPr>
          <w:rFonts w:ascii="Times New Roman" w:hAnsi="Times New Roman"/>
          <w:iCs/>
          <w:sz w:val="24"/>
          <w:szCs w:val="24"/>
        </w:rPr>
        <w:t>„D</w:t>
      </w:r>
      <w:r w:rsidR="00FD2BB6" w:rsidRPr="00FD2BB6">
        <w:rPr>
          <w:rFonts w:ascii="Times New Roman" w:hAnsi="Times New Roman"/>
          <w:iCs/>
          <w:sz w:val="24"/>
          <w:szCs w:val="24"/>
        </w:rPr>
        <w:t>ėl STR normų taikymo išaiškinimo</w:t>
      </w:r>
      <w:r w:rsidR="00FD2BB6">
        <w:rPr>
          <w:rFonts w:ascii="Times New Roman" w:hAnsi="Times New Roman"/>
          <w:iCs/>
          <w:sz w:val="24"/>
          <w:szCs w:val="24"/>
        </w:rPr>
        <w:t>“</w:t>
      </w:r>
      <w:r w:rsidR="00FD2BB6" w:rsidRPr="00FD2BB6">
        <w:rPr>
          <w:rFonts w:ascii="Times New Roman" w:hAnsi="Times New Roman"/>
          <w:iCs/>
          <w:sz w:val="24"/>
          <w:szCs w:val="24"/>
        </w:rPr>
        <w:t xml:space="preserve"> yra išaiškinta, kad </w:t>
      </w:r>
      <w:r w:rsidR="00FD2BB6" w:rsidRPr="00240533">
        <w:rPr>
          <w:rFonts w:ascii="Times New Roman" w:hAnsi="Times New Roman"/>
          <w:iCs/>
          <w:sz w:val="24"/>
          <w:szCs w:val="24"/>
        </w:rPr>
        <w:t>reikalavimas sklypo reljefo nuolydžiui (ne didesnis kaip 12 proc.) taikytinas tiek visam sklypui, tiek jo daliai</w:t>
      </w:r>
      <w:r w:rsidR="00FD2BB6">
        <w:rPr>
          <w:rFonts w:ascii="Times New Roman" w:hAnsi="Times New Roman"/>
          <w:iCs/>
          <w:sz w:val="24"/>
          <w:szCs w:val="24"/>
        </w:rPr>
        <w:t>.</w:t>
      </w:r>
    </w:p>
    <w:p w14:paraId="3BC78909" w14:textId="753AB64D" w:rsidR="00FD2BB6" w:rsidRDefault="00FD2BB6">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Ieškinio </w:t>
      </w:r>
      <w:r w:rsidRPr="00FD2BB6">
        <w:rPr>
          <w:rFonts w:ascii="Times New Roman" w:hAnsi="Times New Roman"/>
          <w:iCs/>
          <w:sz w:val="24"/>
          <w:szCs w:val="24"/>
        </w:rPr>
        <w:t>reikalavimas nutraukti subjektinę nuosavybės teisę pažeidžiančius veiksmus ir reiškia įpareigojimą atlikti tam tikrus veiksmus, kad pažeidimas būtų</w:t>
      </w:r>
      <w:r w:rsidRPr="00FD2BB6">
        <w:rPr>
          <w:rFonts w:ascii="Times New Roman" w:hAnsi="Times New Roman"/>
          <w:sz w:val="24"/>
          <w:szCs w:val="24"/>
        </w:rPr>
        <w:t xml:space="preserve"> </w:t>
      </w:r>
      <w:r w:rsidRPr="00FD2BB6">
        <w:rPr>
          <w:rFonts w:ascii="Times New Roman" w:hAnsi="Times New Roman"/>
          <w:iCs/>
          <w:sz w:val="24"/>
          <w:szCs w:val="24"/>
        </w:rPr>
        <w:t>nutrauktas</w:t>
      </w:r>
      <w:r>
        <w:rPr>
          <w:rFonts w:ascii="Times New Roman" w:hAnsi="Times New Roman"/>
          <w:iCs/>
          <w:sz w:val="24"/>
          <w:szCs w:val="24"/>
        </w:rPr>
        <w:t>.</w:t>
      </w:r>
      <w:r w:rsidR="00E02199" w:rsidRPr="00E02199">
        <w:rPr>
          <w:rFonts w:ascii="Times New Roman" w:hAnsi="Times New Roman"/>
          <w:sz w:val="24"/>
          <w:szCs w:val="24"/>
        </w:rPr>
        <w:t xml:space="preserve"> </w:t>
      </w:r>
      <w:r w:rsidR="00E02199" w:rsidRPr="00E02199">
        <w:rPr>
          <w:rFonts w:ascii="Times New Roman" w:hAnsi="Times New Roman"/>
          <w:iCs/>
          <w:sz w:val="24"/>
          <w:szCs w:val="24"/>
        </w:rPr>
        <w:t xml:space="preserve">Ieškovų reikalavimas nebuvo </w:t>
      </w:r>
      <w:r w:rsidR="00197E58">
        <w:rPr>
          <w:rFonts w:ascii="Times New Roman" w:hAnsi="Times New Roman"/>
          <w:iCs/>
          <w:sz w:val="24"/>
          <w:szCs w:val="24"/>
        </w:rPr>
        <w:t>pakeis</w:t>
      </w:r>
      <w:r w:rsidR="00E02199" w:rsidRPr="00E02199">
        <w:rPr>
          <w:rFonts w:ascii="Times New Roman" w:hAnsi="Times New Roman"/>
          <w:iCs/>
          <w:sz w:val="24"/>
          <w:szCs w:val="24"/>
        </w:rPr>
        <w:t>tas</w:t>
      </w:r>
      <w:r w:rsidR="00E02199">
        <w:rPr>
          <w:rFonts w:ascii="Times New Roman" w:hAnsi="Times New Roman"/>
          <w:iCs/>
          <w:sz w:val="24"/>
          <w:szCs w:val="24"/>
        </w:rPr>
        <w:t>,</w:t>
      </w:r>
      <w:r w:rsidR="00E02199" w:rsidRPr="00E02199">
        <w:rPr>
          <w:rFonts w:ascii="Times New Roman" w:hAnsi="Times New Roman"/>
          <w:sz w:val="24"/>
          <w:szCs w:val="24"/>
        </w:rPr>
        <w:t xml:space="preserve"> </w:t>
      </w:r>
      <w:r w:rsidR="00E02199">
        <w:rPr>
          <w:rFonts w:ascii="Times New Roman" w:hAnsi="Times New Roman"/>
          <w:iCs/>
          <w:sz w:val="24"/>
          <w:szCs w:val="24"/>
        </w:rPr>
        <w:t>p</w:t>
      </w:r>
      <w:r w:rsidR="00E02199" w:rsidRPr="00E02199">
        <w:rPr>
          <w:rFonts w:ascii="Times New Roman" w:hAnsi="Times New Roman"/>
          <w:iCs/>
          <w:sz w:val="24"/>
          <w:szCs w:val="24"/>
        </w:rPr>
        <w:t xml:space="preserve">irmosios instancijos teismas pagrįstai patikslino, kokių </w:t>
      </w:r>
      <w:r w:rsidR="00E02199" w:rsidRPr="00E02199">
        <w:rPr>
          <w:rFonts w:ascii="Times New Roman" w:hAnsi="Times New Roman"/>
          <w:iCs/>
          <w:sz w:val="24"/>
          <w:szCs w:val="24"/>
        </w:rPr>
        <w:lastRenderedPageBreak/>
        <w:t xml:space="preserve">teisės aktų reikalavimų turi laikytis </w:t>
      </w:r>
      <w:r w:rsidR="00E02199">
        <w:rPr>
          <w:rFonts w:ascii="Times New Roman" w:hAnsi="Times New Roman"/>
          <w:iCs/>
          <w:sz w:val="24"/>
          <w:szCs w:val="24"/>
        </w:rPr>
        <w:t>atsakovai</w:t>
      </w:r>
      <w:r w:rsidR="00E02199" w:rsidRPr="00E02199">
        <w:rPr>
          <w:rFonts w:ascii="Times New Roman" w:hAnsi="Times New Roman"/>
          <w:iCs/>
          <w:sz w:val="24"/>
          <w:szCs w:val="24"/>
        </w:rPr>
        <w:t>, vykdydami teismo sprendimą</w:t>
      </w:r>
      <w:r w:rsidR="00E02199">
        <w:rPr>
          <w:rFonts w:ascii="Times New Roman" w:hAnsi="Times New Roman"/>
          <w:iCs/>
          <w:sz w:val="24"/>
          <w:szCs w:val="24"/>
        </w:rPr>
        <w:t xml:space="preserve"> (</w:t>
      </w:r>
      <w:r w:rsidR="00E02199" w:rsidRPr="00E02199">
        <w:rPr>
          <w:rFonts w:ascii="Times New Roman" w:hAnsi="Times New Roman"/>
          <w:iCs/>
          <w:sz w:val="24"/>
          <w:szCs w:val="24"/>
        </w:rPr>
        <w:t>CPK</w:t>
      </w:r>
      <w:r w:rsidR="005C4083">
        <w:rPr>
          <w:rFonts w:ascii="Times New Roman" w:hAnsi="Times New Roman"/>
          <w:iCs/>
          <w:sz w:val="24"/>
          <w:szCs w:val="24"/>
        </w:rPr>
        <w:t> </w:t>
      </w:r>
      <w:r w:rsidR="00E02199" w:rsidRPr="00E02199">
        <w:rPr>
          <w:rFonts w:ascii="Times New Roman" w:hAnsi="Times New Roman"/>
          <w:iCs/>
          <w:sz w:val="24"/>
          <w:szCs w:val="24"/>
        </w:rPr>
        <w:t>273</w:t>
      </w:r>
      <w:r w:rsidR="005C4083">
        <w:rPr>
          <w:rFonts w:ascii="Times New Roman" w:hAnsi="Times New Roman"/>
          <w:iCs/>
          <w:sz w:val="24"/>
          <w:szCs w:val="24"/>
        </w:rPr>
        <w:t> </w:t>
      </w:r>
      <w:r w:rsidR="00E02199" w:rsidRPr="00E02199">
        <w:rPr>
          <w:rFonts w:ascii="Times New Roman" w:hAnsi="Times New Roman"/>
          <w:iCs/>
          <w:sz w:val="24"/>
          <w:szCs w:val="24"/>
        </w:rPr>
        <w:t>str</w:t>
      </w:r>
      <w:r w:rsidR="00E02199">
        <w:rPr>
          <w:rFonts w:ascii="Times New Roman" w:hAnsi="Times New Roman"/>
          <w:iCs/>
          <w:sz w:val="24"/>
          <w:szCs w:val="24"/>
        </w:rPr>
        <w:t>aipsnio</w:t>
      </w:r>
      <w:r w:rsidR="00E02199" w:rsidRPr="00E02199">
        <w:rPr>
          <w:rFonts w:ascii="Times New Roman" w:hAnsi="Times New Roman"/>
          <w:iCs/>
          <w:sz w:val="24"/>
          <w:szCs w:val="24"/>
        </w:rPr>
        <w:t xml:space="preserve"> 2 d</w:t>
      </w:r>
      <w:r w:rsidR="00E02199">
        <w:rPr>
          <w:rFonts w:ascii="Times New Roman" w:hAnsi="Times New Roman"/>
          <w:iCs/>
          <w:sz w:val="24"/>
          <w:szCs w:val="24"/>
        </w:rPr>
        <w:t>alis)</w:t>
      </w:r>
      <w:r w:rsidR="00E02199" w:rsidRPr="00E02199">
        <w:rPr>
          <w:rFonts w:ascii="Times New Roman" w:hAnsi="Times New Roman"/>
          <w:iCs/>
          <w:sz w:val="24"/>
          <w:szCs w:val="24"/>
        </w:rPr>
        <w:t>.</w:t>
      </w:r>
    </w:p>
    <w:p w14:paraId="71D13645" w14:textId="48CCEEF1" w:rsidR="008B5CF0" w:rsidRDefault="00342488">
      <w:pPr>
        <w:pStyle w:val="Sraopastraipa"/>
        <w:numPr>
          <w:ilvl w:val="1"/>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Atsakovai </w:t>
      </w:r>
      <w:r w:rsidRPr="00342488">
        <w:rPr>
          <w:rFonts w:ascii="Times New Roman" w:hAnsi="Times New Roman"/>
          <w:iCs/>
          <w:sz w:val="24"/>
          <w:szCs w:val="24"/>
        </w:rPr>
        <w:t>neįrodė, kad teismai pažeidė proces</w:t>
      </w:r>
      <w:r>
        <w:rPr>
          <w:rFonts w:ascii="Times New Roman" w:hAnsi="Times New Roman"/>
          <w:iCs/>
          <w:sz w:val="24"/>
          <w:szCs w:val="24"/>
        </w:rPr>
        <w:t>o</w:t>
      </w:r>
      <w:r w:rsidRPr="00342488">
        <w:rPr>
          <w:rFonts w:ascii="Times New Roman" w:hAnsi="Times New Roman"/>
          <w:iCs/>
          <w:sz w:val="24"/>
          <w:szCs w:val="24"/>
        </w:rPr>
        <w:t xml:space="preserve"> teisės normas, susijusias su įrodymų vertinimu</w:t>
      </w:r>
      <w:r>
        <w:rPr>
          <w:rFonts w:ascii="Times New Roman" w:hAnsi="Times New Roman"/>
          <w:iCs/>
          <w:sz w:val="24"/>
          <w:szCs w:val="24"/>
        </w:rPr>
        <w:t>.</w:t>
      </w:r>
      <w:r w:rsidRPr="00342488">
        <w:rPr>
          <w:rFonts w:ascii="Times New Roman" w:hAnsi="Times New Roman"/>
          <w:iCs/>
          <w:sz w:val="24"/>
          <w:szCs w:val="24"/>
        </w:rPr>
        <w:t xml:space="preserve"> </w:t>
      </w:r>
      <w:r>
        <w:rPr>
          <w:rFonts w:ascii="Times New Roman" w:hAnsi="Times New Roman"/>
          <w:iCs/>
          <w:sz w:val="24"/>
          <w:szCs w:val="24"/>
        </w:rPr>
        <w:t xml:space="preserve">Atsakovų </w:t>
      </w:r>
      <w:r w:rsidRPr="00342488">
        <w:rPr>
          <w:rFonts w:ascii="Times New Roman" w:hAnsi="Times New Roman"/>
          <w:iCs/>
          <w:sz w:val="24"/>
          <w:szCs w:val="24"/>
        </w:rPr>
        <w:t xml:space="preserve">pateiktas rašytinis įrodymas </w:t>
      </w:r>
      <w:r>
        <w:rPr>
          <w:rFonts w:ascii="Times New Roman" w:hAnsi="Times New Roman"/>
          <w:iCs/>
          <w:sz w:val="24"/>
          <w:szCs w:val="24"/>
        </w:rPr>
        <w:t>(</w:t>
      </w:r>
      <w:r w:rsidRPr="00342488">
        <w:rPr>
          <w:rFonts w:ascii="Times New Roman" w:hAnsi="Times New Roman"/>
          <w:iCs/>
          <w:sz w:val="24"/>
          <w:szCs w:val="24"/>
        </w:rPr>
        <w:t>2017 m. Suvestinis inžinerinių tinklų planas</w:t>
      </w:r>
      <w:r>
        <w:rPr>
          <w:rFonts w:ascii="Times New Roman" w:hAnsi="Times New Roman"/>
          <w:iCs/>
          <w:sz w:val="24"/>
          <w:szCs w:val="24"/>
        </w:rPr>
        <w:t xml:space="preserve">) </w:t>
      </w:r>
      <w:r w:rsidRPr="00342488">
        <w:rPr>
          <w:rFonts w:ascii="Times New Roman" w:hAnsi="Times New Roman"/>
          <w:iCs/>
          <w:sz w:val="24"/>
          <w:szCs w:val="24"/>
        </w:rPr>
        <w:t xml:space="preserve">buvo įvertintas ne tik teismų, bet ir </w:t>
      </w:r>
      <w:r>
        <w:rPr>
          <w:rFonts w:ascii="Times New Roman" w:hAnsi="Times New Roman"/>
          <w:iCs/>
          <w:sz w:val="24"/>
          <w:szCs w:val="24"/>
        </w:rPr>
        <w:t>atsakovų</w:t>
      </w:r>
      <w:r w:rsidRPr="00342488">
        <w:rPr>
          <w:rFonts w:ascii="Times New Roman" w:hAnsi="Times New Roman"/>
          <w:iCs/>
          <w:sz w:val="24"/>
          <w:szCs w:val="24"/>
        </w:rPr>
        <w:t xml:space="preserve"> samdyto teismo eksperto E.</w:t>
      </w:r>
      <w:r w:rsidR="005C4083">
        <w:rPr>
          <w:rFonts w:ascii="Times New Roman" w:hAnsi="Times New Roman"/>
          <w:iCs/>
          <w:sz w:val="24"/>
          <w:szCs w:val="24"/>
        </w:rPr>
        <w:t> </w:t>
      </w:r>
      <w:r w:rsidRPr="00342488">
        <w:rPr>
          <w:rFonts w:ascii="Times New Roman" w:hAnsi="Times New Roman"/>
          <w:iCs/>
          <w:sz w:val="24"/>
          <w:szCs w:val="24"/>
        </w:rPr>
        <w:t>Lenkevičiaus</w:t>
      </w:r>
      <w:r w:rsidR="00037B90">
        <w:rPr>
          <w:rFonts w:ascii="Times New Roman" w:hAnsi="Times New Roman"/>
          <w:iCs/>
          <w:sz w:val="24"/>
          <w:szCs w:val="24"/>
        </w:rPr>
        <w:t>, kai</w:t>
      </w:r>
      <w:r w:rsidRPr="00342488">
        <w:rPr>
          <w:rFonts w:ascii="Times New Roman" w:hAnsi="Times New Roman"/>
          <w:iCs/>
          <w:sz w:val="24"/>
          <w:szCs w:val="24"/>
        </w:rPr>
        <w:t xml:space="preserve"> j</w:t>
      </w:r>
      <w:r w:rsidR="00037B90">
        <w:rPr>
          <w:rFonts w:ascii="Times New Roman" w:hAnsi="Times New Roman"/>
          <w:iCs/>
          <w:sz w:val="24"/>
          <w:szCs w:val="24"/>
        </w:rPr>
        <w:t>is</w:t>
      </w:r>
      <w:r w:rsidRPr="00342488">
        <w:rPr>
          <w:rFonts w:ascii="Times New Roman" w:hAnsi="Times New Roman"/>
          <w:iCs/>
          <w:sz w:val="24"/>
          <w:szCs w:val="24"/>
        </w:rPr>
        <w:t xml:space="preserve"> atli</w:t>
      </w:r>
      <w:r w:rsidR="00037B90">
        <w:rPr>
          <w:rFonts w:ascii="Times New Roman" w:hAnsi="Times New Roman"/>
          <w:iCs/>
          <w:sz w:val="24"/>
          <w:szCs w:val="24"/>
        </w:rPr>
        <w:t>ko</w:t>
      </w:r>
      <w:r w:rsidRPr="00342488">
        <w:rPr>
          <w:rFonts w:ascii="Times New Roman" w:hAnsi="Times New Roman"/>
          <w:iCs/>
          <w:sz w:val="24"/>
          <w:szCs w:val="24"/>
        </w:rPr>
        <w:t xml:space="preserve"> ekspertinį tyrimą byloje. Teismo ekspertas E. Lenkevičius š</w:t>
      </w:r>
      <w:r>
        <w:rPr>
          <w:rFonts w:ascii="Times New Roman" w:hAnsi="Times New Roman"/>
          <w:iCs/>
          <w:sz w:val="24"/>
          <w:szCs w:val="24"/>
        </w:rPr>
        <w:t>iuo</w:t>
      </w:r>
      <w:r w:rsidRPr="00342488">
        <w:rPr>
          <w:rFonts w:ascii="Times New Roman" w:hAnsi="Times New Roman"/>
          <w:iCs/>
          <w:sz w:val="24"/>
          <w:szCs w:val="24"/>
        </w:rPr>
        <w:t xml:space="preserve"> įrodym</w:t>
      </w:r>
      <w:r>
        <w:rPr>
          <w:rFonts w:ascii="Times New Roman" w:hAnsi="Times New Roman"/>
          <w:iCs/>
          <w:sz w:val="24"/>
          <w:szCs w:val="24"/>
        </w:rPr>
        <w:t>u</w:t>
      </w:r>
      <w:r w:rsidRPr="00342488">
        <w:rPr>
          <w:rFonts w:ascii="Times New Roman" w:hAnsi="Times New Roman"/>
          <w:iCs/>
          <w:sz w:val="24"/>
          <w:szCs w:val="24"/>
        </w:rPr>
        <w:t xml:space="preserve"> nesivadovavo, </w:t>
      </w:r>
      <w:r>
        <w:rPr>
          <w:rFonts w:ascii="Times New Roman" w:hAnsi="Times New Roman"/>
          <w:iCs/>
          <w:sz w:val="24"/>
          <w:szCs w:val="24"/>
        </w:rPr>
        <w:t>nes</w:t>
      </w:r>
      <w:r w:rsidRPr="00342488">
        <w:rPr>
          <w:rFonts w:ascii="Times New Roman" w:hAnsi="Times New Roman"/>
          <w:iCs/>
          <w:sz w:val="24"/>
          <w:szCs w:val="24"/>
        </w:rPr>
        <w:t xml:space="preserve"> pateiktas 2017 m. inžinerinių tinklų planas yra skirtas inžineriniams tinklams įrengti. Ekspertas E. Lenkevičius vadovavosi kitu rašytiniu įrodymu – 2018 m. Žemės sklypo vertikaliuoju planu, kuriame yra </w:t>
      </w:r>
      <w:r>
        <w:rPr>
          <w:rFonts w:ascii="Times New Roman" w:hAnsi="Times New Roman"/>
          <w:iCs/>
          <w:sz w:val="24"/>
          <w:szCs w:val="24"/>
        </w:rPr>
        <w:t>už</w:t>
      </w:r>
      <w:r w:rsidRPr="00342488">
        <w:rPr>
          <w:rFonts w:ascii="Times New Roman" w:hAnsi="Times New Roman"/>
          <w:iCs/>
          <w:sz w:val="24"/>
          <w:szCs w:val="24"/>
        </w:rPr>
        <w:t>fiksuoti žemės sklypo aukščiai.</w:t>
      </w:r>
      <w:r>
        <w:rPr>
          <w:rFonts w:ascii="Times New Roman" w:hAnsi="Times New Roman"/>
          <w:iCs/>
          <w:sz w:val="24"/>
          <w:szCs w:val="24"/>
        </w:rPr>
        <w:t xml:space="preserve"> Atsakovai </w:t>
      </w:r>
      <w:r w:rsidRPr="00342488">
        <w:rPr>
          <w:rFonts w:ascii="Times New Roman" w:hAnsi="Times New Roman"/>
          <w:iCs/>
          <w:sz w:val="24"/>
          <w:szCs w:val="24"/>
        </w:rPr>
        <w:t xml:space="preserve">teigia, kad </w:t>
      </w:r>
      <w:r>
        <w:rPr>
          <w:rFonts w:ascii="Times New Roman" w:hAnsi="Times New Roman"/>
          <w:iCs/>
          <w:sz w:val="24"/>
          <w:szCs w:val="24"/>
        </w:rPr>
        <w:t>i</w:t>
      </w:r>
      <w:r w:rsidRPr="00342488">
        <w:rPr>
          <w:rFonts w:ascii="Times New Roman" w:hAnsi="Times New Roman"/>
          <w:iCs/>
          <w:sz w:val="24"/>
          <w:szCs w:val="24"/>
        </w:rPr>
        <w:t>eškovai savo sklypą nusikasė net 0</w:t>
      </w:r>
      <w:r>
        <w:rPr>
          <w:rFonts w:ascii="Times New Roman" w:hAnsi="Times New Roman"/>
          <w:iCs/>
          <w:sz w:val="24"/>
          <w:szCs w:val="24"/>
        </w:rPr>
        <w:t>,</w:t>
      </w:r>
      <w:r w:rsidRPr="00342488">
        <w:rPr>
          <w:rFonts w:ascii="Times New Roman" w:hAnsi="Times New Roman"/>
          <w:iCs/>
          <w:sz w:val="24"/>
          <w:szCs w:val="24"/>
        </w:rPr>
        <w:t>84</w:t>
      </w:r>
      <w:r>
        <w:rPr>
          <w:rFonts w:ascii="Times New Roman" w:hAnsi="Times New Roman"/>
          <w:iCs/>
          <w:sz w:val="24"/>
          <w:szCs w:val="24"/>
        </w:rPr>
        <w:t>–</w:t>
      </w:r>
      <w:r w:rsidRPr="00342488">
        <w:rPr>
          <w:rFonts w:ascii="Times New Roman" w:hAnsi="Times New Roman"/>
          <w:iCs/>
          <w:sz w:val="24"/>
          <w:szCs w:val="24"/>
        </w:rPr>
        <w:t>0</w:t>
      </w:r>
      <w:r>
        <w:rPr>
          <w:rFonts w:ascii="Times New Roman" w:hAnsi="Times New Roman"/>
          <w:iCs/>
          <w:sz w:val="24"/>
          <w:szCs w:val="24"/>
        </w:rPr>
        <w:t>,</w:t>
      </w:r>
      <w:r w:rsidRPr="00342488">
        <w:rPr>
          <w:rFonts w:ascii="Times New Roman" w:hAnsi="Times New Roman"/>
          <w:iCs/>
          <w:sz w:val="24"/>
          <w:szCs w:val="24"/>
        </w:rPr>
        <w:t>87 cm</w:t>
      </w:r>
      <w:r>
        <w:rPr>
          <w:rFonts w:ascii="Times New Roman" w:hAnsi="Times New Roman"/>
          <w:iCs/>
          <w:sz w:val="24"/>
          <w:szCs w:val="24"/>
        </w:rPr>
        <w:t>, tačiau</w:t>
      </w:r>
      <w:r w:rsidRPr="00342488">
        <w:rPr>
          <w:rFonts w:ascii="Times New Roman" w:hAnsi="Times New Roman"/>
          <w:iCs/>
          <w:sz w:val="24"/>
          <w:szCs w:val="24"/>
        </w:rPr>
        <w:t xml:space="preserve"> </w:t>
      </w:r>
      <w:r w:rsidR="005C4083">
        <w:rPr>
          <w:rFonts w:ascii="Times New Roman" w:hAnsi="Times New Roman"/>
          <w:iCs/>
          <w:sz w:val="24"/>
          <w:szCs w:val="24"/>
        </w:rPr>
        <w:t>toks</w:t>
      </w:r>
      <w:r w:rsidRPr="00342488">
        <w:rPr>
          <w:rFonts w:ascii="Times New Roman" w:hAnsi="Times New Roman"/>
          <w:iCs/>
          <w:sz w:val="24"/>
          <w:szCs w:val="24"/>
        </w:rPr>
        <w:t xml:space="preserve"> </w:t>
      </w:r>
      <w:r>
        <w:rPr>
          <w:rFonts w:ascii="Times New Roman" w:hAnsi="Times New Roman"/>
          <w:iCs/>
          <w:sz w:val="24"/>
          <w:szCs w:val="24"/>
        </w:rPr>
        <w:t xml:space="preserve">sklypo </w:t>
      </w:r>
      <w:r w:rsidRPr="00342488">
        <w:rPr>
          <w:rFonts w:ascii="Times New Roman" w:hAnsi="Times New Roman"/>
          <w:iCs/>
          <w:sz w:val="24"/>
          <w:szCs w:val="24"/>
        </w:rPr>
        <w:t>aukš</w:t>
      </w:r>
      <w:r w:rsidR="00B96E36">
        <w:rPr>
          <w:rFonts w:ascii="Times New Roman" w:hAnsi="Times New Roman"/>
          <w:iCs/>
          <w:sz w:val="24"/>
          <w:szCs w:val="24"/>
        </w:rPr>
        <w:t>čio pasikeitimas nėra žymus ir negali būti matomas net vizualiai</w:t>
      </w:r>
      <w:r w:rsidRPr="00342488">
        <w:rPr>
          <w:rFonts w:ascii="Times New Roman" w:hAnsi="Times New Roman"/>
          <w:iCs/>
          <w:sz w:val="24"/>
          <w:szCs w:val="24"/>
        </w:rPr>
        <w:t>, nes tai yra viso labo tik 8</w:t>
      </w:r>
      <w:r>
        <w:rPr>
          <w:rFonts w:ascii="Times New Roman" w:hAnsi="Times New Roman"/>
          <w:iCs/>
          <w:sz w:val="24"/>
          <w:szCs w:val="24"/>
        </w:rPr>
        <w:t>,</w:t>
      </w:r>
      <w:r w:rsidRPr="00342488">
        <w:rPr>
          <w:rFonts w:ascii="Times New Roman" w:hAnsi="Times New Roman"/>
          <w:iCs/>
          <w:sz w:val="24"/>
          <w:szCs w:val="24"/>
        </w:rPr>
        <w:t>4</w:t>
      </w:r>
      <w:r>
        <w:rPr>
          <w:rFonts w:ascii="Times New Roman" w:hAnsi="Times New Roman"/>
          <w:iCs/>
          <w:sz w:val="24"/>
          <w:szCs w:val="24"/>
        </w:rPr>
        <w:t>–</w:t>
      </w:r>
      <w:r w:rsidRPr="00342488">
        <w:rPr>
          <w:rFonts w:ascii="Times New Roman" w:hAnsi="Times New Roman"/>
          <w:iCs/>
          <w:sz w:val="24"/>
          <w:szCs w:val="24"/>
        </w:rPr>
        <w:t>8</w:t>
      </w:r>
      <w:r>
        <w:rPr>
          <w:rFonts w:ascii="Times New Roman" w:hAnsi="Times New Roman"/>
          <w:iCs/>
          <w:sz w:val="24"/>
          <w:szCs w:val="24"/>
        </w:rPr>
        <w:t>,</w:t>
      </w:r>
      <w:r w:rsidRPr="00342488">
        <w:rPr>
          <w:rFonts w:ascii="Times New Roman" w:hAnsi="Times New Roman"/>
          <w:iCs/>
          <w:sz w:val="24"/>
          <w:szCs w:val="24"/>
        </w:rPr>
        <w:t>7</w:t>
      </w:r>
      <w:r w:rsidR="005C4083">
        <w:rPr>
          <w:rFonts w:ascii="Times New Roman" w:hAnsi="Times New Roman"/>
          <w:iCs/>
          <w:sz w:val="24"/>
          <w:szCs w:val="24"/>
        </w:rPr>
        <w:t xml:space="preserve"> </w:t>
      </w:r>
      <w:r w:rsidRPr="00342488">
        <w:rPr>
          <w:rFonts w:ascii="Times New Roman" w:hAnsi="Times New Roman"/>
          <w:iCs/>
          <w:sz w:val="24"/>
          <w:szCs w:val="24"/>
        </w:rPr>
        <w:t>m</w:t>
      </w:r>
      <w:r>
        <w:rPr>
          <w:rFonts w:ascii="Times New Roman" w:hAnsi="Times New Roman"/>
          <w:iCs/>
          <w:sz w:val="24"/>
          <w:szCs w:val="24"/>
        </w:rPr>
        <w:t>m</w:t>
      </w:r>
      <w:r w:rsidRPr="00342488">
        <w:rPr>
          <w:rFonts w:ascii="Times New Roman" w:hAnsi="Times New Roman"/>
          <w:iCs/>
          <w:sz w:val="24"/>
          <w:szCs w:val="24"/>
        </w:rPr>
        <w:t>.</w:t>
      </w:r>
      <w:r>
        <w:rPr>
          <w:rFonts w:ascii="Times New Roman" w:hAnsi="Times New Roman"/>
          <w:iCs/>
          <w:sz w:val="24"/>
          <w:szCs w:val="24"/>
        </w:rPr>
        <w:t xml:space="preserve"> Atsakovai </w:t>
      </w:r>
      <w:r w:rsidRPr="00342488">
        <w:rPr>
          <w:rFonts w:ascii="Times New Roman" w:hAnsi="Times New Roman"/>
          <w:iCs/>
          <w:sz w:val="24"/>
          <w:szCs w:val="24"/>
        </w:rPr>
        <w:t>2024 m. spalio 22 d.</w:t>
      </w:r>
      <w:r>
        <w:rPr>
          <w:rFonts w:ascii="Times New Roman" w:hAnsi="Times New Roman"/>
          <w:iCs/>
          <w:sz w:val="24"/>
          <w:szCs w:val="24"/>
        </w:rPr>
        <w:t xml:space="preserve"> </w:t>
      </w:r>
      <w:r w:rsidRPr="00342488">
        <w:rPr>
          <w:rFonts w:ascii="Times New Roman" w:hAnsi="Times New Roman"/>
          <w:iCs/>
          <w:sz w:val="24"/>
          <w:szCs w:val="24"/>
        </w:rPr>
        <w:t>įvykdė teismo sprendimą, tokiu būdu pripažindami, kad jų žemės sklypo nuolydis nebuvo sutvarkytas pagal teisės aktų reikalavimus</w:t>
      </w:r>
      <w:r>
        <w:rPr>
          <w:rFonts w:ascii="Times New Roman" w:hAnsi="Times New Roman"/>
          <w:iCs/>
          <w:sz w:val="24"/>
          <w:szCs w:val="24"/>
        </w:rPr>
        <w:t>.</w:t>
      </w:r>
    </w:p>
    <w:p w14:paraId="28446341" w14:textId="25B4BADD"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62A0872F" w14:textId="77777777" w:rsidR="00123EE2" w:rsidRDefault="00A80C8A">
      <w:pPr>
        <w:shd w:val="clear" w:color="auto" w:fill="FFFFFF"/>
        <w:spacing w:after="120"/>
        <w:ind w:right="17" w:firstLine="720"/>
        <w:jc w:val="both"/>
      </w:pPr>
      <w:r>
        <w:t xml:space="preserve">Teisėjų kolegija </w:t>
      </w:r>
    </w:p>
    <w:p w14:paraId="436EF65B" w14:textId="21717838" w:rsidR="00123EE2"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48E4DF6C" w:rsidR="00123EE2" w:rsidRDefault="00A80C8A">
      <w:pPr>
        <w:spacing w:after="120"/>
      </w:pPr>
      <w:r>
        <w:t>k o n s t a t u o j a :</w:t>
      </w:r>
    </w:p>
    <w:p w14:paraId="4C4C4032" w14:textId="5B999F75" w:rsidR="00123EE2" w:rsidRDefault="00123EE2">
      <w:pPr>
        <w:spacing w:after="120"/>
        <w:ind w:firstLine="720"/>
      </w:pPr>
    </w:p>
    <w:p w14:paraId="2447AC9C" w14:textId="77777777" w:rsidR="00123EE2" w:rsidRDefault="00A80C8A">
      <w:pPr>
        <w:pStyle w:val="Sraopastraipa"/>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6CB5AC78" w14:textId="2F873634" w:rsidR="00123EE2" w:rsidRDefault="00123EE2">
      <w:pPr>
        <w:pStyle w:val="Sraopastraipa"/>
        <w:spacing w:after="120" w:line="240" w:lineRule="auto"/>
        <w:ind w:left="0" w:firstLine="720"/>
        <w:contextualSpacing w:val="0"/>
        <w:jc w:val="both"/>
        <w:rPr>
          <w:rFonts w:ascii="Times New Roman" w:hAnsi="Times New Roman"/>
          <w:iCs/>
          <w:sz w:val="24"/>
          <w:szCs w:val="24"/>
        </w:rPr>
      </w:pPr>
    </w:p>
    <w:p w14:paraId="3FB20779" w14:textId="1508F469" w:rsidR="001E4F50" w:rsidRDefault="001E4F50" w:rsidP="001E4F50">
      <w:pPr>
        <w:spacing w:after="120"/>
        <w:ind w:firstLine="720"/>
        <w:jc w:val="both"/>
        <w:rPr>
          <w:i/>
          <w:iCs/>
        </w:rPr>
      </w:pPr>
      <w:r w:rsidRPr="001E4F50">
        <w:rPr>
          <w:i/>
          <w:iCs/>
        </w:rPr>
        <w:t xml:space="preserve">Dėl </w:t>
      </w:r>
      <w:proofErr w:type="spellStart"/>
      <w:r w:rsidR="0032245C">
        <w:rPr>
          <w:i/>
          <w:iCs/>
        </w:rPr>
        <w:t>negatorinio</w:t>
      </w:r>
      <w:proofErr w:type="spellEnd"/>
      <w:r w:rsidR="0032245C">
        <w:rPr>
          <w:i/>
          <w:iCs/>
        </w:rPr>
        <w:t xml:space="preserve"> ieškinio (CK 4.98 straipsnis) ir </w:t>
      </w:r>
      <w:r w:rsidR="00892CAB">
        <w:rPr>
          <w:i/>
          <w:iCs/>
        </w:rPr>
        <w:t>ieškinio dėl</w:t>
      </w:r>
      <w:r w:rsidR="00E520F7">
        <w:rPr>
          <w:i/>
          <w:iCs/>
        </w:rPr>
        <w:t xml:space="preserve"> statybos</w:t>
      </w:r>
      <w:r w:rsidR="00E520F7" w:rsidRPr="00E520F7">
        <w:rPr>
          <w:i/>
          <w:iCs/>
        </w:rPr>
        <w:t>, pažeidžiančios teisės aktų reikalavimus,</w:t>
      </w:r>
      <w:r w:rsidR="00E520F7">
        <w:rPr>
          <w:i/>
          <w:iCs/>
        </w:rPr>
        <w:t xml:space="preserve"> padarini</w:t>
      </w:r>
      <w:r w:rsidR="00892CAB">
        <w:rPr>
          <w:i/>
          <w:iCs/>
        </w:rPr>
        <w:t xml:space="preserve">ų </w:t>
      </w:r>
      <w:r w:rsidR="00892CAB" w:rsidRPr="00892CAB">
        <w:rPr>
          <w:i/>
          <w:iCs/>
        </w:rPr>
        <w:t>pašalin</w:t>
      </w:r>
      <w:r w:rsidR="00892CAB">
        <w:rPr>
          <w:i/>
          <w:iCs/>
        </w:rPr>
        <w:t>imo</w:t>
      </w:r>
      <w:r w:rsidR="00E520F7">
        <w:rPr>
          <w:i/>
          <w:iCs/>
        </w:rPr>
        <w:t xml:space="preserve"> (CK 4.103 straipsnis) atribojimo</w:t>
      </w:r>
    </w:p>
    <w:p w14:paraId="0A4E7B02" w14:textId="77777777" w:rsidR="001E4F50" w:rsidRPr="001E4F50" w:rsidRDefault="001E4F50" w:rsidP="001E4F50">
      <w:pPr>
        <w:spacing w:after="120"/>
        <w:ind w:firstLine="720"/>
        <w:jc w:val="both"/>
      </w:pPr>
    </w:p>
    <w:p w14:paraId="74DCB478" w14:textId="3C41B03F" w:rsidR="0032245C" w:rsidRDefault="0032245C">
      <w:pPr>
        <w:pStyle w:val="Sraopastraipa"/>
        <w:numPr>
          <w:ilvl w:val="0"/>
          <w:numId w:val="3"/>
        </w:numPr>
        <w:spacing w:after="120" w:line="240" w:lineRule="auto"/>
        <w:contextualSpacing w:val="0"/>
        <w:jc w:val="both"/>
        <w:rPr>
          <w:rFonts w:ascii="Times New Roman" w:hAnsi="Times New Roman"/>
          <w:iCs/>
          <w:sz w:val="24"/>
          <w:szCs w:val="24"/>
        </w:rPr>
      </w:pPr>
      <w:r w:rsidRPr="0032245C">
        <w:rPr>
          <w:rFonts w:ascii="Times New Roman" w:hAnsi="Times New Roman"/>
          <w:iCs/>
          <w:sz w:val="24"/>
          <w:szCs w:val="24"/>
        </w:rPr>
        <w:t xml:space="preserve">Kasaciniame skunde keliamas </w:t>
      </w:r>
      <w:r w:rsidR="007B12A7">
        <w:rPr>
          <w:rFonts w:ascii="Times New Roman" w:hAnsi="Times New Roman"/>
          <w:iCs/>
          <w:sz w:val="24"/>
          <w:szCs w:val="24"/>
        </w:rPr>
        <w:t xml:space="preserve">teisės aiškinimo ir taikymo </w:t>
      </w:r>
      <w:r w:rsidRPr="0032245C">
        <w:rPr>
          <w:rFonts w:ascii="Times New Roman" w:hAnsi="Times New Roman"/>
          <w:iCs/>
          <w:sz w:val="24"/>
          <w:szCs w:val="24"/>
        </w:rPr>
        <w:t>klausimas dėl teisės gynimo būdų, nustatytų CK 4.98 ir 4.103 straipsniuose</w:t>
      </w:r>
      <w:r w:rsidR="00E520F7">
        <w:rPr>
          <w:rFonts w:ascii="Times New Roman" w:hAnsi="Times New Roman"/>
          <w:iCs/>
          <w:sz w:val="24"/>
          <w:szCs w:val="24"/>
        </w:rPr>
        <w:t>, atribojimo.</w:t>
      </w:r>
    </w:p>
    <w:p w14:paraId="6345BBFC" w14:textId="522ED334" w:rsidR="00241142" w:rsidRDefault="009D461B">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Pagal CK 4.98 straipsnį, s</w:t>
      </w:r>
      <w:r w:rsidRPr="009D461B">
        <w:rPr>
          <w:rFonts w:ascii="Times New Roman" w:hAnsi="Times New Roman"/>
          <w:iCs/>
          <w:sz w:val="24"/>
          <w:szCs w:val="24"/>
        </w:rPr>
        <w:t>avininkas gali reikalauti pašalinti bet kuriuos jo teisės pažeidimus, nors ir nesusijusius su valdymo netekimu.</w:t>
      </w:r>
      <w:r>
        <w:rPr>
          <w:rFonts w:ascii="Times New Roman" w:hAnsi="Times New Roman"/>
          <w:iCs/>
          <w:sz w:val="24"/>
          <w:szCs w:val="24"/>
        </w:rPr>
        <w:t xml:space="preserve"> Toks ieškinys vadinamas </w:t>
      </w:r>
      <w:proofErr w:type="spellStart"/>
      <w:r>
        <w:rPr>
          <w:rFonts w:ascii="Times New Roman" w:hAnsi="Times New Roman"/>
          <w:iCs/>
          <w:sz w:val="24"/>
          <w:szCs w:val="24"/>
        </w:rPr>
        <w:t>negatoriniu</w:t>
      </w:r>
      <w:proofErr w:type="spellEnd"/>
      <w:r>
        <w:rPr>
          <w:rFonts w:ascii="Times New Roman" w:hAnsi="Times New Roman"/>
          <w:iCs/>
          <w:sz w:val="24"/>
          <w:szCs w:val="24"/>
        </w:rPr>
        <w:t xml:space="preserve"> </w:t>
      </w:r>
      <w:r w:rsidRPr="009D461B">
        <w:rPr>
          <w:rFonts w:ascii="Times New Roman" w:hAnsi="Times New Roman"/>
          <w:iCs/>
          <w:sz w:val="24"/>
          <w:szCs w:val="24"/>
        </w:rPr>
        <w:t xml:space="preserve">(lot. </w:t>
      </w:r>
      <w:proofErr w:type="spellStart"/>
      <w:r w:rsidRPr="009D461B">
        <w:rPr>
          <w:rFonts w:ascii="Times New Roman" w:hAnsi="Times New Roman"/>
          <w:i/>
          <w:iCs/>
          <w:sz w:val="24"/>
          <w:szCs w:val="24"/>
        </w:rPr>
        <w:t>actio</w:t>
      </w:r>
      <w:proofErr w:type="spellEnd"/>
      <w:r w:rsidRPr="009D461B">
        <w:rPr>
          <w:rFonts w:ascii="Times New Roman" w:hAnsi="Times New Roman"/>
          <w:i/>
          <w:iCs/>
          <w:sz w:val="24"/>
          <w:szCs w:val="24"/>
        </w:rPr>
        <w:t xml:space="preserve"> </w:t>
      </w:r>
      <w:proofErr w:type="spellStart"/>
      <w:r w:rsidRPr="009D461B">
        <w:rPr>
          <w:rFonts w:ascii="Times New Roman" w:hAnsi="Times New Roman"/>
          <w:i/>
          <w:iCs/>
          <w:sz w:val="24"/>
          <w:szCs w:val="24"/>
        </w:rPr>
        <w:t>negatoria</w:t>
      </w:r>
      <w:proofErr w:type="spellEnd"/>
      <w:r w:rsidRPr="009D461B">
        <w:rPr>
          <w:rFonts w:ascii="Times New Roman" w:hAnsi="Times New Roman"/>
          <w:iCs/>
          <w:sz w:val="24"/>
          <w:szCs w:val="24"/>
        </w:rPr>
        <w:t>)</w:t>
      </w:r>
      <w:r>
        <w:rPr>
          <w:rFonts w:ascii="Times New Roman" w:hAnsi="Times New Roman"/>
          <w:iCs/>
          <w:sz w:val="24"/>
          <w:szCs w:val="24"/>
        </w:rPr>
        <w:t>.</w:t>
      </w:r>
    </w:p>
    <w:p w14:paraId="5788663E" w14:textId="7A6BE01B" w:rsidR="00D0584D" w:rsidRDefault="009D461B">
      <w:pPr>
        <w:pStyle w:val="Sraopastraipa"/>
        <w:numPr>
          <w:ilvl w:val="0"/>
          <w:numId w:val="3"/>
        </w:numPr>
        <w:spacing w:after="120" w:line="240" w:lineRule="auto"/>
        <w:contextualSpacing w:val="0"/>
        <w:jc w:val="both"/>
        <w:rPr>
          <w:rFonts w:ascii="Times New Roman" w:hAnsi="Times New Roman"/>
          <w:iCs/>
          <w:sz w:val="24"/>
          <w:szCs w:val="24"/>
        </w:rPr>
      </w:pPr>
      <w:r w:rsidRPr="009D461B">
        <w:rPr>
          <w:rFonts w:ascii="Times New Roman" w:hAnsi="Times New Roman"/>
          <w:iCs/>
          <w:sz w:val="24"/>
          <w:szCs w:val="24"/>
        </w:rPr>
        <w:t xml:space="preserve">Pasisakydamas dėl CK 4.98 straipsnio taikymo sąlygų, kasacinis teismas yra išaiškinęs, kad ieškovas, pareiškęs </w:t>
      </w:r>
      <w:proofErr w:type="spellStart"/>
      <w:r w:rsidRPr="009D461B">
        <w:rPr>
          <w:rFonts w:ascii="Times New Roman" w:hAnsi="Times New Roman"/>
          <w:iCs/>
          <w:sz w:val="24"/>
          <w:szCs w:val="24"/>
        </w:rPr>
        <w:t>negatorinį</w:t>
      </w:r>
      <w:proofErr w:type="spellEnd"/>
      <w:r w:rsidRPr="009D461B">
        <w:rPr>
          <w:rFonts w:ascii="Times New Roman" w:hAnsi="Times New Roman"/>
          <w:iCs/>
          <w:sz w:val="24"/>
          <w:szCs w:val="24"/>
        </w:rPr>
        <w:t xml:space="preserve"> ieškinį, turi įrodyti du dalykus: 1) kad jis yra turto savininkas; 2) kad jo teisės yra pažeistos. Daikto savininkas neturi įrodinėti, kad jo teises pažeidžiantis asmuo elgiasi neteisėtai. Priešingai, esant įrodytiems savininko teisės, nors nesusijusios su valdymo netekimu, pažeidimo faktams, atsakovas turi įrodyti, kad jo elgesys visiškai atitinka teisės aktų reikalavimus. Vadinasi, bylose, kuriose pareikštas </w:t>
      </w:r>
      <w:proofErr w:type="spellStart"/>
      <w:r w:rsidRPr="009D461B">
        <w:rPr>
          <w:rFonts w:ascii="Times New Roman" w:hAnsi="Times New Roman"/>
          <w:iCs/>
          <w:sz w:val="24"/>
          <w:szCs w:val="24"/>
        </w:rPr>
        <w:t>negatorinis</w:t>
      </w:r>
      <w:proofErr w:type="spellEnd"/>
      <w:r w:rsidRPr="009D461B">
        <w:rPr>
          <w:rFonts w:ascii="Times New Roman" w:hAnsi="Times New Roman"/>
          <w:iCs/>
          <w:sz w:val="24"/>
          <w:szCs w:val="24"/>
        </w:rPr>
        <w:t xml:space="preserve"> ieškinys, atsakovo veiksmų, kuriuos ieškovas nurodo kaip pažeidžiančius jo nuosavybės teisę, (ne)teisėtumą teismai privalo vertinti tik tuo atveju, jeigu ieškovas įrodo, kad jo nuosavybės teisė yra pažeista (žr. Lietuvos Aukščiausiojo Teismo </w:t>
      </w:r>
      <w:r w:rsidRPr="009D461B">
        <w:rPr>
          <w:rFonts w:ascii="Times New Roman" w:hAnsi="Times New Roman"/>
          <w:bCs/>
          <w:iCs/>
          <w:sz w:val="24"/>
          <w:szCs w:val="24"/>
        </w:rPr>
        <w:t>2024 m. gruodžio 10 d.</w:t>
      </w:r>
      <w:r w:rsidRPr="009D461B">
        <w:rPr>
          <w:rFonts w:ascii="Times New Roman" w:hAnsi="Times New Roman"/>
          <w:iCs/>
          <w:sz w:val="24"/>
          <w:szCs w:val="24"/>
        </w:rPr>
        <w:t xml:space="preserve"> nutarties civilinėje byloje Nr. e3K-3-227-381/2024</w:t>
      </w:r>
      <w:r>
        <w:rPr>
          <w:rFonts w:ascii="Times New Roman" w:hAnsi="Times New Roman"/>
          <w:iCs/>
          <w:sz w:val="24"/>
          <w:szCs w:val="24"/>
        </w:rPr>
        <w:t xml:space="preserve"> </w:t>
      </w:r>
      <w:r w:rsidRPr="009D461B">
        <w:rPr>
          <w:rFonts w:ascii="Times New Roman" w:hAnsi="Times New Roman"/>
          <w:iCs/>
          <w:sz w:val="24"/>
          <w:szCs w:val="24"/>
        </w:rPr>
        <w:t>3</w:t>
      </w:r>
      <w:r>
        <w:rPr>
          <w:rFonts w:ascii="Times New Roman" w:hAnsi="Times New Roman"/>
          <w:iCs/>
          <w:sz w:val="24"/>
          <w:szCs w:val="24"/>
        </w:rPr>
        <w:t>8</w:t>
      </w:r>
      <w:r w:rsidRPr="009D461B">
        <w:rPr>
          <w:rFonts w:ascii="Times New Roman" w:hAnsi="Times New Roman"/>
          <w:iCs/>
          <w:sz w:val="24"/>
          <w:szCs w:val="24"/>
        </w:rPr>
        <w:t xml:space="preserve"> punktą</w:t>
      </w:r>
      <w:r>
        <w:rPr>
          <w:rFonts w:ascii="Times New Roman" w:hAnsi="Times New Roman"/>
          <w:iCs/>
          <w:sz w:val="24"/>
          <w:szCs w:val="24"/>
        </w:rPr>
        <w:t xml:space="preserve"> ir jame nurodytą kasacinio teismo praktiką</w:t>
      </w:r>
      <w:r w:rsidRPr="009D461B">
        <w:rPr>
          <w:rFonts w:ascii="Times New Roman" w:hAnsi="Times New Roman"/>
          <w:iCs/>
          <w:sz w:val="24"/>
          <w:szCs w:val="24"/>
        </w:rPr>
        <w:t>).</w:t>
      </w:r>
      <w:r w:rsidR="00022FF4" w:rsidRPr="00022FF4">
        <w:t xml:space="preserve"> </w:t>
      </w:r>
      <w:r w:rsidR="00022FF4" w:rsidRPr="00022FF4">
        <w:rPr>
          <w:rFonts w:ascii="Times New Roman" w:hAnsi="Times New Roman"/>
          <w:iCs/>
          <w:sz w:val="24"/>
          <w:szCs w:val="24"/>
        </w:rPr>
        <w:t>Jeigu savininko teises suvaržęs asmuo įrodo, kad jis elgėsi teisėtai, tai reiškia, kad savininko teises ribojantys veiksmai atlikti teisės aktų pagrindu ir nustatyta tvarka, todėl savininko teisių suvaržymas laikytinas teisėtai įvykdytu. Teisėtai, t. y. įstatymo nustatytu pagrindu, tvarka ir būdu, įvykdyto savininko teisių suvaržymo ar galimybių sumažinimo nebūtų pagrindo vertinti kaip savininko teisių pažeidimo, nes pažeidimas turi būti siejamas su asmens veiksmų neatitiktimi teisei</w:t>
      </w:r>
      <w:r w:rsidR="00022FF4">
        <w:rPr>
          <w:rFonts w:ascii="Times New Roman" w:hAnsi="Times New Roman"/>
          <w:iCs/>
          <w:sz w:val="24"/>
          <w:szCs w:val="24"/>
        </w:rPr>
        <w:t xml:space="preserve"> (žr. </w:t>
      </w:r>
      <w:r w:rsidR="00022FF4" w:rsidRPr="00022FF4">
        <w:rPr>
          <w:rFonts w:ascii="Times New Roman" w:hAnsi="Times New Roman"/>
          <w:iCs/>
          <w:sz w:val="24"/>
          <w:szCs w:val="24"/>
        </w:rPr>
        <w:t>Lietuvos Aukščiausiojo Teismo 2017</w:t>
      </w:r>
      <w:r w:rsidR="00022FF4">
        <w:rPr>
          <w:rFonts w:ascii="Times New Roman" w:hAnsi="Times New Roman"/>
          <w:iCs/>
          <w:sz w:val="24"/>
          <w:szCs w:val="24"/>
        </w:rPr>
        <w:t> </w:t>
      </w:r>
      <w:r w:rsidR="00022FF4" w:rsidRPr="00022FF4">
        <w:rPr>
          <w:rFonts w:ascii="Times New Roman" w:hAnsi="Times New Roman"/>
          <w:iCs/>
          <w:sz w:val="24"/>
          <w:szCs w:val="24"/>
        </w:rPr>
        <w:t>m. gruodžio 27 d. nutarti</w:t>
      </w:r>
      <w:r w:rsidR="00022FF4">
        <w:rPr>
          <w:rFonts w:ascii="Times New Roman" w:hAnsi="Times New Roman"/>
          <w:iCs/>
          <w:sz w:val="24"/>
          <w:szCs w:val="24"/>
        </w:rPr>
        <w:t>e</w:t>
      </w:r>
      <w:r w:rsidR="00022FF4" w:rsidRPr="00022FF4">
        <w:rPr>
          <w:rFonts w:ascii="Times New Roman" w:hAnsi="Times New Roman"/>
          <w:iCs/>
          <w:sz w:val="24"/>
          <w:szCs w:val="24"/>
        </w:rPr>
        <w:t>s civilinėje byloje Nr. 3K-3-473-695/2017</w:t>
      </w:r>
      <w:r w:rsidR="00022FF4">
        <w:rPr>
          <w:rFonts w:ascii="Times New Roman" w:hAnsi="Times New Roman"/>
          <w:iCs/>
          <w:sz w:val="24"/>
          <w:szCs w:val="24"/>
        </w:rPr>
        <w:t xml:space="preserve"> 25 punktą)</w:t>
      </w:r>
      <w:r w:rsidR="00022FF4" w:rsidRPr="00022FF4">
        <w:rPr>
          <w:rFonts w:ascii="Times New Roman" w:hAnsi="Times New Roman"/>
          <w:iCs/>
          <w:sz w:val="24"/>
          <w:szCs w:val="24"/>
        </w:rPr>
        <w:t>.</w:t>
      </w:r>
    </w:p>
    <w:p w14:paraId="4616EF0B" w14:textId="05D1C05F" w:rsidR="003865EC" w:rsidRDefault="003865EC" w:rsidP="0045712D">
      <w:pPr>
        <w:pStyle w:val="Sraopastraipa"/>
        <w:numPr>
          <w:ilvl w:val="0"/>
          <w:numId w:val="3"/>
        </w:numPr>
        <w:spacing w:after="120" w:line="240" w:lineRule="auto"/>
        <w:contextualSpacing w:val="0"/>
        <w:jc w:val="both"/>
        <w:rPr>
          <w:rFonts w:ascii="Times New Roman" w:hAnsi="Times New Roman"/>
          <w:iCs/>
          <w:sz w:val="24"/>
          <w:szCs w:val="24"/>
        </w:rPr>
      </w:pPr>
      <w:r w:rsidRPr="003865EC">
        <w:rPr>
          <w:rFonts w:ascii="Times New Roman" w:hAnsi="Times New Roman"/>
          <w:iCs/>
          <w:sz w:val="24"/>
          <w:szCs w:val="24"/>
        </w:rPr>
        <w:t xml:space="preserve">Kasacinis teismas yra pažymėjęs, kad, atsižvelgiant į tai, jog pagal CK 4.37 straipsnio 1 dalyje nustatytą teisinį reguliavimą savininko teisių turinį sudaro teisės valdyti, naudoti nuosavybės </w:t>
      </w:r>
      <w:r w:rsidRPr="003865EC">
        <w:rPr>
          <w:rFonts w:ascii="Times New Roman" w:hAnsi="Times New Roman"/>
          <w:iCs/>
          <w:sz w:val="24"/>
          <w:szCs w:val="24"/>
        </w:rPr>
        <w:lastRenderedPageBreak/>
        <w:t xml:space="preserve">teisės objektą ir juo disponuoti, o </w:t>
      </w:r>
      <w:proofErr w:type="spellStart"/>
      <w:r w:rsidRPr="003865EC">
        <w:rPr>
          <w:rFonts w:ascii="Times New Roman" w:hAnsi="Times New Roman"/>
          <w:iCs/>
          <w:sz w:val="24"/>
          <w:szCs w:val="24"/>
        </w:rPr>
        <w:t>negatorinis</w:t>
      </w:r>
      <w:proofErr w:type="spellEnd"/>
      <w:r w:rsidRPr="003865EC">
        <w:rPr>
          <w:rFonts w:ascii="Times New Roman" w:hAnsi="Times New Roman"/>
          <w:iCs/>
          <w:sz w:val="24"/>
          <w:szCs w:val="24"/>
        </w:rPr>
        <w:t xml:space="preserve"> ieškinys skirtas nuosavybės teisės pažeidimams, nesusijusiems su valdymo netekimu, pašalinti, šiuo ieškiniu gali būti ginama savininko teisė naudoti daiktą, taip pat teisė disponuoti daiktu (</w:t>
      </w:r>
      <w:r>
        <w:rPr>
          <w:rFonts w:ascii="Times New Roman" w:hAnsi="Times New Roman"/>
          <w:iCs/>
          <w:sz w:val="24"/>
          <w:szCs w:val="24"/>
        </w:rPr>
        <w:t xml:space="preserve">žr. </w:t>
      </w:r>
      <w:r w:rsidRPr="003865EC">
        <w:rPr>
          <w:rFonts w:ascii="Times New Roman" w:hAnsi="Times New Roman"/>
          <w:iCs/>
          <w:sz w:val="24"/>
          <w:szCs w:val="24"/>
        </w:rPr>
        <w:t>Lietuvos Aukščiausiojo Teismo 2018 m. balandžio 9 d. nutarties civilinėje byloje Nr. 3K-3-140-403/2018 28 punkt</w:t>
      </w:r>
      <w:r>
        <w:rPr>
          <w:rFonts w:ascii="Times New Roman" w:hAnsi="Times New Roman"/>
          <w:iCs/>
          <w:sz w:val="24"/>
          <w:szCs w:val="24"/>
        </w:rPr>
        <w:t>ą</w:t>
      </w:r>
      <w:r w:rsidRPr="003865EC">
        <w:rPr>
          <w:rFonts w:ascii="Times New Roman" w:hAnsi="Times New Roman"/>
          <w:iCs/>
          <w:sz w:val="24"/>
          <w:szCs w:val="24"/>
        </w:rPr>
        <w:t>).</w:t>
      </w:r>
      <w:r>
        <w:rPr>
          <w:rFonts w:ascii="Times New Roman" w:hAnsi="Times New Roman"/>
          <w:iCs/>
          <w:sz w:val="24"/>
          <w:szCs w:val="24"/>
        </w:rPr>
        <w:t xml:space="preserve"> </w:t>
      </w:r>
    </w:p>
    <w:p w14:paraId="4567CE7D" w14:textId="024C59A0" w:rsidR="00D0584D" w:rsidRPr="003865EC" w:rsidRDefault="003865EC" w:rsidP="0045712D">
      <w:pPr>
        <w:pStyle w:val="Sraopastraipa"/>
        <w:numPr>
          <w:ilvl w:val="0"/>
          <w:numId w:val="3"/>
        </w:numPr>
        <w:spacing w:after="120" w:line="240" w:lineRule="auto"/>
        <w:contextualSpacing w:val="0"/>
        <w:jc w:val="both"/>
        <w:rPr>
          <w:rFonts w:ascii="Times New Roman" w:hAnsi="Times New Roman"/>
          <w:iCs/>
          <w:sz w:val="24"/>
          <w:szCs w:val="24"/>
        </w:rPr>
      </w:pPr>
      <w:r w:rsidRPr="003865EC">
        <w:rPr>
          <w:rFonts w:ascii="Times New Roman" w:hAnsi="Times New Roman"/>
          <w:iCs/>
          <w:sz w:val="24"/>
          <w:szCs w:val="24"/>
        </w:rPr>
        <w:t>S</w:t>
      </w:r>
      <w:r w:rsidR="001879B0" w:rsidRPr="003865EC">
        <w:rPr>
          <w:rFonts w:ascii="Times New Roman" w:hAnsi="Times New Roman"/>
          <w:iCs/>
          <w:sz w:val="24"/>
          <w:szCs w:val="24"/>
        </w:rPr>
        <w:t xml:space="preserve">avininko teisė naudotis daiktu, be kita ko, reiškia jo galimybę gauti naudos iš daikto naudingų vartojamųjų savybių. Tai pasiekiama daiktą netrukdomai naudojant pagal paskirtį. Atitinkamai jeigu savininkui yra trukdoma ar kitaip suvaržoma daiktą pagal paskirtį naudoti, tai yra pagrindo spręsti, kad yra pažeidžiamos savininko teisės ir jos teismo turi būti ginamos patenkinant </w:t>
      </w:r>
      <w:proofErr w:type="spellStart"/>
      <w:r w:rsidR="001879B0" w:rsidRPr="003865EC">
        <w:rPr>
          <w:rFonts w:ascii="Times New Roman" w:hAnsi="Times New Roman"/>
          <w:iCs/>
          <w:sz w:val="24"/>
          <w:szCs w:val="24"/>
        </w:rPr>
        <w:t>negatorinio</w:t>
      </w:r>
      <w:proofErr w:type="spellEnd"/>
      <w:r w:rsidR="001879B0" w:rsidRPr="003865EC">
        <w:rPr>
          <w:rFonts w:ascii="Times New Roman" w:hAnsi="Times New Roman"/>
          <w:iCs/>
          <w:sz w:val="24"/>
          <w:szCs w:val="24"/>
        </w:rPr>
        <w:t xml:space="preserve"> ieškinio reikalavimus (žr. Lietuvos Aukščiausiojo Teismo 2019 m. balandžio 15 d. nutarties civilinėje byloje Nr. e3K-3-143-695/2019 30 punktą).</w:t>
      </w:r>
    </w:p>
    <w:p w14:paraId="3EBCF794" w14:textId="535D5704" w:rsidR="001879B0" w:rsidRDefault="004308B6">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CK 4.103 straipsnyje reglamentuojamos s</w:t>
      </w:r>
      <w:r w:rsidRPr="004308B6">
        <w:rPr>
          <w:rFonts w:ascii="Times New Roman" w:hAnsi="Times New Roman"/>
          <w:iCs/>
          <w:sz w:val="24"/>
          <w:szCs w:val="24"/>
        </w:rPr>
        <w:t>tatybos, pažeidžiančios teisės aktų reikalavimus, civilinės teisinės pasekmės</w:t>
      </w:r>
      <w:r>
        <w:rPr>
          <w:rFonts w:ascii="Times New Roman" w:hAnsi="Times New Roman"/>
          <w:iCs/>
          <w:sz w:val="24"/>
          <w:szCs w:val="24"/>
        </w:rPr>
        <w:t>. Pagal šio straipsnio 1 dalį, j</w:t>
      </w:r>
      <w:r w:rsidRPr="004308B6">
        <w:rPr>
          <w:rFonts w:ascii="Times New Roman" w:hAnsi="Times New Roman"/>
          <w:iCs/>
          <w:sz w:val="24"/>
          <w:szCs w:val="24"/>
        </w:rPr>
        <w:t>eigu statinys (jo dalis) yra pastatytas ar statomas savavališkai arba ne savavališkai, tačiau pažeidžiant teisės aktų reikalavimus, tai tokiu statiniu (jo dalimi) naudotis ar juo disponuoti (jį parduoti, padovanoti, išnuomoti ar pan.) draudžiama. Koks statinys (jo dalis) yra pastatytas ar statomas savavališkai, nustato įstatymai.</w:t>
      </w:r>
      <w:r>
        <w:rPr>
          <w:rFonts w:ascii="Times New Roman" w:hAnsi="Times New Roman"/>
          <w:iCs/>
          <w:sz w:val="24"/>
          <w:szCs w:val="24"/>
        </w:rPr>
        <w:t xml:space="preserve"> </w:t>
      </w:r>
      <w:r w:rsidR="004A0B0B" w:rsidRPr="004A0B0B">
        <w:rPr>
          <w:rFonts w:ascii="Times New Roman" w:hAnsi="Times New Roman"/>
          <w:iCs/>
          <w:sz w:val="24"/>
          <w:szCs w:val="24"/>
        </w:rPr>
        <w:t>CK 4.103</w:t>
      </w:r>
      <w:r>
        <w:rPr>
          <w:rFonts w:ascii="Times New Roman" w:hAnsi="Times New Roman"/>
          <w:iCs/>
          <w:sz w:val="24"/>
          <w:szCs w:val="24"/>
        </w:rPr>
        <w:t xml:space="preserve"> straipsnio 2 dalyje nustatyta, kad a</w:t>
      </w:r>
      <w:r w:rsidRPr="004308B6">
        <w:rPr>
          <w:rFonts w:ascii="Times New Roman" w:hAnsi="Times New Roman"/>
          <w:iCs/>
          <w:sz w:val="24"/>
          <w:szCs w:val="24"/>
        </w:rPr>
        <w:t>smenys, kurių teisės ir interesai yra pažeidžiami, ir kiti įstatymų įgalioti asmenys dėl šio straipsnio 1 dalyje nurodytų pažeidimų turi teisę kreiptis į teismą.</w:t>
      </w:r>
      <w:r>
        <w:rPr>
          <w:rFonts w:ascii="Times New Roman" w:hAnsi="Times New Roman"/>
          <w:iCs/>
          <w:sz w:val="24"/>
          <w:szCs w:val="24"/>
        </w:rPr>
        <w:t xml:space="preserve"> Pagal </w:t>
      </w:r>
      <w:r w:rsidR="004A0B0B" w:rsidRPr="004A0B0B">
        <w:rPr>
          <w:rFonts w:ascii="Times New Roman" w:hAnsi="Times New Roman"/>
          <w:iCs/>
          <w:sz w:val="24"/>
          <w:szCs w:val="24"/>
        </w:rPr>
        <w:t>CK 4.103</w:t>
      </w:r>
      <w:r w:rsidR="004A0B0B">
        <w:rPr>
          <w:rFonts w:ascii="Times New Roman" w:hAnsi="Times New Roman"/>
          <w:iCs/>
          <w:sz w:val="24"/>
          <w:szCs w:val="24"/>
        </w:rPr>
        <w:t xml:space="preserve"> </w:t>
      </w:r>
      <w:r>
        <w:rPr>
          <w:rFonts w:ascii="Times New Roman" w:hAnsi="Times New Roman"/>
          <w:iCs/>
          <w:sz w:val="24"/>
          <w:szCs w:val="24"/>
        </w:rPr>
        <w:t>straipsnio 3 dalį, t</w:t>
      </w:r>
      <w:r w:rsidRPr="004308B6">
        <w:rPr>
          <w:rFonts w:ascii="Times New Roman" w:hAnsi="Times New Roman"/>
          <w:iCs/>
          <w:sz w:val="24"/>
          <w:szCs w:val="24"/>
        </w:rPr>
        <w:t>eismas statybos, pažeidžiančios teisės aktų reikalavimus, padarinių šalinimo klausimą išsprendžia įstatymų nustatyta tvarka.</w:t>
      </w:r>
    </w:p>
    <w:p w14:paraId="6F7D86AC" w14:textId="29CBA9B9" w:rsidR="00CC38FB" w:rsidRDefault="00C16C95" w:rsidP="00263427">
      <w:pPr>
        <w:pStyle w:val="Sraopastraipa"/>
        <w:numPr>
          <w:ilvl w:val="0"/>
          <w:numId w:val="3"/>
        </w:numPr>
        <w:spacing w:after="120" w:line="240" w:lineRule="auto"/>
        <w:contextualSpacing w:val="0"/>
        <w:jc w:val="both"/>
        <w:rPr>
          <w:rFonts w:ascii="Times New Roman" w:hAnsi="Times New Roman"/>
          <w:iCs/>
          <w:sz w:val="24"/>
          <w:szCs w:val="24"/>
        </w:rPr>
      </w:pPr>
      <w:r w:rsidRPr="00435443">
        <w:rPr>
          <w:rFonts w:ascii="Times New Roman" w:hAnsi="Times New Roman"/>
          <w:iCs/>
          <w:sz w:val="24"/>
          <w:szCs w:val="24"/>
        </w:rPr>
        <w:t>Kasacinis teismas yra</w:t>
      </w:r>
      <w:r w:rsidR="00435443" w:rsidRPr="00435443">
        <w:rPr>
          <w:rFonts w:ascii="Times New Roman" w:hAnsi="Times New Roman"/>
          <w:iCs/>
          <w:sz w:val="24"/>
          <w:szCs w:val="24"/>
        </w:rPr>
        <w:t xml:space="preserve"> nurodęs</w:t>
      </w:r>
      <w:r w:rsidRPr="00435443">
        <w:rPr>
          <w:rFonts w:ascii="Times New Roman" w:hAnsi="Times New Roman"/>
          <w:iCs/>
          <w:sz w:val="24"/>
          <w:szCs w:val="24"/>
        </w:rPr>
        <w:t>,</w:t>
      </w:r>
      <w:r w:rsidRPr="00C16C95">
        <w:t xml:space="preserve"> </w:t>
      </w:r>
      <w:r w:rsidRPr="00435443">
        <w:rPr>
          <w:rFonts w:ascii="Times New Roman" w:hAnsi="Times New Roman"/>
          <w:iCs/>
          <w:sz w:val="24"/>
          <w:szCs w:val="24"/>
        </w:rPr>
        <w:t xml:space="preserve">kad būtinosios asmens, įgyvendinančio savo privatų interesą, subjektinių teisių apgynimo pagal CK 4.103 straipsnio 1–2 dalis sąlygos yra ginčo objekto – statinio – statybos neteisėtumas (neteisėtumą suprantant taip, kaip yra nurodyta CK 4.103 straipsnio 1 dalyje, t. y. savavališka statyba arba statyba, vykdoma pažeidžiant statinio projekto sprendinius ar teisės aktų reikalavimus) </w:t>
      </w:r>
      <w:r w:rsidRPr="00240533">
        <w:rPr>
          <w:rFonts w:ascii="Times New Roman" w:hAnsi="Times New Roman"/>
          <w:iCs/>
          <w:sz w:val="24"/>
          <w:szCs w:val="24"/>
        </w:rPr>
        <w:t>ir asmens subjektinių teisių pažeidimas, nulemtas būtent tokios (neteisėtos) statybos</w:t>
      </w:r>
      <w:r w:rsidR="009B1A70" w:rsidRPr="00435443">
        <w:rPr>
          <w:rFonts w:ascii="Times New Roman" w:hAnsi="Times New Roman"/>
          <w:iCs/>
          <w:sz w:val="24"/>
          <w:szCs w:val="24"/>
        </w:rPr>
        <w:t xml:space="preserve"> (žr. Lietuvos Aukščiausiojo Teismo 2019 m. kovo 14 d. nutarties civilinėje byloje Nr. 3K-3-95-695/2019 24 punktą)</w:t>
      </w:r>
      <w:r w:rsidR="00435443">
        <w:rPr>
          <w:rFonts w:ascii="Times New Roman" w:hAnsi="Times New Roman"/>
          <w:iCs/>
          <w:sz w:val="24"/>
          <w:szCs w:val="24"/>
        </w:rPr>
        <w:t xml:space="preserve">. </w:t>
      </w:r>
      <w:r w:rsidR="00D540ED" w:rsidRPr="00D540ED">
        <w:rPr>
          <w:rFonts w:ascii="Times New Roman" w:hAnsi="Times New Roman"/>
          <w:iCs/>
          <w:sz w:val="24"/>
          <w:szCs w:val="24"/>
        </w:rPr>
        <w:t xml:space="preserve">Tuo atveju, kai reikalavimas reiškiamas, remiantis CK 4.103 straipsnio 2 dalimi, ir statybos teisėtumas ginčijamas teisės aktų reikalavimų pažeidimo pagrindu, įrodinėjimo dalykas yra tik statybą reglamentuojančių teisės aktų pažeidimo faktas, t. y. kaimyninio sklypo savininkas turi įrodyti, kokie teisės aktai ir kaip pažeidžiami, </w:t>
      </w:r>
      <w:r w:rsidR="00D540ED" w:rsidRPr="00240533">
        <w:rPr>
          <w:rFonts w:ascii="Times New Roman" w:hAnsi="Times New Roman"/>
          <w:iCs/>
          <w:sz w:val="24"/>
          <w:szCs w:val="24"/>
        </w:rPr>
        <w:t>tačiau neturi įrodinėti, kokių neigiamų padarinių (žalos) jam sukelia tokios statybos</w:t>
      </w:r>
      <w:r w:rsidR="00D540ED" w:rsidRPr="00D540ED">
        <w:rPr>
          <w:rFonts w:ascii="Times New Roman" w:hAnsi="Times New Roman"/>
          <w:iCs/>
          <w:sz w:val="24"/>
          <w:szCs w:val="24"/>
        </w:rPr>
        <w:t xml:space="preserve">, nes šių reikalavimų pažeidimas kvalifikuojamas </w:t>
      </w:r>
      <w:r w:rsidR="007414E3">
        <w:rPr>
          <w:rFonts w:ascii="Times New Roman" w:hAnsi="Times New Roman"/>
          <w:iCs/>
          <w:sz w:val="24"/>
          <w:szCs w:val="24"/>
        </w:rPr>
        <w:t xml:space="preserve">kaip </w:t>
      </w:r>
      <w:r w:rsidR="00D540ED" w:rsidRPr="00D540ED">
        <w:rPr>
          <w:rFonts w:ascii="Times New Roman" w:hAnsi="Times New Roman"/>
          <w:iCs/>
          <w:sz w:val="24"/>
          <w:szCs w:val="24"/>
        </w:rPr>
        <w:t>jo subjektinės teisės, garantuojamos tuo teisės aktu, pažeidim</w:t>
      </w:r>
      <w:r w:rsidR="007414E3">
        <w:rPr>
          <w:rFonts w:ascii="Times New Roman" w:hAnsi="Times New Roman"/>
          <w:iCs/>
          <w:sz w:val="24"/>
          <w:szCs w:val="24"/>
        </w:rPr>
        <w:t>as</w:t>
      </w:r>
      <w:r w:rsidR="00CC38FB">
        <w:rPr>
          <w:rFonts w:ascii="Times New Roman" w:hAnsi="Times New Roman"/>
          <w:iCs/>
          <w:sz w:val="24"/>
          <w:szCs w:val="24"/>
        </w:rPr>
        <w:t xml:space="preserve">. Kasacinis teismas yra pažymėjęs, kad </w:t>
      </w:r>
      <w:proofErr w:type="spellStart"/>
      <w:r w:rsidR="00CC38FB">
        <w:rPr>
          <w:rFonts w:ascii="Times New Roman" w:hAnsi="Times New Roman"/>
          <w:iCs/>
          <w:sz w:val="24"/>
          <w:szCs w:val="24"/>
        </w:rPr>
        <w:t>negatorinio</w:t>
      </w:r>
      <w:proofErr w:type="spellEnd"/>
      <w:r w:rsidR="00CC38FB">
        <w:rPr>
          <w:rFonts w:ascii="Times New Roman" w:hAnsi="Times New Roman"/>
          <w:iCs/>
          <w:sz w:val="24"/>
          <w:szCs w:val="24"/>
        </w:rPr>
        <w:t xml:space="preserve"> ieškinio atveju </w:t>
      </w:r>
      <w:r w:rsidR="00CC38FB" w:rsidRPr="00CC38FB">
        <w:rPr>
          <w:rFonts w:ascii="Times New Roman" w:hAnsi="Times New Roman"/>
          <w:iCs/>
          <w:sz w:val="24"/>
          <w:szCs w:val="24"/>
        </w:rPr>
        <w:t>įrodinėjimo dalykas yra neigiamas neleistinas poveikis žemės sklypui ar jame esantiems pastatams, o</w:t>
      </w:r>
      <w:r w:rsidR="00CC38FB">
        <w:rPr>
          <w:rFonts w:ascii="Times New Roman" w:hAnsi="Times New Roman"/>
          <w:iCs/>
          <w:sz w:val="24"/>
          <w:szCs w:val="24"/>
        </w:rPr>
        <w:t xml:space="preserve"> </w:t>
      </w:r>
      <w:r w:rsidR="00CC38FB" w:rsidRPr="00CC38FB">
        <w:rPr>
          <w:rFonts w:ascii="Times New Roman" w:hAnsi="Times New Roman"/>
          <w:iCs/>
          <w:sz w:val="24"/>
          <w:szCs w:val="24"/>
        </w:rPr>
        <w:t>ieškin</w:t>
      </w:r>
      <w:r w:rsidR="00CC38FB">
        <w:rPr>
          <w:rFonts w:ascii="Times New Roman" w:hAnsi="Times New Roman"/>
          <w:iCs/>
          <w:sz w:val="24"/>
          <w:szCs w:val="24"/>
        </w:rPr>
        <w:t>io</w:t>
      </w:r>
      <w:r w:rsidR="00CC38FB" w:rsidRPr="00CC38FB">
        <w:rPr>
          <w:rFonts w:ascii="Times New Roman" w:hAnsi="Times New Roman"/>
          <w:iCs/>
          <w:sz w:val="24"/>
          <w:szCs w:val="24"/>
        </w:rPr>
        <w:t xml:space="preserve"> dėl neteisėtų statybų padarinių pašalinimo</w:t>
      </w:r>
      <w:r w:rsidR="00CC38FB">
        <w:rPr>
          <w:rFonts w:ascii="Times New Roman" w:hAnsi="Times New Roman"/>
          <w:iCs/>
          <w:sz w:val="24"/>
          <w:szCs w:val="24"/>
        </w:rPr>
        <w:t>,</w:t>
      </w:r>
      <w:r w:rsidR="00CC38FB" w:rsidRPr="00CC38FB">
        <w:rPr>
          <w:rFonts w:ascii="Arial" w:hAnsi="Arial" w:cs="Arial"/>
          <w:color w:val="000000"/>
          <w:sz w:val="26"/>
          <w:szCs w:val="26"/>
          <w:shd w:val="clear" w:color="auto" w:fill="FFFFFF"/>
        </w:rPr>
        <w:t xml:space="preserve"> </w:t>
      </w:r>
      <w:r w:rsidR="00CC38FB" w:rsidRPr="00CC38FB">
        <w:rPr>
          <w:rFonts w:ascii="Times New Roman" w:hAnsi="Times New Roman"/>
          <w:iCs/>
          <w:sz w:val="24"/>
          <w:szCs w:val="24"/>
        </w:rPr>
        <w:t>reiškiam</w:t>
      </w:r>
      <w:r w:rsidR="00CC38FB">
        <w:rPr>
          <w:rFonts w:ascii="Times New Roman" w:hAnsi="Times New Roman"/>
          <w:iCs/>
          <w:sz w:val="24"/>
          <w:szCs w:val="24"/>
        </w:rPr>
        <w:t>o</w:t>
      </w:r>
      <w:r w:rsidR="00CC38FB" w:rsidRPr="00CC38FB">
        <w:rPr>
          <w:rFonts w:ascii="Times New Roman" w:hAnsi="Times New Roman"/>
          <w:iCs/>
          <w:sz w:val="24"/>
          <w:szCs w:val="24"/>
        </w:rPr>
        <w:t xml:space="preserve"> CK</w:t>
      </w:r>
      <w:r w:rsidR="00CC38FB">
        <w:rPr>
          <w:rFonts w:ascii="Times New Roman" w:hAnsi="Times New Roman"/>
          <w:iCs/>
          <w:sz w:val="24"/>
          <w:szCs w:val="24"/>
        </w:rPr>
        <w:t xml:space="preserve"> </w:t>
      </w:r>
      <w:r w:rsidR="00CC38FB" w:rsidRPr="00CC38FB">
        <w:rPr>
          <w:rFonts w:ascii="Times New Roman" w:hAnsi="Times New Roman"/>
          <w:iCs/>
          <w:sz w:val="24"/>
          <w:szCs w:val="24"/>
        </w:rPr>
        <w:t>4.103</w:t>
      </w:r>
      <w:r w:rsidR="00CC38FB">
        <w:rPr>
          <w:rFonts w:ascii="Times New Roman" w:hAnsi="Times New Roman"/>
          <w:iCs/>
          <w:sz w:val="24"/>
          <w:szCs w:val="24"/>
        </w:rPr>
        <w:t xml:space="preserve"> </w:t>
      </w:r>
      <w:r w:rsidR="00CC38FB" w:rsidRPr="00CC38FB">
        <w:rPr>
          <w:rFonts w:ascii="Times New Roman" w:hAnsi="Times New Roman"/>
          <w:iCs/>
          <w:sz w:val="24"/>
          <w:szCs w:val="24"/>
        </w:rPr>
        <w:t>straipsnio 2 dalies pagrindu</w:t>
      </w:r>
      <w:r w:rsidR="00CC38FB">
        <w:rPr>
          <w:rFonts w:ascii="Times New Roman" w:hAnsi="Times New Roman"/>
          <w:iCs/>
          <w:sz w:val="24"/>
          <w:szCs w:val="24"/>
        </w:rPr>
        <w:t>, atveju</w:t>
      </w:r>
      <w:r w:rsidR="00CC38FB" w:rsidRPr="00CC38FB">
        <w:rPr>
          <w:rFonts w:ascii="Times New Roman" w:hAnsi="Times New Roman"/>
          <w:iCs/>
          <w:sz w:val="24"/>
          <w:szCs w:val="24"/>
        </w:rPr>
        <w:t xml:space="preserve"> – </w:t>
      </w:r>
      <w:r w:rsidR="00CC38FB" w:rsidRPr="00240533">
        <w:rPr>
          <w:rFonts w:ascii="Times New Roman" w:hAnsi="Times New Roman"/>
          <w:iCs/>
          <w:sz w:val="24"/>
          <w:szCs w:val="24"/>
        </w:rPr>
        <w:t>vien teisės aktų reikalavimų pažeidimas</w:t>
      </w:r>
      <w:r w:rsidR="00CC38FB" w:rsidRPr="00CC38FB">
        <w:rPr>
          <w:rFonts w:ascii="Times New Roman" w:hAnsi="Times New Roman"/>
          <w:iCs/>
          <w:sz w:val="24"/>
          <w:szCs w:val="24"/>
        </w:rPr>
        <w:t xml:space="preserve"> (žr. Lietuvos Aukščiausiojo Teismo 2010 m. liepos 2 d. nutartį civilinėje byloje Nr. 3K-7-230/2010).</w:t>
      </w:r>
    </w:p>
    <w:p w14:paraId="4F00CCC3" w14:textId="0252A11D" w:rsidR="00435443" w:rsidRDefault="00435443" w:rsidP="00263427">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Kasacinio teismo praktikoje taip pat yra </w:t>
      </w:r>
      <w:r w:rsidRPr="00435443">
        <w:rPr>
          <w:rFonts w:ascii="Times New Roman" w:hAnsi="Times New Roman"/>
          <w:iCs/>
          <w:sz w:val="24"/>
          <w:szCs w:val="24"/>
        </w:rPr>
        <w:t>išaiški</w:t>
      </w:r>
      <w:r>
        <w:rPr>
          <w:rFonts w:ascii="Times New Roman" w:hAnsi="Times New Roman"/>
          <w:iCs/>
          <w:sz w:val="24"/>
          <w:szCs w:val="24"/>
        </w:rPr>
        <w:t>nta, kad t</w:t>
      </w:r>
      <w:r w:rsidRPr="00435443">
        <w:rPr>
          <w:rFonts w:ascii="Times New Roman" w:hAnsi="Times New Roman"/>
          <w:iCs/>
          <w:sz w:val="24"/>
          <w:szCs w:val="24"/>
        </w:rPr>
        <w:t>uo atveju, kai statinys, pažeidžiantis savininko teises, pastatytas išdavus statybą leidžiantį dokumentą – priėmus administracinį sprendimą (statybos leidimą), savininkas savo teises CK 4.103 straipsnio pagrindu gali ginti tiek reikalaudamas panaikinti šį sprendimą, tiek ir šio administracinio sprendimo neginčydamas tiesiogiai įrodinėti statinio neatitiktį teisės aktų reikalavimams</w:t>
      </w:r>
      <w:r>
        <w:rPr>
          <w:rFonts w:ascii="Times New Roman" w:hAnsi="Times New Roman"/>
          <w:iCs/>
          <w:sz w:val="24"/>
          <w:szCs w:val="24"/>
        </w:rPr>
        <w:t xml:space="preserve"> (žr. </w:t>
      </w:r>
      <w:r w:rsidRPr="00435443">
        <w:rPr>
          <w:rFonts w:ascii="Times New Roman" w:hAnsi="Times New Roman"/>
          <w:iCs/>
          <w:sz w:val="24"/>
          <w:szCs w:val="24"/>
        </w:rPr>
        <w:t>Lietuvos Aukščiausiojo Teismo 2023 m. kovo 9 d. nutarti</w:t>
      </w:r>
      <w:r>
        <w:rPr>
          <w:rFonts w:ascii="Times New Roman" w:hAnsi="Times New Roman"/>
          <w:iCs/>
          <w:sz w:val="24"/>
          <w:szCs w:val="24"/>
        </w:rPr>
        <w:t>e</w:t>
      </w:r>
      <w:r w:rsidRPr="00435443">
        <w:rPr>
          <w:rFonts w:ascii="Times New Roman" w:hAnsi="Times New Roman"/>
          <w:iCs/>
          <w:sz w:val="24"/>
          <w:szCs w:val="24"/>
        </w:rPr>
        <w:t>s civilinėje byloje Nr. e3K-3-78-1120/2023</w:t>
      </w:r>
      <w:r>
        <w:rPr>
          <w:rFonts w:ascii="Times New Roman" w:hAnsi="Times New Roman"/>
          <w:iCs/>
          <w:sz w:val="24"/>
          <w:szCs w:val="24"/>
        </w:rPr>
        <w:t xml:space="preserve"> 30 punktą).</w:t>
      </w:r>
    </w:p>
    <w:p w14:paraId="51EDD8A2" w14:textId="1E02203C" w:rsidR="00E56F96" w:rsidRDefault="00E56F96" w:rsidP="00263427">
      <w:pPr>
        <w:pStyle w:val="Sraopastraipa"/>
        <w:numPr>
          <w:ilvl w:val="0"/>
          <w:numId w:val="3"/>
        </w:numPr>
        <w:spacing w:after="120" w:line="240" w:lineRule="auto"/>
        <w:contextualSpacing w:val="0"/>
        <w:jc w:val="both"/>
        <w:rPr>
          <w:rFonts w:ascii="Times New Roman" w:hAnsi="Times New Roman"/>
          <w:iCs/>
          <w:sz w:val="24"/>
          <w:szCs w:val="24"/>
        </w:rPr>
      </w:pPr>
      <w:proofErr w:type="spellStart"/>
      <w:r>
        <w:rPr>
          <w:rFonts w:ascii="Times New Roman" w:hAnsi="Times New Roman"/>
          <w:iCs/>
          <w:sz w:val="24"/>
          <w:szCs w:val="24"/>
        </w:rPr>
        <w:t>N</w:t>
      </w:r>
      <w:r w:rsidRPr="00E56F96">
        <w:rPr>
          <w:rFonts w:ascii="Times New Roman" w:hAnsi="Times New Roman"/>
          <w:iCs/>
          <w:sz w:val="24"/>
          <w:szCs w:val="24"/>
        </w:rPr>
        <w:t>egatorinis</w:t>
      </w:r>
      <w:proofErr w:type="spellEnd"/>
      <w:r w:rsidRPr="00E56F96">
        <w:rPr>
          <w:rFonts w:ascii="Times New Roman" w:hAnsi="Times New Roman"/>
          <w:iCs/>
          <w:sz w:val="24"/>
          <w:szCs w:val="24"/>
        </w:rPr>
        <w:t xml:space="preserve"> ieškinys ir ieškinys dėl neteisėtos statybos padarinių pašalinimo yra savarankiški ir kartu skirtingi pažeistų teisių gynimo būdai.</w:t>
      </w:r>
      <w:r w:rsidRPr="00E56F96">
        <w:t xml:space="preserve"> </w:t>
      </w:r>
      <w:r w:rsidRPr="00E56F96">
        <w:rPr>
          <w:rFonts w:ascii="Times New Roman" w:hAnsi="Times New Roman"/>
          <w:iCs/>
          <w:sz w:val="24"/>
          <w:szCs w:val="24"/>
        </w:rPr>
        <w:t>Vertin</w:t>
      </w:r>
      <w:r>
        <w:rPr>
          <w:rFonts w:ascii="Times New Roman" w:hAnsi="Times New Roman"/>
          <w:iCs/>
          <w:sz w:val="24"/>
          <w:szCs w:val="24"/>
        </w:rPr>
        <w:t>damas</w:t>
      </w:r>
      <w:r w:rsidRPr="00E56F96">
        <w:rPr>
          <w:rFonts w:ascii="Times New Roman" w:hAnsi="Times New Roman"/>
          <w:iCs/>
          <w:sz w:val="24"/>
          <w:szCs w:val="24"/>
        </w:rPr>
        <w:t xml:space="preserve"> </w:t>
      </w:r>
      <w:proofErr w:type="spellStart"/>
      <w:r w:rsidRPr="00E56F96">
        <w:rPr>
          <w:rFonts w:ascii="Times New Roman" w:hAnsi="Times New Roman"/>
          <w:iCs/>
          <w:sz w:val="24"/>
          <w:szCs w:val="24"/>
        </w:rPr>
        <w:t>negatorinio</w:t>
      </w:r>
      <w:proofErr w:type="spellEnd"/>
      <w:r w:rsidRPr="00E56F96">
        <w:rPr>
          <w:rFonts w:ascii="Times New Roman" w:hAnsi="Times New Roman"/>
          <w:iCs/>
          <w:sz w:val="24"/>
          <w:szCs w:val="24"/>
        </w:rPr>
        <w:t xml:space="preserve"> ieškinio ir reikalavimo pašalinti neteisėtos statybos padarinius santykį, </w:t>
      </w:r>
      <w:r>
        <w:rPr>
          <w:rFonts w:ascii="Times New Roman" w:hAnsi="Times New Roman"/>
          <w:iCs/>
          <w:sz w:val="24"/>
          <w:szCs w:val="24"/>
        </w:rPr>
        <w:t>kasacinis teismas yra pažymėjęs</w:t>
      </w:r>
      <w:r w:rsidRPr="00E56F96">
        <w:rPr>
          <w:rFonts w:ascii="Times New Roman" w:hAnsi="Times New Roman"/>
          <w:iCs/>
          <w:sz w:val="24"/>
          <w:szCs w:val="24"/>
        </w:rPr>
        <w:t xml:space="preserve">, kad neteisėtos statybos faktas gali būti svarbus tuo atveju, jeigu nustatomas priežastinis ryšys tarp neteisėtos ar savavališkos statybos ir savininko teisių pažeidimo. Tokiu atveju turi būti nustatytos konkrečios aplinkybės, kad savininko teisių pažeidimą lemia statybos teisinio reglamentavimo pažeidimai, o ne kiti veiksniai. Tačiau gali būti, kad statybos darbai atlikti nepadarant pažeidimų, bet savininko </w:t>
      </w:r>
      <w:r w:rsidRPr="00E56F96">
        <w:rPr>
          <w:rFonts w:ascii="Times New Roman" w:hAnsi="Times New Roman"/>
          <w:iCs/>
          <w:sz w:val="24"/>
          <w:szCs w:val="24"/>
        </w:rPr>
        <w:lastRenderedPageBreak/>
        <w:t>teisės pažeidžiamos statybos rezultato naudojimu</w:t>
      </w:r>
      <w:r>
        <w:rPr>
          <w:rFonts w:ascii="Times New Roman" w:hAnsi="Times New Roman"/>
          <w:iCs/>
          <w:sz w:val="24"/>
          <w:szCs w:val="24"/>
        </w:rPr>
        <w:t xml:space="preserve"> (žr. </w:t>
      </w:r>
      <w:r w:rsidRPr="00E56F96">
        <w:rPr>
          <w:rFonts w:ascii="Times New Roman" w:hAnsi="Times New Roman"/>
          <w:iCs/>
          <w:sz w:val="24"/>
          <w:szCs w:val="24"/>
        </w:rPr>
        <w:t>Lietuvos Aukščiausiojo Teismo 2019 m. birželio 27 d. nutarti</w:t>
      </w:r>
      <w:r>
        <w:rPr>
          <w:rFonts w:ascii="Times New Roman" w:hAnsi="Times New Roman"/>
          <w:iCs/>
          <w:sz w:val="24"/>
          <w:szCs w:val="24"/>
        </w:rPr>
        <w:t>e</w:t>
      </w:r>
      <w:r w:rsidRPr="00E56F96">
        <w:rPr>
          <w:rFonts w:ascii="Times New Roman" w:hAnsi="Times New Roman"/>
          <w:iCs/>
          <w:sz w:val="24"/>
          <w:szCs w:val="24"/>
        </w:rPr>
        <w:t>s civilinėje byloje Nr. e3K-3-243-695/2019</w:t>
      </w:r>
      <w:r>
        <w:rPr>
          <w:rFonts w:ascii="Times New Roman" w:hAnsi="Times New Roman"/>
          <w:iCs/>
          <w:sz w:val="24"/>
          <w:szCs w:val="24"/>
        </w:rPr>
        <w:t xml:space="preserve"> 35 punktą).</w:t>
      </w:r>
    </w:p>
    <w:p w14:paraId="3FFABA6E" w14:textId="14B7EF84" w:rsidR="00F744FA" w:rsidRDefault="00CB22E8" w:rsidP="00263427">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w:t>
      </w:r>
      <w:r w:rsidR="008A6B17">
        <w:rPr>
          <w:rFonts w:ascii="Times New Roman" w:hAnsi="Times New Roman"/>
          <w:iCs/>
          <w:sz w:val="24"/>
          <w:szCs w:val="24"/>
        </w:rPr>
        <w:t xml:space="preserve">asacinio teismo praktikoje yra konstatuota, kad </w:t>
      </w:r>
      <w:r w:rsidR="008A6B17" w:rsidRPr="008A6B17">
        <w:rPr>
          <w:rFonts w:ascii="Times New Roman" w:hAnsi="Times New Roman"/>
          <w:iCs/>
          <w:sz w:val="24"/>
          <w:szCs w:val="24"/>
        </w:rPr>
        <w:t xml:space="preserve">ieškinys </w:t>
      </w:r>
      <w:r w:rsidR="008A6B17">
        <w:rPr>
          <w:rFonts w:ascii="Times New Roman" w:hAnsi="Times New Roman"/>
          <w:iCs/>
          <w:sz w:val="24"/>
          <w:szCs w:val="24"/>
        </w:rPr>
        <w:t xml:space="preserve">gali </w:t>
      </w:r>
      <w:r w:rsidR="00F744FA">
        <w:rPr>
          <w:rFonts w:ascii="Times New Roman" w:hAnsi="Times New Roman"/>
          <w:iCs/>
          <w:sz w:val="24"/>
          <w:szCs w:val="24"/>
        </w:rPr>
        <w:t>turėti ir</w:t>
      </w:r>
      <w:r w:rsidR="008A6B17" w:rsidRPr="008A6B17">
        <w:rPr>
          <w:rFonts w:ascii="Times New Roman" w:hAnsi="Times New Roman"/>
          <w:iCs/>
          <w:sz w:val="24"/>
          <w:szCs w:val="24"/>
        </w:rPr>
        <w:t xml:space="preserve"> mišrų teisinį pagrindą</w:t>
      </w:r>
      <w:r w:rsidR="008A6B17">
        <w:rPr>
          <w:rFonts w:ascii="Times New Roman" w:hAnsi="Times New Roman"/>
          <w:iCs/>
          <w:sz w:val="24"/>
          <w:szCs w:val="24"/>
        </w:rPr>
        <w:t>, t.</w:t>
      </w:r>
      <w:r>
        <w:rPr>
          <w:rFonts w:ascii="Times New Roman" w:hAnsi="Times New Roman"/>
          <w:iCs/>
          <w:sz w:val="24"/>
          <w:szCs w:val="24"/>
        </w:rPr>
        <w:t> </w:t>
      </w:r>
      <w:r w:rsidR="008A6B17">
        <w:rPr>
          <w:rFonts w:ascii="Times New Roman" w:hAnsi="Times New Roman"/>
          <w:iCs/>
          <w:sz w:val="24"/>
          <w:szCs w:val="24"/>
        </w:rPr>
        <w:t>y.</w:t>
      </w:r>
      <w:r w:rsidR="00AC25AB">
        <w:rPr>
          <w:rFonts w:ascii="Times New Roman" w:hAnsi="Times New Roman"/>
          <w:iCs/>
          <w:sz w:val="24"/>
          <w:szCs w:val="24"/>
        </w:rPr>
        <w:t> </w:t>
      </w:r>
      <w:r w:rsidR="00F744FA">
        <w:rPr>
          <w:rFonts w:ascii="Times New Roman" w:hAnsi="Times New Roman"/>
          <w:iCs/>
          <w:sz w:val="24"/>
          <w:szCs w:val="24"/>
        </w:rPr>
        <w:t xml:space="preserve">tam tikrais atvejais pagal aplinkybes, </w:t>
      </w:r>
      <w:r w:rsidR="00F744FA" w:rsidRPr="00F744FA">
        <w:rPr>
          <w:rFonts w:ascii="Times New Roman" w:hAnsi="Times New Roman"/>
          <w:iCs/>
          <w:sz w:val="24"/>
          <w:szCs w:val="24"/>
        </w:rPr>
        <w:t>kuriomis grindžiamas ieškov</w:t>
      </w:r>
      <w:r w:rsidR="00F744FA">
        <w:rPr>
          <w:rFonts w:ascii="Times New Roman" w:hAnsi="Times New Roman"/>
          <w:iCs/>
          <w:sz w:val="24"/>
          <w:szCs w:val="24"/>
        </w:rPr>
        <w:t>o</w:t>
      </w:r>
      <w:r w:rsidR="00F744FA" w:rsidRPr="00F744FA">
        <w:rPr>
          <w:rFonts w:ascii="Times New Roman" w:hAnsi="Times New Roman"/>
          <w:iCs/>
          <w:sz w:val="24"/>
          <w:szCs w:val="24"/>
        </w:rPr>
        <w:t xml:space="preserve"> materialusis subjektinis reikalavimas,</w:t>
      </w:r>
      <w:r w:rsidR="00F744FA" w:rsidRPr="00F744FA">
        <w:rPr>
          <w:rFonts w:ascii="Arial" w:hAnsi="Arial" w:cs="Arial"/>
          <w:color w:val="000000"/>
          <w:sz w:val="26"/>
          <w:szCs w:val="26"/>
          <w:shd w:val="clear" w:color="auto" w:fill="FFFFFF"/>
        </w:rPr>
        <w:t xml:space="preserve"> </w:t>
      </w:r>
      <w:r w:rsidR="00F744FA" w:rsidRPr="00F744FA">
        <w:rPr>
          <w:rFonts w:ascii="Times New Roman" w:hAnsi="Times New Roman"/>
          <w:iCs/>
          <w:sz w:val="24"/>
          <w:szCs w:val="24"/>
        </w:rPr>
        <w:t xml:space="preserve">ieškinys </w:t>
      </w:r>
      <w:r w:rsidR="00F744FA">
        <w:rPr>
          <w:rFonts w:ascii="Times New Roman" w:hAnsi="Times New Roman"/>
          <w:iCs/>
          <w:sz w:val="24"/>
          <w:szCs w:val="24"/>
        </w:rPr>
        <w:t xml:space="preserve">gali būti </w:t>
      </w:r>
      <w:r w:rsidR="00F744FA" w:rsidRPr="00F744FA">
        <w:rPr>
          <w:rFonts w:ascii="Times New Roman" w:hAnsi="Times New Roman"/>
          <w:iCs/>
          <w:sz w:val="24"/>
          <w:szCs w:val="24"/>
        </w:rPr>
        <w:t>kvalifikuo</w:t>
      </w:r>
      <w:r w:rsidR="00F744FA">
        <w:rPr>
          <w:rFonts w:ascii="Times New Roman" w:hAnsi="Times New Roman"/>
          <w:iCs/>
          <w:sz w:val="24"/>
          <w:szCs w:val="24"/>
        </w:rPr>
        <w:t>jamas ir</w:t>
      </w:r>
      <w:r w:rsidR="00F744FA" w:rsidRPr="00F744FA">
        <w:rPr>
          <w:rFonts w:ascii="Times New Roman" w:hAnsi="Times New Roman"/>
          <w:iCs/>
          <w:sz w:val="24"/>
          <w:szCs w:val="24"/>
        </w:rPr>
        <w:t xml:space="preserve"> kaip </w:t>
      </w:r>
      <w:proofErr w:type="spellStart"/>
      <w:r w:rsidR="00F744FA" w:rsidRPr="00F744FA">
        <w:rPr>
          <w:rFonts w:ascii="Times New Roman" w:hAnsi="Times New Roman"/>
          <w:iCs/>
          <w:sz w:val="24"/>
          <w:szCs w:val="24"/>
        </w:rPr>
        <w:t>negatorinis</w:t>
      </w:r>
      <w:proofErr w:type="spellEnd"/>
      <w:r w:rsidR="00F744FA" w:rsidRPr="00F744FA">
        <w:rPr>
          <w:rFonts w:ascii="Times New Roman" w:hAnsi="Times New Roman"/>
          <w:iCs/>
          <w:sz w:val="24"/>
          <w:szCs w:val="24"/>
        </w:rPr>
        <w:t xml:space="preserve"> ieškinys</w:t>
      </w:r>
      <w:r w:rsidR="00F744FA">
        <w:rPr>
          <w:rFonts w:ascii="Times New Roman" w:hAnsi="Times New Roman"/>
          <w:iCs/>
          <w:sz w:val="24"/>
          <w:szCs w:val="24"/>
        </w:rPr>
        <w:t xml:space="preserve"> (CK</w:t>
      </w:r>
      <w:r>
        <w:rPr>
          <w:rFonts w:ascii="Times New Roman" w:hAnsi="Times New Roman"/>
          <w:iCs/>
          <w:sz w:val="24"/>
          <w:szCs w:val="24"/>
        </w:rPr>
        <w:t xml:space="preserve"> </w:t>
      </w:r>
      <w:r w:rsidR="00F744FA">
        <w:rPr>
          <w:rFonts w:ascii="Times New Roman" w:hAnsi="Times New Roman"/>
          <w:iCs/>
          <w:sz w:val="24"/>
          <w:szCs w:val="24"/>
        </w:rPr>
        <w:t>4.98</w:t>
      </w:r>
      <w:r>
        <w:rPr>
          <w:rFonts w:ascii="Times New Roman" w:hAnsi="Times New Roman"/>
          <w:iCs/>
          <w:sz w:val="24"/>
          <w:szCs w:val="24"/>
        </w:rPr>
        <w:t xml:space="preserve"> </w:t>
      </w:r>
      <w:r w:rsidR="00F744FA">
        <w:rPr>
          <w:rFonts w:ascii="Times New Roman" w:hAnsi="Times New Roman"/>
          <w:iCs/>
          <w:sz w:val="24"/>
          <w:szCs w:val="24"/>
        </w:rPr>
        <w:t xml:space="preserve">straipsnis), ir kaip </w:t>
      </w:r>
      <w:r w:rsidR="00F744FA" w:rsidRPr="00F744FA">
        <w:rPr>
          <w:rFonts w:ascii="Times New Roman" w:hAnsi="Times New Roman"/>
          <w:iCs/>
          <w:sz w:val="24"/>
          <w:szCs w:val="24"/>
        </w:rPr>
        <w:t>ieškinys dėl neteisėtos statybos padarinių pašalinimo</w:t>
      </w:r>
      <w:r w:rsidR="00F744FA">
        <w:rPr>
          <w:rFonts w:ascii="Times New Roman" w:hAnsi="Times New Roman"/>
          <w:iCs/>
          <w:sz w:val="24"/>
          <w:szCs w:val="24"/>
        </w:rPr>
        <w:t xml:space="preserve"> (CK</w:t>
      </w:r>
      <w:r>
        <w:rPr>
          <w:rFonts w:ascii="Times New Roman" w:hAnsi="Times New Roman"/>
          <w:iCs/>
          <w:sz w:val="24"/>
          <w:szCs w:val="24"/>
        </w:rPr>
        <w:t xml:space="preserve"> </w:t>
      </w:r>
      <w:r w:rsidR="00F744FA" w:rsidRPr="00F744FA">
        <w:rPr>
          <w:rFonts w:ascii="Times New Roman" w:hAnsi="Times New Roman"/>
          <w:iCs/>
          <w:sz w:val="24"/>
          <w:szCs w:val="24"/>
        </w:rPr>
        <w:t>4.103</w:t>
      </w:r>
      <w:r>
        <w:rPr>
          <w:rFonts w:ascii="Times New Roman" w:hAnsi="Times New Roman"/>
          <w:iCs/>
          <w:sz w:val="24"/>
          <w:szCs w:val="24"/>
        </w:rPr>
        <w:t xml:space="preserve"> </w:t>
      </w:r>
      <w:r w:rsidR="00F744FA" w:rsidRPr="00F744FA">
        <w:rPr>
          <w:rFonts w:ascii="Times New Roman" w:hAnsi="Times New Roman"/>
          <w:iCs/>
          <w:sz w:val="24"/>
          <w:szCs w:val="24"/>
        </w:rPr>
        <w:t>straipsni</w:t>
      </w:r>
      <w:r w:rsidR="00F744FA">
        <w:rPr>
          <w:rFonts w:ascii="Times New Roman" w:hAnsi="Times New Roman"/>
          <w:iCs/>
          <w:sz w:val="24"/>
          <w:szCs w:val="24"/>
        </w:rPr>
        <w:t xml:space="preserve">s) (žr. </w:t>
      </w:r>
      <w:r w:rsidR="009A3790" w:rsidRPr="009A3790">
        <w:rPr>
          <w:rFonts w:ascii="Times New Roman" w:hAnsi="Times New Roman"/>
          <w:iCs/>
          <w:sz w:val="24"/>
          <w:szCs w:val="24"/>
        </w:rPr>
        <w:t>Lietuvos Aukščiausiojo Teismo 2019 m. kovo 14 d. nutarti</w:t>
      </w:r>
      <w:r w:rsidR="009A3790">
        <w:rPr>
          <w:rFonts w:ascii="Times New Roman" w:hAnsi="Times New Roman"/>
          <w:iCs/>
          <w:sz w:val="24"/>
          <w:szCs w:val="24"/>
        </w:rPr>
        <w:t>e</w:t>
      </w:r>
      <w:r w:rsidR="009A3790" w:rsidRPr="009A3790">
        <w:rPr>
          <w:rFonts w:ascii="Times New Roman" w:hAnsi="Times New Roman"/>
          <w:iCs/>
          <w:sz w:val="24"/>
          <w:szCs w:val="24"/>
        </w:rPr>
        <w:t>s civilinėje byloje Nr. 3K-3-95-695/2019</w:t>
      </w:r>
      <w:r w:rsidR="009A3790">
        <w:rPr>
          <w:rFonts w:ascii="Times New Roman" w:hAnsi="Times New Roman"/>
          <w:iCs/>
          <w:sz w:val="24"/>
          <w:szCs w:val="24"/>
        </w:rPr>
        <w:t xml:space="preserve"> 18</w:t>
      </w:r>
      <w:r>
        <w:rPr>
          <w:rFonts w:ascii="Times New Roman" w:hAnsi="Times New Roman"/>
          <w:iCs/>
          <w:sz w:val="24"/>
          <w:szCs w:val="24"/>
        </w:rPr>
        <w:t> </w:t>
      </w:r>
      <w:r w:rsidR="009A3790">
        <w:rPr>
          <w:rFonts w:ascii="Times New Roman" w:hAnsi="Times New Roman"/>
          <w:iCs/>
          <w:sz w:val="24"/>
          <w:szCs w:val="24"/>
        </w:rPr>
        <w:t>punktą)</w:t>
      </w:r>
      <w:r w:rsidR="00F744FA">
        <w:rPr>
          <w:rFonts w:ascii="Times New Roman" w:hAnsi="Times New Roman"/>
          <w:iCs/>
          <w:sz w:val="24"/>
          <w:szCs w:val="24"/>
        </w:rPr>
        <w:t>.</w:t>
      </w:r>
    </w:p>
    <w:p w14:paraId="2F282C58" w14:textId="094C0B57" w:rsidR="006A4F1C" w:rsidRDefault="00D173BB" w:rsidP="00263427">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Šioje byloje</w:t>
      </w:r>
      <w:r w:rsidR="00DA6268">
        <w:rPr>
          <w:rFonts w:ascii="Times New Roman" w:hAnsi="Times New Roman"/>
          <w:iCs/>
          <w:sz w:val="24"/>
          <w:szCs w:val="24"/>
        </w:rPr>
        <w:t xml:space="preserve"> ieškovai</w:t>
      </w:r>
      <w:r w:rsidR="00DA6268" w:rsidRPr="00DA6268">
        <w:rPr>
          <w:rFonts w:ascii="Times New Roman" w:hAnsi="Times New Roman"/>
          <w:iCs/>
          <w:sz w:val="24"/>
          <w:szCs w:val="24"/>
        </w:rPr>
        <w:t xml:space="preserve"> prašė įpareigoti atsakovus pašalinti </w:t>
      </w:r>
      <w:r w:rsidR="00E56F96">
        <w:rPr>
          <w:rFonts w:ascii="Times New Roman" w:hAnsi="Times New Roman"/>
          <w:iCs/>
          <w:sz w:val="24"/>
          <w:szCs w:val="24"/>
        </w:rPr>
        <w:t>pastariesiems</w:t>
      </w:r>
      <w:r w:rsidR="00DA6268" w:rsidRPr="00DA6268">
        <w:rPr>
          <w:rFonts w:ascii="Times New Roman" w:hAnsi="Times New Roman"/>
          <w:iCs/>
          <w:sz w:val="24"/>
          <w:szCs w:val="24"/>
        </w:rPr>
        <w:t xml:space="preserve"> priklausančio žemės sklypo, esančio </w:t>
      </w:r>
      <w:r w:rsidR="006B19D5" w:rsidRPr="006B19D5">
        <w:rPr>
          <w:rFonts w:ascii="Times New Roman" w:hAnsi="Times New Roman"/>
          <w:iCs/>
          <w:sz w:val="24"/>
          <w:szCs w:val="24"/>
        </w:rPr>
        <w:t>(</w:t>
      </w:r>
      <w:r w:rsidR="006B19D5" w:rsidRPr="006B19D5">
        <w:rPr>
          <w:rFonts w:ascii="Times New Roman" w:hAnsi="Times New Roman"/>
          <w:i/>
          <w:iCs/>
          <w:sz w:val="24"/>
          <w:szCs w:val="24"/>
        </w:rPr>
        <w:t>duomenys neskelbtini</w:t>
      </w:r>
      <w:r w:rsidR="006B19D5" w:rsidRPr="006B19D5">
        <w:rPr>
          <w:rFonts w:ascii="Times New Roman" w:hAnsi="Times New Roman"/>
          <w:iCs/>
          <w:sz w:val="24"/>
          <w:szCs w:val="24"/>
        </w:rPr>
        <w:t>)</w:t>
      </w:r>
      <w:r w:rsidR="00DA6268" w:rsidRPr="00DA6268">
        <w:rPr>
          <w:rFonts w:ascii="Times New Roman" w:hAnsi="Times New Roman"/>
          <w:iCs/>
          <w:sz w:val="24"/>
          <w:szCs w:val="24"/>
        </w:rPr>
        <w:t>, tvarkymo trūkumus – suformuoti Reglamento STR</w:t>
      </w:r>
      <w:r w:rsidR="00E56F96">
        <w:rPr>
          <w:rFonts w:ascii="Times New Roman" w:hAnsi="Times New Roman"/>
          <w:iCs/>
          <w:sz w:val="24"/>
          <w:szCs w:val="24"/>
        </w:rPr>
        <w:t> </w:t>
      </w:r>
      <w:r w:rsidR="00DA6268" w:rsidRPr="00DA6268">
        <w:rPr>
          <w:rFonts w:ascii="Times New Roman" w:hAnsi="Times New Roman"/>
          <w:iCs/>
          <w:sz w:val="24"/>
          <w:szCs w:val="24"/>
        </w:rPr>
        <w:t>2.02.09:2005 reikalavimus atitinkantį sklypo nuolydį ir įrengti paviršinio vandens nutekėjimo sistemą.</w:t>
      </w:r>
      <w:r w:rsidR="00DA6268">
        <w:rPr>
          <w:rFonts w:ascii="Times New Roman" w:hAnsi="Times New Roman"/>
          <w:iCs/>
          <w:sz w:val="24"/>
          <w:szCs w:val="24"/>
        </w:rPr>
        <w:t xml:space="preserve"> </w:t>
      </w:r>
      <w:r w:rsidR="00BD6B81">
        <w:rPr>
          <w:rFonts w:ascii="Times New Roman" w:hAnsi="Times New Roman"/>
          <w:iCs/>
          <w:sz w:val="24"/>
          <w:szCs w:val="24"/>
        </w:rPr>
        <w:t>P</w:t>
      </w:r>
      <w:r w:rsidR="00DA6268">
        <w:rPr>
          <w:rFonts w:ascii="Times New Roman" w:hAnsi="Times New Roman"/>
          <w:iCs/>
          <w:sz w:val="24"/>
          <w:szCs w:val="24"/>
        </w:rPr>
        <w:t xml:space="preserve">irmosios instancijos </w:t>
      </w:r>
      <w:r w:rsidR="00DA6268" w:rsidRPr="00DA6268">
        <w:rPr>
          <w:rFonts w:ascii="Times New Roman" w:hAnsi="Times New Roman"/>
          <w:iCs/>
          <w:sz w:val="24"/>
          <w:szCs w:val="24"/>
        </w:rPr>
        <w:t>teismo sprendimo dalis, kuria atmestas ieškinio reikalavimas įpareigoti atsakovus suformuoti Reglamento STR 2.02.09:2005 reikalavimus atitinkantį sklypo nuolydį, yra įsiteisėjusi</w:t>
      </w:r>
      <w:r w:rsidR="00DA6268">
        <w:rPr>
          <w:rFonts w:ascii="Times New Roman" w:hAnsi="Times New Roman"/>
          <w:iCs/>
          <w:sz w:val="24"/>
          <w:szCs w:val="24"/>
        </w:rPr>
        <w:t xml:space="preserve"> (žr. šios nutarties 4‒5 punktus)</w:t>
      </w:r>
      <w:r w:rsidR="00DA6268" w:rsidRPr="00DA6268">
        <w:rPr>
          <w:rFonts w:ascii="Times New Roman" w:hAnsi="Times New Roman"/>
          <w:iCs/>
          <w:sz w:val="24"/>
          <w:szCs w:val="24"/>
        </w:rPr>
        <w:t>.</w:t>
      </w:r>
      <w:r w:rsidR="00D720EC">
        <w:rPr>
          <w:rFonts w:ascii="Times New Roman" w:hAnsi="Times New Roman"/>
          <w:iCs/>
          <w:sz w:val="24"/>
          <w:szCs w:val="24"/>
        </w:rPr>
        <w:t xml:space="preserve"> </w:t>
      </w:r>
      <w:r w:rsidR="009C585D">
        <w:rPr>
          <w:rFonts w:ascii="Times New Roman" w:hAnsi="Times New Roman"/>
          <w:iCs/>
          <w:sz w:val="24"/>
          <w:szCs w:val="24"/>
        </w:rPr>
        <w:t>Iš naujo nagrinėdami bylą p</w:t>
      </w:r>
      <w:r w:rsidR="009C585D" w:rsidRPr="009C585D">
        <w:rPr>
          <w:rFonts w:ascii="Times New Roman" w:hAnsi="Times New Roman"/>
          <w:iCs/>
          <w:sz w:val="24"/>
          <w:szCs w:val="24"/>
        </w:rPr>
        <w:t>irmosios ir apeliacinės instancijos teisma</w:t>
      </w:r>
      <w:r w:rsidR="009C585D">
        <w:rPr>
          <w:rFonts w:ascii="Times New Roman" w:hAnsi="Times New Roman"/>
          <w:iCs/>
          <w:sz w:val="24"/>
          <w:szCs w:val="24"/>
        </w:rPr>
        <w:t xml:space="preserve">i sprendė tik dėl ieškinio reikalavimo įpareigoti atsakovus </w:t>
      </w:r>
      <w:r w:rsidR="009C585D" w:rsidRPr="009C585D">
        <w:rPr>
          <w:rFonts w:ascii="Times New Roman" w:hAnsi="Times New Roman"/>
          <w:iCs/>
          <w:sz w:val="24"/>
          <w:szCs w:val="24"/>
        </w:rPr>
        <w:t xml:space="preserve">įrengti jiems priklausančiame </w:t>
      </w:r>
      <w:r w:rsidR="009C585D">
        <w:rPr>
          <w:rFonts w:ascii="Times New Roman" w:hAnsi="Times New Roman"/>
          <w:iCs/>
          <w:sz w:val="24"/>
          <w:szCs w:val="24"/>
        </w:rPr>
        <w:t xml:space="preserve">žemės </w:t>
      </w:r>
      <w:r w:rsidR="009C585D" w:rsidRPr="009C585D">
        <w:rPr>
          <w:rFonts w:ascii="Times New Roman" w:hAnsi="Times New Roman"/>
          <w:iCs/>
          <w:sz w:val="24"/>
          <w:szCs w:val="24"/>
        </w:rPr>
        <w:t>sklype paviršinio vandens nutekėjimo sistemą</w:t>
      </w:r>
      <w:r w:rsidR="009C585D">
        <w:rPr>
          <w:rFonts w:ascii="Times New Roman" w:hAnsi="Times New Roman"/>
          <w:iCs/>
          <w:sz w:val="24"/>
          <w:szCs w:val="24"/>
        </w:rPr>
        <w:t xml:space="preserve">. </w:t>
      </w:r>
      <w:r w:rsidR="009A3790">
        <w:rPr>
          <w:rFonts w:ascii="Times New Roman" w:hAnsi="Times New Roman"/>
          <w:iCs/>
          <w:sz w:val="24"/>
          <w:szCs w:val="24"/>
        </w:rPr>
        <w:t>Formuluodami ieškinio pagrindą ieškovai</w:t>
      </w:r>
      <w:r w:rsidR="006B1384">
        <w:rPr>
          <w:rFonts w:ascii="Times New Roman" w:hAnsi="Times New Roman"/>
          <w:iCs/>
          <w:sz w:val="24"/>
          <w:szCs w:val="24"/>
        </w:rPr>
        <w:t>, be kita ko,</w:t>
      </w:r>
      <w:r w:rsidR="009A3790">
        <w:rPr>
          <w:rFonts w:ascii="Times New Roman" w:hAnsi="Times New Roman"/>
          <w:iCs/>
          <w:sz w:val="24"/>
          <w:szCs w:val="24"/>
        </w:rPr>
        <w:t xml:space="preserve"> nurodė, kad atsakovai, suformuodami savo sklypo reljefą,</w:t>
      </w:r>
      <w:r w:rsidR="006B1384">
        <w:rPr>
          <w:rFonts w:ascii="Times New Roman" w:hAnsi="Times New Roman"/>
          <w:iCs/>
          <w:sz w:val="24"/>
          <w:szCs w:val="24"/>
        </w:rPr>
        <w:t xml:space="preserve"> </w:t>
      </w:r>
      <w:r w:rsidR="006B1384" w:rsidRPr="006B1384">
        <w:rPr>
          <w:rFonts w:ascii="Times New Roman" w:hAnsi="Times New Roman"/>
          <w:iCs/>
          <w:sz w:val="24"/>
          <w:szCs w:val="24"/>
        </w:rPr>
        <w:t>nesilaikė Reglamento</w:t>
      </w:r>
      <w:r w:rsidR="00CB22E8">
        <w:rPr>
          <w:rFonts w:ascii="Times New Roman" w:hAnsi="Times New Roman"/>
          <w:iCs/>
          <w:sz w:val="24"/>
          <w:szCs w:val="24"/>
        </w:rPr>
        <w:t xml:space="preserve"> </w:t>
      </w:r>
      <w:r w:rsidR="006B1384" w:rsidRPr="006B1384">
        <w:rPr>
          <w:rFonts w:ascii="Times New Roman" w:hAnsi="Times New Roman"/>
          <w:iCs/>
          <w:sz w:val="24"/>
          <w:szCs w:val="24"/>
        </w:rPr>
        <w:t>STR</w:t>
      </w:r>
      <w:r w:rsidR="00CB22E8">
        <w:rPr>
          <w:rFonts w:ascii="Times New Roman" w:hAnsi="Times New Roman"/>
          <w:iCs/>
          <w:sz w:val="24"/>
          <w:szCs w:val="24"/>
        </w:rPr>
        <w:t xml:space="preserve"> </w:t>
      </w:r>
      <w:r w:rsidR="006B1384" w:rsidRPr="006B1384">
        <w:rPr>
          <w:rFonts w:ascii="Times New Roman" w:hAnsi="Times New Roman"/>
          <w:iCs/>
          <w:sz w:val="24"/>
          <w:szCs w:val="24"/>
        </w:rPr>
        <w:t xml:space="preserve">2.02.09:2005 9.5 </w:t>
      </w:r>
      <w:r w:rsidR="00F82176">
        <w:rPr>
          <w:rFonts w:ascii="Times New Roman" w:hAnsi="Times New Roman"/>
          <w:iCs/>
          <w:sz w:val="24"/>
          <w:szCs w:val="24"/>
        </w:rPr>
        <w:t>papunktyje</w:t>
      </w:r>
      <w:r w:rsidR="006B1384" w:rsidRPr="006B1384">
        <w:rPr>
          <w:rFonts w:ascii="Times New Roman" w:hAnsi="Times New Roman"/>
          <w:iCs/>
          <w:sz w:val="24"/>
          <w:szCs w:val="24"/>
        </w:rPr>
        <w:t xml:space="preserve"> </w:t>
      </w:r>
      <w:r w:rsidR="006B1384">
        <w:rPr>
          <w:rFonts w:ascii="Times New Roman" w:hAnsi="Times New Roman"/>
          <w:iCs/>
          <w:sz w:val="24"/>
          <w:szCs w:val="24"/>
        </w:rPr>
        <w:t>nustatytų</w:t>
      </w:r>
      <w:r w:rsidR="006B1384" w:rsidRPr="006B1384">
        <w:rPr>
          <w:rFonts w:ascii="Times New Roman" w:hAnsi="Times New Roman"/>
          <w:iCs/>
          <w:sz w:val="24"/>
          <w:szCs w:val="24"/>
        </w:rPr>
        <w:t xml:space="preserve"> reikalavimų</w:t>
      </w:r>
      <w:r w:rsidR="006B1384">
        <w:rPr>
          <w:rFonts w:ascii="Times New Roman" w:hAnsi="Times New Roman"/>
          <w:iCs/>
          <w:sz w:val="24"/>
          <w:szCs w:val="24"/>
        </w:rPr>
        <w:t xml:space="preserve"> dėl paviršinių nuotekų nuvedimo</w:t>
      </w:r>
      <w:r w:rsidR="00613724">
        <w:rPr>
          <w:rFonts w:ascii="Times New Roman" w:hAnsi="Times New Roman"/>
          <w:iCs/>
          <w:sz w:val="24"/>
          <w:szCs w:val="24"/>
        </w:rPr>
        <w:t>, dėl to</w:t>
      </w:r>
      <w:r w:rsidR="00613724" w:rsidRPr="00613724">
        <w:rPr>
          <w:rFonts w:ascii="Times New Roman" w:hAnsi="Times New Roman"/>
          <w:iCs/>
          <w:sz w:val="24"/>
          <w:szCs w:val="24"/>
        </w:rPr>
        <w:t xml:space="preserve"> paviršinis vanduo iš atsakovų žemės sklypo teka į ieškovų sklypą, </w:t>
      </w:r>
      <w:r w:rsidR="00613724">
        <w:rPr>
          <w:rFonts w:ascii="Times New Roman" w:hAnsi="Times New Roman"/>
          <w:iCs/>
          <w:sz w:val="24"/>
          <w:szCs w:val="24"/>
        </w:rPr>
        <w:t>jame</w:t>
      </w:r>
      <w:r w:rsidR="00613724" w:rsidRPr="00613724">
        <w:rPr>
          <w:rFonts w:ascii="Times New Roman" w:hAnsi="Times New Roman"/>
          <w:iCs/>
          <w:sz w:val="24"/>
          <w:szCs w:val="24"/>
        </w:rPr>
        <w:t xml:space="preserve"> susidaro didelės vandens sankaupos</w:t>
      </w:r>
      <w:r w:rsidR="00613724">
        <w:rPr>
          <w:rFonts w:ascii="Times New Roman" w:hAnsi="Times New Roman"/>
          <w:iCs/>
          <w:sz w:val="24"/>
          <w:szCs w:val="24"/>
        </w:rPr>
        <w:t xml:space="preserve"> ir</w:t>
      </w:r>
      <w:r w:rsidR="00613724" w:rsidRPr="00613724">
        <w:rPr>
          <w:rFonts w:ascii="Times New Roman" w:hAnsi="Times New Roman"/>
          <w:iCs/>
          <w:sz w:val="24"/>
          <w:szCs w:val="24"/>
        </w:rPr>
        <w:t xml:space="preserve"> </w:t>
      </w:r>
      <w:r w:rsidR="00613724">
        <w:rPr>
          <w:rFonts w:ascii="Times New Roman" w:hAnsi="Times New Roman"/>
          <w:iCs/>
          <w:sz w:val="24"/>
          <w:szCs w:val="24"/>
        </w:rPr>
        <w:t>t</w:t>
      </w:r>
      <w:r w:rsidR="00613724" w:rsidRPr="00613724">
        <w:rPr>
          <w:rFonts w:ascii="Times New Roman" w:hAnsi="Times New Roman"/>
          <w:iCs/>
          <w:sz w:val="24"/>
          <w:szCs w:val="24"/>
        </w:rPr>
        <w:t>aip pažeidžiami ieškovų teisėti interesai</w:t>
      </w:r>
      <w:r w:rsidR="00613724">
        <w:rPr>
          <w:rFonts w:ascii="Times New Roman" w:hAnsi="Times New Roman"/>
          <w:iCs/>
          <w:sz w:val="24"/>
          <w:szCs w:val="24"/>
        </w:rPr>
        <w:t>.</w:t>
      </w:r>
    </w:p>
    <w:p w14:paraId="5140476D" w14:textId="5D03DAE9" w:rsidR="006A4F1C" w:rsidRDefault="0008061E">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Atsižvelgiant į nurodytas aplinkybes, kuriomis grindžiamas ieškinio reikalavimas dėl atsakovų įpareigojimo </w:t>
      </w:r>
      <w:r w:rsidRPr="0008061E">
        <w:rPr>
          <w:rFonts w:ascii="Times New Roman" w:hAnsi="Times New Roman"/>
          <w:iCs/>
          <w:sz w:val="24"/>
          <w:szCs w:val="24"/>
        </w:rPr>
        <w:t>įrengti jiems priklausančiame žemės sklype paviršinio vandens nutekėjimo sistemą</w:t>
      </w:r>
      <w:r>
        <w:rPr>
          <w:rFonts w:ascii="Times New Roman" w:hAnsi="Times New Roman"/>
          <w:iCs/>
          <w:sz w:val="24"/>
          <w:szCs w:val="24"/>
        </w:rPr>
        <w:t xml:space="preserve">, darytina išvada, kad bylą nagrinėję teismai teisingai kvalifikavo </w:t>
      </w:r>
      <w:r w:rsidR="002444EC">
        <w:rPr>
          <w:rFonts w:ascii="Times New Roman" w:hAnsi="Times New Roman"/>
          <w:iCs/>
          <w:sz w:val="24"/>
          <w:szCs w:val="24"/>
        </w:rPr>
        <w:t xml:space="preserve">ieškovų </w:t>
      </w:r>
      <w:r>
        <w:rPr>
          <w:rFonts w:ascii="Times New Roman" w:hAnsi="Times New Roman"/>
          <w:iCs/>
          <w:sz w:val="24"/>
          <w:szCs w:val="24"/>
        </w:rPr>
        <w:t xml:space="preserve">pareikštą ieškinį kaip </w:t>
      </w:r>
      <w:proofErr w:type="spellStart"/>
      <w:r>
        <w:rPr>
          <w:rFonts w:ascii="Times New Roman" w:hAnsi="Times New Roman"/>
          <w:iCs/>
          <w:sz w:val="24"/>
          <w:szCs w:val="24"/>
        </w:rPr>
        <w:t>negatorinį</w:t>
      </w:r>
      <w:proofErr w:type="spellEnd"/>
      <w:r>
        <w:rPr>
          <w:rFonts w:ascii="Times New Roman" w:hAnsi="Times New Roman"/>
          <w:iCs/>
          <w:sz w:val="24"/>
          <w:szCs w:val="24"/>
        </w:rPr>
        <w:t xml:space="preserve"> </w:t>
      </w:r>
      <w:r w:rsidR="00BE53DC">
        <w:rPr>
          <w:rFonts w:ascii="Times New Roman" w:hAnsi="Times New Roman"/>
          <w:iCs/>
          <w:sz w:val="24"/>
          <w:szCs w:val="24"/>
        </w:rPr>
        <w:t>ieškinį pagal</w:t>
      </w:r>
      <w:r>
        <w:rPr>
          <w:rFonts w:ascii="Times New Roman" w:hAnsi="Times New Roman"/>
          <w:iCs/>
          <w:sz w:val="24"/>
          <w:szCs w:val="24"/>
        </w:rPr>
        <w:t xml:space="preserve"> </w:t>
      </w:r>
      <w:r w:rsidRPr="0008061E">
        <w:rPr>
          <w:rFonts w:ascii="Times New Roman" w:hAnsi="Times New Roman"/>
          <w:iCs/>
          <w:sz w:val="24"/>
          <w:szCs w:val="24"/>
        </w:rPr>
        <w:t>CK 4.98 straipsn</w:t>
      </w:r>
      <w:r>
        <w:rPr>
          <w:rFonts w:ascii="Times New Roman" w:hAnsi="Times New Roman"/>
          <w:iCs/>
          <w:sz w:val="24"/>
          <w:szCs w:val="24"/>
        </w:rPr>
        <w:t>į.</w:t>
      </w:r>
      <w:r w:rsidR="005D22FA">
        <w:rPr>
          <w:rFonts w:ascii="Times New Roman" w:hAnsi="Times New Roman"/>
          <w:iCs/>
          <w:sz w:val="24"/>
          <w:szCs w:val="24"/>
        </w:rPr>
        <w:t xml:space="preserve"> Ieškovai iš esmės byloje įrodinėjo, kad jų</w:t>
      </w:r>
      <w:r w:rsidR="00115266">
        <w:rPr>
          <w:rFonts w:ascii="Times New Roman" w:hAnsi="Times New Roman"/>
          <w:iCs/>
          <w:sz w:val="24"/>
          <w:szCs w:val="24"/>
        </w:rPr>
        <w:t>,</w:t>
      </w:r>
      <w:r w:rsidR="005D22FA">
        <w:rPr>
          <w:rFonts w:ascii="Times New Roman" w:hAnsi="Times New Roman"/>
          <w:iCs/>
          <w:sz w:val="24"/>
          <w:szCs w:val="24"/>
        </w:rPr>
        <w:t xml:space="preserve"> kaip žemės sklypo, esančio </w:t>
      </w:r>
      <w:r w:rsidR="006B19D5" w:rsidRPr="006B19D5">
        <w:rPr>
          <w:rFonts w:ascii="Times New Roman" w:hAnsi="Times New Roman"/>
          <w:iCs/>
          <w:sz w:val="24"/>
          <w:szCs w:val="24"/>
        </w:rPr>
        <w:t>(</w:t>
      </w:r>
      <w:r w:rsidR="006B19D5" w:rsidRPr="006B19D5">
        <w:rPr>
          <w:rFonts w:ascii="Times New Roman" w:hAnsi="Times New Roman"/>
          <w:i/>
          <w:iCs/>
          <w:sz w:val="24"/>
          <w:szCs w:val="24"/>
        </w:rPr>
        <w:t>duomenys neskelbtini</w:t>
      </w:r>
      <w:r w:rsidR="006B19D5" w:rsidRPr="006B19D5">
        <w:rPr>
          <w:rFonts w:ascii="Times New Roman" w:hAnsi="Times New Roman"/>
          <w:iCs/>
          <w:sz w:val="24"/>
          <w:szCs w:val="24"/>
        </w:rPr>
        <w:t>)</w:t>
      </w:r>
      <w:r w:rsidR="005D22FA">
        <w:rPr>
          <w:rFonts w:ascii="Times New Roman" w:hAnsi="Times New Roman"/>
          <w:iCs/>
          <w:sz w:val="24"/>
          <w:szCs w:val="24"/>
        </w:rPr>
        <w:t>, savininkų</w:t>
      </w:r>
      <w:r w:rsidR="00115266">
        <w:rPr>
          <w:rFonts w:ascii="Times New Roman" w:hAnsi="Times New Roman"/>
          <w:iCs/>
          <w:sz w:val="24"/>
          <w:szCs w:val="24"/>
        </w:rPr>
        <w:t>,</w:t>
      </w:r>
      <w:r w:rsidR="005D22FA">
        <w:rPr>
          <w:rFonts w:ascii="Times New Roman" w:hAnsi="Times New Roman"/>
          <w:iCs/>
          <w:sz w:val="24"/>
          <w:szCs w:val="24"/>
        </w:rPr>
        <w:t xml:space="preserve"> </w:t>
      </w:r>
      <w:r w:rsidR="00BE53DC">
        <w:rPr>
          <w:rFonts w:ascii="Times New Roman" w:hAnsi="Times New Roman"/>
          <w:iCs/>
          <w:sz w:val="24"/>
          <w:szCs w:val="24"/>
        </w:rPr>
        <w:t>nuosavybės teisė pažeidžiama, nes dėl</w:t>
      </w:r>
      <w:r w:rsidR="00BE53DC" w:rsidRPr="00BE53DC">
        <w:rPr>
          <w:rFonts w:ascii="Times New Roman" w:hAnsi="Times New Roman"/>
          <w:iCs/>
          <w:sz w:val="24"/>
          <w:szCs w:val="24"/>
        </w:rPr>
        <w:t xml:space="preserve"> nutekan</w:t>
      </w:r>
      <w:r w:rsidR="00BE53DC">
        <w:rPr>
          <w:rFonts w:ascii="Times New Roman" w:hAnsi="Times New Roman"/>
          <w:iCs/>
          <w:sz w:val="24"/>
          <w:szCs w:val="24"/>
        </w:rPr>
        <w:t>čio</w:t>
      </w:r>
      <w:r w:rsidR="00BE53DC" w:rsidRPr="00BE53DC">
        <w:rPr>
          <w:rFonts w:ascii="Times New Roman" w:hAnsi="Times New Roman"/>
          <w:iCs/>
          <w:sz w:val="24"/>
          <w:szCs w:val="24"/>
        </w:rPr>
        <w:t xml:space="preserve"> paviršini</w:t>
      </w:r>
      <w:r w:rsidR="00BE53DC">
        <w:rPr>
          <w:rFonts w:ascii="Times New Roman" w:hAnsi="Times New Roman"/>
          <w:iCs/>
          <w:sz w:val="24"/>
          <w:szCs w:val="24"/>
        </w:rPr>
        <w:t>o</w:t>
      </w:r>
      <w:r w:rsidR="00BE53DC" w:rsidRPr="00BE53DC">
        <w:rPr>
          <w:rFonts w:ascii="Times New Roman" w:hAnsi="Times New Roman"/>
          <w:iCs/>
          <w:sz w:val="24"/>
          <w:szCs w:val="24"/>
        </w:rPr>
        <w:t xml:space="preserve"> vand</w:t>
      </w:r>
      <w:r w:rsidR="00BE53DC">
        <w:rPr>
          <w:rFonts w:ascii="Times New Roman" w:hAnsi="Times New Roman"/>
          <w:iCs/>
          <w:sz w:val="24"/>
          <w:szCs w:val="24"/>
        </w:rPr>
        <w:t xml:space="preserve">ens iš greta esančio atsakovų sklypo ieškovų sklype susidaro vandens sankaupos, trukdančios naudoti žemės sklypą pagal paskirtį. Toks ieškinio </w:t>
      </w:r>
      <w:r w:rsidR="005C0843">
        <w:rPr>
          <w:rFonts w:ascii="Times New Roman" w:hAnsi="Times New Roman"/>
          <w:iCs/>
          <w:sz w:val="24"/>
          <w:szCs w:val="24"/>
        </w:rPr>
        <w:t xml:space="preserve">faktinis </w:t>
      </w:r>
      <w:r w:rsidR="00BE53DC">
        <w:rPr>
          <w:rFonts w:ascii="Times New Roman" w:hAnsi="Times New Roman"/>
          <w:iCs/>
          <w:sz w:val="24"/>
          <w:szCs w:val="24"/>
        </w:rPr>
        <w:t xml:space="preserve">pagrindas atitinka </w:t>
      </w:r>
      <w:proofErr w:type="spellStart"/>
      <w:r w:rsidR="00401B22">
        <w:rPr>
          <w:rFonts w:ascii="Times New Roman" w:hAnsi="Times New Roman"/>
          <w:iCs/>
          <w:sz w:val="24"/>
          <w:szCs w:val="24"/>
        </w:rPr>
        <w:t>negatorinio</w:t>
      </w:r>
      <w:proofErr w:type="spellEnd"/>
      <w:r w:rsidR="00401B22">
        <w:rPr>
          <w:rFonts w:ascii="Times New Roman" w:hAnsi="Times New Roman"/>
          <w:iCs/>
          <w:sz w:val="24"/>
          <w:szCs w:val="24"/>
        </w:rPr>
        <w:t xml:space="preserve"> ieškinio</w:t>
      </w:r>
      <w:r w:rsidR="00505789">
        <w:rPr>
          <w:rFonts w:ascii="Times New Roman" w:hAnsi="Times New Roman"/>
          <w:iCs/>
          <w:sz w:val="24"/>
          <w:szCs w:val="24"/>
        </w:rPr>
        <w:t xml:space="preserve"> įrodinėjimo dalyką</w:t>
      </w:r>
      <w:r w:rsidR="00505789" w:rsidRPr="00505789">
        <w:rPr>
          <w:rFonts w:ascii="Times New Roman" w:hAnsi="Times New Roman"/>
          <w:iCs/>
          <w:sz w:val="24"/>
          <w:szCs w:val="24"/>
        </w:rPr>
        <w:t xml:space="preserve"> </w:t>
      </w:r>
      <w:r w:rsidR="005C0843">
        <w:rPr>
          <w:rFonts w:ascii="Times New Roman" w:hAnsi="Times New Roman"/>
          <w:iCs/>
          <w:sz w:val="24"/>
          <w:szCs w:val="24"/>
        </w:rPr>
        <w:t>(žr.</w:t>
      </w:r>
      <w:r w:rsidR="001F69CB">
        <w:rPr>
          <w:rFonts w:ascii="Times New Roman" w:hAnsi="Times New Roman"/>
          <w:iCs/>
          <w:sz w:val="24"/>
          <w:szCs w:val="24"/>
        </w:rPr>
        <w:t xml:space="preserve"> </w:t>
      </w:r>
      <w:r w:rsidR="005C0843">
        <w:rPr>
          <w:rFonts w:ascii="Times New Roman" w:hAnsi="Times New Roman"/>
          <w:iCs/>
          <w:sz w:val="24"/>
          <w:szCs w:val="24"/>
        </w:rPr>
        <w:t xml:space="preserve">šios nutarties </w:t>
      </w:r>
      <w:r w:rsidR="005C0843" w:rsidRPr="00240533">
        <w:rPr>
          <w:rFonts w:ascii="Times New Roman" w:hAnsi="Times New Roman"/>
          <w:iCs/>
          <w:sz w:val="24"/>
          <w:szCs w:val="24"/>
        </w:rPr>
        <w:t>25</w:t>
      </w:r>
      <w:r w:rsidR="005C0843">
        <w:rPr>
          <w:rFonts w:ascii="Times New Roman" w:hAnsi="Times New Roman"/>
          <w:iCs/>
          <w:sz w:val="24"/>
          <w:szCs w:val="24"/>
        </w:rPr>
        <w:t xml:space="preserve"> punktą).</w:t>
      </w:r>
    </w:p>
    <w:p w14:paraId="0E5E1CF0" w14:textId="36801790" w:rsidR="00C30313" w:rsidRDefault="00BD6B81" w:rsidP="00C32762">
      <w:pPr>
        <w:pStyle w:val="Sraopastraipa"/>
        <w:numPr>
          <w:ilvl w:val="0"/>
          <w:numId w:val="3"/>
        </w:numPr>
        <w:spacing w:after="120" w:line="240" w:lineRule="auto"/>
        <w:contextualSpacing w:val="0"/>
        <w:jc w:val="both"/>
        <w:rPr>
          <w:rFonts w:ascii="Times New Roman" w:hAnsi="Times New Roman"/>
          <w:iCs/>
          <w:sz w:val="24"/>
          <w:szCs w:val="24"/>
        </w:rPr>
      </w:pPr>
      <w:r w:rsidRPr="00BD6B81">
        <w:rPr>
          <w:rFonts w:ascii="Times New Roman" w:hAnsi="Times New Roman"/>
          <w:iCs/>
          <w:sz w:val="24"/>
          <w:szCs w:val="24"/>
        </w:rPr>
        <w:t>Teisėjų kolegija nesutinka su kasacinio skundo argumentu,</w:t>
      </w:r>
      <w:r w:rsidR="002D5EDE">
        <w:rPr>
          <w:rFonts w:ascii="Times New Roman" w:hAnsi="Times New Roman"/>
          <w:iCs/>
          <w:sz w:val="24"/>
          <w:szCs w:val="24"/>
        </w:rPr>
        <w:t xml:space="preserve"> kad</w:t>
      </w:r>
      <w:r w:rsidRPr="00BD6B81">
        <w:rPr>
          <w:rFonts w:ascii="Times New Roman" w:hAnsi="Times New Roman"/>
          <w:iCs/>
          <w:sz w:val="24"/>
          <w:szCs w:val="24"/>
        </w:rPr>
        <w:t xml:space="preserve"> </w:t>
      </w:r>
      <w:r>
        <w:rPr>
          <w:rFonts w:ascii="Times New Roman" w:hAnsi="Times New Roman"/>
          <w:iCs/>
          <w:sz w:val="24"/>
          <w:szCs w:val="24"/>
        </w:rPr>
        <w:t>b</w:t>
      </w:r>
      <w:r w:rsidRPr="00BD6B81">
        <w:rPr>
          <w:rFonts w:ascii="Times New Roman" w:hAnsi="Times New Roman"/>
          <w:iCs/>
          <w:sz w:val="24"/>
          <w:szCs w:val="24"/>
        </w:rPr>
        <w:t xml:space="preserve">ylą nagrinėję teismai </w:t>
      </w:r>
      <w:r>
        <w:rPr>
          <w:rFonts w:ascii="Times New Roman" w:hAnsi="Times New Roman"/>
          <w:iCs/>
          <w:sz w:val="24"/>
          <w:szCs w:val="24"/>
        </w:rPr>
        <w:t xml:space="preserve">turėjo taikyti ne </w:t>
      </w:r>
      <w:r w:rsidRPr="00BD6B81">
        <w:rPr>
          <w:rFonts w:ascii="Times New Roman" w:hAnsi="Times New Roman"/>
          <w:iCs/>
          <w:sz w:val="24"/>
          <w:szCs w:val="24"/>
        </w:rPr>
        <w:t>CK</w:t>
      </w:r>
      <w:r>
        <w:rPr>
          <w:rFonts w:ascii="Times New Roman" w:hAnsi="Times New Roman"/>
          <w:iCs/>
          <w:sz w:val="24"/>
          <w:szCs w:val="24"/>
        </w:rPr>
        <w:t xml:space="preserve"> </w:t>
      </w:r>
      <w:r w:rsidRPr="00BD6B81">
        <w:rPr>
          <w:rFonts w:ascii="Times New Roman" w:hAnsi="Times New Roman"/>
          <w:iCs/>
          <w:sz w:val="24"/>
          <w:szCs w:val="24"/>
        </w:rPr>
        <w:t>4.98</w:t>
      </w:r>
      <w:r>
        <w:rPr>
          <w:rFonts w:ascii="Times New Roman" w:hAnsi="Times New Roman"/>
          <w:iCs/>
          <w:sz w:val="24"/>
          <w:szCs w:val="24"/>
        </w:rPr>
        <w:t xml:space="preserve"> </w:t>
      </w:r>
      <w:r w:rsidRPr="00BD6B81">
        <w:rPr>
          <w:rFonts w:ascii="Times New Roman" w:hAnsi="Times New Roman"/>
          <w:iCs/>
          <w:sz w:val="24"/>
          <w:szCs w:val="24"/>
        </w:rPr>
        <w:t>straipsnį, o CK 4.103 straipsnį.</w:t>
      </w:r>
      <w:r w:rsidR="0051227D">
        <w:rPr>
          <w:rFonts w:ascii="Times New Roman" w:hAnsi="Times New Roman"/>
          <w:iCs/>
          <w:sz w:val="24"/>
          <w:szCs w:val="24"/>
        </w:rPr>
        <w:t xml:space="preserve"> Kaip minėta, viena iš būtinųjų </w:t>
      </w:r>
      <w:proofErr w:type="spellStart"/>
      <w:r w:rsidR="0051227D">
        <w:rPr>
          <w:rFonts w:ascii="Times New Roman" w:hAnsi="Times New Roman"/>
          <w:iCs/>
          <w:sz w:val="24"/>
          <w:szCs w:val="24"/>
        </w:rPr>
        <w:t>negatorinio</w:t>
      </w:r>
      <w:proofErr w:type="spellEnd"/>
      <w:r w:rsidR="0051227D">
        <w:rPr>
          <w:rFonts w:ascii="Times New Roman" w:hAnsi="Times New Roman"/>
          <w:iCs/>
          <w:sz w:val="24"/>
          <w:szCs w:val="24"/>
        </w:rPr>
        <w:t xml:space="preserve"> ieškinio patenkinimo sąlygų yra ieškovo nuosavybės teisės pažeidimas. Ieškovas, įrodinėdamas savo</w:t>
      </w:r>
      <w:r w:rsidR="00F51558">
        <w:rPr>
          <w:rFonts w:ascii="Times New Roman" w:hAnsi="Times New Roman"/>
          <w:iCs/>
          <w:sz w:val="24"/>
          <w:szCs w:val="24"/>
        </w:rPr>
        <w:t>,</w:t>
      </w:r>
      <w:r w:rsidR="0051227D">
        <w:rPr>
          <w:rFonts w:ascii="Times New Roman" w:hAnsi="Times New Roman"/>
          <w:iCs/>
          <w:sz w:val="24"/>
          <w:szCs w:val="24"/>
        </w:rPr>
        <w:t xml:space="preserve"> kaip daikto savininko</w:t>
      </w:r>
      <w:r w:rsidR="00F51558">
        <w:rPr>
          <w:rFonts w:ascii="Times New Roman" w:hAnsi="Times New Roman"/>
          <w:iCs/>
          <w:sz w:val="24"/>
          <w:szCs w:val="24"/>
        </w:rPr>
        <w:t>,</w:t>
      </w:r>
      <w:r w:rsidR="0051227D">
        <w:rPr>
          <w:rFonts w:ascii="Times New Roman" w:hAnsi="Times New Roman"/>
          <w:iCs/>
          <w:sz w:val="24"/>
          <w:szCs w:val="24"/>
        </w:rPr>
        <w:t xml:space="preserve"> teisės pažeidimą</w:t>
      </w:r>
      <w:r w:rsidR="00F51558">
        <w:rPr>
          <w:rFonts w:ascii="Times New Roman" w:hAnsi="Times New Roman"/>
          <w:iCs/>
          <w:sz w:val="24"/>
          <w:szCs w:val="24"/>
        </w:rPr>
        <w:t>, turi nurodyti, kokie atsakovo veiksmai (neveikimas) lemia tai, jog ieškovas negali arba jam trukdoma naudotis savo daiktu pagal paskirtį.</w:t>
      </w:r>
      <w:r w:rsidR="00F82176">
        <w:rPr>
          <w:rFonts w:ascii="Times New Roman" w:hAnsi="Times New Roman"/>
          <w:iCs/>
          <w:sz w:val="24"/>
          <w:szCs w:val="24"/>
        </w:rPr>
        <w:t xml:space="preserve"> Nagrinėjamu atveju ieškovai, remdamiesi ieškinyje nurodyta aplinkybe dėl </w:t>
      </w:r>
      <w:r w:rsidR="00F82176" w:rsidRPr="00F82176">
        <w:rPr>
          <w:rFonts w:ascii="Times New Roman" w:hAnsi="Times New Roman"/>
          <w:iCs/>
          <w:sz w:val="24"/>
          <w:szCs w:val="24"/>
        </w:rPr>
        <w:t>Reglamento STR</w:t>
      </w:r>
      <w:r w:rsidR="00240533">
        <w:rPr>
          <w:rFonts w:ascii="Times New Roman" w:hAnsi="Times New Roman"/>
          <w:iCs/>
          <w:sz w:val="24"/>
          <w:szCs w:val="24"/>
        </w:rPr>
        <w:t> </w:t>
      </w:r>
      <w:r w:rsidR="00F82176" w:rsidRPr="00F82176">
        <w:rPr>
          <w:rFonts w:ascii="Times New Roman" w:hAnsi="Times New Roman"/>
          <w:iCs/>
          <w:sz w:val="24"/>
          <w:szCs w:val="24"/>
        </w:rPr>
        <w:t>2.02.09:2005 9.5</w:t>
      </w:r>
      <w:r w:rsidR="00AC25AB">
        <w:rPr>
          <w:rFonts w:ascii="Times New Roman" w:hAnsi="Times New Roman"/>
          <w:iCs/>
          <w:sz w:val="24"/>
          <w:szCs w:val="24"/>
        </w:rPr>
        <w:t xml:space="preserve"> </w:t>
      </w:r>
      <w:r w:rsidR="00F82176" w:rsidRPr="00F82176">
        <w:rPr>
          <w:rFonts w:ascii="Times New Roman" w:hAnsi="Times New Roman"/>
          <w:iCs/>
          <w:sz w:val="24"/>
          <w:szCs w:val="24"/>
        </w:rPr>
        <w:t>papunktyje nustatytų reikalavimų</w:t>
      </w:r>
      <w:r w:rsidR="00F82176">
        <w:rPr>
          <w:rFonts w:ascii="Times New Roman" w:hAnsi="Times New Roman"/>
          <w:iCs/>
          <w:sz w:val="24"/>
          <w:szCs w:val="24"/>
        </w:rPr>
        <w:t xml:space="preserve"> nesilaikymo formuojant atsakovų sklypą,</w:t>
      </w:r>
      <w:r w:rsidR="00D269E3">
        <w:rPr>
          <w:rFonts w:ascii="Times New Roman" w:hAnsi="Times New Roman"/>
          <w:iCs/>
          <w:sz w:val="24"/>
          <w:szCs w:val="24"/>
        </w:rPr>
        <w:t xml:space="preserve"> įrodinėjo vandens sankaupų susidarymo </w:t>
      </w:r>
      <w:r w:rsidR="00115266">
        <w:rPr>
          <w:rFonts w:ascii="Times New Roman" w:hAnsi="Times New Roman"/>
          <w:iCs/>
          <w:sz w:val="24"/>
          <w:szCs w:val="24"/>
        </w:rPr>
        <w:t>savo</w:t>
      </w:r>
      <w:r w:rsidR="00D269E3">
        <w:rPr>
          <w:rFonts w:ascii="Times New Roman" w:hAnsi="Times New Roman"/>
          <w:iCs/>
          <w:sz w:val="24"/>
          <w:szCs w:val="24"/>
        </w:rPr>
        <w:t xml:space="preserve"> sklype priežastį, t. y. jog </w:t>
      </w:r>
      <w:r w:rsidR="00DE1D04">
        <w:rPr>
          <w:rFonts w:ascii="Times New Roman" w:hAnsi="Times New Roman"/>
          <w:iCs/>
          <w:sz w:val="24"/>
          <w:szCs w:val="24"/>
        </w:rPr>
        <w:t>būtent tokie atsakovų veiksmai (neveikimas) lėmė ieškovų</w:t>
      </w:r>
      <w:r w:rsidR="00115266">
        <w:rPr>
          <w:rFonts w:ascii="Times New Roman" w:hAnsi="Times New Roman"/>
          <w:iCs/>
          <w:sz w:val="24"/>
          <w:szCs w:val="24"/>
        </w:rPr>
        <w:t>,</w:t>
      </w:r>
      <w:r w:rsidR="00D269E3">
        <w:rPr>
          <w:rFonts w:ascii="Times New Roman" w:hAnsi="Times New Roman"/>
          <w:iCs/>
          <w:sz w:val="24"/>
          <w:szCs w:val="24"/>
        </w:rPr>
        <w:t xml:space="preserve"> </w:t>
      </w:r>
      <w:r w:rsidR="0097598A" w:rsidRPr="0097598A">
        <w:rPr>
          <w:rFonts w:ascii="Times New Roman" w:hAnsi="Times New Roman"/>
          <w:iCs/>
          <w:sz w:val="24"/>
          <w:szCs w:val="24"/>
        </w:rPr>
        <w:t xml:space="preserve">kaip žemės sklypo, esančio </w:t>
      </w:r>
      <w:r w:rsidR="006B19D5" w:rsidRPr="006B19D5">
        <w:rPr>
          <w:rFonts w:ascii="Times New Roman" w:hAnsi="Times New Roman"/>
          <w:iCs/>
          <w:sz w:val="24"/>
          <w:szCs w:val="24"/>
        </w:rPr>
        <w:t>(</w:t>
      </w:r>
      <w:r w:rsidR="006B19D5" w:rsidRPr="006B19D5">
        <w:rPr>
          <w:rFonts w:ascii="Times New Roman" w:hAnsi="Times New Roman"/>
          <w:i/>
          <w:iCs/>
          <w:sz w:val="24"/>
          <w:szCs w:val="24"/>
        </w:rPr>
        <w:t>duomenys neskelbtini</w:t>
      </w:r>
      <w:r w:rsidR="006B19D5" w:rsidRPr="006B19D5">
        <w:rPr>
          <w:rFonts w:ascii="Times New Roman" w:hAnsi="Times New Roman"/>
          <w:iCs/>
          <w:sz w:val="24"/>
          <w:szCs w:val="24"/>
        </w:rPr>
        <w:t>)</w:t>
      </w:r>
      <w:r w:rsidR="0097598A" w:rsidRPr="0097598A">
        <w:rPr>
          <w:rFonts w:ascii="Times New Roman" w:hAnsi="Times New Roman"/>
          <w:iCs/>
          <w:sz w:val="24"/>
          <w:szCs w:val="24"/>
        </w:rPr>
        <w:t>, savininkų</w:t>
      </w:r>
      <w:r w:rsidR="00115266">
        <w:rPr>
          <w:rFonts w:ascii="Times New Roman" w:hAnsi="Times New Roman"/>
          <w:iCs/>
          <w:sz w:val="24"/>
          <w:szCs w:val="24"/>
        </w:rPr>
        <w:t>,</w:t>
      </w:r>
      <w:r w:rsidR="0097598A" w:rsidRPr="0097598A">
        <w:rPr>
          <w:rFonts w:ascii="Times New Roman" w:hAnsi="Times New Roman"/>
          <w:iCs/>
          <w:sz w:val="24"/>
          <w:szCs w:val="24"/>
        </w:rPr>
        <w:t xml:space="preserve"> nuosavybės </w:t>
      </w:r>
      <w:r w:rsidR="00D269E3">
        <w:rPr>
          <w:rFonts w:ascii="Times New Roman" w:hAnsi="Times New Roman"/>
          <w:iCs/>
          <w:sz w:val="24"/>
          <w:szCs w:val="24"/>
        </w:rPr>
        <w:t>teisė</w:t>
      </w:r>
      <w:r w:rsidR="00DE1D04">
        <w:rPr>
          <w:rFonts w:ascii="Times New Roman" w:hAnsi="Times New Roman"/>
          <w:iCs/>
          <w:sz w:val="24"/>
          <w:szCs w:val="24"/>
        </w:rPr>
        <w:t>s pažeidimą.</w:t>
      </w:r>
    </w:p>
    <w:p w14:paraId="383F31CC" w14:textId="739C743B" w:rsidR="0072794D" w:rsidRPr="0097598A" w:rsidRDefault="0097598A" w:rsidP="00643911">
      <w:pPr>
        <w:pStyle w:val="Sraopastraipa"/>
        <w:numPr>
          <w:ilvl w:val="0"/>
          <w:numId w:val="3"/>
        </w:numPr>
        <w:spacing w:after="120" w:line="240" w:lineRule="auto"/>
        <w:contextualSpacing w:val="0"/>
        <w:jc w:val="both"/>
        <w:rPr>
          <w:rFonts w:ascii="Times New Roman" w:hAnsi="Times New Roman"/>
          <w:iCs/>
          <w:sz w:val="24"/>
          <w:szCs w:val="24"/>
        </w:rPr>
      </w:pPr>
      <w:r w:rsidRPr="0097598A">
        <w:rPr>
          <w:rFonts w:ascii="Times New Roman" w:hAnsi="Times New Roman"/>
          <w:iCs/>
          <w:sz w:val="24"/>
          <w:szCs w:val="24"/>
        </w:rPr>
        <w:t xml:space="preserve">Kasaciniame skunde teigiama, kad </w:t>
      </w:r>
      <w:r w:rsidR="00D01CDD">
        <w:rPr>
          <w:rFonts w:ascii="Times New Roman" w:hAnsi="Times New Roman"/>
          <w:iCs/>
          <w:sz w:val="24"/>
          <w:szCs w:val="24"/>
        </w:rPr>
        <w:t>ieškinio reikalavimas</w:t>
      </w:r>
      <w:r w:rsidRPr="0097598A">
        <w:rPr>
          <w:rFonts w:ascii="Times New Roman" w:hAnsi="Times New Roman"/>
          <w:iCs/>
          <w:sz w:val="24"/>
          <w:szCs w:val="24"/>
        </w:rPr>
        <w:t xml:space="preserve"> </w:t>
      </w:r>
      <w:r w:rsidR="00D01CDD">
        <w:rPr>
          <w:rFonts w:ascii="Times New Roman" w:hAnsi="Times New Roman"/>
          <w:iCs/>
          <w:sz w:val="24"/>
          <w:szCs w:val="24"/>
        </w:rPr>
        <w:t>įpareigoti atsakovus</w:t>
      </w:r>
      <w:r w:rsidR="00D01CDD" w:rsidRPr="00D01CDD">
        <w:rPr>
          <w:rFonts w:ascii="Times New Roman" w:hAnsi="Times New Roman"/>
          <w:iCs/>
          <w:sz w:val="24"/>
          <w:szCs w:val="24"/>
        </w:rPr>
        <w:t xml:space="preserve"> įrengti jiems priklausančiame žemės sklype paviršinio vandens nutekėjimo sistemą </w:t>
      </w:r>
      <w:r w:rsidRPr="0097598A">
        <w:rPr>
          <w:rFonts w:ascii="Times New Roman" w:hAnsi="Times New Roman"/>
          <w:iCs/>
          <w:sz w:val="24"/>
          <w:szCs w:val="24"/>
        </w:rPr>
        <w:t xml:space="preserve">negali būti </w:t>
      </w:r>
      <w:proofErr w:type="spellStart"/>
      <w:r w:rsidRPr="0097598A">
        <w:rPr>
          <w:rFonts w:ascii="Times New Roman" w:hAnsi="Times New Roman"/>
          <w:iCs/>
          <w:sz w:val="24"/>
          <w:szCs w:val="24"/>
        </w:rPr>
        <w:t>negatorinio</w:t>
      </w:r>
      <w:proofErr w:type="spellEnd"/>
      <w:r w:rsidRPr="0097598A">
        <w:rPr>
          <w:rFonts w:ascii="Times New Roman" w:hAnsi="Times New Roman"/>
          <w:iCs/>
          <w:sz w:val="24"/>
          <w:szCs w:val="24"/>
        </w:rPr>
        <w:t xml:space="preserve"> ieškinio reikalavim</w:t>
      </w:r>
      <w:r w:rsidR="00D01CDD">
        <w:rPr>
          <w:rFonts w:ascii="Times New Roman" w:hAnsi="Times New Roman"/>
          <w:iCs/>
          <w:sz w:val="24"/>
          <w:szCs w:val="24"/>
        </w:rPr>
        <w:t>u</w:t>
      </w:r>
      <w:r w:rsidRPr="0097598A">
        <w:rPr>
          <w:rFonts w:ascii="Times New Roman" w:hAnsi="Times New Roman"/>
          <w:iCs/>
          <w:sz w:val="24"/>
          <w:szCs w:val="24"/>
        </w:rPr>
        <w:t>.</w:t>
      </w:r>
      <w:r w:rsidR="00EC4469">
        <w:rPr>
          <w:rFonts w:ascii="Times New Roman" w:hAnsi="Times New Roman"/>
          <w:iCs/>
          <w:sz w:val="24"/>
          <w:szCs w:val="24"/>
        </w:rPr>
        <w:t xml:space="preserve"> Teisėjų kolegija su šiuo argumentu nesutinka.</w:t>
      </w:r>
    </w:p>
    <w:p w14:paraId="0CF698C0" w14:textId="69D61BF7" w:rsidR="00EC4469" w:rsidRDefault="00EC4469" w:rsidP="00EC4469">
      <w:pPr>
        <w:pStyle w:val="Sraopastraipa"/>
        <w:numPr>
          <w:ilvl w:val="0"/>
          <w:numId w:val="3"/>
        </w:numPr>
        <w:spacing w:after="120" w:line="240" w:lineRule="auto"/>
        <w:contextualSpacing w:val="0"/>
        <w:jc w:val="both"/>
        <w:rPr>
          <w:rFonts w:ascii="Times New Roman" w:hAnsi="Times New Roman"/>
          <w:iCs/>
          <w:sz w:val="24"/>
          <w:szCs w:val="24"/>
        </w:rPr>
      </w:pPr>
      <w:r w:rsidRPr="001879B0">
        <w:rPr>
          <w:rFonts w:ascii="Times New Roman" w:hAnsi="Times New Roman"/>
          <w:iCs/>
          <w:sz w:val="24"/>
          <w:szCs w:val="24"/>
        </w:rPr>
        <w:t>Kasacini</w:t>
      </w:r>
      <w:r w:rsidR="00505789">
        <w:rPr>
          <w:rFonts w:ascii="Times New Roman" w:hAnsi="Times New Roman"/>
          <w:iCs/>
          <w:sz w:val="24"/>
          <w:szCs w:val="24"/>
        </w:rPr>
        <w:t>s</w:t>
      </w:r>
      <w:r w:rsidRPr="001879B0">
        <w:rPr>
          <w:rFonts w:ascii="Times New Roman" w:hAnsi="Times New Roman"/>
          <w:iCs/>
          <w:sz w:val="24"/>
          <w:szCs w:val="24"/>
        </w:rPr>
        <w:t xml:space="preserve"> teism</w:t>
      </w:r>
      <w:r w:rsidR="00505789">
        <w:rPr>
          <w:rFonts w:ascii="Times New Roman" w:hAnsi="Times New Roman"/>
          <w:iCs/>
          <w:sz w:val="24"/>
          <w:szCs w:val="24"/>
        </w:rPr>
        <w:t>as</w:t>
      </w:r>
      <w:r w:rsidRPr="001879B0">
        <w:rPr>
          <w:rFonts w:ascii="Times New Roman" w:hAnsi="Times New Roman"/>
          <w:iCs/>
          <w:sz w:val="24"/>
          <w:szCs w:val="24"/>
        </w:rPr>
        <w:t xml:space="preserve"> </w:t>
      </w:r>
      <w:r w:rsidR="00505789">
        <w:rPr>
          <w:rFonts w:ascii="Times New Roman" w:hAnsi="Times New Roman"/>
          <w:iCs/>
          <w:sz w:val="24"/>
          <w:szCs w:val="24"/>
        </w:rPr>
        <w:t>yra</w:t>
      </w:r>
      <w:r w:rsidRPr="001879B0">
        <w:rPr>
          <w:rFonts w:ascii="Times New Roman" w:hAnsi="Times New Roman"/>
          <w:iCs/>
          <w:sz w:val="24"/>
          <w:szCs w:val="24"/>
        </w:rPr>
        <w:t xml:space="preserve"> nurod</w:t>
      </w:r>
      <w:r w:rsidR="00505789">
        <w:rPr>
          <w:rFonts w:ascii="Times New Roman" w:hAnsi="Times New Roman"/>
          <w:iCs/>
          <w:sz w:val="24"/>
          <w:szCs w:val="24"/>
        </w:rPr>
        <w:t>ęs</w:t>
      </w:r>
      <w:r w:rsidRPr="001879B0">
        <w:rPr>
          <w:rFonts w:ascii="Times New Roman" w:hAnsi="Times New Roman"/>
          <w:iCs/>
          <w:sz w:val="24"/>
          <w:szCs w:val="24"/>
        </w:rPr>
        <w:t xml:space="preserve">, kad </w:t>
      </w:r>
      <w:proofErr w:type="spellStart"/>
      <w:r w:rsidRPr="001879B0">
        <w:rPr>
          <w:rFonts w:ascii="Times New Roman" w:hAnsi="Times New Roman"/>
          <w:iCs/>
          <w:sz w:val="24"/>
          <w:szCs w:val="24"/>
        </w:rPr>
        <w:t>negatoriniu</w:t>
      </w:r>
      <w:proofErr w:type="spellEnd"/>
      <w:r w:rsidRPr="001879B0">
        <w:rPr>
          <w:rFonts w:ascii="Times New Roman" w:hAnsi="Times New Roman"/>
          <w:iCs/>
          <w:sz w:val="24"/>
          <w:szCs w:val="24"/>
        </w:rPr>
        <w:t xml:space="preserve"> ieškiniu ginama konkretaus asmens subjektinė nuosavybės teisė. </w:t>
      </w:r>
      <w:proofErr w:type="spellStart"/>
      <w:r w:rsidRPr="001879B0">
        <w:rPr>
          <w:rFonts w:ascii="Times New Roman" w:hAnsi="Times New Roman"/>
          <w:iCs/>
          <w:sz w:val="24"/>
          <w:szCs w:val="24"/>
        </w:rPr>
        <w:t>Negatorinio</w:t>
      </w:r>
      <w:proofErr w:type="spellEnd"/>
      <w:r w:rsidRPr="001879B0">
        <w:rPr>
          <w:rFonts w:ascii="Times New Roman" w:hAnsi="Times New Roman"/>
          <w:iCs/>
          <w:sz w:val="24"/>
          <w:szCs w:val="24"/>
        </w:rPr>
        <w:t xml:space="preserve"> ieškinio atveju ieškinio dalykas (reiškiami reikalavimai) gali būti: 1) nutraukti ieškovo subjektinę nuosavybės teisę pažeidžiančius veiksmus; 2) atkurti iki ieškovo subjektinės nuosavybės teisės pažeidimo buvusią padėtį; 3) uždrausti ateityje taip pažeisti ieškovo subjektinę nuosavybės teisę (žr. Lietuvos Aukščiausiojo Teismo 2015 m. vasario 4 d. nutartį civilinėje byloje Nr. 3K-3-7-378/2015).</w:t>
      </w:r>
    </w:p>
    <w:p w14:paraId="035A7E56" w14:textId="77C21088" w:rsidR="009D455B" w:rsidRDefault="00F66FE5" w:rsidP="001918EB">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Nagrinėjamu atveju </w:t>
      </w:r>
      <w:r w:rsidR="000F393E">
        <w:rPr>
          <w:rFonts w:ascii="Times New Roman" w:hAnsi="Times New Roman"/>
          <w:iCs/>
          <w:sz w:val="24"/>
          <w:szCs w:val="24"/>
        </w:rPr>
        <w:t>ieškovai prašė įpareigoti atsakovus įrengti</w:t>
      </w:r>
      <w:r w:rsidR="000F393E" w:rsidRPr="000F393E">
        <w:rPr>
          <w:rFonts w:ascii="Times New Roman" w:hAnsi="Times New Roman"/>
          <w:iCs/>
          <w:sz w:val="24"/>
          <w:szCs w:val="24"/>
        </w:rPr>
        <w:t xml:space="preserve"> paviršinio vandens nutekėjimo sistemą</w:t>
      </w:r>
      <w:r w:rsidR="000F393E">
        <w:rPr>
          <w:rFonts w:ascii="Times New Roman" w:hAnsi="Times New Roman"/>
          <w:iCs/>
          <w:sz w:val="24"/>
          <w:szCs w:val="24"/>
        </w:rPr>
        <w:t xml:space="preserve">. Kaip minėta, ieškovai šioje byloje įrodinėjo, kad atsakovai tokios sistemos savo sklype </w:t>
      </w:r>
      <w:r w:rsidR="000F393E">
        <w:rPr>
          <w:rFonts w:ascii="Times New Roman" w:hAnsi="Times New Roman"/>
          <w:iCs/>
          <w:sz w:val="24"/>
          <w:szCs w:val="24"/>
        </w:rPr>
        <w:lastRenderedPageBreak/>
        <w:t xml:space="preserve">neįsirengė, todėl pažeidė </w:t>
      </w:r>
      <w:r w:rsidR="000F393E" w:rsidRPr="000F393E">
        <w:rPr>
          <w:rFonts w:ascii="Times New Roman" w:hAnsi="Times New Roman"/>
          <w:iCs/>
          <w:sz w:val="24"/>
          <w:szCs w:val="24"/>
        </w:rPr>
        <w:t>Reglamento STR 2.02.09:2005 9.5 papunktyje nustatytus reikalavimus</w:t>
      </w:r>
      <w:r w:rsidR="000F393E">
        <w:rPr>
          <w:rFonts w:ascii="Times New Roman" w:hAnsi="Times New Roman"/>
          <w:iCs/>
          <w:sz w:val="24"/>
          <w:szCs w:val="24"/>
        </w:rPr>
        <w:t xml:space="preserve">. Taigi ieškovai iš esmės reikalauja įpareigoti atsakovus nutraukti jų </w:t>
      </w:r>
      <w:r w:rsidR="000F393E" w:rsidRPr="000F393E">
        <w:rPr>
          <w:rFonts w:ascii="Times New Roman" w:hAnsi="Times New Roman"/>
          <w:iCs/>
          <w:sz w:val="24"/>
          <w:szCs w:val="24"/>
        </w:rPr>
        <w:t>subjektinę nuosavybės teisę pažeidžiančius veiksmus</w:t>
      </w:r>
      <w:r w:rsidR="000F393E">
        <w:rPr>
          <w:rFonts w:ascii="Times New Roman" w:hAnsi="Times New Roman"/>
          <w:iCs/>
          <w:sz w:val="24"/>
          <w:szCs w:val="24"/>
        </w:rPr>
        <w:t>, kurie pasireiškia nurodyt</w:t>
      </w:r>
      <w:r w:rsidR="003640F0">
        <w:rPr>
          <w:rFonts w:ascii="Times New Roman" w:hAnsi="Times New Roman"/>
          <w:iCs/>
          <w:sz w:val="24"/>
          <w:szCs w:val="24"/>
        </w:rPr>
        <w:t>oje imperatyvioje teisės normoje nustatytų reikalavimų</w:t>
      </w:r>
      <w:r w:rsidR="000F393E">
        <w:rPr>
          <w:rFonts w:ascii="Times New Roman" w:hAnsi="Times New Roman"/>
          <w:iCs/>
          <w:sz w:val="24"/>
          <w:szCs w:val="24"/>
        </w:rPr>
        <w:t xml:space="preserve"> </w:t>
      </w:r>
      <w:r w:rsidR="003640F0">
        <w:rPr>
          <w:rFonts w:ascii="Times New Roman" w:hAnsi="Times New Roman"/>
          <w:iCs/>
          <w:sz w:val="24"/>
          <w:szCs w:val="24"/>
        </w:rPr>
        <w:t>nesilaikymu.</w:t>
      </w:r>
      <w:r w:rsidR="009D455B">
        <w:rPr>
          <w:rFonts w:ascii="Times New Roman" w:hAnsi="Times New Roman"/>
          <w:iCs/>
          <w:sz w:val="24"/>
          <w:szCs w:val="24"/>
        </w:rPr>
        <w:t xml:space="preserve"> Toks reikalavimas atitinka CK 4.98 straipsnyje įtvirtintą savininko teisės gynimo būdą.</w:t>
      </w:r>
    </w:p>
    <w:p w14:paraId="0118A430" w14:textId="77777777" w:rsidR="009D455B" w:rsidRPr="00B743A0" w:rsidRDefault="009D455B" w:rsidP="00B743A0">
      <w:pPr>
        <w:spacing w:after="120"/>
        <w:jc w:val="both"/>
        <w:rPr>
          <w:iCs/>
        </w:rPr>
      </w:pPr>
    </w:p>
    <w:p w14:paraId="51BF034C" w14:textId="41216268" w:rsidR="009D455B" w:rsidRDefault="009D455B" w:rsidP="00B743A0">
      <w:pPr>
        <w:spacing w:after="120"/>
        <w:ind w:firstLine="720"/>
        <w:jc w:val="both"/>
        <w:rPr>
          <w:i/>
        </w:rPr>
      </w:pPr>
      <w:r w:rsidRPr="00B743A0">
        <w:rPr>
          <w:i/>
        </w:rPr>
        <w:t xml:space="preserve">Dėl </w:t>
      </w:r>
      <w:r w:rsidR="003E4843">
        <w:rPr>
          <w:i/>
        </w:rPr>
        <w:t xml:space="preserve">žemės sklypo savininko teisės pažeidimo, </w:t>
      </w:r>
      <w:r w:rsidR="00A36D74">
        <w:rPr>
          <w:i/>
        </w:rPr>
        <w:t xml:space="preserve">kai nesilaikoma </w:t>
      </w:r>
      <w:r w:rsidR="005B0A46">
        <w:rPr>
          <w:i/>
        </w:rPr>
        <w:t xml:space="preserve">reikalavimų, susijusių su </w:t>
      </w:r>
      <w:r w:rsidR="007A301F">
        <w:rPr>
          <w:i/>
        </w:rPr>
        <w:t>paviršini</w:t>
      </w:r>
      <w:r w:rsidR="00B40B52">
        <w:rPr>
          <w:i/>
        </w:rPr>
        <w:t>ų</w:t>
      </w:r>
      <w:r w:rsidR="007A301F">
        <w:rPr>
          <w:i/>
        </w:rPr>
        <w:t xml:space="preserve"> </w:t>
      </w:r>
      <w:r w:rsidR="00B40B52">
        <w:rPr>
          <w:i/>
        </w:rPr>
        <w:t>nuotekų</w:t>
      </w:r>
      <w:r w:rsidR="007A301F">
        <w:rPr>
          <w:i/>
        </w:rPr>
        <w:t xml:space="preserve"> nuvedim</w:t>
      </w:r>
      <w:r w:rsidR="005B0A46">
        <w:rPr>
          <w:i/>
        </w:rPr>
        <w:t>u</w:t>
      </w:r>
      <w:r w:rsidR="007A301F">
        <w:rPr>
          <w:i/>
        </w:rPr>
        <w:t xml:space="preserve"> formuoja</w:t>
      </w:r>
      <w:r w:rsidR="005B0A46">
        <w:rPr>
          <w:i/>
        </w:rPr>
        <w:t>nt</w:t>
      </w:r>
      <w:r w:rsidR="00A36D74">
        <w:rPr>
          <w:i/>
        </w:rPr>
        <w:t xml:space="preserve"> gretimo </w:t>
      </w:r>
      <w:r w:rsidR="007A301F">
        <w:rPr>
          <w:i/>
        </w:rPr>
        <w:t>žemės sklypo</w:t>
      </w:r>
      <w:r w:rsidR="00A36D74">
        <w:rPr>
          <w:i/>
        </w:rPr>
        <w:t xml:space="preserve"> </w:t>
      </w:r>
      <w:r w:rsidR="007A301F">
        <w:rPr>
          <w:i/>
        </w:rPr>
        <w:t>reljef</w:t>
      </w:r>
      <w:r w:rsidR="005B0A46">
        <w:rPr>
          <w:i/>
        </w:rPr>
        <w:t>ą</w:t>
      </w:r>
    </w:p>
    <w:p w14:paraId="283F17E6" w14:textId="77777777" w:rsidR="00153837" w:rsidRPr="00153837" w:rsidRDefault="00153837" w:rsidP="00B743A0">
      <w:pPr>
        <w:spacing w:after="120"/>
        <w:ind w:firstLine="720"/>
        <w:jc w:val="both"/>
        <w:rPr>
          <w:iCs/>
        </w:rPr>
      </w:pPr>
    </w:p>
    <w:p w14:paraId="370EB658" w14:textId="42F972F7" w:rsidR="00123EE2" w:rsidRDefault="00AB531A">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Techniniai reikalavimai, taikomi projektuojant naują vienbutį (vieno buto) ar dvibutį (dviejų butų) gyvenamąjį pastatą (namą) ar sublokuotus namus, nustatyti </w:t>
      </w:r>
      <w:r w:rsidRPr="00AB531A">
        <w:rPr>
          <w:rFonts w:ascii="Times New Roman" w:hAnsi="Times New Roman"/>
          <w:iCs/>
          <w:sz w:val="24"/>
          <w:szCs w:val="24"/>
        </w:rPr>
        <w:t>Reglament</w:t>
      </w:r>
      <w:r>
        <w:rPr>
          <w:rFonts w:ascii="Times New Roman" w:hAnsi="Times New Roman"/>
          <w:iCs/>
          <w:sz w:val="24"/>
          <w:szCs w:val="24"/>
        </w:rPr>
        <w:t>e</w:t>
      </w:r>
      <w:r w:rsidRPr="00AB531A">
        <w:rPr>
          <w:rFonts w:ascii="Times New Roman" w:hAnsi="Times New Roman"/>
          <w:iCs/>
          <w:sz w:val="24"/>
          <w:szCs w:val="24"/>
        </w:rPr>
        <w:t xml:space="preserve"> STR 2.02.09:2005</w:t>
      </w:r>
      <w:r>
        <w:rPr>
          <w:rFonts w:ascii="Times New Roman" w:hAnsi="Times New Roman"/>
          <w:iCs/>
          <w:sz w:val="24"/>
          <w:szCs w:val="24"/>
        </w:rPr>
        <w:t>.</w:t>
      </w:r>
      <w:r w:rsidR="00BC323A">
        <w:rPr>
          <w:rFonts w:ascii="Times New Roman" w:hAnsi="Times New Roman"/>
          <w:iCs/>
          <w:sz w:val="24"/>
          <w:szCs w:val="24"/>
        </w:rPr>
        <w:t xml:space="preserve"> Šio reglamento IV skyriuje nustatyti sklypo tvarkymo reikalavimai, o nagrinėjamo ginčo atveju aktual</w:t>
      </w:r>
      <w:r w:rsidR="000E74C9">
        <w:rPr>
          <w:rFonts w:ascii="Times New Roman" w:hAnsi="Times New Roman"/>
          <w:iCs/>
          <w:sz w:val="24"/>
          <w:szCs w:val="24"/>
        </w:rPr>
        <w:t>ū</w:t>
      </w:r>
      <w:r w:rsidR="00BC323A">
        <w:rPr>
          <w:rFonts w:ascii="Times New Roman" w:hAnsi="Times New Roman"/>
          <w:iCs/>
          <w:sz w:val="24"/>
          <w:szCs w:val="24"/>
        </w:rPr>
        <w:t>s yra būtent 9.5 papunkt</w:t>
      </w:r>
      <w:r w:rsidR="000E74C9">
        <w:rPr>
          <w:rFonts w:ascii="Times New Roman" w:hAnsi="Times New Roman"/>
          <w:iCs/>
          <w:sz w:val="24"/>
          <w:szCs w:val="24"/>
        </w:rPr>
        <w:t>yje nustatyti reikalavimai</w:t>
      </w:r>
      <w:r w:rsidR="00BC323A">
        <w:rPr>
          <w:rFonts w:ascii="Times New Roman" w:hAnsi="Times New Roman"/>
          <w:iCs/>
          <w:sz w:val="24"/>
          <w:szCs w:val="24"/>
        </w:rPr>
        <w:t xml:space="preserve">, kad </w:t>
      </w:r>
      <w:r w:rsidR="00BC323A" w:rsidRPr="00153837">
        <w:rPr>
          <w:rFonts w:ascii="Times New Roman" w:hAnsi="Times New Roman"/>
          <w:iCs/>
          <w:sz w:val="24"/>
          <w:szCs w:val="24"/>
        </w:rPr>
        <w:t xml:space="preserve">didžiausias sklypo reljefo nuolydis – ne didesnis kaip 12 proc. </w:t>
      </w:r>
      <w:r w:rsidR="000E74C9">
        <w:rPr>
          <w:rFonts w:ascii="Times New Roman" w:hAnsi="Times New Roman"/>
          <w:iCs/>
          <w:sz w:val="24"/>
          <w:szCs w:val="24"/>
        </w:rPr>
        <w:t>J</w:t>
      </w:r>
      <w:r w:rsidR="00BC323A" w:rsidRPr="00153837">
        <w:rPr>
          <w:rFonts w:ascii="Times New Roman" w:hAnsi="Times New Roman"/>
          <w:iCs/>
          <w:sz w:val="24"/>
          <w:szCs w:val="24"/>
        </w:rPr>
        <w:t>ei nuolydis viršija šį dydį, jis sumažinamas formuojant sklypo reljefą (paaukštinant, pažeminant, išlyginant reljefo paviršių, įrengiant terasas, atramines sieneles ir pan.)</w:t>
      </w:r>
      <w:r w:rsidR="000E74C9">
        <w:rPr>
          <w:rFonts w:ascii="Times New Roman" w:hAnsi="Times New Roman"/>
          <w:iCs/>
          <w:sz w:val="24"/>
          <w:szCs w:val="24"/>
        </w:rPr>
        <w:t xml:space="preserve">. </w:t>
      </w:r>
      <w:r w:rsidR="00284986">
        <w:rPr>
          <w:rFonts w:ascii="Times New Roman" w:hAnsi="Times New Roman"/>
          <w:iCs/>
          <w:sz w:val="24"/>
          <w:szCs w:val="24"/>
        </w:rPr>
        <w:t>J</w:t>
      </w:r>
      <w:r w:rsidR="00BC323A" w:rsidRPr="00153837">
        <w:rPr>
          <w:rFonts w:ascii="Times New Roman" w:hAnsi="Times New Roman"/>
          <w:iCs/>
          <w:sz w:val="24"/>
          <w:szCs w:val="24"/>
        </w:rPr>
        <w:t>ei sklypas yra teritorijoje, kurioje:</w:t>
      </w:r>
      <w:r w:rsidR="00BC323A" w:rsidRPr="00153837">
        <w:rPr>
          <w:iCs/>
        </w:rPr>
        <w:t xml:space="preserve"> </w:t>
      </w:r>
      <w:r w:rsidR="00153837">
        <w:rPr>
          <w:rFonts w:ascii="Times New Roman" w:hAnsi="Times New Roman"/>
          <w:iCs/>
          <w:sz w:val="24"/>
          <w:szCs w:val="24"/>
        </w:rPr>
        <w:t>1)</w:t>
      </w:r>
      <w:r w:rsidR="00BC323A" w:rsidRPr="00153837">
        <w:rPr>
          <w:rFonts w:ascii="Times New Roman" w:hAnsi="Times New Roman"/>
          <w:iCs/>
          <w:sz w:val="24"/>
          <w:szCs w:val="24"/>
        </w:rPr>
        <w:t xml:space="preserve"> yra komunalinis ar vietinis lietaus nuotakynas, paviršinės nuotekos iš sklypo turi būti nuvedamos į šį nuotakyną nuotekų išleistuvu (-</w:t>
      </w:r>
      <w:proofErr w:type="spellStart"/>
      <w:r w:rsidR="00BC323A" w:rsidRPr="00153837">
        <w:rPr>
          <w:rFonts w:ascii="Times New Roman" w:hAnsi="Times New Roman"/>
          <w:iCs/>
          <w:sz w:val="24"/>
          <w:szCs w:val="24"/>
        </w:rPr>
        <w:t>ais</w:t>
      </w:r>
      <w:proofErr w:type="spellEnd"/>
      <w:r w:rsidR="00BC323A" w:rsidRPr="00153837">
        <w:rPr>
          <w:rFonts w:ascii="Times New Roman" w:hAnsi="Times New Roman"/>
          <w:iCs/>
          <w:sz w:val="24"/>
          <w:szCs w:val="24"/>
        </w:rPr>
        <w:t xml:space="preserve">). Sklypo viduje paviršinės nuotekos nuvedamos į išleistuvą sklypo lietaus nuotakynu ar sklypo reljefo paviršiumi, latakais ir pan.; </w:t>
      </w:r>
      <w:r w:rsidR="00153837">
        <w:rPr>
          <w:rFonts w:ascii="Times New Roman" w:hAnsi="Times New Roman"/>
          <w:iCs/>
          <w:sz w:val="24"/>
          <w:szCs w:val="24"/>
        </w:rPr>
        <w:t>2)</w:t>
      </w:r>
      <w:r w:rsidR="00BC323A" w:rsidRPr="00153837">
        <w:rPr>
          <w:iCs/>
        </w:rPr>
        <w:t xml:space="preserve"> </w:t>
      </w:r>
      <w:r w:rsidR="00BC323A" w:rsidRPr="00153837">
        <w:rPr>
          <w:rFonts w:ascii="Times New Roman" w:hAnsi="Times New Roman"/>
          <w:iCs/>
          <w:sz w:val="24"/>
          <w:szCs w:val="24"/>
        </w:rPr>
        <w:t>nėra komunalinio ar vietinio lietaus nuotakyno, paviršinės nuotekos iš sklypo turi būti nuvedamos į griovius, kanalus arba reljefo paviršiumi į atvirus vandens telkinius ir pan. Draudžiama nuvesti paviršines nuotekas reljefo paviršiumi į gretimus sklypus</w:t>
      </w:r>
      <w:r w:rsidR="008A3D6B" w:rsidRPr="00153837">
        <w:rPr>
          <w:rFonts w:ascii="Times New Roman" w:hAnsi="Times New Roman"/>
          <w:iCs/>
          <w:sz w:val="24"/>
          <w:szCs w:val="24"/>
        </w:rPr>
        <w:t>.</w:t>
      </w:r>
    </w:p>
    <w:p w14:paraId="3102000A" w14:textId="53E25AFA" w:rsidR="00B42D47" w:rsidRDefault="00B42D47">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Taigi </w:t>
      </w:r>
      <w:r w:rsidRPr="00B42D47">
        <w:rPr>
          <w:rFonts w:ascii="Times New Roman" w:hAnsi="Times New Roman"/>
          <w:iCs/>
          <w:sz w:val="24"/>
          <w:szCs w:val="24"/>
        </w:rPr>
        <w:t>Reglament</w:t>
      </w:r>
      <w:r>
        <w:rPr>
          <w:rFonts w:ascii="Times New Roman" w:hAnsi="Times New Roman"/>
          <w:iCs/>
          <w:sz w:val="24"/>
          <w:szCs w:val="24"/>
        </w:rPr>
        <w:t>o</w:t>
      </w:r>
      <w:r w:rsidRPr="00B42D47">
        <w:rPr>
          <w:rFonts w:ascii="Times New Roman" w:hAnsi="Times New Roman"/>
          <w:iCs/>
          <w:sz w:val="24"/>
          <w:szCs w:val="24"/>
        </w:rPr>
        <w:t xml:space="preserve"> STR 2.02.09:2005</w:t>
      </w:r>
      <w:r>
        <w:rPr>
          <w:rFonts w:ascii="Times New Roman" w:hAnsi="Times New Roman"/>
          <w:iCs/>
          <w:sz w:val="24"/>
          <w:szCs w:val="24"/>
        </w:rPr>
        <w:t xml:space="preserve"> 9.5 papunktyje </w:t>
      </w:r>
      <w:r w:rsidR="00174340">
        <w:rPr>
          <w:rFonts w:ascii="Times New Roman" w:hAnsi="Times New Roman"/>
          <w:iCs/>
          <w:sz w:val="24"/>
          <w:szCs w:val="24"/>
        </w:rPr>
        <w:t xml:space="preserve">nustatyti dvejopo pobūdžio reikalavimai: pirma, sklypo reljefas turi būti </w:t>
      </w:r>
      <w:r w:rsidR="00174340" w:rsidRPr="00174340">
        <w:rPr>
          <w:rFonts w:ascii="Times New Roman" w:hAnsi="Times New Roman"/>
          <w:iCs/>
          <w:sz w:val="24"/>
          <w:szCs w:val="24"/>
        </w:rPr>
        <w:t>formuojam</w:t>
      </w:r>
      <w:r w:rsidR="00174340">
        <w:rPr>
          <w:rFonts w:ascii="Times New Roman" w:hAnsi="Times New Roman"/>
          <w:iCs/>
          <w:sz w:val="24"/>
          <w:szCs w:val="24"/>
        </w:rPr>
        <w:t xml:space="preserve">as taip, kad jo nuolydis nebūtų didesnis kaip </w:t>
      </w:r>
      <w:r w:rsidR="00174340" w:rsidRPr="00174340">
        <w:rPr>
          <w:rFonts w:ascii="Times New Roman" w:hAnsi="Times New Roman"/>
          <w:iCs/>
          <w:sz w:val="24"/>
          <w:szCs w:val="24"/>
        </w:rPr>
        <w:t>12 proc.</w:t>
      </w:r>
      <w:r w:rsidR="00174340">
        <w:rPr>
          <w:rFonts w:ascii="Times New Roman" w:hAnsi="Times New Roman"/>
          <w:iCs/>
          <w:sz w:val="24"/>
          <w:szCs w:val="24"/>
        </w:rPr>
        <w:t xml:space="preserve">; antra, formuojant sklypo reljefą su leistino dydžio nuolydžiu paviršinės nuotekos turi būti nuvedamos į </w:t>
      </w:r>
      <w:r w:rsidR="00174340" w:rsidRPr="00174340">
        <w:rPr>
          <w:rFonts w:ascii="Times New Roman" w:hAnsi="Times New Roman"/>
          <w:iCs/>
          <w:sz w:val="24"/>
          <w:szCs w:val="24"/>
        </w:rPr>
        <w:t>komunalin</w:t>
      </w:r>
      <w:r w:rsidR="00174340">
        <w:rPr>
          <w:rFonts w:ascii="Times New Roman" w:hAnsi="Times New Roman"/>
          <w:iCs/>
          <w:sz w:val="24"/>
          <w:szCs w:val="24"/>
        </w:rPr>
        <w:t>į</w:t>
      </w:r>
      <w:r w:rsidR="00174340" w:rsidRPr="00174340">
        <w:rPr>
          <w:rFonts w:ascii="Times New Roman" w:hAnsi="Times New Roman"/>
          <w:iCs/>
          <w:sz w:val="24"/>
          <w:szCs w:val="24"/>
        </w:rPr>
        <w:t xml:space="preserve"> ar vietin</w:t>
      </w:r>
      <w:r w:rsidR="00174340">
        <w:rPr>
          <w:rFonts w:ascii="Times New Roman" w:hAnsi="Times New Roman"/>
          <w:iCs/>
          <w:sz w:val="24"/>
          <w:szCs w:val="24"/>
        </w:rPr>
        <w:t>į</w:t>
      </w:r>
      <w:r w:rsidR="00174340" w:rsidRPr="00174340">
        <w:rPr>
          <w:rFonts w:ascii="Times New Roman" w:hAnsi="Times New Roman"/>
          <w:iCs/>
          <w:sz w:val="24"/>
          <w:szCs w:val="24"/>
        </w:rPr>
        <w:t xml:space="preserve"> lietaus nuotakyn</w:t>
      </w:r>
      <w:r w:rsidR="00174340">
        <w:rPr>
          <w:rFonts w:ascii="Times New Roman" w:hAnsi="Times New Roman"/>
          <w:iCs/>
          <w:sz w:val="24"/>
          <w:szCs w:val="24"/>
        </w:rPr>
        <w:t xml:space="preserve">ą, o jo nesant ‒ į </w:t>
      </w:r>
      <w:r w:rsidR="00174340" w:rsidRPr="00174340">
        <w:rPr>
          <w:rFonts w:ascii="Times New Roman" w:hAnsi="Times New Roman"/>
          <w:iCs/>
          <w:sz w:val="24"/>
          <w:szCs w:val="24"/>
        </w:rPr>
        <w:t>griovius, kanalus arba reljefo paviršiumi į atvirus vandens telkinius ir pan.</w:t>
      </w:r>
      <w:r w:rsidR="00A92494">
        <w:rPr>
          <w:rFonts w:ascii="Times New Roman" w:hAnsi="Times New Roman"/>
          <w:iCs/>
          <w:sz w:val="24"/>
          <w:szCs w:val="24"/>
        </w:rPr>
        <w:t xml:space="preserve">; </w:t>
      </w:r>
      <w:r w:rsidR="00E272EE">
        <w:rPr>
          <w:rFonts w:ascii="Times New Roman" w:hAnsi="Times New Roman"/>
          <w:iCs/>
          <w:sz w:val="24"/>
          <w:szCs w:val="24"/>
        </w:rPr>
        <w:t>s</w:t>
      </w:r>
      <w:r w:rsidR="00E272EE" w:rsidRPr="00E272EE">
        <w:rPr>
          <w:rFonts w:ascii="Times New Roman" w:hAnsi="Times New Roman"/>
          <w:iCs/>
          <w:sz w:val="24"/>
          <w:szCs w:val="24"/>
        </w:rPr>
        <w:t xml:space="preserve">klypo viduje paviršinės nuotekos </w:t>
      </w:r>
      <w:r w:rsidR="00E272EE">
        <w:rPr>
          <w:rFonts w:ascii="Times New Roman" w:hAnsi="Times New Roman"/>
          <w:iCs/>
          <w:sz w:val="24"/>
          <w:szCs w:val="24"/>
        </w:rPr>
        <w:t xml:space="preserve">gali būti </w:t>
      </w:r>
      <w:r w:rsidR="00E272EE" w:rsidRPr="00E272EE">
        <w:rPr>
          <w:rFonts w:ascii="Times New Roman" w:hAnsi="Times New Roman"/>
          <w:iCs/>
          <w:sz w:val="24"/>
          <w:szCs w:val="24"/>
        </w:rPr>
        <w:t xml:space="preserve">nuvedamos </w:t>
      </w:r>
      <w:r w:rsidR="00E272EE">
        <w:rPr>
          <w:rFonts w:ascii="Times New Roman" w:hAnsi="Times New Roman"/>
          <w:iCs/>
          <w:sz w:val="24"/>
          <w:szCs w:val="24"/>
        </w:rPr>
        <w:t xml:space="preserve">šiais būdais: </w:t>
      </w:r>
      <w:r w:rsidR="00E272EE" w:rsidRPr="00E272EE">
        <w:rPr>
          <w:rFonts w:ascii="Times New Roman" w:hAnsi="Times New Roman"/>
          <w:iCs/>
          <w:sz w:val="24"/>
          <w:szCs w:val="24"/>
        </w:rPr>
        <w:t>sklypo lietaus nuotakynu ar sklypo reljefo paviršiumi, latakais ir pan.</w:t>
      </w:r>
    </w:p>
    <w:p w14:paraId="5B83A8F4" w14:textId="6738BFE5" w:rsidR="00290470" w:rsidRDefault="00A36D74">
      <w:pPr>
        <w:pStyle w:val="Sraopastraipa"/>
        <w:numPr>
          <w:ilvl w:val="0"/>
          <w:numId w:val="3"/>
        </w:numPr>
        <w:spacing w:after="120" w:line="240" w:lineRule="auto"/>
        <w:contextualSpacing w:val="0"/>
        <w:jc w:val="both"/>
        <w:rPr>
          <w:rFonts w:ascii="Times New Roman" w:hAnsi="Times New Roman"/>
          <w:iCs/>
          <w:sz w:val="24"/>
          <w:szCs w:val="24"/>
        </w:rPr>
      </w:pPr>
      <w:r w:rsidRPr="00A36D74">
        <w:rPr>
          <w:rFonts w:ascii="Times New Roman" w:hAnsi="Times New Roman"/>
          <w:iCs/>
          <w:sz w:val="24"/>
          <w:szCs w:val="24"/>
        </w:rPr>
        <w:t>Bylą nagrinėję teismai</w:t>
      </w:r>
      <w:r>
        <w:rPr>
          <w:rFonts w:ascii="Times New Roman" w:hAnsi="Times New Roman"/>
          <w:iCs/>
          <w:sz w:val="24"/>
          <w:szCs w:val="24"/>
        </w:rPr>
        <w:t xml:space="preserve"> nustatė, kad </w:t>
      </w:r>
      <w:r w:rsidR="00153837" w:rsidRPr="00153837">
        <w:rPr>
          <w:rFonts w:ascii="Times New Roman" w:hAnsi="Times New Roman"/>
          <w:iCs/>
          <w:sz w:val="24"/>
          <w:szCs w:val="24"/>
        </w:rPr>
        <w:t>ieškovams bendrosios jungtinės nuosavybės teise priklauso žemės sklypas</w:t>
      </w:r>
      <w:r w:rsidR="00153837">
        <w:rPr>
          <w:rFonts w:ascii="Times New Roman" w:hAnsi="Times New Roman"/>
          <w:iCs/>
          <w:sz w:val="24"/>
          <w:szCs w:val="24"/>
        </w:rPr>
        <w:t xml:space="preserve"> su gyvenamuoju namu</w:t>
      </w:r>
      <w:r w:rsidR="00153837" w:rsidRPr="00153837">
        <w:rPr>
          <w:rFonts w:ascii="Times New Roman" w:hAnsi="Times New Roman"/>
          <w:iCs/>
          <w:sz w:val="24"/>
          <w:szCs w:val="24"/>
        </w:rPr>
        <w:t xml:space="preserve"> </w:t>
      </w:r>
      <w:r w:rsidR="006B19D5" w:rsidRPr="006B19D5">
        <w:rPr>
          <w:rFonts w:ascii="Times New Roman" w:hAnsi="Times New Roman"/>
          <w:iCs/>
          <w:sz w:val="24"/>
          <w:szCs w:val="24"/>
        </w:rPr>
        <w:t>(</w:t>
      </w:r>
      <w:r w:rsidR="006B19D5" w:rsidRPr="006B19D5">
        <w:rPr>
          <w:rFonts w:ascii="Times New Roman" w:hAnsi="Times New Roman"/>
          <w:i/>
          <w:iCs/>
          <w:sz w:val="24"/>
          <w:szCs w:val="24"/>
        </w:rPr>
        <w:t>duomenys neskelbtini</w:t>
      </w:r>
      <w:r w:rsidR="006B19D5" w:rsidRPr="006B19D5">
        <w:rPr>
          <w:rFonts w:ascii="Times New Roman" w:hAnsi="Times New Roman"/>
          <w:iCs/>
          <w:sz w:val="24"/>
          <w:szCs w:val="24"/>
        </w:rPr>
        <w:t>)</w:t>
      </w:r>
      <w:r w:rsidR="00153837">
        <w:rPr>
          <w:rFonts w:ascii="Times New Roman" w:hAnsi="Times New Roman"/>
          <w:iCs/>
          <w:sz w:val="24"/>
          <w:szCs w:val="24"/>
        </w:rPr>
        <w:t xml:space="preserve">, o atsakovams </w:t>
      </w:r>
      <w:r w:rsidR="00153837" w:rsidRPr="00153837">
        <w:rPr>
          <w:rFonts w:ascii="Times New Roman" w:hAnsi="Times New Roman"/>
          <w:iCs/>
          <w:sz w:val="24"/>
          <w:szCs w:val="24"/>
        </w:rPr>
        <w:t xml:space="preserve">bendrosios jungtinės nuosavybės teise priklauso </w:t>
      </w:r>
      <w:r w:rsidR="00153837">
        <w:rPr>
          <w:rFonts w:ascii="Times New Roman" w:hAnsi="Times New Roman"/>
          <w:iCs/>
          <w:sz w:val="24"/>
          <w:szCs w:val="24"/>
        </w:rPr>
        <w:t xml:space="preserve">gretimas </w:t>
      </w:r>
      <w:r w:rsidR="00153837" w:rsidRPr="00153837">
        <w:rPr>
          <w:rFonts w:ascii="Times New Roman" w:hAnsi="Times New Roman"/>
          <w:iCs/>
          <w:sz w:val="24"/>
          <w:szCs w:val="24"/>
        </w:rPr>
        <w:t xml:space="preserve">žemės sklypas su gyvenamuoju namu </w:t>
      </w:r>
      <w:r w:rsidR="006B19D5" w:rsidRPr="006B19D5">
        <w:rPr>
          <w:rFonts w:ascii="Times New Roman" w:hAnsi="Times New Roman"/>
          <w:iCs/>
          <w:sz w:val="24"/>
          <w:szCs w:val="24"/>
        </w:rPr>
        <w:t>(</w:t>
      </w:r>
      <w:r w:rsidR="006B19D5" w:rsidRPr="006B19D5">
        <w:rPr>
          <w:rFonts w:ascii="Times New Roman" w:hAnsi="Times New Roman"/>
          <w:i/>
          <w:iCs/>
          <w:sz w:val="24"/>
          <w:szCs w:val="24"/>
        </w:rPr>
        <w:t>duomenys neskelbtini</w:t>
      </w:r>
      <w:r w:rsidR="006B19D5" w:rsidRPr="006B19D5">
        <w:rPr>
          <w:rFonts w:ascii="Times New Roman" w:hAnsi="Times New Roman"/>
          <w:iCs/>
          <w:sz w:val="24"/>
          <w:szCs w:val="24"/>
        </w:rPr>
        <w:t>)</w:t>
      </w:r>
      <w:r w:rsidR="00153837">
        <w:rPr>
          <w:rFonts w:ascii="Times New Roman" w:hAnsi="Times New Roman"/>
          <w:iCs/>
          <w:sz w:val="24"/>
          <w:szCs w:val="24"/>
        </w:rPr>
        <w:t xml:space="preserve">. </w:t>
      </w:r>
      <w:r w:rsidR="00785903">
        <w:rPr>
          <w:rFonts w:ascii="Times New Roman" w:hAnsi="Times New Roman"/>
          <w:iCs/>
          <w:sz w:val="24"/>
          <w:szCs w:val="24"/>
        </w:rPr>
        <w:t>Atsakovų sklypas yra</w:t>
      </w:r>
      <w:r w:rsidR="00785903" w:rsidRPr="00785903">
        <w:rPr>
          <w:rFonts w:ascii="Times New Roman" w:hAnsi="Times New Roman"/>
          <w:iCs/>
          <w:sz w:val="24"/>
          <w:szCs w:val="24"/>
        </w:rPr>
        <w:t xml:space="preserve"> 0,52 m </w:t>
      </w:r>
      <w:r w:rsidR="00785903">
        <w:rPr>
          <w:rFonts w:ascii="Times New Roman" w:hAnsi="Times New Roman"/>
          <w:iCs/>
          <w:sz w:val="24"/>
          <w:szCs w:val="24"/>
        </w:rPr>
        <w:t>aukščiau nei ieškovų sklypas.</w:t>
      </w:r>
      <w:r w:rsidR="00785903" w:rsidRPr="00785903">
        <w:rPr>
          <w:rFonts w:ascii="Times New Roman" w:hAnsi="Times New Roman"/>
          <w:sz w:val="24"/>
          <w:szCs w:val="24"/>
        </w:rPr>
        <w:t xml:space="preserve"> </w:t>
      </w:r>
      <w:r w:rsidR="00785903" w:rsidRPr="00785903">
        <w:rPr>
          <w:rFonts w:ascii="Times New Roman" w:hAnsi="Times New Roman"/>
          <w:iCs/>
          <w:sz w:val="24"/>
          <w:szCs w:val="24"/>
        </w:rPr>
        <w:t>Atsakovų sklype ties kraštine, kuri ribojasi su ieškovų sklypu, suformuotas šlaitas.</w:t>
      </w:r>
      <w:r w:rsidR="00785903">
        <w:rPr>
          <w:rFonts w:ascii="Times New Roman" w:hAnsi="Times New Roman"/>
          <w:iCs/>
          <w:sz w:val="24"/>
          <w:szCs w:val="24"/>
        </w:rPr>
        <w:t xml:space="preserve"> </w:t>
      </w:r>
    </w:p>
    <w:p w14:paraId="2A69C605" w14:textId="77777777" w:rsidR="005622DB" w:rsidRPr="005622DB" w:rsidRDefault="002B6A2D" w:rsidP="00783505">
      <w:pPr>
        <w:pStyle w:val="Sraopastraipa"/>
        <w:numPr>
          <w:ilvl w:val="0"/>
          <w:numId w:val="3"/>
        </w:numPr>
        <w:spacing w:after="120" w:line="240" w:lineRule="auto"/>
        <w:contextualSpacing w:val="0"/>
        <w:jc w:val="both"/>
        <w:rPr>
          <w:rFonts w:ascii="Times New Roman" w:hAnsi="Times New Roman"/>
          <w:iCs/>
          <w:sz w:val="24"/>
          <w:szCs w:val="24"/>
        </w:rPr>
      </w:pPr>
      <w:r w:rsidRPr="0070161A">
        <w:rPr>
          <w:rFonts w:ascii="Times New Roman" w:hAnsi="Times New Roman"/>
          <w:iCs/>
          <w:sz w:val="24"/>
          <w:szCs w:val="24"/>
        </w:rPr>
        <w:t xml:space="preserve">Atsakovų kasaciniame skunde teigiama, kad bylą nagrinėję teismai netinkamai aiškino ir taikė Reglamento STR 2.02.09:2005 9.5 papunkčio nuostatas, nes ši norma taikoma tik tuomet, kai faktiškai keičiamas sklypo reljefas. Atsakovų teigimu, vien tai, kad jų sklypas yra aukščiau nei ieškovų sklypas, nereiškia nurodytos normos pažeidimo. </w:t>
      </w:r>
      <w:r w:rsidR="0024108A" w:rsidRPr="0024108A">
        <w:rPr>
          <w:rFonts w:ascii="Times New Roman" w:hAnsi="Times New Roman"/>
          <w:iCs/>
          <w:sz w:val="24"/>
          <w:szCs w:val="24"/>
        </w:rPr>
        <w:t>Teismai nenustatė, kad atsakovų namo statybos vyko pažeidžiant statinio projekto sprendinius ar teisės aktų reikalavimus. Teisėjų kolegija šiuos argumentus atmeta kaip nepagrįstus, nes</w:t>
      </w:r>
      <w:r w:rsidR="0070161A">
        <w:rPr>
          <w:rFonts w:ascii="Times New Roman" w:hAnsi="Times New Roman"/>
          <w:iCs/>
          <w:sz w:val="24"/>
          <w:szCs w:val="24"/>
        </w:rPr>
        <w:t>, k</w:t>
      </w:r>
      <w:r w:rsidR="00E92EF8" w:rsidRPr="0070161A">
        <w:rPr>
          <w:rFonts w:ascii="Times New Roman" w:hAnsi="Times New Roman"/>
          <w:iCs/>
          <w:sz w:val="24"/>
          <w:szCs w:val="24"/>
        </w:rPr>
        <w:t xml:space="preserve">aip minėta, bylą nagrinėję teismai nustatė teisiškai reikšmingą aplinkybę, </w:t>
      </w:r>
      <w:r w:rsidR="0070161A">
        <w:rPr>
          <w:rFonts w:ascii="Times New Roman" w:hAnsi="Times New Roman"/>
          <w:iCs/>
          <w:sz w:val="24"/>
          <w:szCs w:val="24"/>
        </w:rPr>
        <w:t>jog</w:t>
      </w:r>
      <w:r w:rsidR="00E92EF8" w:rsidRPr="0070161A">
        <w:rPr>
          <w:rFonts w:ascii="Times New Roman" w:hAnsi="Times New Roman"/>
          <w:iCs/>
          <w:sz w:val="24"/>
          <w:szCs w:val="24"/>
        </w:rPr>
        <w:t xml:space="preserve"> atsakovų žemės sklype ties kraštine, kuri ribojasi su ieškovų sklypu, suformuotas šlaitas. Pažymėtina, kad šią aplinkybę teismai nustatė remdamiesi šalių pateiktais įrodymais, be kita ko, pačių atsakovų pateiktu eksperto E. </w:t>
      </w:r>
      <w:r w:rsidR="00E92EF8" w:rsidRPr="0070161A">
        <w:rPr>
          <w:rFonts w:ascii="Times New Roman" w:hAnsi="Times New Roman"/>
          <w:bCs/>
          <w:iCs/>
          <w:sz w:val="24"/>
          <w:szCs w:val="24"/>
        </w:rPr>
        <w:t xml:space="preserve">Lenkevičiaus 2022 m. kovo 17 d. </w:t>
      </w:r>
      <w:r w:rsidR="00A336B8">
        <w:rPr>
          <w:rFonts w:ascii="Times New Roman" w:hAnsi="Times New Roman"/>
          <w:bCs/>
          <w:iCs/>
          <w:sz w:val="24"/>
          <w:szCs w:val="24"/>
        </w:rPr>
        <w:t>e</w:t>
      </w:r>
      <w:r w:rsidR="00E92EF8" w:rsidRPr="0070161A">
        <w:rPr>
          <w:rFonts w:ascii="Times New Roman" w:hAnsi="Times New Roman"/>
          <w:bCs/>
          <w:iCs/>
          <w:sz w:val="24"/>
          <w:szCs w:val="24"/>
        </w:rPr>
        <w:t>kspertinio tyrimo aktu, patvirtinančiu šlaito suformavimo atsakovų sklype faktą.</w:t>
      </w:r>
      <w:r w:rsidR="0009799D">
        <w:rPr>
          <w:rFonts w:ascii="Times New Roman" w:hAnsi="Times New Roman"/>
          <w:bCs/>
          <w:iCs/>
          <w:sz w:val="24"/>
          <w:szCs w:val="24"/>
        </w:rPr>
        <w:t xml:space="preserve"> </w:t>
      </w:r>
    </w:p>
    <w:p w14:paraId="0DC38DEA" w14:textId="5D376D06" w:rsidR="00480514" w:rsidRDefault="0009799D" w:rsidP="00CA0017">
      <w:pPr>
        <w:pStyle w:val="Sraopastraipa"/>
        <w:numPr>
          <w:ilvl w:val="0"/>
          <w:numId w:val="3"/>
        </w:numPr>
        <w:spacing w:after="120" w:line="240" w:lineRule="auto"/>
        <w:contextualSpacing w:val="0"/>
        <w:jc w:val="both"/>
        <w:rPr>
          <w:rFonts w:ascii="Times New Roman" w:hAnsi="Times New Roman"/>
          <w:iCs/>
          <w:sz w:val="24"/>
          <w:szCs w:val="24"/>
        </w:rPr>
      </w:pPr>
      <w:r w:rsidRPr="00A41C73">
        <w:rPr>
          <w:rFonts w:ascii="Times New Roman" w:hAnsi="Times New Roman"/>
          <w:bCs/>
          <w:iCs/>
          <w:sz w:val="24"/>
          <w:szCs w:val="24"/>
        </w:rPr>
        <w:t xml:space="preserve">Pažymėtina ir tai, kad </w:t>
      </w:r>
      <w:r w:rsidR="005622DB" w:rsidRPr="00A41C73">
        <w:rPr>
          <w:rFonts w:ascii="Times New Roman" w:hAnsi="Times New Roman"/>
          <w:bCs/>
          <w:iCs/>
          <w:sz w:val="24"/>
          <w:szCs w:val="24"/>
        </w:rPr>
        <w:t>sklypas statinio statybos metu turi būti formuojamas remiantis statinio projekto sprendiniais. Sklypo plane, kuris yra viena iš techninio projekto sudedamųjų dalių, nurodomi sklypo reljefo formavimo (pažeminimo, paaukštinimo, išlyginimo) sprendiniai (statybos techninio reglamento STR 1.04.04:2017 „Statinio projektavimas, projekto ekspertizė“, patvirtinto Lietuvos Respublikos aplinkos ministro 2016 m. lapkričio 7 d. įsakymu Nr. D1-738, 6 punktas). A</w:t>
      </w:r>
      <w:r w:rsidRPr="00A41C73">
        <w:rPr>
          <w:rFonts w:ascii="Times New Roman" w:hAnsi="Times New Roman"/>
          <w:bCs/>
          <w:iCs/>
          <w:sz w:val="24"/>
          <w:szCs w:val="24"/>
        </w:rPr>
        <w:t xml:space="preserve">tsakovai byloje </w:t>
      </w:r>
      <w:r w:rsidR="00800018" w:rsidRPr="00A41C73">
        <w:rPr>
          <w:rFonts w:ascii="Times New Roman" w:hAnsi="Times New Roman"/>
          <w:bCs/>
          <w:iCs/>
          <w:sz w:val="24"/>
          <w:szCs w:val="24"/>
        </w:rPr>
        <w:t xml:space="preserve">pateiktuose procesiniuose dokumentuose </w:t>
      </w:r>
      <w:r w:rsidR="005622DB" w:rsidRPr="00A41C73">
        <w:rPr>
          <w:rFonts w:ascii="Times New Roman" w:hAnsi="Times New Roman"/>
          <w:bCs/>
          <w:iCs/>
          <w:sz w:val="24"/>
          <w:szCs w:val="24"/>
        </w:rPr>
        <w:t>ne</w:t>
      </w:r>
      <w:r w:rsidR="00800018" w:rsidRPr="00A41C73">
        <w:rPr>
          <w:rFonts w:ascii="Times New Roman" w:hAnsi="Times New Roman"/>
          <w:bCs/>
          <w:iCs/>
          <w:sz w:val="24"/>
          <w:szCs w:val="24"/>
        </w:rPr>
        <w:t>nurodė</w:t>
      </w:r>
      <w:r w:rsidR="005622DB" w:rsidRPr="00A41C73">
        <w:rPr>
          <w:rFonts w:ascii="Times New Roman" w:hAnsi="Times New Roman"/>
          <w:bCs/>
          <w:iCs/>
          <w:sz w:val="24"/>
          <w:szCs w:val="24"/>
        </w:rPr>
        <w:t xml:space="preserve"> ir neįrodinėjo, jog minėto šlaito suformavimas jų sklype buvo nu</w:t>
      </w:r>
      <w:r w:rsidR="00115266">
        <w:rPr>
          <w:rFonts w:ascii="Times New Roman" w:hAnsi="Times New Roman"/>
          <w:bCs/>
          <w:iCs/>
          <w:sz w:val="24"/>
          <w:szCs w:val="24"/>
        </w:rPr>
        <w:t>st</w:t>
      </w:r>
      <w:r w:rsidR="005622DB" w:rsidRPr="00A41C73">
        <w:rPr>
          <w:rFonts w:ascii="Times New Roman" w:hAnsi="Times New Roman"/>
          <w:bCs/>
          <w:iCs/>
          <w:sz w:val="24"/>
          <w:szCs w:val="24"/>
        </w:rPr>
        <w:t>atytas pagal jų namo projekto sprendinius.</w:t>
      </w:r>
      <w:r w:rsidR="00F828B9" w:rsidRPr="00A41C73">
        <w:rPr>
          <w:rFonts w:ascii="Times New Roman" w:hAnsi="Times New Roman"/>
          <w:bCs/>
          <w:iCs/>
          <w:sz w:val="24"/>
          <w:szCs w:val="24"/>
        </w:rPr>
        <w:t xml:space="preserve"> </w:t>
      </w:r>
      <w:r w:rsidR="00F828B9" w:rsidRPr="00A41C73">
        <w:rPr>
          <w:rFonts w:ascii="Times New Roman" w:hAnsi="Times New Roman"/>
          <w:bCs/>
          <w:iCs/>
          <w:sz w:val="24"/>
          <w:szCs w:val="24"/>
        </w:rPr>
        <w:lastRenderedPageBreak/>
        <w:t>Priešingai, kasaciniame skunde teigiama, kad p</w:t>
      </w:r>
      <w:r w:rsidR="00F828B9" w:rsidRPr="00A41C73">
        <w:rPr>
          <w:rFonts w:ascii="Times New Roman" w:hAnsi="Times New Roman"/>
          <w:iCs/>
          <w:sz w:val="24"/>
          <w:szCs w:val="24"/>
        </w:rPr>
        <w:t>agal atsakovų namo projektą nebuvo nu</w:t>
      </w:r>
      <w:r w:rsidR="00E569A0">
        <w:rPr>
          <w:rFonts w:ascii="Times New Roman" w:hAnsi="Times New Roman"/>
          <w:iCs/>
          <w:sz w:val="24"/>
          <w:szCs w:val="24"/>
        </w:rPr>
        <w:t>rod</w:t>
      </w:r>
      <w:r w:rsidR="00F828B9" w:rsidRPr="00A41C73">
        <w:rPr>
          <w:rFonts w:ascii="Times New Roman" w:hAnsi="Times New Roman"/>
          <w:iCs/>
          <w:sz w:val="24"/>
          <w:szCs w:val="24"/>
        </w:rPr>
        <w:t xml:space="preserve">yta keisti atsakovų sklypo reljefą. Tačiau, </w:t>
      </w:r>
      <w:r w:rsidR="00F828B9" w:rsidRPr="00240533">
        <w:rPr>
          <w:rFonts w:ascii="Times New Roman" w:hAnsi="Times New Roman"/>
          <w:iCs/>
          <w:sz w:val="24"/>
          <w:szCs w:val="24"/>
        </w:rPr>
        <w:t xml:space="preserve">kaip minėta, faktiškai atsakovų sklypo reljefas buvo pakeistas, nes atsakovų sklype </w:t>
      </w:r>
      <w:r w:rsidR="00621F9D" w:rsidRPr="00240533">
        <w:rPr>
          <w:rFonts w:ascii="Times New Roman" w:hAnsi="Times New Roman"/>
          <w:iCs/>
          <w:sz w:val="24"/>
          <w:szCs w:val="24"/>
        </w:rPr>
        <w:t>ties kraštine, kuri ribojasi su ieškovų sklypu, suformuotas šlaitas.</w:t>
      </w:r>
      <w:r w:rsidR="00233F57" w:rsidRPr="00A41C73">
        <w:rPr>
          <w:rFonts w:ascii="Times New Roman" w:hAnsi="Times New Roman"/>
          <w:iCs/>
          <w:sz w:val="24"/>
          <w:szCs w:val="24"/>
        </w:rPr>
        <w:t xml:space="preserve"> </w:t>
      </w:r>
    </w:p>
    <w:p w14:paraId="1B709C22" w14:textId="22DA5C94" w:rsidR="00233F57" w:rsidRPr="003A4B82" w:rsidRDefault="00233F57" w:rsidP="00CA0017">
      <w:pPr>
        <w:pStyle w:val="Sraopastraipa"/>
        <w:numPr>
          <w:ilvl w:val="0"/>
          <w:numId w:val="3"/>
        </w:numPr>
        <w:spacing w:after="120" w:line="240" w:lineRule="auto"/>
        <w:contextualSpacing w:val="0"/>
        <w:jc w:val="both"/>
        <w:rPr>
          <w:rFonts w:ascii="Times New Roman" w:hAnsi="Times New Roman"/>
          <w:iCs/>
          <w:sz w:val="24"/>
          <w:szCs w:val="24"/>
        </w:rPr>
      </w:pPr>
      <w:r w:rsidRPr="00A41C73">
        <w:rPr>
          <w:rFonts w:ascii="Times New Roman" w:hAnsi="Times New Roman"/>
          <w:iCs/>
          <w:sz w:val="24"/>
          <w:szCs w:val="24"/>
        </w:rPr>
        <w:t xml:space="preserve">Dėl </w:t>
      </w:r>
      <w:r w:rsidR="00480514">
        <w:rPr>
          <w:rFonts w:ascii="Times New Roman" w:hAnsi="Times New Roman"/>
          <w:iCs/>
          <w:sz w:val="24"/>
          <w:szCs w:val="24"/>
        </w:rPr>
        <w:t>tos pačios</w:t>
      </w:r>
      <w:r w:rsidRPr="00A41C73">
        <w:rPr>
          <w:rFonts w:ascii="Times New Roman" w:hAnsi="Times New Roman"/>
          <w:iCs/>
          <w:sz w:val="24"/>
          <w:szCs w:val="24"/>
        </w:rPr>
        <w:t xml:space="preserve"> priežasties atmestinas ir kitas kasacinio skundo argumentas, kad </w:t>
      </w:r>
      <w:r w:rsidR="00A41C73" w:rsidRPr="00A41C73">
        <w:rPr>
          <w:rFonts w:ascii="Times New Roman" w:hAnsi="Times New Roman"/>
          <w:iCs/>
          <w:sz w:val="24"/>
          <w:szCs w:val="24"/>
        </w:rPr>
        <w:t xml:space="preserve">ieškovų </w:t>
      </w:r>
      <w:r w:rsidR="00A41C73">
        <w:rPr>
          <w:rFonts w:ascii="Times New Roman" w:hAnsi="Times New Roman"/>
          <w:iCs/>
          <w:sz w:val="24"/>
          <w:szCs w:val="24"/>
        </w:rPr>
        <w:t xml:space="preserve">įrodinėjamą </w:t>
      </w:r>
      <w:r w:rsidR="00A41C73" w:rsidRPr="00A41C73">
        <w:rPr>
          <w:rFonts w:ascii="Times New Roman" w:hAnsi="Times New Roman"/>
          <w:iCs/>
          <w:sz w:val="24"/>
          <w:szCs w:val="24"/>
        </w:rPr>
        <w:t xml:space="preserve">teisės pažeidimą paneigia </w:t>
      </w:r>
      <w:r w:rsidR="00A41C73">
        <w:rPr>
          <w:rFonts w:ascii="Times New Roman" w:hAnsi="Times New Roman"/>
          <w:iCs/>
          <w:sz w:val="24"/>
          <w:szCs w:val="24"/>
        </w:rPr>
        <w:t xml:space="preserve">vien </w:t>
      </w:r>
      <w:r w:rsidR="00A41C73" w:rsidRPr="00A41C73">
        <w:rPr>
          <w:rFonts w:ascii="Times New Roman" w:hAnsi="Times New Roman"/>
          <w:iCs/>
          <w:sz w:val="24"/>
          <w:szCs w:val="24"/>
        </w:rPr>
        <w:t>tai</w:t>
      </w:r>
      <w:r w:rsidRPr="00A41C73">
        <w:rPr>
          <w:rFonts w:ascii="Times New Roman" w:hAnsi="Times New Roman"/>
          <w:iCs/>
          <w:sz w:val="24"/>
          <w:szCs w:val="24"/>
        </w:rPr>
        <w:t>, jog kompetentingos institucijos išdavė atsakovams statybą leidžiantį dokumentą ir priėmė sprendimus</w:t>
      </w:r>
      <w:r w:rsidR="006F1E94">
        <w:rPr>
          <w:rFonts w:ascii="Times New Roman" w:hAnsi="Times New Roman"/>
          <w:iCs/>
          <w:sz w:val="24"/>
          <w:szCs w:val="24"/>
        </w:rPr>
        <w:t xml:space="preserve">, susijusius su teisėtu </w:t>
      </w:r>
      <w:r w:rsidR="00A41C73" w:rsidRPr="00A41C73">
        <w:rPr>
          <w:rFonts w:ascii="Times New Roman" w:hAnsi="Times New Roman"/>
          <w:iCs/>
          <w:sz w:val="24"/>
          <w:szCs w:val="24"/>
        </w:rPr>
        <w:t>statybos užbaigim</w:t>
      </w:r>
      <w:r w:rsidR="006F1E94">
        <w:rPr>
          <w:rFonts w:ascii="Times New Roman" w:hAnsi="Times New Roman"/>
          <w:iCs/>
          <w:sz w:val="24"/>
          <w:szCs w:val="24"/>
        </w:rPr>
        <w:t>u</w:t>
      </w:r>
      <w:r w:rsidR="00A41C73" w:rsidRPr="00A41C73">
        <w:rPr>
          <w:rFonts w:ascii="Times New Roman" w:hAnsi="Times New Roman"/>
          <w:iCs/>
          <w:sz w:val="24"/>
          <w:szCs w:val="24"/>
        </w:rPr>
        <w:t>.</w:t>
      </w:r>
      <w:r w:rsidR="00A41C73">
        <w:rPr>
          <w:rFonts w:ascii="Times New Roman" w:hAnsi="Times New Roman"/>
          <w:iCs/>
          <w:sz w:val="24"/>
          <w:szCs w:val="24"/>
        </w:rPr>
        <w:t xml:space="preserve"> </w:t>
      </w:r>
      <w:r w:rsidR="00480514">
        <w:rPr>
          <w:rFonts w:ascii="Times New Roman" w:hAnsi="Times New Roman"/>
          <w:iCs/>
          <w:sz w:val="24"/>
          <w:szCs w:val="24"/>
        </w:rPr>
        <w:t>Tokios</w:t>
      </w:r>
      <w:r w:rsidR="00A41C73">
        <w:rPr>
          <w:rFonts w:ascii="Times New Roman" w:hAnsi="Times New Roman"/>
          <w:iCs/>
          <w:sz w:val="24"/>
          <w:szCs w:val="24"/>
        </w:rPr>
        <w:t xml:space="preserve"> aplinkybės </w:t>
      </w:r>
      <w:r w:rsidR="00480514">
        <w:rPr>
          <w:rFonts w:ascii="Times New Roman" w:hAnsi="Times New Roman"/>
          <w:iCs/>
          <w:sz w:val="24"/>
          <w:szCs w:val="24"/>
        </w:rPr>
        <w:t>nepagrindžia atsakovų veiksmų teisėtumo</w:t>
      </w:r>
      <w:r w:rsidR="00A41C73">
        <w:rPr>
          <w:rFonts w:ascii="Times New Roman" w:hAnsi="Times New Roman"/>
          <w:iCs/>
          <w:sz w:val="24"/>
          <w:szCs w:val="24"/>
        </w:rPr>
        <w:t>, nes, kaip</w:t>
      </w:r>
      <w:r w:rsidR="00480514">
        <w:rPr>
          <w:rFonts w:ascii="Times New Roman" w:hAnsi="Times New Roman"/>
          <w:iCs/>
          <w:sz w:val="24"/>
          <w:szCs w:val="24"/>
        </w:rPr>
        <w:t xml:space="preserve"> pirmiau</w:t>
      </w:r>
      <w:r w:rsidR="00A41C73">
        <w:rPr>
          <w:rFonts w:ascii="Times New Roman" w:hAnsi="Times New Roman"/>
          <w:iCs/>
          <w:sz w:val="24"/>
          <w:szCs w:val="24"/>
        </w:rPr>
        <w:t xml:space="preserve"> </w:t>
      </w:r>
      <w:r w:rsidR="00480514">
        <w:rPr>
          <w:rFonts w:ascii="Times New Roman" w:hAnsi="Times New Roman"/>
          <w:iCs/>
          <w:sz w:val="24"/>
          <w:szCs w:val="24"/>
        </w:rPr>
        <w:t>minėta</w:t>
      </w:r>
      <w:r w:rsidR="00A41C73">
        <w:rPr>
          <w:rFonts w:ascii="Times New Roman" w:hAnsi="Times New Roman"/>
          <w:iCs/>
          <w:sz w:val="24"/>
          <w:szCs w:val="24"/>
        </w:rPr>
        <w:t xml:space="preserve">, pagal projekto sprendinius </w:t>
      </w:r>
      <w:r w:rsidR="00480514">
        <w:rPr>
          <w:rFonts w:ascii="Times New Roman" w:hAnsi="Times New Roman"/>
          <w:iCs/>
          <w:sz w:val="24"/>
          <w:szCs w:val="24"/>
        </w:rPr>
        <w:t>jų</w:t>
      </w:r>
      <w:r w:rsidR="00A41C73">
        <w:rPr>
          <w:rFonts w:ascii="Times New Roman" w:hAnsi="Times New Roman"/>
          <w:iCs/>
          <w:sz w:val="24"/>
          <w:szCs w:val="24"/>
        </w:rPr>
        <w:t xml:space="preserve"> sklype </w:t>
      </w:r>
      <w:r w:rsidR="00A41C73" w:rsidRPr="00A41C73">
        <w:rPr>
          <w:rFonts w:ascii="Times New Roman" w:hAnsi="Times New Roman"/>
          <w:iCs/>
          <w:sz w:val="24"/>
          <w:szCs w:val="24"/>
        </w:rPr>
        <w:t xml:space="preserve">nebuvo </w:t>
      </w:r>
      <w:r w:rsidR="00A41C73">
        <w:rPr>
          <w:rFonts w:ascii="Times New Roman" w:hAnsi="Times New Roman"/>
          <w:iCs/>
          <w:sz w:val="24"/>
          <w:szCs w:val="24"/>
        </w:rPr>
        <w:t>nu</w:t>
      </w:r>
      <w:r w:rsidR="00E569A0">
        <w:rPr>
          <w:rFonts w:ascii="Times New Roman" w:hAnsi="Times New Roman"/>
          <w:iCs/>
          <w:sz w:val="24"/>
          <w:szCs w:val="24"/>
        </w:rPr>
        <w:t>rod</w:t>
      </w:r>
      <w:r w:rsidR="00A41C73">
        <w:rPr>
          <w:rFonts w:ascii="Times New Roman" w:hAnsi="Times New Roman"/>
          <w:iCs/>
          <w:sz w:val="24"/>
          <w:szCs w:val="24"/>
        </w:rPr>
        <w:t>yta suformuoti šlaitą, tačiau toks šlaitas faktiškai yra suformuotas</w:t>
      </w:r>
      <w:r w:rsidR="00E35288">
        <w:rPr>
          <w:rFonts w:ascii="Times New Roman" w:hAnsi="Times New Roman"/>
          <w:iCs/>
          <w:sz w:val="24"/>
          <w:szCs w:val="24"/>
        </w:rPr>
        <w:t>,</w:t>
      </w:r>
      <w:r w:rsidR="00480514">
        <w:rPr>
          <w:rFonts w:ascii="Times New Roman" w:hAnsi="Times New Roman"/>
          <w:iCs/>
          <w:sz w:val="24"/>
          <w:szCs w:val="24"/>
        </w:rPr>
        <w:t xml:space="preserve"> nesilaikant </w:t>
      </w:r>
      <w:r w:rsidR="00480514" w:rsidRPr="00480514">
        <w:rPr>
          <w:rFonts w:ascii="Times New Roman" w:hAnsi="Times New Roman"/>
          <w:bCs/>
          <w:iCs/>
          <w:sz w:val="24"/>
          <w:szCs w:val="24"/>
        </w:rPr>
        <w:t xml:space="preserve">Reglamento STR 2.02.09:2005 9.5 papunktyje </w:t>
      </w:r>
      <w:r w:rsidR="00480514">
        <w:rPr>
          <w:rFonts w:ascii="Times New Roman" w:hAnsi="Times New Roman"/>
          <w:bCs/>
          <w:iCs/>
          <w:sz w:val="24"/>
          <w:szCs w:val="24"/>
        </w:rPr>
        <w:t xml:space="preserve">nustatytų </w:t>
      </w:r>
      <w:r w:rsidR="00480514" w:rsidRPr="00480514">
        <w:rPr>
          <w:rFonts w:ascii="Times New Roman" w:hAnsi="Times New Roman"/>
          <w:bCs/>
          <w:iCs/>
          <w:sz w:val="24"/>
          <w:szCs w:val="24"/>
        </w:rPr>
        <w:t>reikalavim</w:t>
      </w:r>
      <w:r w:rsidR="00480514">
        <w:rPr>
          <w:rFonts w:ascii="Times New Roman" w:hAnsi="Times New Roman"/>
          <w:bCs/>
          <w:iCs/>
          <w:sz w:val="24"/>
          <w:szCs w:val="24"/>
        </w:rPr>
        <w:t>ų.</w:t>
      </w:r>
    </w:p>
    <w:p w14:paraId="461DECCE" w14:textId="1990B05B" w:rsidR="003A4B82" w:rsidRPr="00430E1F" w:rsidRDefault="006F1E94" w:rsidP="007B2786">
      <w:pPr>
        <w:pStyle w:val="Sraopastraipa"/>
        <w:numPr>
          <w:ilvl w:val="0"/>
          <w:numId w:val="3"/>
        </w:numPr>
        <w:spacing w:after="120" w:line="240" w:lineRule="auto"/>
        <w:contextualSpacing w:val="0"/>
        <w:jc w:val="both"/>
        <w:rPr>
          <w:rFonts w:ascii="Times New Roman" w:hAnsi="Times New Roman"/>
          <w:iCs/>
          <w:sz w:val="24"/>
          <w:szCs w:val="24"/>
        </w:rPr>
      </w:pPr>
      <w:r w:rsidRPr="00430E1F">
        <w:rPr>
          <w:rFonts w:ascii="Times New Roman" w:hAnsi="Times New Roman"/>
          <w:iCs/>
          <w:sz w:val="24"/>
          <w:szCs w:val="24"/>
        </w:rPr>
        <w:t>Kadangi ieškovai šioje byloje neprašė panaikinti kompetentingų institucijų atsakovams išduot</w:t>
      </w:r>
      <w:r w:rsidR="00E569A0">
        <w:rPr>
          <w:rFonts w:ascii="Times New Roman" w:hAnsi="Times New Roman"/>
          <w:iCs/>
          <w:sz w:val="24"/>
          <w:szCs w:val="24"/>
        </w:rPr>
        <w:t>o</w:t>
      </w:r>
      <w:r w:rsidRPr="00430E1F">
        <w:rPr>
          <w:rFonts w:ascii="Times New Roman" w:hAnsi="Times New Roman"/>
          <w:iCs/>
          <w:sz w:val="24"/>
          <w:szCs w:val="24"/>
        </w:rPr>
        <w:t xml:space="preserve"> statybą leidžian</w:t>
      </w:r>
      <w:r w:rsidR="00E569A0">
        <w:rPr>
          <w:rFonts w:ascii="Times New Roman" w:hAnsi="Times New Roman"/>
          <w:iCs/>
          <w:sz w:val="24"/>
          <w:szCs w:val="24"/>
        </w:rPr>
        <w:t>čio</w:t>
      </w:r>
      <w:r w:rsidRPr="00430E1F">
        <w:rPr>
          <w:rFonts w:ascii="Times New Roman" w:hAnsi="Times New Roman"/>
          <w:iCs/>
          <w:sz w:val="24"/>
          <w:szCs w:val="24"/>
        </w:rPr>
        <w:t xml:space="preserve"> dokument</w:t>
      </w:r>
      <w:r w:rsidR="00E569A0">
        <w:rPr>
          <w:rFonts w:ascii="Times New Roman" w:hAnsi="Times New Roman"/>
          <w:iCs/>
          <w:sz w:val="24"/>
          <w:szCs w:val="24"/>
        </w:rPr>
        <w:t>o</w:t>
      </w:r>
      <w:r w:rsidRPr="00430E1F">
        <w:rPr>
          <w:rFonts w:ascii="Times New Roman" w:hAnsi="Times New Roman"/>
          <w:iCs/>
          <w:sz w:val="24"/>
          <w:szCs w:val="24"/>
        </w:rPr>
        <w:t xml:space="preserve"> ir (ar) priimt</w:t>
      </w:r>
      <w:r w:rsidR="00E569A0">
        <w:rPr>
          <w:rFonts w:ascii="Times New Roman" w:hAnsi="Times New Roman"/>
          <w:iCs/>
          <w:sz w:val="24"/>
          <w:szCs w:val="24"/>
        </w:rPr>
        <w:t>ų</w:t>
      </w:r>
      <w:r w:rsidRPr="00430E1F">
        <w:rPr>
          <w:rFonts w:ascii="Times New Roman" w:hAnsi="Times New Roman"/>
          <w:iCs/>
          <w:sz w:val="24"/>
          <w:szCs w:val="24"/>
        </w:rPr>
        <w:t xml:space="preserve"> sprendim</w:t>
      </w:r>
      <w:r w:rsidR="00E569A0">
        <w:rPr>
          <w:rFonts w:ascii="Times New Roman" w:hAnsi="Times New Roman"/>
          <w:iCs/>
          <w:sz w:val="24"/>
          <w:szCs w:val="24"/>
        </w:rPr>
        <w:t>ų</w:t>
      </w:r>
      <w:r w:rsidRPr="00430E1F">
        <w:rPr>
          <w:rFonts w:ascii="Times New Roman" w:hAnsi="Times New Roman"/>
          <w:iCs/>
          <w:sz w:val="24"/>
          <w:szCs w:val="24"/>
        </w:rPr>
        <w:t>, susijusi</w:t>
      </w:r>
      <w:r w:rsidR="00E569A0">
        <w:rPr>
          <w:rFonts w:ascii="Times New Roman" w:hAnsi="Times New Roman"/>
          <w:iCs/>
          <w:sz w:val="24"/>
          <w:szCs w:val="24"/>
        </w:rPr>
        <w:t>ų</w:t>
      </w:r>
      <w:r w:rsidRPr="00430E1F">
        <w:rPr>
          <w:rFonts w:ascii="Times New Roman" w:hAnsi="Times New Roman"/>
          <w:iCs/>
          <w:sz w:val="24"/>
          <w:szCs w:val="24"/>
        </w:rPr>
        <w:t xml:space="preserve"> su teisėtu statybos užbaigimu, </w:t>
      </w:r>
      <w:r w:rsidR="001C50DC" w:rsidRPr="00430E1F">
        <w:rPr>
          <w:rFonts w:ascii="Times New Roman" w:hAnsi="Times New Roman"/>
          <w:iCs/>
          <w:sz w:val="24"/>
          <w:szCs w:val="24"/>
        </w:rPr>
        <w:t xml:space="preserve">bylos išsprendimas neturės įtakos šių institucijų teisėms arba pareigoms ir dėl to teismas neturėjo jų įtraukti į bylą trečiųjų asmenų, nepareiškiančių savarankiškų reikalavimų, procesiniu statusu (CPK 48 straipsnio 1 dalis). </w:t>
      </w:r>
      <w:r w:rsidR="00430E1F" w:rsidRPr="00430E1F">
        <w:rPr>
          <w:rFonts w:ascii="Times New Roman" w:hAnsi="Times New Roman"/>
          <w:iCs/>
          <w:sz w:val="24"/>
          <w:szCs w:val="24"/>
        </w:rPr>
        <w:t>Dėl to atmestinas kaip nepagrįstas kasacinio skundo argumentas, kad</w:t>
      </w:r>
      <w:r w:rsidR="00E569A0">
        <w:rPr>
          <w:rFonts w:ascii="Times New Roman" w:hAnsi="Times New Roman"/>
          <w:iCs/>
          <w:sz w:val="24"/>
          <w:szCs w:val="24"/>
        </w:rPr>
        <w:t>,</w:t>
      </w:r>
      <w:r w:rsidR="00430E1F" w:rsidRPr="00430E1F">
        <w:rPr>
          <w:rFonts w:ascii="Times New Roman" w:hAnsi="Times New Roman"/>
          <w:iCs/>
          <w:sz w:val="24"/>
          <w:szCs w:val="24"/>
        </w:rPr>
        <w:t xml:space="preserve"> </w:t>
      </w:r>
      <w:r w:rsidR="003A4B82" w:rsidRPr="00430E1F">
        <w:rPr>
          <w:rFonts w:ascii="Times New Roman" w:hAnsi="Times New Roman"/>
          <w:iCs/>
          <w:sz w:val="24"/>
          <w:szCs w:val="24"/>
        </w:rPr>
        <w:t xml:space="preserve">neįtraukus į bylą </w:t>
      </w:r>
      <w:r w:rsidR="00430E1F">
        <w:rPr>
          <w:rFonts w:ascii="Times New Roman" w:hAnsi="Times New Roman"/>
          <w:iCs/>
          <w:sz w:val="24"/>
          <w:szCs w:val="24"/>
        </w:rPr>
        <w:t>minėtų</w:t>
      </w:r>
      <w:r w:rsidR="003A4B82" w:rsidRPr="00430E1F">
        <w:rPr>
          <w:rFonts w:ascii="Times New Roman" w:hAnsi="Times New Roman"/>
          <w:iCs/>
          <w:sz w:val="24"/>
          <w:szCs w:val="24"/>
        </w:rPr>
        <w:t xml:space="preserve"> institucijų, buvo padarytas esminis proceso teisės normų pažeidimas</w:t>
      </w:r>
      <w:r w:rsidR="00430E1F">
        <w:rPr>
          <w:rFonts w:ascii="Times New Roman" w:hAnsi="Times New Roman"/>
          <w:iCs/>
          <w:sz w:val="24"/>
          <w:szCs w:val="24"/>
        </w:rPr>
        <w:t xml:space="preserve"> ir</w:t>
      </w:r>
      <w:r w:rsidR="003A4B82" w:rsidRPr="00430E1F">
        <w:rPr>
          <w:rFonts w:ascii="Times New Roman" w:hAnsi="Times New Roman"/>
          <w:iCs/>
          <w:sz w:val="24"/>
          <w:szCs w:val="24"/>
        </w:rPr>
        <w:t xml:space="preserve"> tai yra absoliutus teismo sprendimo (nutarties) negaliojimo pagrindas </w:t>
      </w:r>
      <w:r w:rsidR="00430E1F">
        <w:rPr>
          <w:rFonts w:ascii="Times New Roman" w:hAnsi="Times New Roman"/>
          <w:iCs/>
          <w:sz w:val="24"/>
          <w:szCs w:val="24"/>
        </w:rPr>
        <w:t xml:space="preserve">pagal </w:t>
      </w:r>
      <w:r w:rsidR="003A4B82" w:rsidRPr="00430E1F">
        <w:rPr>
          <w:rFonts w:ascii="Times New Roman" w:hAnsi="Times New Roman"/>
          <w:iCs/>
          <w:sz w:val="24"/>
          <w:szCs w:val="24"/>
        </w:rPr>
        <w:t>CPK 329 straipsnio 2 dalies 2 punkt</w:t>
      </w:r>
      <w:r w:rsidR="00430E1F">
        <w:rPr>
          <w:rFonts w:ascii="Times New Roman" w:hAnsi="Times New Roman"/>
          <w:iCs/>
          <w:sz w:val="24"/>
          <w:szCs w:val="24"/>
        </w:rPr>
        <w:t>ą</w:t>
      </w:r>
      <w:r w:rsidR="003A4B82" w:rsidRPr="00430E1F">
        <w:rPr>
          <w:rFonts w:ascii="Times New Roman" w:hAnsi="Times New Roman"/>
          <w:iCs/>
          <w:sz w:val="24"/>
          <w:szCs w:val="24"/>
        </w:rPr>
        <w:t>.</w:t>
      </w:r>
    </w:p>
    <w:p w14:paraId="0C784AE7" w14:textId="2DD82130" w:rsidR="0070161A" w:rsidRDefault="0070161A" w:rsidP="0070161A">
      <w:pPr>
        <w:pStyle w:val="Sraopastraipa"/>
        <w:numPr>
          <w:ilvl w:val="0"/>
          <w:numId w:val="3"/>
        </w:numPr>
        <w:spacing w:after="120" w:line="240" w:lineRule="auto"/>
        <w:contextualSpacing w:val="0"/>
        <w:jc w:val="both"/>
        <w:rPr>
          <w:rFonts w:ascii="Times New Roman" w:hAnsi="Times New Roman"/>
          <w:iCs/>
          <w:sz w:val="24"/>
          <w:szCs w:val="24"/>
        </w:rPr>
      </w:pPr>
      <w:r w:rsidRPr="0070161A">
        <w:rPr>
          <w:rFonts w:ascii="Times New Roman" w:hAnsi="Times New Roman"/>
          <w:bCs/>
          <w:iCs/>
          <w:sz w:val="24"/>
          <w:szCs w:val="24"/>
        </w:rPr>
        <w:t xml:space="preserve">Kasaciniame skunde taip pat nepagrįstai teigiama, kad teismai nustatinėjo ne viso atsakovų sklypo, o </w:t>
      </w:r>
      <w:r w:rsidR="009274CF">
        <w:rPr>
          <w:rFonts w:ascii="Times New Roman" w:hAnsi="Times New Roman"/>
          <w:bCs/>
          <w:iCs/>
          <w:sz w:val="24"/>
          <w:szCs w:val="24"/>
        </w:rPr>
        <w:t xml:space="preserve">tik </w:t>
      </w:r>
      <w:r w:rsidRPr="0070161A">
        <w:rPr>
          <w:rFonts w:ascii="Times New Roman" w:hAnsi="Times New Roman"/>
          <w:bCs/>
          <w:iCs/>
          <w:sz w:val="24"/>
          <w:szCs w:val="24"/>
        </w:rPr>
        <w:t xml:space="preserve">jo dalies reljefo nuolydį, nors pagal </w:t>
      </w:r>
      <w:r w:rsidR="00800018" w:rsidRPr="00800018">
        <w:rPr>
          <w:rFonts w:ascii="Times New Roman" w:hAnsi="Times New Roman"/>
          <w:bCs/>
          <w:iCs/>
          <w:sz w:val="24"/>
          <w:szCs w:val="24"/>
        </w:rPr>
        <w:t>Reglamento STR</w:t>
      </w:r>
      <w:r w:rsidR="00A16001">
        <w:rPr>
          <w:rFonts w:ascii="Times New Roman" w:hAnsi="Times New Roman"/>
          <w:bCs/>
          <w:iCs/>
          <w:sz w:val="24"/>
          <w:szCs w:val="24"/>
        </w:rPr>
        <w:t xml:space="preserve"> </w:t>
      </w:r>
      <w:r w:rsidR="00800018" w:rsidRPr="00800018">
        <w:rPr>
          <w:rFonts w:ascii="Times New Roman" w:hAnsi="Times New Roman"/>
          <w:bCs/>
          <w:iCs/>
          <w:sz w:val="24"/>
          <w:szCs w:val="24"/>
        </w:rPr>
        <w:t>2.02.09:2005 9.5 papunkt</w:t>
      </w:r>
      <w:r w:rsidR="00800018">
        <w:rPr>
          <w:rFonts w:ascii="Times New Roman" w:hAnsi="Times New Roman"/>
          <w:bCs/>
          <w:iCs/>
          <w:sz w:val="24"/>
          <w:szCs w:val="24"/>
        </w:rPr>
        <w:t xml:space="preserve">į </w:t>
      </w:r>
      <w:r w:rsidRPr="0070161A">
        <w:rPr>
          <w:rFonts w:ascii="Times New Roman" w:hAnsi="Times New Roman"/>
          <w:bCs/>
          <w:iCs/>
          <w:sz w:val="24"/>
          <w:szCs w:val="24"/>
        </w:rPr>
        <w:t xml:space="preserve">reikalavimas dėl nuolydžio taikomas visam sklypui, o ne jo daliai. Teisėjų kolegija pažymi, kad </w:t>
      </w:r>
      <w:r w:rsidR="00E92EF8" w:rsidRPr="0070161A">
        <w:rPr>
          <w:rFonts w:ascii="Times New Roman" w:hAnsi="Times New Roman"/>
          <w:bCs/>
          <w:iCs/>
          <w:sz w:val="24"/>
          <w:szCs w:val="24"/>
        </w:rPr>
        <w:t>Reglamento STR</w:t>
      </w:r>
      <w:r w:rsidR="00800018">
        <w:rPr>
          <w:rFonts w:ascii="Times New Roman" w:hAnsi="Times New Roman"/>
          <w:bCs/>
          <w:iCs/>
          <w:sz w:val="24"/>
          <w:szCs w:val="24"/>
        </w:rPr>
        <w:t xml:space="preserve"> </w:t>
      </w:r>
      <w:r w:rsidR="00E92EF8" w:rsidRPr="0070161A">
        <w:rPr>
          <w:rFonts w:ascii="Times New Roman" w:hAnsi="Times New Roman"/>
          <w:bCs/>
          <w:iCs/>
          <w:sz w:val="24"/>
          <w:szCs w:val="24"/>
        </w:rPr>
        <w:t>2.02.09:2005 9.5</w:t>
      </w:r>
      <w:r w:rsidR="009274CF">
        <w:rPr>
          <w:rFonts w:ascii="Times New Roman" w:hAnsi="Times New Roman"/>
          <w:bCs/>
          <w:iCs/>
          <w:sz w:val="24"/>
          <w:szCs w:val="24"/>
        </w:rPr>
        <w:t xml:space="preserve"> </w:t>
      </w:r>
      <w:r w:rsidR="00E92EF8" w:rsidRPr="0070161A">
        <w:rPr>
          <w:rFonts w:ascii="Times New Roman" w:hAnsi="Times New Roman"/>
          <w:bCs/>
          <w:iCs/>
          <w:sz w:val="24"/>
          <w:szCs w:val="24"/>
        </w:rPr>
        <w:t>papunktyje reikalavimai dėl paviršinių nuotekų nuvedimo</w:t>
      </w:r>
      <w:r w:rsidR="000D32CC" w:rsidRPr="0070161A">
        <w:rPr>
          <w:rFonts w:ascii="Times New Roman" w:hAnsi="Times New Roman"/>
          <w:bCs/>
          <w:iCs/>
          <w:sz w:val="24"/>
          <w:szCs w:val="24"/>
        </w:rPr>
        <w:t xml:space="preserve"> nustatyti</w:t>
      </w:r>
      <w:r w:rsidR="006843A2" w:rsidRPr="0070161A">
        <w:rPr>
          <w:rFonts w:ascii="Times New Roman" w:hAnsi="Times New Roman"/>
          <w:bCs/>
          <w:iCs/>
          <w:sz w:val="24"/>
          <w:szCs w:val="24"/>
        </w:rPr>
        <w:t xml:space="preserve"> nesiejant jų su ta aplinkybe, ar šlaitas suformuotas visame sklype, ar tik jo dalyje. Dėl to darytina išvada, kad reikalavimai dėl paviršinių nuotekų nuvedimo taikytini, kai nuolydis suformuojamas tiek visame sklype, tiek jo dalyje.</w:t>
      </w:r>
      <w:r w:rsidR="000D32CC" w:rsidRPr="0070161A">
        <w:rPr>
          <w:rFonts w:ascii="Times New Roman" w:hAnsi="Times New Roman"/>
          <w:bCs/>
          <w:iCs/>
          <w:sz w:val="24"/>
          <w:szCs w:val="24"/>
        </w:rPr>
        <w:t xml:space="preserve"> </w:t>
      </w:r>
      <w:r w:rsidRPr="00240533">
        <w:rPr>
          <w:rFonts w:ascii="Times New Roman" w:hAnsi="Times New Roman"/>
          <w:bCs/>
          <w:iCs/>
          <w:sz w:val="24"/>
          <w:szCs w:val="24"/>
        </w:rPr>
        <w:t>Toks Reglamento STR 2.02.09:2005 9.5</w:t>
      </w:r>
      <w:r w:rsidR="00AC25AB">
        <w:rPr>
          <w:rFonts w:ascii="Times New Roman" w:hAnsi="Times New Roman"/>
          <w:bCs/>
          <w:iCs/>
          <w:sz w:val="24"/>
          <w:szCs w:val="24"/>
        </w:rPr>
        <w:t> </w:t>
      </w:r>
      <w:r w:rsidRPr="00240533">
        <w:rPr>
          <w:rFonts w:ascii="Times New Roman" w:hAnsi="Times New Roman"/>
          <w:bCs/>
          <w:iCs/>
          <w:sz w:val="24"/>
          <w:szCs w:val="24"/>
        </w:rPr>
        <w:t>papunkčio nuostatų aiškinimas atitinka ir Valstybinės teritorijų planavimo ir statybos inspekcijos prie Aplinkos ministerijos pozicij</w:t>
      </w:r>
      <w:r w:rsidR="00670E8D" w:rsidRPr="00240533">
        <w:rPr>
          <w:rFonts w:ascii="Times New Roman" w:hAnsi="Times New Roman"/>
          <w:bCs/>
          <w:iCs/>
          <w:sz w:val="24"/>
          <w:szCs w:val="24"/>
        </w:rPr>
        <w:t>ą, išdėstytą atsakyme į ieškovų atstovės atitinkamą paklausimą (</w:t>
      </w:r>
      <w:r w:rsidR="009D225F" w:rsidRPr="00240533">
        <w:rPr>
          <w:rFonts w:ascii="Times New Roman" w:hAnsi="Times New Roman"/>
          <w:bCs/>
          <w:iCs/>
          <w:sz w:val="24"/>
          <w:szCs w:val="24"/>
        </w:rPr>
        <w:t>3 t.</w:t>
      </w:r>
      <w:r w:rsidR="009274CF" w:rsidRPr="00240533">
        <w:rPr>
          <w:rFonts w:ascii="Times New Roman" w:hAnsi="Times New Roman"/>
          <w:bCs/>
          <w:iCs/>
          <w:sz w:val="24"/>
          <w:szCs w:val="24"/>
        </w:rPr>
        <w:t>, b. l. 196‒197</w:t>
      </w:r>
      <w:r w:rsidR="00670E8D" w:rsidRPr="00240533">
        <w:rPr>
          <w:rFonts w:ascii="Times New Roman" w:hAnsi="Times New Roman"/>
          <w:bCs/>
          <w:iCs/>
          <w:sz w:val="24"/>
          <w:szCs w:val="24"/>
        </w:rPr>
        <w:t>).</w:t>
      </w:r>
    </w:p>
    <w:p w14:paraId="78736388" w14:textId="7BF15E9A" w:rsidR="00A36D74" w:rsidRDefault="00B40B52">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S</w:t>
      </w:r>
      <w:r w:rsidR="00533310">
        <w:rPr>
          <w:rFonts w:ascii="Times New Roman" w:hAnsi="Times New Roman"/>
          <w:iCs/>
          <w:sz w:val="24"/>
          <w:szCs w:val="24"/>
        </w:rPr>
        <w:t>pręsdami</w:t>
      </w:r>
      <w:r>
        <w:rPr>
          <w:rFonts w:ascii="Times New Roman" w:hAnsi="Times New Roman"/>
          <w:iCs/>
          <w:sz w:val="24"/>
          <w:szCs w:val="24"/>
        </w:rPr>
        <w:t xml:space="preserve">, ar </w:t>
      </w:r>
      <w:r w:rsidR="00C76B3B">
        <w:rPr>
          <w:rFonts w:ascii="Times New Roman" w:hAnsi="Times New Roman"/>
          <w:iCs/>
          <w:sz w:val="24"/>
          <w:szCs w:val="24"/>
        </w:rPr>
        <w:t xml:space="preserve">formuojant atsakovų žemės sklypo reljefą </w:t>
      </w:r>
      <w:r>
        <w:rPr>
          <w:rFonts w:ascii="Times New Roman" w:hAnsi="Times New Roman"/>
          <w:iCs/>
          <w:sz w:val="24"/>
          <w:szCs w:val="24"/>
        </w:rPr>
        <w:t xml:space="preserve">buvo </w:t>
      </w:r>
      <w:r w:rsidR="00B26987">
        <w:rPr>
          <w:rFonts w:ascii="Times New Roman" w:hAnsi="Times New Roman"/>
          <w:iCs/>
          <w:sz w:val="24"/>
          <w:szCs w:val="24"/>
        </w:rPr>
        <w:t>pažeisti</w:t>
      </w:r>
      <w:r>
        <w:rPr>
          <w:rFonts w:ascii="Times New Roman" w:hAnsi="Times New Roman"/>
          <w:iCs/>
          <w:sz w:val="24"/>
          <w:szCs w:val="24"/>
        </w:rPr>
        <w:t xml:space="preserve"> </w:t>
      </w:r>
      <w:r w:rsidRPr="00B40B52">
        <w:rPr>
          <w:rFonts w:ascii="Times New Roman" w:hAnsi="Times New Roman"/>
          <w:iCs/>
          <w:sz w:val="24"/>
          <w:szCs w:val="24"/>
        </w:rPr>
        <w:t>Reglamento STR</w:t>
      </w:r>
      <w:r w:rsidR="00C76B3B">
        <w:rPr>
          <w:rFonts w:ascii="Times New Roman" w:hAnsi="Times New Roman"/>
          <w:iCs/>
          <w:sz w:val="24"/>
          <w:szCs w:val="24"/>
        </w:rPr>
        <w:t> </w:t>
      </w:r>
      <w:r w:rsidRPr="00B40B52">
        <w:rPr>
          <w:rFonts w:ascii="Times New Roman" w:hAnsi="Times New Roman"/>
          <w:iCs/>
          <w:sz w:val="24"/>
          <w:szCs w:val="24"/>
        </w:rPr>
        <w:t>2.02.09:2005 9.5 papunkt</w:t>
      </w:r>
      <w:r>
        <w:rPr>
          <w:rFonts w:ascii="Times New Roman" w:hAnsi="Times New Roman"/>
          <w:iCs/>
          <w:sz w:val="24"/>
          <w:szCs w:val="24"/>
        </w:rPr>
        <w:t>yje nustatyt</w:t>
      </w:r>
      <w:r w:rsidR="00B26987">
        <w:rPr>
          <w:rFonts w:ascii="Times New Roman" w:hAnsi="Times New Roman"/>
          <w:iCs/>
          <w:sz w:val="24"/>
          <w:szCs w:val="24"/>
        </w:rPr>
        <w:t>i</w:t>
      </w:r>
      <w:r>
        <w:rPr>
          <w:rFonts w:ascii="Times New Roman" w:hAnsi="Times New Roman"/>
          <w:iCs/>
          <w:sz w:val="24"/>
          <w:szCs w:val="24"/>
        </w:rPr>
        <w:t xml:space="preserve"> reikalavim</w:t>
      </w:r>
      <w:r w:rsidR="00B26987">
        <w:rPr>
          <w:rFonts w:ascii="Times New Roman" w:hAnsi="Times New Roman"/>
          <w:iCs/>
          <w:sz w:val="24"/>
          <w:szCs w:val="24"/>
        </w:rPr>
        <w:t>ai</w:t>
      </w:r>
      <w:r w:rsidR="00C76B3B">
        <w:rPr>
          <w:rFonts w:ascii="Times New Roman" w:hAnsi="Times New Roman"/>
          <w:iCs/>
          <w:sz w:val="24"/>
          <w:szCs w:val="24"/>
        </w:rPr>
        <w:t xml:space="preserve"> dėl </w:t>
      </w:r>
      <w:r w:rsidRPr="00B40B52">
        <w:rPr>
          <w:rFonts w:ascii="Times New Roman" w:hAnsi="Times New Roman"/>
          <w:iCs/>
          <w:sz w:val="24"/>
          <w:szCs w:val="24"/>
        </w:rPr>
        <w:t>paviršinių nuotekų nuvedim</w:t>
      </w:r>
      <w:r w:rsidR="00C76B3B">
        <w:rPr>
          <w:rFonts w:ascii="Times New Roman" w:hAnsi="Times New Roman"/>
          <w:iCs/>
          <w:sz w:val="24"/>
          <w:szCs w:val="24"/>
        </w:rPr>
        <w:t xml:space="preserve">o ir </w:t>
      </w:r>
      <w:r w:rsidR="00474029">
        <w:rPr>
          <w:rFonts w:ascii="Times New Roman" w:hAnsi="Times New Roman"/>
          <w:iCs/>
          <w:sz w:val="24"/>
          <w:szCs w:val="24"/>
        </w:rPr>
        <w:t xml:space="preserve">ar toks pažeidimas lėmė paviršinio vandens nutekėjimą iš atsakovų sklypo į ieškovų sklypą, bylą nagrinėję teismai </w:t>
      </w:r>
      <w:r w:rsidR="0089282D">
        <w:rPr>
          <w:rFonts w:ascii="Times New Roman" w:hAnsi="Times New Roman"/>
          <w:iCs/>
          <w:sz w:val="24"/>
          <w:szCs w:val="24"/>
        </w:rPr>
        <w:t>vertino</w:t>
      </w:r>
      <w:r w:rsidR="00474029">
        <w:rPr>
          <w:rFonts w:ascii="Times New Roman" w:hAnsi="Times New Roman"/>
          <w:iCs/>
          <w:sz w:val="24"/>
          <w:szCs w:val="24"/>
        </w:rPr>
        <w:t xml:space="preserve"> byloje pateikt</w:t>
      </w:r>
      <w:r w:rsidR="0089282D">
        <w:rPr>
          <w:rFonts w:ascii="Times New Roman" w:hAnsi="Times New Roman"/>
          <w:iCs/>
          <w:sz w:val="24"/>
          <w:szCs w:val="24"/>
        </w:rPr>
        <w:t>u</w:t>
      </w:r>
      <w:r w:rsidR="00474029">
        <w:rPr>
          <w:rFonts w:ascii="Times New Roman" w:hAnsi="Times New Roman"/>
          <w:iCs/>
          <w:sz w:val="24"/>
          <w:szCs w:val="24"/>
        </w:rPr>
        <w:t>s įrodym</w:t>
      </w:r>
      <w:r w:rsidR="0089282D">
        <w:rPr>
          <w:rFonts w:ascii="Times New Roman" w:hAnsi="Times New Roman"/>
          <w:iCs/>
          <w:sz w:val="24"/>
          <w:szCs w:val="24"/>
        </w:rPr>
        <w:t>u</w:t>
      </w:r>
      <w:r w:rsidR="00474029">
        <w:rPr>
          <w:rFonts w:ascii="Times New Roman" w:hAnsi="Times New Roman"/>
          <w:iCs/>
          <w:sz w:val="24"/>
          <w:szCs w:val="24"/>
        </w:rPr>
        <w:t>s, be kita ko, abiejų šalių pasitelktų specialistų išvad</w:t>
      </w:r>
      <w:r w:rsidR="0089282D">
        <w:rPr>
          <w:rFonts w:ascii="Times New Roman" w:hAnsi="Times New Roman"/>
          <w:iCs/>
          <w:sz w:val="24"/>
          <w:szCs w:val="24"/>
        </w:rPr>
        <w:t>a</w:t>
      </w:r>
      <w:r w:rsidR="00474029">
        <w:rPr>
          <w:rFonts w:ascii="Times New Roman" w:hAnsi="Times New Roman"/>
          <w:iCs/>
          <w:sz w:val="24"/>
          <w:szCs w:val="24"/>
        </w:rPr>
        <w:t>s.</w:t>
      </w:r>
      <w:r w:rsidR="00B26987">
        <w:rPr>
          <w:rFonts w:ascii="Times New Roman" w:hAnsi="Times New Roman"/>
          <w:iCs/>
          <w:sz w:val="24"/>
          <w:szCs w:val="24"/>
        </w:rPr>
        <w:t xml:space="preserve"> </w:t>
      </w:r>
      <w:r w:rsidR="00050B8C">
        <w:rPr>
          <w:rFonts w:ascii="Times New Roman" w:hAnsi="Times New Roman"/>
          <w:iCs/>
          <w:sz w:val="24"/>
          <w:szCs w:val="24"/>
        </w:rPr>
        <w:t xml:space="preserve">Atsakovai pateikė eksperto E. </w:t>
      </w:r>
      <w:r w:rsidR="00050B8C" w:rsidRPr="00050B8C">
        <w:rPr>
          <w:rFonts w:ascii="Times New Roman" w:hAnsi="Times New Roman"/>
          <w:bCs/>
          <w:iCs/>
          <w:sz w:val="24"/>
          <w:szCs w:val="24"/>
        </w:rPr>
        <w:t xml:space="preserve">Lenkevičiaus 2022 m. kovo 17 d. </w:t>
      </w:r>
      <w:r w:rsidR="00A336B8">
        <w:rPr>
          <w:rFonts w:ascii="Times New Roman" w:hAnsi="Times New Roman"/>
          <w:bCs/>
          <w:iCs/>
          <w:sz w:val="24"/>
          <w:szCs w:val="24"/>
        </w:rPr>
        <w:t>e</w:t>
      </w:r>
      <w:r w:rsidR="00050B8C" w:rsidRPr="00050B8C">
        <w:rPr>
          <w:rFonts w:ascii="Times New Roman" w:hAnsi="Times New Roman"/>
          <w:bCs/>
          <w:iCs/>
          <w:sz w:val="24"/>
          <w:szCs w:val="24"/>
        </w:rPr>
        <w:t>kspertinio tyrimo akt</w:t>
      </w:r>
      <w:r w:rsidR="00050B8C">
        <w:rPr>
          <w:rFonts w:ascii="Times New Roman" w:hAnsi="Times New Roman"/>
          <w:bCs/>
          <w:iCs/>
          <w:sz w:val="24"/>
          <w:szCs w:val="24"/>
        </w:rPr>
        <w:t xml:space="preserve">ą, </w:t>
      </w:r>
      <w:r w:rsidR="00A336B8">
        <w:rPr>
          <w:rFonts w:ascii="Times New Roman" w:hAnsi="Times New Roman"/>
          <w:bCs/>
          <w:iCs/>
          <w:sz w:val="24"/>
          <w:szCs w:val="24"/>
        </w:rPr>
        <w:t>šiame akte</w:t>
      </w:r>
      <w:r w:rsidR="00050B8C">
        <w:rPr>
          <w:rFonts w:ascii="Times New Roman" w:hAnsi="Times New Roman"/>
          <w:bCs/>
          <w:iCs/>
          <w:sz w:val="24"/>
          <w:szCs w:val="24"/>
        </w:rPr>
        <w:t xml:space="preserve">, be kita ko, konstatuota, kad </w:t>
      </w:r>
      <w:r w:rsidR="006B19D5" w:rsidRPr="006B19D5">
        <w:rPr>
          <w:rFonts w:ascii="Times New Roman" w:hAnsi="Times New Roman"/>
          <w:bCs/>
          <w:iCs/>
          <w:sz w:val="24"/>
          <w:szCs w:val="24"/>
        </w:rPr>
        <w:t>(</w:t>
      </w:r>
      <w:r w:rsidR="006B19D5" w:rsidRPr="006B19D5">
        <w:rPr>
          <w:rFonts w:ascii="Times New Roman" w:hAnsi="Times New Roman"/>
          <w:bCs/>
          <w:i/>
          <w:iCs/>
          <w:sz w:val="24"/>
          <w:szCs w:val="24"/>
        </w:rPr>
        <w:t>duomenys neskelbtini</w:t>
      </w:r>
      <w:r w:rsidR="006B19D5" w:rsidRPr="006B19D5">
        <w:rPr>
          <w:rFonts w:ascii="Times New Roman" w:hAnsi="Times New Roman"/>
          <w:bCs/>
          <w:iCs/>
          <w:sz w:val="24"/>
          <w:szCs w:val="24"/>
        </w:rPr>
        <w:t>)</w:t>
      </w:r>
      <w:r w:rsidR="00050B8C" w:rsidRPr="00050B8C">
        <w:rPr>
          <w:rFonts w:ascii="Times New Roman" w:hAnsi="Times New Roman"/>
          <w:bCs/>
          <w:iCs/>
          <w:sz w:val="24"/>
          <w:szCs w:val="24"/>
        </w:rPr>
        <w:t xml:space="preserve"> sklypo savininka</w:t>
      </w:r>
      <w:r w:rsidR="00A336B8">
        <w:rPr>
          <w:rFonts w:ascii="Times New Roman" w:hAnsi="Times New Roman"/>
          <w:bCs/>
          <w:iCs/>
          <w:sz w:val="24"/>
          <w:szCs w:val="24"/>
        </w:rPr>
        <w:t>i</w:t>
      </w:r>
      <w:r w:rsidR="00050B8C">
        <w:rPr>
          <w:rFonts w:ascii="Times New Roman" w:hAnsi="Times New Roman"/>
          <w:bCs/>
          <w:iCs/>
          <w:sz w:val="24"/>
          <w:szCs w:val="24"/>
        </w:rPr>
        <w:t xml:space="preserve"> </w:t>
      </w:r>
      <w:r w:rsidR="0089282D">
        <w:rPr>
          <w:rFonts w:ascii="Times New Roman" w:hAnsi="Times New Roman"/>
          <w:bCs/>
          <w:iCs/>
          <w:sz w:val="24"/>
          <w:szCs w:val="24"/>
        </w:rPr>
        <w:t>(t.</w:t>
      </w:r>
      <w:r w:rsidR="00A336B8">
        <w:rPr>
          <w:rFonts w:ascii="Times New Roman" w:hAnsi="Times New Roman"/>
          <w:bCs/>
          <w:iCs/>
          <w:sz w:val="24"/>
          <w:szCs w:val="24"/>
        </w:rPr>
        <w:t xml:space="preserve"> </w:t>
      </w:r>
      <w:r w:rsidR="0089282D">
        <w:rPr>
          <w:rFonts w:ascii="Times New Roman" w:hAnsi="Times New Roman"/>
          <w:bCs/>
          <w:iCs/>
          <w:sz w:val="24"/>
          <w:szCs w:val="24"/>
        </w:rPr>
        <w:t>y.</w:t>
      </w:r>
      <w:r w:rsidR="00A336B8">
        <w:rPr>
          <w:rFonts w:ascii="Times New Roman" w:hAnsi="Times New Roman"/>
          <w:bCs/>
          <w:iCs/>
          <w:sz w:val="24"/>
          <w:szCs w:val="24"/>
        </w:rPr>
        <w:t xml:space="preserve"> </w:t>
      </w:r>
      <w:r w:rsidR="0089282D">
        <w:rPr>
          <w:rFonts w:ascii="Times New Roman" w:hAnsi="Times New Roman"/>
          <w:bCs/>
          <w:iCs/>
          <w:sz w:val="24"/>
          <w:szCs w:val="24"/>
        </w:rPr>
        <w:t xml:space="preserve">atsakovai) </w:t>
      </w:r>
      <w:r w:rsidR="00050B8C">
        <w:rPr>
          <w:rFonts w:ascii="Times New Roman" w:hAnsi="Times New Roman"/>
          <w:bCs/>
          <w:iCs/>
          <w:sz w:val="24"/>
          <w:szCs w:val="24"/>
        </w:rPr>
        <w:t>suformavo šlaitą, nepažeisdam</w:t>
      </w:r>
      <w:r w:rsidR="00A336B8">
        <w:rPr>
          <w:rFonts w:ascii="Times New Roman" w:hAnsi="Times New Roman"/>
          <w:bCs/>
          <w:iCs/>
          <w:sz w:val="24"/>
          <w:szCs w:val="24"/>
        </w:rPr>
        <w:t>i</w:t>
      </w:r>
      <w:r w:rsidR="00050B8C">
        <w:rPr>
          <w:rFonts w:ascii="Times New Roman" w:hAnsi="Times New Roman"/>
          <w:bCs/>
          <w:iCs/>
          <w:sz w:val="24"/>
          <w:szCs w:val="24"/>
        </w:rPr>
        <w:t xml:space="preserve"> </w:t>
      </w:r>
      <w:r w:rsidR="00050B8C" w:rsidRPr="00050B8C">
        <w:rPr>
          <w:rFonts w:ascii="Times New Roman" w:hAnsi="Times New Roman"/>
          <w:bCs/>
          <w:iCs/>
          <w:sz w:val="24"/>
          <w:szCs w:val="24"/>
        </w:rPr>
        <w:t>Reglamento STR 2.02.09:2005</w:t>
      </w:r>
      <w:r w:rsidR="00050B8C">
        <w:rPr>
          <w:rFonts w:ascii="Times New Roman" w:hAnsi="Times New Roman"/>
          <w:bCs/>
          <w:iCs/>
          <w:sz w:val="24"/>
          <w:szCs w:val="24"/>
        </w:rPr>
        <w:t xml:space="preserve"> reikalavimų. </w:t>
      </w:r>
      <w:r w:rsidR="0089282D">
        <w:rPr>
          <w:rFonts w:ascii="Times New Roman" w:hAnsi="Times New Roman"/>
          <w:bCs/>
          <w:iCs/>
          <w:sz w:val="24"/>
          <w:szCs w:val="24"/>
        </w:rPr>
        <w:t xml:space="preserve">Ieškovų pateiktoje </w:t>
      </w:r>
      <w:r w:rsidR="00A336B8">
        <w:rPr>
          <w:rFonts w:ascii="Times New Roman" w:hAnsi="Times New Roman"/>
          <w:bCs/>
          <w:iCs/>
          <w:sz w:val="24"/>
          <w:szCs w:val="24"/>
        </w:rPr>
        <w:t>eksperto</w:t>
      </w:r>
      <w:r w:rsidR="0089282D" w:rsidRPr="0089282D">
        <w:rPr>
          <w:rFonts w:ascii="Times New Roman" w:hAnsi="Times New Roman"/>
          <w:bCs/>
          <w:iCs/>
          <w:sz w:val="24"/>
          <w:szCs w:val="24"/>
        </w:rPr>
        <w:t xml:space="preserve"> S.</w:t>
      </w:r>
      <w:r w:rsidR="00A336B8">
        <w:rPr>
          <w:rFonts w:ascii="Times New Roman" w:hAnsi="Times New Roman"/>
          <w:bCs/>
          <w:iCs/>
          <w:sz w:val="24"/>
          <w:szCs w:val="24"/>
        </w:rPr>
        <w:t> </w:t>
      </w:r>
      <w:r w:rsidR="0089282D" w:rsidRPr="0089282D">
        <w:rPr>
          <w:rFonts w:ascii="Times New Roman" w:hAnsi="Times New Roman"/>
          <w:bCs/>
          <w:iCs/>
          <w:sz w:val="24"/>
          <w:szCs w:val="24"/>
        </w:rPr>
        <w:t xml:space="preserve">Mitkaus 2023 m. kovo 24 d. </w:t>
      </w:r>
      <w:r w:rsidR="00A336B8">
        <w:rPr>
          <w:rFonts w:ascii="Times New Roman" w:hAnsi="Times New Roman"/>
          <w:bCs/>
          <w:iCs/>
          <w:sz w:val="24"/>
          <w:szCs w:val="24"/>
        </w:rPr>
        <w:t>k</w:t>
      </w:r>
      <w:r w:rsidR="0089282D" w:rsidRPr="0089282D">
        <w:rPr>
          <w:rFonts w:ascii="Times New Roman" w:hAnsi="Times New Roman"/>
          <w:bCs/>
          <w:iCs/>
          <w:sz w:val="24"/>
          <w:szCs w:val="24"/>
        </w:rPr>
        <w:t xml:space="preserve">onsultacinėje išvadoje </w:t>
      </w:r>
      <w:r w:rsidR="0089282D">
        <w:rPr>
          <w:rFonts w:ascii="Times New Roman" w:hAnsi="Times New Roman"/>
          <w:bCs/>
          <w:iCs/>
          <w:sz w:val="24"/>
          <w:szCs w:val="24"/>
        </w:rPr>
        <w:t xml:space="preserve">konstatuota, kad šlaito nuolydis žymiai viršija pagal </w:t>
      </w:r>
      <w:r w:rsidR="0089282D" w:rsidRPr="0089282D">
        <w:rPr>
          <w:rFonts w:ascii="Times New Roman" w:hAnsi="Times New Roman"/>
          <w:bCs/>
          <w:iCs/>
          <w:sz w:val="24"/>
          <w:szCs w:val="24"/>
        </w:rPr>
        <w:t>Reglamento STR 2.02.09:2005</w:t>
      </w:r>
      <w:r w:rsidR="0089282D">
        <w:rPr>
          <w:rFonts w:ascii="Times New Roman" w:hAnsi="Times New Roman"/>
          <w:bCs/>
          <w:iCs/>
          <w:sz w:val="24"/>
          <w:szCs w:val="24"/>
        </w:rPr>
        <w:t xml:space="preserve"> 9.5 papunktį leistiną ne daugiau kaip 12 proc. nuolydžio dydį</w:t>
      </w:r>
      <w:r w:rsidR="00E666C0">
        <w:rPr>
          <w:rFonts w:ascii="Times New Roman" w:hAnsi="Times New Roman"/>
          <w:bCs/>
          <w:iCs/>
          <w:sz w:val="24"/>
          <w:szCs w:val="24"/>
        </w:rPr>
        <w:t>; atsakovų sklype nėra įrengto vandens nuotakyno; dėl lietaus nuotekų patekimo per šlaitą į ieškovų sklypą jame gali būti padidėjęs drėgnis, pažliugę</w:t>
      </w:r>
      <w:r w:rsidR="00D1721D">
        <w:rPr>
          <w:rFonts w:ascii="Times New Roman" w:hAnsi="Times New Roman"/>
          <w:bCs/>
          <w:iCs/>
          <w:sz w:val="24"/>
          <w:szCs w:val="24"/>
        </w:rPr>
        <w:t>s</w:t>
      </w:r>
      <w:r w:rsidR="00E666C0">
        <w:rPr>
          <w:rFonts w:ascii="Times New Roman" w:hAnsi="Times New Roman"/>
          <w:bCs/>
          <w:iCs/>
          <w:sz w:val="24"/>
          <w:szCs w:val="24"/>
        </w:rPr>
        <w:t xml:space="preserve"> dirvožemis, telkšoti balos, dėl šlaito nestabilumo gruntas gali nuslinkti į ieškovų sklypą. Pirmosios instancijos teismo sprendime nurodyta, kad </w:t>
      </w:r>
      <w:r w:rsidR="00E666C0" w:rsidRPr="00E666C0">
        <w:rPr>
          <w:rFonts w:ascii="Times New Roman" w:hAnsi="Times New Roman"/>
          <w:bCs/>
          <w:iCs/>
          <w:sz w:val="24"/>
          <w:szCs w:val="24"/>
        </w:rPr>
        <w:t>eksperto E. Lenkevičiaus</w:t>
      </w:r>
      <w:r w:rsidR="00E666C0">
        <w:rPr>
          <w:rFonts w:ascii="Times New Roman" w:hAnsi="Times New Roman"/>
          <w:bCs/>
          <w:iCs/>
          <w:sz w:val="24"/>
          <w:szCs w:val="24"/>
        </w:rPr>
        <w:t xml:space="preserve"> išvada dėl šlaito atitik</w:t>
      </w:r>
      <w:r w:rsidR="00E569A0">
        <w:rPr>
          <w:rFonts w:ascii="Times New Roman" w:hAnsi="Times New Roman"/>
          <w:bCs/>
          <w:iCs/>
          <w:sz w:val="24"/>
          <w:szCs w:val="24"/>
        </w:rPr>
        <w:t>ties</w:t>
      </w:r>
      <w:r w:rsidR="00E666C0">
        <w:rPr>
          <w:rFonts w:ascii="Times New Roman" w:hAnsi="Times New Roman"/>
          <w:bCs/>
          <w:iCs/>
          <w:sz w:val="24"/>
          <w:szCs w:val="24"/>
        </w:rPr>
        <w:t xml:space="preserve"> </w:t>
      </w:r>
      <w:r w:rsidR="0071221E">
        <w:rPr>
          <w:rFonts w:ascii="Times New Roman" w:hAnsi="Times New Roman"/>
          <w:bCs/>
          <w:iCs/>
          <w:sz w:val="24"/>
          <w:szCs w:val="24"/>
        </w:rPr>
        <w:t xml:space="preserve">teisės aktų reikalavimams teismas nesivadovauja, nes </w:t>
      </w:r>
      <w:r w:rsidR="0071221E" w:rsidRPr="0071221E">
        <w:rPr>
          <w:rFonts w:ascii="Times New Roman" w:hAnsi="Times New Roman"/>
          <w:bCs/>
          <w:iCs/>
          <w:sz w:val="24"/>
          <w:szCs w:val="24"/>
        </w:rPr>
        <w:t xml:space="preserve">neaišku, kokia metodika </w:t>
      </w:r>
      <w:r w:rsidR="0071221E">
        <w:rPr>
          <w:rFonts w:ascii="Times New Roman" w:hAnsi="Times New Roman"/>
          <w:bCs/>
          <w:iCs/>
          <w:sz w:val="24"/>
          <w:szCs w:val="24"/>
        </w:rPr>
        <w:t xml:space="preserve">šis </w:t>
      </w:r>
      <w:r w:rsidR="0071221E" w:rsidRPr="0071221E">
        <w:rPr>
          <w:rFonts w:ascii="Times New Roman" w:hAnsi="Times New Roman"/>
          <w:bCs/>
          <w:iCs/>
          <w:sz w:val="24"/>
          <w:szCs w:val="24"/>
        </w:rPr>
        <w:t>ekspertas vadovavosi ir kaip jis atliko skaičiavimus</w:t>
      </w:r>
      <w:r w:rsidR="0071221E">
        <w:rPr>
          <w:rFonts w:ascii="Times New Roman" w:hAnsi="Times New Roman"/>
          <w:bCs/>
          <w:iCs/>
          <w:sz w:val="24"/>
          <w:szCs w:val="24"/>
        </w:rPr>
        <w:t>.</w:t>
      </w:r>
      <w:r w:rsidR="0071221E" w:rsidRPr="0071221E">
        <w:rPr>
          <w:rFonts w:ascii="Times New Roman" w:hAnsi="Times New Roman"/>
          <w:bCs/>
          <w:iCs/>
          <w:sz w:val="24"/>
          <w:szCs w:val="24"/>
        </w:rPr>
        <w:t xml:space="preserve"> Pirmosios instancijos teism</w:t>
      </w:r>
      <w:r w:rsidR="0071221E">
        <w:rPr>
          <w:rFonts w:ascii="Times New Roman" w:hAnsi="Times New Roman"/>
          <w:bCs/>
          <w:iCs/>
          <w:sz w:val="24"/>
          <w:szCs w:val="24"/>
        </w:rPr>
        <w:t>as</w:t>
      </w:r>
      <w:r w:rsidR="00284986">
        <w:rPr>
          <w:rFonts w:ascii="Times New Roman" w:hAnsi="Times New Roman"/>
          <w:bCs/>
          <w:iCs/>
          <w:sz w:val="24"/>
          <w:szCs w:val="24"/>
        </w:rPr>
        <w:t>, konstatuodamas ieškovų teisės pažeidimą,</w:t>
      </w:r>
      <w:r w:rsidR="0071221E">
        <w:rPr>
          <w:rFonts w:ascii="Times New Roman" w:hAnsi="Times New Roman"/>
          <w:bCs/>
          <w:iCs/>
          <w:sz w:val="24"/>
          <w:szCs w:val="24"/>
        </w:rPr>
        <w:t xml:space="preserve"> vadovavosi eksperto </w:t>
      </w:r>
      <w:r w:rsidR="0071221E" w:rsidRPr="0071221E">
        <w:rPr>
          <w:rFonts w:ascii="Times New Roman" w:hAnsi="Times New Roman"/>
          <w:bCs/>
          <w:iCs/>
          <w:sz w:val="24"/>
          <w:szCs w:val="24"/>
        </w:rPr>
        <w:t>S. Mitkaus</w:t>
      </w:r>
      <w:r w:rsidR="0071221E">
        <w:rPr>
          <w:rFonts w:ascii="Times New Roman" w:hAnsi="Times New Roman"/>
          <w:bCs/>
          <w:iCs/>
          <w:sz w:val="24"/>
          <w:szCs w:val="24"/>
        </w:rPr>
        <w:t xml:space="preserve"> išvadomis, o apeliacinės instancijos teismas iš esmės pritarė tokiam </w:t>
      </w:r>
      <w:r w:rsidR="00F27C1F">
        <w:rPr>
          <w:rFonts w:ascii="Times New Roman" w:hAnsi="Times New Roman"/>
          <w:bCs/>
          <w:iCs/>
          <w:sz w:val="24"/>
          <w:szCs w:val="24"/>
        </w:rPr>
        <w:t xml:space="preserve">šių </w:t>
      </w:r>
      <w:r w:rsidR="0071221E">
        <w:rPr>
          <w:rFonts w:ascii="Times New Roman" w:hAnsi="Times New Roman"/>
          <w:bCs/>
          <w:iCs/>
          <w:sz w:val="24"/>
          <w:szCs w:val="24"/>
        </w:rPr>
        <w:t>įrodymų vertinimui</w:t>
      </w:r>
      <w:r w:rsidR="00A16001">
        <w:rPr>
          <w:rFonts w:ascii="Times New Roman" w:hAnsi="Times New Roman"/>
          <w:bCs/>
          <w:iCs/>
          <w:sz w:val="24"/>
          <w:szCs w:val="24"/>
        </w:rPr>
        <w:t>.</w:t>
      </w:r>
    </w:p>
    <w:p w14:paraId="233B0FED" w14:textId="1A7DB16E" w:rsidR="0071221E" w:rsidRDefault="00FA2DD2">
      <w:pPr>
        <w:pStyle w:val="Sraopastraipa"/>
        <w:numPr>
          <w:ilvl w:val="0"/>
          <w:numId w:val="3"/>
        </w:numPr>
        <w:spacing w:after="120" w:line="240" w:lineRule="auto"/>
        <w:contextualSpacing w:val="0"/>
        <w:jc w:val="both"/>
        <w:rPr>
          <w:rFonts w:ascii="Times New Roman" w:hAnsi="Times New Roman"/>
          <w:iCs/>
          <w:sz w:val="24"/>
          <w:szCs w:val="24"/>
        </w:rPr>
      </w:pPr>
      <w:r w:rsidRPr="00FA2DD2">
        <w:rPr>
          <w:rFonts w:ascii="Times New Roman" w:hAnsi="Times New Roman"/>
          <w:iCs/>
          <w:sz w:val="24"/>
          <w:szCs w:val="24"/>
        </w:rPr>
        <w:t>Teisėjų kolegija</w:t>
      </w:r>
      <w:r w:rsidR="00D61237">
        <w:rPr>
          <w:rFonts w:ascii="Times New Roman" w:hAnsi="Times New Roman"/>
          <w:iCs/>
          <w:sz w:val="24"/>
          <w:szCs w:val="24"/>
        </w:rPr>
        <w:t>, pasisakydama dėl atsakovų kasaciniame skunde nurodyt</w:t>
      </w:r>
      <w:r w:rsidR="00B15D91">
        <w:rPr>
          <w:rFonts w:ascii="Times New Roman" w:hAnsi="Times New Roman"/>
          <w:iCs/>
          <w:sz w:val="24"/>
          <w:szCs w:val="24"/>
        </w:rPr>
        <w:t>o</w:t>
      </w:r>
      <w:r w:rsidR="00D61237">
        <w:rPr>
          <w:rFonts w:ascii="Times New Roman" w:hAnsi="Times New Roman"/>
          <w:iCs/>
          <w:sz w:val="24"/>
          <w:szCs w:val="24"/>
        </w:rPr>
        <w:t xml:space="preserve"> argument</w:t>
      </w:r>
      <w:r w:rsidR="00B15D91">
        <w:rPr>
          <w:rFonts w:ascii="Times New Roman" w:hAnsi="Times New Roman"/>
          <w:iCs/>
          <w:sz w:val="24"/>
          <w:szCs w:val="24"/>
        </w:rPr>
        <w:t>o</w:t>
      </w:r>
      <w:r w:rsidR="00D61237">
        <w:rPr>
          <w:rFonts w:ascii="Times New Roman" w:hAnsi="Times New Roman"/>
          <w:iCs/>
          <w:sz w:val="24"/>
          <w:szCs w:val="24"/>
        </w:rPr>
        <w:t xml:space="preserve">, jog bylą nagrinėję teismai </w:t>
      </w:r>
      <w:r w:rsidR="00D61237" w:rsidRPr="00D61237">
        <w:rPr>
          <w:rFonts w:ascii="Times New Roman" w:hAnsi="Times New Roman"/>
          <w:iCs/>
          <w:sz w:val="24"/>
          <w:szCs w:val="24"/>
        </w:rPr>
        <w:t xml:space="preserve">nepagrįstai vadovavosi </w:t>
      </w:r>
      <w:r w:rsidR="00D61237" w:rsidRPr="00D61237">
        <w:rPr>
          <w:rFonts w:ascii="Times New Roman" w:hAnsi="Times New Roman"/>
          <w:bCs/>
          <w:iCs/>
          <w:sz w:val="24"/>
          <w:szCs w:val="24"/>
        </w:rPr>
        <w:t xml:space="preserve">S. Mitkaus </w:t>
      </w:r>
      <w:r w:rsidR="00D61237" w:rsidRPr="00D61237">
        <w:rPr>
          <w:rFonts w:ascii="Times New Roman" w:hAnsi="Times New Roman"/>
          <w:iCs/>
          <w:sz w:val="24"/>
          <w:szCs w:val="24"/>
        </w:rPr>
        <w:t>konsultacine išvada</w:t>
      </w:r>
      <w:r w:rsidR="00D61237">
        <w:rPr>
          <w:rFonts w:ascii="Times New Roman" w:hAnsi="Times New Roman"/>
          <w:iCs/>
          <w:sz w:val="24"/>
          <w:szCs w:val="24"/>
        </w:rPr>
        <w:t>, pirmiausia</w:t>
      </w:r>
      <w:r w:rsidRPr="00FA2DD2">
        <w:rPr>
          <w:rFonts w:ascii="Times New Roman" w:hAnsi="Times New Roman"/>
          <w:iCs/>
          <w:sz w:val="24"/>
          <w:szCs w:val="24"/>
        </w:rPr>
        <w:t xml:space="preserve"> pažymi, kad kasacinis teismas, neperžengdamas kasacinio skundo ribų, patikrina apskųstus sprendimus ir (ar) nutartis teisės taikymo aspektu. Kasacinis teismas yra saistomas pirmosios ir apeliacinės instancijos teismų nustatytų aplinkybių (CPK 353 straipsnio 1 dalis). Tai reiškia, kad kasacinis </w:t>
      </w:r>
      <w:r w:rsidRPr="00FA2DD2">
        <w:rPr>
          <w:rFonts w:ascii="Times New Roman" w:hAnsi="Times New Roman"/>
          <w:iCs/>
          <w:sz w:val="24"/>
          <w:szCs w:val="24"/>
        </w:rPr>
        <w:lastRenderedPageBreak/>
        <w:t>teismas iš naujo nevertina įrodymų ir nenustato faktinių aplinkybių, o tik patikrina, ar pirmosios ir apeliacinės instancijos teismai jas nustatydami nepažeidė įrodinėjimo taisyklių.</w:t>
      </w:r>
    </w:p>
    <w:p w14:paraId="67A0D416" w14:textId="5675E86C" w:rsidR="00474029" w:rsidRDefault="00D61237">
      <w:pPr>
        <w:pStyle w:val="Sraopastraipa"/>
        <w:numPr>
          <w:ilvl w:val="0"/>
          <w:numId w:val="3"/>
        </w:numPr>
        <w:spacing w:after="120" w:line="240" w:lineRule="auto"/>
        <w:contextualSpacing w:val="0"/>
        <w:jc w:val="both"/>
        <w:rPr>
          <w:rFonts w:ascii="Times New Roman" w:hAnsi="Times New Roman"/>
          <w:iCs/>
          <w:sz w:val="24"/>
          <w:szCs w:val="24"/>
        </w:rPr>
      </w:pPr>
      <w:r w:rsidRPr="00D61237">
        <w:rPr>
          <w:rFonts w:ascii="Times New Roman" w:hAnsi="Times New Roman"/>
          <w:iCs/>
          <w:sz w:val="24"/>
          <w:szCs w:val="24"/>
        </w:rPr>
        <w:t>Teismo ekspertizės įstatymo 21 straipsnio 2 dal</w:t>
      </w:r>
      <w:r>
        <w:rPr>
          <w:rFonts w:ascii="Times New Roman" w:hAnsi="Times New Roman"/>
          <w:iCs/>
          <w:sz w:val="24"/>
          <w:szCs w:val="24"/>
        </w:rPr>
        <w:t>yje nustatyta, kad s</w:t>
      </w:r>
      <w:r w:rsidRPr="00D61237">
        <w:rPr>
          <w:rFonts w:ascii="Times New Roman" w:hAnsi="Times New Roman"/>
          <w:iCs/>
          <w:sz w:val="24"/>
          <w:szCs w:val="24"/>
        </w:rPr>
        <w:t xml:space="preserve">utartiniais pagrindais proceso šalis gali kviestis privatų teismo ekspertą konsultantu. Konsultacijos pagrindu atliktų tyrimų rezultatai, užfiksuoti rašytiniame dokumente </w:t>
      </w:r>
      <w:r w:rsidR="00E569A0">
        <w:rPr>
          <w:rFonts w:ascii="Times New Roman" w:hAnsi="Times New Roman"/>
          <w:iCs/>
          <w:sz w:val="24"/>
          <w:szCs w:val="24"/>
        </w:rPr>
        <w:t>–</w:t>
      </w:r>
      <w:r w:rsidRPr="00D61237">
        <w:rPr>
          <w:rFonts w:ascii="Times New Roman" w:hAnsi="Times New Roman"/>
          <w:iCs/>
          <w:sz w:val="24"/>
          <w:szCs w:val="24"/>
        </w:rPr>
        <w:t xml:space="preserve"> konsultacinėje išvadoje, neturi teismo ekspertizės akto statuso. Konsultacinėje išvadoje turi būti nurodyta jos surašymo data ir vieta, privataus teismo eksperto duomenys (vardas, pavardė, eksperto kvalifikacija, išsilavinimas, specialybė), proceso šalis, pasikvietusi privatų teismo ekspertą konsultantu, procesas, kuriame bus teikiamas dokumentas (bylos ar ikiteisminio tyrimo numeris), taip pat tirti objektai, taikyti metodai ir priemonės, gauti rezultatai.</w:t>
      </w:r>
    </w:p>
    <w:p w14:paraId="0963093D" w14:textId="16ECE85B" w:rsidR="00D61237" w:rsidRDefault="000F07E1">
      <w:pPr>
        <w:pStyle w:val="Sraopastraipa"/>
        <w:numPr>
          <w:ilvl w:val="0"/>
          <w:numId w:val="3"/>
        </w:numPr>
        <w:spacing w:after="120" w:line="240" w:lineRule="auto"/>
        <w:contextualSpacing w:val="0"/>
        <w:jc w:val="both"/>
        <w:rPr>
          <w:rFonts w:ascii="Times New Roman" w:hAnsi="Times New Roman"/>
          <w:iCs/>
          <w:sz w:val="24"/>
          <w:szCs w:val="24"/>
        </w:rPr>
      </w:pPr>
      <w:r w:rsidRPr="000F07E1">
        <w:rPr>
          <w:rFonts w:ascii="Times New Roman" w:hAnsi="Times New Roman"/>
          <w:iCs/>
          <w:sz w:val="24"/>
          <w:szCs w:val="24"/>
        </w:rPr>
        <w:t>Kasacinis teismas yra nurodęs, jog tam, kad išsiaiškintų byloje nagrinėjamus klausimus, kuriems reikia specialių žinių, teismas gali skirti ekspertizę (CPK 212 straipsnis). Tuo tarpu teisminio nagrinėjimo metu kaip įrodymai gali būti naudojami ir kiti rašytiniai aktai, kurie pagal savo prigimtį yra ekspertinio pobūdžio – gaunami atlikus tam reikalingus tyrimus ir pritaikius specialias žinias. Tačiau jeigu toks tyrimas buvo atliktas ne pagal teismo ar teisėjo nutartį civilinėje byloje, tai, nepaisant jo tiriamojo</w:t>
      </w:r>
      <w:r w:rsidR="00E569A0">
        <w:rPr>
          <w:rFonts w:ascii="Times New Roman" w:hAnsi="Times New Roman"/>
          <w:iCs/>
          <w:sz w:val="24"/>
          <w:szCs w:val="24"/>
        </w:rPr>
        <w:t>-</w:t>
      </w:r>
      <w:r w:rsidRPr="000F07E1">
        <w:rPr>
          <w:rFonts w:ascii="Times New Roman" w:hAnsi="Times New Roman"/>
          <w:iCs/>
          <w:sz w:val="24"/>
          <w:szCs w:val="24"/>
        </w:rPr>
        <w:t>mokslinio pobūdžio, gauta išvada laikoma ne ekspertiniu aktu, o rašytiniu įrodymu, kuriame yra žinių apie reikšmės bylai turinčias aplinkybes</w:t>
      </w:r>
      <w:r>
        <w:rPr>
          <w:rFonts w:ascii="Times New Roman" w:hAnsi="Times New Roman"/>
          <w:iCs/>
          <w:sz w:val="24"/>
          <w:szCs w:val="24"/>
        </w:rPr>
        <w:t xml:space="preserve"> (žr</w:t>
      </w:r>
      <w:r w:rsidR="00C417A0">
        <w:rPr>
          <w:rFonts w:ascii="Times New Roman" w:hAnsi="Times New Roman"/>
          <w:iCs/>
          <w:sz w:val="24"/>
          <w:szCs w:val="24"/>
        </w:rPr>
        <w:t>.</w:t>
      </w:r>
      <w:r>
        <w:rPr>
          <w:rFonts w:ascii="Times New Roman" w:hAnsi="Times New Roman"/>
          <w:iCs/>
          <w:sz w:val="24"/>
          <w:szCs w:val="24"/>
        </w:rPr>
        <w:t xml:space="preserve"> </w:t>
      </w:r>
      <w:r w:rsidRPr="000F07E1">
        <w:rPr>
          <w:rFonts w:ascii="Times New Roman" w:hAnsi="Times New Roman"/>
          <w:iCs/>
          <w:sz w:val="24"/>
          <w:szCs w:val="24"/>
        </w:rPr>
        <w:t>Lietuvos Aukščiausiojo Teismo 2024 m. spalio 17 d. nutarti</w:t>
      </w:r>
      <w:r>
        <w:rPr>
          <w:rFonts w:ascii="Times New Roman" w:hAnsi="Times New Roman"/>
          <w:iCs/>
          <w:sz w:val="24"/>
          <w:szCs w:val="24"/>
        </w:rPr>
        <w:t>e</w:t>
      </w:r>
      <w:r w:rsidRPr="000F07E1">
        <w:rPr>
          <w:rFonts w:ascii="Times New Roman" w:hAnsi="Times New Roman"/>
          <w:iCs/>
          <w:sz w:val="24"/>
          <w:szCs w:val="24"/>
        </w:rPr>
        <w:t>s civilinėje byloje Nr. e3K-3-190-1075/2024</w:t>
      </w:r>
      <w:r>
        <w:rPr>
          <w:rFonts w:ascii="Times New Roman" w:hAnsi="Times New Roman"/>
          <w:iCs/>
          <w:sz w:val="24"/>
          <w:szCs w:val="24"/>
        </w:rPr>
        <w:t xml:space="preserve"> 75 punktą ir jame nurodytą kasacinio teismo praktiką).</w:t>
      </w:r>
    </w:p>
    <w:p w14:paraId="65CB14D4" w14:textId="3EAC1507" w:rsidR="00FB7D04" w:rsidRDefault="00FB7D04" w:rsidP="00FB7D04">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Kasacinio teismo praktikoje yra išaiškinta, kad n</w:t>
      </w:r>
      <w:r w:rsidRPr="00FB7D04">
        <w:rPr>
          <w:rFonts w:ascii="Times New Roman" w:hAnsi="Times New Roman"/>
          <w:iCs/>
          <w:sz w:val="24"/>
          <w:szCs w:val="24"/>
        </w:rPr>
        <w:t>ė vienas įrodymas teismui neturi iš anksto nustatytos galios ir turi būti vertinamas kartu su kitais įrodymais. Įrodymų patikimumą patvirtina faktinių duomenų (informacijos), gautų iš keleto įrodinėjimo priemonių, tapatumas. Sprendžiant vieno ar kito įrodymo patikimumo klausimą, svarbu išsiaiškinti, ar nėra prieštaravimų tarp faktinių duomenų, gautų iš tos pačios rūšies ar skirtingų įrodinėjimo priemonių. Kai iš skirtingų byloje pateiktų įrodinėjimo priemonių gaunama prieštaringa informacija, teismas turi šį prieštaravimą išspręsti, t. y. atsakyti į klausimą, kuria informacija (duomenimis) vadovautis, o kurią atmesti. Tai atliekama įrodymų tyrimo ir vertinimo proceso metu. Teismo sprendimas remtis vienais įrodymais ir jų pagrindu konstatuoti buvus ar nebuvus tam tikras bylos aplinkybes, o kitus įrodymus atmesti ir jais nesivadovauti turi būti tinkamai motyvuotas. Dėl įrodymų pakankamumo ir patikimumo turi būti sprendžiama kiekvienu konkrečiu atveju (žr. Lietuvos Aukščiausiojo Teismo 2019 m. vasario 6 d. nutarties civilinėje byloje Nr. 3K-3-12-695/2019 24 punktą).</w:t>
      </w:r>
    </w:p>
    <w:p w14:paraId="649BDCEB" w14:textId="11FEDEC3" w:rsidR="00D61237" w:rsidRDefault="000E013B" w:rsidP="006322B5">
      <w:pPr>
        <w:pStyle w:val="Sraopastraipa"/>
        <w:numPr>
          <w:ilvl w:val="0"/>
          <w:numId w:val="3"/>
        </w:numPr>
        <w:spacing w:after="120" w:line="240" w:lineRule="auto"/>
        <w:contextualSpacing w:val="0"/>
        <w:jc w:val="both"/>
        <w:rPr>
          <w:rFonts w:ascii="Times New Roman" w:hAnsi="Times New Roman"/>
          <w:iCs/>
          <w:sz w:val="24"/>
          <w:szCs w:val="24"/>
        </w:rPr>
      </w:pPr>
      <w:r w:rsidRPr="006322B5">
        <w:rPr>
          <w:rFonts w:ascii="Times New Roman" w:hAnsi="Times New Roman"/>
          <w:iCs/>
          <w:sz w:val="24"/>
          <w:szCs w:val="24"/>
        </w:rPr>
        <w:t>Nagrinėjam</w:t>
      </w:r>
      <w:r w:rsidR="006F4003">
        <w:rPr>
          <w:rFonts w:ascii="Times New Roman" w:hAnsi="Times New Roman"/>
          <w:iCs/>
          <w:sz w:val="24"/>
          <w:szCs w:val="24"/>
        </w:rPr>
        <w:t>oje byloje</w:t>
      </w:r>
      <w:r w:rsidRPr="006322B5">
        <w:rPr>
          <w:rFonts w:ascii="Times New Roman" w:hAnsi="Times New Roman"/>
          <w:iCs/>
          <w:sz w:val="24"/>
          <w:szCs w:val="24"/>
        </w:rPr>
        <w:t xml:space="preserve"> šalys pateikė prieštaringus įrodymus, t. y. dviejų specialistų parengtas </w:t>
      </w:r>
      <w:r w:rsidR="00DF7058">
        <w:rPr>
          <w:rFonts w:ascii="Times New Roman" w:hAnsi="Times New Roman"/>
          <w:iCs/>
          <w:sz w:val="24"/>
          <w:szCs w:val="24"/>
        </w:rPr>
        <w:t xml:space="preserve">skirtingas </w:t>
      </w:r>
      <w:r w:rsidRPr="006322B5">
        <w:rPr>
          <w:rFonts w:ascii="Times New Roman" w:hAnsi="Times New Roman"/>
          <w:iCs/>
          <w:sz w:val="24"/>
          <w:szCs w:val="24"/>
        </w:rPr>
        <w:t>išvadas</w:t>
      </w:r>
      <w:r w:rsidR="00DF7058">
        <w:rPr>
          <w:rFonts w:ascii="Times New Roman" w:hAnsi="Times New Roman"/>
          <w:iCs/>
          <w:sz w:val="24"/>
          <w:szCs w:val="24"/>
        </w:rPr>
        <w:t xml:space="preserve"> dėl atsakovų sklypo atitik</w:t>
      </w:r>
      <w:r w:rsidR="00E569A0">
        <w:rPr>
          <w:rFonts w:ascii="Times New Roman" w:hAnsi="Times New Roman"/>
          <w:iCs/>
          <w:sz w:val="24"/>
          <w:szCs w:val="24"/>
        </w:rPr>
        <w:t>ties</w:t>
      </w:r>
      <w:r w:rsidR="00DF7058">
        <w:rPr>
          <w:rFonts w:ascii="Times New Roman" w:hAnsi="Times New Roman"/>
          <w:iCs/>
          <w:sz w:val="24"/>
          <w:szCs w:val="24"/>
        </w:rPr>
        <w:t xml:space="preserve"> teisės aktuose nustatytiems reikalavimams</w:t>
      </w:r>
      <w:r w:rsidRPr="006322B5">
        <w:rPr>
          <w:rFonts w:ascii="Times New Roman" w:hAnsi="Times New Roman"/>
          <w:iCs/>
          <w:sz w:val="24"/>
          <w:szCs w:val="24"/>
        </w:rPr>
        <w:t xml:space="preserve">. </w:t>
      </w:r>
      <w:r w:rsidR="00DF7058">
        <w:rPr>
          <w:rFonts w:ascii="Times New Roman" w:hAnsi="Times New Roman"/>
          <w:iCs/>
          <w:sz w:val="24"/>
          <w:szCs w:val="24"/>
        </w:rPr>
        <w:t>Š</w:t>
      </w:r>
      <w:r w:rsidRPr="006322B5">
        <w:rPr>
          <w:rFonts w:ascii="Times New Roman" w:hAnsi="Times New Roman"/>
          <w:iCs/>
          <w:sz w:val="24"/>
          <w:szCs w:val="24"/>
        </w:rPr>
        <w:t xml:space="preserve">ie įrodymai pagal pirmiau nurodytą teisinį reguliavimą ir kasacinio teismo išaiškinimus turi vienodą įrodomąją galią. Bylą nagrinėję teismai procesiniuose sprendimuose motyvuotai nurodė, kodėl nesivadovauja atsakovų pasitelkto eksperto E. </w:t>
      </w:r>
      <w:r w:rsidRPr="006322B5">
        <w:rPr>
          <w:rFonts w:ascii="Times New Roman" w:hAnsi="Times New Roman"/>
          <w:bCs/>
          <w:iCs/>
          <w:sz w:val="24"/>
          <w:szCs w:val="24"/>
        </w:rPr>
        <w:t xml:space="preserve">Lenkevičiaus 2022 m. kovo 17 d. </w:t>
      </w:r>
      <w:r w:rsidR="00A336B8">
        <w:rPr>
          <w:rFonts w:ascii="Times New Roman" w:hAnsi="Times New Roman"/>
          <w:bCs/>
          <w:iCs/>
          <w:sz w:val="24"/>
          <w:szCs w:val="24"/>
        </w:rPr>
        <w:t>e</w:t>
      </w:r>
      <w:r w:rsidRPr="006322B5">
        <w:rPr>
          <w:rFonts w:ascii="Times New Roman" w:hAnsi="Times New Roman"/>
          <w:bCs/>
          <w:iCs/>
          <w:sz w:val="24"/>
          <w:szCs w:val="24"/>
        </w:rPr>
        <w:t>kspertinio tyrimo akto išvadomis dėl jų sklype suformuoto šlaito atitik</w:t>
      </w:r>
      <w:r w:rsidR="00E569A0">
        <w:rPr>
          <w:rFonts w:ascii="Times New Roman" w:hAnsi="Times New Roman"/>
          <w:bCs/>
          <w:iCs/>
          <w:sz w:val="24"/>
          <w:szCs w:val="24"/>
        </w:rPr>
        <w:t>ties</w:t>
      </w:r>
      <w:r w:rsidRPr="006322B5">
        <w:rPr>
          <w:rFonts w:ascii="Times New Roman" w:hAnsi="Times New Roman"/>
          <w:bCs/>
          <w:iCs/>
          <w:sz w:val="24"/>
          <w:szCs w:val="24"/>
        </w:rPr>
        <w:t xml:space="preserve"> Reglamento STR 2.02.09:2005 reikalavimams</w:t>
      </w:r>
      <w:r w:rsidR="00CC7540" w:rsidRPr="006322B5">
        <w:rPr>
          <w:rFonts w:ascii="Times New Roman" w:hAnsi="Times New Roman"/>
          <w:bCs/>
          <w:iCs/>
          <w:sz w:val="24"/>
          <w:szCs w:val="24"/>
        </w:rPr>
        <w:t>, o</w:t>
      </w:r>
      <w:r w:rsidRPr="006322B5">
        <w:rPr>
          <w:rFonts w:ascii="Times New Roman" w:hAnsi="Times New Roman"/>
          <w:bCs/>
          <w:iCs/>
          <w:sz w:val="24"/>
          <w:szCs w:val="24"/>
        </w:rPr>
        <w:t xml:space="preserve"> vadovaujasi ieškovų pasitelkto eksperto S.</w:t>
      </w:r>
      <w:r w:rsidR="00DF7058">
        <w:rPr>
          <w:rFonts w:ascii="Times New Roman" w:hAnsi="Times New Roman"/>
          <w:bCs/>
          <w:iCs/>
          <w:sz w:val="24"/>
          <w:szCs w:val="24"/>
        </w:rPr>
        <w:t xml:space="preserve"> </w:t>
      </w:r>
      <w:r w:rsidRPr="006322B5">
        <w:rPr>
          <w:rFonts w:ascii="Times New Roman" w:hAnsi="Times New Roman"/>
          <w:bCs/>
          <w:iCs/>
          <w:sz w:val="24"/>
          <w:szCs w:val="24"/>
        </w:rPr>
        <w:t xml:space="preserve">Mitkaus 2023 m. kovo 24 d. </w:t>
      </w:r>
      <w:r w:rsidR="00A336B8">
        <w:rPr>
          <w:rFonts w:ascii="Times New Roman" w:hAnsi="Times New Roman"/>
          <w:bCs/>
          <w:iCs/>
          <w:sz w:val="24"/>
          <w:szCs w:val="24"/>
        </w:rPr>
        <w:t>k</w:t>
      </w:r>
      <w:r w:rsidRPr="006322B5">
        <w:rPr>
          <w:rFonts w:ascii="Times New Roman" w:hAnsi="Times New Roman"/>
          <w:bCs/>
          <w:iCs/>
          <w:sz w:val="24"/>
          <w:szCs w:val="24"/>
        </w:rPr>
        <w:t>onsultacine išvada</w:t>
      </w:r>
      <w:r w:rsidR="00DF7058">
        <w:rPr>
          <w:rFonts w:ascii="Times New Roman" w:hAnsi="Times New Roman"/>
          <w:bCs/>
          <w:iCs/>
          <w:sz w:val="24"/>
          <w:szCs w:val="24"/>
        </w:rPr>
        <w:t>, patvirtinančia tokį pažeidimą</w:t>
      </w:r>
      <w:r w:rsidRPr="006322B5">
        <w:rPr>
          <w:rFonts w:ascii="Times New Roman" w:hAnsi="Times New Roman"/>
          <w:bCs/>
          <w:iCs/>
          <w:sz w:val="24"/>
          <w:szCs w:val="24"/>
        </w:rPr>
        <w:t>.</w:t>
      </w:r>
      <w:r w:rsidR="00DB2852" w:rsidRPr="006322B5">
        <w:rPr>
          <w:rFonts w:ascii="Times New Roman" w:hAnsi="Times New Roman"/>
          <w:bCs/>
          <w:iCs/>
          <w:sz w:val="24"/>
          <w:szCs w:val="24"/>
        </w:rPr>
        <w:t xml:space="preserve"> Teisėjų kolegijos vertinimu, atsakovų kasaciniame skunde nurodyti argumentai nesudaro pagrindo konstatuoti, kad bylą nagrinėję pirmosios ir apeliacinės instancijos teismai, vertindami minėtus rašytinius įrodymus, pažeidė </w:t>
      </w:r>
      <w:r w:rsidR="00CC7540" w:rsidRPr="006322B5">
        <w:rPr>
          <w:rFonts w:ascii="Times New Roman" w:hAnsi="Times New Roman"/>
          <w:bCs/>
          <w:iCs/>
          <w:sz w:val="24"/>
          <w:szCs w:val="24"/>
        </w:rPr>
        <w:t>pirmiau aptartas</w:t>
      </w:r>
      <w:r w:rsidR="00DB2852" w:rsidRPr="006322B5">
        <w:rPr>
          <w:rFonts w:ascii="Times New Roman" w:hAnsi="Times New Roman"/>
          <w:bCs/>
          <w:iCs/>
          <w:sz w:val="24"/>
          <w:szCs w:val="24"/>
        </w:rPr>
        <w:t xml:space="preserve"> įrodymų vertinimo taisykles.</w:t>
      </w:r>
      <w:r w:rsidR="00CC7540" w:rsidRPr="006322B5">
        <w:rPr>
          <w:rFonts w:ascii="Times New Roman" w:hAnsi="Times New Roman"/>
          <w:bCs/>
          <w:iCs/>
          <w:sz w:val="24"/>
          <w:szCs w:val="24"/>
        </w:rPr>
        <w:t xml:space="preserve"> </w:t>
      </w:r>
      <w:r w:rsidR="00CC7540" w:rsidRPr="006322B5">
        <w:rPr>
          <w:rFonts w:ascii="Times New Roman" w:hAnsi="Times New Roman"/>
          <w:iCs/>
          <w:sz w:val="24"/>
          <w:szCs w:val="24"/>
        </w:rPr>
        <w:t>Nors k</w:t>
      </w:r>
      <w:r w:rsidR="00B42D47" w:rsidRPr="006322B5">
        <w:rPr>
          <w:rFonts w:ascii="Times New Roman" w:hAnsi="Times New Roman"/>
          <w:iCs/>
          <w:sz w:val="24"/>
          <w:szCs w:val="24"/>
        </w:rPr>
        <w:t xml:space="preserve">asaciniame skunde teigiama, kad </w:t>
      </w:r>
      <w:r w:rsidR="00B42D47" w:rsidRPr="006322B5">
        <w:rPr>
          <w:rFonts w:ascii="Times New Roman" w:hAnsi="Times New Roman"/>
          <w:bCs/>
          <w:iCs/>
          <w:sz w:val="24"/>
          <w:szCs w:val="24"/>
        </w:rPr>
        <w:t>S. Mitkaus</w:t>
      </w:r>
      <w:r w:rsidR="00284986" w:rsidRPr="006322B5">
        <w:rPr>
          <w:rFonts w:ascii="Times New Roman" w:hAnsi="Times New Roman"/>
          <w:iCs/>
          <w:sz w:val="24"/>
          <w:szCs w:val="24"/>
        </w:rPr>
        <w:t xml:space="preserve"> konsultacin</w:t>
      </w:r>
      <w:r w:rsidR="00B42D47" w:rsidRPr="006322B5">
        <w:rPr>
          <w:rFonts w:ascii="Times New Roman" w:hAnsi="Times New Roman"/>
          <w:iCs/>
          <w:sz w:val="24"/>
          <w:szCs w:val="24"/>
        </w:rPr>
        <w:t>ė</w:t>
      </w:r>
      <w:r w:rsidR="00284986" w:rsidRPr="006322B5">
        <w:rPr>
          <w:rFonts w:ascii="Times New Roman" w:hAnsi="Times New Roman"/>
          <w:iCs/>
          <w:sz w:val="24"/>
          <w:szCs w:val="24"/>
        </w:rPr>
        <w:t xml:space="preserve"> išvada parengta neatlikus jokio tyrimo, o tik su gulsčiuku apžiūrėjus sklypo kraštą</w:t>
      </w:r>
      <w:r w:rsidR="00B42D47" w:rsidRPr="006322B5">
        <w:rPr>
          <w:rFonts w:ascii="Times New Roman" w:hAnsi="Times New Roman"/>
          <w:iCs/>
          <w:sz w:val="24"/>
          <w:szCs w:val="24"/>
        </w:rPr>
        <w:t xml:space="preserve">, </w:t>
      </w:r>
      <w:r w:rsidR="006322B5" w:rsidRPr="006322B5">
        <w:rPr>
          <w:rFonts w:ascii="Times New Roman" w:hAnsi="Times New Roman"/>
          <w:iCs/>
          <w:sz w:val="24"/>
          <w:szCs w:val="24"/>
        </w:rPr>
        <w:t>iš</w:t>
      </w:r>
      <w:r w:rsidR="004A6945" w:rsidRPr="006322B5">
        <w:rPr>
          <w:rFonts w:ascii="Times New Roman" w:hAnsi="Times New Roman"/>
          <w:iCs/>
          <w:sz w:val="24"/>
          <w:szCs w:val="24"/>
        </w:rPr>
        <w:t xml:space="preserve"> šio rašytinio įrodymo turin</w:t>
      </w:r>
      <w:r w:rsidR="006322B5" w:rsidRPr="006322B5">
        <w:rPr>
          <w:rFonts w:ascii="Times New Roman" w:hAnsi="Times New Roman"/>
          <w:iCs/>
          <w:sz w:val="24"/>
          <w:szCs w:val="24"/>
        </w:rPr>
        <w:t>io matyti</w:t>
      </w:r>
      <w:r w:rsidR="004A6945" w:rsidRPr="006322B5">
        <w:rPr>
          <w:rFonts w:ascii="Times New Roman" w:hAnsi="Times New Roman"/>
          <w:iCs/>
          <w:sz w:val="24"/>
          <w:szCs w:val="24"/>
        </w:rPr>
        <w:t xml:space="preserve">, jog minėtas ekspertas atliko tyrimą, jo metu </w:t>
      </w:r>
      <w:r w:rsidR="006322B5" w:rsidRPr="006322B5">
        <w:rPr>
          <w:rFonts w:ascii="Times New Roman" w:hAnsi="Times New Roman"/>
          <w:iCs/>
          <w:sz w:val="24"/>
          <w:szCs w:val="24"/>
        </w:rPr>
        <w:t xml:space="preserve">matavo atsakovų sklype suformuoto šlaito nuolydį, </w:t>
      </w:r>
      <w:r w:rsidR="004A6945" w:rsidRPr="006322B5">
        <w:rPr>
          <w:rFonts w:ascii="Times New Roman" w:hAnsi="Times New Roman"/>
          <w:iCs/>
          <w:sz w:val="24"/>
          <w:szCs w:val="24"/>
        </w:rPr>
        <w:t>užfiksavo objektyvius duomenis</w:t>
      </w:r>
      <w:r w:rsidR="006322B5" w:rsidRPr="006322B5">
        <w:rPr>
          <w:rFonts w:ascii="Times New Roman" w:hAnsi="Times New Roman"/>
          <w:iCs/>
          <w:sz w:val="24"/>
          <w:szCs w:val="24"/>
        </w:rPr>
        <w:t xml:space="preserve"> ir</w:t>
      </w:r>
      <w:r w:rsidR="004A6945" w:rsidRPr="006322B5">
        <w:rPr>
          <w:rFonts w:ascii="Times New Roman" w:hAnsi="Times New Roman"/>
          <w:iCs/>
          <w:sz w:val="24"/>
          <w:szCs w:val="24"/>
        </w:rPr>
        <w:t xml:space="preserve"> </w:t>
      </w:r>
      <w:r w:rsidR="006322B5" w:rsidRPr="006322B5">
        <w:rPr>
          <w:rFonts w:ascii="Times New Roman" w:hAnsi="Times New Roman"/>
          <w:iCs/>
          <w:sz w:val="24"/>
          <w:szCs w:val="24"/>
        </w:rPr>
        <w:t xml:space="preserve">remdamasis jais padarė </w:t>
      </w:r>
      <w:r w:rsidR="00DF7058">
        <w:rPr>
          <w:rFonts w:ascii="Times New Roman" w:hAnsi="Times New Roman"/>
          <w:iCs/>
          <w:sz w:val="24"/>
          <w:szCs w:val="24"/>
        </w:rPr>
        <w:t xml:space="preserve">atitinkamas </w:t>
      </w:r>
      <w:r w:rsidR="006322B5" w:rsidRPr="006322B5">
        <w:rPr>
          <w:rFonts w:ascii="Times New Roman" w:hAnsi="Times New Roman"/>
          <w:iCs/>
          <w:sz w:val="24"/>
          <w:szCs w:val="24"/>
        </w:rPr>
        <w:t>išvadas</w:t>
      </w:r>
      <w:r w:rsidR="004A6945" w:rsidRPr="006322B5">
        <w:rPr>
          <w:rFonts w:ascii="Times New Roman" w:hAnsi="Times New Roman"/>
          <w:iCs/>
          <w:sz w:val="24"/>
          <w:szCs w:val="24"/>
        </w:rPr>
        <w:t>.</w:t>
      </w:r>
      <w:r w:rsidR="006322B5" w:rsidRPr="006322B5">
        <w:rPr>
          <w:rFonts w:ascii="Times New Roman" w:hAnsi="Times New Roman"/>
          <w:iCs/>
          <w:sz w:val="24"/>
          <w:szCs w:val="24"/>
        </w:rPr>
        <w:t xml:space="preserve"> Todėl nėra pagrindo sutikti su atsakovų argumentu, kad šio eksperto išvados </w:t>
      </w:r>
      <w:r w:rsidR="00284986" w:rsidRPr="00CC7540">
        <w:rPr>
          <w:rFonts w:ascii="Times New Roman" w:hAnsi="Times New Roman"/>
          <w:iCs/>
          <w:sz w:val="24"/>
          <w:szCs w:val="24"/>
        </w:rPr>
        <w:t>neatitinka Teismo ekspertizės įstatymo 21 straipsnio 2 dalies reikalavimų</w:t>
      </w:r>
      <w:r w:rsidR="00B42D47" w:rsidRPr="00CC7540">
        <w:rPr>
          <w:rFonts w:ascii="Times New Roman" w:hAnsi="Times New Roman"/>
          <w:iCs/>
          <w:sz w:val="24"/>
          <w:szCs w:val="24"/>
        </w:rPr>
        <w:t xml:space="preserve"> ir dėl to</w:t>
      </w:r>
      <w:r w:rsidR="00284986" w:rsidRPr="00CC7540">
        <w:rPr>
          <w:rFonts w:ascii="Times New Roman" w:hAnsi="Times New Roman"/>
          <w:iCs/>
          <w:sz w:val="24"/>
          <w:szCs w:val="24"/>
        </w:rPr>
        <w:t xml:space="preserve"> negali būti laikom</w:t>
      </w:r>
      <w:r w:rsidR="006322B5">
        <w:rPr>
          <w:rFonts w:ascii="Times New Roman" w:hAnsi="Times New Roman"/>
          <w:iCs/>
          <w:sz w:val="24"/>
          <w:szCs w:val="24"/>
        </w:rPr>
        <w:t>os</w:t>
      </w:r>
      <w:r w:rsidR="00284986" w:rsidRPr="00CC7540">
        <w:rPr>
          <w:rFonts w:ascii="Times New Roman" w:hAnsi="Times New Roman"/>
          <w:iCs/>
          <w:sz w:val="24"/>
          <w:szCs w:val="24"/>
        </w:rPr>
        <w:t xml:space="preserve"> įrodymu byloje.</w:t>
      </w:r>
    </w:p>
    <w:p w14:paraId="600FEE17" w14:textId="53976BD8" w:rsidR="009D225F" w:rsidRDefault="0085175D" w:rsidP="005604B9">
      <w:pPr>
        <w:pStyle w:val="Sraopastraipa"/>
        <w:numPr>
          <w:ilvl w:val="0"/>
          <w:numId w:val="3"/>
        </w:numPr>
        <w:spacing w:after="120" w:line="240" w:lineRule="auto"/>
        <w:contextualSpacing w:val="0"/>
        <w:jc w:val="both"/>
        <w:rPr>
          <w:rFonts w:ascii="Times New Roman" w:hAnsi="Times New Roman"/>
          <w:iCs/>
          <w:sz w:val="24"/>
          <w:szCs w:val="24"/>
        </w:rPr>
      </w:pPr>
      <w:r w:rsidRPr="007F48DD">
        <w:rPr>
          <w:rFonts w:ascii="Times New Roman" w:hAnsi="Times New Roman"/>
          <w:iCs/>
          <w:sz w:val="24"/>
          <w:szCs w:val="24"/>
        </w:rPr>
        <w:t>Atsakovai byloje laik</w:t>
      </w:r>
      <w:r w:rsidR="006608DC" w:rsidRPr="007F48DD">
        <w:rPr>
          <w:rFonts w:ascii="Times New Roman" w:hAnsi="Times New Roman"/>
          <w:iCs/>
          <w:sz w:val="24"/>
          <w:szCs w:val="24"/>
        </w:rPr>
        <w:t>ė</w:t>
      </w:r>
      <w:r w:rsidRPr="007F48DD">
        <w:rPr>
          <w:rFonts w:ascii="Times New Roman" w:hAnsi="Times New Roman"/>
          <w:iCs/>
          <w:sz w:val="24"/>
          <w:szCs w:val="24"/>
        </w:rPr>
        <w:t xml:space="preserve">si pozicijos, kad jų žemės sklypo reljefas </w:t>
      </w:r>
      <w:r w:rsidR="002C656F">
        <w:rPr>
          <w:rFonts w:ascii="Times New Roman" w:hAnsi="Times New Roman"/>
          <w:iCs/>
          <w:sz w:val="24"/>
          <w:szCs w:val="24"/>
        </w:rPr>
        <w:t xml:space="preserve">iš esmės </w:t>
      </w:r>
      <w:r w:rsidRPr="007F48DD">
        <w:rPr>
          <w:rFonts w:ascii="Times New Roman" w:hAnsi="Times New Roman"/>
          <w:iCs/>
          <w:sz w:val="24"/>
          <w:szCs w:val="24"/>
        </w:rPr>
        <w:t xml:space="preserve">nebuvo keičiamas, o formuojant ieškovų sklypą buvo nukastas gruntas, dėl to susidarė aukščių skirtumas tarp šių </w:t>
      </w:r>
      <w:r w:rsidRPr="007F48DD">
        <w:rPr>
          <w:rFonts w:ascii="Times New Roman" w:hAnsi="Times New Roman"/>
          <w:iCs/>
          <w:sz w:val="24"/>
          <w:szCs w:val="24"/>
        </w:rPr>
        <w:lastRenderedPageBreak/>
        <w:t>gretimų sklypų</w:t>
      </w:r>
      <w:r w:rsidR="006608DC" w:rsidRPr="007F48DD">
        <w:rPr>
          <w:rFonts w:ascii="Times New Roman" w:hAnsi="Times New Roman"/>
          <w:iCs/>
          <w:sz w:val="24"/>
          <w:szCs w:val="24"/>
        </w:rPr>
        <w:t xml:space="preserve"> ir tokie</w:t>
      </w:r>
      <w:r w:rsidRPr="007F48DD">
        <w:rPr>
          <w:rFonts w:ascii="Times New Roman" w:hAnsi="Times New Roman"/>
          <w:iCs/>
          <w:sz w:val="24"/>
          <w:szCs w:val="24"/>
        </w:rPr>
        <w:t xml:space="preserve"> pačių ieškovų veiksmai lėmė vandens sankaupų susidarymą jų sklype.</w:t>
      </w:r>
      <w:r w:rsidR="007F48DD" w:rsidRPr="007F48DD">
        <w:rPr>
          <w:rFonts w:ascii="Times New Roman" w:hAnsi="Times New Roman"/>
          <w:iCs/>
          <w:sz w:val="24"/>
          <w:szCs w:val="24"/>
        </w:rPr>
        <w:t xml:space="preserve"> Kasaciniame skunde </w:t>
      </w:r>
      <w:r w:rsidR="007F48DD">
        <w:rPr>
          <w:rFonts w:ascii="Times New Roman" w:hAnsi="Times New Roman"/>
          <w:iCs/>
          <w:sz w:val="24"/>
          <w:szCs w:val="24"/>
        </w:rPr>
        <w:t>a</w:t>
      </w:r>
      <w:r w:rsidR="006608DC" w:rsidRPr="007F48DD">
        <w:rPr>
          <w:rFonts w:ascii="Times New Roman" w:hAnsi="Times New Roman"/>
          <w:iCs/>
          <w:sz w:val="24"/>
          <w:szCs w:val="24"/>
        </w:rPr>
        <w:t>tsakovai</w:t>
      </w:r>
      <w:r w:rsidR="007F48DD">
        <w:rPr>
          <w:rFonts w:ascii="Times New Roman" w:hAnsi="Times New Roman"/>
          <w:iCs/>
          <w:sz w:val="24"/>
          <w:szCs w:val="24"/>
        </w:rPr>
        <w:t xml:space="preserve"> nurodo, kad</w:t>
      </w:r>
      <w:r w:rsidR="006608DC" w:rsidRPr="007F48DD">
        <w:rPr>
          <w:rFonts w:ascii="Times New Roman" w:hAnsi="Times New Roman"/>
          <w:iCs/>
          <w:sz w:val="24"/>
          <w:szCs w:val="24"/>
        </w:rPr>
        <w:t xml:space="preserve"> </w:t>
      </w:r>
      <w:r w:rsidR="007F48DD">
        <w:rPr>
          <w:rFonts w:ascii="Times New Roman" w:hAnsi="Times New Roman"/>
          <w:iCs/>
          <w:sz w:val="24"/>
          <w:szCs w:val="24"/>
        </w:rPr>
        <w:t xml:space="preserve">šią aplinkybę byloje įrodinėjo </w:t>
      </w:r>
      <w:r w:rsidR="00E569A0">
        <w:rPr>
          <w:rFonts w:ascii="Times New Roman" w:hAnsi="Times New Roman"/>
          <w:iCs/>
          <w:sz w:val="24"/>
          <w:szCs w:val="24"/>
        </w:rPr>
        <w:t xml:space="preserve">pateikdami </w:t>
      </w:r>
      <w:r w:rsidR="00DF7058">
        <w:rPr>
          <w:rFonts w:ascii="Times New Roman" w:hAnsi="Times New Roman"/>
          <w:iCs/>
          <w:sz w:val="24"/>
          <w:szCs w:val="24"/>
        </w:rPr>
        <w:t>2018 m. s</w:t>
      </w:r>
      <w:r w:rsidR="007F48DD" w:rsidRPr="007F48DD">
        <w:rPr>
          <w:rFonts w:ascii="Times New Roman" w:hAnsi="Times New Roman"/>
          <w:iCs/>
          <w:sz w:val="24"/>
          <w:szCs w:val="24"/>
        </w:rPr>
        <w:t>uvestin</w:t>
      </w:r>
      <w:r w:rsidR="00E569A0">
        <w:rPr>
          <w:rFonts w:ascii="Times New Roman" w:hAnsi="Times New Roman"/>
          <w:iCs/>
          <w:sz w:val="24"/>
          <w:szCs w:val="24"/>
        </w:rPr>
        <w:t>į</w:t>
      </w:r>
      <w:r w:rsidR="007F48DD" w:rsidRPr="007F48DD">
        <w:rPr>
          <w:rFonts w:ascii="Times New Roman" w:hAnsi="Times New Roman"/>
          <w:iCs/>
          <w:sz w:val="24"/>
          <w:szCs w:val="24"/>
        </w:rPr>
        <w:t xml:space="preserve"> inžinerinių tinklų plan</w:t>
      </w:r>
      <w:r w:rsidR="00E569A0">
        <w:rPr>
          <w:rFonts w:ascii="Times New Roman" w:hAnsi="Times New Roman"/>
          <w:iCs/>
          <w:sz w:val="24"/>
          <w:szCs w:val="24"/>
        </w:rPr>
        <w:t>ą</w:t>
      </w:r>
      <w:r w:rsidR="007F48DD">
        <w:rPr>
          <w:rFonts w:ascii="Times New Roman" w:hAnsi="Times New Roman"/>
          <w:iCs/>
          <w:sz w:val="24"/>
          <w:szCs w:val="24"/>
        </w:rPr>
        <w:t xml:space="preserve"> (4 t., b. l. 174), </w:t>
      </w:r>
      <w:r w:rsidR="009D225F">
        <w:rPr>
          <w:rFonts w:ascii="Times New Roman" w:hAnsi="Times New Roman"/>
          <w:iCs/>
          <w:sz w:val="24"/>
          <w:szCs w:val="24"/>
        </w:rPr>
        <w:t xml:space="preserve">tačiau teismai </w:t>
      </w:r>
      <w:r w:rsidR="009D225F" w:rsidRPr="009D225F">
        <w:rPr>
          <w:rFonts w:ascii="Times New Roman" w:hAnsi="Times New Roman"/>
          <w:iCs/>
          <w:sz w:val="24"/>
          <w:szCs w:val="24"/>
        </w:rPr>
        <w:t xml:space="preserve">nevertino </w:t>
      </w:r>
      <w:r w:rsidR="009D225F">
        <w:rPr>
          <w:rFonts w:ascii="Times New Roman" w:hAnsi="Times New Roman"/>
          <w:iCs/>
          <w:sz w:val="24"/>
          <w:szCs w:val="24"/>
        </w:rPr>
        <w:t>šio</w:t>
      </w:r>
      <w:r w:rsidR="007F48DD">
        <w:rPr>
          <w:rFonts w:ascii="Times New Roman" w:hAnsi="Times New Roman"/>
          <w:iCs/>
          <w:sz w:val="24"/>
          <w:szCs w:val="24"/>
        </w:rPr>
        <w:t xml:space="preserve"> </w:t>
      </w:r>
      <w:r w:rsidR="006608DC" w:rsidRPr="007F48DD">
        <w:rPr>
          <w:rFonts w:ascii="Times New Roman" w:hAnsi="Times New Roman"/>
          <w:iCs/>
          <w:sz w:val="24"/>
          <w:szCs w:val="24"/>
        </w:rPr>
        <w:t>oficial</w:t>
      </w:r>
      <w:r w:rsidR="009D225F">
        <w:rPr>
          <w:rFonts w:ascii="Times New Roman" w:hAnsi="Times New Roman"/>
          <w:iCs/>
          <w:sz w:val="24"/>
          <w:szCs w:val="24"/>
        </w:rPr>
        <w:t>aus</w:t>
      </w:r>
      <w:r w:rsidR="006608DC" w:rsidRPr="007F48DD">
        <w:rPr>
          <w:rFonts w:ascii="Times New Roman" w:hAnsi="Times New Roman"/>
          <w:iCs/>
          <w:sz w:val="24"/>
          <w:szCs w:val="24"/>
        </w:rPr>
        <w:t xml:space="preserve"> rašytini</w:t>
      </w:r>
      <w:r w:rsidR="009D225F">
        <w:rPr>
          <w:rFonts w:ascii="Times New Roman" w:hAnsi="Times New Roman"/>
          <w:iCs/>
          <w:sz w:val="24"/>
          <w:szCs w:val="24"/>
        </w:rPr>
        <w:t>o</w:t>
      </w:r>
      <w:r w:rsidR="006608DC" w:rsidRPr="007F48DD">
        <w:rPr>
          <w:rFonts w:ascii="Times New Roman" w:hAnsi="Times New Roman"/>
          <w:iCs/>
          <w:sz w:val="24"/>
          <w:szCs w:val="24"/>
        </w:rPr>
        <w:t xml:space="preserve"> įrodym</w:t>
      </w:r>
      <w:r w:rsidR="009D225F">
        <w:rPr>
          <w:rFonts w:ascii="Times New Roman" w:hAnsi="Times New Roman"/>
          <w:iCs/>
          <w:sz w:val="24"/>
          <w:szCs w:val="24"/>
        </w:rPr>
        <w:t>o.</w:t>
      </w:r>
    </w:p>
    <w:p w14:paraId="7901A4BE" w14:textId="387CFF52" w:rsidR="008D5C7D" w:rsidRDefault="00573FE7" w:rsidP="005604B9">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 xml:space="preserve">Teisėjų kolegija, viena vertus, sutinka, kad </w:t>
      </w:r>
      <w:r w:rsidR="00DF7058">
        <w:rPr>
          <w:rFonts w:ascii="Times New Roman" w:hAnsi="Times New Roman"/>
          <w:iCs/>
          <w:sz w:val="24"/>
          <w:szCs w:val="24"/>
        </w:rPr>
        <w:t>bylą nagrinėj</w:t>
      </w:r>
      <w:r w:rsidR="007F3BE0">
        <w:rPr>
          <w:rFonts w:ascii="Times New Roman" w:hAnsi="Times New Roman"/>
          <w:iCs/>
          <w:sz w:val="24"/>
          <w:szCs w:val="24"/>
        </w:rPr>
        <w:t>usių</w:t>
      </w:r>
      <w:r w:rsidR="00DF7058">
        <w:rPr>
          <w:rFonts w:ascii="Times New Roman" w:hAnsi="Times New Roman"/>
          <w:iCs/>
          <w:sz w:val="24"/>
          <w:szCs w:val="24"/>
        </w:rPr>
        <w:t xml:space="preserve"> teism</w:t>
      </w:r>
      <w:r w:rsidR="007F3BE0">
        <w:rPr>
          <w:rFonts w:ascii="Times New Roman" w:hAnsi="Times New Roman"/>
          <w:iCs/>
          <w:sz w:val="24"/>
          <w:szCs w:val="24"/>
        </w:rPr>
        <w:t>ų</w:t>
      </w:r>
      <w:r w:rsidR="00DF7058">
        <w:rPr>
          <w:rFonts w:ascii="Times New Roman" w:hAnsi="Times New Roman"/>
          <w:iCs/>
          <w:sz w:val="24"/>
          <w:szCs w:val="24"/>
        </w:rPr>
        <w:t xml:space="preserve"> procesiniuose sprendimuose nepasisak</w:t>
      </w:r>
      <w:r w:rsidR="007F3BE0">
        <w:rPr>
          <w:rFonts w:ascii="Times New Roman" w:hAnsi="Times New Roman"/>
          <w:iCs/>
          <w:sz w:val="24"/>
          <w:szCs w:val="24"/>
        </w:rPr>
        <w:t>yta</w:t>
      </w:r>
      <w:r w:rsidR="00DF7058">
        <w:rPr>
          <w:rFonts w:ascii="Times New Roman" w:hAnsi="Times New Roman"/>
          <w:iCs/>
          <w:sz w:val="24"/>
          <w:szCs w:val="24"/>
        </w:rPr>
        <w:t xml:space="preserve"> dėl 2018 m. s</w:t>
      </w:r>
      <w:r w:rsidR="00DF7058" w:rsidRPr="00DF7058">
        <w:rPr>
          <w:rFonts w:ascii="Times New Roman" w:hAnsi="Times New Roman"/>
          <w:iCs/>
          <w:sz w:val="24"/>
          <w:szCs w:val="24"/>
        </w:rPr>
        <w:t>uvestini</w:t>
      </w:r>
      <w:r w:rsidR="00DF7058">
        <w:rPr>
          <w:rFonts w:ascii="Times New Roman" w:hAnsi="Times New Roman"/>
          <w:iCs/>
          <w:sz w:val="24"/>
          <w:szCs w:val="24"/>
        </w:rPr>
        <w:t>o</w:t>
      </w:r>
      <w:r w:rsidR="00DF7058" w:rsidRPr="00DF7058">
        <w:rPr>
          <w:rFonts w:ascii="Times New Roman" w:hAnsi="Times New Roman"/>
          <w:iCs/>
          <w:sz w:val="24"/>
          <w:szCs w:val="24"/>
        </w:rPr>
        <w:t xml:space="preserve"> inžinerinių tinklų plan</w:t>
      </w:r>
      <w:r w:rsidR="00DF7058">
        <w:rPr>
          <w:rFonts w:ascii="Times New Roman" w:hAnsi="Times New Roman"/>
          <w:iCs/>
          <w:sz w:val="24"/>
          <w:szCs w:val="24"/>
        </w:rPr>
        <w:t xml:space="preserve">o </w:t>
      </w:r>
      <w:r w:rsidR="007F3BE0">
        <w:rPr>
          <w:rFonts w:ascii="Times New Roman" w:hAnsi="Times New Roman"/>
          <w:iCs/>
          <w:sz w:val="24"/>
          <w:szCs w:val="24"/>
        </w:rPr>
        <w:t xml:space="preserve">duomenų apie tuo metu buvusį ieškovų sklypo aukštį </w:t>
      </w:r>
      <w:r w:rsidR="00DF7058">
        <w:rPr>
          <w:rFonts w:ascii="Times New Roman" w:hAnsi="Times New Roman"/>
          <w:iCs/>
          <w:sz w:val="24"/>
          <w:szCs w:val="24"/>
        </w:rPr>
        <w:t xml:space="preserve">vertinimo, nors atsakovai šį įrodymą pateikė bylą nagrinėjant iš naujo pirmosios instancijos teisme, be to, argumentas dėl šio įrodymo netinkamo vertinimo buvo nurodytas ir atsakovų apeliaciniame skunde. </w:t>
      </w:r>
      <w:r w:rsidR="008D5C7D" w:rsidRPr="008D5C7D">
        <w:rPr>
          <w:rFonts w:ascii="Times New Roman" w:hAnsi="Times New Roman"/>
          <w:iCs/>
          <w:sz w:val="24"/>
          <w:szCs w:val="24"/>
        </w:rPr>
        <w:t>Įrodinėjimo tikslas – teismo įsitikinimas, pagrįstas byloje esančių įrodymų tyrimu ir įvertinimu, kad tam tikros aplinkybės, susijusios su ginčo dalyku, egzistuoja arba neegzistuoja (CPK 176 straipsnio 1 dalis).</w:t>
      </w:r>
      <w:r w:rsidR="008D5C7D">
        <w:rPr>
          <w:rFonts w:ascii="Times New Roman" w:hAnsi="Times New Roman"/>
          <w:iCs/>
          <w:sz w:val="24"/>
          <w:szCs w:val="24"/>
        </w:rPr>
        <w:t xml:space="preserve"> </w:t>
      </w:r>
      <w:r w:rsidR="008D5C7D" w:rsidRPr="008D5C7D">
        <w:rPr>
          <w:rFonts w:ascii="Times New Roman" w:hAnsi="Times New Roman"/>
          <w:iCs/>
          <w:sz w:val="24"/>
          <w:szCs w:val="24"/>
        </w:rPr>
        <w:t xml:space="preserve">Kasacinis teismas yra ne kartą pažymėjęs, kad įrodymų vertinimas pagal CPK 185 straipsnį reiškia, jog bet kokios ginčui išspręsti reikšmingos informacijos įrodomąją vertę nustato teismas pagal vidinį savo įsitikinimą, pagrįstą visapusišku ir objektyviu aplinkybių, kurios buvo įrodinėjamos proceso metu, išnagrinėjimu, vadovaudamasis įstatymais. Teismas turi įvertinti ne tik kiekvieno įrodymo įrodomąją reikšmę, bet ir įrodymų visetą, ir tik iš </w:t>
      </w:r>
      <w:bookmarkStart w:id="2" w:name="_Hlk183170411"/>
      <w:r w:rsidR="008D5C7D" w:rsidRPr="008D5C7D">
        <w:rPr>
          <w:rFonts w:ascii="Times New Roman" w:hAnsi="Times New Roman"/>
          <w:iCs/>
          <w:sz w:val="24"/>
          <w:szCs w:val="24"/>
        </w:rPr>
        <w:t xml:space="preserve">įrodymų visumos daryti išvadas apie tam tikrų įrodinėjimo dalyku konkrečioje byloje esančių faktų buvimą ar nebuvimą </w:t>
      </w:r>
      <w:bookmarkEnd w:id="2"/>
      <w:r w:rsidR="008D5C7D" w:rsidRPr="008D5C7D">
        <w:rPr>
          <w:rFonts w:ascii="Times New Roman" w:hAnsi="Times New Roman"/>
          <w:iCs/>
          <w:sz w:val="24"/>
          <w:szCs w:val="24"/>
        </w:rPr>
        <w:t>(žr. Lietuvos Aukščiausiojo Teismo 2017 m. gegužės 11 d. nutarties civilinėje byloje Nr. 3K-3-229-916/2017 23 punktą).</w:t>
      </w:r>
    </w:p>
    <w:p w14:paraId="735685CF" w14:textId="7F91E6A2" w:rsidR="00E67EB3" w:rsidRDefault="00DF7058" w:rsidP="00F13135">
      <w:pPr>
        <w:pStyle w:val="Sraopastraipa"/>
        <w:numPr>
          <w:ilvl w:val="0"/>
          <w:numId w:val="3"/>
        </w:numPr>
        <w:spacing w:after="120" w:line="240" w:lineRule="auto"/>
        <w:contextualSpacing w:val="0"/>
        <w:jc w:val="both"/>
        <w:rPr>
          <w:rFonts w:ascii="Times New Roman" w:hAnsi="Times New Roman"/>
          <w:iCs/>
          <w:sz w:val="24"/>
          <w:szCs w:val="24"/>
        </w:rPr>
      </w:pPr>
      <w:r w:rsidRPr="00621F9D">
        <w:rPr>
          <w:rFonts w:ascii="Times New Roman" w:hAnsi="Times New Roman"/>
          <w:iCs/>
          <w:sz w:val="24"/>
          <w:szCs w:val="24"/>
        </w:rPr>
        <w:t xml:space="preserve">Kita vertus, </w:t>
      </w:r>
      <w:r w:rsidR="007F3BE0" w:rsidRPr="00621F9D">
        <w:rPr>
          <w:rFonts w:ascii="Times New Roman" w:hAnsi="Times New Roman"/>
          <w:iCs/>
          <w:sz w:val="24"/>
          <w:szCs w:val="24"/>
        </w:rPr>
        <w:t xml:space="preserve">teisėjų kolegija pažymi, kad bylą nagrinėję teismai nustatė, jog </w:t>
      </w:r>
      <w:r w:rsidR="00E7714D" w:rsidRPr="00621F9D">
        <w:rPr>
          <w:rFonts w:ascii="Times New Roman" w:hAnsi="Times New Roman"/>
          <w:iCs/>
          <w:sz w:val="24"/>
          <w:szCs w:val="24"/>
        </w:rPr>
        <w:t>šlaitas</w:t>
      </w:r>
      <w:r w:rsidR="00E03280" w:rsidRPr="00621F9D">
        <w:rPr>
          <w:rFonts w:ascii="Times New Roman" w:hAnsi="Times New Roman"/>
          <w:iCs/>
          <w:sz w:val="24"/>
          <w:szCs w:val="24"/>
        </w:rPr>
        <w:t xml:space="preserve"> suformuotas atsakovų sklype</w:t>
      </w:r>
      <w:r w:rsidR="007F3BE0" w:rsidRPr="00621F9D">
        <w:rPr>
          <w:rFonts w:ascii="Times New Roman" w:hAnsi="Times New Roman"/>
          <w:iCs/>
          <w:sz w:val="24"/>
          <w:szCs w:val="24"/>
        </w:rPr>
        <w:t>.</w:t>
      </w:r>
      <w:r w:rsidR="000E069D">
        <w:rPr>
          <w:rFonts w:ascii="Times New Roman" w:hAnsi="Times New Roman"/>
          <w:iCs/>
          <w:sz w:val="24"/>
          <w:szCs w:val="24"/>
        </w:rPr>
        <w:t xml:space="preserve"> Atsakovai yra atsakingi už jiems nuosavybės teise priklausančio žemės sklypo reljefo formavimą, jo atitik</w:t>
      </w:r>
      <w:r w:rsidR="00E569A0">
        <w:rPr>
          <w:rFonts w:ascii="Times New Roman" w:hAnsi="Times New Roman"/>
          <w:iCs/>
          <w:sz w:val="24"/>
          <w:szCs w:val="24"/>
        </w:rPr>
        <w:t>tį</w:t>
      </w:r>
      <w:r w:rsidR="000E069D">
        <w:rPr>
          <w:rFonts w:ascii="Times New Roman" w:hAnsi="Times New Roman"/>
          <w:iCs/>
          <w:sz w:val="24"/>
          <w:szCs w:val="24"/>
        </w:rPr>
        <w:t xml:space="preserve"> teisės aktuose nustatytiems reikalavimams. </w:t>
      </w:r>
      <w:r w:rsidR="00BF5E52" w:rsidRPr="00621F9D">
        <w:rPr>
          <w:rFonts w:ascii="Times New Roman" w:hAnsi="Times New Roman"/>
          <w:iCs/>
          <w:sz w:val="24"/>
          <w:szCs w:val="24"/>
        </w:rPr>
        <w:t xml:space="preserve">Kadangi atsakovų sklypo reljefas suformuotas su nuolydžiu į ieškovų sklypo pusę, </w:t>
      </w:r>
      <w:r w:rsidR="0001337F" w:rsidRPr="00621F9D">
        <w:rPr>
          <w:rFonts w:ascii="Times New Roman" w:hAnsi="Times New Roman"/>
          <w:iCs/>
          <w:sz w:val="24"/>
          <w:szCs w:val="24"/>
        </w:rPr>
        <w:t xml:space="preserve">pagal </w:t>
      </w:r>
      <w:r w:rsidR="0001337F" w:rsidRPr="00621F9D">
        <w:rPr>
          <w:rFonts w:ascii="Times New Roman" w:hAnsi="Times New Roman"/>
          <w:bCs/>
          <w:iCs/>
          <w:sz w:val="24"/>
          <w:szCs w:val="24"/>
        </w:rPr>
        <w:t>Reglamento STR</w:t>
      </w:r>
      <w:r w:rsidR="000E069D">
        <w:rPr>
          <w:rFonts w:ascii="Times New Roman" w:hAnsi="Times New Roman"/>
          <w:bCs/>
          <w:iCs/>
          <w:sz w:val="24"/>
          <w:szCs w:val="24"/>
        </w:rPr>
        <w:t> </w:t>
      </w:r>
      <w:r w:rsidR="0001337F" w:rsidRPr="00621F9D">
        <w:rPr>
          <w:rFonts w:ascii="Times New Roman" w:hAnsi="Times New Roman"/>
          <w:bCs/>
          <w:iCs/>
          <w:sz w:val="24"/>
          <w:szCs w:val="24"/>
        </w:rPr>
        <w:t xml:space="preserve">2.02.09:2005 9.5 papunktį </w:t>
      </w:r>
      <w:r w:rsidR="00BF5E52" w:rsidRPr="00621F9D">
        <w:rPr>
          <w:rFonts w:ascii="Times New Roman" w:hAnsi="Times New Roman"/>
          <w:iCs/>
          <w:sz w:val="24"/>
          <w:szCs w:val="24"/>
        </w:rPr>
        <w:t xml:space="preserve">būtent atsakovams tenka pareiga </w:t>
      </w:r>
      <w:r w:rsidR="0001337F" w:rsidRPr="00621F9D">
        <w:rPr>
          <w:rFonts w:ascii="Times New Roman" w:hAnsi="Times New Roman"/>
          <w:iCs/>
          <w:sz w:val="24"/>
          <w:szCs w:val="24"/>
        </w:rPr>
        <w:t xml:space="preserve">imtis priemonių siekiant </w:t>
      </w:r>
      <w:r w:rsidR="00BF5E52" w:rsidRPr="00621F9D">
        <w:rPr>
          <w:rFonts w:ascii="Times New Roman" w:hAnsi="Times New Roman"/>
          <w:iCs/>
          <w:sz w:val="24"/>
          <w:szCs w:val="24"/>
        </w:rPr>
        <w:t xml:space="preserve">užtikrinti, jog </w:t>
      </w:r>
      <w:r w:rsidR="0001337F" w:rsidRPr="00621F9D">
        <w:rPr>
          <w:rFonts w:ascii="Times New Roman" w:hAnsi="Times New Roman"/>
          <w:iCs/>
          <w:sz w:val="24"/>
          <w:szCs w:val="24"/>
        </w:rPr>
        <w:t xml:space="preserve">iš </w:t>
      </w:r>
      <w:r w:rsidR="00197E58">
        <w:rPr>
          <w:rFonts w:ascii="Times New Roman" w:hAnsi="Times New Roman"/>
          <w:iCs/>
          <w:sz w:val="24"/>
          <w:szCs w:val="24"/>
        </w:rPr>
        <w:t>j</w:t>
      </w:r>
      <w:r w:rsidR="0001337F" w:rsidRPr="00621F9D">
        <w:rPr>
          <w:rFonts w:ascii="Times New Roman" w:hAnsi="Times New Roman"/>
          <w:iCs/>
          <w:sz w:val="24"/>
          <w:szCs w:val="24"/>
        </w:rPr>
        <w:t xml:space="preserve">ų sklypo paviršinės nuotekos nepatektų į ieškovų sklypą ir taip nepažeistų </w:t>
      </w:r>
      <w:r w:rsidR="000E069D">
        <w:rPr>
          <w:rFonts w:ascii="Times New Roman" w:hAnsi="Times New Roman"/>
          <w:iCs/>
          <w:sz w:val="24"/>
          <w:szCs w:val="24"/>
        </w:rPr>
        <w:t>pastarųjų</w:t>
      </w:r>
      <w:r w:rsidR="0001337F" w:rsidRPr="00621F9D">
        <w:rPr>
          <w:rFonts w:ascii="Times New Roman" w:hAnsi="Times New Roman"/>
          <w:iCs/>
          <w:sz w:val="24"/>
          <w:szCs w:val="24"/>
        </w:rPr>
        <w:t xml:space="preserve"> teisių bei teisėtų interesų.</w:t>
      </w:r>
      <w:r w:rsidR="00621F9D" w:rsidRPr="00621F9D">
        <w:rPr>
          <w:rFonts w:ascii="Times New Roman" w:hAnsi="Times New Roman"/>
          <w:iCs/>
          <w:sz w:val="24"/>
          <w:szCs w:val="24"/>
        </w:rPr>
        <w:t xml:space="preserve"> </w:t>
      </w:r>
      <w:r w:rsidR="00255BD9">
        <w:rPr>
          <w:rFonts w:ascii="Times New Roman" w:hAnsi="Times New Roman"/>
          <w:iCs/>
          <w:sz w:val="24"/>
          <w:szCs w:val="24"/>
        </w:rPr>
        <w:t xml:space="preserve">Dėl to atsakovų </w:t>
      </w:r>
      <w:r w:rsidR="000E069D">
        <w:rPr>
          <w:rFonts w:ascii="Times New Roman" w:hAnsi="Times New Roman"/>
          <w:iCs/>
          <w:sz w:val="24"/>
          <w:szCs w:val="24"/>
        </w:rPr>
        <w:t xml:space="preserve">kasacinio skundo </w:t>
      </w:r>
      <w:r w:rsidR="00255BD9">
        <w:rPr>
          <w:rFonts w:ascii="Times New Roman" w:hAnsi="Times New Roman"/>
          <w:iCs/>
          <w:sz w:val="24"/>
          <w:szCs w:val="24"/>
        </w:rPr>
        <w:t>argumentai</w:t>
      </w:r>
      <w:r w:rsidR="000E069D">
        <w:rPr>
          <w:rFonts w:ascii="Times New Roman" w:hAnsi="Times New Roman"/>
          <w:iCs/>
          <w:sz w:val="24"/>
          <w:szCs w:val="24"/>
        </w:rPr>
        <w:t xml:space="preserve">, susiję su </w:t>
      </w:r>
      <w:r w:rsidR="009D1C6B">
        <w:rPr>
          <w:rFonts w:ascii="Times New Roman" w:hAnsi="Times New Roman"/>
          <w:iCs/>
          <w:sz w:val="24"/>
          <w:szCs w:val="24"/>
        </w:rPr>
        <w:t>ieškovų žemės sklypo reljefo suformavimu nukasant gruntą dar iki ieškovų gyvenamojo namo projekto parengimo</w:t>
      </w:r>
      <w:r w:rsidR="008328F4">
        <w:rPr>
          <w:rFonts w:ascii="Times New Roman" w:hAnsi="Times New Roman"/>
          <w:iCs/>
          <w:sz w:val="24"/>
          <w:szCs w:val="24"/>
        </w:rPr>
        <w:t>,</w:t>
      </w:r>
      <w:r w:rsidR="009D1C6B">
        <w:rPr>
          <w:rFonts w:ascii="Times New Roman" w:hAnsi="Times New Roman"/>
          <w:iCs/>
          <w:sz w:val="24"/>
          <w:szCs w:val="24"/>
        </w:rPr>
        <w:t xml:space="preserve"> netinkam</w:t>
      </w:r>
      <w:r w:rsidR="008328F4">
        <w:rPr>
          <w:rFonts w:ascii="Times New Roman" w:hAnsi="Times New Roman"/>
          <w:iCs/>
          <w:sz w:val="24"/>
          <w:szCs w:val="24"/>
        </w:rPr>
        <w:t>u</w:t>
      </w:r>
      <w:r w:rsidR="009D1C6B">
        <w:rPr>
          <w:rFonts w:ascii="Times New Roman" w:hAnsi="Times New Roman"/>
          <w:iCs/>
          <w:sz w:val="24"/>
          <w:szCs w:val="24"/>
        </w:rPr>
        <w:t xml:space="preserve"> byloje pateiktų topografinių nuotraukų duomenų vertinim</w:t>
      </w:r>
      <w:r w:rsidR="008328F4">
        <w:rPr>
          <w:rFonts w:ascii="Times New Roman" w:hAnsi="Times New Roman"/>
          <w:iCs/>
          <w:sz w:val="24"/>
          <w:szCs w:val="24"/>
        </w:rPr>
        <w:t>u</w:t>
      </w:r>
      <w:r w:rsidR="009D1C6B">
        <w:rPr>
          <w:rFonts w:ascii="Times New Roman" w:hAnsi="Times New Roman"/>
          <w:iCs/>
          <w:sz w:val="24"/>
          <w:szCs w:val="24"/>
        </w:rPr>
        <w:t xml:space="preserve"> sprendžiant dėl atsakovų sklypo reljefo </w:t>
      </w:r>
      <w:r w:rsidR="008328F4">
        <w:rPr>
          <w:rFonts w:ascii="Times New Roman" w:hAnsi="Times New Roman"/>
          <w:iCs/>
          <w:sz w:val="24"/>
          <w:szCs w:val="24"/>
        </w:rPr>
        <w:t xml:space="preserve">pokyčio prieš pradedant namo statybas </w:t>
      </w:r>
      <w:r w:rsidR="008328F4" w:rsidRPr="008328F4">
        <w:rPr>
          <w:rFonts w:ascii="Times New Roman" w:hAnsi="Times New Roman"/>
          <w:iCs/>
          <w:sz w:val="24"/>
          <w:szCs w:val="24"/>
        </w:rPr>
        <w:t xml:space="preserve">ir po </w:t>
      </w:r>
      <w:r w:rsidR="008328F4">
        <w:rPr>
          <w:rFonts w:ascii="Times New Roman" w:hAnsi="Times New Roman"/>
          <w:iCs/>
          <w:sz w:val="24"/>
          <w:szCs w:val="24"/>
        </w:rPr>
        <w:t xml:space="preserve">jų (sklypo </w:t>
      </w:r>
      <w:r w:rsidR="009D1C6B">
        <w:rPr>
          <w:rFonts w:ascii="Times New Roman" w:hAnsi="Times New Roman"/>
          <w:iCs/>
          <w:sz w:val="24"/>
          <w:szCs w:val="24"/>
        </w:rPr>
        <w:t>„pakėlimo“</w:t>
      </w:r>
      <w:r w:rsidR="008328F4">
        <w:rPr>
          <w:rFonts w:ascii="Times New Roman" w:hAnsi="Times New Roman"/>
          <w:iCs/>
          <w:sz w:val="24"/>
          <w:szCs w:val="24"/>
        </w:rPr>
        <w:t>, „paaukštinimo“)</w:t>
      </w:r>
      <w:r w:rsidR="009D1C6B">
        <w:rPr>
          <w:rFonts w:ascii="Times New Roman" w:hAnsi="Times New Roman"/>
          <w:iCs/>
          <w:sz w:val="24"/>
          <w:szCs w:val="24"/>
        </w:rPr>
        <w:t>,</w:t>
      </w:r>
      <w:r w:rsidR="009D1C6B" w:rsidRPr="009D1C6B">
        <w:rPr>
          <w:rFonts w:ascii="Times New Roman" w:hAnsi="Times New Roman"/>
          <w:iCs/>
          <w:sz w:val="24"/>
          <w:szCs w:val="24"/>
        </w:rPr>
        <w:t xml:space="preserve"> neteisingai apskaiči</w:t>
      </w:r>
      <w:r w:rsidR="009D1C6B">
        <w:rPr>
          <w:rFonts w:ascii="Times New Roman" w:hAnsi="Times New Roman"/>
          <w:iCs/>
          <w:sz w:val="24"/>
          <w:szCs w:val="24"/>
        </w:rPr>
        <w:t>uot</w:t>
      </w:r>
      <w:r w:rsidR="008328F4">
        <w:rPr>
          <w:rFonts w:ascii="Times New Roman" w:hAnsi="Times New Roman"/>
          <w:iCs/>
          <w:sz w:val="24"/>
          <w:szCs w:val="24"/>
        </w:rPr>
        <w:t>u</w:t>
      </w:r>
      <w:r w:rsidR="009D1C6B" w:rsidRPr="009D1C6B">
        <w:rPr>
          <w:rFonts w:ascii="Times New Roman" w:hAnsi="Times New Roman"/>
          <w:iCs/>
          <w:sz w:val="24"/>
          <w:szCs w:val="24"/>
        </w:rPr>
        <w:t xml:space="preserve"> atsakovų sklypo altitudžių vidurk</w:t>
      </w:r>
      <w:r w:rsidR="009D1C6B">
        <w:rPr>
          <w:rFonts w:ascii="Times New Roman" w:hAnsi="Times New Roman"/>
          <w:iCs/>
          <w:sz w:val="24"/>
          <w:szCs w:val="24"/>
        </w:rPr>
        <w:t>i</w:t>
      </w:r>
      <w:r w:rsidR="008328F4">
        <w:rPr>
          <w:rFonts w:ascii="Times New Roman" w:hAnsi="Times New Roman"/>
          <w:iCs/>
          <w:sz w:val="24"/>
          <w:szCs w:val="24"/>
        </w:rPr>
        <w:t>u</w:t>
      </w:r>
      <w:r w:rsidR="009D1C6B">
        <w:rPr>
          <w:rFonts w:ascii="Times New Roman" w:hAnsi="Times New Roman"/>
          <w:iCs/>
          <w:sz w:val="24"/>
          <w:szCs w:val="24"/>
        </w:rPr>
        <w:t xml:space="preserve"> ir pan., </w:t>
      </w:r>
      <w:r w:rsidR="008328F4">
        <w:rPr>
          <w:rFonts w:ascii="Times New Roman" w:hAnsi="Times New Roman"/>
          <w:iCs/>
          <w:sz w:val="24"/>
          <w:szCs w:val="24"/>
        </w:rPr>
        <w:t>neturi teisinės reikšmės sprendžiant dėl ieškovų pareikšto reikalavimo pagrįstumo.</w:t>
      </w:r>
    </w:p>
    <w:p w14:paraId="34043D26" w14:textId="045B1DA3" w:rsidR="00430E1F" w:rsidRDefault="00037093" w:rsidP="00F13135">
      <w:pPr>
        <w:pStyle w:val="Sraopastraipa"/>
        <w:numPr>
          <w:ilvl w:val="0"/>
          <w:numId w:val="3"/>
        </w:numPr>
        <w:spacing w:after="120" w:line="240" w:lineRule="auto"/>
        <w:contextualSpacing w:val="0"/>
        <w:jc w:val="both"/>
        <w:rPr>
          <w:rFonts w:ascii="Times New Roman" w:hAnsi="Times New Roman"/>
          <w:iCs/>
          <w:sz w:val="24"/>
          <w:szCs w:val="24"/>
        </w:rPr>
      </w:pPr>
      <w:r w:rsidRPr="00037093">
        <w:rPr>
          <w:rFonts w:ascii="Times New Roman" w:hAnsi="Times New Roman"/>
          <w:iCs/>
          <w:sz w:val="24"/>
          <w:szCs w:val="24"/>
        </w:rPr>
        <w:t>Pagal kasacinio teismo išaiškinimus, apeliacinės instancijos teismas, tikrindamas pirmosios instancijos teismo sprendimo teisėtumą ir pagrįstumą, turi pasisakyti dėl esminių apeliacinio skundo argumentų, kurie patenka į bylos nagrinėjimo dalyką, atskleidžia ginčo esmę ir yra reikšmingi bylos teisiniam rezultatui (</w:t>
      </w:r>
      <w:r w:rsidR="000513E9">
        <w:rPr>
          <w:rFonts w:ascii="Times New Roman" w:hAnsi="Times New Roman"/>
          <w:iCs/>
          <w:sz w:val="24"/>
          <w:szCs w:val="24"/>
        </w:rPr>
        <w:t xml:space="preserve">žr., pvz., </w:t>
      </w:r>
      <w:r w:rsidRPr="00037093">
        <w:rPr>
          <w:rFonts w:ascii="Times New Roman" w:hAnsi="Times New Roman"/>
          <w:iCs/>
          <w:sz w:val="24"/>
          <w:szCs w:val="24"/>
        </w:rPr>
        <w:t>Lietuvos Aukščiausiojo Teismo 2018 m. lapkričio 6 d. nutarti</w:t>
      </w:r>
      <w:r w:rsidR="000513E9">
        <w:rPr>
          <w:rFonts w:ascii="Times New Roman" w:hAnsi="Times New Roman"/>
          <w:iCs/>
          <w:sz w:val="24"/>
          <w:szCs w:val="24"/>
        </w:rPr>
        <w:t>e</w:t>
      </w:r>
      <w:r w:rsidRPr="00037093">
        <w:rPr>
          <w:rFonts w:ascii="Times New Roman" w:hAnsi="Times New Roman"/>
          <w:iCs/>
          <w:sz w:val="24"/>
          <w:szCs w:val="24"/>
        </w:rPr>
        <w:t>s civilinėje byloje Nr. e3K-3-388-248/2018 36 punkt</w:t>
      </w:r>
      <w:r w:rsidR="000513E9">
        <w:rPr>
          <w:rFonts w:ascii="Times New Roman" w:hAnsi="Times New Roman"/>
          <w:iCs/>
          <w:sz w:val="24"/>
          <w:szCs w:val="24"/>
        </w:rPr>
        <w:t>ą</w:t>
      </w:r>
      <w:r w:rsidRPr="00037093">
        <w:rPr>
          <w:rFonts w:ascii="Times New Roman" w:hAnsi="Times New Roman"/>
          <w:iCs/>
          <w:sz w:val="24"/>
          <w:szCs w:val="24"/>
        </w:rPr>
        <w:t>). Tuo atveju, jei apeliacinės instancijos teismas apskritai nepasisako dėl esminės dalies apeliacinio skundo argumentų arba pasisako pernelyg lakoniškai ir fragmentiškai, daromų išvadų nepagrįsdamas išsamiu bylos aplinkybių vertinimu pagal teismų praktikoje nustatytus atitinkamų procesinių veiksmų teisėtumo kriterijus, yra pagrindas konstatuoti absoliutų teismo sprendimo negaliojimo pagrindą pagal CPK</w:t>
      </w:r>
      <w:r w:rsidR="000513E9">
        <w:rPr>
          <w:rFonts w:ascii="Times New Roman" w:hAnsi="Times New Roman"/>
          <w:iCs/>
          <w:sz w:val="24"/>
          <w:szCs w:val="24"/>
        </w:rPr>
        <w:t> </w:t>
      </w:r>
      <w:r w:rsidRPr="00037093">
        <w:rPr>
          <w:rFonts w:ascii="Times New Roman" w:hAnsi="Times New Roman"/>
          <w:iCs/>
          <w:sz w:val="24"/>
          <w:szCs w:val="24"/>
        </w:rPr>
        <w:t>329 straipsnio 2 dalies 4 punktą dėl visiško motyvų nebuvimo (žr., pvz., Lietuvos Aukščiausiojo Teismo 2020 m. gegužės 6 d. nutarties civilinėje byloje Nr. 3K-3-43-684/2020 39</w:t>
      </w:r>
      <w:r w:rsidR="00E569A0">
        <w:rPr>
          <w:rFonts w:ascii="Times New Roman" w:hAnsi="Times New Roman"/>
          <w:iCs/>
          <w:sz w:val="24"/>
          <w:szCs w:val="24"/>
        </w:rPr>
        <w:t> </w:t>
      </w:r>
      <w:r w:rsidRPr="00037093">
        <w:rPr>
          <w:rFonts w:ascii="Times New Roman" w:hAnsi="Times New Roman"/>
          <w:iCs/>
          <w:sz w:val="24"/>
          <w:szCs w:val="24"/>
        </w:rPr>
        <w:t>punktą).</w:t>
      </w:r>
    </w:p>
    <w:p w14:paraId="16846E43" w14:textId="289CF469" w:rsidR="00037093" w:rsidRPr="00E34872" w:rsidRDefault="000513E9" w:rsidP="00037093">
      <w:pPr>
        <w:pStyle w:val="Sraopastraipa"/>
        <w:numPr>
          <w:ilvl w:val="0"/>
          <w:numId w:val="3"/>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Taigi t</w:t>
      </w:r>
      <w:r w:rsidR="00037093" w:rsidRPr="00E34872">
        <w:rPr>
          <w:rFonts w:ascii="Times New Roman" w:hAnsi="Times New Roman"/>
          <w:iCs/>
          <w:sz w:val="24"/>
          <w:szCs w:val="24"/>
        </w:rPr>
        <w:t xml:space="preserve">ai, kad </w:t>
      </w:r>
      <w:r w:rsidR="00037093">
        <w:rPr>
          <w:rFonts w:ascii="Times New Roman" w:hAnsi="Times New Roman"/>
          <w:iCs/>
          <w:sz w:val="24"/>
          <w:szCs w:val="24"/>
        </w:rPr>
        <w:t>a</w:t>
      </w:r>
      <w:r w:rsidR="00037093" w:rsidRPr="00E34872">
        <w:rPr>
          <w:rFonts w:ascii="Times New Roman" w:hAnsi="Times New Roman"/>
          <w:iCs/>
          <w:sz w:val="24"/>
          <w:szCs w:val="24"/>
        </w:rPr>
        <w:t xml:space="preserve">peliacinės instancijos teismas skundžiamoje nutartyje nepasisakė dėl </w:t>
      </w:r>
      <w:r w:rsidR="00037093">
        <w:rPr>
          <w:rFonts w:ascii="Times New Roman" w:hAnsi="Times New Roman"/>
          <w:iCs/>
          <w:sz w:val="24"/>
          <w:szCs w:val="24"/>
        </w:rPr>
        <w:t xml:space="preserve">dalies pirmiau paminėtų </w:t>
      </w:r>
      <w:r w:rsidR="00037093" w:rsidRPr="00E34872">
        <w:rPr>
          <w:rFonts w:ascii="Times New Roman" w:hAnsi="Times New Roman"/>
          <w:iCs/>
          <w:sz w:val="24"/>
          <w:szCs w:val="24"/>
        </w:rPr>
        <w:t xml:space="preserve">atsakovų apeliacinio skundo argumentų, </w:t>
      </w:r>
      <w:r w:rsidR="00037093">
        <w:rPr>
          <w:rFonts w:ascii="Times New Roman" w:hAnsi="Times New Roman"/>
          <w:iCs/>
          <w:sz w:val="24"/>
          <w:szCs w:val="24"/>
        </w:rPr>
        <w:t xml:space="preserve">neturinčių įtakos teisingam bylos išnagrinėjimo rezultatui, nesudaro pagrindo pripažinti pagrįstu jų kasacinio skundo argumentą dėl padaryto </w:t>
      </w:r>
      <w:r w:rsidR="00037093" w:rsidRPr="00E34872">
        <w:rPr>
          <w:rFonts w:ascii="Times New Roman" w:hAnsi="Times New Roman"/>
          <w:iCs/>
          <w:sz w:val="24"/>
          <w:szCs w:val="24"/>
        </w:rPr>
        <w:t>esmini</w:t>
      </w:r>
      <w:r w:rsidR="00037093">
        <w:rPr>
          <w:rFonts w:ascii="Times New Roman" w:hAnsi="Times New Roman"/>
          <w:iCs/>
          <w:sz w:val="24"/>
          <w:szCs w:val="24"/>
        </w:rPr>
        <w:t>o</w:t>
      </w:r>
      <w:r w:rsidR="00037093" w:rsidRPr="00E34872">
        <w:rPr>
          <w:rFonts w:ascii="Times New Roman" w:hAnsi="Times New Roman"/>
          <w:iCs/>
          <w:sz w:val="24"/>
          <w:szCs w:val="24"/>
        </w:rPr>
        <w:t xml:space="preserve"> proceso teisės normų pažeidim</w:t>
      </w:r>
      <w:r w:rsidR="00037093">
        <w:rPr>
          <w:rFonts w:ascii="Times New Roman" w:hAnsi="Times New Roman"/>
          <w:iCs/>
          <w:sz w:val="24"/>
          <w:szCs w:val="24"/>
        </w:rPr>
        <w:t>o</w:t>
      </w:r>
      <w:r w:rsidR="00037093" w:rsidRPr="00E34872">
        <w:rPr>
          <w:rFonts w:ascii="Times New Roman" w:hAnsi="Times New Roman"/>
          <w:iCs/>
          <w:sz w:val="24"/>
          <w:szCs w:val="24"/>
        </w:rPr>
        <w:t xml:space="preserve"> (CPK </w:t>
      </w:r>
      <w:r w:rsidRPr="000513E9">
        <w:rPr>
          <w:rFonts w:ascii="Times New Roman" w:hAnsi="Times New Roman"/>
          <w:iCs/>
          <w:sz w:val="24"/>
          <w:szCs w:val="24"/>
        </w:rPr>
        <w:t>270, 331 straipsniai</w:t>
      </w:r>
      <w:r w:rsidR="00037093" w:rsidRPr="00E34872">
        <w:rPr>
          <w:rFonts w:ascii="Times New Roman" w:hAnsi="Times New Roman"/>
          <w:iCs/>
          <w:sz w:val="24"/>
          <w:szCs w:val="24"/>
        </w:rPr>
        <w:t>)</w:t>
      </w:r>
      <w:r w:rsidR="00037093">
        <w:rPr>
          <w:rFonts w:ascii="Times New Roman" w:hAnsi="Times New Roman"/>
          <w:iCs/>
          <w:sz w:val="24"/>
          <w:szCs w:val="24"/>
        </w:rPr>
        <w:t xml:space="preserve"> </w:t>
      </w:r>
      <w:r w:rsidR="00037093" w:rsidRPr="00E34872">
        <w:rPr>
          <w:rFonts w:ascii="Times New Roman" w:hAnsi="Times New Roman"/>
          <w:iCs/>
          <w:sz w:val="24"/>
          <w:szCs w:val="24"/>
        </w:rPr>
        <w:t>ir absoliut</w:t>
      </w:r>
      <w:r w:rsidR="00037093">
        <w:rPr>
          <w:rFonts w:ascii="Times New Roman" w:hAnsi="Times New Roman"/>
          <w:iCs/>
          <w:sz w:val="24"/>
          <w:szCs w:val="24"/>
        </w:rPr>
        <w:t>aus</w:t>
      </w:r>
      <w:r w:rsidR="00037093" w:rsidRPr="00E34872">
        <w:rPr>
          <w:rFonts w:ascii="Times New Roman" w:hAnsi="Times New Roman"/>
          <w:iCs/>
          <w:sz w:val="24"/>
          <w:szCs w:val="24"/>
        </w:rPr>
        <w:t xml:space="preserve"> sprendimo negaliojimo pagrind</w:t>
      </w:r>
      <w:r w:rsidR="00037093">
        <w:rPr>
          <w:rFonts w:ascii="Times New Roman" w:hAnsi="Times New Roman"/>
          <w:iCs/>
          <w:sz w:val="24"/>
          <w:szCs w:val="24"/>
        </w:rPr>
        <w:t xml:space="preserve">o, nustatyto </w:t>
      </w:r>
      <w:r w:rsidR="00037093" w:rsidRPr="00E34872">
        <w:rPr>
          <w:rFonts w:ascii="Times New Roman" w:hAnsi="Times New Roman"/>
          <w:iCs/>
          <w:sz w:val="24"/>
          <w:szCs w:val="24"/>
        </w:rPr>
        <w:t>CPK 329 straipsnio 2 dalies 4 punkt</w:t>
      </w:r>
      <w:r w:rsidR="00037093">
        <w:rPr>
          <w:rFonts w:ascii="Times New Roman" w:hAnsi="Times New Roman"/>
          <w:iCs/>
          <w:sz w:val="24"/>
          <w:szCs w:val="24"/>
        </w:rPr>
        <w:t>e, egzistavimo.</w:t>
      </w:r>
    </w:p>
    <w:p w14:paraId="4A760F75" w14:textId="365F7B93" w:rsidR="00123EE2" w:rsidRPr="002F52E3" w:rsidRDefault="00A80C8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kolegija, </w:t>
      </w:r>
      <w:r w:rsidR="00E35288">
        <w:rPr>
          <w:rFonts w:ascii="Times New Roman" w:hAnsi="Times New Roman"/>
          <w:sz w:val="24"/>
          <w:szCs w:val="24"/>
        </w:rPr>
        <w:t xml:space="preserve">apibendrindama tai, kas </w:t>
      </w:r>
      <w:r w:rsidR="00FB76B2">
        <w:rPr>
          <w:rFonts w:ascii="Times New Roman" w:hAnsi="Times New Roman"/>
          <w:sz w:val="24"/>
          <w:szCs w:val="24"/>
        </w:rPr>
        <w:t xml:space="preserve">pirmiau </w:t>
      </w:r>
      <w:r w:rsidR="00E35288">
        <w:rPr>
          <w:rFonts w:ascii="Times New Roman" w:hAnsi="Times New Roman"/>
          <w:sz w:val="24"/>
          <w:szCs w:val="24"/>
        </w:rPr>
        <w:t>išdėstyta</w:t>
      </w:r>
      <w:r>
        <w:rPr>
          <w:rFonts w:ascii="Times New Roman" w:hAnsi="Times New Roman"/>
          <w:sz w:val="24"/>
          <w:szCs w:val="24"/>
        </w:rPr>
        <w:t>, konstatuoja, kad</w:t>
      </w:r>
      <w:r w:rsidR="00D662BB">
        <w:rPr>
          <w:rFonts w:ascii="Times New Roman" w:hAnsi="Times New Roman"/>
          <w:sz w:val="24"/>
          <w:szCs w:val="24"/>
        </w:rPr>
        <w:t xml:space="preserve"> </w:t>
      </w:r>
      <w:r w:rsidR="00E35288">
        <w:rPr>
          <w:rFonts w:ascii="Times New Roman" w:hAnsi="Times New Roman"/>
          <w:sz w:val="24"/>
          <w:szCs w:val="24"/>
        </w:rPr>
        <w:t xml:space="preserve">bylą nagrinėję teismai </w:t>
      </w:r>
      <w:r w:rsidR="00757BBE">
        <w:rPr>
          <w:rFonts w:ascii="Times New Roman" w:hAnsi="Times New Roman"/>
          <w:sz w:val="24"/>
          <w:szCs w:val="24"/>
        </w:rPr>
        <w:t xml:space="preserve">tinkamai aiškino ir taikė </w:t>
      </w:r>
      <w:r w:rsidR="003D7217">
        <w:rPr>
          <w:rFonts w:ascii="Times New Roman" w:hAnsi="Times New Roman"/>
          <w:sz w:val="24"/>
          <w:szCs w:val="24"/>
        </w:rPr>
        <w:t xml:space="preserve">nurodytas </w:t>
      </w:r>
      <w:r w:rsidR="002E3E2E">
        <w:rPr>
          <w:rFonts w:ascii="Times New Roman" w:hAnsi="Times New Roman"/>
          <w:sz w:val="24"/>
          <w:szCs w:val="24"/>
        </w:rPr>
        <w:t xml:space="preserve">materialiosios </w:t>
      </w:r>
      <w:r w:rsidR="003D7217">
        <w:rPr>
          <w:rFonts w:ascii="Times New Roman" w:hAnsi="Times New Roman"/>
          <w:sz w:val="24"/>
          <w:szCs w:val="24"/>
        </w:rPr>
        <w:t xml:space="preserve">ir proceso </w:t>
      </w:r>
      <w:r w:rsidR="002E3E2E">
        <w:rPr>
          <w:rFonts w:ascii="Times New Roman" w:hAnsi="Times New Roman"/>
          <w:sz w:val="24"/>
          <w:szCs w:val="24"/>
        </w:rPr>
        <w:t>teisės normas</w:t>
      </w:r>
      <w:r w:rsidR="00FB76B2">
        <w:rPr>
          <w:rFonts w:ascii="Times New Roman" w:hAnsi="Times New Roman"/>
          <w:sz w:val="24"/>
          <w:szCs w:val="24"/>
        </w:rPr>
        <w:t xml:space="preserve">, </w:t>
      </w:r>
      <w:r w:rsidR="002B5582">
        <w:rPr>
          <w:rFonts w:ascii="Times New Roman" w:hAnsi="Times New Roman"/>
          <w:sz w:val="24"/>
          <w:szCs w:val="24"/>
        </w:rPr>
        <w:t xml:space="preserve">todėl pagrįstai </w:t>
      </w:r>
      <w:r w:rsidR="002B5582">
        <w:rPr>
          <w:rFonts w:ascii="Times New Roman" w:hAnsi="Times New Roman"/>
          <w:sz w:val="24"/>
          <w:szCs w:val="24"/>
        </w:rPr>
        <w:lastRenderedPageBreak/>
        <w:t>nusprendė, jog atsakovai</w:t>
      </w:r>
      <w:r w:rsidR="00586A04">
        <w:rPr>
          <w:rFonts w:ascii="Times New Roman" w:hAnsi="Times New Roman"/>
          <w:sz w:val="24"/>
          <w:szCs w:val="24"/>
        </w:rPr>
        <w:t xml:space="preserve"> nesilaikė</w:t>
      </w:r>
      <w:r w:rsidR="002B5582" w:rsidRPr="002B5582">
        <w:rPr>
          <w:rFonts w:ascii="Times New Roman" w:hAnsi="Times New Roman"/>
          <w:iCs/>
          <w:sz w:val="24"/>
          <w:szCs w:val="24"/>
        </w:rPr>
        <w:t xml:space="preserve"> </w:t>
      </w:r>
      <w:r w:rsidR="002B5582">
        <w:rPr>
          <w:rFonts w:ascii="Times New Roman" w:hAnsi="Times New Roman"/>
          <w:bCs/>
          <w:iCs/>
          <w:sz w:val="24"/>
          <w:szCs w:val="24"/>
        </w:rPr>
        <w:t>nustatytų</w:t>
      </w:r>
      <w:r w:rsidR="002B5582" w:rsidRPr="002B5582">
        <w:rPr>
          <w:rFonts w:ascii="Times New Roman" w:hAnsi="Times New Roman"/>
          <w:bCs/>
          <w:iCs/>
          <w:sz w:val="24"/>
          <w:szCs w:val="24"/>
        </w:rPr>
        <w:t xml:space="preserve"> reikalavimų dėl paviršinių nuotekų nuvedimo</w:t>
      </w:r>
      <w:r w:rsidR="002B5582" w:rsidRPr="002B5582">
        <w:rPr>
          <w:rFonts w:ascii="Times New Roman" w:hAnsi="Times New Roman"/>
          <w:sz w:val="24"/>
          <w:szCs w:val="24"/>
        </w:rPr>
        <w:t xml:space="preserve"> </w:t>
      </w:r>
      <w:r w:rsidR="002B5582" w:rsidRPr="002B5582">
        <w:rPr>
          <w:rFonts w:ascii="Times New Roman" w:hAnsi="Times New Roman"/>
          <w:bCs/>
          <w:iCs/>
          <w:sz w:val="24"/>
          <w:szCs w:val="24"/>
        </w:rPr>
        <w:t>formuo</w:t>
      </w:r>
      <w:r w:rsidR="00586A04">
        <w:rPr>
          <w:rFonts w:ascii="Times New Roman" w:hAnsi="Times New Roman"/>
          <w:bCs/>
          <w:iCs/>
          <w:sz w:val="24"/>
          <w:szCs w:val="24"/>
        </w:rPr>
        <w:t>dami savo</w:t>
      </w:r>
      <w:r w:rsidR="002B5582" w:rsidRPr="002B5582">
        <w:rPr>
          <w:rFonts w:ascii="Times New Roman" w:hAnsi="Times New Roman"/>
          <w:bCs/>
          <w:iCs/>
          <w:sz w:val="24"/>
          <w:szCs w:val="24"/>
        </w:rPr>
        <w:t xml:space="preserve"> sklypo reljefą</w:t>
      </w:r>
      <w:r w:rsidR="00586A04">
        <w:rPr>
          <w:rFonts w:ascii="Times New Roman" w:hAnsi="Times New Roman"/>
          <w:bCs/>
          <w:iCs/>
          <w:sz w:val="24"/>
          <w:szCs w:val="24"/>
        </w:rPr>
        <w:t xml:space="preserve"> ir tokiais veiksmais (neveikimu)</w:t>
      </w:r>
      <w:r w:rsidR="002B5582">
        <w:rPr>
          <w:rFonts w:ascii="Times New Roman" w:hAnsi="Times New Roman"/>
          <w:bCs/>
          <w:iCs/>
          <w:sz w:val="24"/>
          <w:szCs w:val="24"/>
        </w:rPr>
        <w:t xml:space="preserve"> pažeidė ieškovų</w:t>
      </w:r>
      <w:r w:rsidR="00586A04">
        <w:rPr>
          <w:rFonts w:ascii="Times New Roman" w:hAnsi="Times New Roman"/>
          <w:bCs/>
          <w:iCs/>
          <w:sz w:val="24"/>
          <w:szCs w:val="24"/>
        </w:rPr>
        <w:t>, kaip</w:t>
      </w:r>
      <w:r w:rsidR="002B5582">
        <w:rPr>
          <w:rFonts w:ascii="Times New Roman" w:hAnsi="Times New Roman"/>
          <w:bCs/>
          <w:iCs/>
          <w:sz w:val="24"/>
          <w:szCs w:val="24"/>
        </w:rPr>
        <w:t xml:space="preserve"> gretimo žemės sklypo savininkų</w:t>
      </w:r>
      <w:r w:rsidR="00586A04">
        <w:rPr>
          <w:rFonts w:ascii="Times New Roman" w:hAnsi="Times New Roman"/>
          <w:bCs/>
          <w:iCs/>
          <w:sz w:val="24"/>
          <w:szCs w:val="24"/>
        </w:rPr>
        <w:t xml:space="preserve">, </w:t>
      </w:r>
      <w:r w:rsidR="002B5582">
        <w:rPr>
          <w:rFonts w:ascii="Times New Roman" w:hAnsi="Times New Roman"/>
          <w:bCs/>
          <w:iCs/>
          <w:sz w:val="24"/>
          <w:szCs w:val="24"/>
        </w:rPr>
        <w:t>teisę</w:t>
      </w:r>
      <w:r w:rsidR="00586A04">
        <w:rPr>
          <w:rFonts w:ascii="Times New Roman" w:hAnsi="Times New Roman"/>
          <w:bCs/>
          <w:iCs/>
          <w:sz w:val="24"/>
          <w:szCs w:val="24"/>
        </w:rPr>
        <w:t xml:space="preserve"> </w:t>
      </w:r>
      <w:r w:rsidR="00586A04" w:rsidRPr="00586A04">
        <w:rPr>
          <w:rFonts w:ascii="Times New Roman" w:hAnsi="Times New Roman"/>
          <w:bCs/>
          <w:iCs/>
          <w:sz w:val="24"/>
          <w:szCs w:val="24"/>
        </w:rPr>
        <w:t xml:space="preserve">netrukdomai </w:t>
      </w:r>
      <w:r w:rsidR="00586A04">
        <w:rPr>
          <w:rFonts w:ascii="Times New Roman" w:hAnsi="Times New Roman"/>
          <w:bCs/>
          <w:iCs/>
          <w:sz w:val="24"/>
          <w:szCs w:val="24"/>
        </w:rPr>
        <w:t>naudotis savo daiktu pagal paskirtį</w:t>
      </w:r>
      <w:r w:rsidR="002B5582">
        <w:rPr>
          <w:rFonts w:ascii="Times New Roman" w:hAnsi="Times New Roman"/>
          <w:bCs/>
          <w:iCs/>
          <w:sz w:val="24"/>
          <w:szCs w:val="24"/>
        </w:rPr>
        <w:t>.</w:t>
      </w:r>
      <w:r w:rsidR="00586A04">
        <w:rPr>
          <w:rFonts w:ascii="Times New Roman" w:hAnsi="Times New Roman"/>
          <w:bCs/>
          <w:iCs/>
          <w:sz w:val="24"/>
          <w:szCs w:val="24"/>
        </w:rPr>
        <w:t xml:space="preserve"> </w:t>
      </w:r>
      <w:r w:rsidR="009E6B17">
        <w:rPr>
          <w:rFonts w:ascii="Times New Roman" w:hAnsi="Times New Roman"/>
          <w:bCs/>
          <w:iCs/>
          <w:sz w:val="24"/>
          <w:szCs w:val="24"/>
        </w:rPr>
        <w:t xml:space="preserve">Ieškovai įrodė visas būtinas </w:t>
      </w:r>
      <w:r w:rsidR="002F52E3">
        <w:rPr>
          <w:rFonts w:ascii="Times New Roman" w:hAnsi="Times New Roman"/>
          <w:bCs/>
          <w:iCs/>
          <w:sz w:val="24"/>
          <w:szCs w:val="24"/>
        </w:rPr>
        <w:t xml:space="preserve">sąlygas taikyti </w:t>
      </w:r>
      <w:r w:rsidR="009E6B17">
        <w:rPr>
          <w:rFonts w:ascii="Times New Roman" w:hAnsi="Times New Roman"/>
          <w:bCs/>
          <w:iCs/>
          <w:sz w:val="24"/>
          <w:szCs w:val="24"/>
        </w:rPr>
        <w:t>CK 4.98 straipsnyje įtvirtint</w:t>
      </w:r>
      <w:r w:rsidR="002F52E3">
        <w:rPr>
          <w:rFonts w:ascii="Times New Roman" w:hAnsi="Times New Roman"/>
          <w:bCs/>
          <w:iCs/>
          <w:sz w:val="24"/>
          <w:szCs w:val="24"/>
        </w:rPr>
        <w:t xml:space="preserve">ą savininko teisės gynimo būdą, todėl </w:t>
      </w:r>
      <w:r w:rsidR="009E6B17">
        <w:rPr>
          <w:rFonts w:ascii="Times New Roman" w:hAnsi="Times New Roman"/>
          <w:bCs/>
          <w:iCs/>
          <w:sz w:val="24"/>
          <w:szCs w:val="24"/>
        </w:rPr>
        <w:t>b</w:t>
      </w:r>
      <w:r w:rsidR="009E6B17" w:rsidRPr="009E6B17">
        <w:rPr>
          <w:rFonts w:ascii="Times New Roman" w:hAnsi="Times New Roman"/>
          <w:bCs/>
          <w:iCs/>
          <w:sz w:val="24"/>
          <w:szCs w:val="24"/>
        </w:rPr>
        <w:t xml:space="preserve">ylą nagrinėję teismai pagrįstai </w:t>
      </w:r>
      <w:r w:rsidR="00214FA4">
        <w:rPr>
          <w:rFonts w:ascii="Times New Roman" w:hAnsi="Times New Roman"/>
          <w:bCs/>
          <w:iCs/>
          <w:sz w:val="24"/>
          <w:szCs w:val="24"/>
        </w:rPr>
        <w:t xml:space="preserve">nusprendė </w:t>
      </w:r>
      <w:r w:rsidR="002F52E3">
        <w:rPr>
          <w:rFonts w:ascii="Times New Roman" w:hAnsi="Times New Roman"/>
          <w:bCs/>
          <w:iCs/>
          <w:sz w:val="24"/>
          <w:szCs w:val="24"/>
        </w:rPr>
        <w:t>patenkin</w:t>
      </w:r>
      <w:r w:rsidR="00214FA4">
        <w:rPr>
          <w:rFonts w:ascii="Times New Roman" w:hAnsi="Times New Roman"/>
          <w:bCs/>
          <w:iCs/>
          <w:sz w:val="24"/>
          <w:szCs w:val="24"/>
        </w:rPr>
        <w:t>ti</w:t>
      </w:r>
      <w:r w:rsidR="002F52E3">
        <w:rPr>
          <w:rFonts w:ascii="Times New Roman" w:hAnsi="Times New Roman"/>
          <w:bCs/>
          <w:iCs/>
          <w:sz w:val="24"/>
          <w:szCs w:val="24"/>
        </w:rPr>
        <w:t xml:space="preserve"> šį </w:t>
      </w:r>
      <w:proofErr w:type="spellStart"/>
      <w:r w:rsidR="002F52E3" w:rsidRPr="002F52E3">
        <w:rPr>
          <w:rFonts w:ascii="Times New Roman" w:hAnsi="Times New Roman"/>
          <w:bCs/>
          <w:iCs/>
          <w:sz w:val="24"/>
          <w:szCs w:val="24"/>
        </w:rPr>
        <w:t>negatorinio</w:t>
      </w:r>
      <w:proofErr w:type="spellEnd"/>
      <w:r w:rsidR="002F52E3" w:rsidRPr="002F52E3">
        <w:rPr>
          <w:rFonts w:ascii="Times New Roman" w:hAnsi="Times New Roman"/>
          <w:bCs/>
          <w:iCs/>
          <w:sz w:val="24"/>
          <w:szCs w:val="24"/>
        </w:rPr>
        <w:t xml:space="preserve"> ieškinio</w:t>
      </w:r>
      <w:r w:rsidR="002F52E3">
        <w:rPr>
          <w:rFonts w:ascii="Times New Roman" w:hAnsi="Times New Roman"/>
          <w:bCs/>
          <w:iCs/>
          <w:sz w:val="24"/>
          <w:szCs w:val="24"/>
        </w:rPr>
        <w:t xml:space="preserve"> reikalavimą.</w:t>
      </w:r>
    </w:p>
    <w:p w14:paraId="1D75A9FA" w14:textId="77777777" w:rsidR="002F52E3" w:rsidRDefault="002F52E3" w:rsidP="002F52E3">
      <w:pPr>
        <w:spacing w:after="120"/>
        <w:jc w:val="both"/>
        <w:rPr>
          <w:bCs/>
          <w:iCs/>
        </w:rPr>
      </w:pPr>
    </w:p>
    <w:p w14:paraId="0AA8B811" w14:textId="2ED2135E" w:rsidR="002F52E3" w:rsidRPr="002F52E3" w:rsidRDefault="002F52E3" w:rsidP="002F52E3">
      <w:pPr>
        <w:spacing w:after="120"/>
        <w:ind w:firstLine="720"/>
        <w:jc w:val="both"/>
        <w:rPr>
          <w:bCs/>
          <w:i/>
        </w:rPr>
      </w:pPr>
      <w:r w:rsidRPr="002F52E3">
        <w:rPr>
          <w:bCs/>
          <w:i/>
        </w:rPr>
        <w:t>Dėl</w:t>
      </w:r>
      <w:r w:rsidR="002B25FE">
        <w:rPr>
          <w:bCs/>
          <w:i/>
        </w:rPr>
        <w:t xml:space="preserve"> </w:t>
      </w:r>
      <w:r w:rsidR="001203AE">
        <w:rPr>
          <w:bCs/>
          <w:i/>
        </w:rPr>
        <w:t xml:space="preserve">teismo įpareigojimo suformulavimo tenkinant </w:t>
      </w:r>
      <w:proofErr w:type="spellStart"/>
      <w:r w:rsidR="002B25FE">
        <w:rPr>
          <w:bCs/>
          <w:i/>
        </w:rPr>
        <w:t>negatorinio</w:t>
      </w:r>
      <w:proofErr w:type="spellEnd"/>
      <w:r w:rsidRPr="002F52E3">
        <w:rPr>
          <w:bCs/>
          <w:i/>
        </w:rPr>
        <w:t xml:space="preserve"> </w:t>
      </w:r>
      <w:r w:rsidR="002B25FE">
        <w:rPr>
          <w:bCs/>
          <w:i/>
        </w:rPr>
        <w:t>ieškinio reikalavim</w:t>
      </w:r>
      <w:r w:rsidR="001203AE">
        <w:rPr>
          <w:bCs/>
          <w:i/>
        </w:rPr>
        <w:t>ą</w:t>
      </w:r>
    </w:p>
    <w:p w14:paraId="08ECF7A9" w14:textId="77777777" w:rsidR="002F52E3" w:rsidRPr="002F52E3" w:rsidRDefault="002F52E3" w:rsidP="002F52E3">
      <w:pPr>
        <w:spacing w:after="120"/>
        <w:jc w:val="both"/>
      </w:pPr>
    </w:p>
    <w:p w14:paraId="5188F615" w14:textId="6010B56D" w:rsidR="002B25FE" w:rsidRDefault="002B25FE">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Pirmosios instancijos teismas, iš naujo nagrinėdamas bylą, </w:t>
      </w:r>
      <w:r w:rsidRPr="00240533">
        <w:rPr>
          <w:rFonts w:ascii="Times New Roman" w:hAnsi="Times New Roman"/>
          <w:sz w:val="24"/>
          <w:szCs w:val="24"/>
        </w:rPr>
        <w:t>sprendė dėl</w:t>
      </w:r>
      <w:r w:rsidR="00427E4F">
        <w:rPr>
          <w:rFonts w:ascii="Times New Roman" w:hAnsi="Times New Roman"/>
          <w:sz w:val="24"/>
          <w:szCs w:val="24"/>
        </w:rPr>
        <w:t xml:space="preserve"> ieškovų</w:t>
      </w:r>
      <w:r>
        <w:rPr>
          <w:rFonts w:ascii="Times New Roman" w:hAnsi="Times New Roman"/>
          <w:sz w:val="24"/>
          <w:szCs w:val="24"/>
        </w:rPr>
        <w:t xml:space="preserve"> </w:t>
      </w:r>
      <w:r w:rsidR="00427E4F">
        <w:rPr>
          <w:rFonts w:ascii="Times New Roman" w:hAnsi="Times New Roman"/>
          <w:sz w:val="24"/>
          <w:szCs w:val="24"/>
        </w:rPr>
        <w:t xml:space="preserve">ieškinyje suformuluoto savarankiško </w:t>
      </w:r>
      <w:r w:rsidR="00427E4F" w:rsidRPr="00240533">
        <w:rPr>
          <w:rFonts w:ascii="Times New Roman" w:hAnsi="Times New Roman"/>
          <w:sz w:val="24"/>
          <w:szCs w:val="24"/>
        </w:rPr>
        <w:t>reikalavimo</w:t>
      </w:r>
      <w:r w:rsidR="00427E4F">
        <w:rPr>
          <w:rFonts w:ascii="Times New Roman" w:hAnsi="Times New Roman"/>
          <w:sz w:val="24"/>
          <w:szCs w:val="24"/>
        </w:rPr>
        <w:t xml:space="preserve"> ‒ </w:t>
      </w:r>
      <w:r w:rsidR="00427E4F" w:rsidRPr="00427E4F">
        <w:rPr>
          <w:rFonts w:ascii="Times New Roman" w:hAnsi="Times New Roman"/>
          <w:iCs/>
          <w:sz w:val="24"/>
          <w:szCs w:val="24"/>
        </w:rPr>
        <w:t xml:space="preserve">įpareigoti atsakovus pašalinti pastariesiems priklausančio žemės sklypo, esančio </w:t>
      </w:r>
      <w:r w:rsidR="006B19D5" w:rsidRPr="006B19D5">
        <w:rPr>
          <w:rFonts w:ascii="Times New Roman" w:hAnsi="Times New Roman"/>
          <w:iCs/>
          <w:sz w:val="24"/>
          <w:szCs w:val="24"/>
        </w:rPr>
        <w:t>(</w:t>
      </w:r>
      <w:r w:rsidR="006B19D5" w:rsidRPr="006B19D5">
        <w:rPr>
          <w:rFonts w:ascii="Times New Roman" w:hAnsi="Times New Roman"/>
          <w:i/>
          <w:iCs/>
          <w:sz w:val="24"/>
          <w:szCs w:val="24"/>
        </w:rPr>
        <w:t>duomenys neskelbtini</w:t>
      </w:r>
      <w:r w:rsidR="006B19D5" w:rsidRPr="006B19D5">
        <w:rPr>
          <w:rFonts w:ascii="Times New Roman" w:hAnsi="Times New Roman"/>
          <w:iCs/>
          <w:sz w:val="24"/>
          <w:szCs w:val="24"/>
        </w:rPr>
        <w:t>)</w:t>
      </w:r>
      <w:r w:rsidR="00427E4F" w:rsidRPr="00427E4F">
        <w:rPr>
          <w:rFonts w:ascii="Times New Roman" w:hAnsi="Times New Roman"/>
          <w:iCs/>
          <w:sz w:val="24"/>
          <w:szCs w:val="24"/>
        </w:rPr>
        <w:t>, tvarkymo trūkumus –</w:t>
      </w:r>
      <w:r w:rsidR="00427E4F">
        <w:rPr>
          <w:rFonts w:ascii="Times New Roman" w:hAnsi="Times New Roman"/>
          <w:iCs/>
          <w:sz w:val="24"/>
          <w:szCs w:val="24"/>
        </w:rPr>
        <w:t xml:space="preserve"> </w:t>
      </w:r>
      <w:r w:rsidR="00427E4F" w:rsidRPr="00240533">
        <w:rPr>
          <w:rFonts w:ascii="Times New Roman" w:hAnsi="Times New Roman"/>
          <w:iCs/>
          <w:sz w:val="24"/>
          <w:szCs w:val="24"/>
        </w:rPr>
        <w:t>įrengti paviršinio vandens nutekėjimo sistemą</w:t>
      </w:r>
      <w:r w:rsidR="00427E4F" w:rsidRPr="00427E4F">
        <w:rPr>
          <w:rFonts w:ascii="Times New Roman" w:hAnsi="Times New Roman"/>
          <w:iCs/>
          <w:sz w:val="24"/>
          <w:szCs w:val="24"/>
        </w:rPr>
        <w:t>.</w:t>
      </w:r>
    </w:p>
    <w:p w14:paraId="7E56BA96" w14:textId="287FA94F" w:rsidR="002B25FE" w:rsidRDefault="00E67EB3">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lang w:bidi="lt-LT"/>
        </w:rPr>
        <w:t>Teismas nusprend</w:t>
      </w:r>
      <w:r w:rsidR="00D60B49">
        <w:rPr>
          <w:rFonts w:ascii="Times New Roman" w:hAnsi="Times New Roman"/>
          <w:sz w:val="24"/>
          <w:szCs w:val="24"/>
          <w:lang w:bidi="lt-LT"/>
        </w:rPr>
        <w:t>ė</w:t>
      </w:r>
      <w:r>
        <w:rPr>
          <w:rFonts w:ascii="Times New Roman" w:hAnsi="Times New Roman"/>
          <w:sz w:val="24"/>
          <w:szCs w:val="24"/>
          <w:lang w:bidi="lt-LT"/>
        </w:rPr>
        <w:t xml:space="preserve"> patenkinti šį</w:t>
      </w:r>
      <w:r w:rsidR="00D60B49">
        <w:rPr>
          <w:rFonts w:ascii="Times New Roman" w:hAnsi="Times New Roman"/>
          <w:sz w:val="24"/>
          <w:szCs w:val="24"/>
          <w:lang w:bidi="lt-LT"/>
        </w:rPr>
        <w:t xml:space="preserve"> ieškinio reikalavimą ir</w:t>
      </w:r>
      <w:r>
        <w:rPr>
          <w:rFonts w:ascii="Times New Roman" w:hAnsi="Times New Roman"/>
          <w:sz w:val="24"/>
          <w:szCs w:val="24"/>
          <w:lang w:bidi="lt-LT"/>
        </w:rPr>
        <w:t xml:space="preserve"> </w:t>
      </w:r>
      <w:r w:rsidRPr="00E67EB3">
        <w:rPr>
          <w:rFonts w:ascii="Times New Roman" w:hAnsi="Times New Roman"/>
          <w:sz w:val="24"/>
          <w:szCs w:val="24"/>
          <w:lang w:bidi="lt-LT"/>
        </w:rPr>
        <w:t xml:space="preserve">sprendimu įpareigojo atsakovus per šešis mėnesius nuo teismo sprendimo įsiteisėjimo dienos įrengti jiems nuosavybės teise priklausančiame žemės sklype </w:t>
      </w:r>
      <w:r w:rsidR="006B19D5" w:rsidRPr="006B19D5">
        <w:rPr>
          <w:rFonts w:ascii="Times New Roman" w:hAnsi="Times New Roman"/>
          <w:sz w:val="24"/>
          <w:szCs w:val="24"/>
          <w:lang w:bidi="lt-LT"/>
        </w:rPr>
        <w:t>(</w:t>
      </w:r>
      <w:r w:rsidR="006B19D5" w:rsidRPr="006B19D5">
        <w:rPr>
          <w:rFonts w:ascii="Times New Roman" w:hAnsi="Times New Roman"/>
          <w:i/>
          <w:iCs/>
          <w:sz w:val="24"/>
          <w:szCs w:val="24"/>
          <w:lang w:bidi="lt-LT"/>
        </w:rPr>
        <w:t>duomenys neskelbtini</w:t>
      </w:r>
      <w:r w:rsidR="006B19D5" w:rsidRPr="006B19D5">
        <w:rPr>
          <w:rFonts w:ascii="Times New Roman" w:hAnsi="Times New Roman"/>
          <w:sz w:val="24"/>
          <w:szCs w:val="24"/>
          <w:lang w:bidi="lt-LT"/>
        </w:rPr>
        <w:t>)</w:t>
      </w:r>
      <w:r w:rsidRPr="00E67EB3">
        <w:rPr>
          <w:rFonts w:ascii="Times New Roman" w:hAnsi="Times New Roman"/>
          <w:sz w:val="24"/>
          <w:szCs w:val="24"/>
          <w:lang w:bidi="lt-LT"/>
        </w:rPr>
        <w:t xml:space="preserve">, paviršinėms nuotekoms surinkti vandens nuotakyną pagal </w:t>
      </w:r>
      <w:r w:rsidR="00D60B49" w:rsidRPr="00D60B49">
        <w:rPr>
          <w:rFonts w:ascii="Times New Roman" w:hAnsi="Times New Roman"/>
          <w:sz w:val="24"/>
          <w:szCs w:val="24"/>
          <w:lang w:bidi="lt-LT"/>
        </w:rPr>
        <w:t xml:space="preserve">Reglamento </w:t>
      </w:r>
      <w:r w:rsidRPr="00E67EB3">
        <w:rPr>
          <w:rFonts w:ascii="Times New Roman" w:hAnsi="Times New Roman"/>
          <w:sz w:val="24"/>
          <w:szCs w:val="24"/>
          <w:lang w:bidi="lt-LT"/>
        </w:rPr>
        <w:t xml:space="preserve">STR 2.07.01:2003 ir kitų teisės aktų reikalavimus, užtikrinant ieškovams nuosavybės teise priklausančio žemės sklypo </w:t>
      </w:r>
      <w:r w:rsidR="006B19D5" w:rsidRPr="006B19D5">
        <w:rPr>
          <w:rFonts w:ascii="Times New Roman" w:hAnsi="Times New Roman"/>
          <w:sz w:val="24"/>
          <w:szCs w:val="24"/>
          <w:lang w:bidi="lt-LT"/>
        </w:rPr>
        <w:t>(</w:t>
      </w:r>
      <w:r w:rsidR="006B19D5" w:rsidRPr="006B19D5">
        <w:rPr>
          <w:rFonts w:ascii="Times New Roman" w:hAnsi="Times New Roman"/>
          <w:i/>
          <w:iCs/>
          <w:sz w:val="24"/>
          <w:szCs w:val="24"/>
          <w:lang w:bidi="lt-LT"/>
        </w:rPr>
        <w:t>duomenys neskelbtini</w:t>
      </w:r>
      <w:r w:rsidR="006B19D5" w:rsidRPr="006B19D5">
        <w:rPr>
          <w:rFonts w:ascii="Times New Roman" w:hAnsi="Times New Roman"/>
          <w:sz w:val="24"/>
          <w:szCs w:val="24"/>
          <w:lang w:bidi="lt-LT"/>
        </w:rPr>
        <w:t>)</w:t>
      </w:r>
      <w:r w:rsidRPr="00E67EB3">
        <w:rPr>
          <w:rFonts w:ascii="Times New Roman" w:hAnsi="Times New Roman"/>
          <w:sz w:val="24"/>
          <w:szCs w:val="24"/>
          <w:lang w:bidi="lt-LT"/>
        </w:rPr>
        <w:t>, apsaugą nuo neigiam</w:t>
      </w:r>
      <w:r w:rsidR="005735B9">
        <w:rPr>
          <w:rFonts w:ascii="Times New Roman" w:hAnsi="Times New Roman"/>
          <w:sz w:val="24"/>
          <w:szCs w:val="24"/>
          <w:lang w:bidi="lt-LT"/>
        </w:rPr>
        <w:t>o</w:t>
      </w:r>
      <w:r w:rsidRPr="00E67EB3">
        <w:rPr>
          <w:rFonts w:ascii="Times New Roman" w:hAnsi="Times New Roman"/>
          <w:sz w:val="24"/>
          <w:szCs w:val="24"/>
          <w:lang w:bidi="lt-LT"/>
        </w:rPr>
        <w:t xml:space="preserve"> lietaus, sniego, gruntinio vandens ir kitos filtracijos poveiki</w:t>
      </w:r>
      <w:r w:rsidR="005735B9">
        <w:rPr>
          <w:rFonts w:ascii="Times New Roman" w:hAnsi="Times New Roman"/>
          <w:sz w:val="24"/>
          <w:szCs w:val="24"/>
          <w:lang w:bidi="lt-LT"/>
        </w:rPr>
        <w:t>o</w:t>
      </w:r>
      <w:r w:rsidRPr="00E67EB3">
        <w:rPr>
          <w:rFonts w:ascii="Times New Roman" w:hAnsi="Times New Roman"/>
          <w:sz w:val="24"/>
          <w:szCs w:val="24"/>
          <w:lang w:bidi="lt-LT"/>
        </w:rPr>
        <w:t>.</w:t>
      </w:r>
    </w:p>
    <w:p w14:paraId="0C53C615" w14:textId="5D641B41" w:rsidR="00D60B49" w:rsidRDefault="00D60B49">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Apeliacinės instancijos teismas, pasisakydamas dėl atsakovų apeliacinio skundo argumento, kad </w:t>
      </w:r>
      <w:r w:rsidRPr="00D60B49">
        <w:rPr>
          <w:rFonts w:ascii="Times New Roman" w:hAnsi="Times New Roman"/>
          <w:sz w:val="24"/>
          <w:szCs w:val="24"/>
        </w:rPr>
        <w:t xml:space="preserve">pirmosios instancijos teismas nepagrįstai apribojo atsakovų galimybę pasirinkti vieną iš </w:t>
      </w:r>
      <w:r w:rsidR="00EE7AEF" w:rsidRPr="00EE7AEF">
        <w:rPr>
          <w:rFonts w:ascii="Times New Roman" w:hAnsi="Times New Roman"/>
          <w:sz w:val="24"/>
          <w:szCs w:val="24"/>
          <w:lang w:bidi="lt-LT"/>
        </w:rPr>
        <w:t xml:space="preserve">Reglamento </w:t>
      </w:r>
      <w:r w:rsidRPr="00D60B49">
        <w:rPr>
          <w:rFonts w:ascii="Times New Roman" w:hAnsi="Times New Roman"/>
          <w:sz w:val="24"/>
          <w:szCs w:val="24"/>
        </w:rPr>
        <w:t xml:space="preserve">STR 2.02.09:2005 9.5.1 ir 9.5.2 </w:t>
      </w:r>
      <w:r w:rsidR="00EE7AEF">
        <w:rPr>
          <w:rFonts w:ascii="Times New Roman" w:hAnsi="Times New Roman"/>
          <w:sz w:val="24"/>
          <w:szCs w:val="24"/>
        </w:rPr>
        <w:t>papunkčiuose</w:t>
      </w:r>
      <w:r w:rsidRPr="00D60B49">
        <w:rPr>
          <w:rFonts w:ascii="Times New Roman" w:hAnsi="Times New Roman"/>
          <w:sz w:val="24"/>
          <w:szCs w:val="24"/>
        </w:rPr>
        <w:t xml:space="preserve"> nu</w:t>
      </w:r>
      <w:r w:rsidR="00EE7AEF">
        <w:rPr>
          <w:rFonts w:ascii="Times New Roman" w:hAnsi="Times New Roman"/>
          <w:sz w:val="24"/>
          <w:szCs w:val="24"/>
        </w:rPr>
        <w:t>st</w:t>
      </w:r>
      <w:r w:rsidRPr="00D60B49">
        <w:rPr>
          <w:rFonts w:ascii="Times New Roman" w:hAnsi="Times New Roman"/>
          <w:sz w:val="24"/>
          <w:szCs w:val="24"/>
        </w:rPr>
        <w:t xml:space="preserve">atytų paviršinių nuotekų </w:t>
      </w:r>
      <w:r w:rsidR="00EE7AEF">
        <w:rPr>
          <w:rFonts w:ascii="Times New Roman" w:hAnsi="Times New Roman"/>
          <w:sz w:val="24"/>
          <w:szCs w:val="24"/>
        </w:rPr>
        <w:t>nuvedimo</w:t>
      </w:r>
      <w:r w:rsidRPr="00D60B49">
        <w:rPr>
          <w:rFonts w:ascii="Times New Roman" w:hAnsi="Times New Roman"/>
          <w:sz w:val="24"/>
          <w:szCs w:val="24"/>
        </w:rPr>
        <w:t xml:space="preserve"> būdų</w:t>
      </w:r>
      <w:r w:rsidR="00EE7AEF">
        <w:rPr>
          <w:rFonts w:ascii="Times New Roman" w:hAnsi="Times New Roman"/>
          <w:sz w:val="24"/>
          <w:szCs w:val="24"/>
        </w:rPr>
        <w:t xml:space="preserve">, konstatavo, jog teismo nustatytas įpareigojimas </w:t>
      </w:r>
      <w:r w:rsidR="00EE7AEF" w:rsidRPr="00EE7AEF">
        <w:rPr>
          <w:rFonts w:ascii="Times New Roman" w:hAnsi="Times New Roman"/>
          <w:sz w:val="24"/>
          <w:szCs w:val="24"/>
        </w:rPr>
        <w:t>atsakovų teisių nesuvaržo</w:t>
      </w:r>
      <w:r w:rsidR="00B161A3">
        <w:rPr>
          <w:rFonts w:ascii="Times New Roman" w:hAnsi="Times New Roman"/>
          <w:sz w:val="24"/>
          <w:szCs w:val="24"/>
        </w:rPr>
        <w:t xml:space="preserve"> ir</w:t>
      </w:r>
      <w:r w:rsidR="00EE7AEF" w:rsidRPr="00EE7AEF">
        <w:rPr>
          <w:rFonts w:ascii="Times New Roman" w:hAnsi="Times New Roman"/>
          <w:sz w:val="24"/>
          <w:szCs w:val="24"/>
        </w:rPr>
        <w:t xml:space="preserve"> yra racionalus. </w:t>
      </w:r>
      <w:r w:rsidR="00B161A3" w:rsidRPr="00B161A3">
        <w:rPr>
          <w:rFonts w:ascii="Times New Roman" w:hAnsi="Times New Roman"/>
          <w:sz w:val="24"/>
          <w:szCs w:val="24"/>
        </w:rPr>
        <w:t xml:space="preserve">Apeliacinės instancijos teismas </w:t>
      </w:r>
      <w:r w:rsidR="00B161A3">
        <w:rPr>
          <w:rFonts w:ascii="Times New Roman" w:hAnsi="Times New Roman"/>
          <w:sz w:val="24"/>
          <w:szCs w:val="24"/>
        </w:rPr>
        <w:t>pažymėjo, kad š</w:t>
      </w:r>
      <w:r w:rsidR="00EE7AEF" w:rsidRPr="00EE7AEF">
        <w:rPr>
          <w:rFonts w:ascii="Times New Roman" w:hAnsi="Times New Roman"/>
          <w:sz w:val="24"/>
          <w:szCs w:val="24"/>
        </w:rPr>
        <w:t xml:space="preserve">alys neginčijo, </w:t>
      </w:r>
      <w:r w:rsidR="00B161A3">
        <w:rPr>
          <w:rFonts w:ascii="Times New Roman" w:hAnsi="Times New Roman"/>
          <w:sz w:val="24"/>
          <w:szCs w:val="24"/>
        </w:rPr>
        <w:t>jog</w:t>
      </w:r>
      <w:r w:rsidR="00EE7AEF" w:rsidRPr="00EE7AEF">
        <w:rPr>
          <w:rFonts w:ascii="Times New Roman" w:hAnsi="Times New Roman"/>
          <w:sz w:val="24"/>
          <w:szCs w:val="24"/>
        </w:rPr>
        <w:t xml:space="preserve"> atsakovams priklausantis sklypas yra teritorijoje, kurioje nėra komunalinio ar vietinio lietaus nuotakyno, todėl šiuo atveju susidariusi situacija, vadovaujantis Reglamento STR</w:t>
      </w:r>
      <w:r w:rsidR="00B161A3">
        <w:rPr>
          <w:rFonts w:ascii="Times New Roman" w:hAnsi="Times New Roman"/>
          <w:sz w:val="24"/>
          <w:szCs w:val="24"/>
        </w:rPr>
        <w:t xml:space="preserve"> </w:t>
      </w:r>
      <w:r w:rsidR="00EE7AEF" w:rsidRPr="00EE7AEF">
        <w:rPr>
          <w:rFonts w:ascii="Times New Roman" w:hAnsi="Times New Roman"/>
          <w:sz w:val="24"/>
          <w:szCs w:val="24"/>
        </w:rPr>
        <w:t xml:space="preserve">2.02.09:2005 nuostatomis, galėtų būti sprendžiama arba įrengiant nuotakyną, arba paviršines nuotekas iš atsakovų sklypo nuvedant į griovius, kanalus ar reljefo paviršiumi į atvirus vandens telkinius ir pan. Bylos nagrinėjimo teisme metu atsakovų atstovė nurodė, kad paviršinės nuotekos iš atsakovų sklypo yra šalinamos nuvedant sklypo reljefo paviršiumi į netoliese esantį upelį. Nors įrodymai, patvirtinantys šias aplinkybes, nebuvo pateikti, pasitvirtinus atsakovų pozicijai būtų akivaizdu, kad atsakovų nurodytas paviršinių lietaus nuotekų šalinimo būdas nėra efektyvus, kadangi neužtikrino, jog paviršinės nuotekos iš atsakovų sklypo netekėtų į ieškovams priklausantį sklypą. </w:t>
      </w:r>
      <w:r w:rsidR="00B161A3">
        <w:rPr>
          <w:rFonts w:ascii="Times New Roman" w:hAnsi="Times New Roman"/>
          <w:sz w:val="24"/>
          <w:szCs w:val="24"/>
        </w:rPr>
        <w:t>Dėl to, a</w:t>
      </w:r>
      <w:r w:rsidR="00B161A3" w:rsidRPr="00B161A3">
        <w:rPr>
          <w:rFonts w:ascii="Times New Roman" w:hAnsi="Times New Roman"/>
          <w:sz w:val="24"/>
          <w:szCs w:val="24"/>
        </w:rPr>
        <w:t xml:space="preserve">peliacinės instancijos teismo vertinimu, </w:t>
      </w:r>
      <w:r w:rsidR="00EE7AEF" w:rsidRPr="00EE7AEF">
        <w:rPr>
          <w:rFonts w:ascii="Times New Roman" w:hAnsi="Times New Roman"/>
          <w:sz w:val="24"/>
          <w:szCs w:val="24"/>
        </w:rPr>
        <w:t>pirmosios instancijos teismas pagrįstai nustatė atsakovams įpareigojimą įrengti nuotakyną, o ne nuvesti paviršines nuotekas sklypo reljefo paviršiumi į atvirus vandens telkinius ir pan., ką atsakovai tvirtino jau atlikę.</w:t>
      </w:r>
    </w:p>
    <w:p w14:paraId="67B8FBA9" w14:textId="0155505F" w:rsidR="00B161A3" w:rsidRDefault="00D60B49" w:rsidP="00800730">
      <w:pPr>
        <w:pStyle w:val="Sraopastraipa"/>
        <w:numPr>
          <w:ilvl w:val="0"/>
          <w:numId w:val="3"/>
        </w:numPr>
        <w:spacing w:after="120" w:line="240" w:lineRule="auto"/>
        <w:contextualSpacing w:val="0"/>
        <w:jc w:val="both"/>
        <w:rPr>
          <w:rFonts w:ascii="Times New Roman" w:hAnsi="Times New Roman"/>
          <w:sz w:val="24"/>
          <w:szCs w:val="24"/>
        </w:rPr>
      </w:pPr>
      <w:r w:rsidRPr="00D60B49">
        <w:rPr>
          <w:rFonts w:ascii="Times New Roman" w:hAnsi="Times New Roman"/>
          <w:sz w:val="24"/>
          <w:szCs w:val="24"/>
        </w:rPr>
        <w:t xml:space="preserve">Kasaciniame skunde </w:t>
      </w:r>
      <w:r w:rsidR="00B161A3">
        <w:rPr>
          <w:rFonts w:ascii="Times New Roman" w:hAnsi="Times New Roman"/>
          <w:sz w:val="24"/>
          <w:szCs w:val="24"/>
        </w:rPr>
        <w:t xml:space="preserve">atsakovai nurodo iš esmės tą patį argumentą, kad </w:t>
      </w:r>
      <w:r>
        <w:rPr>
          <w:rFonts w:ascii="Times New Roman" w:hAnsi="Times New Roman"/>
          <w:sz w:val="24"/>
          <w:szCs w:val="24"/>
        </w:rPr>
        <w:t>p</w:t>
      </w:r>
      <w:r w:rsidR="002B25FE" w:rsidRPr="00D60B49">
        <w:rPr>
          <w:rFonts w:ascii="Times New Roman" w:hAnsi="Times New Roman"/>
          <w:sz w:val="24"/>
          <w:szCs w:val="24"/>
        </w:rPr>
        <w:t xml:space="preserve">irmosios instancijos teismas savo iniciatyva, nesuderinęs su bylos šalimis, </w:t>
      </w:r>
      <w:r w:rsidR="00197E58">
        <w:rPr>
          <w:rFonts w:ascii="Times New Roman" w:hAnsi="Times New Roman"/>
          <w:sz w:val="24"/>
          <w:szCs w:val="24"/>
        </w:rPr>
        <w:t>pakeitė</w:t>
      </w:r>
      <w:r w:rsidR="002B25FE" w:rsidRPr="00D60B49">
        <w:rPr>
          <w:rFonts w:ascii="Times New Roman" w:hAnsi="Times New Roman"/>
          <w:sz w:val="24"/>
          <w:szCs w:val="24"/>
        </w:rPr>
        <w:t xml:space="preserve"> ieškinio reikalavimą ir neproporcingai suvaržė atsakovų teises bei teisėtus interesus.</w:t>
      </w:r>
      <w:r w:rsidR="00897CBB">
        <w:rPr>
          <w:rFonts w:ascii="Times New Roman" w:hAnsi="Times New Roman"/>
          <w:sz w:val="24"/>
          <w:szCs w:val="24"/>
        </w:rPr>
        <w:t xml:space="preserve"> Teisėjų kolegija sutinka su šiuo argumentu.</w:t>
      </w:r>
    </w:p>
    <w:p w14:paraId="6D2AAD8E" w14:textId="1FCB7DD1" w:rsidR="00B161A3" w:rsidRDefault="00897CBB" w:rsidP="0080073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Kasacinio teismo praktikoje yra išaiškinta, kad t</w:t>
      </w:r>
      <w:r w:rsidRPr="00897CBB">
        <w:rPr>
          <w:rFonts w:ascii="Times New Roman" w:hAnsi="Times New Roman"/>
          <w:sz w:val="24"/>
          <w:szCs w:val="24"/>
        </w:rPr>
        <w:t xml:space="preserve">eismas, gindamas savininko teises pagal </w:t>
      </w:r>
      <w:proofErr w:type="spellStart"/>
      <w:r w:rsidRPr="00897CBB">
        <w:rPr>
          <w:rFonts w:ascii="Times New Roman" w:hAnsi="Times New Roman"/>
          <w:sz w:val="24"/>
          <w:szCs w:val="24"/>
        </w:rPr>
        <w:t>negatorinį</w:t>
      </w:r>
      <w:proofErr w:type="spellEnd"/>
      <w:r w:rsidRPr="00897CBB">
        <w:rPr>
          <w:rFonts w:ascii="Times New Roman" w:hAnsi="Times New Roman"/>
          <w:sz w:val="24"/>
          <w:szCs w:val="24"/>
        </w:rPr>
        <w:t xml:space="preserve"> ieškinį, tenkina savininko reikalavimus ta apimtimi, kiek konkrečiu atveju reikia, t.</w:t>
      </w:r>
      <w:r w:rsidR="00AC25AB">
        <w:rPr>
          <w:rFonts w:ascii="Times New Roman" w:hAnsi="Times New Roman"/>
          <w:sz w:val="24"/>
          <w:szCs w:val="24"/>
        </w:rPr>
        <w:t> </w:t>
      </w:r>
      <w:r w:rsidRPr="00897CBB">
        <w:rPr>
          <w:rFonts w:ascii="Times New Roman" w:hAnsi="Times New Roman"/>
          <w:sz w:val="24"/>
          <w:szCs w:val="24"/>
        </w:rPr>
        <w:t>y.</w:t>
      </w:r>
      <w:r w:rsidR="00AC25AB">
        <w:rPr>
          <w:rFonts w:ascii="Times New Roman" w:hAnsi="Times New Roman"/>
          <w:sz w:val="24"/>
          <w:szCs w:val="24"/>
        </w:rPr>
        <w:t> </w:t>
      </w:r>
      <w:r w:rsidRPr="00897CBB">
        <w:rPr>
          <w:rFonts w:ascii="Times New Roman" w:hAnsi="Times New Roman"/>
          <w:sz w:val="24"/>
          <w:szCs w:val="24"/>
        </w:rPr>
        <w:t>veiksmingai pašalina savininko teisių suvaržymą.</w:t>
      </w:r>
      <w:r>
        <w:rPr>
          <w:rFonts w:ascii="Times New Roman" w:hAnsi="Times New Roman"/>
          <w:sz w:val="24"/>
          <w:szCs w:val="24"/>
        </w:rPr>
        <w:t xml:space="preserve"> </w:t>
      </w:r>
      <w:r w:rsidRPr="00897CBB">
        <w:rPr>
          <w:rFonts w:ascii="Times New Roman" w:hAnsi="Times New Roman"/>
          <w:sz w:val="24"/>
          <w:szCs w:val="24"/>
        </w:rPr>
        <w:t>Nagrinėdamas pareikštą reikalavimą teismas konkrečiu atveju turi įvertinti, ar reikalavimas atitinka susiklosčiusią situaciją, ar tikrai visi reikalavimai ir visa apimtimi turi būti patenkinti, siekiant pašalinti savininko teisių pažeidimą</w:t>
      </w:r>
      <w:r w:rsidR="00ED4C34">
        <w:rPr>
          <w:rFonts w:ascii="Times New Roman" w:hAnsi="Times New Roman"/>
          <w:sz w:val="24"/>
          <w:szCs w:val="24"/>
        </w:rPr>
        <w:t xml:space="preserve">. </w:t>
      </w:r>
      <w:r w:rsidR="00ED4C34" w:rsidRPr="00ED4C34">
        <w:rPr>
          <w:rFonts w:ascii="Times New Roman" w:hAnsi="Times New Roman"/>
          <w:sz w:val="24"/>
          <w:szCs w:val="24"/>
        </w:rPr>
        <w:t xml:space="preserve">Teismas gali susidurti su situacijomis, kai </w:t>
      </w:r>
      <w:proofErr w:type="spellStart"/>
      <w:r w:rsidR="00ED4C34" w:rsidRPr="00ED4C34">
        <w:rPr>
          <w:rFonts w:ascii="Times New Roman" w:hAnsi="Times New Roman"/>
          <w:sz w:val="24"/>
          <w:szCs w:val="24"/>
        </w:rPr>
        <w:t>negatorinio</w:t>
      </w:r>
      <w:proofErr w:type="spellEnd"/>
      <w:r w:rsidR="00ED4C34" w:rsidRPr="00ED4C34">
        <w:rPr>
          <w:rFonts w:ascii="Times New Roman" w:hAnsi="Times New Roman"/>
          <w:sz w:val="24"/>
          <w:szCs w:val="24"/>
        </w:rPr>
        <w:t xml:space="preserve"> ieškinio reikalavimai suformuluoti netinkamai, t. y. arba labai abstrakčiai, arba labai detaliai ir konkrečiai</w:t>
      </w:r>
      <w:r w:rsidR="00ED4C34">
        <w:rPr>
          <w:rFonts w:ascii="Times New Roman" w:hAnsi="Times New Roman"/>
          <w:sz w:val="24"/>
          <w:szCs w:val="24"/>
        </w:rPr>
        <w:t>.</w:t>
      </w:r>
      <w:r w:rsidR="00ED4C34" w:rsidRPr="00ED4C34">
        <w:rPr>
          <w:rFonts w:ascii="Times New Roman" w:hAnsi="Times New Roman"/>
          <w:sz w:val="24"/>
          <w:szCs w:val="24"/>
        </w:rPr>
        <w:t xml:space="preserve"> Tokiais atvejais teismas įvertina, kad ieškiniu siekiama pašalinti savininko teisių pažeidimus, ir taiko proporcingas savininko teisių gynimo priemones. Byloje ištirtų įrodymų pagrindu teismas apsisprendžia, kokios priemonės turi būti įformintos teismo sprendimo rezoliucinėje dalyje. Jos turi užtikrinti, </w:t>
      </w:r>
      <w:r w:rsidR="00ED4C34" w:rsidRPr="00ED4C34">
        <w:rPr>
          <w:rFonts w:ascii="Times New Roman" w:hAnsi="Times New Roman"/>
          <w:sz w:val="24"/>
          <w:szCs w:val="24"/>
        </w:rPr>
        <w:lastRenderedPageBreak/>
        <w:t xml:space="preserve">kad savininko teisių pažeidimą sukeliančios aplinkybės būtų pašalintos. Kito, nei nurodyta ieškinyje, savininko teisių gynimo būdo pritaikymas nelaikomas ieškinio ribų peržengimu, nes pačiu </w:t>
      </w:r>
      <w:proofErr w:type="spellStart"/>
      <w:r w:rsidR="00ED4C34" w:rsidRPr="00ED4C34">
        <w:rPr>
          <w:rFonts w:ascii="Times New Roman" w:hAnsi="Times New Roman"/>
          <w:sz w:val="24"/>
          <w:szCs w:val="24"/>
        </w:rPr>
        <w:t>negatoriniu</w:t>
      </w:r>
      <w:proofErr w:type="spellEnd"/>
      <w:r w:rsidR="00ED4C34" w:rsidRPr="00ED4C34">
        <w:rPr>
          <w:rFonts w:ascii="Times New Roman" w:hAnsi="Times New Roman"/>
          <w:sz w:val="24"/>
          <w:szCs w:val="24"/>
        </w:rPr>
        <w:t xml:space="preserve"> ieškiniu siekiama apginti savininko teises. Tačiau, atsižvelgiant į CPK</w:t>
      </w:r>
      <w:r w:rsidR="00ED4C34">
        <w:rPr>
          <w:rFonts w:ascii="Times New Roman" w:hAnsi="Times New Roman"/>
          <w:sz w:val="24"/>
          <w:szCs w:val="24"/>
        </w:rPr>
        <w:t> </w:t>
      </w:r>
      <w:r w:rsidR="00ED4C34" w:rsidRPr="00ED4C34">
        <w:rPr>
          <w:rFonts w:ascii="Times New Roman" w:hAnsi="Times New Roman"/>
          <w:sz w:val="24"/>
          <w:szCs w:val="24"/>
        </w:rPr>
        <w:t>8</w:t>
      </w:r>
      <w:r w:rsidR="00ED4C34">
        <w:rPr>
          <w:rFonts w:ascii="Times New Roman" w:hAnsi="Times New Roman"/>
          <w:sz w:val="24"/>
          <w:szCs w:val="24"/>
        </w:rPr>
        <w:t> </w:t>
      </w:r>
      <w:r w:rsidR="00ED4C34" w:rsidRPr="00ED4C34">
        <w:rPr>
          <w:rFonts w:ascii="Times New Roman" w:hAnsi="Times New Roman"/>
          <w:sz w:val="24"/>
          <w:szCs w:val="24"/>
        </w:rPr>
        <w:t>straipsnyje reglamentuotą kooperacijos (bendradarbiavimo) principą, teismas turi su bylos šalimis aptarti savininko galimo teisių gynimo būdo parinkimą</w:t>
      </w:r>
      <w:r>
        <w:rPr>
          <w:rFonts w:ascii="Times New Roman" w:hAnsi="Times New Roman"/>
          <w:sz w:val="24"/>
          <w:szCs w:val="24"/>
        </w:rPr>
        <w:t xml:space="preserve"> (</w:t>
      </w:r>
      <w:r w:rsidR="00ED4C34">
        <w:rPr>
          <w:rFonts w:ascii="Times New Roman" w:hAnsi="Times New Roman"/>
          <w:sz w:val="24"/>
          <w:szCs w:val="24"/>
        </w:rPr>
        <w:t xml:space="preserve">žr. </w:t>
      </w:r>
      <w:r w:rsidR="00ED4C34" w:rsidRPr="00ED4C34">
        <w:rPr>
          <w:rFonts w:ascii="Times New Roman" w:hAnsi="Times New Roman"/>
          <w:sz w:val="24"/>
          <w:szCs w:val="24"/>
        </w:rPr>
        <w:t>Lietuvos Aukščiausiojo Teismo 2019 m. balandžio 15 d. nutarti</w:t>
      </w:r>
      <w:r w:rsidR="00ED4C34">
        <w:rPr>
          <w:rFonts w:ascii="Times New Roman" w:hAnsi="Times New Roman"/>
          <w:sz w:val="24"/>
          <w:szCs w:val="24"/>
        </w:rPr>
        <w:t>e</w:t>
      </w:r>
      <w:r w:rsidR="00ED4C34" w:rsidRPr="00ED4C34">
        <w:rPr>
          <w:rFonts w:ascii="Times New Roman" w:hAnsi="Times New Roman"/>
          <w:sz w:val="24"/>
          <w:szCs w:val="24"/>
        </w:rPr>
        <w:t>s civilinėje byloje Nr. e3K-3-143-695/2019</w:t>
      </w:r>
      <w:r w:rsidR="00ED4C34">
        <w:rPr>
          <w:rFonts w:ascii="Times New Roman" w:hAnsi="Times New Roman"/>
          <w:sz w:val="24"/>
          <w:szCs w:val="24"/>
        </w:rPr>
        <w:t xml:space="preserve"> 35‒37 punktus</w:t>
      </w:r>
      <w:r>
        <w:rPr>
          <w:rFonts w:ascii="Times New Roman" w:hAnsi="Times New Roman"/>
          <w:sz w:val="24"/>
          <w:szCs w:val="24"/>
        </w:rPr>
        <w:t>)</w:t>
      </w:r>
      <w:r w:rsidRPr="00897CBB">
        <w:rPr>
          <w:rFonts w:ascii="Times New Roman" w:hAnsi="Times New Roman"/>
          <w:sz w:val="24"/>
          <w:szCs w:val="24"/>
        </w:rPr>
        <w:t>.</w:t>
      </w:r>
    </w:p>
    <w:p w14:paraId="6A0394A6" w14:textId="3943A59C" w:rsidR="003915F1" w:rsidRPr="003915F1" w:rsidRDefault="00ED4C34" w:rsidP="0080073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Nagrinėjamoje byloje</w:t>
      </w:r>
      <w:r w:rsidR="00A92494">
        <w:rPr>
          <w:rFonts w:ascii="Times New Roman" w:hAnsi="Times New Roman"/>
          <w:sz w:val="24"/>
          <w:szCs w:val="24"/>
        </w:rPr>
        <w:t xml:space="preserve"> </w:t>
      </w:r>
      <w:r>
        <w:rPr>
          <w:rFonts w:ascii="Times New Roman" w:hAnsi="Times New Roman"/>
          <w:sz w:val="24"/>
          <w:szCs w:val="24"/>
        </w:rPr>
        <w:t xml:space="preserve">ieškovai prašė teismo </w:t>
      </w:r>
      <w:r w:rsidRPr="00ED4C34">
        <w:rPr>
          <w:rFonts w:ascii="Times New Roman" w:hAnsi="Times New Roman"/>
          <w:iCs/>
          <w:sz w:val="24"/>
          <w:szCs w:val="24"/>
        </w:rPr>
        <w:t>įpareigoti atsakovus</w:t>
      </w:r>
      <w:r>
        <w:rPr>
          <w:rFonts w:ascii="Times New Roman" w:hAnsi="Times New Roman"/>
          <w:iCs/>
          <w:sz w:val="24"/>
          <w:szCs w:val="24"/>
        </w:rPr>
        <w:t xml:space="preserve"> </w:t>
      </w:r>
      <w:r w:rsidRPr="00ED4C34">
        <w:rPr>
          <w:rFonts w:ascii="Times New Roman" w:hAnsi="Times New Roman"/>
          <w:iCs/>
          <w:sz w:val="24"/>
          <w:szCs w:val="24"/>
        </w:rPr>
        <w:t>įrengti paviršinio vandens nutekėjimo sistemą</w:t>
      </w:r>
      <w:r>
        <w:rPr>
          <w:rFonts w:ascii="Times New Roman" w:hAnsi="Times New Roman"/>
          <w:iCs/>
          <w:sz w:val="24"/>
          <w:szCs w:val="24"/>
        </w:rPr>
        <w:t xml:space="preserve"> tam, kad iš atsakovų sklypo paviršinis vanduo netekėtų į ieškovų sklypą ir jame nesikauptų. </w:t>
      </w:r>
      <w:r w:rsidR="00A92494">
        <w:rPr>
          <w:rFonts w:ascii="Times New Roman" w:hAnsi="Times New Roman"/>
          <w:iCs/>
          <w:sz w:val="24"/>
          <w:szCs w:val="24"/>
        </w:rPr>
        <w:t xml:space="preserve">Taigi šiuo atveju reikalavimas </w:t>
      </w:r>
      <w:r w:rsidR="003D7217">
        <w:rPr>
          <w:rFonts w:ascii="Times New Roman" w:hAnsi="Times New Roman"/>
          <w:iCs/>
          <w:sz w:val="24"/>
          <w:szCs w:val="24"/>
        </w:rPr>
        <w:t xml:space="preserve">buvo </w:t>
      </w:r>
      <w:r w:rsidR="00A92494">
        <w:rPr>
          <w:rFonts w:ascii="Times New Roman" w:hAnsi="Times New Roman"/>
          <w:iCs/>
          <w:sz w:val="24"/>
          <w:szCs w:val="24"/>
        </w:rPr>
        <w:t xml:space="preserve">suformuluotas pakankamai abstrakčiai, nenurodant konkretaus paviršinių nuotekų nuvedimo būdo. </w:t>
      </w:r>
      <w:r w:rsidR="00AA0D04">
        <w:rPr>
          <w:rFonts w:ascii="Times New Roman" w:hAnsi="Times New Roman"/>
          <w:iCs/>
          <w:sz w:val="24"/>
          <w:szCs w:val="24"/>
        </w:rPr>
        <w:t xml:space="preserve">Pagal </w:t>
      </w:r>
      <w:r w:rsidRPr="00ED4C34">
        <w:rPr>
          <w:rFonts w:ascii="Times New Roman" w:hAnsi="Times New Roman"/>
          <w:iCs/>
          <w:sz w:val="24"/>
          <w:szCs w:val="24"/>
        </w:rPr>
        <w:t>Reglamento STR 2.02.09:2005 9.5</w:t>
      </w:r>
      <w:r w:rsidR="00AA0D04">
        <w:rPr>
          <w:rFonts w:ascii="Times New Roman" w:hAnsi="Times New Roman"/>
          <w:iCs/>
          <w:sz w:val="24"/>
          <w:szCs w:val="24"/>
        </w:rPr>
        <w:t xml:space="preserve"> </w:t>
      </w:r>
      <w:r w:rsidRPr="00ED4C34">
        <w:rPr>
          <w:rFonts w:ascii="Times New Roman" w:hAnsi="Times New Roman"/>
          <w:iCs/>
          <w:sz w:val="24"/>
          <w:szCs w:val="24"/>
        </w:rPr>
        <w:t>papunkt</w:t>
      </w:r>
      <w:r w:rsidR="00AA0D04">
        <w:rPr>
          <w:rFonts w:ascii="Times New Roman" w:hAnsi="Times New Roman"/>
          <w:iCs/>
          <w:sz w:val="24"/>
          <w:szCs w:val="24"/>
        </w:rPr>
        <w:t>į,</w:t>
      </w:r>
      <w:r w:rsidRPr="00ED4C34">
        <w:rPr>
          <w:rFonts w:ascii="Times New Roman" w:hAnsi="Times New Roman"/>
          <w:iCs/>
          <w:sz w:val="24"/>
          <w:szCs w:val="24"/>
        </w:rPr>
        <w:t xml:space="preserve"> formuojant sklypo reljefą su leistino dydžio nuolydžiu paviršinės nuotekos turi būti nuvedamos į komunalinį ar vietinį lietaus nuotakyną, o jo nesant ‒ į griovius, kanalus arba reljefo paviršiumi į atvirus vandens telkinius ir pan.</w:t>
      </w:r>
      <w:r w:rsidR="00A92494">
        <w:rPr>
          <w:rFonts w:ascii="Times New Roman" w:hAnsi="Times New Roman"/>
          <w:iCs/>
          <w:sz w:val="24"/>
          <w:szCs w:val="24"/>
        </w:rPr>
        <w:t xml:space="preserve">; </w:t>
      </w:r>
      <w:r w:rsidRPr="00ED4C34">
        <w:rPr>
          <w:rFonts w:ascii="Times New Roman" w:hAnsi="Times New Roman"/>
          <w:iCs/>
          <w:sz w:val="24"/>
          <w:szCs w:val="24"/>
        </w:rPr>
        <w:t>sklypo viduje paviršinės nuotekos gali būti nuvedamos šiais būdais: sklypo lietaus nuotakynu ar sklypo reljefo paviršiumi, latakais ir pan.</w:t>
      </w:r>
      <w:r w:rsidR="00A92494">
        <w:rPr>
          <w:rFonts w:ascii="Times New Roman" w:hAnsi="Times New Roman"/>
          <w:iCs/>
          <w:sz w:val="24"/>
          <w:szCs w:val="24"/>
        </w:rPr>
        <w:t xml:space="preserve"> Bylą nagrinėję teismai nustatė, kad atsakovų sklypo teritorijoje nėra </w:t>
      </w:r>
      <w:r w:rsidR="00A92494" w:rsidRPr="00A92494">
        <w:rPr>
          <w:rFonts w:ascii="Times New Roman" w:hAnsi="Times New Roman"/>
          <w:iCs/>
          <w:sz w:val="24"/>
          <w:szCs w:val="24"/>
        </w:rPr>
        <w:t>komunalin</w:t>
      </w:r>
      <w:r w:rsidR="00A92494">
        <w:rPr>
          <w:rFonts w:ascii="Times New Roman" w:hAnsi="Times New Roman"/>
          <w:iCs/>
          <w:sz w:val="24"/>
          <w:szCs w:val="24"/>
        </w:rPr>
        <w:t>io</w:t>
      </w:r>
      <w:r w:rsidR="00A92494" w:rsidRPr="00A92494">
        <w:rPr>
          <w:rFonts w:ascii="Times New Roman" w:hAnsi="Times New Roman"/>
          <w:iCs/>
          <w:sz w:val="24"/>
          <w:szCs w:val="24"/>
        </w:rPr>
        <w:t xml:space="preserve"> ar vietin</w:t>
      </w:r>
      <w:r w:rsidR="00A92494">
        <w:rPr>
          <w:rFonts w:ascii="Times New Roman" w:hAnsi="Times New Roman"/>
          <w:iCs/>
          <w:sz w:val="24"/>
          <w:szCs w:val="24"/>
        </w:rPr>
        <w:t>io</w:t>
      </w:r>
      <w:r w:rsidR="00A92494" w:rsidRPr="00A92494">
        <w:rPr>
          <w:rFonts w:ascii="Times New Roman" w:hAnsi="Times New Roman"/>
          <w:iCs/>
          <w:sz w:val="24"/>
          <w:szCs w:val="24"/>
        </w:rPr>
        <w:t xml:space="preserve"> lietaus nuotakyn</w:t>
      </w:r>
      <w:r w:rsidR="00A92494">
        <w:rPr>
          <w:rFonts w:ascii="Times New Roman" w:hAnsi="Times New Roman"/>
          <w:iCs/>
          <w:sz w:val="24"/>
          <w:szCs w:val="24"/>
        </w:rPr>
        <w:t xml:space="preserve">o (atsakovai šios aplinkybės neginčijo), todėl teisingai </w:t>
      </w:r>
      <w:r w:rsidR="001203AE">
        <w:rPr>
          <w:rFonts w:ascii="Times New Roman" w:hAnsi="Times New Roman"/>
          <w:iCs/>
          <w:sz w:val="24"/>
          <w:szCs w:val="24"/>
        </w:rPr>
        <w:t>nurodė</w:t>
      </w:r>
      <w:r w:rsidR="00A92494">
        <w:rPr>
          <w:rFonts w:ascii="Times New Roman" w:hAnsi="Times New Roman"/>
          <w:iCs/>
          <w:sz w:val="24"/>
          <w:szCs w:val="24"/>
        </w:rPr>
        <w:t xml:space="preserve">, jog </w:t>
      </w:r>
      <w:r w:rsidR="00A657D1">
        <w:rPr>
          <w:rFonts w:ascii="Times New Roman" w:hAnsi="Times New Roman"/>
          <w:iCs/>
          <w:sz w:val="24"/>
          <w:szCs w:val="24"/>
        </w:rPr>
        <w:t xml:space="preserve">šiuo atveju nuotekos iš atsakovų sklypo turi būti nuvedamos </w:t>
      </w:r>
      <w:r w:rsidR="00A657D1" w:rsidRPr="00A657D1">
        <w:rPr>
          <w:rFonts w:ascii="Times New Roman" w:hAnsi="Times New Roman"/>
          <w:iCs/>
          <w:sz w:val="24"/>
          <w:szCs w:val="24"/>
        </w:rPr>
        <w:t>į griovius, kanalus arba reljefo paviršiumi į atvirus vandens telkinius ir pan.</w:t>
      </w:r>
      <w:r w:rsidR="00A657D1">
        <w:rPr>
          <w:rFonts w:ascii="Times New Roman" w:hAnsi="Times New Roman"/>
          <w:iCs/>
          <w:sz w:val="24"/>
          <w:szCs w:val="24"/>
        </w:rPr>
        <w:t xml:space="preserve"> </w:t>
      </w:r>
    </w:p>
    <w:p w14:paraId="79E74791" w14:textId="3C76573E" w:rsidR="007310FE" w:rsidRPr="007310FE" w:rsidRDefault="00A657D1" w:rsidP="0080073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iCs/>
          <w:sz w:val="24"/>
          <w:szCs w:val="24"/>
        </w:rPr>
        <w:t>Tačiau, teisėjų kolegijos vertinimu, teismai nepagrįstai nusprendė įpareigoti atsakovus nuvesti nuot</w:t>
      </w:r>
      <w:r w:rsidR="0096624B">
        <w:rPr>
          <w:rFonts w:ascii="Times New Roman" w:hAnsi="Times New Roman"/>
          <w:iCs/>
          <w:sz w:val="24"/>
          <w:szCs w:val="24"/>
        </w:rPr>
        <w:t>e</w:t>
      </w:r>
      <w:r>
        <w:rPr>
          <w:rFonts w:ascii="Times New Roman" w:hAnsi="Times New Roman"/>
          <w:iCs/>
          <w:sz w:val="24"/>
          <w:szCs w:val="24"/>
        </w:rPr>
        <w:t xml:space="preserve">kas </w:t>
      </w:r>
      <w:r w:rsidR="004309BF">
        <w:rPr>
          <w:rFonts w:ascii="Times New Roman" w:hAnsi="Times New Roman"/>
          <w:iCs/>
          <w:sz w:val="24"/>
          <w:szCs w:val="24"/>
        </w:rPr>
        <w:t xml:space="preserve">vienu </w:t>
      </w:r>
      <w:r>
        <w:rPr>
          <w:rFonts w:ascii="Times New Roman" w:hAnsi="Times New Roman"/>
          <w:iCs/>
          <w:sz w:val="24"/>
          <w:szCs w:val="24"/>
        </w:rPr>
        <w:t xml:space="preserve">konkrečiu būdu, t. y. įsirengiant savo sklype </w:t>
      </w:r>
      <w:r w:rsidRPr="00A657D1">
        <w:rPr>
          <w:rFonts w:ascii="Times New Roman" w:hAnsi="Times New Roman"/>
          <w:iCs/>
          <w:sz w:val="24"/>
          <w:szCs w:val="24"/>
          <w:lang w:bidi="lt-LT"/>
        </w:rPr>
        <w:t>vandens nuotakyną pagal Reglamento STR 2.07.01:2003 ir kitų teisės aktų reikalavimus</w:t>
      </w:r>
      <w:r>
        <w:rPr>
          <w:rFonts w:ascii="Times New Roman" w:hAnsi="Times New Roman"/>
          <w:iCs/>
          <w:sz w:val="24"/>
          <w:szCs w:val="24"/>
          <w:lang w:bidi="lt-LT"/>
        </w:rPr>
        <w:t xml:space="preserve">. </w:t>
      </w:r>
      <w:r w:rsidR="004309BF">
        <w:rPr>
          <w:rFonts w:ascii="Times New Roman" w:hAnsi="Times New Roman"/>
          <w:iCs/>
          <w:sz w:val="24"/>
          <w:szCs w:val="24"/>
          <w:lang w:bidi="lt-LT"/>
        </w:rPr>
        <w:t xml:space="preserve">Pirmosios instancijos teismas vadovavosi eksperto </w:t>
      </w:r>
      <w:r w:rsidR="004309BF" w:rsidRPr="004309BF">
        <w:rPr>
          <w:rFonts w:ascii="Times New Roman" w:hAnsi="Times New Roman"/>
          <w:iCs/>
          <w:sz w:val="24"/>
          <w:szCs w:val="24"/>
          <w:lang w:bidi="lt-LT"/>
        </w:rPr>
        <w:t>S. Mitkaus 2023 m. kovo 24 d. konsultacin</w:t>
      </w:r>
      <w:r w:rsidR="004309BF">
        <w:rPr>
          <w:rFonts w:ascii="Times New Roman" w:hAnsi="Times New Roman"/>
          <w:iCs/>
          <w:sz w:val="24"/>
          <w:szCs w:val="24"/>
          <w:lang w:bidi="lt-LT"/>
        </w:rPr>
        <w:t>ėje</w:t>
      </w:r>
      <w:r w:rsidR="004309BF" w:rsidRPr="004309BF">
        <w:rPr>
          <w:rFonts w:ascii="Times New Roman" w:hAnsi="Times New Roman"/>
          <w:iCs/>
          <w:sz w:val="24"/>
          <w:szCs w:val="24"/>
          <w:lang w:bidi="lt-LT"/>
        </w:rPr>
        <w:t xml:space="preserve"> išvad</w:t>
      </w:r>
      <w:r w:rsidR="004309BF">
        <w:rPr>
          <w:rFonts w:ascii="Times New Roman" w:hAnsi="Times New Roman"/>
          <w:iCs/>
          <w:sz w:val="24"/>
          <w:szCs w:val="24"/>
          <w:lang w:bidi="lt-LT"/>
        </w:rPr>
        <w:t xml:space="preserve">oje konstatuota aplinkybe, jog </w:t>
      </w:r>
      <w:r w:rsidR="004309BF" w:rsidRPr="004309BF">
        <w:rPr>
          <w:rFonts w:ascii="Times New Roman" w:hAnsi="Times New Roman"/>
          <w:bCs/>
          <w:iCs/>
          <w:sz w:val="24"/>
          <w:szCs w:val="24"/>
          <w:lang w:bidi="lt-LT"/>
        </w:rPr>
        <w:t>atsakovų sklype nėra įrengto vandens nuotakyno</w:t>
      </w:r>
      <w:r w:rsidR="004309BF">
        <w:rPr>
          <w:rFonts w:ascii="Times New Roman" w:hAnsi="Times New Roman"/>
          <w:bCs/>
          <w:iCs/>
          <w:sz w:val="24"/>
          <w:szCs w:val="24"/>
          <w:lang w:bidi="lt-LT"/>
        </w:rPr>
        <w:t>, tačiau šis ekspertas ne</w:t>
      </w:r>
      <w:r w:rsidR="003915F1">
        <w:rPr>
          <w:rFonts w:ascii="Times New Roman" w:hAnsi="Times New Roman"/>
          <w:bCs/>
          <w:iCs/>
          <w:sz w:val="24"/>
          <w:szCs w:val="24"/>
          <w:lang w:bidi="lt-LT"/>
        </w:rPr>
        <w:t>nurodė</w:t>
      </w:r>
      <w:r w:rsidR="004309BF">
        <w:rPr>
          <w:rFonts w:ascii="Times New Roman" w:hAnsi="Times New Roman"/>
          <w:bCs/>
          <w:iCs/>
          <w:sz w:val="24"/>
          <w:szCs w:val="24"/>
          <w:lang w:bidi="lt-LT"/>
        </w:rPr>
        <w:t xml:space="preserve">, kad šiuo konkrečiu atveju </w:t>
      </w:r>
      <w:r w:rsidR="004309BF" w:rsidRPr="004309BF">
        <w:rPr>
          <w:rFonts w:ascii="Times New Roman" w:hAnsi="Times New Roman"/>
          <w:bCs/>
          <w:iCs/>
          <w:sz w:val="24"/>
          <w:szCs w:val="24"/>
          <w:lang w:bidi="lt-LT"/>
        </w:rPr>
        <w:t>lietaus nuotakyn</w:t>
      </w:r>
      <w:r w:rsidR="004309BF">
        <w:rPr>
          <w:rFonts w:ascii="Times New Roman" w:hAnsi="Times New Roman"/>
          <w:bCs/>
          <w:iCs/>
          <w:sz w:val="24"/>
          <w:szCs w:val="24"/>
          <w:lang w:bidi="lt-LT"/>
        </w:rPr>
        <w:t xml:space="preserve">o įrengimas yra vienintelis </w:t>
      </w:r>
      <w:r w:rsidR="00343F2C">
        <w:rPr>
          <w:rFonts w:ascii="Times New Roman" w:hAnsi="Times New Roman"/>
          <w:bCs/>
          <w:iCs/>
          <w:sz w:val="24"/>
          <w:szCs w:val="24"/>
          <w:lang w:bidi="lt-LT"/>
        </w:rPr>
        <w:t xml:space="preserve">tinkamas </w:t>
      </w:r>
      <w:r w:rsidR="004309BF">
        <w:rPr>
          <w:rFonts w:ascii="Times New Roman" w:hAnsi="Times New Roman"/>
          <w:bCs/>
          <w:iCs/>
          <w:sz w:val="24"/>
          <w:szCs w:val="24"/>
          <w:lang w:bidi="lt-LT"/>
        </w:rPr>
        <w:t xml:space="preserve">būdas </w:t>
      </w:r>
      <w:r w:rsidR="00343F2C">
        <w:rPr>
          <w:rFonts w:ascii="Times New Roman" w:hAnsi="Times New Roman"/>
          <w:bCs/>
          <w:iCs/>
          <w:sz w:val="24"/>
          <w:szCs w:val="24"/>
          <w:lang w:bidi="lt-LT"/>
        </w:rPr>
        <w:t xml:space="preserve">užtikrinti, jog paviršinės nuotekos iš atsakovų sklypo nepatektų į ieškovų sklypą. Apeliacinės instancijos teismo nurodytas argumentas, </w:t>
      </w:r>
      <w:r w:rsidR="007310FE">
        <w:rPr>
          <w:rFonts w:ascii="Times New Roman" w:hAnsi="Times New Roman"/>
          <w:bCs/>
          <w:iCs/>
          <w:sz w:val="24"/>
          <w:szCs w:val="24"/>
          <w:lang w:bidi="lt-LT"/>
        </w:rPr>
        <w:t>teisėjų kolegijos vertinimu, taip pat stokoja pagrįstumo</w:t>
      </w:r>
      <w:r w:rsidR="009C07CE">
        <w:rPr>
          <w:rFonts w:ascii="Times New Roman" w:hAnsi="Times New Roman"/>
          <w:bCs/>
          <w:iCs/>
          <w:sz w:val="24"/>
          <w:szCs w:val="24"/>
          <w:lang w:bidi="lt-LT"/>
        </w:rPr>
        <w:t>. Tai</w:t>
      </w:r>
      <w:r w:rsidR="007310FE">
        <w:rPr>
          <w:rFonts w:ascii="Times New Roman" w:hAnsi="Times New Roman"/>
          <w:bCs/>
          <w:iCs/>
          <w:sz w:val="24"/>
          <w:szCs w:val="24"/>
          <w:lang w:bidi="lt-LT"/>
        </w:rPr>
        <w:t xml:space="preserve">, kad atsakovai neįrodė savo teiginio, jog </w:t>
      </w:r>
      <w:r w:rsidR="007310FE" w:rsidRPr="007310FE">
        <w:rPr>
          <w:rFonts w:ascii="Times New Roman" w:hAnsi="Times New Roman"/>
          <w:bCs/>
          <w:iCs/>
          <w:sz w:val="24"/>
          <w:szCs w:val="24"/>
          <w:lang w:bidi="lt-LT"/>
        </w:rPr>
        <w:t>paviršinės nuotekos jų sklypo reljefo paviršiumi yra nuvedamos į netoliese esantį upelį</w:t>
      </w:r>
      <w:r w:rsidR="009C07CE">
        <w:rPr>
          <w:rFonts w:ascii="Times New Roman" w:hAnsi="Times New Roman"/>
          <w:bCs/>
          <w:iCs/>
          <w:sz w:val="24"/>
          <w:szCs w:val="24"/>
          <w:lang w:bidi="lt-LT"/>
        </w:rPr>
        <w:t xml:space="preserve">, ir kad ekspertas </w:t>
      </w:r>
      <w:r w:rsidR="009C07CE" w:rsidRPr="009C07CE">
        <w:rPr>
          <w:rFonts w:ascii="Times New Roman" w:hAnsi="Times New Roman"/>
          <w:bCs/>
          <w:iCs/>
          <w:sz w:val="24"/>
          <w:szCs w:val="24"/>
          <w:lang w:bidi="lt-LT"/>
        </w:rPr>
        <w:t>S. Mitk</w:t>
      </w:r>
      <w:r w:rsidR="009C07CE">
        <w:rPr>
          <w:rFonts w:ascii="Times New Roman" w:hAnsi="Times New Roman"/>
          <w:bCs/>
          <w:iCs/>
          <w:sz w:val="24"/>
          <w:szCs w:val="24"/>
          <w:lang w:bidi="lt-LT"/>
        </w:rPr>
        <w:t xml:space="preserve">us </w:t>
      </w:r>
      <w:r w:rsidR="009C07CE" w:rsidRPr="009C07CE">
        <w:rPr>
          <w:rFonts w:ascii="Times New Roman" w:hAnsi="Times New Roman"/>
          <w:bCs/>
          <w:iCs/>
          <w:sz w:val="24"/>
          <w:szCs w:val="24"/>
          <w:lang w:bidi="lt-LT"/>
        </w:rPr>
        <w:t>2023 m. kovo 24 d. konsultacinėje išvadoje</w:t>
      </w:r>
      <w:r w:rsidR="009C07CE">
        <w:rPr>
          <w:rFonts w:ascii="Times New Roman" w:hAnsi="Times New Roman"/>
          <w:bCs/>
          <w:iCs/>
          <w:sz w:val="24"/>
          <w:szCs w:val="24"/>
          <w:lang w:bidi="lt-LT"/>
        </w:rPr>
        <w:t xml:space="preserve"> konstatavo, jog iš atsakovų sklypo paviršinės nuotekos patenka į ieškovų sklypą,</w:t>
      </w:r>
      <w:r w:rsidR="006E14EC">
        <w:rPr>
          <w:rFonts w:ascii="Times New Roman" w:hAnsi="Times New Roman"/>
          <w:bCs/>
          <w:iCs/>
          <w:sz w:val="24"/>
          <w:szCs w:val="24"/>
          <w:lang w:bidi="lt-LT"/>
        </w:rPr>
        <w:t xml:space="preserve"> </w:t>
      </w:r>
      <w:r w:rsidR="009C07CE">
        <w:rPr>
          <w:rFonts w:ascii="Times New Roman" w:hAnsi="Times New Roman"/>
          <w:bCs/>
          <w:iCs/>
          <w:sz w:val="24"/>
          <w:szCs w:val="24"/>
          <w:lang w:bidi="lt-LT"/>
        </w:rPr>
        <w:t xml:space="preserve">nesudaro pagrindo pripažinti tokį </w:t>
      </w:r>
      <w:r w:rsidR="009C07CE" w:rsidRPr="009C07CE">
        <w:rPr>
          <w:rFonts w:ascii="Times New Roman" w:hAnsi="Times New Roman"/>
          <w:bCs/>
          <w:iCs/>
          <w:sz w:val="24"/>
          <w:szCs w:val="24"/>
          <w:lang w:bidi="lt-LT"/>
        </w:rPr>
        <w:t xml:space="preserve">paviršinių nuotekų </w:t>
      </w:r>
      <w:r w:rsidR="009C07CE">
        <w:rPr>
          <w:rFonts w:ascii="Times New Roman" w:hAnsi="Times New Roman"/>
          <w:bCs/>
          <w:iCs/>
          <w:sz w:val="24"/>
          <w:szCs w:val="24"/>
          <w:lang w:bidi="lt-LT"/>
        </w:rPr>
        <w:t>nuvedimo</w:t>
      </w:r>
      <w:r w:rsidR="009C07CE" w:rsidRPr="009C07CE">
        <w:rPr>
          <w:rFonts w:ascii="Times New Roman" w:hAnsi="Times New Roman"/>
          <w:bCs/>
          <w:iCs/>
          <w:sz w:val="24"/>
          <w:szCs w:val="24"/>
          <w:lang w:bidi="lt-LT"/>
        </w:rPr>
        <w:t xml:space="preserve"> būd</w:t>
      </w:r>
      <w:r w:rsidR="009C07CE">
        <w:rPr>
          <w:rFonts w:ascii="Times New Roman" w:hAnsi="Times New Roman"/>
          <w:bCs/>
          <w:iCs/>
          <w:sz w:val="24"/>
          <w:szCs w:val="24"/>
          <w:lang w:bidi="lt-LT"/>
        </w:rPr>
        <w:t>ą</w:t>
      </w:r>
      <w:r w:rsidR="009C07CE" w:rsidRPr="009C07CE">
        <w:rPr>
          <w:rFonts w:ascii="Times New Roman" w:hAnsi="Times New Roman"/>
          <w:bCs/>
          <w:iCs/>
          <w:sz w:val="24"/>
          <w:szCs w:val="24"/>
          <w:lang w:bidi="lt-LT"/>
        </w:rPr>
        <w:t xml:space="preserve"> </w:t>
      </w:r>
      <w:r w:rsidR="009C07CE">
        <w:rPr>
          <w:rFonts w:ascii="Times New Roman" w:hAnsi="Times New Roman"/>
          <w:bCs/>
          <w:iCs/>
          <w:sz w:val="24"/>
          <w:szCs w:val="24"/>
          <w:lang w:bidi="lt-LT"/>
        </w:rPr>
        <w:t>neefektyviu ir negalimu taikyti šiuo konkrečiu atveju.</w:t>
      </w:r>
      <w:r w:rsidR="008F6C9B">
        <w:rPr>
          <w:rFonts w:ascii="Times New Roman" w:hAnsi="Times New Roman"/>
          <w:bCs/>
          <w:iCs/>
          <w:sz w:val="24"/>
          <w:szCs w:val="24"/>
          <w:lang w:bidi="lt-LT"/>
        </w:rPr>
        <w:t xml:space="preserve"> Teisėjų kolegija pažymi, kad ieškovų teisės bus pakankamai apgintos, jeigu paviršinės nuotekos iš atsakovų sklypo bus nuvedamos pagal teisės aktų reikalavimus ir nepateks į ieškovų sklypą. </w:t>
      </w:r>
      <w:r w:rsidR="007A3A31">
        <w:rPr>
          <w:rFonts w:ascii="Times New Roman" w:hAnsi="Times New Roman"/>
          <w:bCs/>
          <w:iCs/>
          <w:sz w:val="24"/>
          <w:szCs w:val="24"/>
          <w:lang w:bidi="lt-LT"/>
        </w:rPr>
        <w:t>Siekiant užtikrinti šalių interesų pusiausvyrą, atsakovams turi būti leidžiama patiems pasirinkti, k</w:t>
      </w:r>
      <w:r w:rsidR="008F6C9B">
        <w:rPr>
          <w:rFonts w:ascii="Times New Roman" w:hAnsi="Times New Roman"/>
          <w:bCs/>
          <w:iCs/>
          <w:sz w:val="24"/>
          <w:szCs w:val="24"/>
          <w:lang w:bidi="lt-LT"/>
        </w:rPr>
        <w:t xml:space="preserve">okiu konkrečiu </w:t>
      </w:r>
      <w:r w:rsidR="007A3A31">
        <w:rPr>
          <w:rFonts w:ascii="Times New Roman" w:hAnsi="Times New Roman"/>
          <w:bCs/>
          <w:iCs/>
          <w:sz w:val="24"/>
          <w:szCs w:val="24"/>
          <w:lang w:bidi="lt-LT"/>
        </w:rPr>
        <w:t xml:space="preserve">pagal </w:t>
      </w:r>
      <w:r w:rsidR="007A3A31" w:rsidRPr="007A3A31">
        <w:rPr>
          <w:rFonts w:ascii="Times New Roman" w:hAnsi="Times New Roman"/>
          <w:bCs/>
          <w:iCs/>
          <w:sz w:val="24"/>
          <w:szCs w:val="24"/>
          <w:lang w:bidi="lt-LT"/>
        </w:rPr>
        <w:t>Reglamento STR 2.02.09:2005 9.5</w:t>
      </w:r>
      <w:r w:rsidR="007A3A31">
        <w:rPr>
          <w:rFonts w:ascii="Times New Roman" w:hAnsi="Times New Roman"/>
          <w:bCs/>
          <w:iCs/>
          <w:sz w:val="24"/>
          <w:szCs w:val="24"/>
          <w:lang w:bidi="lt-LT"/>
        </w:rPr>
        <w:t xml:space="preserve"> </w:t>
      </w:r>
      <w:r w:rsidR="007A3A31" w:rsidRPr="007A3A31">
        <w:rPr>
          <w:rFonts w:ascii="Times New Roman" w:hAnsi="Times New Roman"/>
          <w:bCs/>
          <w:iCs/>
          <w:sz w:val="24"/>
          <w:szCs w:val="24"/>
          <w:lang w:bidi="lt-LT"/>
        </w:rPr>
        <w:t>papunk</w:t>
      </w:r>
      <w:r w:rsidR="007A3A31">
        <w:rPr>
          <w:rFonts w:ascii="Times New Roman" w:hAnsi="Times New Roman"/>
          <w:bCs/>
          <w:iCs/>
          <w:sz w:val="24"/>
          <w:szCs w:val="24"/>
          <w:lang w:bidi="lt-LT"/>
        </w:rPr>
        <w:t xml:space="preserve">čio nuostatas </w:t>
      </w:r>
      <w:r w:rsidR="007A3A31" w:rsidRPr="007A3A31">
        <w:rPr>
          <w:rFonts w:ascii="Times New Roman" w:hAnsi="Times New Roman"/>
          <w:bCs/>
          <w:iCs/>
          <w:sz w:val="24"/>
          <w:szCs w:val="24"/>
          <w:lang w:bidi="lt-LT"/>
        </w:rPr>
        <w:t>leistinu būdu</w:t>
      </w:r>
      <w:r w:rsidR="007A3A31">
        <w:rPr>
          <w:rFonts w:ascii="Times New Roman" w:hAnsi="Times New Roman"/>
          <w:bCs/>
          <w:iCs/>
          <w:sz w:val="24"/>
          <w:szCs w:val="24"/>
          <w:lang w:bidi="lt-LT"/>
        </w:rPr>
        <w:t xml:space="preserve"> nuvesti paviršines nuotekas iš savo sklypo, nepažeidžiant ieškovų teisių.</w:t>
      </w:r>
    </w:p>
    <w:p w14:paraId="6E25BF60" w14:textId="5C354211" w:rsidR="003865EC" w:rsidRPr="003A4B82" w:rsidRDefault="007A3A31" w:rsidP="0080073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Dėl to </w:t>
      </w:r>
      <w:r w:rsidR="001203AE">
        <w:rPr>
          <w:rFonts w:ascii="Times New Roman" w:hAnsi="Times New Roman"/>
          <w:sz w:val="24"/>
          <w:szCs w:val="24"/>
        </w:rPr>
        <w:t>pirmosios instancijos teismo sprendim</w:t>
      </w:r>
      <w:r w:rsidR="00130FF3">
        <w:rPr>
          <w:rFonts w:ascii="Times New Roman" w:hAnsi="Times New Roman"/>
          <w:sz w:val="24"/>
          <w:szCs w:val="24"/>
        </w:rPr>
        <w:t>o</w:t>
      </w:r>
      <w:r w:rsidR="001203AE">
        <w:rPr>
          <w:rFonts w:ascii="Times New Roman" w:hAnsi="Times New Roman"/>
          <w:sz w:val="24"/>
          <w:szCs w:val="24"/>
        </w:rPr>
        <w:t xml:space="preserve"> </w:t>
      </w:r>
      <w:r w:rsidR="00516BCA">
        <w:rPr>
          <w:rFonts w:ascii="Times New Roman" w:hAnsi="Times New Roman"/>
          <w:sz w:val="24"/>
          <w:szCs w:val="24"/>
        </w:rPr>
        <w:t xml:space="preserve">rezoliucinė dalis patikslintina, </w:t>
      </w:r>
      <w:r w:rsidR="00130FF3">
        <w:rPr>
          <w:rFonts w:ascii="Times New Roman" w:hAnsi="Times New Roman"/>
          <w:sz w:val="24"/>
          <w:szCs w:val="24"/>
        </w:rPr>
        <w:t xml:space="preserve">įpareigojant atsakovus </w:t>
      </w:r>
      <w:r w:rsidR="00130FF3" w:rsidRPr="00130FF3">
        <w:rPr>
          <w:rFonts w:ascii="Times New Roman" w:hAnsi="Times New Roman"/>
          <w:sz w:val="24"/>
          <w:szCs w:val="24"/>
          <w:lang w:bidi="lt-LT"/>
        </w:rPr>
        <w:t>per šešis mėnesius nuo teismo sprendimo įsiteisėjimo dienos</w:t>
      </w:r>
      <w:r w:rsidR="00130FF3">
        <w:rPr>
          <w:rFonts w:ascii="Times New Roman" w:hAnsi="Times New Roman"/>
          <w:sz w:val="24"/>
          <w:szCs w:val="24"/>
          <w:lang w:bidi="lt-LT"/>
        </w:rPr>
        <w:t xml:space="preserve"> </w:t>
      </w:r>
      <w:r w:rsidR="0001419D" w:rsidRPr="00240533">
        <w:rPr>
          <w:rFonts w:ascii="Times New Roman" w:hAnsi="Times New Roman"/>
          <w:sz w:val="24"/>
          <w:szCs w:val="24"/>
          <w:lang w:bidi="lt-LT"/>
        </w:rPr>
        <w:t xml:space="preserve">imtis priemonių, kad </w:t>
      </w:r>
      <w:r w:rsidR="008B5897" w:rsidRPr="00240533">
        <w:rPr>
          <w:rFonts w:ascii="Times New Roman" w:hAnsi="Times New Roman"/>
          <w:sz w:val="24"/>
          <w:szCs w:val="24"/>
          <w:lang w:bidi="lt-LT"/>
        </w:rPr>
        <w:t xml:space="preserve">iš </w:t>
      </w:r>
      <w:r w:rsidR="0001419D" w:rsidRPr="00240533">
        <w:rPr>
          <w:rFonts w:ascii="Times New Roman" w:hAnsi="Times New Roman"/>
          <w:sz w:val="24"/>
          <w:szCs w:val="24"/>
          <w:lang w:bidi="lt-LT"/>
        </w:rPr>
        <w:t>jiems nuosavybės teise priklausanči</w:t>
      </w:r>
      <w:r w:rsidR="008B5897" w:rsidRPr="00240533">
        <w:rPr>
          <w:rFonts w:ascii="Times New Roman" w:hAnsi="Times New Roman"/>
          <w:sz w:val="24"/>
          <w:szCs w:val="24"/>
          <w:lang w:bidi="lt-LT"/>
        </w:rPr>
        <w:t>o žemės</w:t>
      </w:r>
      <w:r w:rsidR="0001419D" w:rsidRPr="00240533">
        <w:rPr>
          <w:rFonts w:ascii="Times New Roman" w:hAnsi="Times New Roman"/>
          <w:sz w:val="24"/>
          <w:szCs w:val="24"/>
          <w:lang w:bidi="lt-LT"/>
        </w:rPr>
        <w:t xml:space="preserve"> sklyp</w:t>
      </w:r>
      <w:r w:rsidR="008B5897" w:rsidRPr="00240533">
        <w:rPr>
          <w:rFonts w:ascii="Times New Roman" w:hAnsi="Times New Roman"/>
          <w:sz w:val="24"/>
          <w:szCs w:val="24"/>
          <w:lang w:bidi="lt-LT"/>
        </w:rPr>
        <w:t>o</w:t>
      </w:r>
      <w:r w:rsidR="0001419D" w:rsidRPr="00240533">
        <w:rPr>
          <w:rFonts w:ascii="Times New Roman" w:hAnsi="Times New Roman"/>
          <w:sz w:val="24"/>
          <w:szCs w:val="24"/>
          <w:lang w:bidi="lt-LT"/>
        </w:rPr>
        <w:t>, esanči</w:t>
      </w:r>
      <w:r w:rsidR="008B5897" w:rsidRPr="00240533">
        <w:rPr>
          <w:rFonts w:ascii="Times New Roman" w:hAnsi="Times New Roman"/>
          <w:sz w:val="24"/>
          <w:szCs w:val="24"/>
          <w:lang w:bidi="lt-LT"/>
        </w:rPr>
        <w:t>o</w:t>
      </w:r>
      <w:r w:rsidR="0001419D" w:rsidRPr="00240533">
        <w:rPr>
          <w:rFonts w:ascii="Times New Roman" w:hAnsi="Times New Roman"/>
          <w:sz w:val="24"/>
          <w:szCs w:val="24"/>
          <w:lang w:bidi="lt-LT"/>
        </w:rPr>
        <w:t xml:space="preserve"> </w:t>
      </w:r>
      <w:r w:rsidR="006B19D5" w:rsidRPr="006B19D5">
        <w:rPr>
          <w:rFonts w:ascii="Times New Roman" w:hAnsi="Times New Roman"/>
          <w:sz w:val="24"/>
          <w:szCs w:val="24"/>
          <w:lang w:bidi="lt-LT"/>
        </w:rPr>
        <w:t>(</w:t>
      </w:r>
      <w:r w:rsidR="006B19D5" w:rsidRPr="006B19D5">
        <w:rPr>
          <w:rFonts w:ascii="Times New Roman" w:hAnsi="Times New Roman"/>
          <w:i/>
          <w:iCs/>
          <w:sz w:val="24"/>
          <w:szCs w:val="24"/>
          <w:lang w:bidi="lt-LT"/>
        </w:rPr>
        <w:t>duomenys neskelbtini</w:t>
      </w:r>
      <w:r w:rsidR="006B19D5" w:rsidRPr="006B19D5">
        <w:rPr>
          <w:rFonts w:ascii="Times New Roman" w:hAnsi="Times New Roman"/>
          <w:sz w:val="24"/>
          <w:szCs w:val="24"/>
          <w:lang w:bidi="lt-LT"/>
        </w:rPr>
        <w:t>)</w:t>
      </w:r>
      <w:r w:rsidR="0001419D" w:rsidRPr="00240533">
        <w:rPr>
          <w:rFonts w:ascii="Times New Roman" w:hAnsi="Times New Roman"/>
          <w:sz w:val="24"/>
          <w:szCs w:val="24"/>
          <w:lang w:bidi="lt-LT"/>
        </w:rPr>
        <w:t xml:space="preserve">, </w:t>
      </w:r>
      <w:r w:rsidR="0001419D" w:rsidRPr="00240533">
        <w:rPr>
          <w:rFonts w:ascii="Times New Roman" w:hAnsi="Times New Roman"/>
          <w:iCs/>
          <w:sz w:val="24"/>
          <w:szCs w:val="24"/>
          <w:lang w:bidi="lt-LT"/>
        </w:rPr>
        <w:t xml:space="preserve">paviršinės nuotekos </w:t>
      </w:r>
      <w:r w:rsidR="00D021F2" w:rsidRPr="00240533">
        <w:rPr>
          <w:rFonts w:ascii="Times New Roman" w:hAnsi="Times New Roman"/>
          <w:iCs/>
          <w:sz w:val="24"/>
          <w:szCs w:val="24"/>
          <w:lang w:bidi="lt-LT"/>
        </w:rPr>
        <w:t xml:space="preserve">būtų nuvedamos pagal </w:t>
      </w:r>
      <w:r w:rsidR="00D021F2" w:rsidRPr="00240533">
        <w:rPr>
          <w:rFonts w:ascii="Times New Roman" w:hAnsi="Times New Roman"/>
          <w:bCs/>
          <w:iCs/>
          <w:sz w:val="24"/>
          <w:szCs w:val="24"/>
          <w:lang w:bidi="lt-LT"/>
        </w:rPr>
        <w:t>teisės aktuose nustatytus reikalavimu</w:t>
      </w:r>
      <w:r w:rsidR="00240533">
        <w:rPr>
          <w:rFonts w:ascii="Times New Roman" w:hAnsi="Times New Roman"/>
          <w:bCs/>
          <w:iCs/>
          <w:sz w:val="24"/>
          <w:szCs w:val="24"/>
          <w:lang w:bidi="lt-LT"/>
        </w:rPr>
        <w:t>s</w:t>
      </w:r>
      <w:r w:rsidR="00D021F2" w:rsidRPr="00240533">
        <w:rPr>
          <w:rFonts w:ascii="Times New Roman" w:hAnsi="Times New Roman"/>
          <w:bCs/>
          <w:iCs/>
          <w:sz w:val="24"/>
          <w:szCs w:val="24"/>
          <w:lang w:bidi="lt-LT"/>
        </w:rPr>
        <w:t xml:space="preserve"> ir </w:t>
      </w:r>
      <w:r w:rsidR="008B5897" w:rsidRPr="00240533">
        <w:rPr>
          <w:rFonts w:ascii="Times New Roman" w:hAnsi="Times New Roman"/>
          <w:iCs/>
          <w:sz w:val="24"/>
          <w:szCs w:val="24"/>
          <w:lang w:bidi="lt-LT"/>
        </w:rPr>
        <w:t xml:space="preserve">nepatektų į ieškovams nuosavybės teise priklausantį žemės sklypą, esantį </w:t>
      </w:r>
      <w:r w:rsidR="006B19D5" w:rsidRPr="006B19D5">
        <w:rPr>
          <w:rFonts w:ascii="Times New Roman" w:hAnsi="Times New Roman"/>
          <w:iCs/>
          <w:sz w:val="24"/>
          <w:szCs w:val="24"/>
          <w:lang w:bidi="lt-LT"/>
        </w:rPr>
        <w:t>(</w:t>
      </w:r>
      <w:r w:rsidR="006B19D5" w:rsidRPr="006B19D5">
        <w:rPr>
          <w:rFonts w:ascii="Times New Roman" w:hAnsi="Times New Roman"/>
          <w:i/>
          <w:iCs/>
          <w:sz w:val="24"/>
          <w:szCs w:val="24"/>
          <w:lang w:bidi="lt-LT"/>
        </w:rPr>
        <w:t>duomenys neskelbtini</w:t>
      </w:r>
      <w:r w:rsidR="006B19D5" w:rsidRPr="006B19D5">
        <w:rPr>
          <w:rFonts w:ascii="Times New Roman" w:hAnsi="Times New Roman"/>
          <w:iCs/>
          <w:sz w:val="24"/>
          <w:szCs w:val="24"/>
          <w:lang w:bidi="lt-LT"/>
        </w:rPr>
        <w:t>)</w:t>
      </w:r>
      <w:r w:rsidR="008B5897">
        <w:rPr>
          <w:rFonts w:ascii="Times New Roman" w:hAnsi="Times New Roman"/>
          <w:bCs/>
          <w:iCs/>
          <w:sz w:val="24"/>
          <w:szCs w:val="24"/>
          <w:lang w:bidi="lt-LT"/>
        </w:rPr>
        <w:t>.</w:t>
      </w:r>
    </w:p>
    <w:p w14:paraId="072E39DE" w14:textId="77777777" w:rsidR="003A4B82" w:rsidRPr="003A4B82" w:rsidRDefault="003A4B82" w:rsidP="003A4B82">
      <w:pPr>
        <w:spacing w:after="120"/>
        <w:jc w:val="both"/>
      </w:pPr>
    </w:p>
    <w:p w14:paraId="25E31F1D" w14:textId="3CACCCD8" w:rsidR="003A4B82" w:rsidRPr="003A4B82" w:rsidRDefault="00ED4B19" w:rsidP="003A4B82">
      <w:pPr>
        <w:spacing w:after="120"/>
        <w:ind w:firstLine="720"/>
        <w:jc w:val="both"/>
        <w:rPr>
          <w:bCs/>
          <w:i/>
          <w:lang w:bidi="lt-LT"/>
        </w:rPr>
      </w:pPr>
      <w:r w:rsidRPr="00ED4B19">
        <w:rPr>
          <w:bCs/>
          <w:i/>
          <w:lang w:bidi="lt-LT"/>
        </w:rPr>
        <w:t>Dėl bylos procesinės baigties ir bylinėjimosi išlaidų</w:t>
      </w:r>
    </w:p>
    <w:p w14:paraId="31F720C1" w14:textId="77777777" w:rsidR="003A4B82" w:rsidRPr="003A4B82" w:rsidRDefault="003A4B82" w:rsidP="003A4B82">
      <w:pPr>
        <w:spacing w:after="120"/>
        <w:jc w:val="both"/>
      </w:pPr>
    </w:p>
    <w:p w14:paraId="160BCC49" w14:textId="0BFE0F94" w:rsidR="003A4B82" w:rsidRDefault="00ED4B19" w:rsidP="00800730">
      <w:pPr>
        <w:pStyle w:val="Sraopastraipa"/>
        <w:numPr>
          <w:ilvl w:val="0"/>
          <w:numId w:val="3"/>
        </w:numPr>
        <w:spacing w:after="120" w:line="240" w:lineRule="auto"/>
        <w:contextualSpacing w:val="0"/>
        <w:jc w:val="both"/>
        <w:rPr>
          <w:rFonts w:ascii="Times New Roman" w:hAnsi="Times New Roman"/>
          <w:sz w:val="24"/>
          <w:szCs w:val="24"/>
        </w:rPr>
      </w:pPr>
      <w:r w:rsidRPr="00ED4B19">
        <w:rPr>
          <w:rFonts w:ascii="Times New Roman" w:hAnsi="Times New Roman"/>
          <w:sz w:val="24"/>
          <w:szCs w:val="24"/>
        </w:rPr>
        <w:t xml:space="preserve">Apibendrindama nutartyje išdėstytus argumentus, teisėjų kolegija konstatuoja, kad apeliacinės instancijos teismas iš esmės tinkamai aiškino ir taikė proceso ir materialiosios teisės normas, todėl panaikinti skundžiamą nutartį remiantis kasaciniame skunde nurodytais argumentais nėra pagrindo. Atsižvelgdama į šios nutarties </w:t>
      </w:r>
      <w:r w:rsidRPr="00240533">
        <w:rPr>
          <w:rFonts w:ascii="Times New Roman" w:hAnsi="Times New Roman"/>
          <w:sz w:val="24"/>
          <w:szCs w:val="24"/>
        </w:rPr>
        <w:t>6</w:t>
      </w:r>
      <w:r w:rsidR="00240533">
        <w:rPr>
          <w:rFonts w:ascii="Times New Roman" w:hAnsi="Times New Roman"/>
          <w:sz w:val="24"/>
          <w:szCs w:val="24"/>
        </w:rPr>
        <w:t>5</w:t>
      </w:r>
      <w:r w:rsidRPr="00240533">
        <w:rPr>
          <w:rFonts w:ascii="Times New Roman" w:hAnsi="Times New Roman"/>
          <w:sz w:val="24"/>
          <w:szCs w:val="24"/>
        </w:rPr>
        <w:t>–6</w:t>
      </w:r>
      <w:r w:rsidR="00240533">
        <w:rPr>
          <w:rFonts w:ascii="Times New Roman" w:hAnsi="Times New Roman"/>
          <w:sz w:val="24"/>
          <w:szCs w:val="24"/>
        </w:rPr>
        <w:t>6</w:t>
      </w:r>
      <w:r w:rsidRPr="00ED4B19">
        <w:rPr>
          <w:rFonts w:ascii="Times New Roman" w:hAnsi="Times New Roman"/>
          <w:sz w:val="24"/>
          <w:szCs w:val="24"/>
        </w:rPr>
        <w:t xml:space="preserve"> punktuose išdėstytus motyvus, teisėjų kolegija </w:t>
      </w:r>
      <w:r w:rsidRPr="00ED4B19">
        <w:rPr>
          <w:rFonts w:ascii="Times New Roman" w:hAnsi="Times New Roman"/>
          <w:sz w:val="24"/>
          <w:szCs w:val="24"/>
        </w:rPr>
        <w:lastRenderedPageBreak/>
        <w:t>nusprendžia, iš esmės nekei</w:t>
      </w:r>
      <w:r w:rsidR="005735B9">
        <w:rPr>
          <w:rFonts w:ascii="Times New Roman" w:hAnsi="Times New Roman"/>
          <w:sz w:val="24"/>
          <w:szCs w:val="24"/>
        </w:rPr>
        <w:t>sdama</w:t>
      </w:r>
      <w:r w:rsidRPr="00ED4B19">
        <w:rPr>
          <w:rFonts w:ascii="Times New Roman" w:hAnsi="Times New Roman"/>
          <w:sz w:val="24"/>
          <w:szCs w:val="24"/>
        </w:rPr>
        <w:t xml:space="preserve"> byloje priimtų teismų procesinių sprendimų, patikslinti pirmosios instancijos teismo sprendimo rezoliucinės dalies formuluotę.</w:t>
      </w:r>
    </w:p>
    <w:p w14:paraId="02713423" w14:textId="77777777" w:rsidR="007F0CEF" w:rsidRDefault="007F0CEF" w:rsidP="00800730">
      <w:pPr>
        <w:pStyle w:val="Sraopastraipa"/>
        <w:numPr>
          <w:ilvl w:val="0"/>
          <w:numId w:val="3"/>
        </w:numPr>
        <w:spacing w:after="120" w:line="240" w:lineRule="auto"/>
        <w:contextualSpacing w:val="0"/>
        <w:jc w:val="both"/>
        <w:rPr>
          <w:rFonts w:ascii="Times New Roman" w:hAnsi="Times New Roman"/>
          <w:sz w:val="24"/>
          <w:szCs w:val="24"/>
        </w:rPr>
      </w:pPr>
      <w:r w:rsidRPr="007F0CEF">
        <w:rPr>
          <w:rFonts w:ascii="Times New Roman" w:hAnsi="Times New Roman"/>
          <w:sz w:val="24"/>
          <w:szCs w:val="24"/>
        </w:rPr>
        <w:t>Pagal CPK 93 straipsnio 1 dalį, šaliai, kurios naudai priimtas sprendimas, jos turėtas bylinėjimosi išlaidas teismas priteisia iš antrosios šalies. Pagal CPK 98 straipsnio 1, 2 dalis, šaliai, kurios naudai priimtas sprendimas, teismas priteisia iš antrosios šalies išlaidas už advokato ar advokato padėjėjo, dalyvavusių nagrinėjant bylą, pagalbą, taip pat už pagalbą rengiant procesinius dokumentus ir teikiant konsultacijas; dėl šių išlaidų atlyginimo priteisimo šalis teismui raštu pateikia prašymą su išlaidų apskaičiavimu ir pagrindimu;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p>
    <w:p w14:paraId="4D5F3027" w14:textId="3636B441" w:rsidR="00ED4B19" w:rsidRPr="00236F6E" w:rsidRDefault="00ED4B19" w:rsidP="00106897">
      <w:pPr>
        <w:pStyle w:val="Sraopastraipa"/>
        <w:numPr>
          <w:ilvl w:val="0"/>
          <w:numId w:val="3"/>
        </w:numPr>
        <w:spacing w:after="120" w:line="240" w:lineRule="auto"/>
        <w:contextualSpacing w:val="0"/>
        <w:jc w:val="both"/>
        <w:rPr>
          <w:rFonts w:ascii="Times New Roman" w:hAnsi="Times New Roman"/>
          <w:sz w:val="24"/>
          <w:szCs w:val="24"/>
        </w:rPr>
      </w:pPr>
      <w:r w:rsidRPr="00236F6E">
        <w:rPr>
          <w:rFonts w:ascii="Times New Roman" w:hAnsi="Times New Roman"/>
          <w:sz w:val="24"/>
          <w:szCs w:val="24"/>
        </w:rPr>
        <w:t>Atmetus atsakovų kasacinį skundą, teisę į kasaciniame procese patirtų bylinėjimosi išlaidų atlyginimą įgijo ieškovai.</w:t>
      </w:r>
      <w:r w:rsidR="00236F6E">
        <w:rPr>
          <w:rFonts w:ascii="Times New Roman" w:hAnsi="Times New Roman"/>
          <w:sz w:val="24"/>
          <w:szCs w:val="24"/>
        </w:rPr>
        <w:t xml:space="preserve"> </w:t>
      </w:r>
      <w:r w:rsidR="007F0CEF" w:rsidRPr="00236F6E">
        <w:rPr>
          <w:rFonts w:ascii="Times New Roman" w:hAnsi="Times New Roman"/>
          <w:sz w:val="24"/>
          <w:szCs w:val="24"/>
        </w:rPr>
        <w:t xml:space="preserve">Pagal pateiktus duomenis, ieškovas A. </w:t>
      </w:r>
      <w:r w:rsidR="006B19D5">
        <w:rPr>
          <w:rFonts w:ascii="Times New Roman" w:hAnsi="Times New Roman"/>
          <w:sz w:val="24"/>
          <w:szCs w:val="24"/>
        </w:rPr>
        <w:t>P.</w:t>
      </w:r>
      <w:r w:rsidR="007F0CEF" w:rsidRPr="00236F6E">
        <w:rPr>
          <w:rFonts w:ascii="Times New Roman" w:hAnsi="Times New Roman"/>
          <w:sz w:val="24"/>
          <w:szCs w:val="24"/>
        </w:rPr>
        <w:t xml:space="preserve"> už advokatės suteiktas teisines paslaugas (atsiliepimo į kasacinį skundą parengimą) patyrė 2828,98 Eur išlaidų.</w:t>
      </w:r>
      <w:r w:rsidR="00236F6E" w:rsidRPr="00236F6E">
        <w:t xml:space="preserve"> </w:t>
      </w:r>
      <w:r w:rsidR="00236F6E" w:rsidRPr="00236F6E">
        <w:rPr>
          <w:rFonts w:ascii="Times New Roman" w:hAnsi="Times New Roman"/>
          <w:sz w:val="24"/>
          <w:szCs w:val="24"/>
        </w:rPr>
        <w:t>Nurodyt</w:t>
      </w:r>
      <w:r w:rsidR="00236F6E">
        <w:rPr>
          <w:rFonts w:ascii="Times New Roman" w:hAnsi="Times New Roman"/>
          <w:sz w:val="24"/>
          <w:szCs w:val="24"/>
        </w:rPr>
        <w:t>os</w:t>
      </w:r>
      <w:r w:rsidR="00236F6E" w:rsidRPr="00236F6E">
        <w:rPr>
          <w:rFonts w:ascii="Times New Roman" w:hAnsi="Times New Roman"/>
          <w:sz w:val="24"/>
          <w:szCs w:val="24"/>
        </w:rPr>
        <w:t xml:space="preserve"> išlaid</w:t>
      </w:r>
      <w:r w:rsidR="00236F6E">
        <w:rPr>
          <w:rFonts w:ascii="Times New Roman" w:hAnsi="Times New Roman"/>
          <w:sz w:val="24"/>
          <w:szCs w:val="24"/>
        </w:rPr>
        <w:t>os</w:t>
      </w:r>
      <w:r w:rsidR="00236F6E" w:rsidRPr="00236F6E">
        <w:rPr>
          <w:rFonts w:ascii="Times New Roman" w:hAnsi="Times New Roman"/>
          <w:sz w:val="24"/>
          <w:szCs w:val="24"/>
        </w:rPr>
        <w:t xml:space="preserve"> </w:t>
      </w:r>
      <w:r w:rsidR="00236F6E">
        <w:rPr>
          <w:rFonts w:ascii="Times New Roman" w:hAnsi="Times New Roman"/>
          <w:sz w:val="24"/>
          <w:szCs w:val="24"/>
        </w:rPr>
        <w:t>ne</w:t>
      </w:r>
      <w:r w:rsidR="00236F6E" w:rsidRPr="00236F6E">
        <w:rPr>
          <w:rFonts w:ascii="Times New Roman" w:hAnsi="Times New Roman"/>
          <w:sz w:val="24"/>
          <w:szCs w:val="24"/>
        </w:rPr>
        <w:t>viršija maksimal</w:t>
      </w:r>
      <w:r w:rsidR="00236F6E">
        <w:rPr>
          <w:rFonts w:ascii="Times New Roman" w:hAnsi="Times New Roman"/>
          <w:sz w:val="24"/>
          <w:szCs w:val="24"/>
        </w:rPr>
        <w:t>aus</w:t>
      </w:r>
      <w:r w:rsidR="00236F6E" w:rsidRPr="00236F6E">
        <w:rPr>
          <w:rFonts w:ascii="Times New Roman" w:hAnsi="Times New Roman"/>
          <w:sz w:val="24"/>
          <w:szCs w:val="24"/>
        </w:rPr>
        <w:t xml:space="preserve"> priteistin</w:t>
      </w:r>
      <w:r w:rsidR="00236F6E">
        <w:rPr>
          <w:rFonts w:ascii="Times New Roman" w:hAnsi="Times New Roman"/>
          <w:sz w:val="24"/>
          <w:szCs w:val="24"/>
        </w:rPr>
        <w:t>o</w:t>
      </w:r>
      <w:r w:rsidR="00236F6E" w:rsidRPr="00236F6E">
        <w:rPr>
          <w:rFonts w:ascii="Times New Roman" w:hAnsi="Times New Roman"/>
          <w:sz w:val="24"/>
          <w:szCs w:val="24"/>
        </w:rPr>
        <w:t xml:space="preserve"> dyd</w:t>
      </w:r>
      <w:r w:rsidR="00236F6E">
        <w:rPr>
          <w:rFonts w:ascii="Times New Roman" w:hAnsi="Times New Roman"/>
          <w:sz w:val="24"/>
          <w:szCs w:val="24"/>
        </w:rPr>
        <w:t>žio</w:t>
      </w:r>
      <w:r w:rsidR="00236F6E" w:rsidRPr="00236F6E">
        <w:rPr>
          <w:rFonts w:ascii="Times New Roman" w:hAnsi="Times New Roman"/>
          <w:sz w:val="24"/>
          <w:szCs w:val="24"/>
        </w:rPr>
        <w:t xml:space="preserve"> už tokio pobūdžio procesinio dokumento parengimą (Rekomendacijų dėl civilinėse bylose priteistino užmokesčio už advokato ar advokato padėjėjo teikiamą pagalbą maksimalaus dydžio, patvirtintų Lietuvos Respublikos teisingumo ministro 2004 m. balandžio 2 d. įsakymu Nr. 1R-85 ir Lietuvos advokatų tarybos 2004</w:t>
      </w:r>
      <w:r w:rsidR="00236F6E">
        <w:rPr>
          <w:rFonts w:ascii="Times New Roman" w:hAnsi="Times New Roman"/>
          <w:sz w:val="24"/>
          <w:szCs w:val="24"/>
        </w:rPr>
        <w:t> </w:t>
      </w:r>
      <w:r w:rsidR="00236F6E" w:rsidRPr="00236F6E">
        <w:rPr>
          <w:rFonts w:ascii="Times New Roman" w:hAnsi="Times New Roman"/>
          <w:sz w:val="24"/>
          <w:szCs w:val="24"/>
        </w:rPr>
        <w:t>m. kovo 26 d. nutarimu, 7 punktas, 8.14 papunktis).</w:t>
      </w:r>
      <w:r w:rsidR="00236F6E">
        <w:rPr>
          <w:rFonts w:ascii="Times New Roman" w:hAnsi="Times New Roman"/>
          <w:sz w:val="24"/>
          <w:szCs w:val="24"/>
        </w:rPr>
        <w:t xml:space="preserve"> Dėl to </w:t>
      </w:r>
      <w:r w:rsidR="00214FA4">
        <w:rPr>
          <w:rFonts w:ascii="Times New Roman" w:hAnsi="Times New Roman"/>
          <w:sz w:val="24"/>
          <w:szCs w:val="24"/>
        </w:rPr>
        <w:t xml:space="preserve">visa </w:t>
      </w:r>
      <w:r w:rsidR="00236F6E">
        <w:rPr>
          <w:rFonts w:ascii="Times New Roman" w:hAnsi="Times New Roman"/>
          <w:sz w:val="24"/>
          <w:szCs w:val="24"/>
        </w:rPr>
        <w:t>nurodyta suma priteistina iš atsakovų lygiomis dalimis, t. y. iš kiekvieno po 1414,49 Eur</w:t>
      </w:r>
      <w:r w:rsidR="00A718A5">
        <w:rPr>
          <w:rFonts w:ascii="Times New Roman" w:hAnsi="Times New Roman"/>
          <w:sz w:val="24"/>
          <w:szCs w:val="24"/>
        </w:rPr>
        <w:t>,</w:t>
      </w:r>
      <w:r w:rsidR="00236F6E">
        <w:rPr>
          <w:rFonts w:ascii="Times New Roman" w:hAnsi="Times New Roman"/>
          <w:sz w:val="24"/>
          <w:szCs w:val="24"/>
        </w:rPr>
        <w:t xml:space="preserve"> ieškovo </w:t>
      </w:r>
      <w:r w:rsidR="00236F6E" w:rsidRPr="00236F6E">
        <w:rPr>
          <w:rFonts w:ascii="Times New Roman" w:hAnsi="Times New Roman"/>
          <w:sz w:val="24"/>
          <w:szCs w:val="24"/>
        </w:rPr>
        <w:t xml:space="preserve">A. </w:t>
      </w:r>
      <w:r w:rsidR="006B19D5">
        <w:rPr>
          <w:rFonts w:ascii="Times New Roman" w:hAnsi="Times New Roman"/>
          <w:sz w:val="24"/>
          <w:szCs w:val="24"/>
        </w:rPr>
        <w:t>P.</w:t>
      </w:r>
      <w:r w:rsidR="00236F6E">
        <w:rPr>
          <w:rFonts w:ascii="Times New Roman" w:hAnsi="Times New Roman"/>
          <w:sz w:val="24"/>
          <w:szCs w:val="24"/>
        </w:rPr>
        <w:t xml:space="preserve"> naudai.</w:t>
      </w:r>
    </w:p>
    <w:p w14:paraId="79B24908" w14:textId="1536B73B" w:rsidR="00236F6E" w:rsidRDefault="00236F6E" w:rsidP="00800730">
      <w:pPr>
        <w:pStyle w:val="Sraopastraipa"/>
        <w:numPr>
          <w:ilvl w:val="0"/>
          <w:numId w:val="3"/>
        </w:numPr>
        <w:spacing w:after="120" w:line="240" w:lineRule="auto"/>
        <w:contextualSpacing w:val="0"/>
        <w:jc w:val="both"/>
        <w:rPr>
          <w:rFonts w:ascii="Times New Roman" w:hAnsi="Times New Roman"/>
          <w:sz w:val="24"/>
          <w:szCs w:val="24"/>
        </w:rPr>
      </w:pPr>
      <w:r w:rsidRPr="00236F6E">
        <w:rPr>
          <w:rFonts w:ascii="Times New Roman" w:hAnsi="Times New Roman"/>
          <w:sz w:val="24"/>
          <w:szCs w:val="24"/>
        </w:rPr>
        <w:t>Kasaciniame teisme išlaidų, susijusių su procesinių dokumentų įteikimu, nepatirta.</w:t>
      </w:r>
    </w:p>
    <w:p w14:paraId="2E3BCBE7" w14:textId="38133D62"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470A32EF" w14:textId="7445CB94" w:rsidR="00123EE2" w:rsidRDefault="00A80C8A" w:rsidP="004C0197">
      <w:pPr>
        <w:pStyle w:val="Sraopastraipa"/>
        <w:spacing w:after="120" w:line="240" w:lineRule="auto"/>
        <w:ind w:left="0" w:firstLine="720"/>
        <w:contextualSpacing w:val="0"/>
        <w:jc w:val="both"/>
        <w:rPr>
          <w:rFonts w:ascii="Times New Roman" w:hAnsi="Times New Roman"/>
          <w:i/>
          <w:sz w:val="24"/>
          <w:szCs w:val="24"/>
        </w:rPr>
      </w:pPr>
      <w:r>
        <w:rPr>
          <w:rFonts w:ascii="Times New Roman" w:hAnsi="Times New Roman"/>
          <w:i/>
          <w:sz w:val="24"/>
          <w:szCs w:val="24"/>
        </w:rPr>
        <w:t xml:space="preserve">Dėl </w:t>
      </w:r>
      <w:r w:rsidR="00236F6E">
        <w:rPr>
          <w:rFonts w:ascii="Times New Roman" w:hAnsi="Times New Roman"/>
          <w:i/>
          <w:sz w:val="24"/>
          <w:szCs w:val="24"/>
        </w:rPr>
        <w:t>prašym</w:t>
      </w:r>
      <w:r w:rsidR="00506556">
        <w:rPr>
          <w:rFonts w:ascii="Times New Roman" w:hAnsi="Times New Roman"/>
          <w:i/>
          <w:sz w:val="24"/>
          <w:szCs w:val="24"/>
        </w:rPr>
        <w:t>ų</w:t>
      </w:r>
      <w:r w:rsidR="00236F6E">
        <w:rPr>
          <w:rFonts w:ascii="Times New Roman" w:hAnsi="Times New Roman"/>
          <w:i/>
          <w:sz w:val="24"/>
          <w:szCs w:val="24"/>
        </w:rPr>
        <w:t xml:space="preserve"> </w:t>
      </w:r>
      <w:r w:rsidR="00B525B1">
        <w:rPr>
          <w:rFonts w:ascii="Times New Roman" w:hAnsi="Times New Roman"/>
          <w:i/>
          <w:sz w:val="24"/>
          <w:szCs w:val="24"/>
        </w:rPr>
        <w:t>priteisti žalos atlyginimą</w:t>
      </w:r>
      <w:r w:rsidR="00506556">
        <w:rPr>
          <w:rFonts w:ascii="Times New Roman" w:hAnsi="Times New Roman"/>
          <w:i/>
          <w:sz w:val="24"/>
          <w:szCs w:val="24"/>
        </w:rPr>
        <w:t xml:space="preserve"> (arba skirti baudą)</w:t>
      </w:r>
      <w:r w:rsidR="00B525B1">
        <w:rPr>
          <w:rFonts w:ascii="Times New Roman" w:hAnsi="Times New Roman"/>
          <w:i/>
          <w:sz w:val="24"/>
          <w:szCs w:val="24"/>
        </w:rPr>
        <w:t xml:space="preserve"> už piktnaudžiavimą procesinėmis teisėmis</w:t>
      </w:r>
      <w:r w:rsidR="00C2632E">
        <w:rPr>
          <w:rFonts w:ascii="Times New Roman" w:hAnsi="Times New Roman"/>
          <w:i/>
          <w:sz w:val="24"/>
          <w:szCs w:val="24"/>
        </w:rPr>
        <w:t>,</w:t>
      </w:r>
      <w:r w:rsidR="0030785E" w:rsidRPr="0030785E">
        <w:rPr>
          <w:rFonts w:ascii="Times New Roman" w:hAnsi="Times New Roman"/>
          <w:i/>
          <w:sz w:val="24"/>
          <w:szCs w:val="24"/>
        </w:rPr>
        <w:t xml:space="preserve"> sprendimų įvykdymo atgręžimo</w:t>
      </w:r>
      <w:r w:rsidR="0030785E">
        <w:rPr>
          <w:rFonts w:ascii="Times New Roman" w:hAnsi="Times New Roman"/>
          <w:i/>
          <w:sz w:val="24"/>
          <w:szCs w:val="24"/>
        </w:rPr>
        <w:t>,</w:t>
      </w:r>
      <w:r w:rsidR="00C2632E">
        <w:rPr>
          <w:rFonts w:ascii="Times New Roman" w:hAnsi="Times New Roman"/>
          <w:i/>
          <w:sz w:val="24"/>
          <w:szCs w:val="24"/>
        </w:rPr>
        <w:t xml:space="preserve"> naujų įrodymų kasaciniame teisme</w:t>
      </w:r>
      <w:r w:rsidR="00E82B55">
        <w:rPr>
          <w:rFonts w:ascii="Times New Roman" w:hAnsi="Times New Roman"/>
          <w:i/>
          <w:sz w:val="24"/>
          <w:szCs w:val="24"/>
        </w:rPr>
        <w:t xml:space="preserve"> </w:t>
      </w:r>
      <w:r w:rsidR="00506556">
        <w:rPr>
          <w:rFonts w:ascii="Times New Roman" w:hAnsi="Times New Roman"/>
          <w:i/>
          <w:sz w:val="24"/>
          <w:szCs w:val="24"/>
        </w:rPr>
        <w:t>priėmimo</w:t>
      </w:r>
    </w:p>
    <w:p w14:paraId="6D50E8BE" w14:textId="5526A913" w:rsidR="00123EE2" w:rsidRDefault="00123EE2">
      <w:pPr>
        <w:pStyle w:val="Sraopastraipa"/>
        <w:spacing w:after="120" w:line="240" w:lineRule="auto"/>
        <w:ind w:left="0" w:firstLine="720"/>
        <w:contextualSpacing w:val="0"/>
        <w:jc w:val="both"/>
        <w:rPr>
          <w:rFonts w:ascii="Times New Roman" w:hAnsi="Times New Roman"/>
          <w:sz w:val="24"/>
          <w:szCs w:val="24"/>
        </w:rPr>
      </w:pPr>
    </w:p>
    <w:p w14:paraId="53FDACC5" w14:textId="4CA663B1" w:rsidR="00123EE2" w:rsidRDefault="00400370">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Lietuvos Aukščiausiajame Teisme </w:t>
      </w:r>
      <w:r w:rsidR="0067086F" w:rsidRPr="0067086F">
        <w:rPr>
          <w:rFonts w:ascii="Times New Roman" w:hAnsi="Times New Roman"/>
          <w:sz w:val="24"/>
          <w:szCs w:val="24"/>
        </w:rPr>
        <w:t xml:space="preserve">gautas </w:t>
      </w:r>
      <w:r>
        <w:rPr>
          <w:rFonts w:ascii="Times New Roman" w:hAnsi="Times New Roman"/>
          <w:sz w:val="24"/>
          <w:szCs w:val="24"/>
        </w:rPr>
        <w:t xml:space="preserve">2025 m. sausio 6 d. atsakovų prašymas </w:t>
      </w:r>
      <w:r w:rsidRPr="00400370">
        <w:rPr>
          <w:rFonts w:ascii="Times New Roman" w:hAnsi="Times New Roman"/>
          <w:sz w:val="24"/>
          <w:szCs w:val="24"/>
        </w:rPr>
        <w:t>priteisti 30</w:t>
      </w:r>
      <w:r>
        <w:rPr>
          <w:rFonts w:ascii="Times New Roman" w:hAnsi="Times New Roman"/>
          <w:sz w:val="24"/>
          <w:szCs w:val="24"/>
        </w:rPr>
        <w:t> </w:t>
      </w:r>
      <w:r w:rsidRPr="00400370">
        <w:rPr>
          <w:rFonts w:ascii="Times New Roman" w:hAnsi="Times New Roman"/>
          <w:sz w:val="24"/>
          <w:szCs w:val="24"/>
        </w:rPr>
        <w:t>192,39 Eur</w:t>
      </w:r>
      <w:r w:rsidR="00B525B1" w:rsidRPr="00B525B1">
        <w:rPr>
          <w:rFonts w:ascii="Times New Roman" w:hAnsi="Times New Roman"/>
          <w:sz w:val="24"/>
          <w:szCs w:val="24"/>
        </w:rPr>
        <w:t xml:space="preserve"> žalos</w:t>
      </w:r>
      <w:r w:rsidR="00B525B1">
        <w:rPr>
          <w:rFonts w:ascii="Times New Roman" w:hAnsi="Times New Roman"/>
          <w:sz w:val="24"/>
          <w:szCs w:val="24"/>
        </w:rPr>
        <w:t xml:space="preserve"> atlyginimą</w:t>
      </w:r>
      <w:r w:rsidRPr="00400370">
        <w:rPr>
          <w:rFonts w:ascii="Times New Roman" w:hAnsi="Times New Roman"/>
          <w:sz w:val="24"/>
          <w:szCs w:val="24"/>
        </w:rPr>
        <w:t xml:space="preserve"> už piktnaudžiavimą procesinėmis teisėmis. </w:t>
      </w:r>
      <w:r w:rsidR="00B525B1">
        <w:rPr>
          <w:rFonts w:ascii="Times New Roman" w:hAnsi="Times New Roman"/>
          <w:sz w:val="24"/>
          <w:szCs w:val="24"/>
        </w:rPr>
        <w:t>Netenkinus šio prašymo, atsakovai prašo</w:t>
      </w:r>
      <w:r w:rsidRPr="00400370">
        <w:rPr>
          <w:rFonts w:ascii="Times New Roman" w:hAnsi="Times New Roman"/>
          <w:sz w:val="24"/>
          <w:szCs w:val="24"/>
        </w:rPr>
        <w:t xml:space="preserve"> tenkinti alternatyvų reikalavimą</w:t>
      </w:r>
      <w:r w:rsidR="00B525B1">
        <w:rPr>
          <w:rFonts w:ascii="Times New Roman" w:hAnsi="Times New Roman"/>
          <w:sz w:val="24"/>
          <w:szCs w:val="24"/>
        </w:rPr>
        <w:t xml:space="preserve"> ‒</w:t>
      </w:r>
      <w:r w:rsidRPr="00400370">
        <w:rPr>
          <w:rFonts w:ascii="Times New Roman" w:hAnsi="Times New Roman"/>
          <w:sz w:val="24"/>
          <w:szCs w:val="24"/>
        </w:rPr>
        <w:t xml:space="preserve"> skirti </w:t>
      </w:r>
      <w:r w:rsidR="00B525B1">
        <w:rPr>
          <w:rFonts w:ascii="Times New Roman" w:hAnsi="Times New Roman"/>
          <w:sz w:val="24"/>
          <w:szCs w:val="24"/>
        </w:rPr>
        <w:t>i</w:t>
      </w:r>
      <w:r w:rsidR="00B525B1" w:rsidRPr="00B525B1">
        <w:rPr>
          <w:rFonts w:ascii="Times New Roman" w:hAnsi="Times New Roman"/>
          <w:sz w:val="24"/>
          <w:szCs w:val="24"/>
        </w:rPr>
        <w:t xml:space="preserve">eškovams </w:t>
      </w:r>
      <w:r w:rsidRPr="00400370">
        <w:rPr>
          <w:rFonts w:ascii="Times New Roman" w:hAnsi="Times New Roman"/>
          <w:sz w:val="24"/>
          <w:szCs w:val="24"/>
        </w:rPr>
        <w:t>5000 Eur baudą už piktnaudžiavimą procesinėmis teisėmis</w:t>
      </w:r>
      <w:r w:rsidR="00B525B1">
        <w:rPr>
          <w:rFonts w:ascii="Times New Roman" w:hAnsi="Times New Roman"/>
          <w:sz w:val="24"/>
          <w:szCs w:val="24"/>
        </w:rPr>
        <w:t>,</w:t>
      </w:r>
      <w:r w:rsidRPr="00400370">
        <w:rPr>
          <w:rFonts w:ascii="Times New Roman" w:hAnsi="Times New Roman"/>
          <w:sz w:val="24"/>
          <w:szCs w:val="24"/>
        </w:rPr>
        <w:t xml:space="preserve"> iš jos pusę sumos priteis</w:t>
      </w:r>
      <w:r w:rsidR="00A54D0B">
        <w:rPr>
          <w:rFonts w:ascii="Times New Roman" w:hAnsi="Times New Roman"/>
          <w:sz w:val="24"/>
          <w:szCs w:val="24"/>
        </w:rPr>
        <w:t>ti</w:t>
      </w:r>
      <w:r w:rsidRPr="00400370">
        <w:rPr>
          <w:rFonts w:ascii="Times New Roman" w:hAnsi="Times New Roman"/>
          <w:sz w:val="24"/>
          <w:szCs w:val="24"/>
        </w:rPr>
        <w:t xml:space="preserve"> </w:t>
      </w:r>
      <w:r w:rsidR="00B525B1">
        <w:rPr>
          <w:rFonts w:ascii="Times New Roman" w:hAnsi="Times New Roman"/>
          <w:sz w:val="24"/>
          <w:szCs w:val="24"/>
        </w:rPr>
        <w:t>atsakovams.</w:t>
      </w:r>
    </w:p>
    <w:p w14:paraId="77268228" w14:textId="15FFAA31" w:rsidR="00B525B1" w:rsidRDefault="00B525B1">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Prašyme nurodoma, kad </w:t>
      </w:r>
      <w:r w:rsidR="00F12A6F">
        <w:rPr>
          <w:rFonts w:ascii="Times New Roman" w:hAnsi="Times New Roman"/>
          <w:sz w:val="24"/>
          <w:szCs w:val="24"/>
        </w:rPr>
        <w:t>i</w:t>
      </w:r>
      <w:r w:rsidR="00F12A6F" w:rsidRPr="00F12A6F">
        <w:rPr>
          <w:rFonts w:ascii="Times New Roman" w:hAnsi="Times New Roman"/>
          <w:sz w:val="24"/>
          <w:szCs w:val="24"/>
        </w:rPr>
        <w:t xml:space="preserve">eškovai pateikė klaidinančius duomenis ir pareiškė aiškiai nesąžiningą ieškinį. Ieškovai teigė, kad </w:t>
      </w:r>
      <w:r w:rsidR="00F12A6F">
        <w:rPr>
          <w:rFonts w:ascii="Times New Roman" w:hAnsi="Times New Roman"/>
          <w:sz w:val="24"/>
          <w:szCs w:val="24"/>
        </w:rPr>
        <w:t>atsakovai</w:t>
      </w:r>
      <w:r w:rsidR="00F12A6F" w:rsidRPr="00F12A6F">
        <w:rPr>
          <w:rFonts w:ascii="Times New Roman" w:hAnsi="Times New Roman"/>
          <w:sz w:val="24"/>
          <w:szCs w:val="24"/>
        </w:rPr>
        <w:t xml:space="preserve"> </w:t>
      </w:r>
      <w:r w:rsidR="00F12A6F">
        <w:rPr>
          <w:rFonts w:ascii="Times New Roman" w:hAnsi="Times New Roman"/>
          <w:sz w:val="24"/>
          <w:szCs w:val="24"/>
        </w:rPr>
        <w:t xml:space="preserve">tariamai </w:t>
      </w:r>
      <w:r w:rsidR="00F12A6F" w:rsidRPr="00F12A6F">
        <w:rPr>
          <w:rFonts w:ascii="Times New Roman" w:hAnsi="Times New Roman"/>
          <w:sz w:val="24"/>
          <w:szCs w:val="24"/>
        </w:rPr>
        <w:t xml:space="preserve">paaukštino savo žemės sklypą </w:t>
      </w:r>
      <w:r w:rsidR="00F12A6F">
        <w:rPr>
          <w:rFonts w:ascii="Times New Roman" w:hAnsi="Times New Roman"/>
          <w:sz w:val="24"/>
          <w:szCs w:val="24"/>
        </w:rPr>
        <w:t xml:space="preserve">ir </w:t>
      </w:r>
      <w:r w:rsidR="00F12A6F" w:rsidRPr="00F12A6F">
        <w:rPr>
          <w:rFonts w:ascii="Times New Roman" w:hAnsi="Times New Roman"/>
          <w:sz w:val="24"/>
          <w:szCs w:val="24"/>
        </w:rPr>
        <w:t xml:space="preserve">dėl </w:t>
      </w:r>
      <w:r w:rsidR="00F12A6F">
        <w:rPr>
          <w:rFonts w:ascii="Times New Roman" w:hAnsi="Times New Roman"/>
          <w:sz w:val="24"/>
          <w:szCs w:val="24"/>
        </w:rPr>
        <w:t>t</w:t>
      </w:r>
      <w:r w:rsidR="00F12A6F" w:rsidRPr="00F12A6F">
        <w:rPr>
          <w:rFonts w:ascii="Times New Roman" w:hAnsi="Times New Roman"/>
          <w:sz w:val="24"/>
          <w:szCs w:val="24"/>
        </w:rPr>
        <w:t xml:space="preserve">o sukėlė žalą </w:t>
      </w:r>
      <w:r w:rsidR="00F12A6F">
        <w:rPr>
          <w:rFonts w:ascii="Times New Roman" w:hAnsi="Times New Roman"/>
          <w:sz w:val="24"/>
          <w:szCs w:val="24"/>
        </w:rPr>
        <w:t>i</w:t>
      </w:r>
      <w:r w:rsidR="00F12A6F" w:rsidRPr="00F12A6F">
        <w:rPr>
          <w:rFonts w:ascii="Times New Roman" w:hAnsi="Times New Roman"/>
          <w:sz w:val="24"/>
          <w:szCs w:val="24"/>
        </w:rPr>
        <w:t xml:space="preserve">eškovams, tačiau vėliau paaiškėjo, kad </w:t>
      </w:r>
      <w:r w:rsidR="00F12A6F">
        <w:rPr>
          <w:rFonts w:ascii="Times New Roman" w:hAnsi="Times New Roman"/>
          <w:sz w:val="24"/>
          <w:szCs w:val="24"/>
        </w:rPr>
        <w:t>i</w:t>
      </w:r>
      <w:r w:rsidR="00F12A6F" w:rsidRPr="00F12A6F">
        <w:rPr>
          <w:rFonts w:ascii="Times New Roman" w:hAnsi="Times New Roman"/>
          <w:sz w:val="24"/>
          <w:szCs w:val="24"/>
        </w:rPr>
        <w:t xml:space="preserve">eškovai pažemino </w:t>
      </w:r>
      <w:r w:rsidR="00F12A6F">
        <w:rPr>
          <w:rFonts w:ascii="Times New Roman" w:hAnsi="Times New Roman"/>
          <w:sz w:val="24"/>
          <w:szCs w:val="24"/>
        </w:rPr>
        <w:t xml:space="preserve">savo </w:t>
      </w:r>
      <w:r w:rsidR="00F12A6F" w:rsidRPr="00F12A6F">
        <w:rPr>
          <w:rFonts w:ascii="Times New Roman" w:hAnsi="Times New Roman"/>
          <w:sz w:val="24"/>
          <w:szCs w:val="24"/>
        </w:rPr>
        <w:t xml:space="preserve">sklypą ir sąmoningai nuslėpė šią informaciją nuo teismo ir </w:t>
      </w:r>
      <w:r w:rsidR="00F12A6F">
        <w:rPr>
          <w:rFonts w:ascii="Times New Roman" w:hAnsi="Times New Roman"/>
          <w:sz w:val="24"/>
          <w:szCs w:val="24"/>
        </w:rPr>
        <w:t>atsakovų</w:t>
      </w:r>
      <w:r w:rsidR="00F12A6F" w:rsidRPr="00F12A6F">
        <w:rPr>
          <w:rFonts w:ascii="Times New Roman" w:hAnsi="Times New Roman"/>
          <w:sz w:val="24"/>
          <w:szCs w:val="24"/>
        </w:rPr>
        <w:t>.</w:t>
      </w:r>
      <w:r w:rsidR="00351F11">
        <w:rPr>
          <w:rFonts w:ascii="Times New Roman" w:hAnsi="Times New Roman"/>
          <w:sz w:val="24"/>
          <w:szCs w:val="24"/>
        </w:rPr>
        <w:t xml:space="preserve"> </w:t>
      </w:r>
      <w:r w:rsidR="00351F11" w:rsidRPr="00351F11">
        <w:rPr>
          <w:rFonts w:ascii="Times New Roman" w:hAnsi="Times New Roman"/>
          <w:sz w:val="24"/>
          <w:szCs w:val="24"/>
        </w:rPr>
        <w:t xml:space="preserve">Ieškovų pastangomis neigiamai paveikta </w:t>
      </w:r>
      <w:r w:rsidR="00351F11">
        <w:rPr>
          <w:rFonts w:ascii="Times New Roman" w:hAnsi="Times New Roman"/>
          <w:sz w:val="24"/>
          <w:szCs w:val="24"/>
        </w:rPr>
        <w:t>atsakovų</w:t>
      </w:r>
      <w:r w:rsidR="00351F11" w:rsidRPr="00351F11">
        <w:rPr>
          <w:rFonts w:ascii="Times New Roman" w:hAnsi="Times New Roman"/>
          <w:sz w:val="24"/>
          <w:szCs w:val="24"/>
        </w:rPr>
        <w:t xml:space="preserve"> reputacija, jų orumas, ilgas procesas </w:t>
      </w:r>
      <w:r w:rsidR="00351F11">
        <w:rPr>
          <w:rFonts w:ascii="Times New Roman" w:hAnsi="Times New Roman"/>
          <w:sz w:val="24"/>
          <w:szCs w:val="24"/>
        </w:rPr>
        <w:t xml:space="preserve">jiems </w:t>
      </w:r>
      <w:r w:rsidR="00351F11" w:rsidRPr="00351F11">
        <w:rPr>
          <w:rFonts w:ascii="Times New Roman" w:hAnsi="Times New Roman"/>
          <w:sz w:val="24"/>
          <w:szCs w:val="24"/>
        </w:rPr>
        <w:t>sukėlė didelius išgyvenimus</w:t>
      </w:r>
      <w:r w:rsidR="00351F11">
        <w:rPr>
          <w:rFonts w:ascii="Times New Roman" w:hAnsi="Times New Roman"/>
          <w:sz w:val="24"/>
          <w:szCs w:val="24"/>
        </w:rPr>
        <w:t xml:space="preserve">, stresą, </w:t>
      </w:r>
      <w:r w:rsidR="00351F11" w:rsidRPr="00351F11">
        <w:rPr>
          <w:rFonts w:ascii="Times New Roman" w:hAnsi="Times New Roman"/>
          <w:sz w:val="24"/>
          <w:szCs w:val="24"/>
        </w:rPr>
        <w:t>nuolatinį nerimo jausmą</w:t>
      </w:r>
      <w:r w:rsidR="00351F11">
        <w:rPr>
          <w:rFonts w:ascii="Times New Roman" w:hAnsi="Times New Roman"/>
          <w:sz w:val="24"/>
          <w:szCs w:val="24"/>
        </w:rPr>
        <w:t>. Atsakovai jiems padarytą neturtinę žalą vertina 30</w:t>
      </w:r>
      <w:r w:rsidR="00F4563E">
        <w:rPr>
          <w:rFonts w:ascii="Times New Roman" w:hAnsi="Times New Roman"/>
          <w:sz w:val="24"/>
          <w:szCs w:val="24"/>
        </w:rPr>
        <w:t xml:space="preserve"> </w:t>
      </w:r>
      <w:r w:rsidR="00351F11">
        <w:rPr>
          <w:rFonts w:ascii="Times New Roman" w:hAnsi="Times New Roman"/>
          <w:sz w:val="24"/>
          <w:szCs w:val="24"/>
        </w:rPr>
        <w:t xml:space="preserve">000 Eur, taip pat patyrė </w:t>
      </w:r>
      <w:r w:rsidR="00351F11" w:rsidRPr="00351F11">
        <w:rPr>
          <w:rFonts w:ascii="Times New Roman" w:hAnsi="Times New Roman"/>
          <w:sz w:val="24"/>
          <w:szCs w:val="24"/>
        </w:rPr>
        <w:t xml:space="preserve">192,39 Eur </w:t>
      </w:r>
      <w:r w:rsidR="00351F11">
        <w:rPr>
          <w:rFonts w:ascii="Times New Roman" w:hAnsi="Times New Roman"/>
          <w:sz w:val="24"/>
          <w:szCs w:val="24"/>
        </w:rPr>
        <w:t>turtinę žalą</w:t>
      </w:r>
      <w:r w:rsidR="00B34186">
        <w:rPr>
          <w:rFonts w:ascii="Times New Roman" w:hAnsi="Times New Roman"/>
          <w:sz w:val="24"/>
          <w:szCs w:val="24"/>
        </w:rPr>
        <w:t>,</w:t>
      </w:r>
      <w:r w:rsidR="00351F11">
        <w:rPr>
          <w:rFonts w:ascii="Times New Roman" w:hAnsi="Times New Roman"/>
          <w:sz w:val="24"/>
          <w:szCs w:val="24"/>
        </w:rPr>
        <w:t xml:space="preserve"> apmokėję UAB „ID Vilnius“ </w:t>
      </w:r>
      <w:r w:rsidR="00B34186" w:rsidRPr="00B34186">
        <w:rPr>
          <w:rFonts w:ascii="Times New Roman" w:hAnsi="Times New Roman"/>
          <w:sz w:val="24"/>
          <w:szCs w:val="24"/>
        </w:rPr>
        <w:t xml:space="preserve">sąskaitą </w:t>
      </w:r>
      <w:r w:rsidR="00351F11">
        <w:rPr>
          <w:rFonts w:ascii="Times New Roman" w:hAnsi="Times New Roman"/>
          <w:sz w:val="24"/>
          <w:szCs w:val="24"/>
        </w:rPr>
        <w:t>už atliktus darbus (sudarytus sklypų aukščių pokyčio žemėlapius)</w:t>
      </w:r>
      <w:r w:rsidR="00B34186">
        <w:rPr>
          <w:rFonts w:ascii="Times New Roman" w:hAnsi="Times New Roman"/>
          <w:sz w:val="24"/>
          <w:szCs w:val="24"/>
        </w:rPr>
        <w:t>.</w:t>
      </w:r>
    </w:p>
    <w:p w14:paraId="5F8877BB" w14:textId="2291FB88" w:rsidR="0095453A" w:rsidRDefault="0095453A">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CPK 7 straipsnio 2 dalyje įtvirtinta, kad d</w:t>
      </w:r>
      <w:r w:rsidRPr="0095453A">
        <w:rPr>
          <w:rFonts w:ascii="Times New Roman" w:hAnsi="Times New Roman"/>
          <w:sz w:val="24"/>
          <w:szCs w:val="24"/>
        </w:rPr>
        <w:t xml:space="preserve">alyvaujantys byloje asmenys privalo sąžiningai naudotis ir nepiktnaudžiauti jiems priklausančiomis procesinėmis teisėmis, rūpintis greitu bylos išnagrinėjimu, rūpestingai ir laiku, atsižvelgdami į proceso eigą, pateikti teismui įrodymus ir argumentus, kuriais grindžiami jų reikalavimai ar atsikirtimai. </w:t>
      </w:r>
      <w:r>
        <w:rPr>
          <w:rFonts w:ascii="Times New Roman" w:hAnsi="Times New Roman"/>
          <w:sz w:val="24"/>
          <w:szCs w:val="24"/>
        </w:rPr>
        <w:t xml:space="preserve">Šalių pareiga </w:t>
      </w:r>
      <w:r w:rsidRPr="0095453A">
        <w:rPr>
          <w:rFonts w:ascii="Times New Roman" w:hAnsi="Times New Roman"/>
          <w:sz w:val="24"/>
          <w:szCs w:val="24"/>
        </w:rPr>
        <w:t>joms priklausančiomis procesinėmis teisėmis naudotis sąžiningai</w:t>
      </w:r>
      <w:r>
        <w:rPr>
          <w:rFonts w:ascii="Times New Roman" w:hAnsi="Times New Roman"/>
          <w:sz w:val="24"/>
          <w:szCs w:val="24"/>
        </w:rPr>
        <w:t xml:space="preserve"> nustatyta ir</w:t>
      </w:r>
      <w:r w:rsidRPr="0095453A">
        <w:rPr>
          <w:rFonts w:ascii="Times New Roman" w:hAnsi="Times New Roman"/>
          <w:sz w:val="24"/>
          <w:szCs w:val="24"/>
        </w:rPr>
        <w:t xml:space="preserve"> </w:t>
      </w:r>
      <w:r>
        <w:rPr>
          <w:rFonts w:ascii="Times New Roman" w:hAnsi="Times New Roman"/>
          <w:sz w:val="24"/>
          <w:szCs w:val="24"/>
        </w:rPr>
        <w:t>CPK 42 straipsnio 5</w:t>
      </w:r>
      <w:r w:rsidR="00433AC8">
        <w:rPr>
          <w:rFonts w:ascii="Times New Roman" w:hAnsi="Times New Roman"/>
          <w:sz w:val="24"/>
          <w:szCs w:val="24"/>
        </w:rPr>
        <w:t> </w:t>
      </w:r>
      <w:r>
        <w:rPr>
          <w:rFonts w:ascii="Times New Roman" w:hAnsi="Times New Roman"/>
          <w:sz w:val="24"/>
          <w:szCs w:val="24"/>
        </w:rPr>
        <w:t>dalyje.</w:t>
      </w:r>
    </w:p>
    <w:p w14:paraId="12A39FEA" w14:textId="3A692E69" w:rsidR="00B34186" w:rsidRDefault="00F4563E">
      <w:pPr>
        <w:pStyle w:val="Sraopastraipa"/>
        <w:numPr>
          <w:ilvl w:val="0"/>
          <w:numId w:val="3"/>
        </w:numPr>
        <w:spacing w:after="120" w:line="240" w:lineRule="auto"/>
        <w:contextualSpacing w:val="0"/>
        <w:jc w:val="both"/>
        <w:rPr>
          <w:rFonts w:ascii="Times New Roman" w:hAnsi="Times New Roman"/>
          <w:sz w:val="24"/>
          <w:szCs w:val="24"/>
        </w:rPr>
      </w:pPr>
      <w:r w:rsidRPr="00F4563E">
        <w:rPr>
          <w:rFonts w:ascii="Times New Roman" w:hAnsi="Times New Roman"/>
          <w:sz w:val="24"/>
          <w:szCs w:val="24"/>
        </w:rPr>
        <w:t>Pagal CPK 95 straipsnio 1 dalį, dalyvaujantis byloje asmuo, kuris nesąžiningai pareiškė nepagrįstą ieškinį (apeliacinį ar kasacinį skundą, prašymą atnaujinti procesą, pateikė kitą procesinį dokumentą) arba sąmoningai veikė prieš teisingą ir greitą bylos išnagrinėjimą ir išsprendimą, gali būti teismo įpareigotas atlyginti kitam dalyvaujančiam byloje asmeniui šio</w:t>
      </w:r>
      <w:r w:rsidRPr="00F4563E">
        <w:rPr>
          <w:rFonts w:ascii="Times New Roman" w:hAnsi="Times New Roman"/>
          <w:b/>
          <w:bCs/>
          <w:sz w:val="24"/>
          <w:szCs w:val="24"/>
        </w:rPr>
        <w:t xml:space="preserve"> </w:t>
      </w:r>
      <w:r w:rsidRPr="00F4563E">
        <w:rPr>
          <w:rFonts w:ascii="Times New Roman" w:hAnsi="Times New Roman"/>
          <w:sz w:val="24"/>
          <w:szCs w:val="24"/>
        </w:rPr>
        <w:lastRenderedPageBreak/>
        <w:t xml:space="preserve">patirtus nuostolius. Motyvuotas prašymas dėl nuostolių atlyginimo gali būti paduotas iki bylos išnagrinėjimo iš esmės pabaigos arba gali būti pareikštas ieškinys dėl nuostolių atlyginimo naujoje byloje. CPK 95 straipsnio </w:t>
      </w:r>
      <w:r>
        <w:rPr>
          <w:rFonts w:ascii="Times New Roman" w:hAnsi="Times New Roman"/>
          <w:sz w:val="24"/>
          <w:szCs w:val="24"/>
        </w:rPr>
        <w:t>2 dalyje nustatyta, kad t</w:t>
      </w:r>
      <w:r w:rsidRPr="00F4563E">
        <w:rPr>
          <w:rFonts w:ascii="Times New Roman" w:hAnsi="Times New Roman"/>
          <w:sz w:val="24"/>
          <w:szCs w:val="24"/>
        </w:rPr>
        <w:t>eismas, nustatęs šio straipsnio 1 dalyje nu</w:t>
      </w:r>
      <w:r w:rsidR="00A54D0B">
        <w:rPr>
          <w:rFonts w:ascii="Times New Roman" w:hAnsi="Times New Roman"/>
          <w:sz w:val="24"/>
          <w:szCs w:val="24"/>
        </w:rPr>
        <w:t>st</w:t>
      </w:r>
      <w:r w:rsidRPr="00F4563E">
        <w:rPr>
          <w:rFonts w:ascii="Times New Roman" w:hAnsi="Times New Roman"/>
          <w:sz w:val="24"/>
          <w:szCs w:val="24"/>
        </w:rPr>
        <w:t xml:space="preserve">atytus piktnaudžiavimo atvejus, gali paskirti dalyvaujančiam byloje asmeniui iki penkių tūkstančių eurų baudą, iki 50 procentų iš šios baudos gali būti skiriama kitam dalyvaujančiam byloje asmeniui. Kai pareiškiamas šio straipsnio 1 dalyje </w:t>
      </w:r>
      <w:r w:rsidR="00A54D0B">
        <w:rPr>
          <w:rFonts w:ascii="Times New Roman" w:hAnsi="Times New Roman"/>
          <w:sz w:val="24"/>
          <w:szCs w:val="24"/>
        </w:rPr>
        <w:t>įtvirtin</w:t>
      </w:r>
      <w:r w:rsidRPr="00F4563E">
        <w:rPr>
          <w:rFonts w:ascii="Times New Roman" w:hAnsi="Times New Roman"/>
          <w:sz w:val="24"/>
          <w:szCs w:val="24"/>
        </w:rPr>
        <w:t>tas reikalavimas dėl nuostolių atlyginimo, dalyvaujančio byloje asmens naudai paskirta baudos dalis įskaitoma į priteistiną nuostolių sumą.</w:t>
      </w:r>
    </w:p>
    <w:p w14:paraId="086DA0C8" w14:textId="03542FA1" w:rsidR="00F4563E" w:rsidRDefault="00E82B55">
      <w:pPr>
        <w:pStyle w:val="Sraopastraipa"/>
        <w:numPr>
          <w:ilvl w:val="0"/>
          <w:numId w:val="3"/>
        </w:numPr>
        <w:spacing w:after="120" w:line="240" w:lineRule="auto"/>
        <w:contextualSpacing w:val="0"/>
        <w:jc w:val="both"/>
        <w:rPr>
          <w:rFonts w:ascii="Times New Roman" w:hAnsi="Times New Roman"/>
          <w:sz w:val="24"/>
          <w:szCs w:val="24"/>
        </w:rPr>
      </w:pPr>
      <w:r w:rsidRPr="00E82B55">
        <w:rPr>
          <w:rFonts w:ascii="Times New Roman" w:hAnsi="Times New Roman"/>
          <w:sz w:val="24"/>
          <w:szCs w:val="24"/>
        </w:rPr>
        <w:t>Kasacinio teismo praktikoje dėl CPK 95 straipsnio yra išaiškinta, kad piktnaudžiavimas procesinėmis teisėmis yra teisės pažeidimas, t. y. civilinio proceso teisės tiesiogiai draudžiamas elgesys, už kurį nustatyta galimybė taikyti teisinę atsakomybę pagal CPK 95 straipsnį. Ne kiekvienas pareigos sąžiningai naudotis procesinėmis teisėmis nesilaikymo atvejis savaime reiškia teisės pažeidimą, galintį sukelti teisinės atsakomybės priemonių, nustatytų CPK</w:t>
      </w:r>
      <w:r>
        <w:rPr>
          <w:rFonts w:ascii="Times New Roman" w:hAnsi="Times New Roman"/>
          <w:sz w:val="24"/>
          <w:szCs w:val="24"/>
        </w:rPr>
        <w:t> </w:t>
      </w:r>
      <w:r w:rsidRPr="00E82B55">
        <w:rPr>
          <w:rFonts w:ascii="Times New Roman" w:hAnsi="Times New Roman"/>
          <w:sz w:val="24"/>
          <w:szCs w:val="24"/>
        </w:rPr>
        <w:t>95</w:t>
      </w:r>
      <w:r>
        <w:rPr>
          <w:rFonts w:ascii="Times New Roman" w:hAnsi="Times New Roman"/>
          <w:sz w:val="24"/>
          <w:szCs w:val="24"/>
        </w:rPr>
        <w:t> </w:t>
      </w:r>
      <w:r w:rsidRPr="00E82B55">
        <w:rPr>
          <w:rFonts w:ascii="Times New Roman" w:hAnsi="Times New Roman"/>
          <w:sz w:val="24"/>
          <w:szCs w:val="24"/>
        </w:rPr>
        <w:t>straipsnyje, taikymą. Kitaip tariant, ne kiekvienu atveju pareigos sąžiningai naudotis procesinėmis teisėmis nepaisymas laikytinas teisės pažeidimu, tam tikrais atvejais jis gali būti įvertintas kaip netinkamas subjektinės teisės įgyvendinimas (</w:t>
      </w:r>
      <w:r>
        <w:rPr>
          <w:rFonts w:ascii="Times New Roman" w:hAnsi="Times New Roman"/>
          <w:sz w:val="24"/>
          <w:szCs w:val="24"/>
        </w:rPr>
        <w:t xml:space="preserve">žr. </w:t>
      </w:r>
      <w:r w:rsidRPr="00E82B55">
        <w:rPr>
          <w:rFonts w:ascii="Times New Roman" w:hAnsi="Times New Roman"/>
          <w:sz w:val="24"/>
          <w:szCs w:val="24"/>
        </w:rPr>
        <w:t>Lietuvos Aukščiausiojo Teismo 2017 m. lapkričio 14 d. nutart</w:t>
      </w:r>
      <w:r>
        <w:rPr>
          <w:rFonts w:ascii="Times New Roman" w:hAnsi="Times New Roman"/>
          <w:sz w:val="24"/>
          <w:szCs w:val="24"/>
        </w:rPr>
        <w:t>ies</w:t>
      </w:r>
      <w:r w:rsidRPr="00E82B55">
        <w:rPr>
          <w:rFonts w:ascii="Times New Roman" w:hAnsi="Times New Roman"/>
          <w:sz w:val="24"/>
          <w:szCs w:val="24"/>
        </w:rPr>
        <w:t xml:space="preserve"> civilinėje byloje Nr. 3K-3-404-969/2017 63 punkt</w:t>
      </w:r>
      <w:r>
        <w:rPr>
          <w:rFonts w:ascii="Times New Roman" w:hAnsi="Times New Roman"/>
          <w:sz w:val="24"/>
          <w:szCs w:val="24"/>
        </w:rPr>
        <w:t>ą</w:t>
      </w:r>
      <w:r w:rsidRPr="00E82B55">
        <w:rPr>
          <w:rFonts w:ascii="Times New Roman" w:hAnsi="Times New Roman"/>
          <w:sz w:val="24"/>
          <w:szCs w:val="24"/>
        </w:rPr>
        <w:t xml:space="preserve"> ir jame nurodyt</w:t>
      </w:r>
      <w:r>
        <w:rPr>
          <w:rFonts w:ascii="Times New Roman" w:hAnsi="Times New Roman"/>
          <w:sz w:val="24"/>
          <w:szCs w:val="24"/>
        </w:rPr>
        <w:t>ą</w:t>
      </w:r>
      <w:r w:rsidRPr="00E82B55">
        <w:rPr>
          <w:rFonts w:ascii="Times New Roman" w:hAnsi="Times New Roman"/>
          <w:sz w:val="24"/>
          <w:szCs w:val="24"/>
        </w:rPr>
        <w:t xml:space="preserve"> kasacinio teismo praktik</w:t>
      </w:r>
      <w:r>
        <w:rPr>
          <w:rFonts w:ascii="Times New Roman" w:hAnsi="Times New Roman"/>
          <w:sz w:val="24"/>
          <w:szCs w:val="24"/>
        </w:rPr>
        <w:t>ą</w:t>
      </w:r>
      <w:r w:rsidRPr="00E82B55">
        <w:rPr>
          <w:rFonts w:ascii="Times New Roman" w:hAnsi="Times New Roman"/>
          <w:sz w:val="24"/>
          <w:szCs w:val="24"/>
        </w:rPr>
        <w:t>). Pagal formuojamą kasacinio teismo praktiką, įstatyme nustatytos teisės įgyvendinimas gali būti laikomas piktnaudžiavimu tik išimtiniais atvejais, kai tokia teise akivaizdžiai naudojamasi ne pagal jos paskirtį</w:t>
      </w:r>
      <w:r>
        <w:rPr>
          <w:rFonts w:ascii="Times New Roman" w:hAnsi="Times New Roman"/>
          <w:sz w:val="24"/>
          <w:szCs w:val="24"/>
        </w:rPr>
        <w:t xml:space="preserve"> (žr. </w:t>
      </w:r>
      <w:r w:rsidRPr="00E82B55">
        <w:rPr>
          <w:rFonts w:ascii="Times New Roman" w:hAnsi="Times New Roman"/>
          <w:sz w:val="24"/>
          <w:szCs w:val="24"/>
        </w:rPr>
        <w:t>Lietuvos Aukščiausiojo Teismo 2023 m. balandžio 27 d. nutarti</w:t>
      </w:r>
      <w:r>
        <w:rPr>
          <w:rFonts w:ascii="Times New Roman" w:hAnsi="Times New Roman"/>
          <w:sz w:val="24"/>
          <w:szCs w:val="24"/>
        </w:rPr>
        <w:t>e</w:t>
      </w:r>
      <w:r w:rsidRPr="00E82B55">
        <w:rPr>
          <w:rFonts w:ascii="Times New Roman" w:hAnsi="Times New Roman"/>
          <w:sz w:val="24"/>
          <w:szCs w:val="24"/>
        </w:rPr>
        <w:t>s civilinėje byloje Nr. e3K-3-142-943/2023</w:t>
      </w:r>
      <w:r>
        <w:rPr>
          <w:rFonts w:ascii="Times New Roman" w:hAnsi="Times New Roman"/>
          <w:sz w:val="24"/>
          <w:szCs w:val="24"/>
        </w:rPr>
        <w:t xml:space="preserve"> 35 punktą ir </w:t>
      </w:r>
      <w:r w:rsidRPr="00E82B55">
        <w:rPr>
          <w:rFonts w:ascii="Times New Roman" w:hAnsi="Times New Roman"/>
          <w:sz w:val="24"/>
          <w:szCs w:val="24"/>
        </w:rPr>
        <w:t>jame nurodytą kasacinio teismo praktiką</w:t>
      </w:r>
      <w:r>
        <w:rPr>
          <w:rFonts w:ascii="Times New Roman" w:hAnsi="Times New Roman"/>
          <w:sz w:val="24"/>
          <w:szCs w:val="24"/>
        </w:rPr>
        <w:t>).</w:t>
      </w:r>
    </w:p>
    <w:p w14:paraId="71418C85" w14:textId="004876D7" w:rsidR="00E32B17" w:rsidRPr="00E32B17" w:rsidRDefault="004405BF" w:rsidP="00E90D5A">
      <w:pPr>
        <w:pStyle w:val="Sraopastraipa"/>
        <w:numPr>
          <w:ilvl w:val="0"/>
          <w:numId w:val="3"/>
        </w:numPr>
        <w:spacing w:after="120" w:line="240" w:lineRule="auto"/>
        <w:contextualSpacing w:val="0"/>
        <w:jc w:val="both"/>
        <w:rPr>
          <w:rFonts w:ascii="Times New Roman" w:hAnsi="Times New Roman"/>
          <w:sz w:val="24"/>
          <w:szCs w:val="24"/>
        </w:rPr>
      </w:pPr>
      <w:r w:rsidRPr="00E32B17">
        <w:rPr>
          <w:rFonts w:ascii="Times New Roman" w:hAnsi="Times New Roman"/>
          <w:sz w:val="24"/>
          <w:szCs w:val="24"/>
        </w:rPr>
        <w:t>Teisėjų kolegija pažymi, kad CPK 95 straipsnyje nurodytų nuostolių atlyginimo klausimas</w:t>
      </w:r>
      <w:r w:rsidR="00506556" w:rsidRPr="00E32B17">
        <w:rPr>
          <w:rFonts w:ascii="Times New Roman" w:hAnsi="Times New Roman"/>
          <w:sz w:val="24"/>
          <w:szCs w:val="24"/>
        </w:rPr>
        <w:t xml:space="preserve"> gali būti išspręstas nagrinėjant bylą tiek pirmosios instancijos teisme, tiek apeliaciniame ar kasaciniame procese, </w:t>
      </w:r>
      <w:r w:rsidRPr="00E32B17">
        <w:rPr>
          <w:rFonts w:ascii="Times New Roman" w:hAnsi="Times New Roman"/>
          <w:sz w:val="24"/>
          <w:szCs w:val="24"/>
        </w:rPr>
        <w:t>atsižvelgiant į tai, kada tokie veiksmai atlikti (paduodant nepagrįstą ieškinį, apeliacinį ar kasacinį skundą)</w:t>
      </w:r>
      <w:r w:rsidR="00506556" w:rsidRPr="00E32B17">
        <w:rPr>
          <w:rFonts w:ascii="Times New Roman" w:hAnsi="Times New Roman"/>
          <w:sz w:val="24"/>
          <w:szCs w:val="24"/>
        </w:rPr>
        <w:t xml:space="preserve">. </w:t>
      </w:r>
      <w:r w:rsidR="00E32B17" w:rsidRPr="00E32B17">
        <w:rPr>
          <w:rFonts w:ascii="Times New Roman" w:hAnsi="Times New Roman"/>
          <w:sz w:val="24"/>
          <w:szCs w:val="24"/>
        </w:rPr>
        <w:t>Šioje</w:t>
      </w:r>
      <w:r w:rsidR="00506556" w:rsidRPr="00E32B17">
        <w:rPr>
          <w:rFonts w:ascii="Times New Roman" w:hAnsi="Times New Roman"/>
          <w:sz w:val="24"/>
          <w:szCs w:val="24"/>
        </w:rPr>
        <w:t xml:space="preserve"> </w:t>
      </w:r>
      <w:r w:rsidR="00E32B17" w:rsidRPr="00E32B17">
        <w:rPr>
          <w:rFonts w:ascii="Times New Roman" w:hAnsi="Times New Roman"/>
          <w:sz w:val="24"/>
          <w:szCs w:val="24"/>
        </w:rPr>
        <w:t>byloje</w:t>
      </w:r>
      <w:r w:rsidR="00E32B17">
        <w:rPr>
          <w:rFonts w:ascii="Times New Roman" w:hAnsi="Times New Roman"/>
          <w:sz w:val="24"/>
          <w:szCs w:val="24"/>
        </w:rPr>
        <w:t xml:space="preserve">, kaip minėta, </w:t>
      </w:r>
      <w:r w:rsidR="00E32B17" w:rsidRPr="00E32B17">
        <w:rPr>
          <w:rFonts w:ascii="Times New Roman" w:hAnsi="Times New Roman"/>
          <w:iCs/>
          <w:sz w:val="24"/>
          <w:szCs w:val="24"/>
        </w:rPr>
        <w:t xml:space="preserve">ieškovai prašė įpareigoti atsakovus pašalinti pastariesiems priklausančio žemės sklypo, esančio </w:t>
      </w:r>
      <w:r w:rsidR="006B19D5" w:rsidRPr="006B19D5">
        <w:rPr>
          <w:rFonts w:ascii="Times New Roman" w:hAnsi="Times New Roman"/>
          <w:iCs/>
          <w:sz w:val="24"/>
          <w:szCs w:val="24"/>
        </w:rPr>
        <w:t>(</w:t>
      </w:r>
      <w:r w:rsidR="006B19D5" w:rsidRPr="006B19D5">
        <w:rPr>
          <w:rFonts w:ascii="Times New Roman" w:hAnsi="Times New Roman"/>
          <w:i/>
          <w:iCs/>
          <w:sz w:val="24"/>
          <w:szCs w:val="24"/>
        </w:rPr>
        <w:t>duomenys neskelbtini</w:t>
      </w:r>
      <w:r w:rsidR="006B19D5" w:rsidRPr="006B19D5">
        <w:rPr>
          <w:rFonts w:ascii="Times New Roman" w:hAnsi="Times New Roman"/>
          <w:iCs/>
          <w:sz w:val="24"/>
          <w:szCs w:val="24"/>
        </w:rPr>
        <w:t>)</w:t>
      </w:r>
      <w:r w:rsidR="00E32B17" w:rsidRPr="00E32B17">
        <w:rPr>
          <w:rFonts w:ascii="Times New Roman" w:hAnsi="Times New Roman"/>
          <w:iCs/>
          <w:sz w:val="24"/>
          <w:szCs w:val="24"/>
        </w:rPr>
        <w:t>, tvarkymo trūkumus – suformuoti Reglamento STR</w:t>
      </w:r>
      <w:r w:rsidR="00E32B17">
        <w:rPr>
          <w:rFonts w:ascii="Times New Roman" w:hAnsi="Times New Roman"/>
          <w:iCs/>
          <w:sz w:val="24"/>
          <w:szCs w:val="24"/>
        </w:rPr>
        <w:t xml:space="preserve"> </w:t>
      </w:r>
      <w:r w:rsidR="00E32B17" w:rsidRPr="00E32B17">
        <w:rPr>
          <w:rFonts w:ascii="Times New Roman" w:hAnsi="Times New Roman"/>
          <w:iCs/>
          <w:sz w:val="24"/>
          <w:szCs w:val="24"/>
        </w:rPr>
        <w:t>2.02.09:2005 reikalavimus atitinkantį sklypo nuolydį ir įrengti paviršinio vandens nutekėjimo sistemą. Pirmosios instancijos teismo sprendimo dalis, kuria atmestas ieškinio reikalavimas įpareigoti atsakovus suformuoti Reglamento STR</w:t>
      </w:r>
      <w:r w:rsidR="00E32B17">
        <w:rPr>
          <w:rFonts w:ascii="Times New Roman" w:hAnsi="Times New Roman"/>
          <w:iCs/>
          <w:sz w:val="24"/>
          <w:szCs w:val="24"/>
        </w:rPr>
        <w:t> </w:t>
      </w:r>
      <w:r w:rsidR="00E32B17" w:rsidRPr="00E32B17">
        <w:rPr>
          <w:rFonts w:ascii="Times New Roman" w:hAnsi="Times New Roman"/>
          <w:iCs/>
          <w:sz w:val="24"/>
          <w:szCs w:val="24"/>
        </w:rPr>
        <w:t>2.02.09:2005 reikalavimus atitinkantį sklypo nuolydį, yra įsiteisėjusi (žr. šios nutarties 4‒5</w:t>
      </w:r>
      <w:r w:rsidR="00AC25AB">
        <w:rPr>
          <w:rFonts w:ascii="Times New Roman" w:hAnsi="Times New Roman"/>
          <w:iCs/>
          <w:sz w:val="24"/>
          <w:szCs w:val="24"/>
        </w:rPr>
        <w:t> </w:t>
      </w:r>
      <w:r w:rsidR="00E32B17" w:rsidRPr="00E32B17">
        <w:rPr>
          <w:rFonts w:ascii="Times New Roman" w:hAnsi="Times New Roman"/>
          <w:iCs/>
          <w:sz w:val="24"/>
          <w:szCs w:val="24"/>
        </w:rPr>
        <w:t xml:space="preserve">punktus). Iš naujo </w:t>
      </w:r>
      <w:r w:rsidR="00E32B17">
        <w:rPr>
          <w:rFonts w:ascii="Times New Roman" w:hAnsi="Times New Roman"/>
          <w:iCs/>
          <w:sz w:val="24"/>
          <w:szCs w:val="24"/>
        </w:rPr>
        <w:t>išnagrinėjęs grąžintą</w:t>
      </w:r>
      <w:r w:rsidR="00E32B17" w:rsidRPr="00E32B17">
        <w:rPr>
          <w:rFonts w:ascii="Times New Roman" w:hAnsi="Times New Roman"/>
          <w:iCs/>
          <w:sz w:val="24"/>
          <w:szCs w:val="24"/>
        </w:rPr>
        <w:t xml:space="preserve"> bylą</w:t>
      </w:r>
      <w:r w:rsidR="00E32B17">
        <w:rPr>
          <w:rFonts w:ascii="Times New Roman" w:hAnsi="Times New Roman"/>
          <w:iCs/>
          <w:sz w:val="24"/>
          <w:szCs w:val="24"/>
        </w:rPr>
        <w:t>,</w:t>
      </w:r>
      <w:r w:rsidR="00E32B17" w:rsidRPr="00E32B17">
        <w:rPr>
          <w:rFonts w:ascii="Times New Roman" w:hAnsi="Times New Roman"/>
          <w:iCs/>
          <w:sz w:val="24"/>
          <w:szCs w:val="24"/>
        </w:rPr>
        <w:t xml:space="preserve"> pirmosios instancijos teisma</w:t>
      </w:r>
      <w:r w:rsidR="00E32B17">
        <w:rPr>
          <w:rFonts w:ascii="Times New Roman" w:hAnsi="Times New Roman"/>
          <w:iCs/>
          <w:sz w:val="24"/>
          <w:szCs w:val="24"/>
        </w:rPr>
        <w:t>s</w:t>
      </w:r>
      <w:r w:rsidR="00E32B17" w:rsidRPr="00E32B17">
        <w:rPr>
          <w:rFonts w:ascii="Times New Roman" w:hAnsi="Times New Roman"/>
          <w:iCs/>
          <w:sz w:val="24"/>
          <w:szCs w:val="24"/>
        </w:rPr>
        <w:t xml:space="preserve"> </w:t>
      </w:r>
      <w:r w:rsidR="009D7402">
        <w:rPr>
          <w:rFonts w:ascii="Times New Roman" w:hAnsi="Times New Roman"/>
          <w:iCs/>
          <w:sz w:val="24"/>
          <w:szCs w:val="24"/>
        </w:rPr>
        <w:t>nu</w:t>
      </w:r>
      <w:r w:rsidR="00E32B17" w:rsidRPr="00E32B17">
        <w:rPr>
          <w:rFonts w:ascii="Times New Roman" w:hAnsi="Times New Roman"/>
          <w:iCs/>
          <w:sz w:val="24"/>
          <w:szCs w:val="24"/>
        </w:rPr>
        <w:t xml:space="preserve">sprendė </w:t>
      </w:r>
      <w:r w:rsidR="009D7402">
        <w:rPr>
          <w:rFonts w:ascii="Times New Roman" w:hAnsi="Times New Roman"/>
          <w:iCs/>
          <w:sz w:val="24"/>
          <w:szCs w:val="24"/>
        </w:rPr>
        <w:t>patenkinti</w:t>
      </w:r>
      <w:r w:rsidR="00E32B17" w:rsidRPr="00E32B17">
        <w:rPr>
          <w:rFonts w:ascii="Times New Roman" w:hAnsi="Times New Roman"/>
          <w:iCs/>
          <w:sz w:val="24"/>
          <w:szCs w:val="24"/>
        </w:rPr>
        <w:t xml:space="preserve"> ieškinio reikalavim</w:t>
      </w:r>
      <w:r w:rsidR="009D7402">
        <w:rPr>
          <w:rFonts w:ascii="Times New Roman" w:hAnsi="Times New Roman"/>
          <w:iCs/>
          <w:sz w:val="24"/>
          <w:szCs w:val="24"/>
        </w:rPr>
        <w:t>ą</w:t>
      </w:r>
      <w:r w:rsidR="00E32B17" w:rsidRPr="00E32B17">
        <w:rPr>
          <w:rFonts w:ascii="Times New Roman" w:hAnsi="Times New Roman"/>
          <w:iCs/>
          <w:sz w:val="24"/>
          <w:szCs w:val="24"/>
        </w:rPr>
        <w:t xml:space="preserve"> </w:t>
      </w:r>
      <w:r w:rsidR="009D7402">
        <w:rPr>
          <w:rFonts w:ascii="Times New Roman" w:hAnsi="Times New Roman"/>
          <w:iCs/>
          <w:sz w:val="24"/>
          <w:szCs w:val="24"/>
        </w:rPr>
        <w:t>dėl</w:t>
      </w:r>
      <w:r w:rsidR="00E32B17" w:rsidRPr="00E32B17">
        <w:rPr>
          <w:rFonts w:ascii="Times New Roman" w:hAnsi="Times New Roman"/>
          <w:iCs/>
          <w:sz w:val="24"/>
          <w:szCs w:val="24"/>
        </w:rPr>
        <w:t xml:space="preserve"> atsakov</w:t>
      </w:r>
      <w:r w:rsidR="009D7402">
        <w:rPr>
          <w:rFonts w:ascii="Times New Roman" w:hAnsi="Times New Roman"/>
          <w:iCs/>
          <w:sz w:val="24"/>
          <w:szCs w:val="24"/>
        </w:rPr>
        <w:t>ų įpareigojimo</w:t>
      </w:r>
      <w:r w:rsidR="00E32B17" w:rsidRPr="00E32B17">
        <w:rPr>
          <w:rFonts w:ascii="Times New Roman" w:hAnsi="Times New Roman"/>
          <w:iCs/>
          <w:sz w:val="24"/>
          <w:szCs w:val="24"/>
        </w:rPr>
        <w:t xml:space="preserve"> įrengti jiems priklausančiame žemės sklype paviršinio vandens nutekėjimo sistemą</w:t>
      </w:r>
      <w:r w:rsidR="009D7402">
        <w:rPr>
          <w:rFonts w:ascii="Times New Roman" w:hAnsi="Times New Roman"/>
          <w:iCs/>
          <w:sz w:val="24"/>
          <w:szCs w:val="24"/>
        </w:rPr>
        <w:t xml:space="preserve">, o apeliacinės instancijos teismas šį sprendimą paliko nepakeistą. Kadangi atsakovų kasacinis skundas atmetamas ir skundžiama apeliacinės instancijos teismo nutartis paliekama iš esmės nepakeista, nėra pagrindo konstatuoti, jog ieškovai </w:t>
      </w:r>
      <w:r w:rsidR="009D7402" w:rsidRPr="009D7402">
        <w:rPr>
          <w:rFonts w:ascii="Times New Roman" w:hAnsi="Times New Roman"/>
          <w:iCs/>
          <w:sz w:val="24"/>
          <w:szCs w:val="24"/>
        </w:rPr>
        <w:t>nesąžiningai pareiškė nepagrįstą ieškinį</w:t>
      </w:r>
      <w:r w:rsidR="009D7402">
        <w:rPr>
          <w:rFonts w:ascii="Times New Roman" w:hAnsi="Times New Roman"/>
          <w:iCs/>
          <w:sz w:val="24"/>
          <w:szCs w:val="24"/>
        </w:rPr>
        <w:t xml:space="preserve">. Dėl to </w:t>
      </w:r>
      <w:r w:rsidR="00AF7663">
        <w:rPr>
          <w:rFonts w:ascii="Times New Roman" w:hAnsi="Times New Roman"/>
          <w:iCs/>
          <w:sz w:val="24"/>
          <w:szCs w:val="24"/>
        </w:rPr>
        <w:t xml:space="preserve">tokiu pagrindu grindžiamas </w:t>
      </w:r>
      <w:r w:rsidR="009D7402">
        <w:rPr>
          <w:rFonts w:ascii="Times New Roman" w:hAnsi="Times New Roman"/>
          <w:iCs/>
          <w:sz w:val="24"/>
          <w:szCs w:val="24"/>
        </w:rPr>
        <w:t>atsakovų prašymas</w:t>
      </w:r>
      <w:r w:rsidR="00AF7663">
        <w:rPr>
          <w:rFonts w:ascii="Times New Roman" w:hAnsi="Times New Roman"/>
          <w:iCs/>
          <w:sz w:val="24"/>
          <w:szCs w:val="24"/>
        </w:rPr>
        <w:t xml:space="preserve"> </w:t>
      </w:r>
      <w:r w:rsidR="00AF7663" w:rsidRPr="00AF7663">
        <w:rPr>
          <w:rFonts w:ascii="Times New Roman" w:hAnsi="Times New Roman"/>
          <w:iCs/>
          <w:sz w:val="24"/>
          <w:szCs w:val="24"/>
        </w:rPr>
        <w:t>priteisti žalos atlyginimą (arba skirti baudą) už piktnaudžiavimą procesinėmis teisėmis</w:t>
      </w:r>
      <w:r w:rsidR="00AF7663">
        <w:rPr>
          <w:rFonts w:ascii="Times New Roman" w:hAnsi="Times New Roman"/>
          <w:iCs/>
          <w:sz w:val="24"/>
          <w:szCs w:val="24"/>
        </w:rPr>
        <w:t xml:space="preserve"> negali būti patenkinamas.</w:t>
      </w:r>
    </w:p>
    <w:p w14:paraId="023C1C13" w14:textId="3DE7DD4D" w:rsidR="00506556" w:rsidRDefault="00AF7663" w:rsidP="00380CA3">
      <w:pPr>
        <w:pStyle w:val="Sraopastraipa"/>
        <w:numPr>
          <w:ilvl w:val="0"/>
          <w:numId w:val="3"/>
        </w:numPr>
        <w:spacing w:after="120" w:line="240" w:lineRule="auto"/>
        <w:contextualSpacing w:val="0"/>
        <w:jc w:val="both"/>
        <w:rPr>
          <w:rFonts w:ascii="Times New Roman" w:hAnsi="Times New Roman"/>
          <w:sz w:val="24"/>
          <w:szCs w:val="24"/>
        </w:rPr>
      </w:pPr>
      <w:r w:rsidRPr="00AF7663">
        <w:rPr>
          <w:rFonts w:ascii="Times New Roman" w:hAnsi="Times New Roman"/>
          <w:sz w:val="24"/>
          <w:szCs w:val="24"/>
        </w:rPr>
        <w:t xml:space="preserve">Pažymėtina ir tai, kad </w:t>
      </w:r>
      <w:r w:rsidR="00506556" w:rsidRPr="00AF7663">
        <w:rPr>
          <w:rFonts w:ascii="Times New Roman" w:hAnsi="Times New Roman"/>
          <w:sz w:val="24"/>
          <w:szCs w:val="24"/>
        </w:rPr>
        <w:t>atsakovai prašym</w:t>
      </w:r>
      <w:r>
        <w:rPr>
          <w:rFonts w:ascii="Times New Roman" w:hAnsi="Times New Roman"/>
          <w:sz w:val="24"/>
          <w:szCs w:val="24"/>
        </w:rPr>
        <w:t>ą</w:t>
      </w:r>
      <w:r w:rsidR="00506556" w:rsidRPr="00AF7663">
        <w:rPr>
          <w:rFonts w:ascii="Times New Roman" w:hAnsi="Times New Roman"/>
          <w:sz w:val="24"/>
          <w:szCs w:val="24"/>
        </w:rPr>
        <w:t xml:space="preserve"> </w:t>
      </w:r>
      <w:r w:rsidR="00413768" w:rsidRPr="00AF7663">
        <w:rPr>
          <w:rFonts w:ascii="Times New Roman" w:hAnsi="Times New Roman"/>
          <w:sz w:val="24"/>
          <w:szCs w:val="24"/>
        </w:rPr>
        <w:t xml:space="preserve">skirti </w:t>
      </w:r>
      <w:r>
        <w:rPr>
          <w:rFonts w:ascii="Times New Roman" w:hAnsi="Times New Roman"/>
          <w:sz w:val="24"/>
          <w:szCs w:val="24"/>
        </w:rPr>
        <w:t xml:space="preserve">ieškovams </w:t>
      </w:r>
      <w:r w:rsidR="00413768" w:rsidRPr="00AF7663">
        <w:rPr>
          <w:rFonts w:ascii="Times New Roman" w:hAnsi="Times New Roman"/>
          <w:sz w:val="24"/>
          <w:szCs w:val="24"/>
        </w:rPr>
        <w:t xml:space="preserve">baudą už piktnaudžiavimą procesinėmis teisėmis teikė </w:t>
      </w:r>
      <w:r>
        <w:rPr>
          <w:rFonts w:ascii="Times New Roman" w:hAnsi="Times New Roman"/>
          <w:sz w:val="24"/>
          <w:szCs w:val="24"/>
        </w:rPr>
        <w:t xml:space="preserve">ir </w:t>
      </w:r>
      <w:r w:rsidR="00413768" w:rsidRPr="00AF7663">
        <w:rPr>
          <w:rFonts w:ascii="Times New Roman" w:hAnsi="Times New Roman"/>
          <w:sz w:val="24"/>
          <w:szCs w:val="24"/>
        </w:rPr>
        <w:t>apeliacinės instancijos teisme, š</w:t>
      </w:r>
      <w:r>
        <w:rPr>
          <w:rFonts w:ascii="Times New Roman" w:hAnsi="Times New Roman"/>
          <w:sz w:val="24"/>
          <w:szCs w:val="24"/>
        </w:rPr>
        <w:t>į</w:t>
      </w:r>
      <w:r w:rsidR="00413768" w:rsidRPr="00AF7663">
        <w:rPr>
          <w:rFonts w:ascii="Times New Roman" w:hAnsi="Times New Roman"/>
          <w:sz w:val="24"/>
          <w:szCs w:val="24"/>
        </w:rPr>
        <w:t xml:space="preserve"> prašy</w:t>
      </w:r>
      <w:r>
        <w:rPr>
          <w:rFonts w:ascii="Times New Roman" w:hAnsi="Times New Roman"/>
          <w:sz w:val="24"/>
          <w:szCs w:val="24"/>
        </w:rPr>
        <w:t>mą</w:t>
      </w:r>
      <w:r w:rsidR="00413768" w:rsidRPr="00AF7663">
        <w:rPr>
          <w:rFonts w:ascii="Times New Roman" w:hAnsi="Times New Roman"/>
          <w:sz w:val="24"/>
          <w:szCs w:val="24"/>
        </w:rPr>
        <w:t xml:space="preserve"> </w:t>
      </w:r>
      <w:r w:rsidR="008A45BE" w:rsidRPr="00AF7663">
        <w:rPr>
          <w:rFonts w:ascii="Times New Roman" w:hAnsi="Times New Roman"/>
          <w:sz w:val="24"/>
          <w:szCs w:val="24"/>
        </w:rPr>
        <w:t xml:space="preserve">teismas </w:t>
      </w:r>
      <w:r w:rsidR="00413768" w:rsidRPr="00AF7663">
        <w:rPr>
          <w:rFonts w:ascii="Times New Roman" w:hAnsi="Times New Roman"/>
          <w:sz w:val="24"/>
          <w:szCs w:val="24"/>
        </w:rPr>
        <w:t>atmetė. Atsakovai kasacin</w:t>
      </w:r>
      <w:r>
        <w:rPr>
          <w:rFonts w:ascii="Times New Roman" w:hAnsi="Times New Roman"/>
          <w:sz w:val="24"/>
          <w:szCs w:val="24"/>
        </w:rPr>
        <w:t>iame</w:t>
      </w:r>
      <w:r w:rsidR="00413768" w:rsidRPr="00AF7663">
        <w:rPr>
          <w:rFonts w:ascii="Times New Roman" w:hAnsi="Times New Roman"/>
          <w:sz w:val="24"/>
          <w:szCs w:val="24"/>
        </w:rPr>
        <w:t xml:space="preserve"> skund</w:t>
      </w:r>
      <w:r>
        <w:rPr>
          <w:rFonts w:ascii="Times New Roman" w:hAnsi="Times New Roman"/>
          <w:sz w:val="24"/>
          <w:szCs w:val="24"/>
        </w:rPr>
        <w:t>e</w:t>
      </w:r>
      <w:r w:rsidR="00413768" w:rsidRPr="00AF7663">
        <w:rPr>
          <w:rFonts w:ascii="Times New Roman" w:hAnsi="Times New Roman"/>
          <w:sz w:val="24"/>
          <w:szCs w:val="24"/>
        </w:rPr>
        <w:t xml:space="preserve"> nenurodė argumentų, kuriais ginčytų apeliacinės instancijos teismo nutarties dal</w:t>
      </w:r>
      <w:r w:rsidR="00372502">
        <w:rPr>
          <w:rFonts w:ascii="Times New Roman" w:hAnsi="Times New Roman"/>
          <w:sz w:val="24"/>
          <w:szCs w:val="24"/>
        </w:rPr>
        <w:t>ies</w:t>
      </w:r>
      <w:r w:rsidR="00413768" w:rsidRPr="00AF7663">
        <w:rPr>
          <w:rFonts w:ascii="Times New Roman" w:hAnsi="Times New Roman"/>
          <w:sz w:val="24"/>
          <w:szCs w:val="24"/>
        </w:rPr>
        <w:t xml:space="preserve"> </w:t>
      </w:r>
      <w:r w:rsidR="00372502">
        <w:rPr>
          <w:rFonts w:ascii="Times New Roman" w:hAnsi="Times New Roman"/>
          <w:sz w:val="24"/>
          <w:szCs w:val="24"/>
        </w:rPr>
        <w:t xml:space="preserve">motyvus </w:t>
      </w:r>
      <w:r w:rsidR="00413768" w:rsidRPr="00AF7663">
        <w:rPr>
          <w:rFonts w:ascii="Times New Roman" w:hAnsi="Times New Roman"/>
          <w:sz w:val="24"/>
          <w:szCs w:val="24"/>
        </w:rPr>
        <w:t xml:space="preserve">dėl atmesto </w:t>
      </w:r>
      <w:r>
        <w:rPr>
          <w:rFonts w:ascii="Times New Roman" w:hAnsi="Times New Roman"/>
          <w:sz w:val="24"/>
          <w:szCs w:val="24"/>
        </w:rPr>
        <w:t>jų</w:t>
      </w:r>
      <w:r w:rsidR="00413768" w:rsidRPr="00AF7663">
        <w:rPr>
          <w:rFonts w:ascii="Times New Roman" w:hAnsi="Times New Roman"/>
          <w:sz w:val="24"/>
          <w:szCs w:val="24"/>
        </w:rPr>
        <w:t xml:space="preserve"> prašymo skirti ieškovams baudą už piktnaudžiavimą procesinėmis teisėmis</w:t>
      </w:r>
      <w:r>
        <w:rPr>
          <w:rFonts w:ascii="Times New Roman" w:hAnsi="Times New Roman"/>
          <w:sz w:val="24"/>
          <w:szCs w:val="24"/>
        </w:rPr>
        <w:t>, tačiau</w:t>
      </w:r>
      <w:r w:rsidR="00413768" w:rsidRPr="00AF7663">
        <w:rPr>
          <w:rFonts w:ascii="Times New Roman" w:hAnsi="Times New Roman"/>
          <w:sz w:val="24"/>
          <w:szCs w:val="24"/>
        </w:rPr>
        <w:t xml:space="preserve"> </w:t>
      </w:r>
      <w:r>
        <w:rPr>
          <w:rFonts w:ascii="Times New Roman" w:hAnsi="Times New Roman"/>
          <w:sz w:val="24"/>
          <w:szCs w:val="24"/>
        </w:rPr>
        <w:t>k</w:t>
      </w:r>
      <w:r w:rsidR="00413768" w:rsidRPr="00AF7663">
        <w:rPr>
          <w:rFonts w:ascii="Times New Roman" w:hAnsi="Times New Roman"/>
          <w:sz w:val="24"/>
          <w:szCs w:val="24"/>
        </w:rPr>
        <w:t xml:space="preserve">asaciniame teisme </w:t>
      </w:r>
      <w:r>
        <w:rPr>
          <w:rFonts w:ascii="Times New Roman" w:hAnsi="Times New Roman"/>
          <w:sz w:val="24"/>
          <w:szCs w:val="24"/>
        </w:rPr>
        <w:t>pateikė</w:t>
      </w:r>
      <w:r w:rsidR="00413768" w:rsidRPr="00AF7663">
        <w:rPr>
          <w:rFonts w:ascii="Times New Roman" w:hAnsi="Times New Roman"/>
          <w:sz w:val="24"/>
          <w:szCs w:val="24"/>
        </w:rPr>
        <w:t xml:space="preserve"> naują prašymą dėl žalos atlyginimo (arba baudos skyrimo) už piktnaudžiavimą procesinėmis teisėmis, </w:t>
      </w:r>
      <w:r w:rsidR="00170486">
        <w:rPr>
          <w:rFonts w:ascii="Times New Roman" w:hAnsi="Times New Roman"/>
          <w:sz w:val="24"/>
          <w:szCs w:val="24"/>
        </w:rPr>
        <w:t>grindžiamą iš esmės tomis pačiomis aplinkybėmis, t. y. kad</w:t>
      </w:r>
      <w:r w:rsidR="00413768" w:rsidRPr="00AF7663">
        <w:rPr>
          <w:rFonts w:ascii="Times New Roman" w:hAnsi="Times New Roman"/>
          <w:sz w:val="24"/>
          <w:szCs w:val="24"/>
        </w:rPr>
        <w:t xml:space="preserve"> ieškov</w:t>
      </w:r>
      <w:r w:rsidR="00170486">
        <w:rPr>
          <w:rFonts w:ascii="Times New Roman" w:hAnsi="Times New Roman"/>
          <w:sz w:val="24"/>
          <w:szCs w:val="24"/>
        </w:rPr>
        <w:t xml:space="preserve">ai </w:t>
      </w:r>
      <w:r w:rsidR="00413768" w:rsidRPr="00AF7663">
        <w:rPr>
          <w:rFonts w:ascii="Times New Roman" w:hAnsi="Times New Roman"/>
          <w:sz w:val="24"/>
          <w:szCs w:val="24"/>
        </w:rPr>
        <w:t xml:space="preserve">nesąžiningai </w:t>
      </w:r>
      <w:r w:rsidR="00170486" w:rsidRPr="00170486">
        <w:rPr>
          <w:rFonts w:ascii="Times New Roman" w:hAnsi="Times New Roman"/>
          <w:sz w:val="24"/>
          <w:szCs w:val="24"/>
        </w:rPr>
        <w:t xml:space="preserve">pareiškė </w:t>
      </w:r>
      <w:r w:rsidR="00413768" w:rsidRPr="00AF7663">
        <w:rPr>
          <w:rFonts w:ascii="Times New Roman" w:hAnsi="Times New Roman"/>
          <w:sz w:val="24"/>
          <w:szCs w:val="24"/>
        </w:rPr>
        <w:t>ieškin</w:t>
      </w:r>
      <w:r w:rsidR="00170486">
        <w:rPr>
          <w:rFonts w:ascii="Times New Roman" w:hAnsi="Times New Roman"/>
          <w:sz w:val="24"/>
          <w:szCs w:val="24"/>
        </w:rPr>
        <w:t>į, byloje pateikė klaidingus duomenis dėl sklypų paaukštinimo (pažeminimo) ir pan</w:t>
      </w:r>
      <w:r w:rsidR="00413768" w:rsidRPr="00AF7663">
        <w:rPr>
          <w:rFonts w:ascii="Times New Roman" w:hAnsi="Times New Roman"/>
          <w:sz w:val="24"/>
          <w:szCs w:val="24"/>
        </w:rPr>
        <w:t>.</w:t>
      </w:r>
      <w:r w:rsidR="008A45BE" w:rsidRPr="00AF7663">
        <w:rPr>
          <w:rFonts w:ascii="Times New Roman" w:hAnsi="Times New Roman"/>
          <w:sz w:val="24"/>
          <w:szCs w:val="24"/>
        </w:rPr>
        <w:t xml:space="preserve"> </w:t>
      </w:r>
      <w:r w:rsidR="00170486">
        <w:rPr>
          <w:rFonts w:ascii="Times New Roman" w:hAnsi="Times New Roman"/>
          <w:sz w:val="24"/>
          <w:szCs w:val="24"/>
        </w:rPr>
        <w:t xml:space="preserve">Nors kartu su </w:t>
      </w:r>
      <w:r w:rsidR="00170486" w:rsidRPr="00170486">
        <w:rPr>
          <w:rFonts w:ascii="Times New Roman" w:hAnsi="Times New Roman"/>
          <w:sz w:val="24"/>
          <w:szCs w:val="24"/>
        </w:rPr>
        <w:t>2025</w:t>
      </w:r>
      <w:r w:rsidR="00372502">
        <w:rPr>
          <w:rFonts w:ascii="Times New Roman" w:hAnsi="Times New Roman"/>
          <w:sz w:val="24"/>
          <w:szCs w:val="24"/>
        </w:rPr>
        <w:t> </w:t>
      </w:r>
      <w:r w:rsidR="00170486" w:rsidRPr="00170486">
        <w:rPr>
          <w:rFonts w:ascii="Times New Roman" w:hAnsi="Times New Roman"/>
          <w:sz w:val="24"/>
          <w:szCs w:val="24"/>
        </w:rPr>
        <w:t>m. sausio 6 d.</w:t>
      </w:r>
      <w:r w:rsidR="00170486">
        <w:rPr>
          <w:rFonts w:ascii="Times New Roman" w:hAnsi="Times New Roman"/>
          <w:sz w:val="24"/>
          <w:szCs w:val="24"/>
        </w:rPr>
        <w:t xml:space="preserve"> prašymu atsakovai pateikė naujus įrodymus, t. y. iš </w:t>
      </w:r>
      <w:r w:rsidR="00170486" w:rsidRPr="00170486">
        <w:rPr>
          <w:rFonts w:ascii="Times New Roman" w:hAnsi="Times New Roman"/>
          <w:sz w:val="24"/>
          <w:szCs w:val="24"/>
        </w:rPr>
        <w:t>UAB „ID Vilnius“</w:t>
      </w:r>
      <w:r w:rsidR="00170486">
        <w:rPr>
          <w:rFonts w:ascii="Times New Roman" w:hAnsi="Times New Roman"/>
          <w:sz w:val="24"/>
          <w:szCs w:val="24"/>
        </w:rPr>
        <w:t xml:space="preserve"> gautus duomenis apie ieškovų ir atsakovų sklypų </w:t>
      </w:r>
      <w:r w:rsidR="00170486" w:rsidRPr="00170486">
        <w:rPr>
          <w:rFonts w:ascii="Times New Roman" w:hAnsi="Times New Roman"/>
          <w:sz w:val="24"/>
          <w:szCs w:val="24"/>
        </w:rPr>
        <w:t>aukščių pokyči</w:t>
      </w:r>
      <w:r w:rsidR="00170486">
        <w:rPr>
          <w:rFonts w:ascii="Times New Roman" w:hAnsi="Times New Roman"/>
          <w:sz w:val="24"/>
          <w:szCs w:val="24"/>
        </w:rPr>
        <w:t>us 2017–202</w:t>
      </w:r>
      <w:r w:rsidR="00055F73">
        <w:rPr>
          <w:rFonts w:ascii="Times New Roman" w:hAnsi="Times New Roman"/>
          <w:sz w:val="24"/>
          <w:szCs w:val="24"/>
        </w:rPr>
        <w:t>2</w:t>
      </w:r>
      <w:r w:rsidR="00170486">
        <w:rPr>
          <w:rFonts w:ascii="Times New Roman" w:hAnsi="Times New Roman"/>
          <w:sz w:val="24"/>
          <w:szCs w:val="24"/>
        </w:rPr>
        <w:t xml:space="preserve"> m. laikotarpiu, </w:t>
      </w:r>
      <w:r w:rsidR="00055F73">
        <w:rPr>
          <w:rFonts w:ascii="Times New Roman" w:hAnsi="Times New Roman"/>
          <w:sz w:val="24"/>
          <w:szCs w:val="24"/>
        </w:rPr>
        <w:t xml:space="preserve">kuriais grindžia savo poziciją dėl ieškovų ieškinio nepagrįstumo, </w:t>
      </w:r>
      <w:r w:rsidR="000C098D">
        <w:rPr>
          <w:rFonts w:ascii="Times New Roman" w:hAnsi="Times New Roman"/>
          <w:iCs/>
          <w:sz w:val="24"/>
          <w:szCs w:val="24"/>
        </w:rPr>
        <w:t>k</w:t>
      </w:r>
      <w:r w:rsidR="000C098D" w:rsidRPr="000C098D">
        <w:rPr>
          <w:rFonts w:ascii="Times New Roman" w:hAnsi="Times New Roman"/>
          <w:iCs/>
          <w:sz w:val="24"/>
          <w:szCs w:val="24"/>
        </w:rPr>
        <w:t>asacinis teismas yra saistomas pirmosios ir apeliacinės instancijos teismų nustatytų aplinkybių</w:t>
      </w:r>
      <w:r w:rsidR="00055F73">
        <w:rPr>
          <w:rFonts w:ascii="Times New Roman" w:hAnsi="Times New Roman"/>
          <w:sz w:val="24"/>
          <w:szCs w:val="24"/>
        </w:rPr>
        <w:t xml:space="preserve"> </w:t>
      </w:r>
      <w:r w:rsidR="000C098D">
        <w:rPr>
          <w:rFonts w:ascii="Times New Roman" w:hAnsi="Times New Roman"/>
          <w:sz w:val="24"/>
          <w:szCs w:val="24"/>
        </w:rPr>
        <w:t xml:space="preserve">(CPK 353 straipsnio 1 dalis). </w:t>
      </w:r>
      <w:r w:rsidR="000C098D" w:rsidRPr="000C098D">
        <w:rPr>
          <w:rFonts w:ascii="Times New Roman" w:hAnsi="Times New Roman"/>
          <w:sz w:val="24"/>
          <w:szCs w:val="24"/>
        </w:rPr>
        <w:lastRenderedPageBreak/>
        <w:t xml:space="preserve">Naujų įrodymų priėmimas ir jų vertinimas kasaciniame procese negalimas </w:t>
      </w:r>
      <w:r w:rsidR="000C098D">
        <w:rPr>
          <w:rFonts w:ascii="Times New Roman" w:hAnsi="Times New Roman"/>
          <w:sz w:val="24"/>
          <w:szCs w:val="24"/>
        </w:rPr>
        <w:t xml:space="preserve">(žr., pvz., </w:t>
      </w:r>
      <w:r w:rsidR="000C098D" w:rsidRPr="000C098D">
        <w:rPr>
          <w:rFonts w:ascii="Times New Roman" w:hAnsi="Times New Roman"/>
          <w:sz w:val="24"/>
          <w:szCs w:val="24"/>
        </w:rPr>
        <w:t>Lietuvos Aukščiausiojo Teismo 2024 m. balandžio 23 d. nutarti</w:t>
      </w:r>
      <w:r w:rsidR="000C098D">
        <w:rPr>
          <w:rFonts w:ascii="Times New Roman" w:hAnsi="Times New Roman"/>
          <w:sz w:val="24"/>
          <w:szCs w:val="24"/>
        </w:rPr>
        <w:t>e</w:t>
      </w:r>
      <w:r w:rsidR="000C098D" w:rsidRPr="000C098D">
        <w:rPr>
          <w:rFonts w:ascii="Times New Roman" w:hAnsi="Times New Roman"/>
          <w:sz w:val="24"/>
          <w:szCs w:val="24"/>
        </w:rPr>
        <w:t xml:space="preserve">s civilinėje byloje Nr. e3K-3-111-611/2024 </w:t>
      </w:r>
      <w:r w:rsidR="000C098D">
        <w:rPr>
          <w:rFonts w:ascii="Times New Roman" w:hAnsi="Times New Roman"/>
          <w:sz w:val="24"/>
          <w:szCs w:val="24"/>
        </w:rPr>
        <w:t xml:space="preserve">15 punktą ir jame nurodytą kasacinio teismo praktiką). </w:t>
      </w:r>
      <w:r w:rsidR="008A45BE" w:rsidRPr="00AF7663">
        <w:rPr>
          <w:rFonts w:ascii="Times New Roman" w:hAnsi="Times New Roman"/>
          <w:sz w:val="24"/>
          <w:szCs w:val="24"/>
        </w:rPr>
        <w:t xml:space="preserve">Teisėjų kolegijos vertinimu, toks pačių atsakovų procesinis elgesys neatitinka šalių pareigos </w:t>
      </w:r>
      <w:r w:rsidR="000C098D" w:rsidRPr="000C098D">
        <w:rPr>
          <w:rFonts w:ascii="Times New Roman" w:hAnsi="Times New Roman"/>
          <w:sz w:val="24"/>
          <w:szCs w:val="24"/>
        </w:rPr>
        <w:t>sąžiningai naudotis procesinėmis teisėmis, laiku pateikti teismui įrodymus ir argumentus, kuriais grindžiami jų reikalavimai ar atsikirtimai.</w:t>
      </w:r>
    </w:p>
    <w:p w14:paraId="76A61403" w14:textId="0096DB2F" w:rsidR="0030785E" w:rsidRDefault="0067086F" w:rsidP="00380CA3">
      <w:pPr>
        <w:pStyle w:val="Sraopastraipa"/>
        <w:numPr>
          <w:ilvl w:val="0"/>
          <w:numId w:val="3"/>
        </w:numPr>
        <w:spacing w:after="120" w:line="240" w:lineRule="auto"/>
        <w:contextualSpacing w:val="0"/>
        <w:jc w:val="both"/>
        <w:rPr>
          <w:rFonts w:ascii="Times New Roman" w:hAnsi="Times New Roman"/>
          <w:sz w:val="24"/>
          <w:szCs w:val="24"/>
        </w:rPr>
      </w:pPr>
      <w:r w:rsidRPr="0067086F">
        <w:rPr>
          <w:rFonts w:ascii="Times New Roman" w:hAnsi="Times New Roman"/>
          <w:sz w:val="24"/>
          <w:szCs w:val="24"/>
        </w:rPr>
        <w:t xml:space="preserve">Lietuvos Aukščiausiajame Teisme </w:t>
      </w:r>
      <w:r w:rsidR="00063A0C">
        <w:rPr>
          <w:rFonts w:ascii="Times New Roman" w:hAnsi="Times New Roman"/>
          <w:sz w:val="24"/>
          <w:szCs w:val="24"/>
        </w:rPr>
        <w:t xml:space="preserve">taip pat </w:t>
      </w:r>
      <w:r w:rsidRPr="0067086F">
        <w:rPr>
          <w:rFonts w:ascii="Times New Roman" w:hAnsi="Times New Roman"/>
          <w:sz w:val="24"/>
          <w:szCs w:val="24"/>
        </w:rPr>
        <w:t xml:space="preserve">gautas 2025 m. sausio </w:t>
      </w:r>
      <w:r>
        <w:rPr>
          <w:rFonts w:ascii="Times New Roman" w:hAnsi="Times New Roman"/>
          <w:sz w:val="24"/>
          <w:szCs w:val="24"/>
        </w:rPr>
        <w:t>13</w:t>
      </w:r>
      <w:r w:rsidRPr="0067086F">
        <w:rPr>
          <w:rFonts w:ascii="Times New Roman" w:hAnsi="Times New Roman"/>
          <w:sz w:val="24"/>
          <w:szCs w:val="24"/>
        </w:rPr>
        <w:t xml:space="preserve"> d. atsakovų prašymas</w:t>
      </w:r>
      <w:r>
        <w:rPr>
          <w:rFonts w:ascii="Times New Roman" w:hAnsi="Times New Roman"/>
          <w:sz w:val="24"/>
          <w:szCs w:val="24"/>
        </w:rPr>
        <w:t xml:space="preserve"> dėl sprendimų įvykdymo atgręžimo. Prašyme nurodoma, kad atsakovai įvykdė pirmosios ir apeliacinės instancijos teismų procesinius sprendimus, </w:t>
      </w:r>
      <w:r w:rsidR="007B29CC">
        <w:rPr>
          <w:rFonts w:ascii="Times New Roman" w:hAnsi="Times New Roman"/>
          <w:sz w:val="24"/>
          <w:szCs w:val="24"/>
        </w:rPr>
        <w:t>t. y. pervedė</w:t>
      </w:r>
      <w:r>
        <w:rPr>
          <w:rFonts w:ascii="Times New Roman" w:hAnsi="Times New Roman"/>
          <w:sz w:val="24"/>
          <w:szCs w:val="24"/>
        </w:rPr>
        <w:t xml:space="preserve"> ieškovams </w:t>
      </w:r>
      <w:r w:rsidR="007B29CC">
        <w:rPr>
          <w:rFonts w:ascii="Times New Roman" w:hAnsi="Times New Roman"/>
          <w:sz w:val="24"/>
          <w:szCs w:val="24"/>
        </w:rPr>
        <w:t xml:space="preserve">priteistą </w:t>
      </w:r>
      <w:r w:rsidR="007B29CC" w:rsidRPr="007B29CC">
        <w:rPr>
          <w:rFonts w:ascii="Times New Roman" w:hAnsi="Times New Roman"/>
          <w:sz w:val="24"/>
          <w:szCs w:val="24"/>
        </w:rPr>
        <w:t>5133,71</w:t>
      </w:r>
      <w:r w:rsidR="00063A0C">
        <w:rPr>
          <w:rFonts w:ascii="Times New Roman" w:hAnsi="Times New Roman"/>
          <w:sz w:val="24"/>
          <w:szCs w:val="24"/>
        </w:rPr>
        <w:t> </w:t>
      </w:r>
      <w:r w:rsidR="007B29CC">
        <w:rPr>
          <w:rFonts w:ascii="Times New Roman" w:hAnsi="Times New Roman"/>
          <w:sz w:val="24"/>
          <w:szCs w:val="24"/>
        </w:rPr>
        <w:t xml:space="preserve">Eur </w:t>
      </w:r>
      <w:r>
        <w:rPr>
          <w:rFonts w:ascii="Times New Roman" w:hAnsi="Times New Roman"/>
          <w:sz w:val="24"/>
          <w:szCs w:val="24"/>
        </w:rPr>
        <w:t>bylinėjimosi išlaidų atlyginim</w:t>
      </w:r>
      <w:r w:rsidR="007B29CC">
        <w:rPr>
          <w:rFonts w:ascii="Times New Roman" w:hAnsi="Times New Roman"/>
          <w:sz w:val="24"/>
          <w:szCs w:val="24"/>
        </w:rPr>
        <w:t xml:space="preserve">ą ir </w:t>
      </w:r>
      <w:r w:rsidR="00681A99">
        <w:rPr>
          <w:rFonts w:ascii="Times New Roman" w:hAnsi="Times New Roman"/>
          <w:sz w:val="24"/>
          <w:szCs w:val="24"/>
        </w:rPr>
        <w:t>įrengė nuotakyną</w:t>
      </w:r>
      <w:r w:rsidR="00063A0C">
        <w:rPr>
          <w:rFonts w:ascii="Times New Roman" w:hAnsi="Times New Roman"/>
          <w:sz w:val="24"/>
          <w:szCs w:val="24"/>
        </w:rPr>
        <w:t>,</w:t>
      </w:r>
      <w:r w:rsidR="00681A99">
        <w:rPr>
          <w:rFonts w:ascii="Times New Roman" w:hAnsi="Times New Roman"/>
          <w:sz w:val="24"/>
          <w:szCs w:val="24"/>
        </w:rPr>
        <w:t xml:space="preserve"> </w:t>
      </w:r>
      <w:r w:rsidR="00063A0C">
        <w:rPr>
          <w:rFonts w:ascii="Times New Roman" w:hAnsi="Times New Roman"/>
          <w:sz w:val="24"/>
          <w:szCs w:val="24"/>
        </w:rPr>
        <w:t>u</w:t>
      </w:r>
      <w:r w:rsidR="00681A99">
        <w:rPr>
          <w:rFonts w:ascii="Times New Roman" w:hAnsi="Times New Roman"/>
          <w:sz w:val="24"/>
          <w:szCs w:val="24"/>
        </w:rPr>
        <w:t xml:space="preserve">ž </w:t>
      </w:r>
      <w:r w:rsidR="00063A0C">
        <w:rPr>
          <w:rFonts w:ascii="Times New Roman" w:hAnsi="Times New Roman"/>
          <w:sz w:val="24"/>
          <w:szCs w:val="24"/>
        </w:rPr>
        <w:t xml:space="preserve">atliktus </w:t>
      </w:r>
      <w:r w:rsidR="00681A99">
        <w:rPr>
          <w:rFonts w:ascii="Times New Roman" w:hAnsi="Times New Roman"/>
          <w:sz w:val="24"/>
          <w:szCs w:val="24"/>
        </w:rPr>
        <w:t xml:space="preserve">nuotakyno įrengimo darbus atsakovai patyrė 1200 Eur išlaidas. Atsakovai prašo, patenkinus jų kasacinį skundą, atgręžti teismų procesinių sprendimų vykdymą, t. y. įpareigoti ieškovus grąžinti viską, kas buvo sumokėta ieškovų naudai, vykdant teismų procesinius sprendimus </w:t>
      </w:r>
      <w:r w:rsidR="00681A99" w:rsidRPr="00681A99">
        <w:rPr>
          <w:rFonts w:ascii="Times New Roman" w:hAnsi="Times New Roman"/>
          <w:sz w:val="24"/>
          <w:szCs w:val="24"/>
        </w:rPr>
        <w:t>(5133,71 Eur bylinėjimosi išlaidų atlyginim</w:t>
      </w:r>
      <w:r w:rsidR="00A54D0B">
        <w:rPr>
          <w:rFonts w:ascii="Times New Roman" w:hAnsi="Times New Roman"/>
          <w:sz w:val="24"/>
          <w:szCs w:val="24"/>
        </w:rPr>
        <w:t>ą</w:t>
      </w:r>
      <w:r w:rsidR="00681A99" w:rsidRPr="00681A99">
        <w:rPr>
          <w:rFonts w:ascii="Times New Roman" w:hAnsi="Times New Roman"/>
          <w:sz w:val="24"/>
          <w:szCs w:val="24"/>
        </w:rPr>
        <w:t>)</w:t>
      </w:r>
      <w:r w:rsidR="00681A99">
        <w:rPr>
          <w:rFonts w:ascii="Times New Roman" w:hAnsi="Times New Roman"/>
          <w:sz w:val="24"/>
          <w:szCs w:val="24"/>
        </w:rPr>
        <w:t xml:space="preserve">, ir priteisti atsakovų naudai </w:t>
      </w:r>
      <w:r w:rsidR="00681A99" w:rsidRPr="00681A99">
        <w:rPr>
          <w:rFonts w:ascii="Times New Roman" w:hAnsi="Times New Roman"/>
          <w:sz w:val="24"/>
          <w:szCs w:val="24"/>
        </w:rPr>
        <w:t xml:space="preserve">1200 Eur </w:t>
      </w:r>
      <w:r w:rsidR="00681A99">
        <w:rPr>
          <w:rFonts w:ascii="Times New Roman" w:hAnsi="Times New Roman"/>
          <w:sz w:val="24"/>
          <w:szCs w:val="24"/>
        </w:rPr>
        <w:t>nuostolių, susijusių su nuotakyno įrengimu, atlyginimą.</w:t>
      </w:r>
    </w:p>
    <w:p w14:paraId="29D5CB1E" w14:textId="50697C2C" w:rsidR="00063A0C" w:rsidRPr="00AF7663" w:rsidRDefault="00063A0C" w:rsidP="00380CA3">
      <w:pPr>
        <w:pStyle w:val="Sraopastraipa"/>
        <w:numPr>
          <w:ilvl w:val="0"/>
          <w:numId w:val="3"/>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Kadangi </w:t>
      </w:r>
      <w:r w:rsidRPr="00063A0C">
        <w:rPr>
          <w:rFonts w:ascii="Times New Roman" w:hAnsi="Times New Roman"/>
          <w:iCs/>
          <w:sz w:val="24"/>
          <w:szCs w:val="24"/>
        </w:rPr>
        <w:t>atsakovų kasacinis skundas atmetamas ir skundžiama apeliacinės instancijos teismo nutartis paliekama iš esmės nepakeista</w:t>
      </w:r>
      <w:r w:rsidR="0018331B">
        <w:rPr>
          <w:rFonts w:ascii="Times New Roman" w:hAnsi="Times New Roman"/>
          <w:iCs/>
          <w:sz w:val="24"/>
          <w:szCs w:val="24"/>
        </w:rPr>
        <w:t xml:space="preserve">, atsakovų prašymas dėl </w:t>
      </w:r>
      <w:r w:rsidR="0018331B" w:rsidRPr="0018331B">
        <w:rPr>
          <w:rFonts w:ascii="Times New Roman" w:hAnsi="Times New Roman"/>
          <w:iCs/>
          <w:sz w:val="24"/>
          <w:szCs w:val="24"/>
        </w:rPr>
        <w:t>sprendimų įvykdymo atgręžimo</w:t>
      </w:r>
      <w:r w:rsidR="0018331B">
        <w:rPr>
          <w:rFonts w:ascii="Times New Roman" w:hAnsi="Times New Roman"/>
          <w:iCs/>
          <w:sz w:val="24"/>
          <w:szCs w:val="24"/>
        </w:rPr>
        <w:t xml:space="preserve"> netenkinamas.</w:t>
      </w:r>
    </w:p>
    <w:p w14:paraId="45D9E333" w14:textId="241CD3C1" w:rsidR="00123EE2" w:rsidRPr="00B34186" w:rsidRDefault="00123EE2">
      <w:pPr>
        <w:spacing w:after="120"/>
        <w:ind w:firstLine="720"/>
        <w:jc w:val="both"/>
        <w:rPr>
          <w:iCs/>
        </w:rPr>
      </w:pPr>
    </w:p>
    <w:p w14:paraId="52EDE901" w14:textId="72DC27E4" w:rsidR="00123EE2" w:rsidRDefault="00A80C8A">
      <w:pPr>
        <w:ind w:firstLine="720"/>
        <w:jc w:val="both"/>
      </w:pPr>
      <w:r>
        <w:t xml:space="preserve">Lietuvos Aukščiausiojo Teismo Civilinių bylų skyriaus teisėjų kolegija, vadovaudamasi Lietuvos Respublikos civilinio proceso kodekso 359 straipsnio 1 dalies </w:t>
      </w:r>
      <w:r w:rsidR="00130FF3">
        <w:t>1</w:t>
      </w:r>
      <w:r>
        <w:t xml:space="preserve"> punktu, 362 straipsnio 1</w:t>
      </w:r>
      <w:r w:rsidR="0018331B">
        <w:t> </w:t>
      </w:r>
      <w:r>
        <w:t>dalimi,</w:t>
      </w:r>
    </w:p>
    <w:p w14:paraId="0C109E2A" w14:textId="07393CFF" w:rsidR="00123EE2" w:rsidRDefault="00123EE2">
      <w:pPr>
        <w:ind w:firstLine="720"/>
        <w:jc w:val="both"/>
      </w:pPr>
    </w:p>
    <w:p w14:paraId="749059B7" w14:textId="77777777" w:rsidR="00123EE2" w:rsidRDefault="00A80C8A">
      <w:pPr>
        <w:jc w:val="both"/>
        <w:rPr>
          <w:b/>
          <w:bCs/>
        </w:rPr>
      </w:pPr>
      <w:r>
        <w:t>n u t a r i a :</w:t>
      </w:r>
    </w:p>
    <w:p w14:paraId="60CEC4FA" w14:textId="39E5A5A1" w:rsidR="00123EE2" w:rsidRDefault="00123EE2">
      <w:pPr>
        <w:ind w:firstLine="720"/>
        <w:jc w:val="both"/>
      </w:pPr>
    </w:p>
    <w:p w14:paraId="7767A2A1" w14:textId="4020C15C" w:rsidR="00123EE2" w:rsidRDefault="00A718A5">
      <w:pPr>
        <w:ind w:firstLine="720"/>
        <w:jc w:val="both"/>
      </w:pPr>
      <w:r w:rsidRPr="00A718A5">
        <w:t>Vilniaus apygardos teismo Civilinių bylų skyriaus teisėjų kolegijos 2024 m. liepos 16 d. nutart</w:t>
      </w:r>
      <w:r>
        <w:t>į palikti iš esmės nepakeistą.</w:t>
      </w:r>
    </w:p>
    <w:p w14:paraId="20F724E9" w14:textId="6E6833D5" w:rsidR="00A718A5" w:rsidRDefault="00A718A5">
      <w:pPr>
        <w:ind w:firstLine="720"/>
        <w:jc w:val="both"/>
      </w:pPr>
      <w:r>
        <w:t xml:space="preserve">Patikslinti </w:t>
      </w:r>
      <w:r w:rsidRPr="00A718A5">
        <w:t xml:space="preserve">Vilniaus miesto apylinkės teismo </w:t>
      </w:r>
      <w:r w:rsidRPr="00A718A5">
        <w:rPr>
          <w:lang w:bidi="lt-LT"/>
        </w:rPr>
        <w:t>2024 m. kovo 28</w:t>
      </w:r>
      <w:r>
        <w:rPr>
          <w:lang w:bidi="lt-LT"/>
        </w:rPr>
        <w:t xml:space="preserve"> </w:t>
      </w:r>
      <w:r w:rsidRPr="00A718A5">
        <w:rPr>
          <w:lang w:bidi="lt-LT"/>
        </w:rPr>
        <w:t>d.</w:t>
      </w:r>
      <w:r w:rsidRPr="00A718A5">
        <w:t xml:space="preserve"> sprendim</w:t>
      </w:r>
      <w:r>
        <w:t>o rezoliucinės dalies antrą pastraipą</w:t>
      </w:r>
      <w:r w:rsidR="00510BAF">
        <w:t>, ją išdėstant taip:</w:t>
      </w:r>
    </w:p>
    <w:p w14:paraId="4F2C971E" w14:textId="57EF3CFE" w:rsidR="00510BAF" w:rsidRDefault="00510BAF">
      <w:pPr>
        <w:ind w:firstLine="720"/>
        <w:jc w:val="both"/>
      </w:pPr>
      <w:r>
        <w:t>„</w:t>
      </w:r>
      <w:r w:rsidRPr="00510BAF">
        <w:t xml:space="preserve">Įpareigoti atsakovus </w:t>
      </w:r>
      <w:r w:rsidR="006B19D5">
        <w:t>J.</w:t>
      </w:r>
      <w:r w:rsidRPr="00510BAF">
        <w:t xml:space="preserve"> </w:t>
      </w:r>
      <w:r w:rsidR="006B19D5">
        <w:t>G.</w:t>
      </w:r>
      <w:r>
        <w:t xml:space="preserve"> </w:t>
      </w:r>
      <w:r w:rsidRPr="00510BAF">
        <w:t xml:space="preserve">(a. k. </w:t>
      </w:r>
      <w:r w:rsidR="006B19D5" w:rsidRPr="006B19D5">
        <w:t>(</w:t>
      </w:r>
      <w:r w:rsidR="006B19D5" w:rsidRPr="006B19D5">
        <w:rPr>
          <w:i/>
          <w:iCs/>
        </w:rPr>
        <w:t>duomenys neskelbtini</w:t>
      </w:r>
      <w:r w:rsidR="006B19D5" w:rsidRPr="006B19D5">
        <w:t>)</w:t>
      </w:r>
      <w:r w:rsidRPr="00510BAF">
        <w:t xml:space="preserve"> ir </w:t>
      </w:r>
      <w:r w:rsidR="006B19D5">
        <w:t>E.</w:t>
      </w:r>
      <w:r w:rsidRPr="00510BAF">
        <w:t xml:space="preserve"> </w:t>
      </w:r>
      <w:r w:rsidR="006B19D5">
        <w:t>G.</w:t>
      </w:r>
      <w:r w:rsidRPr="00510BAF">
        <w:t xml:space="preserve"> (a. k. </w:t>
      </w:r>
      <w:r w:rsidR="006B19D5" w:rsidRPr="006B19D5">
        <w:t>(</w:t>
      </w:r>
      <w:r w:rsidR="006B19D5" w:rsidRPr="006B19D5">
        <w:rPr>
          <w:i/>
          <w:iCs/>
        </w:rPr>
        <w:t>duomenys neskelbtini</w:t>
      </w:r>
      <w:r w:rsidR="006B19D5" w:rsidRPr="006B19D5">
        <w:t>)</w:t>
      </w:r>
      <w:r>
        <w:t xml:space="preserve"> </w:t>
      </w:r>
      <w:r w:rsidRPr="00510BAF">
        <w:t xml:space="preserve">per šešis mėnesius nuo teismo sprendimo įsiteisėjimo dienos </w:t>
      </w:r>
      <w:r w:rsidRPr="00240533">
        <w:rPr>
          <w:lang w:bidi="lt-LT"/>
        </w:rPr>
        <w:t xml:space="preserve">imtis priemonių, kad iš jiems nuosavybės teise priklausančio žemės sklypo, esančio </w:t>
      </w:r>
      <w:r w:rsidR="006B19D5" w:rsidRPr="006B19D5">
        <w:rPr>
          <w:lang w:bidi="lt-LT"/>
        </w:rPr>
        <w:t>(</w:t>
      </w:r>
      <w:r w:rsidR="006B19D5" w:rsidRPr="006B19D5">
        <w:rPr>
          <w:i/>
          <w:iCs/>
          <w:lang w:bidi="lt-LT"/>
        </w:rPr>
        <w:t>duomenys neskelbtini</w:t>
      </w:r>
      <w:r w:rsidR="006B19D5" w:rsidRPr="006B19D5">
        <w:rPr>
          <w:lang w:bidi="lt-LT"/>
        </w:rPr>
        <w:t>)</w:t>
      </w:r>
      <w:r w:rsidRPr="00240533">
        <w:rPr>
          <w:lang w:bidi="lt-LT"/>
        </w:rPr>
        <w:t xml:space="preserve">, </w:t>
      </w:r>
      <w:r w:rsidRPr="00240533">
        <w:rPr>
          <w:iCs/>
          <w:lang w:bidi="lt-LT"/>
        </w:rPr>
        <w:t xml:space="preserve">paviršinės nuotekos </w:t>
      </w:r>
      <w:r w:rsidR="00D66002" w:rsidRPr="00240533">
        <w:rPr>
          <w:iCs/>
          <w:lang w:bidi="lt-LT"/>
        </w:rPr>
        <w:t xml:space="preserve">būtų nuvedamos pagal </w:t>
      </w:r>
      <w:r w:rsidR="00D66002" w:rsidRPr="00240533">
        <w:rPr>
          <w:bCs/>
          <w:iCs/>
          <w:lang w:bidi="lt-LT"/>
        </w:rPr>
        <w:t>teisės aktuose nustatytus reikalavimus ir</w:t>
      </w:r>
      <w:r w:rsidR="00D66002" w:rsidRPr="00240533">
        <w:rPr>
          <w:iCs/>
          <w:lang w:bidi="lt-LT"/>
        </w:rPr>
        <w:t xml:space="preserve"> </w:t>
      </w:r>
      <w:r w:rsidRPr="00240533">
        <w:rPr>
          <w:iCs/>
          <w:lang w:bidi="lt-LT"/>
        </w:rPr>
        <w:t>nepatektų į ieškovams</w:t>
      </w:r>
      <w:r w:rsidRPr="00510BAF">
        <w:rPr>
          <w:iCs/>
          <w:lang w:bidi="lt-LT"/>
        </w:rPr>
        <w:t xml:space="preserve"> </w:t>
      </w:r>
      <w:r w:rsidR="006B19D5">
        <w:rPr>
          <w:iCs/>
          <w:lang w:bidi="lt-LT"/>
        </w:rPr>
        <w:t>M.</w:t>
      </w:r>
      <w:r w:rsidRPr="00510BAF">
        <w:rPr>
          <w:iCs/>
          <w:lang w:bidi="lt-LT"/>
        </w:rPr>
        <w:t xml:space="preserve"> </w:t>
      </w:r>
      <w:r w:rsidR="006B19D5">
        <w:rPr>
          <w:iCs/>
          <w:lang w:bidi="lt-LT"/>
        </w:rPr>
        <w:t>P.</w:t>
      </w:r>
      <w:r>
        <w:rPr>
          <w:iCs/>
          <w:lang w:bidi="lt-LT"/>
        </w:rPr>
        <w:t xml:space="preserve"> (a. k. </w:t>
      </w:r>
      <w:r w:rsidR="006B19D5" w:rsidRPr="006B19D5">
        <w:rPr>
          <w:iCs/>
          <w:lang w:bidi="lt-LT"/>
        </w:rPr>
        <w:t>(</w:t>
      </w:r>
      <w:r w:rsidR="006B19D5" w:rsidRPr="006B19D5">
        <w:rPr>
          <w:i/>
          <w:iCs/>
          <w:lang w:bidi="lt-LT"/>
        </w:rPr>
        <w:t>duomenys neskelbtini</w:t>
      </w:r>
      <w:r w:rsidR="006B19D5" w:rsidRPr="006B19D5">
        <w:rPr>
          <w:iCs/>
          <w:lang w:bidi="lt-LT"/>
        </w:rPr>
        <w:t>)</w:t>
      </w:r>
      <w:r w:rsidRPr="00510BAF">
        <w:rPr>
          <w:iCs/>
          <w:lang w:bidi="lt-LT"/>
        </w:rPr>
        <w:t xml:space="preserve"> ir </w:t>
      </w:r>
      <w:r w:rsidR="006B19D5">
        <w:rPr>
          <w:iCs/>
          <w:lang w:bidi="lt-LT"/>
        </w:rPr>
        <w:t>A.</w:t>
      </w:r>
      <w:r w:rsidRPr="00510BAF">
        <w:rPr>
          <w:iCs/>
          <w:lang w:bidi="lt-LT"/>
        </w:rPr>
        <w:t xml:space="preserve"> </w:t>
      </w:r>
      <w:r w:rsidR="006B19D5">
        <w:rPr>
          <w:iCs/>
          <w:lang w:bidi="lt-LT"/>
        </w:rPr>
        <w:t>P.</w:t>
      </w:r>
      <w:r>
        <w:rPr>
          <w:iCs/>
          <w:lang w:bidi="lt-LT"/>
        </w:rPr>
        <w:t xml:space="preserve"> </w:t>
      </w:r>
      <w:r w:rsidRPr="00510BAF">
        <w:rPr>
          <w:iCs/>
          <w:lang w:bidi="lt-LT"/>
        </w:rPr>
        <w:t xml:space="preserve">(a. k. </w:t>
      </w:r>
      <w:r w:rsidR="006B19D5" w:rsidRPr="006B19D5">
        <w:rPr>
          <w:iCs/>
          <w:lang w:bidi="lt-LT"/>
        </w:rPr>
        <w:t>(</w:t>
      </w:r>
      <w:r w:rsidR="006B19D5" w:rsidRPr="006B19D5">
        <w:rPr>
          <w:i/>
          <w:iCs/>
          <w:lang w:bidi="lt-LT"/>
        </w:rPr>
        <w:t>duomenys neskelbtini</w:t>
      </w:r>
      <w:r w:rsidR="006B19D5" w:rsidRPr="006B19D5">
        <w:rPr>
          <w:iCs/>
          <w:lang w:bidi="lt-LT"/>
        </w:rPr>
        <w:t>)</w:t>
      </w:r>
      <w:r w:rsidRPr="00510BAF">
        <w:rPr>
          <w:iCs/>
          <w:lang w:bidi="lt-LT"/>
        </w:rPr>
        <w:t xml:space="preserve"> </w:t>
      </w:r>
      <w:r w:rsidRPr="00240533">
        <w:rPr>
          <w:iCs/>
          <w:lang w:bidi="lt-LT"/>
        </w:rPr>
        <w:t xml:space="preserve">nuosavybės teise priklausantį žemės sklypą, esantį </w:t>
      </w:r>
      <w:r w:rsidR="006B19D5" w:rsidRPr="006B19D5">
        <w:rPr>
          <w:iCs/>
          <w:lang w:bidi="lt-LT"/>
        </w:rPr>
        <w:t>(</w:t>
      </w:r>
      <w:r w:rsidR="006B19D5" w:rsidRPr="006B19D5">
        <w:rPr>
          <w:i/>
          <w:iCs/>
          <w:lang w:bidi="lt-LT"/>
        </w:rPr>
        <w:t>duomenys neskelbtini</w:t>
      </w:r>
      <w:r w:rsidR="006B19D5" w:rsidRPr="006B19D5">
        <w:rPr>
          <w:iCs/>
          <w:lang w:bidi="lt-LT"/>
        </w:rPr>
        <w:t>)</w:t>
      </w:r>
      <w:r>
        <w:rPr>
          <w:bCs/>
          <w:iCs/>
          <w:lang w:bidi="lt-LT"/>
        </w:rPr>
        <w:t>.“</w:t>
      </w:r>
    </w:p>
    <w:p w14:paraId="457BC6DE" w14:textId="6F8F262D" w:rsidR="00A718A5" w:rsidRDefault="00A718A5">
      <w:pPr>
        <w:ind w:firstLine="720"/>
        <w:jc w:val="both"/>
      </w:pPr>
      <w:r>
        <w:t xml:space="preserve">Priteisti iš atsakovų </w:t>
      </w:r>
      <w:r w:rsidR="006B19D5">
        <w:t>J.</w:t>
      </w:r>
      <w:r w:rsidRPr="00A718A5">
        <w:t xml:space="preserve"> </w:t>
      </w:r>
      <w:r w:rsidR="006B19D5">
        <w:t>G.</w:t>
      </w:r>
      <w:r>
        <w:t xml:space="preserve"> (a. k. </w:t>
      </w:r>
      <w:r w:rsidR="006B19D5" w:rsidRPr="006B19D5">
        <w:t>(</w:t>
      </w:r>
      <w:r w:rsidR="006B19D5" w:rsidRPr="006B19D5">
        <w:rPr>
          <w:i/>
          <w:iCs/>
        </w:rPr>
        <w:t>duomenys neskelbtini</w:t>
      </w:r>
      <w:r w:rsidR="006B19D5" w:rsidRPr="006B19D5">
        <w:t>)</w:t>
      </w:r>
      <w:r w:rsidRPr="00A718A5">
        <w:t xml:space="preserve"> ir </w:t>
      </w:r>
      <w:r w:rsidR="006B19D5">
        <w:t>E.</w:t>
      </w:r>
      <w:r w:rsidRPr="00A718A5">
        <w:t xml:space="preserve"> </w:t>
      </w:r>
      <w:r w:rsidR="006B19D5">
        <w:t>G.</w:t>
      </w:r>
      <w:r>
        <w:t xml:space="preserve"> (a. k. </w:t>
      </w:r>
      <w:r w:rsidR="006B19D5" w:rsidRPr="006B19D5">
        <w:t>(</w:t>
      </w:r>
      <w:r w:rsidR="006B19D5" w:rsidRPr="006B19D5">
        <w:rPr>
          <w:i/>
          <w:iCs/>
        </w:rPr>
        <w:t>duomenys neskelbtini</w:t>
      </w:r>
      <w:r w:rsidR="006B19D5" w:rsidRPr="006B19D5">
        <w:t>)</w:t>
      </w:r>
      <w:r>
        <w:t xml:space="preserve"> iš kiekvieno po </w:t>
      </w:r>
      <w:r w:rsidRPr="00A718A5">
        <w:t>1414,49</w:t>
      </w:r>
      <w:r w:rsidR="00510BAF">
        <w:t xml:space="preserve"> </w:t>
      </w:r>
      <w:r w:rsidRPr="00A718A5">
        <w:t>Eur</w:t>
      </w:r>
      <w:r>
        <w:t xml:space="preserve"> (vieną tūkstantį keturis šimtus keturiolika Eur 49 ct) bylinėjimosi išlaidų atlyginimo ieškovo </w:t>
      </w:r>
      <w:r w:rsidR="006B19D5">
        <w:t>A.</w:t>
      </w:r>
      <w:r w:rsidRPr="00A718A5">
        <w:t xml:space="preserve"> </w:t>
      </w:r>
      <w:r w:rsidR="006B19D5">
        <w:t>P.</w:t>
      </w:r>
      <w:r>
        <w:t xml:space="preserve"> (a. k. </w:t>
      </w:r>
      <w:r w:rsidR="006B19D5" w:rsidRPr="006B19D5">
        <w:t>(</w:t>
      </w:r>
      <w:r w:rsidR="006B19D5" w:rsidRPr="006B19D5">
        <w:rPr>
          <w:i/>
          <w:iCs/>
        </w:rPr>
        <w:t>duomenys neskelbtini</w:t>
      </w:r>
      <w:r w:rsidR="006B19D5" w:rsidRPr="006B19D5">
        <w:t>)</w:t>
      </w:r>
      <w:r>
        <w:t xml:space="preserve"> naudai.</w:t>
      </w:r>
    </w:p>
    <w:p w14:paraId="5DD6E556" w14:textId="77777777" w:rsidR="00123EE2" w:rsidRDefault="00A80C8A">
      <w:pPr>
        <w:ind w:firstLine="720"/>
        <w:jc w:val="both"/>
      </w:pPr>
      <w:r>
        <w:t>Ši Lietuvos Aukščiausiojo Teismo nutartis yra galutinė, neskundžiama ir įsiteisėja nuo priėmimo dienos.</w:t>
      </w:r>
    </w:p>
    <w:p w14:paraId="1828EEFC" w14:textId="77777777" w:rsidR="00123EE2" w:rsidRDefault="00123EE2">
      <w:pPr>
        <w:jc w:val="both"/>
      </w:pPr>
    </w:p>
    <w:p w14:paraId="3D7C7E68" w14:textId="77777777" w:rsidR="00372502" w:rsidRDefault="00372502">
      <w:pPr>
        <w:jc w:val="both"/>
      </w:pPr>
    </w:p>
    <w:p w14:paraId="3BB4F30D" w14:textId="68D1D770" w:rsidR="00123EE2" w:rsidRDefault="00A80C8A">
      <w:pPr>
        <w:tabs>
          <w:tab w:val="left" w:pos="6237"/>
        </w:tabs>
        <w:jc w:val="both"/>
      </w:pPr>
      <w:r>
        <w:t>Teisėjai</w:t>
      </w:r>
      <w:r>
        <w:tab/>
      </w:r>
      <w:r w:rsidR="000F444B" w:rsidRPr="000F444B">
        <w:t xml:space="preserve">Gražina </w:t>
      </w:r>
      <w:proofErr w:type="spellStart"/>
      <w:r w:rsidR="000F444B" w:rsidRPr="000F444B">
        <w:t>Davidonienė</w:t>
      </w:r>
      <w:proofErr w:type="spellEnd"/>
    </w:p>
    <w:p w14:paraId="27DD0C85" w14:textId="77777777" w:rsidR="00123EE2" w:rsidRDefault="00123EE2">
      <w:pPr>
        <w:jc w:val="both"/>
      </w:pPr>
    </w:p>
    <w:p w14:paraId="66361924" w14:textId="77777777" w:rsidR="00123EE2" w:rsidRDefault="00123EE2">
      <w:pPr>
        <w:jc w:val="both"/>
      </w:pPr>
    </w:p>
    <w:p w14:paraId="446F5737" w14:textId="13F54073" w:rsidR="00123EE2" w:rsidRDefault="00A80C8A">
      <w:pPr>
        <w:tabs>
          <w:tab w:val="left" w:pos="6237"/>
        </w:tabs>
        <w:jc w:val="both"/>
      </w:pPr>
      <w:r>
        <w:tab/>
      </w:r>
      <w:r w:rsidR="000F444B" w:rsidRPr="000F444B">
        <w:t xml:space="preserve">Sigita </w:t>
      </w:r>
      <w:proofErr w:type="spellStart"/>
      <w:r w:rsidR="000F444B" w:rsidRPr="000F444B">
        <w:t>Rudėnaitė</w:t>
      </w:r>
      <w:proofErr w:type="spellEnd"/>
    </w:p>
    <w:p w14:paraId="7E71AA59" w14:textId="77777777" w:rsidR="00123EE2" w:rsidRDefault="00123EE2">
      <w:pPr>
        <w:jc w:val="both"/>
      </w:pPr>
    </w:p>
    <w:p w14:paraId="69A12293" w14:textId="77777777" w:rsidR="00123EE2" w:rsidRDefault="00123EE2">
      <w:pPr>
        <w:jc w:val="both"/>
      </w:pPr>
    </w:p>
    <w:p w14:paraId="65B8402F" w14:textId="6674E623" w:rsidR="00123EE2" w:rsidRDefault="00A80C8A">
      <w:pPr>
        <w:tabs>
          <w:tab w:val="left" w:pos="6237"/>
        </w:tabs>
        <w:jc w:val="both"/>
      </w:pPr>
      <w:r>
        <w:tab/>
      </w:r>
      <w:r w:rsidR="000F444B" w:rsidRPr="000F444B">
        <w:t>Algirdas Taminskas</w:t>
      </w:r>
    </w:p>
    <w:sectPr w:rsidR="00123EE2" w:rsidSect="00647884">
      <w:headerReference w:type="even" r:id="rId8"/>
      <w:headerReference w:type="default" r:id="rId9"/>
      <w:headerReference w:type="firs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AEA816" w14:textId="77777777" w:rsidR="00646B8C" w:rsidRDefault="00646B8C">
      <w:r>
        <w:separator/>
      </w:r>
    </w:p>
  </w:endnote>
  <w:endnote w:type="continuationSeparator" w:id="0">
    <w:p w14:paraId="5A3A0985" w14:textId="77777777" w:rsidR="00646B8C" w:rsidRDefault="00646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972C0" w14:textId="77777777" w:rsidR="00646B8C" w:rsidRDefault="00646B8C">
      <w:r>
        <w:separator/>
      </w:r>
    </w:p>
  </w:footnote>
  <w:footnote w:type="continuationSeparator" w:id="0">
    <w:p w14:paraId="3F295D4A" w14:textId="77777777" w:rsidR="00646B8C" w:rsidRDefault="00646B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B3A29">
      <w:rPr>
        <w:rStyle w:val="Puslapionumeris"/>
        <w:noProof/>
      </w:rPr>
      <w:t>2</w:t>
    </w:r>
    <w:r>
      <w:fldChar w:fldCharType="end"/>
    </w:r>
  </w:p>
  <w:p w14:paraId="600C41B9" w14:textId="6AFD196D" w:rsidR="00BA5EA4" w:rsidRDefault="00BA5EA4">
    <w:pPr>
      <w:pStyle w:val="Antrats"/>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FFD88" w14:textId="59F01907" w:rsidR="00BA5EA4" w:rsidRDefault="00BA5EA4">
    <w:pPr>
      <w:pStyle w:val="Antrats"/>
      <w:jc w:val="right"/>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3" w15:restartNumberingAfterBreak="0">
    <w:nsid w:val="200059FD"/>
    <w:multiLevelType w:val="multilevel"/>
    <w:tmpl w:val="200059FD"/>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15157177">
    <w:abstractNumId w:val="1"/>
  </w:num>
  <w:num w:numId="2" w16cid:durableId="1605456126">
    <w:abstractNumId w:val="0"/>
  </w:num>
  <w:num w:numId="3" w16cid:durableId="732704235">
    <w:abstractNumId w:val="3"/>
  </w:num>
  <w:num w:numId="4" w16cid:durableId="1153256741">
    <w:abstractNumId w:val="5"/>
  </w:num>
  <w:num w:numId="5" w16cid:durableId="1979526444">
    <w:abstractNumId w:val="4"/>
  </w:num>
  <w:num w:numId="6" w16cid:durableId="18633208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39BA"/>
    <w:rsid w:val="00005EBE"/>
    <w:rsid w:val="00007840"/>
    <w:rsid w:val="0001067D"/>
    <w:rsid w:val="0001337F"/>
    <w:rsid w:val="0001419D"/>
    <w:rsid w:val="000149F2"/>
    <w:rsid w:val="00020A3D"/>
    <w:rsid w:val="00022FF4"/>
    <w:rsid w:val="0002452D"/>
    <w:rsid w:val="0002732F"/>
    <w:rsid w:val="00030C59"/>
    <w:rsid w:val="00032F86"/>
    <w:rsid w:val="00037093"/>
    <w:rsid w:val="00037B90"/>
    <w:rsid w:val="00040D3E"/>
    <w:rsid w:val="00041859"/>
    <w:rsid w:val="000441D7"/>
    <w:rsid w:val="00044CEF"/>
    <w:rsid w:val="00044D97"/>
    <w:rsid w:val="00050763"/>
    <w:rsid w:val="00050B8C"/>
    <w:rsid w:val="000513E9"/>
    <w:rsid w:val="00051CCD"/>
    <w:rsid w:val="00052EE9"/>
    <w:rsid w:val="00054DD9"/>
    <w:rsid w:val="00055F73"/>
    <w:rsid w:val="00057869"/>
    <w:rsid w:val="00061F64"/>
    <w:rsid w:val="000631CB"/>
    <w:rsid w:val="000636D0"/>
    <w:rsid w:val="00063A0C"/>
    <w:rsid w:val="00064B99"/>
    <w:rsid w:val="00070B6A"/>
    <w:rsid w:val="0007137C"/>
    <w:rsid w:val="00071CE1"/>
    <w:rsid w:val="00077B97"/>
    <w:rsid w:val="0008061E"/>
    <w:rsid w:val="000828C5"/>
    <w:rsid w:val="0008625E"/>
    <w:rsid w:val="00086B11"/>
    <w:rsid w:val="00086EBD"/>
    <w:rsid w:val="00086F72"/>
    <w:rsid w:val="000900A0"/>
    <w:rsid w:val="00091F04"/>
    <w:rsid w:val="00095F30"/>
    <w:rsid w:val="0009799D"/>
    <w:rsid w:val="000A2C25"/>
    <w:rsid w:val="000A622C"/>
    <w:rsid w:val="000B0819"/>
    <w:rsid w:val="000B44BF"/>
    <w:rsid w:val="000C098D"/>
    <w:rsid w:val="000C2577"/>
    <w:rsid w:val="000C3CD2"/>
    <w:rsid w:val="000C49C1"/>
    <w:rsid w:val="000C721B"/>
    <w:rsid w:val="000D02E1"/>
    <w:rsid w:val="000D03BE"/>
    <w:rsid w:val="000D30ED"/>
    <w:rsid w:val="000D32CC"/>
    <w:rsid w:val="000D4F1F"/>
    <w:rsid w:val="000D622F"/>
    <w:rsid w:val="000E013B"/>
    <w:rsid w:val="000E01ED"/>
    <w:rsid w:val="000E069D"/>
    <w:rsid w:val="000E0B60"/>
    <w:rsid w:val="000E5022"/>
    <w:rsid w:val="000E65F0"/>
    <w:rsid w:val="000E74C9"/>
    <w:rsid w:val="000F07E1"/>
    <w:rsid w:val="000F1DBA"/>
    <w:rsid w:val="000F2EF6"/>
    <w:rsid w:val="000F3643"/>
    <w:rsid w:val="000F393E"/>
    <w:rsid w:val="000F3F7B"/>
    <w:rsid w:val="000F444B"/>
    <w:rsid w:val="000F4CC7"/>
    <w:rsid w:val="000F4EFD"/>
    <w:rsid w:val="000F5EC5"/>
    <w:rsid w:val="000F7802"/>
    <w:rsid w:val="000F7C66"/>
    <w:rsid w:val="00100069"/>
    <w:rsid w:val="00100E1B"/>
    <w:rsid w:val="001027A6"/>
    <w:rsid w:val="0010449C"/>
    <w:rsid w:val="001046F5"/>
    <w:rsid w:val="0010479C"/>
    <w:rsid w:val="001145F9"/>
    <w:rsid w:val="00115266"/>
    <w:rsid w:val="0011765D"/>
    <w:rsid w:val="001203AE"/>
    <w:rsid w:val="00123EE2"/>
    <w:rsid w:val="00126B98"/>
    <w:rsid w:val="001305F7"/>
    <w:rsid w:val="00130FF3"/>
    <w:rsid w:val="00134F4C"/>
    <w:rsid w:val="001402C6"/>
    <w:rsid w:val="0014116D"/>
    <w:rsid w:val="00142ACD"/>
    <w:rsid w:val="00142B59"/>
    <w:rsid w:val="00143101"/>
    <w:rsid w:val="00143691"/>
    <w:rsid w:val="00143D48"/>
    <w:rsid w:val="001448DA"/>
    <w:rsid w:val="001453CF"/>
    <w:rsid w:val="00145DF1"/>
    <w:rsid w:val="001466F8"/>
    <w:rsid w:val="001474C8"/>
    <w:rsid w:val="00147502"/>
    <w:rsid w:val="00150FAD"/>
    <w:rsid w:val="001514DC"/>
    <w:rsid w:val="001526CC"/>
    <w:rsid w:val="00152CC2"/>
    <w:rsid w:val="00153837"/>
    <w:rsid w:val="00153BAB"/>
    <w:rsid w:val="00153F92"/>
    <w:rsid w:val="00154502"/>
    <w:rsid w:val="00154CBE"/>
    <w:rsid w:val="00155D9C"/>
    <w:rsid w:val="001566F2"/>
    <w:rsid w:val="00156ECF"/>
    <w:rsid w:val="00157334"/>
    <w:rsid w:val="00157512"/>
    <w:rsid w:val="00163EA1"/>
    <w:rsid w:val="00164946"/>
    <w:rsid w:val="00165E24"/>
    <w:rsid w:val="001662FC"/>
    <w:rsid w:val="001663BD"/>
    <w:rsid w:val="00166E8F"/>
    <w:rsid w:val="00170486"/>
    <w:rsid w:val="00170AFF"/>
    <w:rsid w:val="00174340"/>
    <w:rsid w:val="001766B6"/>
    <w:rsid w:val="00181EF9"/>
    <w:rsid w:val="00182004"/>
    <w:rsid w:val="0018331B"/>
    <w:rsid w:val="00184034"/>
    <w:rsid w:val="0018511B"/>
    <w:rsid w:val="001879B0"/>
    <w:rsid w:val="00197CC1"/>
    <w:rsid w:val="00197E53"/>
    <w:rsid w:val="00197E58"/>
    <w:rsid w:val="001A119B"/>
    <w:rsid w:val="001A1DD2"/>
    <w:rsid w:val="001A39F0"/>
    <w:rsid w:val="001A72AE"/>
    <w:rsid w:val="001B053C"/>
    <w:rsid w:val="001B0729"/>
    <w:rsid w:val="001B153A"/>
    <w:rsid w:val="001B170E"/>
    <w:rsid w:val="001B4DD0"/>
    <w:rsid w:val="001B5273"/>
    <w:rsid w:val="001B5C7D"/>
    <w:rsid w:val="001B647B"/>
    <w:rsid w:val="001C0EBD"/>
    <w:rsid w:val="001C264D"/>
    <w:rsid w:val="001C2C3C"/>
    <w:rsid w:val="001C2F23"/>
    <w:rsid w:val="001C395A"/>
    <w:rsid w:val="001C4AFE"/>
    <w:rsid w:val="001C4E92"/>
    <w:rsid w:val="001C50DC"/>
    <w:rsid w:val="001C5E57"/>
    <w:rsid w:val="001C67EC"/>
    <w:rsid w:val="001D03DB"/>
    <w:rsid w:val="001D7BE5"/>
    <w:rsid w:val="001E0458"/>
    <w:rsid w:val="001E3685"/>
    <w:rsid w:val="001E395D"/>
    <w:rsid w:val="001E4F50"/>
    <w:rsid w:val="001E6F2D"/>
    <w:rsid w:val="001E797D"/>
    <w:rsid w:val="001F41C0"/>
    <w:rsid w:val="001F69CB"/>
    <w:rsid w:val="00201BC0"/>
    <w:rsid w:val="0020268E"/>
    <w:rsid w:val="00204886"/>
    <w:rsid w:val="00205560"/>
    <w:rsid w:val="002062C3"/>
    <w:rsid w:val="002104ED"/>
    <w:rsid w:val="00214FA4"/>
    <w:rsid w:val="00222066"/>
    <w:rsid w:val="0022245F"/>
    <w:rsid w:val="002317A8"/>
    <w:rsid w:val="002319D7"/>
    <w:rsid w:val="00232007"/>
    <w:rsid w:val="0023247F"/>
    <w:rsid w:val="002325CA"/>
    <w:rsid w:val="00232E70"/>
    <w:rsid w:val="00233F57"/>
    <w:rsid w:val="00234776"/>
    <w:rsid w:val="002365DA"/>
    <w:rsid w:val="00236F6E"/>
    <w:rsid w:val="00240200"/>
    <w:rsid w:val="00240533"/>
    <w:rsid w:val="00240735"/>
    <w:rsid w:val="00240C01"/>
    <w:rsid w:val="0024108A"/>
    <w:rsid w:val="00241142"/>
    <w:rsid w:val="00241151"/>
    <w:rsid w:val="00242D91"/>
    <w:rsid w:val="00242EC6"/>
    <w:rsid w:val="00243599"/>
    <w:rsid w:val="002444EC"/>
    <w:rsid w:val="0024657E"/>
    <w:rsid w:val="0024663B"/>
    <w:rsid w:val="00246D81"/>
    <w:rsid w:val="002524D4"/>
    <w:rsid w:val="00252CE7"/>
    <w:rsid w:val="00253760"/>
    <w:rsid w:val="00253807"/>
    <w:rsid w:val="0025394B"/>
    <w:rsid w:val="00255B44"/>
    <w:rsid w:val="00255BD9"/>
    <w:rsid w:val="00256959"/>
    <w:rsid w:val="0026169A"/>
    <w:rsid w:val="002619B4"/>
    <w:rsid w:val="002634E4"/>
    <w:rsid w:val="002635D9"/>
    <w:rsid w:val="00263F15"/>
    <w:rsid w:val="0026669C"/>
    <w:rsid w:val="00267DEA"/>
    <w:rsid w:val="00273A5B"/>
    <w:rsid w:val="00273B35"/>
    <w:rsid w:val="002740A1"/>
    <w:rsid w:val="002749E3"/>
    <w:rsid w:val="002751A8"/>
    <w:rsid w:val="00276A5D"/>
    <w:rsid w:val="002804B6"/>
    <w:rsid w:val="00280AC9"/>
    <w:rsid w:val="0028295B"/>
    <w:rsid w:val="00284986"/>
    <w:rsid w:val="00290470"/>
    <w:rsid w:val="00290CD9"/>
    <w:rsid w:val="0029270C"/>
    <w:rsid w:val="002927D5"/>
    <w:rsid w:val="002932FF"/>
    <w:rsid w:val="00293874"/>
    <w:rsid w:val="00293DBA"/>
    <w:rsid w:val="00295A0C"/>
    <w:rsid w:val="00296F53"/>
    <w:rsid w:val="00297377"/>
    <w:rsid w:val="002A122F"/>
    <w:rsid w:val="002A3B59"/>
    <w:rsid w:val="002A3CD9"/>
    <w:rsid w:val="002A5216"/>
    <w:rsid w:val="002A678E"/>
    <w:rsid w:val="002A7DF0"/>
    <w:rsid w:val="002B25FE"/>
    <w:rsid w:val="002B352B"/>
    <w:rsid w:val="002B43E8"/>
    <w:rsid w:val="002B5582"/>
    <w:rsid w:val="002B6A2D"/>
    <w:rsid w:val="002C2713"/>
    <w:rsid w:val="002C4514"/>
    <w:rsid w:val="002C4A78"/>
    <w:rsid w:val="002C656F"/>
    <w:rsid w:val="002C65DD"/>
    <w:rsid w:val="002C6785"/>
    <w:rsid w:val="002D0E0C"/>
    <w:rsid w:val="002D30C7"/>
    <w:rsid w:val="002D5352"/>
    <w:rsid w:val="002D5EDE"/>
    <w:rsid w:val="002D5EF1"/>
    <w:rsid w:val="002E1C94"/>
    <w:rsid w:val="002E2D5C"/>
    <w:rsid w:val="002E3E2E"/>
    <w:rsid w:val="002E49DC"/>
    <w:rsid w:val="002E588B"/>
    <w:rsid w:val="002E705C"/>
    <w:rsid w:val="002F082A"/>
    <w:rsid w:val="002F2E9A"/>
    <w:rsid w:val="002F3C7A"/>
    <w:rsid w:val="002F3D57"/>
    <w:rsid w:val="002F52E3"/>
    <w:rsid w:val="00300342"/>
    <w:rsid w:val="00302B8C"/>
    <w:rsid w:val="00304536"/>
    <w:rsid w:val="00306327"/>
    <w:rsid w:val="003068B1"/>
    <w:rsid w:val="0030785E"/>
    <w:rsid w:val="00311691"/>
    <w:rsid w:val="0031408E"/>
    <w:rsid w:val="00315477"/>
    <w:rsid w:val="00315C82"/>
    <w:rsid w:val="00316D2A"/>
    <w:rsid w:val="00316EFA"/>
    <w:rsid w:val="003173A4"/>
    <w:rsid w:val="003211AF"/>
    <w:rsid w:val="0032245C"/>
    <w:rsid w:val="00322AE5"/>
    <w:rsid w:val="00325C66"/>
    <w:rsid w:val="0032660F"/>
    <w:rsid w:val="00326B21"/>
    <w:rsid w:val="00337FD0"/>
    <w:rsid w:val="00342488"/>
    <w:rsid w:val="00343CD2"/>
    <w:rsid w:val="00343F2C"/>
    <w:rsid w:val="00347690"/>
    <w:rsid w:val="00350E23"/>
    <w:rsid w:val="00351797"/>
    <w:rsid w:val="00351F11"/>
    <w:rsid w:val="00356B5B"/>
    <w:rsid w:val="00357488"/>
    <w:rsid w:val="00363776"/>
    <w:rsid w:val="003640F0"/>
    <w:rsid w:val="00364515"/>
    <w:rsid w:val="00366941"/>
    <w:rsid w:val="00367EC3"/>
    <w:rsid w:val="00372502"/>
    <w:rsid w:val="00374822"/>
    <w:rsid w:val="00375C6C"/>
    <w:rsid w:val="00375F90"/>
    <w:rsid w:val="003813DC"/>
    <w:rsid w:val="00385288"/>
    <w:rsid w:val="003865EC"/>
    <w:rsid w:val="003914EE"/>
    <w:rsid w:val="003915F1"/>
    <w:rsid w:val="003936B2"/>
    <w:rsid w:val="00393FF6"/>
    <w:rsid w:val="003941B1"/>
    <w:rsid w:val="00395060"/>
    <w:rsid w:val="00395C41"/>
    <w:rsid w:val="003A36FF"/>
    <w:rsid w:val="003A4B82"/>
    <w:rsid w:val="003A5E2C"/>
    <w:rsid w:val="003A78FF"/>
    <w:rsid w:val="003B098D"/>
    <w:rsid w:val="003B17D6"/>
    <w:rsid w:val="003B3CB9"/>
    <w:rsid w:val="003B493D"/>
    <w:rsid w:val="003B64D3"/>
    <w:rsid w:val="003B6FB4"/>
    <w:rsid w:val="003C0AA9"/>
    <w:rsid w:val="003C1789"/>
    <w:rsid w:val="003C2B0C"/>
    <w:rsid w:val="003C7322"/>
    <w:rsid w:val="003C74B4"/>
    <w:rsid w:val="003C7D5E"/>
    <w:rsid w:val="003D32BB"/>
    <w:rsid w:val="003D384E"/>
    <w:rsid w:val="003D557F"/>
    <w:rsid w:val="003D7217"/>
    <w:rsid w:val="003E1E29"/>
    <w:rsid w:val="003E2065"/>
    <w:rsid w:val="003E4334"/>
    <w:rsid w:val="003E4843"/>
    <w:rsid w:val="003E4D60"/>
    <w:rsid w:val="003E6B7E"/>
    <w:rsid w:val="003F03CB"/>
    <w:rsid w:val="003F2A37"/>
    <w:rsid w:val="003F33C2"/>
    <w:rsid w:val="003F3782"/>
    <w:rsid w:val="00400370"/>
    <w:rsid w:val="004006F0"/>
    <w:rsid w:val="00401B22"/>
    <w:rsid w:val="00401B52"/>
    <w:rsid w:val="00403B98"/>
    <w:rsid w:val="00403FAD"/>
    <w:rsid w:val="00410D5A"/>
    <w:rsid w:val="00411A86"/>
    <w:rsid w:val="00413768"/>
    <w:rsid w:val="00414A8B"/>
    <w:rsid w:val="0041677B"/>
    <w:rsid w:val="00420565"/>
    <w:rsid w:val="0042097E"/>
    <w:rsid w:val="00420F58"/>
    <w:rsid w:val="004222B2"/>
    <w:rsid w:val="00422A50"/>
    <w:rsid w:val="00424A1E"/>
    <w:rsid w:val="00424E00"/>
    <w:rsid w:val="00427372"/>
    <w:rsid w:val="004274FB"/>
    <w:rsid w:val="00427E4F"/>
    <w:rsid w:val="004308B6"/>
    <w:rsid w:val="004309BF"/>
    <w:rsid w:val="00430E1F"/>
    <w:rsid w:val="0043266E"/>
    <w:rsid w:val="00433AC8"/>
    <w:rsid w:val="0043432D"/>
    <w:rsid w:val="00434671"/>
    <w:rsid w:val="00435443"/>
    <w:rsid w:val="0043632D"/>
    <w:rsid w:val="00437264"/>
    <w:rsid w:val="0043787E"/>
    <w:rsid w:val="004405BF"/>
    <w:rsid w:val="0044446A"/>
    <w:rsid w:val="00453FA0"/>
    <w:rsid w:val="004546D5"/>
    <w:rsid w:val="00455138"/>
    <w:rsid w:val="00457AA8"/>
    <w:rsid w:val="00460278"/>
    <w:rsid w:val="00461DA7"/>
    <w:rsid w:val="00464760"/>
    <w:rsid w:val="00464EA3"/>
    <w:rsid w:val="00464FB5"/>
    <w:rsid w:val="004678AC"/>
    <w:rsid w:val="004726C6"/>
    <w:rsid w:val="00474029"/>
    <w:rsid w:val="00474215"/>
    <w:rsid w:val="00474B21"/>
    <w:rsid w:val="00476340"/>
    <w:rsid w:val="00480514"/>
    <w:rsid w:val="00485CE2"/>
    <w:rsid w:val="004915E2"/>
    <w:rsid w:val="004917CD"/>
    <w:rsid w:val="00495EB4"/>
    <w:rsid w:val="004A0B0B"/>
    <w:rsid w:val="004A1639"/>
    <w:rsid w:val="004A1753"/>
    <w:rsid w:val="004A2933"/>
    <w:rsid w:val="004A2F64"/>
    <w:rsid w:val="004A46D2"/>
    <w:rsid w:val="004A47A9"/>
    <w:rsid w:val="004A539F"/>
    <w:rsid w:val="004A62A5"/>
    <w:rsid w:val="004A693D"/>
    <w:rsid w:val="004A6945"/>
    <w:rsid w:val="004A6F50"/>
    <w:rsid w:val="004B0CBB"/>
    <w:rsid w:val="004B1C78"/>
    <w:rsid w:val="004B3A29"/>
    <w:rsid w:val="004B745B"/>
    <w:rsid w:val="004C0197"/>
    <w:rsid w:val="004C0E6D"/>
    <w:rsid w:val="004C0ECF"/>
    <w:rsid w:val="004C1DF0"/>
    <w:rsid w:val="004C2083"/>
    <w:rsid w:val="004C311A"/>
    <w:rsid w:val="004C34DD"/>
    <w:rsid w:val="004C4EC6"/>
    <w:rsid w:val="004C5E84"/>
    <w:rsid w:val="004C64E2"/>
    <w:rsid w:val="004C74F5"/>
    <w:rsid w:val="004C7ECE"/>
    <w:rsid w:val="004D10A1"/>
    <w:rsid w:val="004D5BDB"/>
    <w:rsid w:val="004D706C"/>
    <w:rsid w:val="004D760B"/>
    <w:rsid w:val="004E2281"/>
    <w:rsid w:val="004F3C48"/>
    <w:rsid w:val="004F4178"/>
    <w:rsid w:val="004F7753"/>
    <w:rsid w:val="00500B22"/>
    <w:rsid w:val="005021E5"/>
    <w:rsid w:val="00502E93"/>
    <w:rsid w:val="00504962"/>
    <w:rsid w:val="00505789"/>
    <w:rsid w:val="00505CAB"/>
    <w:rsid w:val="00506047"/>
    <w:rsid w:val="00506556"/>
    <w:rsid w:val="00506D0C"/>
    <w:rsid w:val="00510BAF"/>
    <w:rsid w:val="0051227D"/>
    <w:rsid w:val="005127A3"/>
    <w:rsid w:val="00512F5F"/>
    <w:rsid w:val="0051503F"/>
    <w:rsid w:val="005155B5"/>
    <w:rsid w:val="00515C61"/>
    <w:rsid w:val="00516BCA"/>
    <w:rsid w:val="00521130"/>
    <w:rsid w:val="0052274E"/>
    <w:rsid w:val="0052309B"/>
    <w:rsid w:val="0052466A"/>
    <w:rsid w:val="0052474A"/>
    <w:rsid w:val="005255CA"/>
    <w:rsid w:val="00526686"/>
    <w:rsid w:val="00527CF2"/>
    <w:rsid w:val="005302A2"/>
    <w:rsid w:val="00530B21"/>
    <w:rsid w:val="00533310"/>
    <w:rsid w:val="00535243"/>
    <w:rsid w:val="00541DE6"/>
    <w:rsid w:val="00544A5B"/>
    <w:rsid w:val="00551643"/>
    <w:rsid w:val="00552FBC"/>
    <w:rsid w:val="005536FE"/>
    <w:rsid w:val="0055702D"/>
    <w:rsid w:val="0055752A"/>
    <w:rsid w:val="00557668"/>
    <w:rsid w:val="00560DDD"/>
    <w:rsid w:val="005622DB"/>
    <w:rsid w:val="0056326C"/>
    <w:rsid w:val="00563BE0"/>
    <w:rsid w:val="00565B94"/>
    <w:rsid w:val="0056608F"/>
    <w:rsid w:val="00566386"/>
    <w:rsid w:val="00566B69"/>
    <w:rsid w:val="00567FB9"/>
    <w:rsid w:val="00570B3B"/>
    <w:rsid w:val="00570DAD"/>
    <w:rsid w:val="00572C97"/>
    <w:rsid w:val="00572CF9"/>
    <w:rsid w:val="005735B9"/>
    <w:rsid w:val="00573FE7"/>
    <w:rsid w:val="00574983"/>
    <w:rsid w:val="00575621"/>
    <w:rsid w:val="00577BF1"/>
    <w:rsid w:val="0058087D"/>
    <w:rsid w:val="0058319B"/>
    <w:rsid w:val="00585499"/>
    <w:rsid w:val="00586A04"/>
    <w:rsid w:val="00587BF9"/>
    <w:rsid w:val="005946D9"/>
    <w:rsid w:val="00594B3C"/>
    <w:rsid w:val="005967B0"/>
    <w:rsid w:val="00597A39"/>
    <w:rsid w:val="005A0DD8"/>
    <w:rsid w:val="005A18C1"/>
    <w:rsid w:val="005A3F98"/>
    <w:rsid w:val="005A473B"/>
    <w:rsid w:val="005A48D3"/>
    <w:rsid w:val="005A5153"/>
    <w:rsid w:val="005B0A46"/>
    <w:rsid w:val="005B19FB"/>
    <w:rsid w:val="005B1A4E"/>
    <w:rsid w:val="005B3AFD"/>
    <w:rsid w:val="005B4D97"/>
    <w:rsid w:val="005B545D"/>
    <w:rsid w:val="005B590D"/>
    <w:rsid w:val="005C0843"/>
    <w:rsid w:val="005C239B"/>
    <w:rsid w:val="005C4083"/>
    <w:rsid w:val="005C4DDB"/>
    <w:rsid w:val="005C5B2C"/>
    <w:rsid w:val="005C6267"/>
    <w:rsid w:val="005C64CC"/>
    <w:rsid w:val="005C7053"/>
    <w:rsid w:val="005D22FA"/>
    <w:rsid w:val="005D50E5"/>
    <w:rsid w:val="005D6282"/>
    <w:rsid w:val="005E0656"/>
    <w:rsid w:val="005E37E0"/>
    <w:rsid w:val="005E4E97"/>
    <w:rsid w:val="005F16E8"/>
    <w:rsid w:val="005F412E"/>
    <w:rsid w:val="005F4160"/>
    <w:rsid w:val="005F6B8E"/>
    <w:rsid w:val="005F7B9E"/>
    <w:rsid w:val="00601626"/>
    <w:rsid w:val="0060621D"/>
    <w:rsid w:val="006066EE"/>
    <w:rsid w:val="00607E0B"/>
    <w:rsid w:val="0061164E"/>
    <w:rsid w:val="00613724"/>
    <w:rsid w:val="00615D70"/>
    <w:rsid w:val="00620DC4"/>
    <w:rsid w:val="00621F9D"/>
    <w:rsid w:val="00622D25"/>
    <w:rsid w:val="006249B8"/>
    <w:rsid w:val="006277BD"/>
    <w:rsid w:val="006304C2"/>
    <w:rsid w:val="00631394"/>
    <w:rsid w:val="006322B5"/>
    <w:rsid w:val="00632F77"/>
    <w:rsid w:val="00637B14"/>
    <w:rsid w:val="0064108C"/>
    <w:rsid w:val="006437CA"/>
    <w:rsid w:val="006459CE"/>
    <w:rsid w:val="00646B8C"/>
    <w:rsid w:val="00647884"/>
    <w:rsid w:val="00652BA8"/>
    <w:rsid w:val="006562D2"/>
    <w:rsid w:val="006562F9"/>
    <w:rsid w:val="0065694C"/>
    <w:rsid w:val="006608DC"/>
    <w:rsid w:val="00662A4E"/>
    <w:rsid w:val="00663558"/>
    <w:rsid w:val="006646A9"/>
    <w:rsid w:val="006654BA"/>
    <w:rsid w:val="00665FB8"/>
    <w:rsid w:val="006663D8"/>
    <w:rsid w:val="00670086"/>
    <w:rsid w:val="0067086F"/>
    <w:rsid w:val="00670C0A"/>
    <w:rsid w:val="00670D27"/>
    <w:rsid w:val="00670E8D"/>
    <w:rsid w:val="0067129B"/>
    <w:rsid w:val="00672527"/>
    <w:rsid w:val="00672C68"/>
    <w:rsid w:val="00674174"/>
    <w:rsid w:val="00676A04"/>
    <w:rsid w:val="00677572"/>
    <w:rsid w:val="006819A4"/>
    <w:rsid w:val="00681A99"/>
    <w:rsid w:val="006843A2"/>
    <w:rsid w:val="00687EB9"/>
    <w:rsid w:val="00693AA1"/>
    <w:rsid w:val="006941E3"/>
    <w:rsid w:val="006A1B5F"/>
    <w:rsid w:val="006A2212"/>
    <w:rsid w:val="006A4F1C"/>
    <w:rsid w:val="006A5998"/>
    <w:rsid w:val="006A6145"/>
    <w:rsid w:val="006A691D"/>
    <w:rsid w:val="006A6D7E"/>
    <w:rsid w:val="006A7A63"/>
    <w:rsid w:val="006A7EF2"/>
    <w:rsid w:val="006B0D9A"/>
    <w:rsid w:val="006B12F7"/>
    <w:rsid w:val="006B1384"/>
    <w:rsid w:val="006B19D5"/>
    <w:rsid w:val="006B26B7"/>
    <w:rsid w:val="006B62E4"/>
    <w:rsid w:val="006B6349"/>
    <w:rsid w:val="006C1A2F"/>
    <w:rsid w:val="006C3487"/>
    <w:rsid w:val="006C51C3"/>
    <w:rsid w:val="006C561A"/>
    <w:rsid w:val="006C6069"/>
    <w:rsid w:val="006D22C1"/>
    <w:rsid w:val="006D415B"/>
    <w:rsid w:val="006E14EC"/>
    <w:rsid w:val="006E15A1"/>
    <w:rsid w:val="006E38C8"/>
    <w:rsid w:val="006E39E4"/>
    <w:rsid w:val="006E48E1"/>
    <w:rsid w:val="006E5B21"/>
    <w:rsid w:val="006E631C"/>
    <w:rsid w:val="006E7AC9"/>
    <w:rsid w:val="006F1E94"/>
    <w:rsid w:val="006F3F47"/>
    <w:rsid w:val="006F4003"/>
    <w:rsid w:val="006F5EBA"/>
    <w:rsid w:val="006F5F20"/>
    <w:rsid w:val="006F7F0A"/>
    <w:rsid w:val="0070161A"/>
    <w:rsid w:val="00701740"/>
    <w:rsid w:val="00701762"/>
    <w:rsid w:val="007040C2"/>
    <w:rsid w:val="007042C6"/>
    <w:rsid w:val="00704493"/>
    <w:rsid w:val="00704E9A"/>
    <w:rsid w:val="0070632F"/>
    <w:rsid w:val="00710BE3"/>
    <w:rsid w:val="0071221E"/>
    <w:rsid w:val="0072066B"/>
    <w:rsid w:val="00721AD0"/>
    <w:rsid w:val="00722760"/>
    <w:rsid w:val="00722A6E"/>
    <w:rsid w:val="00722FDE"/>
    <w:rsid w:val="00723BCD"/>
    <w:rsid w:val="0072408D"/>
    <w:rsid w:val="00725969"/>
    <w:rsid w:val="00725FC6"/>
    <w:rsid w:val="007267D8"/>
    <w:rsid w:val="007268BF"/>
    <w:rsid w:val="0072691E"/>
    <w:rsid w:val="007275C1"/>
    <w:rsid w:val="0072794D"/>
    <w:rsid w:val="007310FE"/>
    <w:rsid w:val="00733B02"/>
    <w:rsid w:val="00733E8E"/>
    <w:rsid w:val="00735C35"/>
    <w:rsid w:val="007371F2"/>
    <w:rsid w:val="007414E3"/>
    <w:rsid w:val="00741B3A"/>
    <w:rsid w:val="00742A1B"/>
    <w:rsid w:val="007466A7"/>
    <w:rsid w:val="00750A24"/>
    <w:rsid w:val="00757BBE"/>
    <w:rsid w:val="00760CA4"/>
    <w:rsid w:val="00763247"/>
    <w:rsid w:val="0076368B"/>
    <w:rsid w:val="00765D05"/>
    <w:rsid w:val="007660E9"/>
    <w:rsid w:val="00770F5B"/>
    <w:rsid w:val="007731C9"/>
    <w:rsid w:val="007750C7"/>
    <w:rsid w:val="00781DF1"/>
    <w:rsid w:val="00785903"/>
    <w:rsid w:val="00790E86"/>
    <w:rsid w:val="007910FF"/>
    <w:rsid w:val="007943CE"/>
    <w:rsid w:val="007944A0"/>
    <w:rsid w:val="007A0808"/>
    <w:rsid w:val="007A216A"/>
    <w:rsid w:val="007A301F"/>
    <w:rsid w:val="007A3A31"/>
    <w:rsid w:val="007A3C88"/>
    <w:rsid w:val="007A5837"/>
    <w:rsid w:val="007A7AE5"/>
    <w:rsid w:val="007B0362"/>
    <w:rsid w:val="007B12A7"/>
    <w:rsid w:val="007B29CC"/>
    <w:rsid w:val="007B3A31"/>
    <w:rsid w:val="007B3C09"/>
    <w:rsid w:val="007B4113"/>
    <w:rsid w:val="007B5453"/>
    <w:rsid w:val="007B5A3D"/>
    <w:rsid w:val="007B6665"/>
    <w:rsid w:val="007C0366"/>
    <w:rsid w:val="007C0904"/>
    <w:rsid w:val="007C69AD"/>
    <w:rsid w:val="007D13E8"/>
    <w:rsid w:val="007D5DB1"/>
    <w:rsid w:val="007D7A9F"/>
    <w:rsid w:val="007E25F7"/>
    <w:rsid w:val="007E3F41"/>
    <w:rsid w:val="007E46F7"/>
    <w:rsid w:val="007E4B57"/>
    <w:rsid w:val="007F0CEF"/>
    <w:rsid w:val="007F3BE0"/>
    <w:rsid w:val="007F3EAD"/>
    <w:rsid w:val="007F48DD"/>
    <w:rsid w:val="00800018"/>
    <w:rsid w:val="008014DB"/>
    <w:rsid w:val="00802E59"/>
    <w:rsid w:val="008041F3"/>
    <w:rsid w:val="00804474"/>
    <w:rsid w:val="0080495E"/>
    <w:rsid w:val="00807D42"/>
    <w:rsid w:val="008104FC"/>
    <w:rsid w:val="00810B7F"/>
    <w:rsid w:val="00812DA0"/>
    <w:rsid w:val="00813B30"/>
    <w:rsid w:val="00816FCD"/>
    <w:rsid w:val="0082119C"/>
    <w:rsid w:val="00824286"/>
    <w:rsid w:val="0082583D"/>
    <w:rsid w:val="0082796E"/>
    <w:rsid w:val="0083141C"/>
    <w:rsid w:val="008328F4"/>
    <w:rsid w:val="00836B2A"/>
    <w:rsid w:val="00837414"/>
    <w:rsid w:val="00837895"/>
    <w:rsid w:val="0083791C"/>
    <w:rsid w:val="008426FC"/>
    <w:rsid w:val="00842E6B"/>
    <w:rsid w:val="0084396C"/>
    <w:rsid w:val="00844DE0"/>
    <w:rsid w:val="00850136"/>
    <w:rsid w:val="00850EFE"/>
    <w:rsid w:val="0085175D"/>
    <w:rsid w:val="00856384"/>
    <w:rsid w:val="00860900"/>
    <w:rsid w:val="00865614"/>
    <w:rsid w:val="0087390F"/>
    <w:rsid w:val="00874128"/>
    <w:rsid w:val="00880AC3"/>
    <w:rsid w:val="00880F8E"/>
    <w:rsid w:val="008837D7"/>
    <w:rsid w:val="00883A86"/>
    <w:rsid w:val="008849A1"/>
    <w:rsid w:val="008851CA"/>
    <w:rsid w:val="008902D3"/>
    <w:rsid w:val="008919CB"/>
    <w:rsid w:val="00891AF8"/>
    <w:rsid w:val="00891F83"/>
    <w:rsid w:val="00892387"/>
    <w:rsid w:val="0089282D"/>
    <w:rsid w:val="00892CAB"/>
    <w:rsid w:val="00896268"/>
    <w:rsid w:val="008965C8"/>
    <w:rsid w:val="00897CAB"/>
    <w:rsid w:val="00897CBB"/>
    <w:rsid w:val="008A35D0"/>
    <w:rsid w:val="008A3D6B"/>
    <w:rsid w:val="008A45BE"/>
    <w:rsid w:val="008A6B17"/>
    <w:rsid w:val="008A6FEC"/>
    <w:rsid w:val="008A717E"/>
    <w:rsid w:val="008A7E9B"/>
    <w:rsid w:val="008B0382"/>
    <w:rsid w:val="008B0BC5"/>
    <w:rsid w:val="008B3355"/>
    <w:rsid w:val="008B4FBA"/>
    <w:rsid w:val="008B5897"/>
    <w:rsid w:val="008B5A3B"/>
    <w:rsid w:val="008B5CF0"/>
    <w:rsid w:val="008B719F"/>
    <w:rsid w:val="008B74A3"/>
    <w:rsid w:val="008C08A6"/>
    <w:rsid w:val="008C1A16"/>
    <w:rsid w:val="008C221E"/>
    <w:rsid w:val="008C5FF5"/>
    <w:rsid w:val="008C6B49"/>
    <w:rsid w:val="008D008D"/>
    <w:rsid w:val="008D5C7D"/>
    <w:rsid w:val="008D7CBF"/>
    <w:rsid w:val="008E06D9"/>
    <w:rsid w:val="008E4EE3"/>
    <w:rsid w:val="008E6AC4"/>
    <w:rsid w:val="008E7CB3"/>
    <w:rsid w:val="008F1AE5"/>
    <w:rsid w:val="008F3C7D"/>
    <w:rsid w:val="008F5C8D"/>
    <w:rsid w:val="008F675A"/>
    <w:rsid w:val="008F6C9B"/>
    <w:rsid w:val="009005DA"/>
    <w:rsid w:val="00900C59"/>
    <w:rsid w:val="0090341D"/>
    <w:rsid w:val="00905C13"/>
    <w:rsid w:val="0091017C"/>
    <w:rsid w:val="00911E1E"/>
    <w:rsid w:val="00913A3F"/>
    <w:rsid w:val="0091435B"/>
    <w:rsid w:val="00916DBD"/>
    <w:rsid w:val="00917DC9"/>
    <w:rsid w:val="009206B6"/>
    <w:rsid w:val="009206F3"/>
    <w:rsid w:val="00921446"/>
    <w:rsid w:val="0092255D"/>
    <w:rsid w:val="0092295A"/>
    <w:rsid w:val="00924D04"/>
    <w:rsid w:val="00926E8D"/>
    <w:rsid w:val="009274CF"/>
    <w:rsid w:val="009275B4"/>
    <w:rsid w:val="00930052"/>
    <w:rsid w:val="00930364"/>
    <w:rsid w:val="0093127C"/>
    <w:rsid w:val="009315E4"/>
    <w:rsid w:val="009336B5"/>
    <w:rsid w:val="00933C07"/>
    <w:rsid w:val="00934ECA"/>
    <w:rsid w:val="0093502F"/>
    <w:rsid w:val="009365D0"/>
    <w:rsid w:val="0094323D"/>
    <w:rsid w:val="00944296"/>
    <w:rsid w:val="00952575"/>
    <w:rsid w:val="00953558"/>
    <w:rsid w:val="00953DCC"/>
    <w:rsid w:val="0095453A"/>
    <w:rsid w:val="009642D1"/>
    <w:rsid w:val="009650AA"/>
    <w:rsid w:val="00965491"/>
    <w:rsid w:val="00966064"/>
    <w:rsid w:val="0096624B"/>
    <w:rsid w:val="00971257"/>
    <w:rsid w:val="0097325D"/>
    <w:rsid w:val="009735A6"/>
    <w:rsid w:val="00974D57"/>
    <w:rsid w:val="0097598A"/>
    <w:rsid w:val="009777DD"/>
    <w:rsid w:val="00981E8B"/>
    <w:rsid w:val="00984F90"/>
    <w:rsid w:val="0098649F"/>
    <w:rsid w:val="009865A7"/>
    <w:rsid w:val="009878F5"/>
    <w:rsid w:val="00990B64"/>
    <w:rsid w:val="009958FC"/>
    <w:rsid w:val="00995A32"/>
    <w:rsid w:val="0099628A"/>
    <w:rsid w:val="00996A70"/>
    <w:rsid w:val="009A15FB"/>
    <w:rsid w:val="009A3790"/>
    <w:rsid w:val="009A4947"/>
    <w:rsid w:val="009A499C"/>
    <w:rsid w:val="009A6D32"/>
    <w:rsid w:val="009A760D"/>
    <w:rsid w:val="009B1A70"/>
    <w:rsid w:val="009B2CA0"/>
    <w:rsid w:val="009B317C"/>
    <w:rsid w:val="009B39A9"/>
    <w:rsid w:val="009B44C4"/>
    <w:rsid w:val="009B4A32"/>
    <w:rsid w:val="009B6B1A"/>
    <w:rsid w:val="009C078F"/>
    <w:rsid w:val="009C07CE"/>
    <w:rsid w:val="009C0EDC"/>
    <w:rsid w:val="009C10B9"/>
    <w:rsid w:val="009C2396"/>
    <w:rsid w:val="009C585D"/>
    <w:rsid w:val="009C64D1"/>
    <w:rsid w:val="009C7B96"/>
    <w:rsid w:val="009C7BFE"/>
    <w:rsid w:val="009D0B64"/>
    <w:rsid w:val="009D0F86"/>
    <w:rsid w:val="009D1C6B"/>
    <w:rsid w:val="009D225F"/>
    <w:rsid w:val="009D258E"/>
    <w:rsid w:val="009D41CD"/>
    <w:rsid w:val="009D455B"/>
    <w:rsid w:val="009D461B"/>
    <w:rsid w:val="009D7402"/>
    <w:rsid w:val="009E0DF7"/>
    <w:rsid w:val="009E3354"/>
    <w:rsid w:val="009E4B5A"/>
    <w:rsid w:val="009E57BC"/>
    <w:rsid w:val="009E69C8"/>
    <w:rsid w:val="009E6B17"/>
    <w:rsid w:val="009E792D"/>
    <w:rsid w:val="009E7AA5"/>
    <w:rsid w:val="009F0505"/>
    <w:rsid w:val="009F299D"/>
    <w:rsid w:val="009F39E7"/>
    <w:rsid w:val="009F4D31"/>
    <w:rsid w:val="009F65E5"/>
    <w:rsid w:val="009F6F36"/>
    <w:rsid w:val="009F7782"/>
    <w:rsid w:val="009F7EA2"/>
    <w:rsid w:val="00A0144A"/>
    <w:rsid w:val="00A016C6"/>
    <w:rsid w:val="00A02CC7"/>
    <w:rsid w:val="00A107BE"/>
    <w:rsid w:val="00A1117C"/>
    <w:rsid w:val="00A1389C"/>
    <w:rsid w:val="00A157FD"/>
    <w:rsid w:val="00A16001"/>
    <w:rsid w:val="00A167B6"/>
    <w:rsid w:val="00A20D20"/>
    <w:rsid w:val="00A217B7"/>
    <w:rsid w:val="00A23B2D"/>
    <w:rsid w:val="00A2413E"/>
    <w:rsid w:val="00A2481F"/>
    <w:rsid w:val="00A2687C"/>
    <w:rsid w:val="00A26A18"/>
    <w:rsid w:val="00A3047C"/>
    <w:rsid w:val="00A30C15"/>
    <w:rsid w:val="00A31099"/>
    <w:rsid w:val="00A32C93"/>
    <w:rsid w:val="00A332F9"/>
    <w:rsid w:val="00A336B8"/>
    <w:rsid w:val="00A34DFF"/>
    <w:rsid w:val="00A36D74"/>
    <w:rsid w:val="00A41C73"/>
    <w:rsid w:val="00A42CE5"/>
    <w:rsid w:val="00A43F7D"/>
    <w:rsid w:val="00A44C4C"/>
    <w:rsid w:val="00A45460"/>
    <w:rsid w:val="00A46AA4"/>
    <w:rsid w:val="00A47EB9"/>
    <w:rsid w:val="00A47FBB"/>
    <w:rsid w:val="00A527A3"/>
    <w:rsid w:val="00A535EC"/>
    <w:rsid w:val="00A54D0B"/>
    <w:rsid w:val="00A57545"/>
    <w:rsid w:val="00A619A5"/>
    <w:rsid w:val="00A624AC"/>
    <w:rsid w:val="00A6271C"/>
    <w:rsid w:val="00A657D1"/>
    <w:rsid w:val="00A65CCB"/>
    <w:rsid w:val="00A665E4"/>
    <w:rsid w:val="00A66F51"/>
    <w:rsid w:val="00A718A5"/>
    <w:rsid w:val="00A72A19"/>
    <w:rsid w:val="00A72C1F"/>
    <w:rsid w:val="00A7338D"/>
    <w:rsid w:val="00A763BE"/>
    <w:rsid w:val="00A80C8A"/>
    <w:rsid w:val="00A81356"/>
    <w:rsid w:val="00A8324F"/>
    <w:rsid w:val="00A86B69"/>
    <w:rsid w:val="00A8725B"/>
    <w:rsid w:val="00A87884"/>
    <w:rsid w:val="00A91E00"/>
    <w:rsid w:val="00A92494"/>
    <w:rsid w:val="00A93754"/>
    <w:rsid w:val="00A9422C"/>
    <w:rsid w:val="00A94A8A"/>
    <w:rsid w:val="00AA0D04"/>
    <w:rsid w:val="00AA51C9"/>
    <w:rsid w:val="00AA618C"/>
    <w:rsid w:val="00AA73C7"/>
    <w:rsid w:val="00AB047B"/>
    <w:rsid w:val="00AB3712"/>
    <w:rsid w:val="00AB4B1D"/>
    <w:rsid w:val="00AB531A"/>
    <w:rsid w:val="00AB54CB"/>
    <w:rsid w:val="00AC25AB"/>
    <w:rsid w:val="00AC2604"/>
    <w:rsid w:val="00AC57A7"/>
    <w:rsid w:val="00AC6B7D"/>
    <w:rsid w:val="00AC70BA"/>
    <w:rsid w:val="00AC77A1"/>
    <w:rsid w:val="00AD3531"/>
    <w:rsid w:val="00AD39F6"/>
    <w:rsid w:val="00AD5154"/>
    <w:rsid w:val="00AD628B"/>
    <w:rsid w:val="00AD7520"/>
    <w:rsid w:val="00AE2F90"/>
    <w:rsid w:val="00AE495D"/>
    <w:rsid w:val="00AE6FEF"/>
    <w:rsid w:val="00AE70B7"/>
    <w:rsid w:val="00AE7BFB"/>
    <w:rsid w:val="00AF3594"/>
    <w:rsid w:val="00AF4DB4"/>
    <w:rsid w:val="00AF5C81"/>
    <w:rsid w:val="00AF6BFE"/>
    <w:rsid w:val="00AF7663"/>
    <w:rsid w:val="00B00997"/>
    <w:rsid w:val="00B0486C"/>
    <w:rsid w:val="00B12011"/>
    <w:rsid w:val="00B143FC"/>
    <w:rsid w:val="00B15D91"/>
    <w:rsid w:val="00B16185"/>
    <w:rsid w:val="00B161A3"/>
    <w:rsid w:val="00B16CFB"/>
    <w:rsid w:val="00B17C04"/>
    <w:rsid w:val="00B17FA4"/>
    <w:rsid w:val="00B22915"/>
    <w:rsid w:val="00B233C2"/>
    <w:rsid w:val="00B246F2"/>
    <w:rsid w:val="00B26987"/>
    <w:rsid w:val="00B31624"/>
    <w:rsid w:val="00B34186"/>
    <w:rsid w:val="00B36AA6"/>
    <w:rsid w:val="00B40AB1"/>
    <w:rsid w:val="00B40B52"/>
    <w:rsid w:val="00B414E5"/>
    <w:rsid w:val="00B4277C"/>
    <w:rsid w:val="00B42D47"/>
    <w:rsid w:val="00B4533D"/>
    <w:rsid w:val="00B45DB0"/>
    <w:rsid w:val="00B46E2B"/>
    <w:rsid w:val="00B50458"/>
    <w:rsid w:val="00B509E4"/>
    <w:rsid w:val="00B51B74"/>
    <w:rsid w:val="00B525B1"/>
    <w:rsid w:val="00B55273"/>
    <w:rsid w:val="00B55C94"/>
    <w:rsid w:val="00B60582"/>
    <w:rsid w:val="00B60EB6"/>
    <w:rsid w:val="00B61FC8"/>
    <w:rsid w:val="00B624FE"/>
    <w:rsid w:val="00B62BAD"/>
    <w:rsid w:val="00B62F0A"/>
    <w:rsid w:val="00B63489"/>
    <w:rsid w:val="00B71C91"/>
    <w:rsid w:val="00B7201B"/>
    <w:rsid w:val="00B73EC7"/>
    <w:rsid w:val="00B743A0"/>
    <w:rsid w:val="00B745E6"/>
    <w:rsid w:val="00B8194D"/>
    <w:rsid w:val="00B81B41"/>
    <w:rsid w:val="00B87160"/>
    <w:rsid w:val="00B87442"/>
    <w:rsid w:val="00B87B85"/>
    <w:rsid w:val="00B906D0"/>
    <w:rsid w:val="00B94883"/>
    <w:rsid w:val="00B94EE0"/>
    <w:rsid w:val="00B963B9"/>
    <w:rsid w:val="00B96E36"/>
    <w:rsid w:val="00B9767A"/>
    <w:rsid w:val="00BA5EA4"/>
    <w:rsid w:val="00BB47F5"/>
    <w:rsid w:val="00BB7736"/>
    <w:rsid w:val="00BB79E2"/>
    <w:rsid w:val="00BC075B"/>
    <w:rsid w:val="00BC0C71"/>
    <w:rsid w:val="00BC1805"/>
    <w:rsid w:val="00BC323A"/>
    <w:rsid w:val="00BC4661"/>
    <w:rsid w:val="00BC63EB"/>
    <w:rsid w:val="00BC6429"/>
    <w:rsid w:val="00BC64B5"/>
    <w:rsid w:val="00BC6BB6"/>
    <w:rsid w:val="00BC7CB9"/>
    <w:rsid w:val="00BD111B"/>
    <w:rsid w:val="00BD46F8"/>
    <w:rsid w:val="00BD6653"/>
    <w:rsid w:val="00BD6B81"/>
    <w:rsid w:val="00BE1396"/>
    <w:rsid w:val="00BE45C5"/>
    <w:rsid w:val="00BE496A"/>
    <w:rsid w:val="00BE53DC"/>
    <w:rsid w:val="00BE6F73"/>
    <w:rsid w:val="00BE73D5"/>
    <w:rsid w:val="00BE7ACD"/>
    <w:rsid w:val="00BF5E52"/>
    <w:rsid w:val="00BF6061"/>
    <w:rsid w:val="00BF68F1"/>
    <w:rsid w:val="00BF6A3D"/>
    <w:rsid w:val="00BF6E6B"/>
    <w:rsid w:val="00C00CE5"/>
    <w:rsid w:val="00C00DA3"/>
    <w:rsid w:val="00C02035"/>
    <w:rsid w:val="00C023BA"/>
    <w:rsid w:val="00C03D5C"/>
    <w:rsid w:val="00C056B0"/>
    <w:rsid w:val="00C05FB5"/>
    <w:rsid w:val="00C066E0"/>
    <w:rsid w:val="00C11588"/>
    <w:rsid w:val="00C1585B"/>
    <w:rsid w:val="00C16C95"/>
    <w:rsid w:val="00C2138D"/>
    <w:rsid w:val="00C24F5E"/>
    <w:rsid w:val="00C25526"/>
    <w:rsid w:val="00C2632E"/>
    <w:rsid w:val="00C26C34"/>
    <w:rsid w:val="00C26FB4"/>
    <w:rsid w:val="00C30313"/>
    <w:rsid w:val="00C349DB"/>
    <w:rsid w:val="00C37DC3"/>
    <w:rsid w:val="00C37F97"/>
    <w:rsid w:val="00C417A0"/>
    <w:rsid w:val="00C427D3"/>
    <w:rsid w:val="00C45B7E"/>
    <w:rsid w:val="00C46AF7"/>
    <w:rsid w:val="00C46CFB"/>
    <w:rsid w:val="00C50C69"/>
    <w:rsid w:val="00C5134A"/>
    <w:rsid w:val="00C51544"/>
    <w:rsid w:val="00C51807"/>
    <w:rsid w:val="00C528EE"/>
    <w:rsid w:val="00C5315D"/>
    <w:rsid w:val="00C54B5F"/>
    <w:rsid w:val="00C60537"/>
    <w:rsid w:val="00C64C7F"/>
    <w:rsid w:val="00C66682"/>
    <w:rsid w:val="00C67D3F"/>
    <w:rsid w:val="00C70DB0"/>
    <w:rsid w:val="00C72DBC"/>
    <w:rsid w:val="00C73136"/>
    <w:rsid w:val="00C75161"/>
    <w:rsid w:val="00C76227"/>
    <w:rsid w:val="00C7690E"/>
    <w:rsid w:val="00C76B3B"/>
    <w:rsid w:val="00C81260"/>
    <w:rsid w:val="00C84489"/>
    <w:rsid w:val="00C862C0"/>
    <w:rsid w:val="00C86C19"/>
    <w:rsid w:val="00C878E4"/>
    <w:rsid w:val="00C91F88"/>
    <w:rsid w:val="00C92DBB"/>
    <w:rsid w:val="00C93402"/>
    <w:rsid w:val="00C93B82"/>
    <w:rsid w:val="00C94373"/>
    <w:rsid w:val="00C95413"/>
    <w:rsid w:val="00CA30AF"/>
    <w:rsid w:val="00CA584C"/>
    <w:rsid w:val="00CB138D"/>
    <w:rsid w:val="00CB1688"/>
    <w:rsid w:val="00CB22E8"/>
    <w:rsid w:val="00CB263A"/>
    <w:rsid w:val="00CB33AB"/>
    <w:rsid w:val="00CB53E0"/>
    <w:rsid w:val="00CB6452"/>
    <w:rsid w:val="00CC38FB"/>
    <w:rsid w:val="00CC4884"/>
    <w:rsid w:val="00CC7540"/>
    <w:rsid w:val="00CC7803"/>
    <w:rsid w:val="00CD177B"/>
    <w:rsid w:val="00CD17B7"/>
    <w:rsid w:val="00CD1888"/>
    <w:rsid w:val="00CD4CA0"/>
    <w:rsid w:val="00CD4DEE"/>
    <w:rsid w:val="00CD4E93"/>
    <w:rsid w:val="00CD5DDB"/>
    <w:rsid w:val="00CD6E78"/>
    <w:rsid w:val="00CE0A03"/>
    <w:rsid w:val="00CE4665"/>
    <w:rsid w:val="00CE4EC0"/>
    <w:rsid w:val="00CE59F8"/>
    <w:rsid w:val="00CE5BFB"/>
    <w:rsid w:val="00CE7FE3"/>
    <w:rsid w:val="00CF0F8A"/>
    <w:rsid w:val="00CF106A"/>
    <w:rsid w:val="00CF2DC5"/>
    <w:rsid w:val="00CF5C33"/>
    <w:rsid w:val="00CF7E6C"/>
    <w:rsid w:val="00D01CDD"/>
    <w:rsid w:val="00D01F7A"/>
    <w:rsid w:val="00D021F2"/>
    <w:rsid w:val="00D02C77"/>
    <w:rsid w:val="00D03D01"/>
    <w:rsid w:val="00D057BF"/>
    <w:rsid w:val="00D0584D"/>
    <w:rsid w:val="00D05F1B"/>
    <w:rsid w:val="00D1032B"/>
    <w:rsid w:val="00D1153B"/>
    <w:rsid w:val="00D13D37"/>
    <w:rsid w:val="00D141F5"/>
    <w:rsid w:val="00D14FBB"/>
    <w:rsid w:val="00D15007"/>
    <w:rsid w:val="00D151A3"/>
    <w:rsid w:val="00D1577C"/>
    <w:rsid w:val="00D160F0"/>
    <w:rsid w:val="00D16F2A"/>
    <w:rsid w:val="00D1721D"/>
    <w:rsid w:val="00D173BB"/>
    <w:rsid w:val="00D17EF9"/>
    <w:rsid w:val="00D269E3"/>
    <w:rsid w:val="00D30010"/>
    <w:rsid w:val="00D307C9"/>
    <w:rsid w:val="00D30938"/>
    <w:rsid w:val="00D3296E"/>
    <w:rsid w:val="00D338D4"/>
    <w:rsid w:val="00D36B7E"/>
    <w:rsid w:val="00D4155F"/>
    <w:rsid w:val="00D41810"/>
    <w:rsid w:val="00D44873"/>
    <w:rsid w:val="00D455D0"/>
    <w:rsid w:val="00D45A21"/>
    <w:rsid w:val="00D476FB"/>
    <w:rsid w:val="00D47F23"/>
    <w:rsid w:val="00D50037"/>
    <w:rsid w:val="00D51DD7"/>
    <w:rsid w:val="00D524BE"/>
    <w:rsid w:val="00D53889"/>
    <w:rsid w:val="00D540ED"/>
    <w:rsid w:val="00D54F78"/>
    <w:rsid w:val="00D57612"/>
    <w:rsid w:val="00D60B32"/>
    <w:rsid w:val="00D60B49"/>
    <w:rsid w:val="00D61237"/>
    <w:rsid w:val="00D61F4E"/>
    <w:rsid w:val="00D65C57"/>
    <w:rsid w:val="00D66002"/>
    <w:rsid w:val="00D662BB"/>
    <w:rsid w:val="00D715CB"/>
    <w:rsid w:val="00D720EC"/>
    <w:rsid w:val="00D72C35"/>
    <w:rsid w:val="00D73520"/>
    <w:rsid w:val="00D737EB"/>
    <w:rsid w:val="00D76A91"/>
    <w:rsid w:val="00D8015D"/>
    <w:rsid w:val="00D81B9C"/>
    <w:rsid w:val="00D820FA"/>
    <w:rsid w:val="00D827B4"/>
    <w:rsid w:val="00D8592B"/>
    <w:rsid w:val="00D86EF4"/>
    <w:rsid w:val="00D93233"/>
    <w:rsid w:val="00D93B8D"/>
    <w:rsid w:val="00D94292"/>
    <w:rsid w:val="00D94330"/>
    <w:rsid w:val="00D954EB"/>
    <w:rsid w:val="00DA3913"/>
    <w:rsid w:val="00DA4714"/>
    <w:rsid w:val="00DA4D5C"/>
    <w:rsid w:val="00DA5885"/>
    <w:rsid w:val="00DA6268"/>
    <w:rsid w:val="00DB1E27"/>
    <w:rsid w:val="00DB1E9B"/>
    <w:rsid w:val="00DB2852"/>
    <w:rsid w:val="00DB5ACE"/>
    <w:rsid w:val="00DC3C97"/>
    <w:rsid w:val="00DC40DB"/>
    <w:rsid w:val="00DD02BA"/>
    <w:rsid w:val="00DD06F9"/>
    <w:rsid w:val="00DD0F82"/>
    <w:rsid w:val="00DD1A46"/>
    <w:rsid w:val="00DD4378"/>
    <w:rsid w:val="00DD47EA"/>
    <w:rsid w:val="00DE0F45"/>
    <w:rsid w:val="00DE1D04"/>
    <w:rsid w:val="00DE3F7F"/>
    <w:rsid w:val="00DE5B97"/>
    <w:rsid w:val="00DE64F4"/>
    <w:rsid w:val="00DE65F0"/>
    <w:rsid w:val="00DF19BA"/>
    <w:rsid w:val="00DF2A32"/>
    <w:rsid w:val="00DF35DA"/>
    <w:rsid w:val="00DF56AC"/>
    <w:rsid w:val="00DF7058"/>
    <w:rsid w:val="00DF7927"/>
    <w:rsid w:val="00E02199"/>
    <w:rsid w:val="00E02D04"/>
    <w:rsid w:val="00E03280"/>
    <w:rsid w:val="00E047FE"/>
    <w:rsid w:val="00E06786"/>
    <w:rsid w:val="00E16038"/>
    <w:rsid w:val="00E22319"/>
    <w:rsid w:val="00E272EE"/>
    <w:rsid w:val="00E27AA7"/>
    <w:rsid w:val="00E3233E"/>
    <w:rsid w:val="00E32B17"/>
    <w:rsid w:val="00E32C54"/>
    <w:rsid w:val="00E34872"/>
    <w:rsid w:val="00E35288"/>
    <w:rsid w:val="00E369CE"/>
    <w:rsid w:val="00E40086"/>
    <w:rsid w:val="00E4104F"/>
    <w:rsid w:val="00E41629"/>
    <w:rsid w:val="00E41A4E"/>
    <w:rsid w:val="00E42F98"/>
    <w:rsid w:val="00E4468E"/>
    <w:rsid w:val="00E4476E"/>
    <w:rsid w:val="00E44B64"/>
    <w:rsid w:val="00E5013F"/>
    <w:rsid w:val="00E51089"/>
    <w:rsid w:val="00E520F7"/>
    <w:rsid w:val="00E52326"/>
    <w:rsid w:val="00E52654"/>
    <w:rsid w:val="00E53411"/>
    <w:rsid w:val="00E569A0"/>
    <w:rsid w:val="00E56B66"/>
    <w:rsid w:val="00E56C6D"/>
    <w:rsid w:val="00E56F96"/>
    <w:rsid w:val="00E60C5C"/>
    <w:rsid w:val="00E61F0E"/>
    <w:rsid w:val="00E6230D"/>
    <w:rsid w:val="00E666C0"/>
    <w:rsid w:val="00E6739E"/>
    <w:rsid w:val="00E67EB3"/>
    <w:rsid w:val="00E72AF3"/>
    <w:rsid w:val="00E74692"/>
    <w:rsid w:val="00E762FE"/>
    <w:rsid w:val="00E7714D"/>
    <w:rsid w:val="00E80A39"/>
    <w:rsid w:val="00E8191A"/>
    <w:rsid w:val="00E81C51"/>
    <w:rsid w:val="00E82B55"/>
    <w:rsid w:val="00E915A2"/>
    <w:rsid w:val="00E92EF8"/>
    <w:rsid w:val="00E93C58"/>
    <w:rsid w:val="00E96168"/>
    <w:rsid w:val="00E96352"/>
    <w:rsid w:val="00EA0229"/>
    <w:rsid w:val="00EA24F9"/>
    <w:rsid w:val="00EA5092"/>
    <w:rsid w:val="00EB0162"/>
    <w:rsid w:val="00EC4469"/>
    <w:rsid w:val="00EC489F"/>
    <w:rsid w:val="00EC5206"/>
    <w:rsid w:val="00EC60BB"/>
    <w:rsid w:val="00ED02AB"/>
    <w:rsid w:val="00ED163D"/>
    <w:rsid w:val="00ED44E2"/>
    <w:rsid w:val="00ED4B19"/>
    <w:rsid w:val="00ED4C34"/>
    <w:rsid w:val="00ED55BF"/>
    <w:rsid w:val="00ED683F"/>
    <w:rsid w:val="00ED6EF4"/>
    <w:rsid w:val="00ED7C66"/>
    <w:rsid w:val="00EE0C07"/>
    <w:rsid w:val="00EE1AA9"/>
    <w:rsid w:val="00EE38CF"/>
    <w:rsid w:val="00EE66FC"/>
    <w:rsid w:val="00EE7AEF"/>
    <w:rsid w:val="00EF1533"/>
    <w:rsid w:val="00EF176C"/>
    <w:rsid w:val="00EF4A12"/>
    <w:rsid w:val="00F0573E"/>
    <w:rsid w:val="00F10E63"/>
    <w:rsid w:val="00F12A6F"/>
    <w:rsid w:val="00F1338B"/>
    <w:rsid w:val="00F1353A"/>
    <w:rsid w:val="00F16349"/>
    <w:rsid w:val="00F20E36"/>
    <w:rsid w:val="00F227DF"/>
    <w:rsid w:val="00F22B8E"/>
    <w:rsid w:val="00F2594C"/>
    <w:rsid w:val="00F27C1F"/>
    <w:rsid w:val="00F31AD6"/>
    <w:rsid w:val="00F3536D"/>
    <w:rsid w:val="00F42520"/>
    <w:rsid w:val="00F4563E"/>
    <w:rsid w:val="00F4623D"/>
    <w:rsid w:val="00F4720A"/>
    <w:rsid w:val="00F472B8"/>
    <w:rsid w:val="00F47AC3"/>
    <w:rsid w:val="00F505E2"/>
    <w:rsid w:val="00F51558"/>
    <w:rsid w:val="00F52C63"/>
    <w:rsid w:val="00F54266"/>
    <w:rsid w:val="00F6156D"/>
    <w:rsid w:val="00F631EF"/>
    <w:rsid w:val="00F63809"/>
    <w:rsid w:val="00F63E8C"/>
    <w:rsid w:val="00F66DD0"/>
    <w:rsid w:val="00F66FE5"/>
    <w:rsid w:val="00F70BD3"/>
    <w:rsid w:val="00F723FC"/>
    <w:rsid w:val="00F744FA"/>
    <w:rsid w:val="00F758E0"/>
    <w:rsid w:val="00F75B74"/>
    <w:rsid w:val="00F76526"/>
    <w:rsid w:val="00F76837"/>
    <w:rsid w:val="00F7765D"/>
    <w:rsid w:val="00F806DD"/>
    <w:rsid w:val="00F82176"/>
    <w:rsid w:val="00F828B9"/>
    <w:rsid w:val="00F834B9"/>
    <w:rsid w:val="00F91F2E"/>
    <w:rsid w:val="00F96055"/>
    <w:rsid w:val="00FA03B3"/>
    <w:rsid w:val="00FA1C91"/>
    <w:rsid w:val="00FA28C4"/>
    <w:rsid w:val="00FA2DD2"/>
    <w:rsid w:val="00FA5113"/>
    <w:rsid w:val="00FB05C3"/>
    <w:rsid w:val="00FB2181"/>
    <w:rsid w:val="00FB385A"/>
    <w:rsid w:val="00FB46D5"/>
    <w:rsid w:val="00FB76B2"/>
    <w:rsid w:val="00FB7D04"/>
    <w:rsid w:val="00FC03EF"/>
    <w:rsid w:val="00FC05B7"/>
    <w:rsid w:val="00FC4BC8"/>
    <w:rsid w:val="00FC6745"/>
    <w:rsid w:val="00FD2AE3"/>
    <w:rsid w:val="00FD2BB6"/>
    <w:rsid w:val="00FD3277"/>
    <w:rsid w:val="00FD7E12"/>
    <w:rsid w:val="00FE1C42"/>
    <w:rsid w:val="00FE51D6"/>
    <w:rsid w:val="00FF03A1"/>
    <w:rsid w:val="00FF04A2"/>
    <w:rsid w:val="00FF1CD0"/>
    <w:rsid w:val="00FF254C"/>
    <w:rsid w:val="00FF3A2C"/>
    <w:rsid w:val="00FF46C8"/>
    <w:rsid w:val="00FF599E"/>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15:docId w15:val="{3C21AFC9-F6BC-4900-9A67-FF47832AA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BC63E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basedOn w:val="prastasis"/>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styleId="Hipersaitas">
    <w:name w:val="Hyperlink"/>
    <w:basedOn w:val="Numatytasispastraiposriftas"/>
    <w:unhideWhenUsed/>
    <w:rsid w:val="00B16185"/>
    <w:rPr>
      <w:color w:val="0563C1" w:themeColor="hyperlink"/>
      <w:u w:val="single"/>
    </w:rPr>
  </w:style>
  <w:style w:type="character" w:styleId="Neapdorotaspaminjimas">
    <w:name w:val="Unresolved Mention"/>
    <w:basedOn w:val="Numatytasispastraiposriftas"/>
    <w:uiPriority w:val="99"/>
    <w:semiHidden/>
    <w:unhideWhenUsed/>
    <w:rsid w:val="00B16185"/>
    <w:rPr>
      <w:color w:val="605E5C"/>
      <w:shd w:val="clear" w:color="auto" w:fill="E1DFDD"/>
    </w:rPr>
  </w:style>
  <w:style w:type="character" w:styleId="Perirtashipersaitas">
    <w:name w:val="FollowedHyperlink"/>
    <w:basedOn w:val="Numatytasispastraiposriftas"/>
    <w:semiHidden/>
    <w:unhideWhenUsed/>
    <w:rsid w:val="001514DC"/>
    <w:rPr>
      <w:color w:val="954F72" w:themeColor="followedHyperlink"/>
      <w:u w:val="single"/>
    </w:rPr>
  </w:style>
  <w:style w:type="character" w:customStyle="1" w:styleId="Antrat1Diagrama">
    <w:name w:val="Antraštė 1 Diagrama"/>
    <w:basedOn w:val="Numatytasispastraiposriftas"/>
    <w:link w:val="Antrat1"/>
    <w:rsid w:val="00BC63EB"/>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252773">
      <w:bodyDiv w:val="1"/>
      <w:marLeft w:val="0"/>
      <w:marRight w:val="0"/>
      <w:marTop w:val="0"/>
      <w:marBottom w:val="0"/>
      <w:divBdr>
        <w:top w:val="none" w:sz="0" w:space="0" w:color="auto"/>
        <w:left w:val="none" w:sz="0" w:space="0" w:color="auto"/>
        <w:bottom w:val="none" w:sz="0" w:space="0" w:color="auto"/>
        <w:right w:val="none" w:sz="0" w:space="0" w:color="auto"/>
      </w:divBdr>
    </w:div>
    <w:div w:id="733167675">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0126788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19</Pages>
  <Words>49641</Words>
  <Characters>28296</Characters>
  <Application>Microsoft Office Word</Application>
  <DocSecurity>0</DocSecurity>
  <PresentationFormat/>
  <Lines>235</Lines>
  <Paragraphs>155</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D.Bluskis@teismai.local</dc:creator>
  <cp:lastModifiedBy>D.Bluskis@teismai.local</cp:lastModifiedBy>
  <cp:revision>3</cp:revision>
  <dcterms:created xsi:type="dcterms:W3CDTF">2025-02-12T12:00:00Z</dcterms:created>
  <dcterms:modified xsi:type="dcterms:W3CDTF">2025-02-12T12:17:00Z</dcterms:modified>
</cp:coreProperties>
</file>