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F8BBA9" w14:textId="77777777" w:rsidR="00DC6E34" w:rsidRPr="00DC6E34" w:rsidRDefault="00DC6E34" w:rsidP="00DB5050">
      <w:pPr>
        <w:spacing w:after="0" w:line="240" w:lineRule="auto"/>
        <w:ind w:left="5245"/>
        <w:jc w:val="both"/>
        <w:rPr>
          <w:rFonts w:ascii="Times New Roman" w:eastAsia="Times New Roman" w:hAnsi="Times New Roman" w:cs="Times New Roman"/>
          <w:sz w:val="24"/>
          <w:szCs w:val="24"/>
        </w:rPr>
      </w:pPr>
      <w:r w:rsidRPr="00DC6E34">
        <w:rPr>
          <w:rFonts w:ascii="Times New Roman" w:eastAsia="Times New Roman" w:hAnsi="Times New Roman" w:cs="Times New Roman"/>
          <w:sz w:val="24"/>
          <w:szCs w:val="24"/>
        </w:rPr>
        <w:t xml:space="preserve">Civilinė byla Nr. </w:t>
      </w:r>
      <w:r w:rsidR="00223FF0">
        <w:rPr>
          <w:rFonts w:ascii="Times New Roman" w:eastAsia="Times New Roman" w:hAnsi="Times New Roman" w:cs="Times New Roman"/>
          <w:sz w:val="24"/>
          <w:szCs w:val="24"/>
        </w:rPr>
        <w:t>e3K-3-58-1120/2024</w:t>
      </w:r>
    </w:p>
    <w:p w14:paraId="39440B27" w14:textId="77777777" w:rsidR="00DC6E34" w:rsidRDefault="00DC6E34" w:rsidP="00DC6E34">
      <w:pPr>
        <w:spacing w:after="0" w:line="240" w:lineRule="auto"/>
        <w:ind w:left="5245"/>
        <w:rPr>
          <w:rFonts w:ascii="Times New Roman" w:eastAsia="Times New Roman" w:hAnsi="Times New Roman" w:cs="Times New Roman"/>
          <w:sz w:val="24"/>
          <w:szCs w:val="24"/>
        </w:rPr>
      </w:pPr>
      <w:r w:rsidRPr="00DC6E34">
        <w:rPr>
          <w:rFonts w:ascii="Times New Roman" w:eastAsia="Times New Roman" w:hAnsi="Times New Roman" w:cs="Times New Roman"/>
          <w:sz w:val="24"/>
          <w:szCs w:val="24"/>
        </w:rPr>
        <w:t xml:space="preserve">Teisminio proceso Nr. </w:t>
      </w:r>
      <w:r w:rsidR="00D00CB9" w:rsidRPr="00D00CB9">
        <w:rPr>
          <w:rFonts w:ascii="Times New Roman" w:eastAsia="Times New Roman" w:hAnsi="Times New Roman" w:cs="Times New Roman"/>
          <w:sz w:val="24"/>
          <w:szCs w:val="24"/>
        </w:rPr>
        <w:t>2-55-3-00655-2022-7</w:t>
      </w:r>
    </w:p>
    <w:p w14:paraId="026C98F6" w14:textId="77777777" w:rsidR="0018268D" w:rsidRPr="00D44097" w:rsidRDefault="0018268D" w:rsidP="00DC6E34">
      <w:pPr>
        <w:spacing w:after="0" w:line="240" w:lineRule="auto"/>
        <w:ind w:left="5245"/>
        <w:rPr>
          <w:rFonts w:ascii="Times New Roman" w:eastAsia="Times New Roman" w:hAnsi="Times New Roman" w:cs="Times New Roman"/>
          <w:sz w:val="24"/>
          <w:szCs w:val="24"/>
        </w:rPr>
      </w:pPr>
      <w:r w:rsidRPr="00D44097">
        <w:rPr>
          <w:rFonts w:ascii="Times New Roman" w:eastAsia="Times New Roman" w:hAnsi="Times New Roman" w:cs="Times New Roman"/>
          <w:sz w:val="24"/>
          <w:szCs w:val="24"/>
        </w:rPr>
        <w:t>Procesinio sprendimo kategorij</w:t>
      </w:r>
      <w:r w:rsidR="000B47C9">
        <w:rPr>
          <w:rFonts w:ascii="Times New Roman" w:eastAsia="Times New Roman" w:hAnsi="Times New Roman" w:cs="Times New Roman"/>
          <w:sz w:val="24"/>
          <w:szCs w:val="24"/>
        </w:rPr>
        <w:t xml:space="preserve">os: </w:t>
      </w:r>
      <w:r w:rsidR="00D03C24">
        <w:rPr>
          <w:rFonts w:ascii="Times New Roman" w:eastAsia="Times New Roman" w:hAnsi="Times New Roman" w:cs="Times New Roman"/>
          <w:sz w:val="24"/>
          <w:szCs w:val="24"/>
        </w:rPr>
        <w:t xml:space="preserve">2.6.10.2.2; </w:t>
      </w:r>
      <w:r w:rsidR="00D03C24" w:rsidRPr="00D03C24">
        <w:rPr>
          <w:rFonts w:ascii="Times New Roman" w:eastAsia="Times New Roman" w:hAnsi="Times New Roman" w:cs="Times New Roman"/>
          <w:sz w:val="24"/>
          <w:szCs w:val="24"/>
        </w:rPr>
        <w:t>2.6.10.2.4</w:t>
      </w:r>
      <w:r w:rsidR="00D03C24">
        <w:rPr>
          <w:rFonts w:ascii="Times New Roman" w:eastAsia="Times New Roman" w:hAnsi="Times New Roman" w:cs="Times New Roman"/>
          <w:sz w:val="24"/>
          <w:szCs w:val="24"/>
        </w:rPr>
        <w:t>; 3.1.7.11</w:t>
      </w:r>
    </w:p>
    <w:p w14:paraId="1B34B4EA" w14:textId="52D8C701" w:rsidR="0018268D" w:rsidRPr="00615ADB" w:rsidRDefault="0071084B" w:rsidP="00C5767D">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(S</w:t>
      </w:r>
      <w:bookmarkStart w:id="0" w:name="_GoBack"/>
      <w:bookmarkEnd w:id="0"/>
      <w:r>
        <w:rPr>
          <w:rFonts w:ascii="Times New Roman" w:eastAsia="Times New Roman" w:hAnsi="Times New Roman" w:cs="Times New Roman"/>
          <w:sz w:val="24"/>
          <w:szCs w:val="24"/>
        </w:rPr>
        <w:t>)</w:t>
      </w:r>
    </w:p>
    <w:p w14:paraId="500D3A8B" w14:textId="77777777" w:rsidR="00A92C89" w:rsidRPr="00A92C89" w:rsidRDefault="00A92C89" w:rsidP="00A92C8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0021AEF" wp14:editId="3BD00570">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268BC68E" w14:textId="77777777" w:rsidR="00A92C89" w:rsidRPr="00A92C89" w:rsidRDefault="00A92C89" w:rsidP="00A92C89">
      <w:pPr>
        <w:spacing w:after="0" w:line="240" w:lineRule="auto"/>
        <w:jc w:val="center"/>
        <w:rPr>
          <w:rFonts w:ascii="Times New Roman" w:eastAsia="Times New Roman" w:hAnsi="Times New Roman" w:cs="Times New Roman"/>
          <w:sz w:val="24"/>
          <w:szCs w:val="24"/>
        </w:rPr>
      </w:pPr>
    </w:p>
    <w:p w14:paraId="5B4D0A2E" w14:textId="77777777" w:rsidR="00A92C89" w:rsidRPr="00A92C89" w:rsidRDefault="0024328C" w:rsidP="00A92C89">
      <w:pPr>
        <w:keepNext/>
        <w:spacing w:after="0" w:line="240" w:lineRule="auto"/>
        <w:jc w:val="center"/>
        <w:outlineLvl w:val="0"/>
        <w:rPr>
          <w:rFonts w:ascii="Times New Roman" w:eastAsia="Times New Roman" w:hAnsi="Times New Roman" w:cs="Times New Roman"/>
          <w:b/>
          <w:bCs/>
          <w:sz w:val="32"/>
          <w:szCs w:val="24"/>
        </w:rPr>
      </w:pPr>
      <w:r>
        <w:rPr>
          <w:rFonts w:ascii="Times New Roman" w:eastAsia="Times New Roman" w:hAnsi="Times New Roman" w:cs="Times New Roman"/>
          <w:b/>
          <w:bCs/>
          <w:sz w:val="32"/>
          <w:szCs w:val="24"/>
        </w:rPr>
        <w:t>LIETUVOS AUKŠČIAUSIASIS TEISMAS</w:t>
      </w:r>
    </w:p>
    <w:p w14:paraId="358C6353" w14:textId="77777777" w:rsidR="00A92C89" w:rsidRPr="00A92C89" w:rsidRDefault="00A92C89" w:rsidP="00A92C89">
      <w:pPr>
        <w:keepNext/>
        <w:spacing w:after="0" w:line="240" w:lineRule="auto"/>
        <w:outlineLvl w:val="0"/>
        <w:rPr>
          <w:rFonts w:ascii="Times New Roman" w:eastAsia="Times New Roman" w:hAnsi="Times New Roman" w:cs="Times New Roman"/>
          <w:b/>
          <w:bCs/>
          <w:sz w:val="32"/>
          <w:szCs w:val="24"/>
        </w:rPr>
      </w:pPr>
    </w:p>
    <w:p w14:paraId="65CB2E1C" w14:textId="77777777" w:rsidR="00A92C89" w:rsidRPr="00A92C89" w:rsidRDefault="00A92C89" w:rsidP="00A92C89">
      <w:pPr>
        <w:keepNext/>
        <w:spacing w:after="0" w:line="240" w:lineRule="auto"/>
        <w:jc w:val="center"/>
        <w:outlineLvl w:val="0"/>
        <w:rPr>
          <w:rFonts w:ascii="Times New Roman" w:eastAsia="Times New Roman" w:hAnsi="Times New Roman" w:cs="Times New Roman"/>
          <w:b/>
          <w:bCs/>
          <w:sz w:val="32"/>
          <w:szCs w:val="24"/>
        </w:rPr>
      </w:pPr>
      <w:r w:rsidRPr="00A92C89">
        <w:rPr>
          <w:rFonts w:ascii="Times New Roman" w:eastAsia="Times New Roman" w:hAnsi="Times New Roman" w:cs="Times New Roman"/>
          <w:b/>
          <w:bCs/>
          <w:sz w:val="32"/>
          <w:szCs w:val="24"/>
        </w:rPr>
        <w:t>N U T A R T I S</w:t>
      </w:r>
    </w:p>
    <w:p w14:paraId="3EB4C289" w14:textId="77777777" w:rsidR="00A92C89" w:rsidRPr="00344643" w:rsidRDefault="00A92C89" w:rsidP="00A92C89">
      <w:pPr>
        <w:keepNext/>
        <w:spacing w:after="0" w:line="240" w:lineRule="auto"/>
        <w:jc w:val="center"/>
        <w:outlineLvl w:val="1"/>
        <w:rPr>
          <w:rFonts w:ascii="Times New Roman" w:eastAsia="Times New Roman" w:hAnsi="Times New Roman" w:cs="Times New Roman"/>
          <w:sz w:val="28"/>
          <w:szCs w:val="24"/>
        </w:rPr>
      </w:pPr>
      <w:r w:rsidRPr="00344643">
        <w:rPr>
          <w:rFonts w:ascii="Times New Roman" w:eastAsia="Times New Roman" w:hAnsi="Times New Roman" w:cs="Times New Roman"/>
          <w:sz w:val="24"/>
          <w:szCs w:val="24"/>
        </w:rPr>
        <w:t>LIETUVOS RESPUBLIKOS VARDU</w:t>
      </w:r>
    </w:p>
    <w:p w14:paraId="3797DDDB" w14:textId="77777777" w:rsidR="00A92C89" w:rsidRPr="00A92C89" w:rsidRDefault="00A92C89" w:rsidP="00A92C89">
      <w:pPr>
        <w:spacing w:after="0" w:line="240" w:lineRule="auto"/>
        <w:rPr>
          <w:rFonts w:ascii="Times New Roman" w:eastAsia="Times New Roman" w:hAnsi="Times New Roman" w:cs="Times New Roman"/>
          <w:sz w:val="24"/>
          <w:szCs w:val="24"/>
        </w:rPr>
      </w:pPr>
    </w:p>
    <w:p w14:paraId="5826FD76" w14:textId="77777777" w:rsidR="00A92C89" w:rsidRPr="00A13B6C" w:rsidRDefault="00922010" w:rsidP="00A92C89">
      <w:pPr>
        <w:keepNext/>
        <w:spacing w:after="0" w:line="240" w:lineRule="auto"/>
        <w:jc w:val="center"/>
        <w:outlineLvl w:val="0"/>
        <w:rPr>
          <w:rFonts w:ascii="Times New Roman" w:eastAsia="Times New Roman" w:hAnsi="Times New Roman" w:cs="Times New Roman"/>
          <w:bCs/>
          <w:sz w:val="24"/>
          <w:szCs w:val="24"/>
        </w:rPr>
      </w:pPr>
      <w:r w:rsidRPr="00A13B6C">
        <w:rPr>
          <w:rFonts w:ascii="Times New Roman" w:eastAsia="Times New Roman" w:hAnsi="Times New Roman" w:cs="Times New Roman"/>
          <w:bCs/>
          <w:sz w:val="24"/>
          <w:szCs w:val="24"/>
        </w:rPr>
        <w:t>202</w:t>
      </w:r>
      <w:r w:rsidR="00223FF0" w:rsidRPr="00A13B6C">
        <w:rPr>
          <w:rFonts w:ascii="Times New Roman" w:eastAsia="Times New Roman" w:hAnsi="Times New Roman" w:cs="Times New Roman"/>
          <w:bCs/>
          <w:sz w:val="24"/>
          <w:szCs w:val="24"/>
        </w:rPr>
        <w:t>4</w:t>
      </w:r>
      <w:r w:rsidR="000F7318" w:rsidRPr="00A13B6C">
        <w:rPr>
          <w:rFonts w:ascii="Times New Roman" w:eastAsia="Times New Roman" w:hAnsi="Times New Roman" w:cs="Times New Roman"/>
          <w:bCs/>
          <w:sz w:val="24"/>
          <w:szCs w:val="24"/>
        </w:rPr>
        <w:t xml:space="preserve"> m.</w:t>
      </w:r>
      <w:r w:rsidR="00223FF0" w:rsidRPr="00A13B6C">
        <w:rPr>
          <w:rFonts w:ascii="Times New Roman" w:eastAsia="Times New Roman" w:hAnsi="Times New Roman" w:cs="Times New Roman"/>
          <w:bCs/>
          <w:sz w:val="24"/>
          <w:szCs w:val="24"/>
        </w:rPr>
        <w:t xml:space="preserve"> sausio</w:t>
      </w:r>
      <w:r w:rsidR="000F7318" w:rsidRPr="00A13B6C">
        <w:rPr>
          <w:rFonts w:ascii="Times New Roman" w:eastAsia="Times New Roman" w:hAnsi="Times New Roman" w:cs="Times New Roman"/>
          <w:bCs/>
          <w:sz w:val="24"/>
          <w:szCs w:val="24"/>
        </w:rPr>
        <w:t xml:space="preserve"> </w:t>
      </w:r>
      <w:r w:rsidR="003E322A" w:rsidRPr="00A13B6C">
        <w:rPr>
          <w:rFonts w:ascii="Times New Roman" w:eastAsia="Times New Roman" w:hAnsi="Times New Roman" w:cs="Times New Roman"/>
          <w:bCs/>
          <w:sz w:val="24"/>
          <w:szCs w:val="24"/>
        </w:rPr>
        <w:t xml:space="preserve">11 </w:t>
      </w:r>
      <w:r w:rsidR="00A92C89" w:rsidRPr="00A13B6C">
        <w:rPr>
          <w:rFonts w:ascii="Times New Roman" w:eastAsia="Times New Roman" w:hAnsi="Times New Roman" w:cs="Times New Roman"/>
          <w:bCs/>
          <w:sz w:val="24"/>
          <w:szCs w:val="24"/>
        </w:rPr>
        <w:t>d.</w:t>
      </w:r>
    </w:p>
    <w:p w14:paraId="6AD68F13" w14:textId="77777777" w:rsidR="00A92C89" w:rsidRPr="00A92C89" w:rsidRDefault="00A92C89" w:rsidP="00A92C89">
      <w:pPr>
        <w:spacing w:after="0" w:line="240" w:lineRule="auto"/>
        <w:jc w:val="center"/>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Vilnius</w:t>
      </w:r>
    </w:p>
    <w:p w14:paraId="443BCBBB" w14:textId="77777777" w:rsidR="00A92C89" w:rsidRPr="00A92C89" w:rsidRDefault="00A92C89" w:rsidP="00A92C89">
      <w:pPr>
        <w:spacing w:after="0" w:line="240" w:lineRule="auto"/>
        <w:rPr>
          <w:rFonts w:ascii="Times New Roman" w:eastAsia="Times New Roman" w:hAnsi="Times New Roman" w:cs="Times New Roman"/>
          <w:sz w:val="24"/>
          <w:szCs w:val="24"/>
        </w:rPr>
      </w:pPr>
    </w:p>
    <w:p w14:paraId="45039A47" w14:textId="77777777" w:rsidR="00D00CB9" w:rsidRPr="00D00CB9" w:rsidRDefault="00A92C89" w:rsidP="00D00CB9">
      <w:pPr>
        <w:spacing w:after="0" w:line="240" w:lineRule="auto"/>
        <w:ind w:firstLine="720"/>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 xml:space="preserve">Lietuvos Aukščiausiojo Teismo </w:t>
      </w:r>
      <w:r>
        <w:rPr>
          <w:rFonts w:ascii="Times New Roman" w:eastAsia="Times New Roman" w:hAnsi="Times New Roman" w:cs="Times New Roman"/>
          <w:sz w:val="24"/>
          <w:szCs w:val="24"/>
        </w:rPr>
        <w:t>Civilinių</w:t>
      </w:r>
      <w:r w:rsidRPr="00A92C89">
        <w:rPr>
          <w:rFonts w:ascii="Times New Roman" w:eastAsia="Times New Roman" w:hAnsi="Times New Roman" w:cs="Times New Roman"/>
          <w:sz w:val="24"/>
          <w:szCs w:val="24"/>
        </w:rPr>
        <w:t xml:space="preserve"> bylų skyriaus teisėjų kolegija, susidedanti iš </w:t>
      </w:r>
      <w:r w:rsidR="00596C1E">
        <w:rPr>
          <w:rFonts w:ascii="Times New Roman" w:eastAsia="Times New Roman" w:hAnsi="Times New Roman" w:cs="Times New Roman"/>
          <w:sz w:val="24"/>
          <w:szCs w:val="24"/>
        </w:rPr>
        <w:t>teisėjų</w:t>
      </w:r>
      <w:r w:rsidR="00B67D47">
        <w:rPr>
          <w:rFonts w:ascii="Times New Roman" w:eastAsia="Times New Roman" w:hAnsi="Times New Roman" w:cs="Times New Roman"/>
          <w:sz w:val="24"/>
          <w:szCs w:val="24"/>
        </w:rPr>
        <w:t xml:space="preserve"> </w:t>
      </w:r>
      <w:r w:rsidR="00D00CB9" w:rsidRPr="00D00CB9">
        <w:rPr>
          <w:rFonts w:ascii="Times New Roman" w:eastAsia="Times New Roman" w:hAnsi="Times New Roman" w:cs="Times New Roman"/>
          <w:sz w:val="24"/>
          <w:szCs w:val="24"/>
        </w:rPr>
        <w:t xml:space="preserve">Gražinos </w:t>
      </w:r>
      <w:proofErr w:type="spellStart"/>
      <w:r w:rsidR="00D00CB9" w:rsidRPr="00D00CB9">
        <w:rPr>
          <w:rFonts w:ascii="Times New Roman" w:eastAsia="Times New Roman" w:hAnsi="Times New Roman" w:cs="Times New Roman"/>
          <w:sz w:val="24"/>
          <w:szCs w:val="24"/>
        </w:rPr>
        <w:t>Davidonienės</w:t>
      </w:r>
      <w:proofErr w:type="spellEnd"/>
      <w:r w:rsidR="00D00CB9" w:rsidRPr="00D00CB9">
        <w:rPr>
          <w:rFonts w:ascii="Times New Roman" w:eastAsia="Times New Roman" w:hAnsi="Times New Roman" w:cs="Times New Roman"/>
          <w:sz w:val="24"/>
          <w:szCs w:val="24"/>
        </w:rPr>
        <w:t xml:space="preserve">, Sigitos </w:t>
      </w:r>
      <w:proofErr w:type="spellStart"/>
      <w:r w:rsidR="00D00CB9" w:rsidRPr="00D00CB9">
        <w:rPr>
          <w:rFonts w:ascii="Times New Roman" w:eastAsia="Times New Roman" w:hAnsi="Times New Roman" w:cs="Times New Roman"/>
          <w:sz w:val="24"/>
          <w:szCs w:val="24"/>
        </w:rPr>
        <w:t>Rudėnaitės</w:t>
      </w:r>
      <w:proofErr w:type="spellEnd"/>
      <w:r w:rsidR="00D00CB9" w:rsidRPr="00D00CB9">
        <w:rPr>
          <w:rFonts w:ascii="Times New Roman" w:eastAsia="Times New Roman" w:hAnsi="Times New Roman" w:cs="Times New Roman"/>
          <w:sz w:val="24"/>
          <w:szCs w:val="24"/>
        </w:rPr>
        <w:t xml:space="preserve"> (kolegijos pirmininkė) ir Agnės </w:t>
      </w:r>
      <w:proofErr w:type="spellStart"/>
      <w:r w:rsidR="00D00CB9" w:rsidRPr="00D00CB9">
        <w:rPr>
          <w:rFonts w:ascii="Times New Roman" w:eastAsia="Times New Roman" w:hAnsi="Times New Roman" w:cs="Times New Roman"/>
          <w:sz w:val="24"/>
          <w:szCs w:val="24"/>
        </w:rPr>
        <w:t>Tikniūtės</w:t>
      </w:r>
      <w:proofErr w:type="spellEnd"/>
      <w:r w:rsidR="00D00CB9" w:rsidRPr="00D00CB9">
        <w:rPr>
          <w:rFonts w:ascii="Times New Roman" w:eastAsia="Times New Roman" w:hAnsi="Times New Roman" w:cs="Times New Roman"/>
          <w:sz w:val="24"/>
          <w:szCs w:val="24"/>
        </w:rPr>
        <w:t xml:space="preserve"> (pranešėja),</w:t>
      </w:r>
    </w:p>
    <w:p w14:paraId="36426B5D" w14:textId="77777777" w:rsidR="00A92C89" w:rsidRPr="00A92C89" w:rsidRDefault="00D00CB9" w:rsidP="00D00CB9">
      <w:pPr>
        <w:spacing w:after="0" w:line="240" w:lineRule="auto"/>
        <w:ind w:firstLine="720"/>
        <w:jc w:val="both"/>
        <w:rPr>
          <w:rFonts w:ascii="Times New Roman" w:eastAsia="Times New Roman" w:hAnsi="Times New Roman" w:cs="Times New Roman"/>
          <w:sz w:val="24"/>
          <w:szCs w:val="24"/>
        </w:rPr>
      </w:pPr>
      <w:r w:rsidRPr="00D00CB9">
        <w:rPr>
          <w:rFonts w:ascii="Times New Roman" w:eastAsia="Times New Roman" w:hAnsi="Times New Roman" w:cs="Times New Roman"/>
          <w:sz w:val="24"/>
          <w:szCs w:val="24"/>
        </w:rPr>
        <w:t xml:space="preserve">teismo posėdyje kasacine rašytinio proceso tvarka išnagrinėjo civilinę bylą pagal </w:t>
      </w:r>
      <w:r w:rsidRPr="00D00CB9">
        <w:rPr>
          <w:rFonts w:ascii="Times New Roman" w:eastAsia="Times New Roman" w:hAnsi="Times New Roman" w:cs="Times New Roman"/>
          <w:b/>
          <w:sz w:val="24"/>
          <w:szCs w:val="24"/>
        </w:rPr>
        <w:t>ieškovės Vilniaus miesto savivaldybės administracijos</w:t>
      </w:r>
      <w:r w:rsidRPr="00D00CB9">
        <w:rPr>
          <w:rFonts w:ascii="Times New Roman" w:eastAsia="Times New Roman" w:hAnsi="Times New Roman" w:cs="Times New Roman"/>
          <w:sz w:val="24"/>
          <w:szCs w:val="24"/>
        </w:rPr>
        <w:t xml:space="preserve"> kasacinį skundą dėl Lietuvos apeliacinio teismo Civilinių bylų skyriaus teisėjų kolegijos 2023 m. gegužės 11 d. nutarties peržiūrėjimo civilinėje byloje pagal ieškovės Vilniaus miesto savivaldybės administracijos ieškinį atsakovėms uždarajai akcinei bendrovei „</w:t>
      </w:r>
      <w:proofErr w:type="spellStart"/>
      <w:r w:rsidRPr="00D00CB9">
        <w:rPr>
          <w:rFonts w:ascii="Times New Roman" w:eastAsia="Times New Roman" w:hAnsi="Times New Roman" w:cs="Times New Roman"/>
          <w:sz w:val="24"/>
          <w:szCs w:val="24"/>
        </w:rPr>
        <w:t>Rinvest</w:t>
      </w:r>
      <w:proofErr w:type="spellEnd"/>
      <w:r w:rsidRPr="00D00CB9">
        <w:rPr>
          <w:rFonts w:ascii="Times New Roman" w:eastAsia="Times New Roman" w:hAnsi="Times New Roman" w:cs="Times New Roman"/>
          <w:sz w:val="24"/>
          <w:szCs w:val="24"/>
        </w:rPr>
        <w:t>“ ir uždarajai akcinei bendrovei „</w:t>
      </w:r>
      <w:proofErr w:type="spellStart"/>
      <w:r w:rsidRPr="00D00CB9">
        <w:rPr>
          <w:rFonts w:ascii="Times New Roman" w:eastAsia="Times New Roman" w:hAnsi="Times New Roman" w:cs="Times New Roman"/>
          <w:sz w:val="24"/>
          <w:szCs w:val="24"/>
        </w:rPr>
        <w:t>Facija</w:t>
      </w:r>
      <w:proofErr w:type="spellEnd"/>
      <w:r w:rsidRPr="00D00CB9">
        <w:rPr>
          <w:rFonts w:ascii="Times New Roman" w:eastAsia="Times New Roman" w:hAnsi="Times New Roman" w:cs="Times New Roman"/>
          <w:sz w:val="24"/>
          <w:szCs w:val="24"/>
        </w:rPr>
        <w:t>“ dėl žalos atlyginimo, tretieji asmenys uždaroji akcinė bendrovė „Grinda“ ir uždaroji akcinė bendrovė „Sostinės valdos“</w:t>
      </w:r>
      <w:r w:rsidR="00DC6E34" w:rsidRPr="00DC6E34">
        <w:rPr>
          <w:rFonts w:ascii="Times New Roman" w:eastAsia="Times New Roman" w:hAnsi="Times New Roman" w:cs="Times New Roman"/>
          <w:sz w:val="24"/>
          <w:szCs w:val="24"/>
        </w:rPr>
        <w:t>.</w:t>
      </w:r>
    </w:p>
    <w:p w14:paraId="2D1D92E5" w14:textId="77777777" w:rsidR="003D4C22" w:rsidRDefault="003D4C22" w:rsidP="00B67D47">
      <w:pPr>
        <w:spacing w:after="0" w:line="240" w:lineRule="auto"/>
        <w:ind w:firstLine="720"/>
        <w:jc w:val="both"/>
        <w:rPr>
          <w:rFonts w:ascii="Times New Roman" w:eastAsia="Times New Roman" w:hAnsi="Times New Roman" w:cs="Times New Roman"/>
          <w:sz w:val="24"/>
          <w:szCs w:val="24"/>
        </w:rPr>
      </w:pPr>
    </w:p>
    <w:p w14:paraId="6299394D" w14:textId="77777777" w:rsidR="00A92C89" w:rsidRPr="00A92C89" w:rsidRDefault="00A92C89" w:rsidP="00B67D47">
      <w:pPr>
        <w:spacing w:after="0" w:line="240" w:lineRule="auto"/>
        <w:ind w:firstLine="720"/>
        <w:jc w:val="both"/>
        <w:rPr>
          <w:rFonts w:ascii="Times New Roman" w:eastAsia="Times New Roman" w:hAnsi="Times New Roman" w:cs="Times New Roman"/>
          <w:b/>
          <w:bCs/>
          <w:sz w:val="24"/>
          <w:szCs w:val="24"/>
        </w:rPr>
      </w:pPr>
      <w:r w:rsidRPr="00A92C89">
        <w:rPr>
          <w:rFonts w:ascii="Times New Roman" w:eastAsia="Times New Roman" w:hAnsi="Times New Roman" w:cs="Times New Roman"/>
          <w:sz w:val="24"/>
          <w:szCs w:val="24"/>
        </w:rPr>
        <w:t xml:space="preserve">Teisėjų kolegija </w:t>
      </w:r>
    </w:p>
    <w:p w14:paraId="2B381E35" w14:textId="77777777" w:rsidR="007F1C0E" w:rsidRDefault="007F1C0E" w:rsidP="00B67D47">
      <w:pPr>
        <w:spacing w:after="0" w:line="240" w:lineRule="auto"/>
        <w:jc w:val="both"/>
        <w:rPr>
          <w:rFonts w:ascii="Times New Roman" w:eastAsia="Times New Roman" w:hAnsi="Times New Roman" w:cs="Times New Roman"/>
          <w:sz w:val="24"/>
          <w:szCs w:val="24"/>
        </w:rPr>
      </w:pPr>
    </w:p>
    <w:p w14:paraId="22EBABED" w14:textId="77777777" w:rsidR="00A92C89" w:rsidRPr="00A92C89" w:rsidRDefault="00A92C89" w:rsidP="00B67D47">
      <w:pPr>
        <w:spacing w:after="0" w:line="240" w:lineRule="auto"/>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n u s t a t ė :</w:t>
      </w:r>
    </w:p>
    <w:p w14:paraId="462F6050" w14:textId="77777777" w:rsidR="007F1C0E" w:rsidRDefault="007F1C0E" w:rsidP="0024328C">
      <w:pPr>
        <w:spacing w:after="120" w:line="240" w:lineRule="auto"/>
        <w:jc w:val="center"/>
        <w:rPr>
          <w:rFonts w:ascii="Times New Roman" w:eastAsia="Times New Roman" w:hAnsi="Times New Roman" w:cs="Times New Roman"/>
          <w:sz w:val="24"/>
          <w:szCs w:val="24"/>
        </w:rPr>
      </w:pPr>
    </w:p>
    <w:p w14:paraId="228EC644" w14:textId="77777777" w:rsidR="008D7735" w:rsidRDefault="002E19F1" w:rsidP="0024328C">
      <w:pPr>
        <w:spacing w:after="12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t>
      </w:r>
      <w:r w:rsidR="008D7735" w:rsidRPr="00435A97">
        <w:rPr>
          <w:rFonts w:ascii="Times New Roman" w:eastAsia="Times New Roman" w:hAnsi="Times New Roman" w:cs="Times New Roman"/>
          <w:sz w:val="24"/>
          <w:szCs w:val="24"/>
        </w:rPr>
        <w:t>Ginčo esmė</w:t>
      </w:r>
    </w:p>
    <w:p w14:paraId="5A58D314" w14:textId="77777777" w:rsidR="007F1C0E" w:rsidRDefault="007F1C0E" w:rsidP="0024328C">
      <w:pPr>
        <w:spacing w:after="120" w:line="240" w:lineRule="auto"/>
        <w:jc w:val="center"/>
        <w:rPr>
          <w:rFonts w:ascii="Times New Roman" w:eastAsia="Times New Roman" w:hAnsi="Times New Roman" w:cs="Times New Roman"/>
          <w:sz w:val="24"/>
          <w:szCs w:val="24"/>
        </w:rPr>
      </w:pPr>
    </w:p>
    <w:p w14:paraId="1CA67ED5" w14:textId="77777777" w:rsidR="002E29FC" w:rsidRPr="002E29FC" w:rsidRDefault="00B76A09" w:rsidP="002E29FC">
      <w:pPr>
        <w:pStyle w:val="Sraopastraipa"/>
        <w:numPr>
          <w:ilvl w:val="0"/>
          <w:numId w:val="3"/>
        </w:numPr>
        <w:spacing w:after="120" w:line="240" w:lineRule="auto"/>
        <w:contextualSpacing w:val="0"/>
        <w:jc w:val="both"/>
        <w:rPr>
          <w:rFonts w:ascii="Times New Roman" w:hAnsi="Times New Roman" w:cs="Times New Roman"/>
          <w:sz w:val="24"/>
          <w:szCs w:val="24"/>
        </w:rPr>
      </w:pPr>
      <w:r w:rsidRPr="002E29FC">
        <w:rPr>
          <w:rFonts w:ascii="Times New Roman" w:eastAsia="Times New Roman" w:hAnsi="Times New Roman" w:cs="Times New Roman"/>
          <w:sz w:val="24"/>
          <w:szCs w:val="24"/>
        </w:rPr>
        <w:t>Kasacinėje b</w:t>
      </w:r>
      <w:r w:rsidR="00E339F4" w:rsidRPr="002E29FC">
        <w:rPr>
          <w:rFonts w:ascii="Times New Roman" w:eastAsia="Times New Roman" w:hAnsi="Times New Roman" w:cs="Times New Roman"/>
          <w:sz w:val="24"/>
          <w:szCs w:val="24"/>
        </w:rPr>
        <w:t xml:space="preserve">yloje </w:t>
      </w:r>
      <w:r w:rsidR="00B67D47" w:rsidRPr="002E29FC">
        <w:rPr>
          <w:rFonts w:ascii="Times New Roman" w:eastAsia="Times New Roman" w:hAnsi="Times New Roman" w:cs="Times New Roman"/>
          <w:sz w:val="24"/>
          <w:szCs w:val="24"/>
        </w:rPr>
        <w:t>sprendžiama</w:t>
      </w:r>
      <w:r w:rsidR="00E339F4" w:rsidRPr="002E29FC">
        <w:rPr>
          <w:rFonts w:ascii="Times New Roman" w:eastAsia="Times New Roman" w:hAnsi="Times New Roman" w:cs="Times New Roman"/>
          <w:sz w:val="24"/>
          <w:szCs w:val="24"/>
        </w:rPr>
        <w:t xml:space="preserve"> dėl </w:t>
      </w:r>
      <w:r w:rsidR="000B47C9" w:rsidRPr="002E29FC">
        <w:rPr>
          <w:rFonts w:ascii="Times New Roman" w:eastAsia="Times New Roman" w:hAnsi="Times New Roman" w:cs="Times New Roman"/>
          <w:sz w:val="24"/>
          <w:szCs w:val="24"/>
        </w:rPr>
        <w:t>materialiosios teisės normų, reglamentuojančių</w:t>
      </w:r>
      <w:r w:rsidR="006176F7">
        <w:rPr>
          <w:rFonts w:ascii="Times New Roman" w:eastAsia="Times New Roman" w:hAnsi="Times New Roman" w:cs="Times New Roman"/>
          <w:sz w:val="24"/>
          <w:szCs w:val="24"/>
        </w:rPr>
        <w:t xml:space="preserve"> priežastin</w:t>
      </w:r>
      <w:r w:rsidR="004410A8">
        <w:rPr>
          <w:rFonts w:ascii="Times New Roman" w:eastAsia="Times New Roman" w:hAnsi="Times New Roman" w:cs="Times New Roman"/>
          <w:sz w:val="24"/>
          <w:szCs w:val="24"/>
        </w:rPr>
        <w:t xml:space="preserve">į </w:t>
      </w:r>
      <w:r w:rsidR="006176F7">
        <w:rPr>
          <w:rFonts w:ascii="Times New Roman" w:eastAsia="Times New Roman" w:hAnsi="Times New Roman" w:cs="Times New Roman"/>
          <w:sz w:val="24"/>
          <w:szCs w:val="24"/>
        </w:rPr>
        <w:t>ryš</w:t>
      </w:r>
      <w:r w:rsidR="004410A8">
        <w:rPr>
          <w:rFonts w:ascii="Times New Roman" w:eastAsia="Times New Roman" w:hAnsi="Times New Roman" w:cs="Times New Roman"/>
          <w:sz w:val="24"/>
          <w:szCs w:val="24"/>
        </w:rPr>
        <w:t>į</w:t>
      </w:r>
      <w:r w:rsidR="006176F7">
        <w:rPr>
          <w:rFonts w:ascii="Times New Roman" w:eastAsia="Times New Roman" w:hAnsi="Times New Roman" w:cs="Times New Roman"/>
          <w:sz w:val="24"/>
          <w:szCs w:val="24"/>
        </w:rPr>
        <w:t xml:space="preserve"> tarp neteisėtų veiksmų ir žalos</w:t>
      </w:r>
      <w:r w:rsidR="001A7506" w:rsidRPr="002E29FC">
        <w:rPr>
          <w:rFonts w:ascii="Times New Roman" w:eastAsia="Times New Roman" w:hAnsi="Times New Roman" w:cs="Times New Roman"/>
          <w:sz w:val="24"/>
          <w:szCs w:val="24"/>
        </w:rPr>
        <w:t>,</w:t>
      </w:r>
      <w:r w:rsidR="006176F7">
        <w:rPr>
          <w:rFonts w:ascii="Times New Roman" w:eastAsia="Times New Roman" w:hAnsi="Times New Roman" w:cs="Times New Roman"/>
          <w:sz w:val="24"/>
          <w:szCs w:val="24"/>
        </w:rPr>
        <w:t xml:space="preserve"> ir proceso teisės normų, reglamentuojančių bylinėjimosi išlaidų tarp šalių paskirstymą, ieškinį patenkinus iš dalies,</w:t>
      </w:r>
      <w:r w:rsidR="000B47C9" w:rsidRPr="002E29FC">
        <w:rPr>
          <w:rFonts w:ascii="Times New Roman" w:eastAsia="Times New Roman" w:hAnsi="Times New Roman" w:cs="Times New Roman"/>
          <w:sz w:val="24"/>
          <w:szCs w:val="24"/>
        </w:rPr>
        <w:t xml:space="preserve"> </w:t>
      </w:r>
      <w:r w:rsidR="00E339F4" w:rsidRPr="002E29FC">
        <w:rPr>
          <w:rFonts w:ascii="Times New Roman" w:eastAsia="Times New Roman" w:hAnsi="Times New Roman" w:cs="Times New Roman"/>
          <w:sz w:val="24"/>
          <w:szCs w:val="24"/>
        </w:rPr>
        <w:t>aiškinimo ir taikymo.</w:t>
      </w:r>
    </w:p>
    <w:p w14:paraId="3A5C7FAE" w14:textId="6F631AB3" w:rsidR="008908F3" w:rsidRDefault="00862395" w:rsidP="008908F3">
      <w:pPr>
        <w:pStyle w:val="Sraopastraipa"/>
        <w:numPr>
          <w:ilvl w:val="0"/>
          <w:numId w:val="3"/>
        </w:numPr>
        <w:spacing w:after="120" w:line="240" w:lineRule="auto"/>
        <w:contextualSpacing w:val="0"/>
        <w:jc w:val="both"/>
        <w:rPr>
          <w:rFonts w:ascii="Times New Roman" w:hAnsi="Times New Roman" w:cs="Times New Roman"/>
          <w:sz w:val="24"/>
          <w:szCs w:val="24"/>
        </w:rPr>
      </w:pPr>
      <w:r w:rsidRPr="008908F3">
        <w:rPr>
          <w:rFonts w:ascii="Times New Roman" w:eastAsia="Times New Roman" w:hAnsi="Times New Roman" w:cs="Times New Roman"/>
          <w:sz w:val="24"/>
          <w:szCs w:val="24"/>
        </w:rPr>
        <w:t>Ieškov</w:t>
      </w:r>
      <w:r w:rsidR="002D1726" w:rsidRPr="008908F3">
        <w:rPr>
          <w:rFonts w:ascii="Times New Roman" w:eastAsia="Times New Roman" w:hAnsi="Times New Roman" w:cs="Times New Roman"/>
          <w:sz w:val="24"/>
          <w:szCs w:val="24"/>
        </w:rPr>
        <w:t>ė</w:t>
      </w:r>
      <w:r w:rsidRPr="008908F3">
        <w:rPr>
          <w:rFonts w:ascii="Times New Roman" w:eastAsia="Times New Roman" w:hAnsi="Times New Roman" w:cs="Times New Roman"/>
          <w:sz w:val="24"/>
          <w:szCs w:val="24"/>
        </w:rPr>
        <w:t xml:space="preserve"> prašė teismo</w:t>
      </w:r>
      <w:r w:rsidR="002D1726" w:rsidRPr="008908F3">
        <w:rPr>
          <w:rFonts w:ascii="Times New Roman" w:hAnsi="Times New Roman" w:cs="Times New Roman"/>
          <w:sz w:val="24"/>
          <w:szCs w:val="24"/>
        </w:rPr>
        <w:t xml:space="preserve"> </w:t>
      </w:r>
      <w:r w:rsidR="002E29FC" w:rsidRPr="008908F3">
        <w:rPr>
          <w:rFonts w:ascii="Times New Roman" w:hAnsi="Times New Roman" w:cs="Times New Roman"/>
          <w:sz w:val="24"/>
          <w:szCs w:val="24"/>
        </w:rPr>
        <w:t>priteisti solidariai iš atsakovių 66 584,24 Eur turtinės žalos atlyginimą ir 5</w:t>
      </w:r>
      <w:r w:rsidR="007B1A72">
        <w:rPr>
          <w:rFonts w:ascii="Times New Roman" w:hAnsi="Times New Roman" w:cs="Times New Roman"/>
          <w:sz w:val="24"/>
          <w:szCs w:val="24"/>
        </w:rPr>
        <w:t> </w:t>
      </w:r>
      <w:r w:rsidR="002E29FC" w:rsidRPr="008908F3">
        <w:rPr>
          <w:rFonts w:ascii="Times New Roman" w:hAnsi="Times New Roman" w:cs="Times New Roman"/>
          <w:sz w:val="24"/>
          <w:szCs w:val="24"/>
        </w:rPr>
        <w:t>procentų dydžio metines procesines palūkanas už priteistą sumą nuo bylos iškėlimo teisme dienos iki teismo sprendimo visiško įvykdymo.</w:t>
      </w:r>
    </w:p>
    <w:p w14:paraId="099B08EF" w14:textId="7F02206A" w:rsidR="00731740" w:rsidRPr="006176F7" w:rsidRDefault="008908F3" w:rsidP="009D0D8C">
      <w:pPr>
        <w:pStyle w:val="Sraopastraipa"/>
        <w:numPr>
          <w:ilvl w:val="0"/>
          <w:numId w:val="3"/>
        </w:numPr>
        <w:spacing w:after="120" w:line="240" w:lineRule="auto"/>
        <w:contextualSpacing w:val="0"/>
        <w:jc w:val="both"/>
        <w:rPr>
          <w:rFonts w:ascii="Times New Roman" w:hAnsi="Times New Roman" w:cs="Times New Roman"/>
          <w:sz w:val="24"/>
          <w:szCs w:val="24"/>
        </w:rPr>
      </w:pPr>
      <w:r w:rsidRPr="006176F7">
        <w:rPr>
          <w:rFonts w:ascii="Times New Roman" w:hAnsi="Times New Roman" w:cs="Times New Roman"/>
          <w:sz w:val="24"/>
          <w:szCs w:val="24"/>
        </w:rPr>
        <w:t>Ieškovė nurodė, kad UAB „Grinda“, kuri</w:t>
      </w:r>
      <w:r w:rsidRPr="008908F3">
        <w:t xml:space="preserve"> </w:t>
      </w:r>
      <w:r w:rsidRPr="006176F7">
        <w:rPr>
          <w:rFonts w:ascii="Times New Roman" w:hAnsi="Times New Roman" w:cs="Times New Roman"/>
          <w:sz w:val="24"/>
          <w:szCs w:val="24"/>
        </w:rPr>
        <w:t xml:space="preserve">yra atsakinga už Vilniaus miesto teritorijoje esančių magistralinių lietaus nuotekų inžinerinių tinklų plėtrą, eksploatavimą, remontą ir kt., informavo apie savavališkai įrengtus paviršinių nuotekų tinklus </w:t>
      </w:r>
      <w:proofErr w:type="spellStart"/>
      <w:r w:rsidRPr="006176F7">
        <w:rPr>
          <w:rFonts w:ascii="Times New Roman" w:hAnsi="Times New Roman" w:cs="Times New Roman"/>
          <w:sz w:val="24"/>
          <w:szCs w:val="24"/>
        </w:rPr>
        <w:t>Kašubų</w:t>
      </w:r>
      <w:proofErr w:type="spellEnd"/>
      <w:r w:rsidRPr="006176F7">
        <w:rPr>
          <w:rFonts w:ascii="Times New Roman" w:hAnsi="Times New Roman" w:cs="Times New Roman"/>
          <w:sz w:val="24"/>
          <w:szCs w:val="24"/>
        </w:rPr>
        <w:t xml:space="preserve"> gatvėje.</w:t>
      </w:r>
      <w:r>
        <w:t xml:space="preserve"> </w:t>
      </w:r>
      <w:r w:rsidRPr="006176F7">
        <w:rPr>
          <w:rFonts w:ascii="Times New Roman" w:hAnsi="Times New Roman" w:cs="Times New Roman"/>
          <w:sz w:val="24"/>
          <w:szCs w:val="24"/>
        </w:rPr>
        <w:t xml:space="preserve">Sprendiniai nebuvo suderinti su UAB „Grinda“, savivaldybe ar kitomis institucijomis ir visiškai skyrėsi nuo statybos techniniuose projektuose deklaruotų sprendinių, kuriems buvo išduoti statybą leidžiantys dokumentai. </w:t>
      </w:r>
      <w:r w:rsidR="000F02B3" w:rsidRPr="006176F7">
        <w:rPr>
          <w:rFonts w:ascii="Times New Roman" w:hAnsi="Times New Roman" w:cs="Times New Roman"/>
          <w:sz w:val="24"/>
          <w:szCs w:val="24"/>
        </w:rPr>
        <w:t xml:space="preserve">Minėtų tinklų įrengimas padarė didelę įtaką esamų paviršinių nuotekų tinklų pralaidumui, </w:t>
      </w:r>
      <w:r w:rsidR="006176F7" w:rsidRPr="006176F7">
        <w:rPr>
          <w:rFonts w:ascii="Times New Roman" w:hAnsi="Times New Roman" w:cs="Times New Roman"/>
          <w:sz w:val="24"/>
          <w:szCs w:val="24"/>
        </w:rPr>
        <w:t xml:space="preserve">todėl dėl </w:t>
      </w:r>
      <w:r w:rsidR="000F02B3" w:rsidRPr="006176F7">
        <w:rPr>
          <w:rFonts w:ascii="Times New Roman" w:hAnsi="Times New Roman" w:cs="Times New Roman"/>
          <w:sz w:val="24"/>
          <w:szCs w:val="24"/>
        </w:rPr>
        <w:t xml:space="preserve">neteisėtų </w:t>
      </w:r>
      <w:r w:rsidR="006176F7" w:rsidRPr="006176F7">
        <w:rPr>
          <w:rFonts w:ascii="Times New Roman" w:hAnsi="Times New Roman" w:cs="Times New Roman"/>
          <w:sz w:val="24"/>
          <w:szCs w:val="24"/>
        </w:rPr>
        <w:t>a</w:t>
      </w:r>
      <w:r w:rsidR="000F02B3" w:rsidRPr="006176F7">
        <w:rPr>
          <w:rFonts w:ascii="Times New Roman" w:hAnsi="Times New Roman" w:cs="Times New Roman"/>
          <w:sz w:val="24"/>
          <w:szCs w:val="24"/>
        </w:rPr>
        <w:t>tsakov</w:t>
      </w:r>
      <w:r w:rsidR="00223FF0">
        <w:rPr>
          <w:rFonts w:ascii="Times New Roman" w:hAnsi="Times New Roman" w:cs="Times New Roman"/>
          <w:sz w:val="24"/>
          <w:szCs w:val="24"/>
        </w:rPr>
        <w:t>i</w:t>
      </w:r>
      <w:r w:rsidR="000F02B3" w:rsidRPr="006176F7">
        <w:rPr>
          <w:rFonts w:ascii="Times New Roman" w:hAnsi="Times New Roman" w:cs="Times New Roman"/>
          <w:sz w:val="24"/>
          <w:szCs w:val="24"/>
        </w:rPr>
        <w:t xml:space="preserve">ų veiksmų buvo užliejami ne tik privačių asmenų sklypai ir namai, </w:t>
      </w:r>
      <w:r w:rsidR="007B1A72">
        <w:rPr>
          <w:rFonts w:ascii="Times New Roman" w:hAnsi="Times New Roman" w:cs="Times New Roman"/>
          <w:sz w:val="24"/>
          <w:szCs w:val="24"/>
        </w:rPr>
        <w:t>bet</w:t>
      </w:r>
      <w:r w:rsidR="000F02B3" w:rsidRPr="006176F7">
        <w:rPr>
          <w:rFonts w:ascii="Times New Roman" w:hAnsi="Times New Roman" w:cs="Times New Roman"/>
          <w:sz w:val="24"/>
          <w:szCs w:val="24"/>
        </w:rPr>
        <w:t xml:space="preserve"> ir bendro naudojimo gatvė. </w:t>
      </w:r>
      <w:r w:rsidR="009D0D8C" w:rsidRPr="006176F7">
        <w:rPr>
          <w:rFonts w:ascii="Times New Roman" w:hAnsi="Times New Roman" w:cs="Times New Roman"/>
          <w:sz w:val="24"/>
          <w:szCs w:val="24"/>
        </w:rPr>
        <w:t>Dėl susidariusios situacijos, atsižvelgdama į gautus</w:t>
      </w:r>
      <w:r w:rsidR="006176F7">
        <w:rPr>
          <w:rFonts w:ascii="Times New Roman" w:hAnsi="Times New Roman" w:cs="Times New Roman"/>
          <w:sz w:val="24"/>
          <w:szCs w:val="24"/>
        </w:rPr>
        <w:t xml:space="preserve"> gyventojų</w:t>
      </w:r>
      <w:r w:rsidR="009D0D8C" w:rsidRPr="006176F7">
        <w:rPr>
          <w:rFonts w:ascii="Times New Roman" w:hAnsi="Times New Roman" w:cs="Times New Roman"/>
          <w:sz w:val="24"/>
          <w:szCs w:val="24"/>
        </w:rPr>
        <w:t xml:space="preserve"> skundus ir į tai, kad statytojai nustatytų pažeidimų neištaisė, ieškovė užsakė asfalto dangos remonto darbus Ašmenėlės g. </w:t>
      </w:r>
      <w:r w:rsidR="007B1A72">
        <w:rPr>
          <w:rFonts w:ascii="Times New Roman" w:hAnsi="Times New Roman" w:cs="Times New Roman"/>
          <w:sz w:val="24"/>
          <w:szCs w:val="24"/>
        </w:rPr>
        <w:t>ruože</w:t>
      </w:r>
      <w:r w:rsidR="009D0D8C" w:rsidRPr="006176F7">
        <w:rPr>
          <w:rFonts w:ascii="Times New Roman" w:hAnsi="Times New Roman" w:cs="Times New Roman"/>
          <w:sz w:val="24"/>
          <w:szCs w:val="24"/>
        </w:rPr>
        <w:t xml:space="preserve"> nuo </w:t>
      </w:r>
      <w:proofErr w:type="spellStart"/>
      <w:r w:rsidR="009D0D8C" w:rsidRPr="006176F7">
        <w:rPr>
          <w:rFonts w:ascii="Times New Roman" w:hAnsi="Times New Roman" w:cs="Times New Roman"/>
          <w:sz w:val="24"/>
          <w:szCs w:val="24"/>
        </w:rPr>
        <w:t>Juodupio</w:t>
      </w:r>
      <w:proofErr w:type="spellEnd"/>
      <w:r w:rsidR="009D0D8C" w:rsidRPr="006176F7">
        <w:rPr>
          <w:rFonts w:ascii="Times New Roman" w:hAnsi="Times New Roman" w:cs="Times New Roman"/>
          <w:sz w:val="24"/>
          <w:szCs w:val="24"/>
        </w:rPr>
        <w:t xml:space="preserve"> g. iki </w:t>
      </w:r>
      <w:proofErr w:type="spellStart"/>
      <w:r w:rsidR="009D0D8C" w:rsidRPr="006176F7">
        <w:rPr>
          <w:rFonts w:ascii="Times New Roman" w:hAnsi="Times New Roman" w:cs="Times New Roman"/>
          <w:sz w:val="24"/>
          <w:szCs w:val="24"/>
        </w:rPr>
        <w:t>Kašubų</w:t>
      </w:r>
      <w:proofErr w:type="spellEnd"/>
      <w:r w:rsidR="009D0D8C" w:rsidRPr="006176F7">
        <w:rPr>
          <w:rFonts w:ascii="Times New Roman" w:hAnsi="Times New Roman" w:cs="Times New Roman"/>
          <w:sz w:val="24"/>
          <w:szCs w:val="24"/>
        </w:rPr>
        <w:t xml:space="preserve"> g. Darbais praplatinta </w:t>
      </w:r>
      <w:r w:rsidR="009D0D8C" w:rsidRPr="006176F7">
        <w:rPr>
          <w:rFonts w:ascii="Times New Roman" w:hAnsi="Times New Roman" w:cs="Times New Roman"/>
          <w:sz w:val="24"/>
          <w:szCs w:val="24"/>
        </w:rPr>
        <w:lastRenderedPageBreak/>
        <w:t>esama asfalto danga, įrengti lietaus nuotekų šuliniai. Darbus finans</w:t>
      </w:r>
      <w:r w:rsidR="00223FF0">
        <w:rPr>
          <w:rFonts w:ascii="Times New Roman" w:hAnsi="Times New Roman" w:cs="Times New Roman"/>
          <w:sz w:val="24"/>
          <w:szCs w:val="24"/>
        </w:rPr>
        <w:t>avo ieškovė ir patyrė 66</w:t>
      </w:r>
      <w:r w:rsidR="005B6DBC">
        <w:rPr>
          <w:rFonts w:ascii="Times New Roman" w:hAnsi="Times New Roman" w:cs="Times New Roman"/>
          <w:sz w:val="24"/>
          <w:szCs w:val="24"/>
        </w:rPr>
        <w:t> </w:t>
      </w:r>
      <w:r w:rsidR="00223FF0">
        <w:rPr>
          <w:rFonts w:ascii="Times New Roman" w:hAnsi="Times New Roman" w:cs="Times New Roman"/>
          <w:sz w:val="24"/>
          <w:szCs w:val="24"/>
        </w:rPr>
        <w:t>584,24 </w:t>
      </w:r>
      <w:r w:rsidR="009D0D8C" w:rsidRPr="006176F7">
        <w:rPr>
          <w:rFonts w:ascii="Times New Roman" w:hAnsi="Times New Roman" w:cs="Times New Roman"/>
          <w:sz w:val="24"/>
          <w:szCs w:val="24"/>
        </w:rPr>
        <w:t xml:space="preserve">Eur žalą, </w:t>
      </w:r>
      <w:r w:rsidR="007B1A72">
        <w:rPr>
          <w:rFonts w:ascii="Times New Roman" w:hAnsi="Times New Roman" w:cs="Times New Roman"/>
          <w:sz w:val="24"/>
          <w:szCs w:val="24"/>
        </w:rPr>
        <w:t>šios atlyginimą</w:t>
      </w:r>
      <w:r w:rsidR="009D0D8C" w:rsidRPr="006176F7">
        <w:rPr>
          <w:rFonts w:ascii="Times New Roman" w:hAnsi="Times New Roman" w:cs="Times New Roman"/>
          <w:sz w:val="24"/>
          <w:szCs w:val="24"/>
        </w:rPr>
        <w:t xml:space="preserve"> prašo priteisti iš atsakingų asmenų.</w:t>
      </w:r>
    </w:p>
    <w:p w14:paraId="1BB280AF" w14:textId="77777777" w:rsidR="00B014B3" w:rsidRDefault="00B014B3" w:rsidP="00B014B3">
      <w:pPr>
        <w:pStyle w:val="Sraopastraipa"/>
        <w:spacing w:after="120" w:line="240" w:lineRule="auto"/>
        <w:ind w:left="360"/>
        <w:contextualSpacing w:val="0"/>
        <w:jc w:val="both"/>
        <w:rPr>
          <w:rFonts w:ascii="Times New Roman" w:eastAsia="Times New Roman" w:hAnsi="Times New Roman" w:cs="Times New Roman"/>
          <w:sz w:val="24"/>
          <w:szCs w:val="24"/>
        </w:rPr>
      </w:pPr>
    </w:p>
    <w:p w14:paraId="29FF7478" w14:textId="77777777" w:rsidR="00B558A8" w:rsidRDefault="00B558A8" w:rsidP="0024328C">
      <w:pPr>
        <w:pStyle w:val="Sraopastraipa"/>
        <w:spacing w:after="120" w:line="240" w:lineRule="auto"/>
        <w:ind w:left="1440"/>
        <w:contextualSpacing w:val="0"/>
        <w:jc w:val="center"/>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II. Pir</w:t>
      </w:r>
      <w:r w:rsidR="00615ADB" w:rsidRPr="00AE3104">
        <w:rPr>
          <w:rFonts w:ascii="Times New Roman" w:eastAsia="Times New Roman" w:hAnsi="Times New Roman" w:cs="Times New Roman"/>
          <w:sz w:val="24"/>
          <w:szCs w:val="24"/>
        </w:rPr>
        <w:t>mosios ir apeliacinės instancijos</w:t>
      </w:r>
      <w:r w:rsidRPr="00AE3104">
        <w:rPr>
          <w:rFonts w:ascii="Times New Roman" w:eastAsia="Times New Roman" w:hAnsi="Times New Roman" w:cs="Times New Roman"/>
          <w:sz w:val="24"/>
          <w:szCs w:val="24"/>
        </w:rPr>
        <w:t xml:space="preserve"> teismų </w:t>
      </w:r>
      <w:r w:rsidR="00615ADB" w:rsidRPr="00AE3104">
        <w:rPr>
          <w:rFonts w:ascii="Times New Roman" w:eastAsia="Times New Roman" w:hAnsi="Times New Roman" w:cs="Times New Roman"/>
          <w:sz w:val="24"/>
          <w:szCs w:val="24"/>
        </w:rPr>
        <w:t>procesinių sprendimų</w:t>
      </w:r>
      <w:r w:rsidRPr="00AE3104">
        <w:rPr>
          <w:rFonts w:ascii="Times New Roman" w:eastAsia="Times New Roman" w:hAnsi="Times New Roman" w:cs="Times New Roman"/>
          <w:sz w:val="24"/>
          <w:szCs w:val="24"/>
        </w:rPr>
        <w:t xml:space="preserve"> esmė</w:t>
      </w:r>
    </w:p>
    <w:p w14:paraId="4823F097" w14:textId="77777777" w:rsidR="007F1C0E" w:rsidRPr="00AE3104" w:rsidRDefault="007F1C0E" w:rsidP="0024328C">
      <w:pPr>
        <w:pStyle w:val="Sraopastraipa"/>
        <w:spacing w:after="120" w:line="240" w:lineRule="auto"/>
        <w:ind w:left="1440"/>
        <w:contextualSpacing w:val="0"/>
        <w:jc w:val="center"/>
        <w:rPr>
          <w:rFonts w:ascii="Times New Roman" w:eastAsia="Times New Roman" w:hAnsi="Times New Roman" w:cs="Times New Roman"/>
          <w:sz w:val="24"/>
          <w:szCs w:val="24"/>
        </w:rPr>
      </w:pPr>
    </w:p>
    <w:p w14:paraId="25D1B842" w14:textId="77777777" w:rsidR="00E80358" w:rsidRDefault="009D0D8C" w:rsidP="009D0D8C">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E80358">
        <w:rPr>
          <w:rFonts w:ascii="Times New Roman" w:eastAsia="Times New Roman" w:hAnsi="Times New Roman" w:cs="Times New Roman"/>
          <w:sz w:val="24"/>
          <w:szCs w:val="24"/>
        </w:rPr>
        <w:t>Vilniaus apygardos teismas 2023 m. sausio 2 d. sprendimu</w:t>
      </w:r>
      <w:r w:rsidRPr="009D0D8C">
        <w:t xml:space="preserve"> </w:t>
      </w:r>
      <w:r w:rsidR="00E80358" w:rsidRPr="00E80358">
        <w:rPr>
          <w:rFonts w:ascii="Times New Roman" w:eastAsia="Times New Roman" w:hAnsi="Times New Roman" w:cs="Times New Roman"/>
          <w:sz w:val="24"/>
          <w:szCs w:val="24"/>
        </w:rPr>
        <w:t>i</w:t>
      </w:r>
      <w:r w:rsidRPr="00E80358">
        <w:rPr>
          <w:rFonts w:ascii="Times New Roman" w:eastAsia="Times New Roman" w:hAnsi="Times New Roman" w:cs="Times New Roman"/>
          <w:sz w:val="24"/>
          <w:szCs w:val="24"/>
        </w:rPr>
        <w:t xml:space="preserve">eškinį </w:t>
      </w:r>
      <w:r w:rsidR="00E80358" w:rsidRPr="00E80358">
        <w:rPr>
          <w:rFonts w:ascii="Times New Roman" w:eastAsia="Times New Roman" w:hAnsi="Times New Roman" w:cs="Times New Roman"/>
          <w:sz w:val="24"/>
          <w:szCs w:val="24"/>
        </w:rPr>
        <w:t>pa</w:t>
      </w:r>
      <w:r w:rsidRPr="00E80358">
        <w:rPr>
          <w:rFonts w:ascii="Times New Roman" w:eastAsia="Times New Roman" w:hAnsi="Times New Roman" w:cs="Times New Roman"/>
          <w:sz w:val="24"/>
          <w:szCs w:val="24"/>
        </w:rPr>
        <w:t>tenkin</w:t>
      </w:r>
      <w:r w:rsidR="00E80358" w:rsidRPr="00E80358">
        <w:rPr>
          <w:rFonts w:ascii="Times New Roman" w:eastAsia="Times New Roman" w:hAnsi="Times New Roman" w:cs="Times New Roman"/>
          <w:sz w:val="24"/>
          <w:szCs w:val="24"/>
        </w:rPr>
        <w:t>o visiškai – p</w:t>
      </w:r>
      <w:r w:rsidRPr="00E80358">
        <w:rPr>
          <w:rFonts w:ascii="Times New Roman" w:eastAsia="Times New Roman" w:hAnsi="Times New Roman" w:cs="Times New Roman"/>
          <w:sz w:val="24"/>
          <w:szCs w:val="24"/>
        </w:rPr>
        <w:t>riteis</w:t>
      </w:r>
      <w:r w:rsidR="00E80358" w:rsidRPr="00E80358">
        <w:rPr>
          <w:rFonts w:ascii="Times New Roman" w:eastAsia="Times New Roman" w:hAnsi="Times New Roman" w:cs="Times New Roman"/>
          <w:sz w:val="24"/>
          <w:szCs w:val="24"/>
        </w:rPr>
        <w:t xml:space="preserve">ė </w:t>
      </w:r>
      <w:r w:rsidRPr="00E80358">
        <w:rPr>
          <w:rFonts w:ascii="Times New Roman" w:eastAsia="Times New Roman" w:hAnsi="Times New Roman" w:cs="Times New Roman"/>
          <w:sz w:val="24"/>
          <w:szCs w:val="24"/>
        </w:rPr>
        <w:t>ieškov</w:t>
      </w:r>
      <w:r w:rsidR="00E80358" w:rsidRPr="00E80358">
        <w:rPr>
          <w:rFonts w:ascii="Times New Roman" w:eastAsia="Times New Roman" w:hAnsi="Times New Roman" w:cs="Times New Roman"/>
          <w:sz w:val="24"/>
          <w:szCs w:val="24"/>
        </w:rPr>
        <w:t>e</w:t>
      </w:r>
      <w:r w:rsidRPr="00E80358">
        <w:rPr>
          <w:rFonts w:ascii="Times New Roman" w:eastAsia="Times New Roman" w:hAnsi="Times New Roman" w:cs="Times New Roman"/>
          <w:sz w:val="24"/>
          <w:szCs w:val="24"/>
        </w:rPr>
        <w:t xml:space="preserve">i </w:t>
      </w:r>
      <w:r w:rsidR="00E80358" w:rsidRPr="00E80358">
        <w:rPr>
          <w:rFonts w:ascii="Times New Roman" w:eastAsia="Times New Roman" w:hAnsi="Times New Roman" w:cs="Times New Roman"/>
          <w:sz w:val="24"/>
          <w:szCs w:val="24"/>
        </w:rPr>
        <w:t xml:space="preserve">solidariai </w:t>
      </w:r>
      <w:r w:rsidRPr="00E80358">
        <w:rPr>
          <w:rFonts w:ascii="Times New Roman" w:eastAsia="Times New Roman" w:hAnsi="Times New Roman" w:cs="Times New Roman"/>
          <w:sz w:val="24"/>
          <w:szCs w:val="24"/>
        </w:rPr>
        <w:t>iš atsakov</w:t>
      </w:r>
      <w:r w:rsidR="00E80358" w:rsidRPr="00E80358">
        <w:rPr>
          <w:rFonts w:ascii="Times New Roman" w:eastAsia="Times New Roman" w:hAnsi="Times New Roman" w:cs="Times New Roman"/>
          <w:sz w:val="24"/>
          <w:szCs w:val="24"/>
        </w:rPr>
        <w:t>i</w:t>
      </w:r>
      <w:r w:rsidRPr="00E80358">
        <w:rPr>
          <w:rFonts w:ascii="Times New Roman" w:eastAsia="Times New Roman" w:hAnsi="Times New Roman" w:cs="Times New Roman"/>
          <w:sz w:val="24"/>
          <w:szCs w:val="24"/>
        </w:rPr>
        <w:t xml:space="preserve">ų </w:t>
      </w:r>
      <w:r w:rsidR="00E80358" w:rsidRPr="00E80358">
        <w:rPr>
          <w:rFonts w:ascii="Times New Roman" w:eastAsia="Times New Roman" w:hAnsi="Times New Roman" w:cs="Times New Roman"/>
          <w:sz w:val="24"/>
          <w:szCs w:val="24"/>
        </w:rPr>
        <w:t xml:space="preserve">66 </w:t>
      </w:r>
      <w:r w:rsidRPr="00E80358">
        <w:rPr>
          <w:rFonts w:ascii="Times New Roman" w:eastAsia="Times New Roman" w:hAnsi="Times New Roman" w:cs="Times New Roman"/>
          <w:sz w:val="24"/>
          <w:szCs w:val="24"/>
        </w:rPr>
        <w:t>584,24 Eur žalos atlyginimo, 5 procentų dydžio metines procesin</w:t>
      </w:r>
      <w:r w:rsidR="00E80358" w:rsidRPr="00E80358">
        <w:rPr>
          <w:rFonts w:ascii="Times New Roman" w:eastAsia="Times New Roman" w:hAnsi="Times New Roman" w:cs="Times New Roman"/>
          <w:sz w:val="24"/>
          <w:szCs w:val="24"/>
        </w:rPr>
        <w:t xml:space="preserve">es palūkanas už priteistą sumą </w:t>
      </w:r>
      <w:r w:rsidRPr="00E80358">
        <w:rPr>
          <w:rFonts w:ascii="Times New Roman" w:eastAsia="Times New Roman" w:hAnsi="Times New Roman" w:cs="Times New Roman"/>
          <w:sz w:val="24"/>
          <w:szCs w:val="24"/>
        </w:rPr>
        <w:t>nuo bylos iškėlimo teisme dienos iki teismo sprendimo visiško įvykdymo.</w:t>
      </w:r>
      <w:r w:rsidR="00E80358" w:rsidRPr="00E80358">
        <w:rPr>
          <w:rFonts w:ascii="Times New Roman" w:eastAsia="Times New Roman" w:hAnsi="Times New Roman" w:cs="Times New Roman"/>
          <w:sz w:val="24"/>
          <w:szCs w:val="24"/>
        </w:rPr>
        <w:t xml:space="preserve"> </w:t>
      </w:r>
      <w:r w:rsidRPr="00E80358">
        <w:rPr>
          <w:rFonts w:ascii="Times New Roman" w:eastAsia="Times New Roman" w:hAnsi="Times New Roman" w:cs="Times New Roman"/>
          <w:sz w:val="24"/>
          <w:szCs w:val="24"/>
        </w:rPr>
        <w:t>Priteis</w:t>
      </w:r>
      <w:r w:rsidR="00E80358" w:rsidRPr="00E80358">
        <w:rPr>
          <w:rFonts w:ascii="Times New Roman" w:eastAsia="Times New Roman" w:hAnsi="Times New Roman" w:cs="Times New Roman"/>
          <w:sz w:val="24"/>
          <w:szCs w:val="24"/>
        </w:rPr>
        <w:t>ė</w:t>
      </w:r>
      <w:r w:rsidRPr="00E80358">
        <w:rPr>
          <w:rFonts w:ascii="Times New Roman" w:eastAsia="Times New Roman" w:hAnsi="Times New Roman" w:cs="Times New Roman"/>
          <w:sz w:val="24"/>
          <w:szCs w:val="24"/>
        </w:rPr>
        <w:t xml:space="preserve"> </w:t>
      </w:r>
      <w:r w:rsidR="00E80358" w:rsidRPr="00E80358">
        <w:rPr>
          <w:rFonts w:ascii="Times New Roman" w:eastAsia="Times New Roman" w:hAnsi="Times New Roman" w:cs="Times New Roman"/>
          <w:sz w:val="24"/>
          <w:szCs w:val="24"/>
        </w:rPr>
        <w:t xml:space="preserve">valstybei lygiomis dalimis </w:t>
      </w:r>
      <w:r w:rsidRPr="00E80358">
        <w:rPr>
          <w:rFonts w:ascii="Times New Roman" w:eastAsia="Times New Roman" w:hAnsi="Times New Roman" w:cs="Times New Roman"/>
          <w:sz w:val="24"/>
          <w:szCs w:val="24"/>
        </w:rPr>
        <w:t>iš atsakov</w:t>
      </w:r>
      <w:r w:rsidR="00E80358" w:rsidRPr="00E80358">
        <w:rPr>
          <w:rFonts w:ascii="Times New Roman" w:eastAsia="Times New Roman" w:hAnsi="Times New Roman" w:cs="Times New Roman"/>
          <w:sz w:val="24"/>
          <w:szCs w:val="24"/>
        </w:rPr>
        <w:t>i</w:t>
      </w:r>
      <w:r w:rsidRPr="00E80358">
        <w:rPr>
          <w:rFonts w:ascii="Times New Roman" w:eastAsia="Times New Roman" w:hAnsi="Times New Roman" w:cs="Times New Roman"/>
          <w:sz w:val="24"/>
          <w:szCs w:val="24"/>
        </w:rPr>
        <w:t xml:space="preserve">ų </w:t>
      </w:r>
      <w:r w:rsidR="00E80358" w:rsidRPr="00E80358">
        <w:rPr>
          <w:rFonts w:ascii="Times New Roman" w:eastAsia="Times New Roman" w:hAnsi="Times New Roman" w:cs="Times New Roman"/>
          <w:sz w:val="24"/>
          <w:szCs w:val="24"/>
        </w:rPr>
        <w:t>1</w:t>
      </w:r>
      <w:r w:rsidR="00223FF0">
        <w:rPr>
          <w:rFonts w:ascii="Times New Roman" w:eastAsia="Times New Roman" w:hAnsi="Times New Roman" w:cs="Times New Roman"/>
          <w:sz w:val="24"/>
          <w:szCs w:val="24"/>
        </w:rPr>
        <w:t>224</w:t>
      </w:r>
      <w:r w:rsidRPr="00E80358">
        <w:rPr>
          <w:rFonts w:ascii="Times New Roman" w:eastAsia="Times New Roman" w:hAnsi="Times New Roman" w:cs="Times New Roman"/>
          <w:sz w:val="24"/>
          <w:szCs w:val="24"/>
        </w:rPr>
        <w:t xml:space="preserve"> Eur </w:t>
      </w:r>
      <w:r w:rsidR="00E80358">
        <w:rPr>
          <w:rFonts w:ascii="Times New Roman" w:eastAsia="Times New Roman" w:hAnsi="Times New Roman" w:cs="Times New Roman"/>
          <w:sz w:val="24"/>
          <w:szCs w:val="24"/>
        </w:rPr>
        <w:t>žyminį mokestį.</w:t>
      </w:r>
    </w:p>
    <w:p w14:paraId="799688ED" w14:textId="72B28BA4" w:rsidR="00542BB3" w:rsidRPr="00A3097B" w:rsidRDefault="00763ACC" w:rsidP="00915E4A">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24566E">
        <w:rPr>
          <w:rFonts w:ascii="Times New Roman" w:eastAsia="Times New Roman" w:hAnsi="Times New Roman" w:cs="Times New Roman"/>
          <w:sz w:val="24"/>
          <w:szCs w:val="24"/>
        </w:rPr>
        <w:t xml:space="preserve">Teismas nustatė, kad </w:t>
      </w:r>
      <w:r w:rsidR="0024566E" w:rsidRPr="0024566E">
        <w:rPr>
          <w:rFonts w:ascii="Times New Roman" w:eastAsia="Times New Roman" w:hAnsi="Times New Roman" w:cs="Times New Roman"/>
          <w:sz w:val="24"/>
          <w:szCs w:val="24"/>
        </w:rPr>
        <w:t>atsakovėms buvo išduotos lietaus vandens, statybinio drenažo nuvedim</w:t>
      </w:r>
      <w:r w:rsidR="00572DBA">
        <w:rPr>
          <w:rFonts w:ascii="Times New Roman" w:eastAsia="Times New Roman" w:hAnsi="Times New Roman" w:cs="Times New Roman"/>
          <w:sz w:val="24"/>
          <w:szCs w:val="24"/>
        </w:rPr>
        <w:t>o</w:t>
      </w:r>
      <w:r w:rsidR="0024566E" w:rsidRPr="0024566E">
        <w:rPr>
          <w:rFonts w:ascii="Times New Roman" w:eastAsia="Times New Roman" w:hAnsi="Times New Roman" w:cs="Times New Roman"/>
          <w:sz w:val="24"/>
          <w:szCs w:val="24"/>
        </w:rPr>
        <w:t xml:space="preserve"> (prijungim</w:t>
      </w:r>
      <w:r w:rsidR="00572DBA">
        <w:rPr>
          <w:rFonts w:ascii="Times New Roman" w:eastAsia="Times New Roman" w:hAnsi="Times New Roman" w:cs="Times New Roman"/>
          <w:sz w:val="24"/>
          <w:szCs w:val="24"/>
        </w:rPr>
        <w:t>o</w:t>
      </w:r>
      <w:r w:rsidR="0024566E" w:rsidRPr="0024566E">
        <w:rPr>
          <w:rFonts w:ascii="Times New Roman" w:eastAsia="Times New Roman" w:hAnsi="Times New Roman" w:cs="Times New Roman"/>
          <w:sz w:val="24"/>
          <w:szCs w:val="24"/>
        </w:rPr>
        <w:t>) Vilniaus mieste</w:t>
      </w:r>
      <w:r w:rsidR="00572DBA" w:rsidRPr="00572DBA">
        <w:rPr>
          <w:rFonts w:ascii="Times New Roman" w:eastAsia="Times New Roman" w:hAnsi="Times New Roman" w:cs="Times New Roman"/>
          <w:sz w:val="24"/>
          <w:szCs w:val="24"/>
        </w:rPr>
        <w:t xml:space="preserve"> </w:t>
      </w:r>
      <w:r w:rsidR="00572DBA" w:rsidRPr="0024566E">
        <w:rPr>
          <w:rFonts w:ascii="Times New Roman" w:eastAsia="Times New Roman" w:hAnsi="Times New Roman" w:cs="Times New Roman"/>
          <w:sz w:val="24"/>
          <w:szCs w:val="24"/>
        </w:rPr>
        <w:t>techninės sąlygos</w:t>
      </w:r>
      <w:r w:rsidR="0024566E" w:rsidRPr="0024566E">
        <w:rPr>
          <w:rFonts w:ascii="Times New Roman" w:eastAsia="Times New Roman" w:hAnsi="Times New Roman" w:cs="Times New Roman"/>
          <w:sz w:val="24"/>
          <w:szCs w:val="24"/>
        </w:rPr>
        <w:t xml:space="preserve">. Techniniuose projektuose, kuriems buvo išduoti statybą leidžiantys dokumentai, paviršinių nuotekų tvarkymas buvo suprojektuotas sklypų ribose, paviršines nuotekas infiltruojant į gruntą ir nuvedant į Ašmenėlės gatvėje suprojektuotą lietaus nuotekų tinklą. Byloje nustatyta, kad faktiškai pastatyti namai yra tiesiogiai prijungti prie </w:t>
      </w:r>
      <w:proofErr w:type="spellStart"/>
      <w:r w:rsidR="0024566E" w:rsidRPr="0024566E">
        <w:rPr>
          <w:rFonts w:ascii="Times New Roman" w:eastAsia="Times New Roman" w:hAnsi="Times New Roman" w:cs="Times New Roman"/>
          <w:sz w:val="24"/>
          <w:szCs w:val="24"/>
        </w:rPr>
        <w:t>Kašubų</w:t>
      </w:r>
      <w:proofErr w:type="spellEnd"/>
      <w:r w:rsidR="007B1A72">
        <w:rPr>
          <w:rFonts w:ascii="Times New Roman" w:eastAsia="Times New Roman" w:hAnsi="Times New Roman" w:cs="Times New Roman"/>
          <w:sz w:val="24"/>
          <w:szCs w:val="24"/>
        </w:rPr>
        <w:t> </w:t>
      </w:r>
      <w:r w:rsidR="0024566E" w:rsidRPr="0024566E">
        <w:rPr>
          <w:rFonts w:ascii="Times New Roman" w:eastAsia="Times New Roman" w:hAnsi="Times New Roman" w:cs="Times New Roman"/>
          <w:sz w:val="24"/>
          <w:szCs w:val="24"/>
        </w:rPr>
        <w:t xml:space="preserve">g. paviršinių nuotekų tinklo ir tai neatitinka techniniuose projektuose deklaruotų sprendinių, kuriais remiantis buvo išduoti statybą leidžiantys </w:t>
      </w:r>
      <w:r w:rsidR="0024566E" w:rsidRPr="00A3097B">
        <w:rPr>
          <w:rFonts w:ascii="Times New Roman" w:eastAsia="Times New Roman" w:hAnsi="Times New Roman" w:cs="Times New Roman"/>
          <w:sz w:val="24"/>
          <w:szCs w:val="24"/>
        </w:rPr>
        <w:t xml:space="preserve">dokumentai. </w:t>
      </w:r>
    </w:p>
    <w:p w14:paraId="1F0FDAD8" w14:textId="6583A39B" w:rsidR="00143A47" w:rsidRDefault="00143A47" w:rsidP="00143A47">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143A47">
        <w:rPr>
          <w:rFonts w:ascii="Times New Roman" w:eastAsia="Times New Roman" w:hAnsi="Times New Roman" w:cs="Times New Roman"/>
          <w:sz w:val="24"/>
          <w:szCs w:val="24"/>
        </w:rPr>
        <w:t>Teismo vertinimu</w:t>
      </w:r>
      <w:r w:rsidR="007B1A72">
        <w:rPr>
          <w:rFonts w:ascii="Times New Roman" w:eastAsia="Times New Roman" w:hAnsi="Times New Roman" w:cs="Times New Roman"/>
          <w:sz w:val="24"/>
          <w:szCs w:val="24"/>
        </w:rPr>
        <w:t>,</w:t>
      </w:r>
      <w:r w:rsidRPr="00143A47">
        <w:rPr>
          <w:rFonts w:ascii="Times New Roman" w:eastAsia="Times New Roman" w:hAnsi="Times New Roman" w:cs="Times New Roman"/>
          <w:sz w:val="24"/>
          <w:szCs w:val="24"/>
        </w:rPr>
        <w:t xml:space="preserve"> tokie atsakov</w:t>
      </w:r>
      <w:r w:rsidR="0024566E">
        <w:rPr>
          <w:rFonts w:ascii="Times New Roman" w:eastAsia="Times New Roman" w:hAnsi="Times New Roman" w:cs="Times New Roman"/>
          <w:sz w:val="24"/>
          <w:szCs w:val="24"/>
        </w:rPr>
        <w:t>i</w:t>
      </w:r>
      <w:r w:rsidRPr="00143A47">
        <w:rPr>
          <w:rFonts w:ascii="Times New Roman" w:eastAsia="Times New Roman" w:hAnsi="Times New Roman" w:cs="Times New Roman"/>
          <w:sz w:val="24"/>
          <w:szCs w:val="24"/>
        </w:rPr>
        <w:t>ų savavališki veiksmai, kai vykdant statybos darbus nesilaikoma iš anksto suderintų techninių sąlygų, savarankiškai (nesuderinus su atitinkamo</w:t>
      </w:r>
      <w:r w:rsidR="007B1A72">
        <w:rPr>
          <w:rFonts w:ascii="Times New Roman" w:eastAsia="Times New Roman" w:hAnsi="Times New Roman" w:cs="Times New Roman"/>
          <w:sz w:val="24"/>
          <w:szCs w:val="24"/>
        </w:rPr>
        <w:t>mi</w:t>
      </w:r>
      <w:r w:rsidRPr="00143A47">
        <w:rPr>
          <w:rFonts w:ascii="Times New Roman" w:eastAsia="Times New Roman" w:hAnsi="Times New Roman" w:cs="Times New Roman"/>
          <w:sz w:val="24"/>
          <w:szCs w:val="24"/>
        </w:rPr>
        <w:t>s institucijomis ar jų įgaliotais asmenimis) pakeičiami nu</w:t>
      </w:r>
      <w:r w:rsidR="007E2E78">
        <w:rPr>
          <w:rFonts w:ascii="Times New Roman" w:eastAsia="Times New Roman" w:hAnsi="Times New Roman" w:cs="Times New Roman"/>
          <w:sz w:val="24"/>
          <w:szCs w:val="24"/>
        </w:rPr>
        <w:t>st</w:t>
      </w:r>
      <w:r w:rsidRPr="00143A47">
        <w:rPr>
          <w:rFonts w:ascii="Times New Roman" w:eastAsia="Times New Roman" w:hAnsi="Times New Roman" w:cs="Times New Roman"/>
          <w:sz w:val="24"/>
          <w:szCs w:val="24"/>
        </w:rPr>
        <w:t>atyti sprendiniai, laikytini statinių projektų sprendinių pažeidimu, neteisėt</w:t>
      </w:r>
      <w:r w:rsidR="00B909CA">
        <w:rPr>
          <w:rFonts w:ascii="Times New Roman" w:eastAsia="Times New Roman" w:hAnsi="Times New Roman" w:cs="Times New Roman"/>
          <w:sz w:val="24"/>
          <w:szCs w:val="24"/>
        </w:rPr>
        <w:t>ais</w:t>
      </w:r>
      <w:r w:rsidRPr="00143A47">
        <w:rPr>
          <w:rFonts w:ascii="Times New Roman" w:eastAsia="Times New Roman" w:hAnsi="Times New Roman" w:cs="Times New Roman"/>
          <w:sz w:val="24"/>
          <w:szCs w:val="24"/>
        </w:rPr>
        <w:t>, pažeidžian</w:t>
      </w:r>
      <w:r w:rsidR="00B909CA">
        <w:rPr>
          <w:rFonts w:ascii="Times New Roman" w:eastAsia="Times New Roman" w:hAnsi="Times New Roman" w:cs="Times New Roman"/>
          <w:sz w:val="24"/>
          <w:szCs w:val="24"/>
        </w:rPr>
        <w:t>čiais</w:t>
      </w:r>
      <w:r w:rsidRPr="00143A47">
        <w:rPr>
          <w:rFonts w:ascii="Times New Roman" w:eastAsia="Times New Roman" w:hAnsi="Times New Roman" w:cs="Times New Roman"/>
          <w:sz w:val="24"/>
          <w:szCs w:val="24"/>
        </w:rPr>
        <w:t xml:space="preserve"> tiek viešąjį interesą, tiek trečiųjų asmenų teises ir teisėtus interesus. Savavališkas prisijungimas prie Vilniaus miesto centralizuotų paviršinių nuotekų tinklų daro didelę neigiamą įtaką esamų paviršinių nuotekų tinklų pralaidumui bei </w:t>
      </w:r>
      <w:r w:rsidR="00572DBA">
        <w:rPr>
          <w:rFonts w:ascii="Times New Roman" w:eastAsia="Times New Roman" w:hAnsi="Times New Roman" w:cs="Times New Roman"/>
          <w:sz w:val="24"/>
          <w:szCs w:val="24"/>
        </w:rPr>
        <w:t>gretim</w:t>
      </w:r>
      <w:r w:rsidRPr="00143A47">
        <w:rPr>
          <w:rFonts w:ascii="Times New Roman" w:eastAsia="Times New Roman" w:hAnsi="Times New Roman" w:cs="Times New Roman"/>
          <w:sz w:val="24"/>
          <w:szCs w:val="24"/>
        </w:rPr>
        <w:t xml:space="preserve">uose sklypuose esančių trečiųjų asmenų turtui. Atsakovai neįvykdė įstatymuose nustatytų pareigų, atliko veiksmus, kuriuos įstatymai draudžia atlikti, </w:t>
      </w:r>
      <w:r w:rsidR="00EE5914">
        <w:rPr>
          <w:rFonts w:ascii="Times New Roman" w:eastAsia="Times New Roman" w:hAnsi="Times New Roman" w:cs="Times New Roman"/>
          <w:sz w:val="24"/>
          <w:szCs w:val="24"/>
        </w:rPr>
        <w:t xml:space="preserve">pažeidė </w:t>
      </w:r>
      <w:r w:rsidRPr="00143A47">
        <w:rPr>
          <w:rFonts w:ascii="Times New Roman" w:eastAsia="Times New Roman" w:hAnsi="Times New Roman" w:cs="Times New Roman"/>
          <w:sz w:val="24"/>
          <w:szCs w:val="24"/>
        </w:rPr>
        <w:t>bendro pobūdžio pareigą elgtis atidžiai ir rūpestingai.</w:t>
      </w:r>
    </w:p>
    <w:p w14:paraId="3E4B55ED" w14:textId="5B7A9F32" w:rsidR="009976A2" w:rsidRPr="007B399F" w:rsidRDefault="00143A47" w:rsidP="009976A2">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7B399F">
        <w:rPr>
          <w:rFonts w:ascii="Times New Roman" w:eastAsia="Times New Roman" w:hAnsi="Times New Roman" w:cs="Times New Roman"/>
          <w:sz w:val="24"/>
          <w:szCs w:val="24"/>
        </w:rPr>
        <w:t>Teismas pripažino nepagrįstu atsakov</w:t>
      </w:r>
      <w:r w:rsidR="00EE5914" w:rsidRPr="007B399F">
        <w:rPr>
          <w:rFonts w:ascii="Times New Roman" w:eastAsia="Times New Roman" w:hAnsi="Times New Roman" w:cs="Times New Roman"/>
          <w:sz w:val="24"/>
          <w:szCs w:val="24"/>
        </w:rPr>
        <w:t>i</w:t>
      </w:r>
      <w:r w:rsidRPr="007B399F">
        <w:rPr>
          <w:rFonts w:ascii="Times New Roman" w:eastAsia="Times New Roman" w:hAnsi="Times New Roman" w:cs="Times New Roman"/>
          <w:sz w:val="24"/>
          <w:szCs w:val="24"/>
        </w:rPr>
        <w:t>ų teiginį, kad j</w:t>
      </w:r>
      <w:r w:rsidR="00EE5914" w:rsidRPr="007B399F">
        <w:rPr>
          <w:rFonts w:ascii="Times New Roman" w:eastAsia="Times New Roman" w:hAnsi="Times New Roman" w:cs="Times New Roman"/>
          <w:sz w:val="24"/>
          <w:szCs w:val="24"/>
        </w:rPr>
        <w:t>os</w:t>
      </w:r>
      <w:r w:rsidRPr="007B399F">
        <w:rPr>
          <w:rFonts w:ascii="Times New Roman" w:eastAsia="Times New Roman" w:hAnsi="Times New Roman" w:cs="Times New Roman"/>
          <w:sz w:val="24"/>
          <w:szCs w:val="24"/>
        </w:rPr>
        <w:t xml:space="preserve"> neatliko neteisėtų veiksmų, nes prisijungė prie UAB „Sostinės valdos“ inžinerinių tinklų</w:t>
      </w:r>
      <w:r w:rsidR="007E2E78">
        <w:rPr>
          <w:rFonts w:ascii="Times New Roman" w:eastAsia="Times New Roman" w:hAnsi="Times New Roman" w:cs="Times New Roman"/>
          <w:sz w:val="24"/>
          <w:szCs w:val="24"/>
        </w:rPr>
        <w:t xml:space="preserve"> pastarajai leidus</w:t>
      </w:r>
      <w:r w:rsidRPr="007B399F">
        <w:rPr>
          <w:rFonts w:ascii="Times New Roman" w:eastAsia="Times New Roman" w:hAnsi="Times New Roman" w:cs="Times New Roman"/>
          <w:sz w:val="24"/>
          <w:szCs w:val="24"/>
        </w:rPr>
        <w:t>.</w:t>
      </w:r>
      <w:r w:rsidR="00EE5914" w:rsidRPr="007B399F">
        <w:rPr>
          <w:rFonts w:ascii="Times New Roman" w:eastAsia="Times New Roman" w:hAnsi="Times New Roman" w:cs="Times New Roman"/>
          <w:sz w:val="24"/>
          <w:szCs w:val="24"/>
        </w:rPr>
        <w:t xml:space="preserve"> </w:t>
      </w:r>
      <w:r w:rsidR="009976A2" w:rsidRPr="007B399F">
        <w:rPr>
          <w:rFonts w:ascii="Times New Roman" w:eastAsia="Times New Roman" w:hAnsi="Times New Roman" w:cs="Times New Roman"/>
          <w:sz w:val="24"/>
          <w:szCs w:val="24"/>
        </w:rPr>
        <w:t>Teismas pažymėjo, kad atsakov</w:t>
      </w:r>
      <w:r w:rsidR="00EE5914" w:rsidRPr="007B399F">
        <w:rPr>
          <w:rFonts w:ascii="Times New Roman" w:eastAsia="Times New Roman" w:hAnsi="Times New Roman" w:cs="Times New Roman"/>
          <w:sz w:val="24"/>
          <w:szCs w:val="24"/>
        </w:rPr>
        <w:t xml:space="preserve">ės </w:t>
      </w:r>
      <w:r w:rsidR="009976A2" w:rsidRPr="007B399F">
        <w:rPr>
          <w:rFonts w:ascii="Times New Roman" w:eastAsia="Times New Roman" w:hAnsi="Times New Roman" w:cs="Times New Roman"/>
          <w:sz w:val="24"/>
          <w:szCs w:val="24"/>
        </w:rPr>
        <w:t>UAB „</w:t>
      </w:r>
      <w:proofErr w:type="spellStart"/>
      <w:r w:rsidR="009976A2" w:rsidRPr="007B399F">
        <w:rPr>
          <w:rFonts w:ascii="Times New Roman" w:eastAsia="Times New Roman" w:hAnsi="Times New Roman" w:cs="Times New Roman"/>
          <w:sz w:val="24"/>
          <w:szCs w:val="24"/>
        </w:rPr>
        <w:t>Rinvest</w:t>
      </w:r>
      <w:proofErr w:type="spellEnd"/>
      <w:r w:rsidR="009976A2" w:rsidRPr="007B399F">
        <w:rPr>
          <w:rFonts w:ascii="Times New Roman" w:eastAsia="Times New Roman" w:hAnsi="Times New Roman" w:cs="Times New Roman"/>
          <w:sz w:val="24"/>
          <w:szCs w:val="24"/>
        </w:rPr>
        <w:t>“ susitarimas su</w:t>
      </w:r>
      <w:r w:rsidR="009976A2" w:rsidRPr="009976A2">
        <w:t xml:space="preserve"> </w:t>
      </w:r>
      <w:r w:rsidR="009976A2" w:rsidRPr="007B399F">
        <w:rPr>
          <w:rFonts w:ascii="Times New Roman" w:eastAsia="Times New Roman" w:hAnsi="Times New Roman" w:cs="Times New Roman"/>
          <w:sz w:val="24"/>
          <w:szCs w:val="24"/>
        </w:rPr>
        <w:t>UAB „Sostinės valdos“ dėl inžinerinių tinklų sudarytas iki trečiajam asmeniui UAB „Grinda“ išduodant technines sąlygas, todėl tai paneigia atsakov</w:t>
      </w:r>
      <w:r w:rsidR="007E2E78">
        <w:rPr>
          <w:rFonts w:ascii="Times New Roman" w:eastAsia="Times New Roman" w:hAnsi="Times New Roman" w:cs="Times New Roman"/>
          <w:sz w:val="24"/>
          <w:szCs w:val="24"/>
        </w:rPr>
        <w:t>ės</w:t>
      </w:r>
      <w:r w:rsidR="009976A2" w:rsidRPr="007B399F">
        <w:rPr>
          <w:rFonts w:ascii="Times New Roman" w:eastAsia="Times New Roman" w:hAnsi="Times New Roman" w:cs="Times New Roman"/>
          <w:sz w:val="24"/>
          <w:szCs w:val="24"/>
        </w:rPr>
        <w:t xml:space="preserve"> </w:t>
      </w:r>
      <w:r w:rsidR="007E2E78">
        <w:rPr>
          <w:rFonts w:ascii="Times New Roman" w:eastAsia="Times New Roman" w:hAnsi="Times New Roman" w:cs="Times New Roman"/>
          <w:sz w:val="24"/>
          <w:szCs w:val="24"/>
        </w:rPr>
        <w:t>t</w:t>
      </w:r>
      <w:r w:rsidR="009976A2" w:rsidRPr="007B399F">
        <w:rPr>
          <w:rFonts w:ascii="Times New Roman" w:eastAsia="Times New Roman" w:hAnsi="Times New Roman" w:cs="Times New Roman"/>
          <w:sz w:val="24"/>
          <w:szCs w:val="24"/>
        </w:rPr>
        <w:t>eiginius, kad</w:t>
      </w:r>
      <w:r w:rsidR="00572DBA">
        <w:rPr>
          <w:rFonts w:ascii="Times New Roman" w:eastAsia="Times New Roman" w:hAnsi="Times New Roman" w:cs="Times New Roman"/>
          <w:sz w:val="24"/>
          <w:szCs w:val="24"/>
        </w:rPr>
        <w:t>,</w:t>
      </w:r>
      <w:r w:rsidR="009976A2" w:rsidRPr="007B399F">
        <w:rPr>
          <w:rFonts w:ascii="Times New Roman" w:eastAsia="Times New Roman" w:hAnsi="Times New Roman" w:cs="Times New Roman"/>
          <w:sz w:val="24"/>
          <w:szCs w:val="24"/>
        </w:rPr>
        <w:t xml:space="preserve"> gavus</w:t>
      </w:r>
      <w:r w:rsidR="00572DBA">
        <w:rPr>
          <w:rFonts w:ascii="Times New Roman" w:eastAsia="Times New Roman" w:hAnsi="Times New Roman" w:cs="Times New Roman"/>
          <w:sz w:val="24"/>
          <w:szCs w:val="24"/>
        </w:rPr>
        <w:t>i</w:t>
      </w:r>
      <w:r w:rsidR="009976A2" w:rsidRPr="007B399F">
        <w:rPr>
          <w:rFonts w:ascii="Times New Roman" w:eastAsia="Times New Roman" w:hAnsi="Times New Roman" w:cs="Times New Roman"/>
          <w:sz w:val="24"/>
          <w:szCs w:val="24"/>
        </w:rPr>
        <w:t xml:space="preserve"> sutikimą iš UAB „Sostinės valdos“, atsakovė galėjo nesilaikyti techninėse sąlygose nurodytų reikalavimų.</w:t>
      </w:r>
      <w:r w:rsidR="00EE5914" w:rsidRPr="007B399F">
        <w:rPr>
          <w:rFonts w:ascii="Times New Roman" w:eastAsia="Times New Roman" w:hAnsi="Times New Roman" w:cs="Times New Roman"/>
          <w:sz w:val="24"/>
          <w:szCs w:val="24"/>
        </w:rPr>
        <w:t xml:space="preserve"> Teismas pažymėjo, kad </w:t>
      </w:r>
      <w:r w:rsidR="009976A2" w:rsidRPr="007B399F">
        <w:rPr>
          <w:rFonts w:ascii="Times New Roman" w:eastAsia="Times New Roman" w:hAnsi="Times New Roman" w:cs="Times New Roman"/>
          <w:sz w:val="24"/>
          <w:szCs w:val="24"/>
        </w:rPr>
        <w:t>nors atsakov</w:t>
      </w:r>
      <w:r w:rsidR="00EE5914" w:rsidRPr="007B399F">
        <w:rPr>
          <w:rFonts w:ascii="Times New Roman" w:eastAsia="Times New Roman" w:hAnsi="Times New Roman" w:cs="Times New Roman"/>
          <w:sz w:val="24"/>
          <w:szCs w:val="24"/>
        </w:rPr>
        <w:t>ės</w:t>
      </w:r>
      <w:r w:rsidR="009976A2" w:rsidRPr="007B399F">
        <w:rPr>
          <w:rFonts w:ascii="Times New Roman" w:eastAsia="Times New Roman" w:hAnsi="Times New Roman" w:cs="Times New Roman"/>
          <w:sz w:val="24"/>
          <w:szCs w:val="24"/>
        </w:rPr>
        <w:t xml:space="preserve"> gavo UAB „Sostinės valdos“ leidimą prisijungti prie nuotekų tinklų, tai nereiškia, kad atsakov</w:t>
      </w:r>
      <w:r w:rsidR="00EE5914" w:rsidRPr="007B399F">
        <w:rPr>
          <w:rFonts w:ascii="Times New Roman" w:eastAsia="Times New Roman" w:hAnsi="Times New Roman" w:cs="Times New Roman"/>
          <w:sz w:val="24"/>
          <w:szCs w:val="24"/>
        </w:rPr>
        <w:t>ės</w:t>
      </w:r>
      <w:r w:rsidR="009976A2" w:rsidRPr="007B399F">
        <w:rPr>
          <w:rFonts w:ascii="Times New Roman" w:eastAsia="Times New Roman" w:hAnsi="Times New Roman" w:cs="Times New Roman"/>
          <w:sz w:val="24"/>
          <w:szCs w:val="24"/>
        </w:rPr>
        <w:t xml:space="preserve"> prie tinklų galėjo prisijungti bet kaip, nesilaikydam</w:t>
      </w:r>
      <w:r w:rsidR="00EE5914" w:rsidRPr="007B399F">
        <w:rPr>
          <w:rFonts w:ascii="Times New Roman" w:eastAsia="Times New Roman" w:hAnsi="Times New Roman" w:cs="Times New Roman"/>
          <w:sz w:val="24"/>
          <w:szCs w:val="24"/>
        </w:rPr>
        <w:t>os</w:t>
      </w:r>
      <w:r w:rsidR="007E2E78">
        <w:rPr>
          <w:rFonts w:ascii="Times New Roman" w:eastAsia="Times New Roman" w:hAnsi="Times New Roman" w:cs="Times New Roman"/>
          <w:sz w:val="24"/>
          <w:szCs w:val="24"/>
        </w:rPr>
        <w:t xml:space="preserve"> teisės aktų reikalavimų ir (</w:t>
      </w:r>
      <w:r w:rsidR="009976A2" w:rsidRPr="007B399F">
        <w:rPr>
          <w:rFonts w:ascii="Times New Roman" w:eastAsia="Times New Roman" w:hAnsi="Times New Roman" w:cs="Times New Roman"/>
          <w:sz w:val="24"/>
          <w:szCs w:val="24"/>
        </w:rPr>
        <w:t>ar</w:t>
      </w:r>
      <w:r w:rsidR="007E2E78">
        <w:rPr>
          <w:rFonts w:ascii="Times New Roman" w:eastAsia="Times New Roman" w:hAnsi="Times New Roman" w:cs="Times New Roman"/>
          <w:sz w:val="24"/>
          <w:szCs w:val="24"/>
        </w:rPr>
        <w:t>)</w:t>
      </w:r>
      <w:r w:rsidR="009976A2" w:rsidRPr="007B399F">
        <w:rPr>
          <w:rFonts w:ascii="Times New Roman" w:eastAsia="Times New Roman" w:hAnsi="Times New Roman" w:cs="Times New Roman"/>
          <w:sz w:val="24"/>
          <w:szCs w:val="24"/>
        </w:rPr>
        <w:t xml:space="preserve"> savavališkai nesilaiky</w:t>
      </w:r>
      <w:r w:rsidR="00EE5914" w:rsidRPr="007B399F">
        <w:rPr>
          <w:rFonts w:ascii="Times New Roman" w:eastAsia="Times New Roman" w:hAnsi="Times New Roman" w:cs="Times New Roman"/>
          <w:sz w:val="24"/>
          <w:szCs w:val="24"/>
        </w:rPr>
        <w:t xml:space="preserve">damos </w:t>
      </w:r>
      <w:r w:rsidR="009976A2" w:rsidRPr="007B399F">
        <w:rPr>
          <w:rFonts w:ascii="Times New Roman" w:eastAsia="Times New Roman" w:hAnsi="Times New Roman" w:cs="Times New Roman"/>
          <w:sz w:val="24"/>
          <w:szCs w:val="24"/>
        </w:rPr>
        <w:t>anksčiau UAB „Grinda“ išduotų techninių sąlygų.</w:t>
      </w:r>
      <w:r w:rsidR="007B399F">
        <w:rPr>
          <w:rFonts w:ascii="Times New Roman" w:eastAsia="Times New Roman" w:hAnsi="Times New Roman" w:cs="Times New Roman"/>
          <w:sz w:val="24"/>
          <w:szCs w:val="24"/>
        </w:rPr>
        <w:t xml:space="preserve"> </w:t>
      </w:r>
      <w:r w:rsidR="009976A2" w:rsidRPr="007B399F">
        <w:rPr>
          <w:rFonts w:ascii="Times New Roman" w:eastAsia="Times New Roman" w:hAnsi="Times New Roman" w:cs="Times New Roman"/>
          <w:sz w:val="24"/>
          <w:szCs w:val="24"/>
        </w:rPr>
        <w:t>UAB „</w:t>
      </w:r>
      <w:proofErr w:type="spellStart"/>
      <w:r w:rsidR="009976A2" w:rsidRPr="007B399F">
        <w:rPr>
          <w:rFonts w:ascii="Times New Roman" w:eastAsia="Times New Roman" w:hAnsi="Times New Roman" w:cs="Times New Roman"/>
          <w:sz w:val="24"/>
          <w:szCs w:val="24"/>
        </w:rPr>
        <w:t>Rinvest</w:t>
      </w:r>
      <w:proofErr w:type="spellEnd"/>
      <w:r w:rsidR="009976A2" w:rsidRPr="007B399F">
        <w:rPr>
          <w:rFonts w:ascii="Times New Roman" w:eastAsia="Times New Roman" w:hAnsi="Times New Roman" w:cs="Times New Roman"/>
          <w:sz w:val="24"/>
          <w:szCs w:val="24"/>
        </w:rPr>
        <w:t>“ nesivadovavo UAB „Grinda“ išduotomis techninėmis sąlygomis dėl lietaus vandens nuvedimo Viln</w:t>
      </w:r>
      <w:r w:rsidR="007B399F">
        <w:rPr>
          <w:rFonts w:ascii="Times New Roman" w:eastAsia="Times New Roman" w:hAnsi="Times New Roman" w:cs="Times New Roman"/>
          <w:sz w:val="24"/>
          <w:szCs w:val="24"/>
        </w:rPr>
        <w:t xml:space="preserve">iaus mieste objektui </w:t>
      </w:r>
      <w:proofErr w:type="spellStart"/>
      <w:r w:rsidR="007B399F">
        <w:rPr>
          <w:rFonts w:ascii="Times New Roman" w:eastAsia="Times New Roman" w:hAnsi="Times New Roman" w:cs="Times New Roman"/>
          <w:sz w:val="24"/>
          <w:szCs w:val="24"/>
        </w:rPr>
        <w:t>Kašubų</w:t>
      </w:r>
      <w:proofErr w:type="spellEnd"/>
      <w:r w:rsidR="00572DBA">
        <w:rPr>
          <w:rFonts w:ascii="Times New Roman" w:eastAsia="Times New Roman" w:hAnsi="Times New Roman" w:cs="Times New Roman"/>
          <w:sz w:val="24"/>
          <w:szCs w:val="24"/>
        </w:rPr>
        <w:t> </w:t>
      </w:r>
      <w:r w:rsidR="007B399F">
        <w:rPr>
          <w:rFonts w:ascii="Times New Roman" w:eastAsia="Times New Roman" w:hAnsi="Times New Roman" w:cs="Times New Roman"/>
          <w:sz w:val="24"/>
          <w:szCs w:val="24"/>
        </w:rPr>
        <w:t xml:space="preserve">g. Jose </w:t>
      </w:r>
      <w:r w:rsidR="009976A2" w:rsidRPr="007B399F">
        <w:rPr>
          <w:rFonts w:ascii="Times New Roman" w:eastAsia="Times New Roman" w:hAnsi="Times New Roman" w:cs="Times New Roman"/>
          <w:sz w:val="24"/>
          <w:szCs w:val="24"/>
        </w:rPr>
        <w:t>nu</w:t>
      </w:r>
      <w:r w:rsidR="007E2E78">
        <w:rPr>
          <w:rFonts w:ascii="Times New Roman" w:eastAsia="Times New Roman" w:hAnsi="Times New Roman" w:cs="Times New Roman"/>
          <w:sz w:val="24"/>
          <w:szCs w:val="24"/>
        </w:rPr>
        <w:t>st</w:t>
      </w:r>
      <w:r w:rsidR="009976A2" w:rsidRPr="007B399F">
        <w:rPr>
          <w:rFonts w:ascii="Times New Roman" w:eastAsia="Times New Roman" w:hAnsi="Times New Roman" w:cs="Times New Roman"/>
          <w:sz w:val="24"/>
          <w:szCs w:val="24"/>
        </w:rPr>
        <w:t>atyta projektuojant paviršinių nuotekų nuvedimo sistemą būtin</w:t>
      </w:r>
      <w:r w:rsidR="007E2E78">
        <w:rPr>
          <w:rFonts w:ascii="Times New Roman" w:eastAsia="Times New Roman" w:hAnsi="Times New Roman" w:cs="Times New Roman"/>
          <w:sz w:val="24"/>
          <w:szCs w:val="24"/>
        </w:rPr>
        <w:t>ai įrengti debito reguliavimo (</w:t>
      </w:r>
      <w:r w:rsidR="009976A2" w:rsidRPr="007B399F">
        <w:rPr>
          <w:rFonts w:ascii="Times New Roman" w:eastAsia="Times New Roman" w:hAnsi="Times New Roman" w:cs="Times New Roman"/>
          <w:sz w:val="24"/>
          <w:szCs w:val="24"/>
        </w:rPr>
        <w:t>infiltracinį</w:t>
      </w:r>
      <w:r w:rsidR="00BE2C6A">
        <w:rPr>
          <w:rFonts w:ascii="Times New Roman" w:eastAsia="Times New Roman" w:hAnsi="Times New Roman" w:cs="Times New Roman"/>
          <w:sz w:val="24"/>
          <w:szCs w:val="24"/>
        </w:rPr>
        <w:t>)</w:t>
      </w:r>
      <w:r w:rsidR="009976A2" w:rsidRPr="007B399F">
        <w:rPr>
          <w:rFonts w:ascii="Times New Roman" w:eastAsia="Times New Roman" w:hAnsi="Times New Roman" w:cs="Times New Roman"/>
          <w:sz w:val="24"/>
          <w:szCs w:val="24"/>
        </w:rPr>
        <w:t xml:space="preserve"> įrenginį, apribojant į tinklus išleidžiamą momentinį lietaus vandens debitą iki 5 l/s. </w:t>
      </w:r>
      <w:r w:rsidR="007B399F" w:rsidRPr="007B399F">
        <w:rPr>
          <w:rFonts w:ascii="Times New Roman" w:eastAsia="Times New Roman" w:hAnsi="Times New Roman" w:cs="Times New Roman"/>
          <w:sz w:val="24"/>
          <w:szCs w:val="24"/>
        </w:rPr>
        <w:t>A</w:t>
      </w:r>
      <w:r w:rsidR="009976A2" w:rsidRPr="007B399F">
        <w:rPr>
          <w:rFonts w:ascii="Times New Roman" w:eastAsia="Times New Roman" w:hAnsi="Times New Roman" w:cs="Times New Roman"/>
          <w:sz w:val="24"/>
          <w:szCs w:val="24"/>
        </w:rPr>
        <w:t>tsakov</w:t>
      </w:r>
      <w:r w:rsidR="007B399F" w:rsidRPr="007B399F">
        <w:rPr>
          <w:rFonts w:ascii="Times New Roman" w:eastAsia="Times New Roman" w:hAnsi="Times New Roman" w:cs="Times New Roman"/>
          <w:sz w:val="24"/>
          <w:szCs w:val="24"/>
        </w:rPr>
        <w:t>e</w:t>
      </w:r>
      <w:r w:rsidR="009976A2" w:rsidRPr="007B399F">
        <w:rPr>
          <w:rFonts w:ascii="Times New Roman" w:eastAsia="Times New Roman" w:hAnsi="Times New Roman" w:cs="Times New Roman"/>
          <w:sz w:val="24"/>
          <w:szCs w:val="24"/>
        </w:rPr>
        <w:t>i UAB „</w:t>
      </w:r>
      <w:proofErr w:type="spellStart"/>
      <w:r w:rsidR="009976A2" w:rsidRPr="007B399F">
        <w:rPr>
          <w:rFonts w:ascii="Times New Roman" w:eastAsia="Times New Roman" w:hAnsi="Times New Roman" w:cs="Times New Roman"/>
          <w:sz w:val="24"/>
          <w:szCs w:val="24"/>
        </w:rPr>
        <w:t>Rinvest</w:t>
      </w:r>
      <w:proofErr w:type="spellEnd"/>
      <w:r w:rsidR="009976A2" w:rsidRPr="007B399F">
        <w:rPr>
          <w:rFonts w:ascii="Times New Roman" w:eastAsia="Times New Roman" w:hAnsi="Times New Roman" w:cs="Times New Roman"/>
          <w:sz w:val="24"/>
          <w:szCs w:val="24"/>
        </w:rPr>
        <w:t>“ buvo žinoma apie būtinybę riboti į tinklus išleidžiamą momentinį lietaus vandens debitą, tačiau atsakov</w:t>
      </w:r>
      <w:r w:rsidR="007B399F" w:rsidRPr="007B399F">
        <w:rPr>
          <w:rFonts w:ascii="Times New Roman" w:eastAsia="Times New Roman" w:hAnsi="Times New Roman" w:cs="Times New Roman"/>
          <w:sz w:val="24"/>
          <w:szCs w:val="24"/>
        </w:rPr>
        <w:t>ė</w:t>
      </w:r>
      <w:r w:rsidR="009976A2" w:rsidRPr="007B399F">
        <w:rPr>
          <w:rFonts w:ascii="Times New Roman" w:eastAsia="Times New Roman" w:hAnsi="Times New Roman" w:cs="Times New Roman"/>
          <w:sz w:val="24"/>
          <w:szCs w:val="24"/>
        </w:rPr>
        <w:t xml:space="preserve"> pasirinko to nedaryti.</w:t>
      </w:r>
    </w:p>
    <w:p w14:paraId="6B2C4D8C" w14:textId="7EA6CE11" w:rsidR="009976A2" w:rsidRDefault="007B399F" w:rsidP="009976A2">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Teismas nurodė, kad a</w:t>
      </w:r>
      <w:r w:rsidR="009976A2" w:rsidRPr="009976A2">
        <w:rPr>
          <w:rFonts w:ascii="Times New Roman" w:eastAsia="Times New Roman" w:hAnsi="Times New Roman" w:cs="Times New Roman"/>
          <w:sz w:val="24"/>
          <w:szCs w:val="24"/>
        </w:rPr>
        <w:t>tsakov</w:t>
      </w:r>
      <w:r>
        <w:rPr>
          <w:rFonts w:ascii="Times New Roman" w:eastAsia="Times New Roman" w:hAnsi="Times New Roman" w:cs="Times New Roman"/>
          <w:sz w:val="24"/>
          <w:szCs w:val="24"/>
        </w:rPr>
        <w:t>ė</w:t>
      </w:r>
      <w:r w:rsidR="009976A2" w:rsidRPr="009976A2">
        <w:rPr>
          <w:rFonts w:ascii="Times New Roman" w:eastAsia="Times New Roman" w:hAnsi="Times New Roman" w:cs="Times New Roman"/>
          <w:sz w:val="24"/>
          <w:szCs w:val="24"/>
        </w:rPr>
        <w:t>ms, kaip statytoj</w:t>
      </w:r>
      <w:r>
        <w:rPr>
          <w:rFonts w:ascii="Times New Roman" w:eastAsia="Times New Roman" w:hAnsi="Times New Roman" w:cs="Times New Roman"/>
          <w:sz w:val="24"/>
          <w:szCs w:val="24"/>
        </w:rPr>
        <w:t>o</w:t>
      </w:r>
      <w:r w:rsidR="009976A2" w:rsidRPr="009976A2">
        <w:rPr>
          <w:rFonts w:ascii="Times New Roman" w:eastAsia="Times New Roman" w:hAnsi="Times New Roman" w:cs="Times New Roman"/>
          <w:sz w:val="24"/>
          <w:szCs w:val="24"/>
        </w:rPr>
        <w:t>ms, kilo pareiga statinį statyti ir pastatyti taip, kad nenukentėtų trečiųjų asmenų gyvenimo ir veiklos sąlygos (</w:t>
      </w:r>
      <w:r w:rsidR="007E2E78">
        <w:rPr>
          <w:rFonts w:ascii="Times New Roman" w:eastAsia="Times New Roman" w:hAnsi="Times New Roman" w:cs="Times New Roman"/>
          <w:sz w:val="24"/>
          <w:szCs w:val="24"/>
        </w:rPr>
        <w:t>Lietuvos Respublikos s</w:t>
      </w:r>
      <w:r w:rsidR="009976A2" w:rsidRPr="009976A2">
        <w:rPr>
          <w:rFonts w:ascii="Times New Roman" w:eastAsia="Times New Roman" w:hAnsi="Times New Roman" w:cs="Times New Roman"/>
          <w:sz w:val="24"/>
          <w:szCs w:val="24"/>
        </w:rPr>
        <w:t xml:space="preserve">tatybos įstatymo 6 straipsnio 4 dalis). </w:t>
      </w:r>
      <w:r>
        <w:rPr>
          <w:rFonts w:ascii="Times New Roman" w:eastAsia="Times New Roman" w:hAnsi="Times New Roman" w:cs="Times New Roman"/>
          <w:sz w:val="24"/>
          <w:szCs w:val="24"/>
        </w:rPr>
        <w:t>A</w:t>
      </w:r>
      <w:r w:rsidR="009976A2" w:rsidRPr="009976A2">
        <w:rPr>
          <w:rFonts w:ascii="Times New Roman" w:eastAsia="Times New Roman" w:hAnsi="Times New Roman" w:cs="Times New Roman"/>
          <w:sz w:val="24"/>
          <w:szCs w:val="24"/>
        </w:rPr>
        <w:t>tsakov</w:t>
      </w:r>
      <w:r>
        <w:rPr>
          <w:rFonts w:ascii="Times New Roman" w:eastAsia="Times New Roman" w:hAnsi="Times New Roman" w:cs="Times New Roman"/>
          <w:sz w:val="24"/>
          <w:szCs w:val="24"/>
        </w:rPr>
        <w:t>ės</w:t>
      </w:r>
      <w:r w:rsidR="009976A2" w:rsidRPr="009976A2">
        <w:rPr>
          <w:rFonts w:ascii="Times New Roman" w:eastAsia="Times New Roman" w:hAnsi="Times New Roman" w:cs="Times New Roman"/>
          <w:sz w:val="24"/>
          <w:szCs w:val="24"/>
        </w:rPr>
        <w:t xml:space="preserve"> šios pareigos turėjo laikytis</w:t>
      </w:r>
      <w:r w:rsidR="00572DBA">
        <w:rPr>
          <w:rFonts w:ascii="Times New Roman" w:eastAsia="Times New Roman" w:hAnsi="Times New Roman" w:cs="Times New Roman"/>
          <w:sz w:val="24"/>
          <w:szCs w:val="24"/>
        </w:rPr>
        <w:t>, nors ir</w:t>
      </w:r>
      <w:r w:rsidR="009976A2" w:rsidRPr="009976A2">
        <w:rPr>
          <w:rFonts w:ascii="Times New Roman" w:eastAsia="Times New Roman" w:hAnsi="Times New Roman" w:cs="Times New Roman"/>
          <w:sz w:val="24"/>
          <w:szCs w:val="24"/>
        </w:rPr>
        <w:t xml:space="preserve"> buvo gav</w:t>
      </w:r>
      <w:r>
        <w:rPr>
          <w:rFonts w:ascii="Times New Roman" w:eastAsia="Times New Roman" w:hAnsi="Times New Roman" w:cs="Times New Roman"/>
          <w:sz w:val="24"/>
          <w:szCs w:val="24"/>
        </w:rPr>
        <w:t>usios</w:t>
      </w:r>
      <w:r w:rsidR="009976A2" w:rsidRPr="009976A2">
        <w:rPr>
          <w:rFonts w:ascii="Times New Roman" w:eastAsia="Times New Roman" w:hAnsi="Times New Roman" w:cs="Times New Roman"/>
          <w:sz w:val="24"/>
          <w:szCs w:val="24"/>
        </w:rPr>
        <w:t xml:space="preserve"> UAB</w:t>
      </w:r>
      <w:r w:rsidR="00572DBA">
        <w:rPr>
          <w:rFonts w:ascii="Times New Roman" w:eastAsia="Times New Roman" w:hAnsi="Times New Roman" w:cs="Times New Roman"/>
          <w:sz w:val="24"/>
          <w:szCs w:val="24"/>
        </w:rPr>
        <w:t> </w:t>
      </w:r>
      <w:r w:rsidR="009976A2" w:rsidRPr="009976A2">
        <w:rPr>
          <w:rFonts w:ascii="Times New Roman" w:eastAsia="Times New Roman" w:hAnsi="Times New Roman" w:cs="Times New Roman"/>
          <w:sz w:val="24"/>
          <w:szCs w:val="24"/>
        </w:rPr>
        <w:t xml:space="preserve">„Sostinės valdos“ leidimą prisijungti prie tinklų, kadangi </w:t>
      </w:r>
      <w:r w:rsidR="00572DBA">
        <w:rPr>
          <w:rFonts w:ascii="Times New Roman" w:eastAsia="Times New Roman" w:hAnsi="Times New Roman" w:cs="Times New Roman"/>
          <w:sz w:val="24"/>
          <w:szCs w:val="24"/>
        </w:rPr>
        <w:t>jo</w:t>
      </w:r>
      <w:r w:rsidR="009976A2" w:rsidRPr="009976A2">
        <w:rPr>
          <w:rFonts w:ascii="Times New Roman" w:eastAsia="Times New Roman" w:hAnsi="Times New Roman" w:cs="Times New Roman"/>
          <w:sz w:val="24"/>
          <w:szCs w:val="24"/>
        </w:rPr>
        <w:t>ms buvo išduoti konkretūs</w:t>
      </w:r>
      <w:r w:rsidR="007E2E78">
        <w:rPr>
          <w:rFonts w:ascii="Times New Roman" w:eastAsia="Times New Roman" w:hAnsi="Times New Roman" w:cs="Times New Roman"/>
          <w:sz w:val="24"/>
          <w:szCs w:val="24"/>
        </w:rPr>
        <w:t xml:space="preserve"> statybą leidžiantys dokumentai</w:t>
      </w:r>
      <w:r w:rsidR="009976A2" w:rsidRPr="009976A2">
        <w:rPr>
          <w:rFonts w:ascii="Times New Roman" w:eastAsia="Times New Roman" w:hAnsi="Times New Roman" w:cs="Times New Roman"/>
          <w:sz w:val="24"/>
          <w:szCs w:val="24"/>
        </w:rPr>
        <w:t xml:space="preserve">. </w:t>
      </w:r>
    </w:p>
    <w:p w14:paraId="1DA7D5A5" w14:textId="10EBD920" w:rsidR="009976A2" w:rsidRPr="00AB1D64" w:rsidRDefault="007B399F" w:rsidP="009976A2">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AB1D64">
        <w:rPr>
          <w:rFonts w:ascii="Times New Roman" w:eastAsia="Times New Roman" w:hAnsi="Times New Roman" w:cs="Times New Roman"/>
          <w:sz w:val="24"/>
          <w:szCs w:val="24"/>
        </w:rPr>
        <w:t xml:space="preserve">Teismas nustatė, kad </w:t>
      </w:r>
      <w:r w:rsidR="009976A2" w:rsidRPr="00AB1D64">
        <w:rPr>
          <w:rFonts w:ascii="Times New Roman" w:eastAsia="Times New Roman" w:hAnsi="Times New Roman" w:cs="Times New Roman"/>
          <w:sz w:val="24"/>
          <w:szCs w:val="24"/>
        </w:rPr>
        <w:t>dėl atsakov</w:t>
      </w:r>
      <w:r w:rsidRPr="00AB1D64">
        <w:rPr>
          <w:rFonts w:ascii="Times New Roman" w:eastAsia="Times New Roman" w:hAnsi="Times New Roman" w:cs="Times New Roman"/>
          <w:sz w:val="24"/>
          <w:szCs w:val="24"/>
        </w:rPr>
        <w:t>i</w:t>
      </w:r>
      <w:r w:rsidR="009976A2" w:rsidRPr="00AB1D64">
        <w:rPr>
          <w:rFonts w:ascii="Times New Roman" w:eastAsia="Times New Roman" w:hAnsi="Times New Roman" w:cs="Times New Roman"/>
          <w:sz w:val="24"/>
          <w:szCs w:val="24"/>
        </w:rPr>
        <w:t xml:space="preserve">ų veiksmų buvo užliejami ne tik privačių asmenų sklypai ir namai, </w:t>
      </w:r>
      <w:r w:rsidR="00635DE8">
        <w:rPr>
          <w:rFonts w:ascii="Times New Roman" w:eastAsia="Times New Roman" w:hAnsi="Times New Roman" w:cs="Times New Roman"/>
          <w:sz w:val="24"/>
          <w:szCs w:val="24"/>
        </w:rPr>
        <w:t>bet</w:t>
      </w:r>
      <w:r w:rsidR="009976A2" w:rsidRPr="00AB1D64">
        <w:rPr>
          <w:rFonts w:ascii="Times New Roman" w:eastAsia="Times New Roman" w:hAnsi="Times New Roman" w:cs="Times New Roman"/>
          <w:sz w:val="24"/>
          <w:szCs w:val="24"/>
        </w:rPr>
        <w:t xml:space="preserve"> ir bendro naudojimo gatvė, gyventojai negalėjo naudotis </w:t>
      </w:r>
      <w:r w:rsidRPr="00AB1D64">
        <w:rPr>
          <w:rFonts w:ascii="Times New Roman" w:eastAsia="Times New Roman" w:hAnsi="Times New Roman" w:cs="Times New Roman"/>
          <w:sz w:val="24"/>
          <w:szCs w:val="24"/>
        </w:rPr>
        <w:t xml:space="preserve">ne tik </w:t>
      </w:r>
      <w:r w:rsidR="009976A2" w:rsidRPr="00AB1D64">
        <w:rPr>
          <w:rFonts w:ascii="Times New Roman" w:eastAsia="Times New Roman" w:hAnsi="Times New Roman" w:cs="Times New Roman"/>
          <w:sz w:val="24"/>
          <w:szCs w:val="24"/>
        </w:rPr>
        <w:t xml:space="preserve">bendra gatve, bet ir nuosavais kiemais. </w:t>
      </w:r>
      <w:r w:rsidR="00AB1D64">
        <w:rPr>
          <w:rFonts w:ascii="Times New Roman" w:eastAsia="Times New Roman" w:hAnsi="Times New Roman" w:cs="Times New Roman"/>
          <w:sz w:val="24"/>
          <w:szCs w:val="24"/>
        </w:rPr>
        <w:t>Ieškovė</w:t>
      </w:r>
      <w:r w:rsidR="009976A2" w:rsidRPr="00AB1D64">
        <w:rPr>
          <w:rFonts w:ascii="Times New Roman" w:eastAsia="Times New Roman" w:hAnsi="Times New Roman" w:cs="Times New Roman"/>
          <w:sz w:val="24"/>
          <w:szCs w:val="24"/>
        </w:rPr>
        <w:t xml:space="preserve">, siekdama užtikrinti eismo saugumą ir kad eismas gatve galėtų vykti, </w:t>
      </w:r>
      <w:r w:rsidR="009976A2" w:rsidRPr="00AB1D64">
        <w:rPr>
          <w:rFonts w:ascii="Times New Roman" w:eastAsia="Times New Roman" w:hAnsi="Times New Roman" w:cs="Times New Roman"/>
          <w:sz w:val="24"/>
          <w:szCs w:val="24"/>
        </w:rPr>
        <w:lastRenderedPageBreak/>
        <w:t xml:space="preserve">buvo priversta </w:t>
      </w:r>
      <w:r w:rsidR="00635DE8">
        <w:rPr>
          <w:rFonts w:ascii="Times New Roman" w:eastAsia="Times New Roman" w:hAnsi="Times New Roman" w:cs="Times New Roman"/>
          <w:sz w:val="24"/>
          <w:szCs w:val="24"/>
        </w:rPr>
        <w:t xml:space="preserve">pagal </w:t>
      </w:r>
      <w:r w:rsidR="009976A2" w:rsidRPr="00AB1D64">
        <w:rPr>
          <w:rFonts w:ascii="Times New Roman" w:eastAsia="Times New Roman" w:hAnsi="Times New Roman" w:cs="Times New Roman"/>
          <w:sz w:val="24"/>
          <w:szCs w:val="24"/>
        </w:rPr>
        <w:t>savo kompetencij</w:t>
      </w:r>
      <w:r w:rsidR="00635DE8">
        <w:rPr>
          <w:rFonts w:ascii="Times New Roman" w:eastAsia="Times New Roman" w:hAnsi="Times New Roman" w:cs="Times New Roman"/>
          <w:sz w:val="24"/>
          <w:szCs w:val="24"/>
        </w:rPr>
        <w:t>ą</w:t>
      </w:r>
      <w:r w:rsidR="009976A2" w:rsidRPr="00AB1D64">
        <w:rPr>
          <w:rFonts w:ascii="Times New Roman" w:eastAsia="Times New Roman" w:hAnsi="Times New Roman" w:cs="Times New Roman"/>
          <w:sz w:val="24"/>
          <w:szCs w:val="24"/>
        </w:rPr>
        <w:t xml:space="preserve"> imtis gatvės remonto ir naujų lietaus šulinių įrengimo priemonių, kurių nebūtų turėjusi imtis, jeigu nebūtų buvę atlikti neteisėti atsakov</w:t>
      </w:r>
      <w:r w:rsidRPr="00AB1D64">
        <w:rPr>
          <w:rFonts w:ascii="Times New Roman" w:eastAsia="Times New Roman" w:hAnsi="Times New Roman" w:cs="Times New Roman"/>
          <w:sz w:val="24"/>
          <w:szCs w:val="24"/>
        </w:rPr>
        <w:t>i</w:t>
      </w:r>
      <w:r w:rsidR="00D12F3C">
        <w:rPr>
          <w:rFonts w:ascii="Times New Roman" w:eastAsia="Times New Roman" w:hAnsi="Times New Roman" w:cs="Times New Roman"/>
          <w:sz w:val="24"/>
          <w:szCs w:val="24"/>
        </w:rPr>
        <w:t>ų veiksmai (Lietuvos Respublikos v</w:t>
      </w:r>
      <w:r w:rsidR="009976A2" w:rsidRPr="00AB1D64">
        <w:rPr>
          <w:rFonts w:ascii="Times New Roman" w:eastAsia="Times New Roman" w:hAnsi="Times New Roman" w:cs="Times New Roman"/>
          <w:sz w:val="24"/>
          <w:szCs w:val="24"/>
        </w:rPr>
        <w:t>ietos savivaldos įstatymo 6 straipsnio 32 punktas). Ieškov</w:t>
      </w:r>
      <w:r w:rsidRPr="00AB1D64">
        <w:rPr>
          <w:rFonts w:ascii="Times New Roman" w:eastAsia="Times New Roman" w:hAnsi="Times New Roman" w:cs="Times New Roman"/>
          <w:sz w:val="24"/>
          <w:szCs w:val="24"/>
        </w:rPr>
        <w:t>ė</w:t>
      </w:r>
      <w:r w:rsidR="009976A2" w:rsidRPr="00AB1D64">
        <w:rPr>
          <w:rFonts w:ascii="Times New Roman" w:eastAsia="Times New Roman" w:hAnsi="Times New Roman" w:cs="Times New Roman"/>
          <w:sz w:val="24"/>
          <w:szCs w:val="24"/>
        </w:rPr>
        <w:t xml:space="preserve"> užsakė ir apmokėjo asfalto dangos remonto darbus, ta</w:t>
      </w:r>
      <w:r w:rsidRPr="00AB1D64">
        <w:rPr>
          <w:rFonts w:ascii="Times New Roman" w:eastAsia="Times New Roman" w:hAnsi="Times New Roman" w:cs="Times New Roman"/>
          <w:sz w:val="24"/>
          <w:szCs w:val="24"/>
        </w:rPr>
        <w:t>rp</w:t>
      </w:r>
      <w:r w:rsidR="009976A2" w:rsidRPr="00AB1D64">
        <w:rPr>
          <w:rFonts w:ascii="Times New Roman" w:eastAsia="Times New Roman" w:hAnsi="Times New Roman" w:cs="Times New Roman"/>
          <w:sz w:val="24"/>
          <w:szCs w:val="24"/>
        </w:rPr>
        <w:t xml:space="preserve"> </w:t>
      </w:r>
      <w:r w:rsidRPr="00AB1D64">
        <w:rPr>
          <w:rFonts w:ascii="Times New Roman" w:eastAsia="Times New Roman" w:hAnsi="Times New Roman" w:cs="Times New Roman"/>
          <w:sz w:val="24"/>
          <w:szCs w:val="24"/>
        </w:rPr>
        <w:t>jų</w:t>
      </w:r>
      <w:r w:rsidR="009976A2" w:rsidRPr="00AB1D64">
        <w:rPr>
          <w:rFonts w:ascii="Times New Roman" w:eastAsia="Times New Roman" w:hAnsi="Times New Roman" w:cs="Times New Roman"/>
          <w:sz w:val="24"/>
          <w:szCs w:val="24"/>
        </w:rPr>
        <w:t xml:space="preserve"> įrengė 8 naujus lietaus šulinius. U</w:t>
      </w:r>
      <w:r w:rsidRPr="00AB1D64">
        <w:rPr>
          <w:rFonts w:ascii="Times New Roman" w:eastAsia="Times New Roman" w:hAnsi="Times New Roman" w:cs="Times New Roman"/>
          <w:sz w:val="24"/>
          <w:szCs w:val="24"/>
        </w:rPr>
        <w:t xml:space="preserve">ž šiuos darbus sumokėjo 66 </w:t>
      </w:r>
      <w:r w:rsidR="009976A2" w:rsidRPr="00AB1D64">
        <w:rPr>
          <w:rFonts w:ascii="Times New Roman" w:eastAsia="Times New Roman" w:hAnsi="Times New Roman" w:cs="Times New Roman"/>
          <w:sz w:val="24"/>
          <w:szCs w:val="24"/>
        </w:rPr>
        <w:t xml:space="preserve">584,24 Eur. </w:t>
      </w:r>
      <w:r w:rsidRPr="00AB1D64">
        <w:rPr>
          <w:rFonts w:ascii="Times New Roman" w:eastAsia="Times New Roman" w:hAnsi="Times New Roman" w:cs="Times New Roman"/>
          <w:sz w:val="24"/>
          <w:szCs w:val="24"/>
        </w:rPr>
        <w:t>A</w:t>
      </w:r>
      <w:r w:rsidR="009976A2" w:rsidRPr="00AB1D64">
        <w:rPr>
          <w:rFonts w:ascii="Times New Roman" w:eastAsia="Times New Roman" w:hAnsi="Times New Roman" w:cs="Times New Roman"/>
          <w:sz w:val="24"/>
          <w:szCs w:val="24"/>
        </w:rPr>
        <w:t>tsakov</w:t>
      </w:r>
      <w:r w:rsidRPr="00AB1D64">
        <w:rPr>
          <w:rFonts w:ascii="Times New Roman" w:eastAsia="Times New Roman" w:hAnsi="Times New Roman" w:cs="Times New Roman"/>
          <w:sz w:val="24"/>
          <w:szCs w:val="24"/>
        </w:rPr>
        <w:t>i</w:t>
      </w:r>
      <w:r w:rsidR="009976A2" w:rsidRPr="00AB1D64">
        <w:rPr>
          <w:rFonts w:ascii="Times New Roman" w:eastAsia="Times New Roman" w:hAnsi="Times New Roman" w:cs="Times New Roman"/>
          <w:sz w:val="24"/>
          <w:szCs w:val="24"/>
        </w:rPr>
        <w:t>ų neteisėti veiksmai priežastiniu ryšiu susiję su ieškov</w:t>
      </w:r>
      <w:r w:rsidRPr="00AB1D64">
        <w:rPr>
          <w:rFonts w:ascii="Times New Roman" w:eastAsia="Times New Roman" w:hAnsi="Times New Roman" w:cs="Times New Roman"/>
          <w:sz w:val="24"/>
          <w:szCs w:val="24"/>
        </w:rPr>
        <w:t>ės</w:t>
      </w:r>
      <w:r w:rsidR="009976A2" w:rsidRPr="00AB1D64">
        <w:rPr>
          <w:rFonts w:ascii="Times New Roman" w:eastAsia="Times New Roman" w:hAnsi="Times New Roman" w:cs="Times New Roman"/>
          <w:sz w:val="24"/>
          <w:szCs w:val="24"/>
        </w:rPr>
        <w:t xml:space="preserve"> patirta žala. </w:t>
      </w:r>
      <w:r w:rsidRPr="00AB1D64">
        <w:rPr>
          <w:rFonts w:ascii="Times New Roman" w:eastAsia="Times New Roman" w:hAnsi="Times New Roman" w:cs="Times New Roman"/>
          <w:sz w:val="24"/>
          <w:szCs w:val="24"/>
        </w:rPr>
        <w:t>J</w:t>
      </w:r>
      <w:r w:rsidR="009976A2" w:rsidRPr="00AB1D64">
        <w:rPr>
          <w:rFonts w:ascii="Times New Roman" w:eastAsia="Times New Roman" w:hAnsi="Times New Roman" w:cs="Times New Roman"/>
          <w:sz w:val="24"/>
          <w:szCs w:val="24"/>
        </w:rPr>
        <w:t>eigu atsakov</w:t>
      </w:r>
      <w:r w:rsidRPr="00AB1D64">
        <w:rPr>
          <w:rFonts w:ascii="Times New Roman" w:eastAsia="Times New Roman" w:hAnsi="Times New Roman" w:cs="Times New Roman"/>
          <w:sz w:val="24"/>
          <w:szCs w:val="24"/>
        </w:rPr>
        <w:t xml:space="preserve">ės </w:t>
      </w:r>
      <w:r w:rsidR="009976A2" w:rsidRPr="00AB1D64">
        <w:rPr>
          <w:rFonts w:ascii="Times New Roman" w:eastAsia="Times New Roman" w:hAnsi="Times New Roman" w:cs="Times New Roman"/>
          <w:sz w:val="24"/>
          <w:szCs w:val="24"/>
        </w:rPr>
        <w:t xml:space="preserve">būtų </w:t>
      </w:r>
      <w:proofErr w:type="spellStart"/>
      <w:r w:rsidR="009976A2" w:rsidRPr="00AB1D64">
        <w:rPr>
          <w:rFonts w:ascii="Times New Roman" w:eastAsia="Times New Roman" w:hAnsi="Times New Roman" w:cs="Times New Roman"/>
          <w:sz w:val="24"/>
          <w:szCs w:val="24"/>
        </w:rPr>
        <w:t>laik</w:t>
      </w:r>
      <w:r w:rsidRPr="00AB1D64">
        <w:rPr>
          <w:rFonts w:ascii="Times New Roman" w:eastAsia="Times New Roman" w:hAnsi="Times New Roman" w:cs="Times New Roman"/>
          <w:sz w:val="24"/>
          <w:szCs w:val="24"/>
        </w:rPr>
        <w:t>iusios</w:t>
      </w:r>
      <w:r w:rsidR="00BE2C6A">
        <w:rPr>
          <w:rFonts w:ascii="Times New Roman" w:eastAsia="Times New Roman" w:hAnsi="Times New Roman" w:cs="Times New Roman"/>
          <w:sz w:val="24"/>
          <w:szCs w:val="24"/>
        </w:rPr>
        <w:t>i</w:t>
      </w:r>
      <w:proofErr w:type="spellEnd"/>
      <w:r w:rsidRPr="00AB1D64">
        <w:rPr>
          <w:rFonts w:ascii="Times New Roman" w:eastAsia="Times New Roman" w:hAnsi="Times New Roman" w:cs="Times New Roman"/>
          <w:sz w:val="24"/>
          <w:szCs w:val="24"/>
        </w:rPr>
        <w:t xml:space="preserve"> nustatytų reikalavimų</w:t>
      </w:r>
      <w:r w:rsidR="009976A2" w:rsidRPr="00AB1D64">
        <w:rPr>
          <w:rFonts w:ascii="Times New Roman" w:eastAsia="Times New Roman" w:hAnsi="Times New Roman" w:cs="Times New Roman"/>
          <w:sz w:val="24"/>
          <w:szCs w:val="24"/>
        </w:rPr>
        <w:t xml:space="preserve"> ir nebūtų atlik</w:t>
      </w:r>
      <w:r w:rsidR="003A1A22">
        <w:rPr>
          <w:rFonts w:ascii="Times New Roman" w:eastAsia="Times New Roman" w:hAnsi="Times New Roman" w:cs="Times New Roman"/>
          <w:sz w:val="24"/>
          <w:szCs w:val="24"/>
        </w:rPr>
        <w:t>usios</w:t>
      </w:r>
      <w:r w:rsidR="009976A2" w:rsidRPr="00AB1D64">
        <w:rPr>
          <w:rFonts w:ascii="Times New Roman" w:eastAsia="Times New Roman" w:hAnsi="Times New Roman" w:cs="Times New Roman"/>
          <w:sz w:val="24"/>
          <w:szCs w:val="24"/>
        </w:rPr>
        <w:t xml:space="preserve"> neteisėtų veiksmų, paviršines nuotekas būtų tvark</w:t>
      </w:r>
      <w:r w:rsidR="003A1A22">
        <w:rPr>
          <w:rFonts w:ascii="Times New Roman" w:eastAsia="Times New Roman" w:hAnsi="Times New Roman" w:cs="Times New Roman"/>
          <w:sz w:val="24"/>
          <w:szCs w:val="24"/>
        </w:rPr>
        <w:t>iusios</w:t>
      </w:r>
      <w:r w:rsidR="009976A2" w:rsidRPr="00AB1D64">
        <w:rPr>
          <w:rFonts w:ascii="Times New Roman" w:eastAsia="Times New Roman" w:hAnsi="Times New Roman" w:cs="Times New Roman"/>
          <w:sz w:val="24"/>
          <w:szCs w:val="24"/>
        </w:rPr>
        <w:t xml:space="preserve"> suprojektuotų sklypų ribose, gatvės nebūtų užliejamos.</w:t>
      </w:r>
    </w:p>
    <w:p w14:paraId="4ABBD011" w14:textId="7D3B994F" w:rsidR="009976A2" w:rsidRPr="00DB6E6E" w:rsidRDefault="00DB6E6E" w:rsidP="009976A2">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DB6E6E">
        <w:rPr>
          <w:rFonts w:ascii="Times New Roman" w:eastAsia="Times New Roman" w:hAnsi="Times New Roman" w:cs="Times New Roman"/>
          <w:sz w:val="24"/>
          <w:szCs w:val="24"/>
        </w:rPr>
        <w:t xml:space="preserve">Teismas nesutiko su atsakovių argumentais, kad </w:t>
      </w:r>
      <w:r w:rsidR="009976A2" w:rsidRPr="00DB6E6E">
        <w:rPr>
          <w:rFonts w:ascii="Times New Roman" w:eastAsia="Times New Roman" w:hAnsi="Times New Roman" w:cs="Times New Roman"/>
          <w:sz w:val="24"/>
          <w:szCs w:val="24"/>
        </w:rPr>
        <w:t>bendr</w:t>
      </w:r>
      <w:r w:rsidRPr="00DB6E6E">
        <w:rPr>
          <w:rFonts w:ascii="Times New Roman" w:eastAsia="Times New Roman" w:hAnsi="Times New Roman" w:cs="Times New Roman"/>
          <w:sz w:val="24"/>
          <w:szCs w:val="24"/>
        </w:rPr>
        <w:t>a žalos suma neturėtų viršyti 5997,84 </w:t>
      </w:r>
      <w:r w:rsidR="009976A2" w:rsidRPr="00DB6E6E">
        <w:rPr>
          <w:rFonts w:ascii="Times New Roman" w:eastAsia="Times New Roman" w:hAnsi="Times New Roman" w:cs="Times New Roman"/>
          <w:sz w:val="24"/>
          <w:szCs w:val="24"/>
        </w:rPr>
        <w:t>Eur, nes ne visi darbai yra susiję su ieškov</w:t>
      </w:r>
      <w:r w:rsidRPr="00DB6E6E">
        <w:rPr>
          <w:rFonts w:ascii="Times New Roman" w:eastAsia="Times New Roman" w:hAnsi="Times New Roman" w:cs="Times New Roman"/>
          <w:sz w:val="24"/>
          <w:szCs w:val="24"/>
        </w:rPr>
        <w:t>ės</w:t>
      </w:r>
      <w:r w:rsidR="009976A2" w:rsidRPr="00DB6E6E">
        <w:rPr>
          <w:rFonts w:ascii="Times New Roman" w:eastAsia="Times New Roman" w:hAnsi="Times New Roman" w:cs="Times New Roman"/>
          <w:sz w:val="24"/>
          <w:szCs w:val="24"/>
        </w:rPr>
        <w:t xml:space="preserve"> įrodinėjamų atsakov</w:t>
      </w:r>
      <w:r w:rsidRPr="00DB6E6E">
        <w:rPr>
          <w:rFonts w:ascii="Times New Roman" w:eastAsia="Times New Roman" w:hAnsi="Times New Roman" w:cs="Times New Roman"/>
          <w:sz w:val="24"/>
          <w:szCs w:val="24"/>
        </w:rPr>
        <w:t>i</w:t>
      </w:r>
      <w:r w:rsidR="009976A2" w:rsidRPr="00DB6E6E">
        <w:rPr>
          <w:rFonts w:ascii="Times New Roman" w:eastAsia="Times New Roman" w:hAnsi="Times New Roman" w:cs="Times New Roman"/>
          <w:sz w:val="24"/>
          <w:szCs w:val="24"/>
        </w:rPr>
        <w:t>ų veiksmų neteis</w:t>
      </w:r>
      <w:r w:rsidRPr="00DB6E6E">
        <w:rPr>
          <w:rFonts w:ascii="Times New Roman" w:eastAsia="Times New Roman" w:hAnsi="Times New Roman" w:cs="Times New Roman"/>
          <w:sz w:val="24"/>
          <w:szCs w:val="24"/>
        </w:rPr>
        <w:t xml:space="preserve">ėtumu ir jų priežastiniu ryšiu. </w:t>
      </w:r>
      <w:r w:rsidR="009976A2" w:rsidRPr="00DB6E6E">
        <w:rPr>
          <w:rFonts w:ascii="Times New Roman" w:eastAsia="Times New Roman" w:hAnsi="Times New Roman" w:cs="Times New Roman"/>
          <w:sz w:val="24"/>
          <w:szCs w:val="24"/>
        </w:rPr>
        <w:t xml:space="preserve">Teismo įsitikinimu, </w:t>
      </w:r>
      <w:r w:rsidRPr="00DB6E6E">
        <w:rPr>
          <w:rFonts w:ascii="Times New Roman" w:eastAsia="Times New Roman" w:hAnsi="Times New Roman" w:cs="Times New Roman"/>
          <w:sz w:val="24"/>
          <w:szCs w:val="24"/>
        </w:rPr>
        <w:t>ieškovė</w:t>
      </w:r>
      <w:r w:rsidR="009976A2" w:rsidRPr="00DB6E6E">
        <w:rPr>
          <w:rFonts w:ascii="Times New Roman" w:eastAsia="Times New Roman" w:hAnsi="Times New Roman" w:cs="Times New Roman"/>
          <w:sz w:val="24"/>
          <w:szCs w:val="24"/>
        </w:rPr>
        <w:t>, siekdama pašalinti atsakov</w:t>
      </w:r>
      <w:r w:rsidR="00D12F3C">
        <w:rPr>
          <w:rFonts w:ascii="Times New Roman" w:eastAsia="Times New Roman" w:hAnsi="Times New Roman" w:cs="Times New Roman"/>
          <w:sz w:val="24"/>
          <w:szCs w:val="24"/>
        </w:rPr>
        <w:t>i</w:t>
      </w:r>
      <w:r w:rsidR="009976A2" w:rsidRPr="00DB6E6E">
        <w:rPr>
          <w:rFonts w:ascii="Times New Roman" w:eastAsia="Times New Roman" w:hAnsi="Times New Roman" w:cs="Times New Roman"/>
          <w:sz w:val="24"/>
          <w:szCs w:val="24"/>
        </w:rPr>
        <w:t>ų neteisėtais veiksmais padarytą žalą ir užkirsti kelią kilti didesnei žalai ateityje, atliko būtinus gatvės remonto darbus, kurie</w:t>
      </w:r>
      <w:r w:rsidR="003A1A22">
        <w:rPr>
          <w:rFonts w:ascii="Times New Roman" w:eastAsia="Times New Roman" w:hAnsi="Times New Roman" w:cs="Times New Roman"/>
          <w:sz w:val="24"/>
          <w:szCs w:val="24"/>
        </w:rPr>
        <w:t>,</w:t>
      </w:r>
      <w:r w:rsidR="009976A2" w:rsidRPr="00DB6E6E">
        <w:rPr>
          <w:rFonts w:ascii="Times New Roman" w:eastAsia="Times New Roman" w:hAnsi="Times New Roman" w:cs="Times New Roman"/>
          <w:sz w:val="24"/>
          <w:szCs w:val="24"/>
        </w:rPr>
        <w:t xml:space="preserve"> kaip ir kiti statybos darbai, turėjo atitikti visus teisės aktų reikalavimus. Teismo vertinimu, atsižvelgiant į darbų apimtį</w:t>
      </w:r>
      <w:r w:rsidR="003A1A22">
        <w:rPr>
          <w:rFonts w:ascii="Times New Roman" w:eastAsia="Times New Roman" w:hAnsi="Times New Roman" w:cs="Times New Roman"/>
          <w:sz w:val="24"/>
          <w:szCs w:val="24"/>
        </w:rPr>
        <w:t>,</w:t>
      </w:r>
      <w:r w:rsidR="009976A2" w:rsidRPr="00DB6E6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66 </w:t>
      </w:r>
      <w:r w:rsidR="009976A2" w:rsidRPr="00DB6E6E">
        <w:rPr>
          <w:rFonts w:ascii="Times New Roman" w:eastAsia="Times New Roman" w:hAnsi="Times New Roman" w:cs="Times New Roman"/>
          <w:sz w:val="24"/>
          <w:szCs w:val="24"/>
        </w:rPr>
        <w:t xml:space="preserve">584,24 Eur </w:t>
      </w:r>
      <w:r w:rsidR="00D12F3C">
        <w:rPr>
          <w:rFonts w:ascii="Times New Roman" w:eastAsia="Times New Roman" w:hAnsi="Times New Roman" w:cs="Times New Roman"/>
          <w:sz w:val="24"/>
          <w:szCs w:val="24"/>
        </w:rPr>
        <w:t>nelaikytina per didele suma</w:t>
      </w:r>
      <w:r w:rsidR="009976A2" w:rsidRPr="00DB6E6E">
        <w:rPr>
          <w:rFonts w:ascii="Times New Roman" w:eastAsia="Times New Roman" w:hAnsi="Times New Roman" w:cs="Times New Roman"/>
          <w:sz w:val="24"/>
          <w:szCs w:val="24"/>
        </w:rPr>
        <w:t>.</w:t>
      </w:r>
    </w:p>
    <w:p w14:paraId="2229EDB3" w14:textId="42F55F7D" w:rsidR="00607486" w:rsidRDefault="00B558A8" w:rsidP="009976A2">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607486">
        <w:rPr>
          <w:rFonts w:ascii="Times New Roman" w:eastAsia="Times New Roman" w:hAnsi="Times New Roman" w:cs="Times New Roman"/>
          <w:sz w:val="24"/>
          <w:szCs w:val="24"/>
        </w:rPr>
        <w:t>Lietuvos apeliacinio teismo Civilinių bylų skyriaus teisėjų kolegija, išnagrinėjusi bylą pagal atsakov</w:t>
      </w:r>
      <w:r w:rsidR="009976A2" w:rsidRPr="00607486">
        <w:rPr>
          <w:rFonts w:ascii="Times New Roman" w:eastAsia="Times New Roman" w:hAnsi="Times New Roman" w:cs="Times New Roman"/>
          <w:sz w:val="24"/>
          <w:szCs w:val="24"/>
        </w:rPr>
        <w:t>i</w:t>
      </w:r>
      <w:r w:rsidR="00B706E4" w:rsidRPr="00607486">
        <w:rPr>
          <w:rFonts w:ascii="Times New Roman" w:eastAsia="Times New Roman" w:hAnsi="Times New Roman" w:cs="Times New Roman"/>
          <w:sz w:val="24"/>
          <w:szCs w:val="24"/>
        </w:rPr>
        <w:t xml:space="preserve">ų </w:t>
      </w:r>
      <w:r w:rsidRPr="00607486">
        <w:rPr>
          <w:rFonts w:ascii="Times New Roman" w:eastAsia="Times New Roman" w:hAnsi="Times New Roman" w:cs="Times New Roman"/>
          <w:sz w:val="24"/>
          <w:szCs w:val="24"/>
        </w:rPr>
        <w:t>apeliacin</w:t>
      </w:r>
      <w:r w:rsidR="00B706E4" w:rsidRPr="00607486">
        <w:rPr>
          <w:rFonts w:ascii="Times New Roman" w:eastAsia="Times New Roman" w:hAnsi="Times New Roman" w:cs="Times New Roman"/>
          <w:sz w:val="24"/>
          <w:szCs w:val="24"/>
        </w:rPr>
        <w:t xml:space="preserve">ius </w:t>
      </w:r>
      <w:r w:rsidRPr="00607486">
        <w:rPr>
          <w:rFonts w:ascii="Times New Roman" w:eastAsia="Times New Roman" w:hAnsi="Times New Roman" w:cs="Times New Roman"/>
          <w:sz w:val="24"/>
          <w:szCs w:val="24"/>
        </w:rPr>
        <w:t>skund</w:t>
      </w:r>
      <w:r w:rsidR="00B706E4" w:rsidRPr="00607486">
        <w:rPr>
          <w:rFonts w:ascii="Times New Roman" w:eastAsia="Times New Roman" w:hAnsi="Times New Roman" w:cs="Times New Roman"/>
          <w:sz w:val="24"/>
          <w:szCs w:val="24"/>
        </w:rPr>
        <w:t>us</w:t>
      </w:r>
      <w:r w:rsidRPr="00607486">
        <w:rPr>
          <w:rFonts w:ascii="Times New Roman" w:eastAsia="Times New Roman" w:hAnsi="Times New Roman" w:cs="Times New Roman"/>
          <w:sz w:val="24"/>
          <w:szCs w:val="24"/>
        </w:rPr>
        <w:t xml:space="preserve">, </w:t>
      </w:r>
      <w:r w:rsidR="009976A2" w:rsidRPr="00607486">
        <w:rPr>
          <w:rFonts w:ascii="Times New Roman" w:eastAsia="Times New Roman" w:hAnsi="Times New Roman" w:cs="Times New Roman"/>
          <w:sz w:val="24"/>
          <w:szCs w:val="24"/>
        </w:rPr>
        <w:t xml:space="preserve">2023 m. gegužės 11 d. </w:t>
      </w:r>
      <w:r w:rsidRPr="00607486">
        <w:rPr>
          <w:rFonts w:ascii="Times New Roman" w:eastAsia="Times New Roman" w:hAnsi="Times New Roman" w:cs="Times New Roman"/>
          <w:sz w:val="24"/>
          <w:szCs w:val="24"/>
        </w:rPr>
        <w:t>nutartimi</w:t>
      </w:r>
      <w:r w:rsidR="00B706E4" w:rsidRPr="00607486">
        <w:rPr>
          <w:rFonts w:ascii="Times New Roman" w:eastAsia="Times New Roman" w:hAnsi="Times New Roman" w:cs="Times New Roman"/>
          <w:sz w:val="24"/>
          <w:szCs w:val="24"/>
        </w:rPr>
        <w:t xml:space="preserve"> </w:t>
      </w:r>
      <w:r w:rsidR="009976A2" w:rsidRPr="00607486">
        <w:rPr>
          <w:rFonts w:ascii="Times New Roman" w:eastAsia="Times New Roman" w:hAnsi="Times New Roman" w:cs="Times New Roman"/>
          <w:sz w:val="24"/>
          <w:szCs w:val="24"/>
        </w:rPr>
        <w:t xml:space="preserve">pakeitė </w:t>
      </w:r>
      <w:r w:rsidR="00F400DC" w:rsidRPr="00607486">
        <w:rPr>
          <w:rFonts w:ascii="Times New Roman" w:eastAsia="Times New Roman" w:hAnsi="Times New Roman" w:cs="Times New Roman"/>
          <w:sz w:val="24"/>
          <w:szCs w:val="24"/>
        </w:rPr>
        <w:t xml:space="preserve">Vilniaus apygardos teismo </w:t>
      </w:r>
      <w:r w:rsidR="009976A2" w:rsidRPr="00607486">
        <w:rPr>
          <w:rFonts w:ascii="Times New Roman" w:eastAsia="Times New Roman" w:hAnsi="Times New Roman" w:cs="Times New Roman"/>
          <w:sz w:val="24"/>
          <w:szCs w:val="24"/>
        </w:rPr>
        <w:t xml:space="preserve">2023 m. sausio 2 d. </w:t>
      </w:r>
      <w:r w:rsidR="00B706E4" w:rsidRPr="00607486">
        <w:rPr>
          <w:rFonts w:ascii="Times New Roman" w:eastAsia="Times New Roman" w:hAnsi="Times New Roman" w:cs="Times New Roman"/>
          <w:sz w:val="24"/>
          <w:szCs w:val="24"/>
        </w:rPr>
        <w:t>sprendimą</w:t>
      </w:r>
      <w:r w:rsidR="009976A2" w:rsidRPr="00607486">
        <w:rPr>
          <w:rFonts w:ascii="Times New Roman" w:eastAsia="Times New Roman" w:hAnsi="Times New Roman" w:cs="Times New Roman"/>
          <w:sz w:val="24"/>
          <w:szCs w:val="24"/>
        </w:rPr>
        <w:t xml:space="preserve"> – ieškovės ieškinį patenkino iš dalies. Priteisė ieškovei solidariai iš atsakovių 7257,38 Eur žalos atlyginimą, 5 procentų dydžio metines procesines</w:t>
      </w:r>
      <w:r w:rsidR="00D12F3C">
        <w:rPr>
          <w:rFonts w:ascii="Times New Roman" w:eastAsia="Times New Roman" w:hAnsi="Times New Roman" w:cs="Times New Roman"/>
          <w:sz w:val="24"/>
          <w:szCs w:val="24"/>
        </w:rPr>
        <w:t xml:space="preserve"> palūkanas už priteistą sumą (7</w:t>
      </w:r>
      <w:r w:rsidR="009976A2" w:rsidRPr="00607486">
        <w:rPr>
          <w:rFonts w:ascii="Times New Roman" w:eastAsia="Times New Roman" w:hAnsi="Times New Roman" w:cs="Times New Roman"/>
          <w:sz w:val="24"/>
          <w:szCs w:val="24"/>
        </w:rPr>
        <w:t>257,38 Eur) nuo bylos iškėlimo teisme dienos (2022 m. gegužės 20</w:t>
      </w:r>
      <w:r w:rsidR="003A1A22">
        <w:rPr>
          <w:rFonts w:ascii="Times New Roman" w:eastAsia="Times New Roman" w:hAnsi="Times New Roman" w:cs="Times New Roman"/>
          <w:sz w:val="24"/>
          <w:szCs w:val="24"/>
        </w:rPr>
        <w:t> </w:t>
      </w:r>
      <w:r w:rsidR="009976A2" w:rsidRPr="00607486">
        <w:rPr>
          <w:rFonts w:ascii="Times New Roman" w:eastAsia="Times New Roman" w:hAnsi="Times New Roman" w:cs="Times New Roman"/>
          <w:sz w:val="24"/>
          <w:szCs w:val="24"/>
        </w:rPr>
        <w:t>d.) iki teismo sprendimo visiško įvykdymo. Priteisė valstybei iš atsakovių po 66,65 Eur žymin</w:t>
      </w:r>
      <w:r w:rsidR="00607486" w:rsidRPr="00607486">
        <w:rPr>
          <w:rFonts w:ascii="Times New Roman" w:eastAsia="Times New Roman" w:hAnsi="Times New Roman" w:cs="Times New Roman"/>
          <w:sz w:val="24"/>
          <w:szCs w:val="24"/>
        </w:rPr>
        <w:t xml:space="preserve">io </w:t>
      </w:r>
      <w:r w:rsidR="009976A2" w:rsidRPr="00607486">
        <w:rPr>
          <w:rFonts w:ascii="Times New Roman" w:eastAsia="Times New Roman" w:hAnsi="Times New Roman" w:cs="Times New Roman"/>
          <w:sz w:val="24"/>
          <w:szCs w:val="24"/>
        </w:rPr>
        <w:t>mokes</w:t>
      </w:r>
      <w:r w:rsidR="00607486" w:rsidRPr="00607486">
        <w:rPr>
          <w:rFonts w:ascii="Times New Roman" w:eastAsia="Times New Roman" w:hAnsi="Times New Roman" w:cs="Times New Roman"/>
          <w:sz w:val="24"/>
          <w:szCs w:val="24"/>
        </w:rPr>
        <w:t>čio</w:t>
      </w:r>
      <w:r w:rsidR="009976A2" w:rsidRPr="00607486">
        <w:rPr>
          <w:rFonts w:ascii="Times New Roman" w:eastAsia="Times New Roman" w:hAnsi="Times New Roman" w:cs="Times New Roman"/>
          <w:sz w:val="24"/>
          <w:szCs w:val="24"/>
        </w:rPr>
        <w:t xml:space="preserve"> už ieškinį.</w:t>
      </w:r>
      <w:r w:rsidR="00607486" w:rsidRPr="00607486">
        <w:rPr>
          <w:rFonts w:ascii="Times New Roman" w:eastAsia="Times New Roman" w:hAnsi="Times New Roman" w:cs="Times New Roman"/>
          <w:sz w:val="24"/>
          <w:szCs w:val="24"/>
        </w:rPr>
        <w:t xml:space="preserve"> </w:t>
      </w:r>
      <w:r w:rsidR="009976A2" w:rsidRPr="00607486">
        <w:rPr>
          <w:rFonts w:ascii="Times New Roman" w:eastAsia="Times New Roman" w:hAnsi="Times New Roman" w:cs="Times New Roman"/>
          <w:sz w:val="24"/>
          <w:szCs w:val="24"/>
        </w:rPr>
        <w:t>Priteis</w:t>
      </w:r>
      <w:r w:rsidR="00607486" w:rsidRPr="00607486">
        <w:rPr>
          <w:rFonts w:ascii="Times New Roman" w:eastAsia="Times New Roman" w:hAnsi="Times New Roman" w:cs="Times New Roman"/>
          <w:sz w:val="24"/>
          <w:szCs w:val="24"/>
        </w:rPr>
        <w:t>ė</w:t>
      </w:r>
      <w:r w:rsidR="009976A2" w:rsidRPr="00607486">
        <w:rPr>
          <w:rFonts w:ascii="Times New Roman" w:eastAsia="Times New Roman" w:hAnsi="Times New Roman" w:cs="Times New Roman"/>
          <w:sz w:val="24"/>
          <w:szCs w:val="24"/>
        </w:rPr>
        <w:t xml:space="preserve"> atsakovėms </w:t>
      </w:r>
      <w:r w:rsidR="00607486" w:rsidRPr="00607486">
        <w:rPr>
          <w:rFonts w:ascii="Times New Roman" w:eastAsia="Times New Roman" w:hAnsi="Times New Roman" w:cs="Times New Roman"/>
          <w:sz w:val="24"/>
          <w:szCs w:val="24"/>
        </w:rPr>
        <w:t>iš ieškovės po 3</w:t>
      </w:r>
      <w:r w:rsidR="009976A2" w:rsidRPr="00607486">
        <w:rPr>
          <w:rFonts w:ascii="Times New Roman" w:eastAsia="Times New Roman" w:hAnsi="Times New Roman" w:cs="Times New Roman"/>
          <w:sz w:val="24"/>
          <w:szCs w:val="24"/>
        </w:rPr>
        <w:t xml:space="preserve">503,80 Eur </w:t>
      </w:r>
      <w:r w:rsidR="00607486" w:rsidRPr="00607486">
        <w:rPr>
          <w:rFonts w:ascii="Times New Roman" w:eastAsia="Times New Roman" w:hAnsi="Times New Roman" w:cs="Times New Roman"/>
          <w:sz w:val="24"/>
          <w:szCs w:val="24"/>
        </w:rPr>
        <w:t>pirmosios instancijos teisme</w:t>
      </w:r>
      <w:r w:rsidR="00607486">
        <w:rPr>
          <w:rFonts w:ascii="Times New Roman" w:eastAsia="Times New Roman" w:hAnsi="Times New Roman" w:cs="Times New Roman"/>
          <w:sz w:val="24"/>
          <w:szCs w:val="24"/>
        </w:rPr>
        <w:t xml:space="preserve"> patirtų</w:t>
      </w:r>
      <w:r w:rsidR="00607486" w:rsidRPr="00607486">
        <w:rPr>
          <w:rFonts w:ascii="Times New Roman" w:eastAsia="Times New Roman" w:hAnsi="Times New Roman" w:cs="Times New Roman"/>
          <w:sz w:val="24"/>
          <w:szCs w:val="24"/>
        </w:rPr>
        <w:t xml:space="preserve"> </w:t>
      </w:r>
      <w:r w:rsidR="009976A2" w:rsidRPr="00607486">
        <w:rPr>
          <w:rFonts w:ascii="Times New Roman" w:eastAsia="Times New Roman" w:hAnsi="Times New Roman" w:cs="Times New Roman"/>
          <w:sz w:val="24"/>
          <w:szCs w:val="24"/>
        </w:rPr>
        <w:t>bylinėjimosi išlaid</w:t>
      </w:r>
      <w:r w:rsidR="00607486" w:rsidRPr="00607486">
        <w:rPr>
          <w:rFonts w:ascii="Times New Roman" w:eastAsia="Times New Roman" w:hAnsi="Times New Roman" w:cs="Times New Roman"/>
          <w:sz w:val="24"/>
          <w:szCs w:val="24"/>
        </w:rPr>
        <w:t>ų</w:t>
      </w:r>
      <w:r w:rsidR="00607486">
        <w:rPr>
          <w:rFonts w:ascii="Times New Roman" w:eastAsia="Times New Roman" w:hAnsi="Times New Roman" w:cs="Times New Roman"/>
          <w:sz w:val="24"/>
          <w:szCs w:val="24"/>
        </w:rPr>
        <w:t xml:space="preserve"> </w:t>
      </w:r>
      <w:r w:rsidR="00607486" w:rsidRPr="00607486">
        <w:rPr>
          <w:rFonts w:ascii="Times New Roman" w:eastAsia="Times New Roman" w:hAnsi="Times New Roman" w:cs="Times New Roman"/>
          <w:sz w:val="24"/>
          <w:szCs w:val="24"/>
        </w:rPr>
        <w:t xml:space="preserve">atlyginimo, </w:t>
      </w:r>
      <w:r w:rsidR="009976A2" w:rsidRPr="00607486">
        <w:rPr>
          <w:rFonts w:ascii="Times New Roman" w:eastAsia="Times New Roman" w:hAnsi="Times New Roman" w:cs="Times New Roman"/>
          <w:sz w:val="24"/>
          <w:szCs w:val="24"/>
        </w:rPr>
        <w:t>po 545,35 Eur žymin</w:t>
      </w:r>
      <w:r w:rsidR="00607486" w:rsidRPr="00607486">
        <w:rPr>
          <w:rFonts w:ascii="Times New Roman" w:eastAsia="Times New Roman" w:hAnsi="Times New Roman" w:cs="Times New Roman"/>
          <w:sz w:val="24"/>
          <w:szCs w:val="24"/>
        </w:rPr>
        <w:t>io</w:t>
      </w:r>
      <w:r w:rsidR="009976A2" w:rsidRPr="00607486">
        <w:rPr>
          <w:rFonts w:ascii="Times New Roman" w:eastAsia="Times New Roman" w:hAnsi="Times New Roman" w:cs="Times New Roman"/>
          <w:sz w:val="24"/>
          <w:szCs w:val="24"/>
        </w:rPr>
        <w:t xml:space="preserve"> mokes</w:t>
      </w:r>
      <w:r w:rsidR="00607486" w:rsidRPr="00607486">
        <w:rPr>
          <w:rFonts w:ascii="Times New Roman" w:eastAsia="Times New Roman" w:hAnsi="Times New Roman" w:cs="Times New Roman"/>
          <w:sz w:val="24"/>
          <w:szCs w:val="24"/>
        </w:rPr>
        <w:t>čio</w:t>
      </w:r>
      <w:r w:rsidR="009976A2" w:rsidRPr="00607486">
        <w:rPr>
          <w:rFonts w:ascii="Times New Roman" w:eastAsia="Times New Roman" w:hAnsi="Times New Roman" w:cs="Times New Roman"/>
          <w:sz w:val="24"/>
          <w:szCs w:val="24"/>
        </w:rPr>
        <w:t xml:space="preserve"> už apeliacinį skundą </w:t>
      </w:r>
      <w:r w:rsidR="00607486">
        <w:rPr>
          <w:rFonts w:ascii="Times New Roman" w:eastAsia="Times New Roman" w:hAnsi="Times New Roman" w:cs="Times New Roman"/>
          <w:sz w:val="24"/>
          <w:szCs w:val="24"/>
        </w:rPr>
        <w:t>ir po 2</w:t>
      </w:r>
      <w:r w:rsidR="009976A2" w:rsidRPr="00607486">
        <w:rPr>
          <w:rFonts w:ascii="Times New Roman" w:eastAsia="Times New Roman" w:hAnsi="Times New Roman" w:cs="Times New Roman"/>
          <w:sz w:val="24"/>
          <w:szCs w:val="24"/>
        </w:rPr>
        <w:t>156,46 Eur apeliacinės instancijos teisme</w:t>
      </w:r>
      <w:r w:rsidR="00607486">
        <w:rPr>
          <w:rFonts w:ascii="Times New Roman" w:eastAsia="Times New Roman" w:hAnsi="Times New Roman" w:cs="Times New Roman"/>
          <w:sz w:val="24"/>
          <w:szCs w:val="24"/>
        </w:rPr>
        <w:t xml:space="preserve"> patirtų </w:t>
      </w:r>
      <w:r w:rsidR="00607486" w:rsidRPr="00607486">
        <w:rPr>
          <w:rFonts w:ascii="Times New Roman" w:eastAsia="Times New Roman" w:hAnsi="Times New Roman" w:cs="Times New Roman"/>
          <w:sz w:val="24"/>
          <w:szCs w:val="24"/>
        </w:rPr>
        <w:t>bylinėjimosi išlaid</w:t>
      </w:r>
      <w:r w:rsidR="00607486">
        <w:rPr>
          <w:rFonts w:ascii="Times New Roman" w:eastAsia="Times New Roman" w:hAnsi="Times New Roman" w:cs="Times New Roman"/>
          <w:sz w:val="24"/>
          <w:szCs w:val="24"/>
        </w:rPr>
        <w:t>ų atlyginimo.</w:t>
      </w:r>
    </w:p>
    <w:p w14:paraId="3D90B77B" w14:textId="77777777" w:rsidR="00A5072F" w:rsidRPr="00A5072F" w:rsidRDefault="00542BB3" w:rsidP="00994278">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D03C24">
        <w:rPr>
          <w:rFonts w:ascii="Times New Roman" w:eastAsia="Times New Roman" w:hAnsi="Times New Roman" w:cs="Times New Roman"/>
          <w:sz w:val="24"/>
          <w:szCs w:val="24"/>
        </w:rPr>
        <w:t xml:space="preserve">Kolegija </w:t>
      </w:r>
      <w:r w:rsidR="00F815CB" w:rsidRPr="00D03C24">
        <w:rPr>
          <w:rFonts w:ascii="Times New Roman" w:eastAsia="Times New Roman" w:hAnsi="Times New Roman" w:cs="Times New Roman"/>
          <w:sz w:val="24"/>
          <w:szCs w:val="24"/>
        </w:rPr>
        <w:t>sutiko su pirmosios instancijos teismu, kad byloje įrodytos visos atsakovių civilinės atsakomybės sąlygos, t. y. atsakovės savavališkai, nesilaikydamos techniniuose projektuose nurodytų sprendinių ir nederindamos naujų sprendinių su atitinkamomis institucijomis, neteisėtai prisijungė prie paviršinių nuotekų tinklo, tuo padarydamos ieškovei žalos.</w:t>
      </w:r>
      <w:r w:rsidRPr="00D03C24">
        <w:rPr>
          <w:rFonts w:ascii="Times New Roman" w:eastAsia="Times New Roman" w:hAnsi="Times New Roman" w:cs="Times New Roman"/>
          <w:sz w:val="24"/>
          <w:szCs w:val="24"/>
        </w:rPr>
        <w:t xml:space="preserve"> </w:t>
      </w:r>
      <w:r w:rsidR="0024566E" w:rsidRPr="00D03C24">
        <w:rPr>
          <w:rFonts w:ascii="Times New Roman" w:eastAsia="Times New Roman" w:hAnsi="Times New Roman" w:cs="Times New Roman"/>
          <w:sz w:val="24"/>
          <w:szCs w:val="24"/>
        </w:rPr>
        <w:t>N</w:t>
      </w:r>
      <w:r w:rsidR="00F815CB" w:rsidRPr="00D03C24">
        <w:rPr>
          <w:rFonts w:ascii="Times New Roman" w:eastAsia="Times New Roman" w:hAnsi="Times New Roman" w:cs="Times New Roman"/>
          <w:sz w:val="24"/>
          <w:szCs w:val="24"/>
        </w:rPr>
        <w:t xml:space="preserve">epaisant techniniuose projektuose deklaruotų sprendinių, kuriais remiantis buvo išduoti statybą leidžiantys dokumentai, abiejų atsakovių statyti namai buvo tiesiogiai prijungti prie </w:t>
      </w:r>
      <w:proofErr w:type="spellStart"/>
      <w:r w:rsidR="00F815CB" w:rsidRPr="00D03C24">
        <w:rPr>
          <w:rFonts w:ascii="Times New Roman" w:eastAsia="Times New Roman" w:hAnsi="Times New Roman" w:cs="Times New Roman"/>
          <w:sz w:val="24"/>
          <w:szCs w:val="24"/>
        </w:rPr>
        <w:t>Kašubų</w:t>
      </w:r>
      <w:proofErr w:type="spellEnd"/>
      <w:r w:rsidR="00F815CB" w:rsidRPr="00D03C24">
        <w:rPr>
          <w:rFonts w:ascii="Times New Roman" w:eastAsia="Times New Roman" w:hAnsi="Times New Roman" w:cs="Times New Roman"/>
          <w:sz w:val="24"/>
          <w:szCs w:val="24"/>
        </w:rPr>
        <w:t xml:space="preserve"> g. paviršinių nuotekų tinklo, joms nesilaikant techniniuose projektuose nurodytų lietaus nuotekų tvarkymo sprendinių.</w:t>
      </w:r>
      <w:r w:rsidR="00F815CB" w:rsidRPr="00F815CB">
        <w:t xml:space="preserve"> </w:t>
      </w:r>
      <w:r w:rsidR="00D03C24">
        <w:t xml:space="preserve"> </w:t>
      </w:r>
    </w:p>
    <w:p w14:paraId="73DBC026" w14:textId="5A5D2775" w:rsidR="00F815CB" w:rsidRPr="00D03C24" w:rsidRDefault="00542BB3" w:rsidP="00994278">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D03C24">
        <w:rPr>
          <w:rFonts w:ascii="Times New Roman" w:eastAsia="Times New Roman" w:hAnsi="Times New Roman" w:cs="Times New Roman"/>
          <w:sz w:val="24"/>
          <w:szCs w:val="24"/>
        </w:rPr>
        <w:t xml:space="preserve">Kolegija </w:t>
      </w:r>
      <w:r w:rsidR="00F815CB" w:rsidRPr="00D03C24">
        <w:rPr>
          <w:rFonts w:ascii="Times New Roman" w:eastAsia="Times New Roman" w:hAnsi="Times New Roman" w:cs="Times New Roman"/>
          <w:sz w:val="24"/>
          <w:szCs w:val="24"/>
        </w:rPr>
        <w:t>sutik</w:t>
      </w:r>
      <w:r w:rsidRPr="00D03C24">
        <w:rPr>
          <w:rFonts w:ascii="Times New Roman" w:eastAsia="Times New Roman" w:hAnsi="Times New Roman" w:cs="Times New Roman"/>
          <w:sz w:val="24"/>
          <w:szCs w:val="24"/>
        </w:rPr>
        <w:t>o</w:t>
      </w:r>
      <w:r w:rsidR="00F815CB" w:rsidRPr="00D03C24">
        <w:rPr>
          <w:rFonts w:ascii="Times New Roman" w:eastAsia="Times New Roman" w:hAnsi="Times New Roman" w:cs="Times New Roman"/>
          <w:sz w:val="24"/>
          <w:szCs w:val="24"/>
        </w:rPr>
        <w:t xml:space="preserve"> su pirmosios instancijos teismo argumentu, kad, nepaisant sudarytų susitarimų su UAB „Sostinės valdos“, atsakovės negalėjo prie tinklų prisijungti bet kaip, nesilaikydamos teisės aktų reikalavimų ir UAB „Grinda“ išduotų techninių sąlygų. </w:t>
      </w:r>
      <w:r w:rsidR="00994278" w:rsidRPr="00D03C24">
        <w:rPr>
          <w:rFonts w:ascii="Times New Roman" w:eastAsia="Times New Roman" w:hAnsi="Times New Roman" w:cs="Times New Roman"/>
          <w:sz w:val="24"/>
          <w:szCs w:val="24"/>
        </w:rPr>
        <w:t xml:space="preserve">Kolegija nurodė, kad </w:t>
      </w:r>
      <w:r w:rsidR="00F815CB" w:rsidRPr="00D03C24">
        <w:rPr>
          <w:rFonts w:ascii="Times New Roman" w:eastAsia="Times New Roman" w:hAnsi="Times New Roman" w:cs="Times New Roman"/>
          <w:sz w:val="24"/>
          <w:szCs w:val="24"/>
        </w:rPr>
        <w:t xml:space="preserve">jei atsakovės būtų </w:t>
      </w:r>
      <w:proofErr w:type="spellStart"/>
      <w:r w:rsidR="00F815CB" w:rsidRPr="00D03C24">
        <w:rPr>
          <w:rFonts w:ascii="Times New Roman" w:eastAsia="Times New Roman" w:hAnsi="Times New Roman" w:cs="Times New Roman"/>
          <w:sz w:val="24"/>
          <w:szCs w:val="24"/>
        </w:rPr>
        <w:t>laikiusios</w:t>
      </w:r>
      <w:r w:rsidR="003A1A22">
        <w:rPr>
          <w:rFonts w:ascii="Times New Roman" w:eastAsia="Times New Roman" w:hAnsi="Times New Roman" w:cs="Times New Roman"/>
          <w:sz w:val="24"/>
          <w:szCs w:val="24"/>
        </w:rPr>
        <w:t>i</w:t>
      </w:r>
      <w:proofErr w:type="spellEnd"/>
      <w:r w:rsidR="00F815CB" w:rsidRPr="00D03C24">
        <w:rPr>
          <w:rFonts w:ascii="Times New Roman" w:eastAsia="Times New Roman" w:hAnsi="Times New Roman" w:cs="Times New Roman"/>
          <w:sz w:val="24"/>
          <w:szCs w:val="24"/>
        </w:rPr>
        <w:t xml:space="preserve"> nuotekų įrengimo techninių sąlygų ir nebūtų atlikusios neteisėtų veiksmų, t. y. paviršines nuotekas būtų tvarkiusios sklypų ribose, kaip tai buvo nu</w:t>
      </w:r>
      <w:r w:rsidR="00A5072F">
        <w:rPr>
          <w:rFonts w:ascii="Times New Roman" w:eastAsia="Times New Roman" w:hAnsi="Times New Roman" w:cs="Times New Roman"/>
          <w:sz w:val="24"/>
          <w:szCs w:val="24"/>
        </w:rPr>
        <w:t>st</w:t>
      </w:r>
      <w:r w:rsidR="00F815CB" w:rsidRPr="00D03C24">
        <w:rPr>
          <w:rFonts w:ascii="Times New Roman" w:eastAsia="Times New Roman" w:hAnsi="Times New Roman" w:cs="Times New Roman"/>
          <w:sz w:val="24"/>
          <w:szCs w:val="24"/>
        </w:rPr>
        <w:t>atyta UAB „Grinda“ joms išduotuose techniniuose projektuose, gatvės nebūtų užliejamos, o ieškovė nebūtų patyrusi papildomų išlaidų, siek</w:t>
      </w:r>
      <w:r w:rsidR="00F43853" w:rsidRPr="00D03C24">
        <w:rPr>
          <w:rFonts w:ascii="Times New Roman" w:eastAsia="Times New Roman" w:hAnsi="Times New Roman" w:cs="Times New Roman"/>
          <w:sz w:val="24"/>
          <w:szCs w:val="24"/>
        </w:rPr>
        <w:t>dama</w:t>
      </w:r>
      <w:r w:rsidR="00F815CB" w:rsidRPr="00D03C24">
        <w:rPr>
          <w:rFonts w:ascii="Times New Roman" w:eastAsia="Times New Roman" w:hAnsi="Times New Roman" w:cs="Times New Roman"/>
          <w:sz w:val="24"/>
          <w:szCs w:val="24"/>
        </w:rPr>
        <w:t xml:space="preserve"> išspręsti gatvės užliejimo problemą. Atsižvelgdama į tai, kolegija suti</w:t>
      </w:r>
      <w:r w:rsidR="00994278" w:rsidRPr="00D03C24">
        <w:rPr>
          <w:rFonts w:ascii="Times New Roman" w:eastAsia="Times New Roman" w:hAnsi="Times New Roman" w:cs="Times New Roman"/>
          <w:sz w:val="24"/>
          <w:szCs w:val="24"/>
        </w:rPr>
        <w:t>ko</w:t>
      </w:r>
      <w:r w:rsidR="00F815CB" w:rsidRPr="00D03C24">
        <w:rPr>
          <w:rFonts w:ascii="Times New Roman" w:eastAsia="Times New Roman" w:hAnsi="Times New Roman" w:cs="Times New Roman"/>
          <w:sz w:val="24"/>
          <w:szCs w:val="24"/>
        </w:rPr>
        <w:t>, kad atsakovės, savavališkai ir neteisėtai prisijungusios prie lietaus nuotekų tinklų, turi atlyginti ieškovei jos patirtas išlaidas, sprendžiant gatvės užtvindymo problemą.</w:t>
      </w:r>
    </w:p>
    <w:p w14:paraId="5067632C" w14:textId="42BFA6AB" w:rsidR="00A5072F" w:rsidRDefault="00C955FE" w:rsidP="00C955FE">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994278">
        <w:rPr>
          <w:rFonts w:ascii="Times New Roman" w:eastAsia="Times New Roman" w:hAnsi="Times New Roman" w:cs="Times New Roman"/>
          <w:sz w:val="24"/>
          <w:szCs w:val="24"/>
        </w:rPr>
        <w:t>Kolegija iš 2021 m. spalio 29 d. darbų perdavimo–priėmimo akto nustatė, kad</w:t>
      </w:r>
      <w:r w:rsidR="003A1A22">
        <w:rPr>
          <w:rFonts w:ascii="Times New Roman" w:eastAsia="Times New Roman" w:hAnsi="Times New Roman" w:cs="Times New Roman"/>
          <w:sz w:val="24"/>
          <w:szCs w:val="24"/>
        </w:rPr>
        <w:t>,</w:t>
      </w:r>
      <w:r w:rsidRPr="00994278">
        <w:rPr>
          <w:rFonts w:ascii="Times New Roman" w:eastAsia="Times New Roman" w:hAnsi="Times New Roman" w:cs="Times New Roman"/>
          <w:sz w:val="24"/>
          <w:szCs w:val="24"/>
        </w:rPr>
        <w:t xml:space="preserve"> b</w:t>
      </w:r>
      <w:r w:rsidR="00F815CB" w:rsidRPr="00994278">
        <w:rPr>
          <w:rFonts w:ascii="Times New Roman" w:eastAsia="Times New Roman" w:hAnsi="Times New Roman" w:cs="Times New Roman"/>
          <w:sz w:val="24"/>
          <w:szCs w:val="24"/>
        </w:rPr>
        <w:t>e naujų šulinių įrengimo ir kitų su š</w:t>
      </w:r>
      <w:r w:rsidRPr="00994278">
        <w:rPr>
          <w:rFonts w:ascii="Times New Roman" w:eastAsia="Times New Roman" w:hAnsi="Times New Roman" w:cs="Times New Roman"/>
          <w:sz w:val="24"/>
          <w:szCs w:val="24"/>
        </w:rPr>
        <w:t xml:space="preserve">ulinių įrengimu susijusių darbų, </w:t>
      </w:r>
      <w:r w:rsidR="00F815CB" w:rsidRPr="00994278">
        <w:rPr>
          <w:rFonts w:ascii="Times New Roman" w:eastAsia="Times New Roman" w:hAnsi="Times New Roman" w:cs="Times New Roman"/>
          <w:sz w:val="24"/>
          <w:szCs w:val="24"/>
        </w:rPr>
        <w:t xml:space="preserve">buvo nurodyti ir tokie darbai kaip kelio </w:t>
      </w:r>
      <w:proofErr w:type="spellStart"/>
      <w:r w:rsidR="00F815CB" w:rsidRPr="00994278">
        <w:rPr>
          <w:rFonts w:ascii="Times New Roman" w:eastAsia="Times New Roman" w:hAnsi="Times New Roman" w:cs="Times New Roman"/>
          <w:sz w:val="24"/>
          <w:szCs w:val="24"/>
        </w:rPr>
        <w:t>bor</w:t>
      </w:r>
      <w:r w:rsidRPr="00994278">
        <w:rPr>
          <w:rFonts w:ascii="Times New Roman" w:eastAsia="Times New Roman" w:hAnsi="Times New Roman" w:cs="Times New Roman"/>
          <w:sz w:val="24"/>
          <w:szCs w:val="24"/>
        </w:rPr>
        <w:t>telių</w:t>
      </w:r>
      <w:proofErr w:type="spellEnd"/>
      <w:r w:rsidR="00F815CB" w:rsidRPr="00994278">
        <w:rPr>
          <w:rFonts w:ascii="Times New Roman" w:eastAsia="Times New Roman" w:hAnsi="Times New Roman" w:cs="Times New Roman"/>
          <w:sz w:val="24"/>
          <w:szCs w:val="24"/>
        </w:rPr>
        <w:t xml:space="preserve"> įrengimas ant betono pagrindo, kelio </w:t>
      </w:r>
      <w:proofErr w:type="spellStart"/>
      <w:r w:rsidR="00F815CB" w:rsidRPr="00994278">
        <w:rPr>
          <w:rFonts w:ascii="Times New Roman" w:eastAsia="Times New Roman" w:hAnsi="Times New Roman" w:cs="Times New Roman"/>
          <w:sz w:val="24"/>
          <w:szCs w:val="24"/>
        </w:rPr>
        <w:t>bor</w:t>
      </w:r>
      <w:r w:rsidRPr="00994278">
        <w:rPr>
          <w:rFonts w:ascii="Times New Roman" w:eastAsia="Times New Roman" w:hAnsi="Times New Roman" w:cs="Times New Roman"/>
          <w:sz w:val="24"/>
          <w:szCs w:val="24"/>
        </w:rPr>
        <w:t>telių</w:t>
      </w:r>
      <w:proofErr w:type="spellEnd"/>
      <w:r w:rsidR="00F815CB" w:rsidRPr="00994278">
        <w:rPr>
          <w:rFonts w:ascii="Times New Roman" w:eastAsia="Times New Roman" w:hAnsi="Times New Roman" w:cs="Times New Roman"/>
          <w:sz w:val="24"/>
          <w:szCs w:val="24"/>
        </w:rPr>
        <w:t xml:space="preserve"> remontas ant betono pagrindo, naujo šaligatvio iš betoninių plytelių įrengimas, vejos įrengimas, žvyrkelių ir </w:t>
      </w:r>
      <w:proofErr w:type="spellStart"/>
      <w:r w:rsidR="00F815CB" w:rsidRPr="00994278">
        <w:rPr>
          <w:rFonts w:ascii="Times New Roman" w:eastAsia="Times New Roman" w:hAnsi="Times New Roman" w:cs="Times New Roman"/>
          <w:sz w:val="24"/>
          <w:szCs w:val="24"/>
        </w:rPr>
        <w:t>gruntkelių</w:t>
      </w:r>
      <w:proofErr w:type="spellEnd"/>
      <w:r w:rsidR="00F815CB" w:rsidRPr="00994278">
        <w:rPr>
          <w:rFonts w:ascii="Times New Roman" w:eastAsia="Times New Roman" w:hAnsi="Times New Roman" w:cs="Times New Roman"/>
          <w:sz w:val="24"/>
          <w:szCs w:val="24"/>
        </w:rPr>
        <w:t xml:space="preserve"> lyginimas.</w:t>
      </w:r>
      <w:r w:rsidR="00994278" w:rsidRPr="00994278">
        <w:rPr>
          <w:rFonts w:ascii="Times New Roman" w:eastAsia="Times New Roman" w:hAnsi="Times New Roman" w:cs="Times New Roman"/>
          <w:sz w:val="24"/>
          <w:szCs w:val="24"/>
        </w:rPr>
        <w:t xml:space="preserve"> </w:t>
      </w:r>
      <w:r w:rsidRPr="00994278">
        <w:rPr>
          <w:rFonts w:ascii="Times New Roman" w:eastAsia="Times New Roman" w:hAnsi="Times New Roman" w:cs="Times New Roman"/>
          <w:sz w:val="24"/>
          <w:szCs w:val="24"/>
        </w:rPr>
        <w:t>K</w:t>
      </w:r>
      <w:r w:rsidR="0066301D" w:rsidRPr="00994278">
        <w:rPr>
          <w:rFonts w:ascii="Times New Roman" w:eastAsia="Times New Roman" w:hAnsi="Times New Roman" w:cs="Times New Roman"/>
          <w:sz w:val="24"/>
          <w:szCs w:val="24"/>
        </w:rPr>
        <w:t>olegija konstat</w:t>
      </w:r>
      <w:r w:rsidRPr="00994278">
        <w:rPr>
          <w:rFonts w:ascii="Times New Roman" w:eastAsia="Times New Roman" w:hAnsi="Times New Roman" w:cs="Times New Roman"/>
          <w:sz w:val="24"/>
          <w:szCs w:val="24"/>
        </w:rPr>
        <w:t>avo</w:t>
      </w:r>
      <w:r w:rsidR="0066301D" w:rsidRPr="00994278">
        <w:rPr>
          <w:rFonts w:ascii="Times New Roman" w:eastAsia="Times New Roman" w:hAnsi="Times New Roman" w:cs="Times New Roman"/>
          <w:sz w:val="24"/>
          <w:szCs w:val="24"/>
        </w:rPr>
        <w:t>, kad ginčo atveju galima spręsti tik dėl tų remonto darbų ir jų priežastinio ryšio su neteisėtais veiksmais, kurie susiję su lietaus nuotekų surinkimu, t. y. 8 papildomų šulinių įrengim</w:t>
      </w:r>
      <w:r w:rsidR="00A5072F">
        <w:rPr>
          <w:rFonts w:ascii="Times New Roman" w:eastAsia="Times New Roman" w:hAnsi="Times New Roman" w:cs="Times New Roman"/>
          <w:sz w:val="24"/>
          <w:szCs w:val="24"/>
        </w:rPr>
        <w:t>u</w:t>
      </w:r>
      <w:r w:rsidRPr="00994278">
        <w:rPr>
          <w:rFonts w:ascii="Times New Roman" w:eastAsia="Times New Roman" w:hAnsi="Times New Roman" w:cs="Times New Roman"/>
          <w:sz w:val="24"/>
          <w:szCs w:val="24"/>
        </w:rPr>
        <w:t>, todėl už kitus darbus ieškovės patirtų išlaidų kolegija nepripažino priežastiniu ryšiu susijusi</w:t>
      </w:r>
      <w:r w:rsidR="00994278" w:rsidRPr="00994278">
        <w:rPr>
          <w:rFonts w:ascii="Times New Roman" w:eastAsia="Times New Roman" w:hAnsi="Times New Roman" w:cs="Times New Roman"/>
          <w:sz w:val="24"/>
          <w:szCs w:val="24"/>
        </w:rPr>
        <w:t>omis</w:t>
      </w:r>
      <w:r w:rsidRPr="00994278">
        <w:rPr>
          <w:rFonts w:ascii="Times New Roman" w:eastAsia="Times New Roman" w:hAnsi="Times New Roman" w:cs="Times New Roman"/>
          <w:sz w:val="24"/>
          <w:szCs w:val="24"/>
        </w:rPr>
        <w:t xml:space="preserve"> su atsakovių neteisėtais veiksmais</w:t>
      </w:r>
      <w:r w:rsidR="0066301D" w:rsidRPr="00994278">
        <w:rPr>
          <w:rFonts w:ascii="Times New Roman" w:eastAsia="Times New Roman" w:hAnsi="Times New Roman" w:cs="Times New Roman"/>
          <w:sz w:val="24"/>
          <w:szCs w:val="24"/>
        </w:rPr>
        <w:t>.</w:t>
      </w:r>
      <w:r w:rsidR="00994278">
        <w:rPr>
          <w:rFonts w:ascii="Times New Roman" w:eastAsia="Times New Roman" w:hAnsi="Times New Roman" w:cs="Times New Roman"/>
          <w:sz w:val="24"/>
          <w:szCs w:val="24"/>
        </w:rPr>
        <w:t xml:space="preserve"> </w:t>
      </w:r>
    </w:p>
    <w:p w14:paraId="29546215" w14:textId="77777777" w:rsidR="0066301D" w:rsidRPr="00994278" w:rsidRDefault="00C955FE" w:rsidP="00C955FE">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994278">
        <w:rPr>
          <w:rFonts w:ascii="Times New Roman" w:eastAsia="Times New Roman" w:hAnsi="Times New Roman" w:cs="Times New Roman"/>
          <w:sz w:val="24"/>
          <w:szCs w:val="24"/>
        </w:rPr>
        <w:lastRenderedPageBreak/>
        <w:t>K</w:t>
      </w:r>
      <w:r w:rsidR="0066301D" w:rsidRPr="00994278">
        <w:rPr>
          <w:rFonts w:ascii="Times New Roman" w:eastAsia="Times New Roman" w:hAnsi="Times New Roman" w:cs="Times New Roman"/>
          <w:sz w:val="24"/>
          <w:szCs w:val="24"/>
        </w:rPr>
        <w:t>olegija nusprend</w:t>
      </w:r>
      <w:r w:rsidRPr="00994278">
        <w:rPr>
          <w:rFonts w:ascii="Times New Roman" w:eastAsia="Times New Roman" w:hAnsi="Times New Roman" w:cs="Times New Roman"/>
          <w:sz w:val="24"/>
          <w:szCs w:val="24"/>
        </w:rPr>
        <w:t>ė</w:t>
      </w:r>
      <w:r w:rsidR="0066301D" w:rsidRPr="00994278">
        <w:rPr>
          <w:rFonts w:ascii="Times New Roman" w:eastAsia="Times New Roman" w:hAnsi="Times New Roman" w:cs="Times New Roman"/>
          <w:sz w:val="24"/>
          <w:szCs w:val="24"/>
        </w:rPr>
        <w:t>, kad teismas, neįvertinęs</w:t>
      </w:r>
      <w:r w:rsidR="00994278" w:rsidRPr="00994278">
        <w:rPr>
          <w:rFonts w:ascii="Times New Roman" w:eastAsia="Times New Roman" w:hAnsi="Times New Roman" w:cs="Times New Roman"/>
          <w:sz w:val="24"/>
          <w:szCs w:val="24"/>
        </w:rPr>
        <w:t>,</w:t>
      </w:r>
      <w:r w:rsidR="0066301D" w:rsidRPr="00994278">
        <w:rPr>
          <w:rFonts w:ascii="Times New Roman" w:eastAsia="Times New Roman" w:hAnsi="Times New Roman" w:cs="Times New Roman"/>
          <w:sz w:val="24"/>
          <w:szCs w:val="24"/>
        </w:rPr>
        <w:t xml:space="preserve"> ar iš tiesų visi ieškovės darbai yra susiję ir tikrai buvo būtini, spr</w:t>
      </w:r>
      <w:r w:rsidR="00994278">
        <w:rPr>
          <w:rFonts w:ascii="Times New Roman" w:eastAsia="Times New Roman" w:hAnsi="Times New Roman" w:cs="Times New Roman"/>
          <w:sz w:val="24"/>
          <w:szCs w:val="24"/>
        </w:rPr>
        <w:t>endžiant</w:t>
      </w:r>
      <w:r w:rsidR="0066301D" w:rsidRPr="00994278">
        <w:rPr>
          <w:rFonts w:ascii="Times New Roman" w:eastAsia="Times New Roman" w:hAnsi="Times New Roman" w:cs="Times New Roman"/>
          <w:sz w:val="24"/>
          <w:szCs w:val="24"/>
        </w:rPr>
        <w:t xml:space="preserve"> gatvės užtvindymo problemą, nepagrįstai priteisė iš atsakovių visą </w:t>
      </w:r>
      <w:r w:rsidRPr="00994278">
        <w:rPr>
          <w:rFonts w:ascii="Times New Roman" w:eastAsia="Times New Roman" w:hAnsi="Times New Roman" w:cs="Times New Roman"/>
          <w:sz w:val="24"/>
          <w:szCs w:val="24"/>
        </w:rPr>
        <w:t xml:space="preserve">ieškovės reikalautą sumą, todėl </w:t>
      </w:r>
      <w:r w:rsidR="0066301D" w:rsidRPr="00994278">
        <w:rPr>
          <w:rFonts w:ascii="Times New Roman" w:eastAsia="Times New Roman" w:hAnsi="Times New Roman" w:cs="Times New Roman"/>
          <w:sz w:val="24"/>
          <w:szCs w:val="24"/>
        </w:rPr>
        <w:t>priteis</w:t>
      </w:r>
      <w:r w:rsidRPr="00994278">
        <w:rPr>
          <w:rFonts w:ascii="Times New Roman" w:eastAsia="Times New Roman" w:hAnsi="Times New Roman" w:cs="Times New Roman"/>
          <w:sz w:val="24"/>
          <w:szCs w:val="24"/>
        </w:rPr>
        <w:t>ė ieškovei</w:t>
      </w:r>
      <w:r w:rsidR="0066301D" w:rsidRPr="00994278">
        <w:rPr>
          <w:rFonts w:ascii="Times New Roman" w:eastAsia="Times New Roman" w:hAnsi="Times New Roman" w:cs="Times New Roman"/>
          <w:sz w:val="24"/>
          <w:szCs w:val="24"/>
        </w:rPr>
        <w:t xml:space="preserve"> iš atsakovių tik su papildomų šulinių įrengimu, siekiant išspręsti užliej</w:t>
      </w:r>
      <w:r w:rsidRPr="00994278">
        <w:rPr>
          <w:rFonts w:ascii="Times New Roman" w:eastAsia="Times New Roman" w:hAnsi="Times New Roman" w:cs="Times New Roman"/>
          <w:sz w:val="24"/>
          <w:szCs w:val="24"/>
        </w:rPr>
        <w:t>amos gatvės problemą, susijusių</w:t>
      </w:r>
      <w:r w:rsidR="0066301D" w:rsidRPr="00994278">
        <w:rPr>
          <w:rFonts w:ascii="Times New Roman" w:eastAsia="Times New Roman" w:hAnsi="Times New Roman" w:cs="Times New Roman"/>
          <w:sz w:val="24"/>
          <w:szCs w:val="24"/>
        </w:rPr>
        <w:t xml:space="preserve"> darb</w:t>
      </w:r>
      <w:r w:rsidRPr="00994278">
        <w:rPr>
          <w:rFonts w:ascii="Times New Roman" w:eastAsia="Times New Roman" w:hAnsi="Times New Roman" w:cs="Times New Roman"/>
          <w:sz w:val="24"/>
          <w:szCs w:val="24"/>
        </w:rPr>
        <w:t>ų išlaidų atlyginimą.</w:t>
      </w:r>
    </w:p>
    <w:p w14:paraId="254383F7" w14:textId="77777777" w:rsidR="007F1C0E" w:rsidRPr="00E80358" w:rsidRDefault="007F1C0E" w:rsidP="0024328C">
      <w:pPr>
        <w:pStyle w:val="Sraopastraipa"/>
        <w:shd w:val="clear" w:color="auto" w:fill="FFFFFF"/>
        <w:tabs>
          <w:tab w:val="left" w:pos="709"/>
        </w:tabs>
        <w:spacing w:after="120" w:line="240" w:lineRule="auto"/>
        <w:contextualSpacing w:val="0"/>
        <w:jc w:val="center"/>
        <w:rPr>
          <w:rFonts w:ascii="Times New Roman" w:eastAsia="Times New Roman" w:hAnsi="Times New Roman" w:cs="Times New Roman"/>
          <w:sz w:val="24"/>
          <w:szCs w:val="24"/>
        </w:rPr>
      </w:pPr>
    </w:p>
    <w:p w14:paraId="2A2A6762" w14:textId="77777777" w:rsidR="00486653" w:rsidRPr="00E80358" w:rsidRDefault="00486653" w:rsidP="0024328C">
      <w:pPr>
        <w:pStyle w:val="Sraopastraipa"/>
        <w:shd w:val="clear" w:color="auto" w:fill="FFFFFF"/>
        <w:tabs>
          <w:tab w:val="left" w:pos="709"/>
        </w:tabs>
        <w:spacing w:after="120" w:line="240" w:lineRule="auto"/>
        <w:contextualSpacing w:val="0"/>
        <w:jc w:val="center"/>
        <w:rPr>
          <w:rFonts w:ascii="Times New Roman" w:eastAsia="Times New Roman" w:hAnsi="Times New Roman" w:cs="Times New Roman"/>
          <w:sz w:val="24"/>
          <w:szCs w:val="24"/>
        </w:rPr>
      </w:pPr>
      <w:r w:rsidRPr="00E80358">
        <w:rPr>
          <w:rFonts w:ascii="Times New Roman" w:eastAsia="Times New Roman" w:hAnsi="Times New Roman" w:cs="Times New Roman"/>
          <w:sz w:val="24"/>
          <w:szCs w:val="24"/>
        </w:rPr>
        <w:t>III. Kasacini</w:t>
      </w:r>
      <w:r w:rsidR="00B014B3" w:rsidRPr="00E80358">
        <w:rPr>
          <w:rFonts w:ascii="Times New Roman" w:eastAsia="Times New Roman" w:hAnsi="Times New Roman" w:cs="Times New Roman"/>
          <w:sz w:val="24"/>
          <w:szCs w:val="24"/>
        </w:rPr>
        <w:t>o</w:t>
      </w:r>
      <w:r w:rsidRPr="00E80358">
        <w:rPr>
          <w:rFonts w:ascii="Times New Roman" w:eastAsia="Times New Roman" w:hAnsi="Times New Roman" w:cs="Times New Roman"/>
          <w:sz w:val="24"/>
          <w:szCs w:val="24"/>
        </w:rPr>
        <w:t xml:space="preserve"> skund</w:t>
      </w:r>
      <w:r w:rsidR="00B014B3" w:rsidRPr="00E80358">
        <w:rPr>
          <w:rFonts w:ascii="Times New Roman" w:eastAsia="Times New Roman" w:hAnsi="Times New Roman" w:cs="Times New Roman"/>
          <w:sz w:val="24"/>
          <w:szCs w:val="24"/>
        </w:rPr>
        <w:t>o</w:t>
      </w:r>
      <w:r w:rsidRPr="00E80358">
        <w:rPr>
          <w:rFonts w:ascii="Times New Roman" w:eastAsia="Times New Roman" w:hAnsi="Times New Roman" w:cs="Times New Roman"/>
          <w:sz w:val="24"/>
          <w:szCs w:val="24"/>
        </w:rPr>
        <w:t xml:space="preserve"> ir atsiliepim</w:t>
      </w:r>
      <w:r w:rsidR="00B014B3" w:rsidRPr="00E80358">
        <w:rPr>
          <w:rFonts w:ascii="Times New Roman" w:eastAsia="Times New Roman" w:hAnsi="Times New Roman" w:cs="Times New Roman"/>
          <w:sz w:val="24"/>
          <w:szCs w:val="24"/>
        </w:rPr>
        <w:t>o</w:t>
      </w:r>
      <w:r w:rsidRPr="00E80358">
        <w:rPr>
          <w:rFonts w:ascii="Times New Roman" w:eastAsia="Times New Roman" w:hAnsi="Times New Roman" w:cs="Times New Roman"/>
          <w:sz w:val="24"/>
          <w:szCs w:val="24"/>
        </w:rPr>
        <w:t xml:space="preserve"> į j</w:t>
      </w:r>
      <w:r w:rsidR="00B014B3" w:rsidRPr="00E80358">
        <w:rPr>
          <w:rFonts w:ascii="Times New Roman" w:eastAsia="Times New Roman" w:hAnsi="Times New Roman" w:cs="Times New Roman"/>
          <w:sz w:val="24"/>
          <w:szCs w:val="24"/>
        </w:rPr>
        <w:t xml:space="preserve">į </w:t>
      </w:r>
      <w:r w:rsidRPr="00E80358">
        <w:rPr>
          <w:rFonts w:ascii="Times New Roman" w:eastAsia="Times New Roman" w:hAnsi="Times New Roman" w:cs="Times New Roman"/>
          <w:sz w:val="24"/>
          <w:szCs w:val="24"/>
        </w:rPr>
        <w:t>teisiniai argumentai</w:t>
      </w:r>
    </w:p>
    <w:p w14:paraId="37CCED79" w14:textId="77777777" w:rsidR="007F1C0E" w:rsidRPr="00AE3104" w:rsidRDefault="007F1C0E" w:rsidP="0024328C">
      <w:pPr>
        <w:pStyle w:val="Sraopastraipa"/>
        <w:shd w:val="clear" w:color="auto" w:fill="FFFFFF"/>
        <w:tabs>
          <w:tab w:val="left" w:pos="709"/>
        </w:tabs>
        <w:spacing w:after="120" w:line="240" w:lineRule="auto"/>
        <w:contextualSpacing w:val="0"/>
        <w:jc w:val="center"/>
        <w:rPr>
          <w:rFonts w:ascii="Times New Roman" w:eastAsia="Times New Roman" w:hAnsi="Times New Roman" w:cs="Times New Roman"/>
          <w:sz w:val="24"/>
          <w:szCs w:val="24"/>
        </w:rPr>
      </w:pPr>
    </w:p>
    <w:p w14:paraId="4BBF10C0" w14:textId="77777777" w:rsidR="00486653" w:rsidRPr="00A31997" w:rsidRDefault="00621873" w:rsidP="00621873">
      <w:pPr>
        <w:pStyle w:val="Sraopastraipa"/>
        <w:numPr>
          <w:ilvl w:val="0"/>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A31997">
        <w:rPr>
          <w:rFonts w:ascii="Times New Roman" w:eastAsia="Times New Roman" w:hAnsi="Times New Roman" w:cs="Times New Roman"/>
          <w:sz w:val="24"/>
          <w:szCs w:val="24"/>
        </w:rPr>
        <w:t>K</w:t>
      </w:r>
      <w:r w:rsidR="00486653" w:rsidRPr="00A31997">
        <w:rPr>
          <w:rFonts w:ascii="Times New Roman" w:eastAsia="Times New Roman" w:hAnsi="Times New Roman" w:cs="Times New Roman"/>
          <w:sz w:val="24"/>
          <w:szCs w:val="24"/>
        </w:rPr>
        <w:t>asaciniu skundu</w:t>
      </w:r>
      <w:r w:rsidR="00486653" w:rsidRPr="00A31997">
        <w:rPr>
          <w:rFonts w:ascii="Times New Roman" w:hAnsi="Times New Roman" w:cs="Times New Roman"/>
          <w:sz w:val="24"/>
          <w:szCs w:val="24"/>
        </w:rPr>
        <w:t xml:space="preserve"> </w:t>
      </w:r>
      <w:r w:rsidR="00C955FE" w:rsidRPr="00A31997">
        <w:rPr>
          <w:rFonts w:ascii="Times New Roman" w:hAnsi="Times New Roman" w:cs="Times New Roman"/>
          <w:sz w:val="24"/>
          <w:szCs w:val="24"/>
        </w:rPr>
        <w:t xml:space="preserve">ieškovė </w:t>
      </w:r>
      <w:r w:rsidR="00486653" w:rsidRPr="00A31997">
        <w:rPr>
          <w:rFonts w:ascii="Times New Roman" w:eastAsia="Times New Roman" w:hAnsi="Times New Roman" w:cs="Times New Roman"/>
          <w:sz w:val="24"/>
          <w:szCs w:val="24"/>
        </w:rPr>
        <w:t>prašo</w:t>
      </w:r>
      <w:r w:rsidR="00A31997" w:rsidRPr="00A31997">
        <w:t xml:space="preserve"> </w:t>
      </w:r>
      <w:r w:rsidR="00A31997" w:rsidRPr="00A31997">
        <w:rPr>
          <w:rFonts w:ascii="Times New Roman" w:eastAsia="Times New Roman" w:hAnsi="Times New Roman" w:cs="Times New Roman"/>
          <w:sz w:val="24"/>
          <w:szCs w:val="24"/>
        </w:rPr>
        <w:t>panaikinti Lietuvos apeliacinio teismo Civilinių bylų skyriaus teisėjų kolegijos 2023 m. gegužės 11 d. nutartį ir palikti galioti</w:t>
      </w:r>
      <w:r w:rsidR="00A31997">
        <w:rPr>
          <w:rFonts w:ascii="Times New Roman" w:eastAsia="Times New Roman" w:hAnsi="Times New Roman" w:cs="Times New Roman"/>
          <w:sz w:val="24"/>
          <w:szCs w:val="24"/>
        </w:rPr>
        <w:t xml:space="preserve"> Vilniaus apygardos teismo 2023 </w:t>
      </w:r>
      <w:r w:rsidR="00A31997" w:rsidRPr="00A31997">
        <w:rPr>
          <w:rFonts w:ascii="Times New Roman" w:eastAsia="Times New Roman" w:hAnsi="Times New Roman" w:cs="Times New Roman"/>
          <w:sz w:val="24"/>
          <w:szCs w:val="24"/>
        </w:rPr>
        <w:t>m. sausio 2 d. sprendimą</w:t>
      </w:r>
      <w:r w:rsidR="00486653" w:rsidRPr="00A31997">
        <w:rPr>
          <w:rFonts w:ascii="Times New Roman" w:eastAsia="Times New Roman" w:hAnsi="Times New Roman" w:cs="Times New Roman"/>
          <w:sz w:val="24"/>
          <w:szCs w:val="24"/>
        </w:rPr>
        <w:t>. Kasacinis skunda</w:t>
      </w:r>
      <w:r w:rsidR="00AE3104" w:rsidRPr="00A31997">
        <w:rPr>
          <w:rFonts w:ascii="Times New Roman" w:eastAsia="Times New Roman" w:hAnsi="Times New Roman" w:cs="Times New Roman"/>
          <w:sz w:val="24"/>
          <w:szCs w:val="24"/>
        </w:rPr>
        <w:t>s grindžiamas šiais argumentais:</w:t>
      </w:r>
    </w:p>
    <w:p w14:paraId="7BF26EC3" w14:textId="77777777" w:rsidR="00B845B1" w:rsidRDefault="00B845B1" w:rsidP="00F25BA4">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B845B1">
        <w:rPr>
          <w:rFonts w:ascii="Times New Roman" w:eastAsia="Times New Roman" w:hAnsi="Times New Roman" w:cs="Times New Roman"/>
          <w:sz w:val="24"/>
          <w:szCs w:val="24"/>
        </w:rPr>
        <w:t xml:space="preserve">Kolegija nevertino teisės aktų reikalavimų, keliamų gatvių ir lietaus nuotekų tinklų įrengimui, todėl padarė nepagrįstas ir neteisingas išvadas, kad </w:t>
      </w:r>
      <w:r w:rsidR="004F0F89" w:rsidRPr="00B845B1">
        <w:rPr>
          <w:rFonts w:ascii="Times New Roman" w:eastAsia="Times New Roman" w:hAnsi="Times New Roman" w:cs="Times New Roman"/>
          <w:sz w:val="24"/>
          <w:szCs w:val="24"/>
        </w:rPr>
        <w:t>priežastiniu ryšiu su atsakov</w:t>
      </w:r>
      <w:r w:rsidR="00D03C24">
        <w:rPr>
          <w:rFonts w:ascii="Times New Roman" w:eastAsia="Times New Roman" w:hAnsi="Times New Roman" w:cs="Times New Roman"/>
          <w:sz w:val="24"/>
          <w:szCs w:val="24"/>
        </w:rPr>
        <w:t>i</w:t>
      </w:r>
      <w:r w:rsidR="004F0F89" w:rsidRPr="00B845B1">
        <w:rPr>
          <w:rFonts w:ascii="Times New Roman" w:eastAsia="Times New Roman" w:hAnsi="Times New Roman" w:cs="Times New Roman"/>
          <w:sz w:val="24"/>
          <w:szCs w:val="24"/>
        </w:rPr>
        <w:t xml:space="preserve">ų neteisėtais veiksmais yra susijęs tik 8 papildomų šulinių įrengimas. </w:t>
      </w:r>
      <w:r w:rsidR="008B7810" w:rsidRPr="00B845B1">
        <w:rPr>
          <w:rFonts w:ascii="Times New Roman" w:eastAsia="Times New Roman" w:hAnsi="Times New Roman" w:cs="Times New Roman"/>
          <w:sz w:val="24"/>
          <w:szCs w:val="24"/>
        </w:rPr>
        <w:t>Kolegija nei faktiniu, nei teisiniu požiūriu nevertino, ar ieškovė turėjo galimybę, spręsdama atsakov</w:t>
      </w:r>
      <w:r w:rsidR="00D03C24">
        <w:rPr>
          <w:rFonts w:ascii="Times New Roman" w:eastAsia="Times New Roman" w:hAnsi="Times New Roman" w:cs="Times New Roman"/>
          <w:sz w:val="24"/>
          <w:szCs w:val="24"/>
        </w:rPr>
        <w:t>i</w:t>
      </w:r>
      <w:r w:rsidR="008B7810" w:rsidRPr="00B845B1">
        <w:rPr>
          <w:rFonts w:ascii="Times New Roman" w:eastAsia="Times New Roman" w:hAnsi="Times New Roman" w:cs="Times New Roman"/>
          <w:sz w:val="24"/>
          <w:szCs w:val="24"/>
        </w:rPr>
        <w:t>ų sukeltą problemą, įrengti tik papildomus šulinius, neatli</w:t>
      </w:r>
      <w:r w:rsidR="00D03C24">
        <w:rPr>
          <w:rFonts w:ascii="Times New Roman" w:eastAsia="Times New Roman" w:hAnsi="Times New Roman" w:cs="Times New Roman"/>
          <w:sz w:val="24"/>
          <w:szCs w:val="24"/>
        </w:rPr>
        <w:t>kdama</w:t>
      </w:r>
      <w:r w:rsidR="008B7810" w:rsidRPr="00B845B1">
        <w:rPr>
          <w:rFonts w:ascii="Times New Roman" w:eastAsia="Times New Roman" w:hAnsi="Times New Roman" w:cs="Times New Roman"/>
          <w:sz w:val="24"/>
          <w:szCs w:val="24"/>
        </w:rPr>
        <w:t xml:space="preserve"> kitų darbų ir neįreng</w:t>
      </w:r>
      <w:r w:rsidR="00D03C24">
        <w:rPr>
          <w:rFonts w:ascii="Times New Roman" w:eastAsia="Times New Roman" w:hAnsi="Times New Roman" w:cs="Times New Roman"/>
          <w:sz w:val="24"/>
          <w:szCs w:val="24"/>
        </w:rPr>
        <w:t>dama</w:t>
      </w:r>
      <w:r w:rsidR="008B7810" w:rsidRPr="00B845B1">
        <w:rPr>
          <w:rFonts w:ascii="Times New Roman" w:eastAsia="Times New Roman" w:hAnsi="Times New Roman" w:cs="Times New Roman"/>
          <w:sz w:val="24"/>
          <w:szCs w:val="24"/>
        </w:rPr>
        <w:t xml:space="preserve"> kitų gatvės elementų.</w:t>
      </w:r>
    </w:p>
    <w:p w14:paraId="1E9026F4" w14:textId="4D69CEEE" w:rsidR="00F25BA4" w:rsidRPr="00B845B1" w:rsidRDefault="004F0F89" w:rsidP="008B7810">
      <w:pPr>
        <w:pStyle w:val="Sraopastraipa"/>
        <w:numPr>
          <w:ilvl w:val="2"/>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B845B1">
        <w:rPr>
          <w:rFonts w:ascii="Times New Roman" w:eastAsia="Times New Roman" w:hAnsi="Times New Roman" w:cs="Times New Roman"/>
          <w:sz w:val="24"/>
          <w:szCs w:val="24"/>
        </w:rPr>
        <w:t xml:space="preserve">Remiantis </w:t>
      </w:r>
      <w:r w:rsidR="00E90F9D">
        <w:rPr>
          <w:rFonts w:ascii="Times New Roman" w:eastAsia="Times New Roman" w:hAnsi="Times New Roman" w:cs="Times New Roman"/>
          <w:sz w:val="24"/>
          <w:szCs w:val="24"/>
        </w:rPr>
        <w:t>a</w:t>
      </w:r>
      <w:r w:rsidRPr="00B845B1">
        <w:rPr>
          <w:rFonts w:ascii="Times New Roman" w:eastAsia="Times New Roman" w:hAnsi="Times New Roman" w:cs="Times New Roman"/>
          <w:sz w:val="24"/>
          <w:szCs w:val="24"/>
        </w:rPr>
        <w:t>plinkos ministro 2011 m. gruodžio 2 d. įsakymu Nr. D1-933 patvirtintu statybos techniniu reglamentu STR 2.06.04:2014 „Gatvės ir vietinės reikšmės keliai. Bendrieji reikalavimai“ (toliau – Gatvės reglamentas)</w:t>
      </w:r>
      <w:r w:rsidR="00E90F9D">
        <w:rPr>
          <w:rFonts w:ascii="Times New Roman" w:eastAsia="Times New Roman" w:hAnsi="Times New Roman" w:cs="Times New Roman"/>
          <w:sz w:val="24"/>
          <w:szCs w:val="24"/>
        </w:rPr>
        <w:t>,</w:t>
      </w:r>
      <w:r w:rsidRPr="00B845B1">
        <w:rPr>
          <w:rFonts w:ascii="Times New Roman" w:eastAsia="Times New Roman" w:hAnsi="Times New Roman" w:cs="Times New Roman"/>
          <w:sz w:val="24"/>
          <w:szCs w:val="24"/>
        </w:rPr>
        <w:t xml:space="preserve"> ieškovė turėjo platinti gatvę, kad jos įrengimas atitiktų reglamente keliamus reikalavimus, kelias turėjo būti įrengtas taip, kad lietaus nuotekos būtų nukreipiamos į įrengtus šulinius, o tiesiog vidury laukų įrengti šuliniai neveiktų tinkamai – lietaus nuotekos nebūtų surenkamos.</w:t>
      </w:r>
      <w:r w:rsidRPr="004F0F89">
        <w:t xml:space="preserve"> </w:t>
      </w:r>
    </w:p>
    <w:p w14:paraId="1B3318B6" w14:textId="07F1766A" w:rsidR="00C7591C" w:rsidRDefault="00F25BA4" w:rsidP="008B7810">
      <w:pPr>
        <w:pStyle w:val="Sraopastraipa"/>
        <w:numPr>
          <w:ilvl w:val="2"/>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C7591C">
        <w:rPr>
          <w:rFonts w:ascii="Times New Roman" w:eastAsia="Times New Roman" w:hAnsi="Times New Roman" w:cs="Times New Roman"/>
          <w:sz w:val="24"/>
          <w:szCs w:val="24"/>
        </w:rPr>
        <w:t xml:space="preserve">Lietuvos automobilių kelių direkcijos prie Susisiekimo ministerijos </w:t>
      </w:r>
      <w:r w:rsidR="00B845B1">
        <w:rPr>
          <w:rFonts w:ascii="Times New Roman" w:eastAsia="Times New Roman" w:hAnsi="Times New Roman" w:cs="Times New Roman"/>
          <w:sz w:val="24"/>
          <w:szCs w:val="24"/>
        </w:rPr>
        <w:t>2016 m. rugpjūčio 31 </w:t>
      </w:r>
      <w:r w:rsidRPr="00C7591C">
        <w:rPr>
          <w:rFonts w:ascii="Times New Roman" w:eastAsia="Times New Roman" w:hAnsi="Times New Roman" w:cs="Times New Roman"/>
          <w:sz w:val="24"/>
          <w:szCs w:val="24"/>
        </w:rPr>
        <w:t>d. direktoriaus įsakymu Nr. V-476 patvirtintos Automobilių kelių vandens nuleidimo sistemų projektavimo taisyklės (toliau – Taisyklės) išdėsto rekonstruojamų ir remontuojamų valstybinės reikšmės kelių ir gatvių, kurios yra valstybinės reikšmės kelių tąsos, vandens nuleidimo sistemų iš kelio konstrukcijų sudarančių sluoksnių ir pakelės zonų projektavimo techninius reikalavimus, taikomus ir vietinės reikšmės keliams, gatvėms ir kitoms eismo zonoms. Taisyklės skatina vejos įrengimą, kadangi tokiu būdu paviršinis vanduo infiltruojam</w:t>
      </w:r>
      <w:r w:rsidR="00A5072F">
        <w:rPr>
          <w:rFonts w:ascii="Times New Roman" w:eastAsia="Times New Roman" w:hAnsi="Times New Roman" w:cs="Times New Roman"/>
          <w:sz w:val="24"/>
          <w:szCs w:val="24"/>
        </w:rPr>
        <w:t>as į gruntą, vanduo išvalomas (</w:t>
      </w:r>
      <w:r w:rsidRPr="00C7591C">
        <w:rPr>
          <w:rFonts w:ascii="Times New Roman" w:eastAsia="Times New Roman" w:hAnsi="Times New Roman" w:cs="Times New Roman"/>
          <w:sz w:val="24"/>
          <w:szCs w:val="24"/>
        </w:rPr>
        <w:t>filtruojamas</w:t>
      </w:r>
      <w:r w:rsidR="00A5072F">
        <w:rPr>
          <w:rFonts w:ascii="Times New Roman" w:eastAsia="Times New Roman" w:hAnsi="Times New Roman" w:cs="Times New Roman"/>
          <w:sz w:val="24"/>
          <w:szCs w:val="24"/>
        </w:rPr>
        <w:t>)</w:t>
      </w:r>
      <w:r w:rsidRPr="00C7591C">
        <w:rPr>
          <w:rFonts w:ascii="Times New Roman" w:eastAsia="Times New Roman" w:hAnsi="Times New Roman" w:cs="Times New Roman"/>
          <w:sz w:val="24"/>
          <w:szCs w:val="24"/>
        </w:rPr>
        <w:t>. Atsižvelgiant į Gatvės reglamentą, Taisykles, akivaizdu, kad ieškovė, dėl atsakov</w:t>
      </w:r>
      <w:r w:rsidR="00A5072F">
        <w:rPr>
          <w:rFonts w:ascii="Times New Roman" w:eastAsia="Times New Roman" w:hAnsi="Times New Roman" w:cs="Times New Roman"/>
          <w:sz w:val="24"/>
          <w:szCs w:val="24"/>
        </w:rPr>
        <w:t>i</w:t>
      </w:r>
      <w:r w:rsidRPr="00C7591C">
        <w:rPr>
          <w:rFonts w:ascii="Times New Roman" w:eastAsia="Times New Roman" w:hAnsi="Times New Roman" w:cs="Times New Roman"/>
          <w:sz w:val="24"/>
          <w:szCs w:val="24"/>
        </w:rPr>
        <w:t>ų neteisėtų veiksmų įreng</w:t>
      </w:r>
      <w:r w:rsidR="00A5072F">
        <w:rPr>
          <w:rFonts w:ascii="Times New Roman" w:eastAsia="Times New Roman" w:hAnsi="Times New Roman" w:cs="Times New Roman"/>
          <w:sz w:val="24"/>
          <w:szCs w:val="24"/>
        </w:rPr>
        <w:t>dama</w:t>
      </w:r>
      <w:r w:rsidRPr="00C7591C">
        <w:rPr>
          <w:rFonts w:ascii="Times New Roman" w:eastAsia="Times New Roman" w:hAnsi="Times New Roman" w:cs="Times New Roman"/>
          <w:sz w:val="24"/>
          <w:szCs w:val="24"/>
        </w:rPr>
        <w:t xml:space="preserve"> vandens surinkimo šulinius, privalėjo įrengti ir pačią gatvę su jos elementais, kurie turi esmin</w:t>
      </w:r>
      <w:r w:rsidR="00E90F9D">
        <w:rPr>
          <w:rFonts w:ascii="Times New Roman" w:eastAsia="Times New Roman" w:hAnsi="Times New Roman" w:cs="Times New Roman"/>
          <w:sz w:val="24"/>
          <w:szCs w:val="24"/>
        </w:rPr>
        <w:t>ę</w:t>
      </w:r>
      <w:r w:rsidRPr="00C7591C">
        <w:rPr>
          <w:rFonts w:ascii="Times New Roman" w:eastAsia="Times New Roman" w:hAnsi="Times New Roman" w:cs="Times New Roman"/>
          <w:sz w:val="24"/>
          <w:szCs w:val="24"/>
        </w:rPr>
        <w:t xml:space="preserve"> reikšm</w:t>
      </w:r>
      <w:r w:rsidR="00E90F9D">
        <w:rPr>
          <w:rFonts w:ascii="Times New Roman" w:eastAsia="Times New Roman" w:hAnsi="Times New Roman" w:cs="Times New Roman"/>
          <w:sz w:val="24"/>
          <w:szCs w:val="24"/>
        </w:rPr>
        <w:t>ę</w:t>
      </w:r>
      <w:r w:rsidRPr="00C7591C">
        <w:rPr>
          <w:rFonts w:ascii="Times New Roman" w:eastAsia="Times New Roman" w:hAnsi="Times New Roman" w:cs="Times New Roman"/>
          <w:sz w:val="24"/>
          <w:szCs w:val="24"/>
        </w:rPr>
        <w:t xml:space="preserve"> </w:t>
      </w:r>
      <w:r w:rsidR="00E90F9D">
        <w:rPr>
          <w:rFonts w:ascii="Times New Roman" w:eastAsia="Times New Roman" w:hAnsi="Times New Roman" w:cs="Times New Roman"/>
          <w:sz w:val="24"/>
          <w:szCs w:val="24"/>
        </w:rPr>
        <w:t xml:space="preserve">surenkant </w:t>
      </w:r>
      <w:r w:rsidRPr="00C7591C">
        <w:rPr>
          <w:rFonts w:ascii="Times New Roman" w:eastAsia="Times New Roman" w:hAnsi="Times New Roman" w:cs="Times New Roman"/>
          <w:sz w:val="24"/>
          <w:szCs w:val="24"/>
        </w:rPr>
        <w:t>vandens nuotek</w:t>
      </w:r>
      <w:r w:rsidR="00E90F9D">
        <w:rPr>
          <w:rFonts w:ascii="Times New Roman" w:eastAsia="Times New Roman" w:hAnsi="Times New Roman" w:cs="Times New Roman"/>
          <w:sz w:val="24"/>
          <w:szCs w:val="24"/>
        </w:rPr>
        <w:t>as</w:t>
      </w:r>
      <w:r w:rsidRPr="00C7591C">
        <w:rPr>
          <w:rFonts w:ascii="Times New Roman" w:eastAsia="Times New Roman" w:hAnsi="Times New Roman" w:cs="Times New Roman"/>
          <w:sz w:val="24"/>
          <w:szCs w:val="24"/>
        </w:rPr>
        <w:t xml:space="preserve">. </w:t>
      </w:r>
    </w:p>
    <w:p w14:paraId="1247CF31" w14:textId="4067AFE7" w:rsidR="008B7810" w:rsidRDefault="008B7810" w:rsidP="00314038">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8B7810">
        <w:rPr>
          <w:rFonts w:ascii="Times New Roman" w:eastAsia="Times New Roman" w:hAnsi="Times New Roman" w:cs="Times New Roman"/>
          <w:sz w:val="24"/>
          <w:szCs w:val="24"/>
        </w:rPr>
        <w:t xml:space="preserve">Kolegija, spręsdama dėl priežastinio ryšio, nesivadovavo </w:t>
      </w:r>
      <w:r w:rsidR="00E90F9D">
        <w:rPr>
          <w:rFonts w:ascii="Times New Roman" w:eastAsia="Times New Roman" w:hAnsi="Times New Roman" w:cs="Times New Roman"/>
          <w:sz w:val="24"/>
          <w:szCs w:val="24"/>
        </w:rPr>
        <w:t xml:space="preserve">Lietuvos Respublikos civilinio kodekso (toliau – </w:t>
      </w:r>
      <w:r w:rsidRPr="008B7810">
        <w:rPr>
          <w:rFonts w:ascii="Times New Roman" w:eastAsia="Times New Roman" w:hAnsi="Times New Roman" w:cs="Times New Roman"/>
          <w:sz w:val="24"/>
          <w:szCs w:val="24"/>
        </w:rPr>
        <w:t>CK</w:t>
      </w:r>
      <w:r w:rsidR="00E90F9D">
        <w:rPr>
          <w:rFonts w:ascii="Times New Roman" w:eastAsia="Times New Roman" w:hAnsi="Times New Roman" w:cs="Times New Roman"/>
          <w:sz w:val="24"/>
          <w:szCs w:val="24"/>
        </w:rPr>
        <w:t>)</w:t>
      </w:r>
      <w:r w:rsidRPr="008B7810">
        <w:rPr>
          <w:rFonts w:ascii="Times New Roman" w:eastAsia="Times New Roman" w:hAnsi="Times New Roman" w:cs="Times New Roman"/>
          <w:sz w:val="24"/>
          <w:szCs w:val="24"/>
        </w:rPr>
        <w:t xml:space="preserve"> </w:t>
      </w:r>
      <w:r w:rsidR="00A5072F">
        <w:rPr>
          <w:rFonts w:ascii="Times New Roman" w:eastAsia="Times New Roman" w:hAnsi="Times New Roman" w:cs="Times New Roman"/>
          <w:sz w:val="24"/>
          <w:szCs w:val="24"/>
        </w:rPr>
        <w:t xml:space="preserve">6.247 straipsnio </w:t>
      </w:r>
      <w:r w:rsidRPr="008B7810">
        <w:rPr>
          <w:rFonts w:ascii="Times New Roman" w:eastAsia="Times New Roman" w:hAnsi="Times New Roman" w:cs="Times New Roman"/>
          <w:sz w:val="24"/>
          <w:szCs w:val="24"/>
        </w:rPr>
        <w:t>nuostatomis ir kasacinio teismo išaiškinimais – savo išvados dėl priežastinio ryšio nebuvimo nepagrindė, nenurodė, kokiu būdu buvo galima įrengti tik papildomus šulinius, neatliekant kitų statybos darbų – nesutvarkant ir neįrengiant kelio, atitinkančio teisės aktų reikalavimus.</w:t>
      </w:r>
    </w:p>
    <w:p w14:paraId="67E452CE" w14:textId="55588597" w:rsidR="00314038" w:rsidRPr="00A5072F" w:rsidRDefault="008B7810" w:rsidP="008B7810">
      <w:pPr>
        <w:pStyle w:val="Sraopastraipa"/>
        <w:numPr>
          <w:ilvl w:val="2"/>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A5072F">
        <w:rPr>
          <w:rFonts w:ascii="Times New Roman" w:eastAsia="Times New Roman" w:hAnsi="Times New Roman" w:cs="Times New Roman"/>
          <w:sz w:val="24"/>
          <w:szCs w:val="24"/>
        </w:rPr>
        <w:t>CK 6.247 straipsnis nustato, kad atlyginami tik tie nuostoliai, kurie susiję su veiksmais (veikimu, neveikimu), nulėmusiais skolininko civilinę atsakomybę tokiu būdu, kad nuostoliai pagal jų ir civilinės atsakomybės prigimtį gali būti laikomi skolininko veiksmų (veikimo, neveikimo) rezultatu.</w:t>
      </w:r>
      <w:r w:rsidR="00A5072F">
        <w:rPr>
          <w:rFonts w:ascii="Times New Roman" w:eastAsia="Times New Roman" w:hAnsi="Times New Roman" w:cs="Times New Roman"/>
          <w:sz w:val="24"/>
          <w:szCs w:val="24"/>
        </w:rPr>
        <w:t xml:space="preserve"> </w:t>
      </w:r>
      <w:r w:rsidR="00C7591C" w:rsidRPr="00A5072F">
        <w:rPr>
          <w:rFonts w:ascii="Times New Roman" w:eastAsia="Times New Roman" w:hAnsi="Times New Roman" w:cs="Times New Roman"/>
          <w:sz w:val="24"/>
          <w:szCs w:val="24"/>
        </w:rPr>
        <w:t>Kasacinio teismo praktikoje pažymėta, kad pagrindinė deliktinės civilinės atsakomybės funkcija yra kompensacinė. Tai reiškia, kad civilinė atsakomybė yra skirta nukentėjusiam asmeniui grąžinti į tokią padėtį, kuri būtų nesant teisės pažeidimo (Lietuvos Aukščiausiojo Teismo 2020 m. lapkričio 25 d. nutartis civilinėj</w:t>
      </w:r>
      <w:r w:rsidRPr="00A5072F">
        <w:rPr>
          <w:rFonts w:ascii="Times New Roman" w:eastAsia="Times New Roman" w:hAnsi="Times New Roman" w:cs="Times New Roman"/>
          <w:sz w:val="24"/>
          <w:szCs w:val="24"/>
        </w:rPr>
        <w:t>e byloje Nr. e3K-3-317-378/2020</w:t>
      </w:r>
      <w:r w:rsidR="00C7591C" w:rsidRPr="00A5072F">
        <w:rPr>
          <w:rFonts w:ascii="Times New Roman" w:eastAsia="Times New Roman" w:hAnsi="Times New Roman" w:cs="Times New Roman"/>
          <w:sz w:val="24"/>
          <w:szCs w:val="24"/>
        </w:rPr>
        <w:t xml:space="preserve">). Teisingas žalos atlyginimas reiškia ir tai, kad sprendžiant ginčus dėl žalos atlyginimo turi būti nustatytas tikrasis žalos dydis; kai </w:t>
      </w:r>
      <w:r w:rsidR="00C7591C" w:rsidRPr="00A5072F">
        <w:rPr>
          <w:rFonts w:ascii="Times New Roman" w:eastAsia="Times New Roman" w:hAnsi="Times New Roman" w:cs="Times New Roman"/>
          <w:sz w:val="24"/>
          <w:szCs w:val="24"/>
        </w:rPr>
        <w:lastRenderedPageBreak/>
        <w:t xml:space="preserve">priteisiamas mažesnis už tikruosius nuostolius žalos atlyginimas, lieka iš dalies neapgintos nukentėjusio asmens teisės, kai priteisiamas žalos atlyginimas viršija tikruosius nuostolius, nukentėjęs asmuo nepagrįstai praturtėja skolininko sąskaita </w:t>
      </w:r>
      <w:r w:rsidR="00A102A5">
        <w:rPr>
          <w:rFonts w:ascii="Times New Roman" w:eastAsia="Times New Roman" w:hAnsi="Times New Roman" w:cs="Times New Roman"/>
          <w:sz w:val="24"/>
          <w:szCs w:val="24"/>
        </w:rPr>
        <w:t>–</w:t>
      </w:r>
      <w:r w:rsidR="00C7591C" w:rsidRPr="00A5072F">
        <w:rPr>
          <w:rFonts w:ascii="Times New Roman" w:eastAsia="Times New Roman" w:hAnsi="Times New Roman" w:cs="Times New Roman"/>
          <w:sz w:val="24"/>
          <w:szCs w:val="24"/>
        </w:rPr>
        <w:t xml:space="preserve"> abiem atvejais teisingumo principas yra pažeidžiamas (Lietuvos Aukščiausiojo Teismo 2013 m. lapkričio 22 d. nutartis civi</w:t>
      </w:r>
      <w:r w:rsidRPr="00A5072F">
        <w:rPr>
          <w:rFonts w:ascii="Times New Roman" w:eastAsia="Times New Roman" w:hAnsi="Times New Roman" w:cs="Times New Roman"/>
          <w:sz w:val="24"/>
          <w:szCs w:val="24"/>
        </w:rPr>
        <w:t>linėje byloje Nr. 3K-3-598/2013</w:t>
      </w:r>
      <w:r w:rsidR="00C7591C" w:rsidRPr="00A5072F">
        <w:rPr>
          <w:rFonts w:ascii="Times New Roman" w:eastAsia="Times New Roman" w:hAnsi="Times New Roman" w:cs="Times New Roman"/>
          <w:sz w:val="24"/>
          <w:szCs w:val="24"/>
        </w:rPr>
        <w:t>). Bet kokiu atveju, nustatant prievolės atlyginti žalą apimtį, reikia vadovautis protingumo kriterijumi (CK 1.5 straipsnis) (Lietuvos Aukščiausiojo Teismo 2019 m. liepos 11 d. nutartis civilinėj</w:t>
      </w:r>
      <w:r w:rsidRPr="00A5072F">
        <w:rPr>
          <w:rFonts w:ascii="Times New Roman" w:eastAsia="Times New Roman" w:hAnsi="Times New Roman" w:cs="Times New Roman"/>
          <w:sz w:val="24"/>
          <w:szCs w:val="24"/>
        </w:rPr>
        <w:t>e byloje Nr. e3K-3-238-313/2019</w:t>
      </w:r>
      <w:r w:rsidR="00C7591C" w:rsidRPr="00A5072F">
        <w:rPr>
          <w:rFonts w:ascii="Times New Roman" w:eastAsia="Times New Roman" w:hAnsi="Times New Roman" w:cs="Times New Roman"/>
          <w:sz w:val="24"/>
          <w:szCs w:val="24"/>
        </w:rPr>
        <w:t>).</w:t>
      </w:r>
    </w:p>
    <w:p w14:paraId="3D499808" w14:textId="4009DDD4" w:rsidR="00605A2B" w:rsidRPr="00605A2B" w:rsidRDefault="00605A2B" w:rsidP="008B7810">
      <w:pPr>
        <w:pStyle w:val="Sraopastraipa"/>
        <w:numPr>
          <w:ilvl w:val="2"/>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605A2B">
        <w:rPr>
          <w:rFonts w:ascii="Times New Roman" w:eastAsia="Times New Roman" w:hAnsi="Times New Roman" w:cs="Times New Roman"/>
          <w:sz w:val="24"/>
          <w:szCs w:val="24"/>
        </w:rPr>
        <w:t xml:space="preserve">Kasacinio teismo praktikoje priežastinio ryšio nustatymo procesas civilinėje byloje sąlygiškai išskiriamas į du etapus. Pirmame etape </w:t>
      </w:r>
      <w:proofErr w:type="spellStart"/>
      <w:r w:rsidRPr="003F3BDA">
        <w:rPr>
          <w:rFonts w:ascii="Times New Roman" w:eastAsia="Times New Roman" w:hAnsi="Times New Roman" w:cs="Times New Roman"/>
          <w:i/>
          <w:sz w:val="24"/>
          <w:szCs w:val="24"/>
        </w:rPr>
        <w:t>conditio</w:t>
      </w:r>
      <w:proofErr w:type="spellEnd"/>
      <w:r w:rsidRPr="003F3BDA">
        <w:rPr>
          <w:rFonts w:ascii="Times New Roman" w:eastAsia="Times New Roman" w:hAnsi="Times New Roman" w:cs="Times New Roman"/>
          <w:i/>
          <w:sz w:val="24"/>
          <w:szCs w:val="24"/>
        </w:rPr>
        <w:t xml:space="preserve"> </w:t>
      </w:r>
      <w:proofErr w:type="spellStart"/>
      <w:r w:rsidRPr="003F3BDA">
        <w:rPr>
          <w:rFonts w:ascii="Times New Roman" w:eastAsia="Times New Roman" w:hAnsi="Times New Roman" w:cs="Times New Roman"/>
          <w:i/>
          <w:sz w:val="24"/>
          <w:szCs w:val="24"/>
        </w:rPr>
        <w:t>sine</w:t>
      </w:r>
      <w:proofErr w:type="spellEnd"/>
      <w:r w:rsidRPr="003F3BDA">
        <w:rPr>
          <w:rFonts w:ascii="Times New Roman" w:eastAsia="Times New Roman" w:hAnsi="Times New Roman" w:cs="Times New Roman"/>
          <w:i/>
          <w:sz w:val="24"/>
          <w:szCs w:val="24"/>
        </w:rPr>
        <w:t xml:space="preserve"> </w:t>
      </w:r>
      <w:proofErr w:type="spellStart"/>
      <w:r w:rsidRPr="003F3BDA">
        <w:rPr>
          <w:rFonts w:ascii="Times New Roman" w:eastAsia="Times New Roman" w:hAnsi="Times New Roman" w:cs="Times New Roman"/>
          <w:i/>
          <w:sz w:val="24"/>
          <w:szCs w:val="24"/>
        </w:rPr>
        <w:t>qua</w:t>
      </w:r>
      <w:proofErr w:type="spellEnd"/>
      <w:r w:rsidRPr="003F3BDA">
        <w:rPr>
          <w:rFonts w:ascii="Times New Roman" w:eastAsia="Times New Roman" w:hAnsi="Times New Roman" w:cs="Times New Roman"/>
          <w:i/>
          <w:sz w:val="24"/>
          <w:szCs w:val="24"/>
        </w:rPr>
        <w:t xml:space="preserve"> </w:t>
      </w:r>
      <w:proofErr w:type="spellStart"/>
      <w:r w:rsidRPr="003F3BDA">
        <w:rPr>
          <w:rFonts w:ascii="Times New Roman" w:eastAsia="Times New Roman" w:hAnsi="Times New Roman" w:cs="Times New Roman"/>
          <w:i/>
          <w:sz w:val="24"/>
          <w:szCs w:val="24"/>
        </w:rPr>
        <w:t>non</w:t>
      </w:r>
      <w:proofErr w:type="spellEnd"/>
      <w:r w:rsidRPr="00605A2B">
        <w:rPr>
          <w:rFonts w:ascii="Times New Roman" w:eastAsia="Times New Roman" w:hAnsi="Times New Roman" w:cs="Times New Roman"/>
          <w:sz w:val="24"/>
          <w:szCs w:val="24"/>
        </w:rPr>
        <w:t xml:space="preserve"> testu nustatomas faktinis priežastinis ryšys ir sprendžiama, ar žalingi padariniai kyla iš neteisėtų veiksmų, t. y. nustatoma, ar žalingi padariniai būtų atsiradę, jeigu nebūtų buvę neteisėto veiksmo (Lietuvos Aukščiausiojo Teismo 2023 m. balandžio 4 d. nutartis civilinėj</w:t>
      </w:r>
      <w:r w:rsidR="003F3BDA">
        <w:rPr>
          <w:rFonts w:ascii="Times New Roman" w:eastAsia="Times New Roman" w:hAnsi="Times New Roman" w:cs="Times New Roman"/>
          <w:sz w:val="24"/>
          <w:szCs w:val="24"/>
        </w:rPr>
        <w:t>e byloje Nr.</w:t>
      </w:r>
      <w:r w:rsidR="00A102A5">
        <w:rPr>
          <w:rFonts w:ascii="Times New Roman" w:eastAsia="Times New Roman" w:hAnsi="Times New Roman" w:cs="Times New Roman"/>
          <w:sz w:val="24"/>
          <w:szCs w:val="24"/>
        </w:rPr>
        <w:t> </w:t>
      </w:r>
      <w:r w:rsidR="003F3BDA">
        <w:rPr>
          <w:rFonts w:ascii="Times New Roman" w:eastAsia="Times New Roman" w:hAnsi="Times New Roman" w:cs="Times New Roman"/>
          <w:sz w:val="24"/>
          <w:szCs w:val="24"/>
        </w:rPr>
        <w:t>e3K-3-108-381/2023</w:t>
      </w:r>
      <w:r w:rsidRPr="00605A2B">
        <w:rPr>
          <w:rFonts w:ascii="Times New Roman" w:eastAsia="Times New Roman" w:hAnsi="Times New Roman" w:cs="Times New Roman"/>
          <w:sz w:val="24"/>
          <w:szCs w:val="24"/>
        </w:rPr>
        <w:t xml:space="preserve">). </w:t>
      </w:r>
      <w:proofErr w:type="spellStart"/>
      <w:r w:rsidRPr="003F3BDA">
        <w:rPr>
          <w:rFonts w:ascii="Times New Roman" w:eastAsia="Times New Roman" w:hAnsi="Times New Roman" w:cs="Times New Roman"/>
          <w:i/>
          <w:sz w:val="24"/>
          <w:szCs w:val="24"/>
        </w:rPr>
        <w:t>Conditio</w:t>
      </w:r>
      <w:proofErr w:type="spellEnd"/>
      <w:r w:rsidRPr="003F3BDA">
        <w:rPr>
          <w:rFonts w:ascii="Times New Roman" w:eastAsia="Times New Roman" w:hAnsi="Times New Roman" w:cs="Times New Roman"/>
          <w:i/>
          <w:sz w:val="24"/>
          <w:szCs w:val="24"/>
        </w:rPr>
        <w:t xml:space="preserve"> </w:t>
      </w:r>
      <w:proofErr w:type="spellStart"/>
      <w:r w:rsidRPr="003F3BDA">
        <w:rPr>
          <w:rFonts w:ascii="Times New Roman" w:eastAsia="Times New Roman" w:hAnsi="Times New Roman" w:cs="Times New Roman"/>
          <w:i/>
          <w:sz w:val="24"/>
          <w:szCs w:val="24"/>
        </w:rPr>
        <w:t>sine</w:t>
      </w:r>
      <w:proofErr w:type="spellEnd"/>
      <w:r w:rsidRPr="003F3BDA">
        <w:rPr>
          <w:rFonts w:ascii="Times New Roman" w:eastAsia="Times New Roman" w:hAnsi="Times New Roman" w:cs="Times New Roman"/>
          <w:i/>
          <w:sz w:val="24"/>
          <w:szCs w:val="24"/>
        </w:rPr>
        <w:t xml:space="preserve"> </w:t>
      </w:r>
      <w:proofErr w:type="spellStart"/>
      <w:r w:rsidRPr="003F3BDA">
        <w:rPr>
          <w:rFonts w:ascii="Times New Roman" w:eastAsia="Times New Roman" w:hAnsi="Times New Roman" w:cs="Times New Roman"/>
          <w:i/>
          <w:sz w:val="24"/>
          <w:szCs w:val="24"/>
        </w:rPr>
        <w:t>qua</w:t>
      </w:r>
      <w:proofErr w:type="spellEnd"/>
      <w:r w:rsidRPr="003F3BDA">
        <w:rPr>
          <w:rFonts w:ascii="Times New Roman" w:eastAsia="Times New Roman" w:hAnsi="Times New Roman" w:cs="Times New Roman"/>
          <w:i/>
          <w:sz w:val="24"/>
          <w:szCs w:val="24"/>
        </w:rPr>
        <w:t xml:space="preserve"> </w:t>
      </w:r>
      <w:proofErr w:type="spellStart"/>
      <w:r w:rsidRPr="003F3BDA">
        <w:rPr>
          <w:rFonts w:ascii="Times New Roman" w:eastAsia="Times New Roman" w:hAnsi="Times New Roman" w:cs="Times New Roman"/>
          <w:i/>
          <w:sz w:val="24"/>
          <w:szCs w:val="24"/>
        </w:rPr>
        <w:t>non</w:t>
      </w:r>
      <w:proofErr w:type="spellEnd"/>
      <w:r w:rsidRPr="00605A2B">
        <w:rPr>
          <w:rFonts w:ascii="Times New Roman" w:eastAsia="Times New Roman" w:hAnsi="Times New Roman" w:cs="Times New Roman"/>
          <w:sz w:val="24"/>
          <w:szCs w:val="24"/>
        </w:rPr>
        <w:t xml:space="preserve"> testas lemia būtinumą nustatyti, ar neteisėti veiksmai buvo būtina žalos atsiradimo priežastis (būtina priežastis) (Lietuvos Aukščiausiojo Teismo 2021 m. lapkričio 17 d. nutartis civilinėje</w:t>
      </w:r>
      <w:r w:rsidR="003F3BDA">
        <w:rPr>
          <w:rFonts w:ascii="Times New Roman" w:eastAsia="Times New Roman" w:hAnsi="Times New Roman" w:cs="Times New Roman"/>
          <w:sz w:val="24"/>
          <w:szCs w:val="24"/>
        </w:rPr>
        <w:t xml:space="preserve"> byloje Nr. e3K-3-288-1075/2021</w:t>
      </w:r>
      <w:r w:rsidRPr="00605A2B">
        <w:rPr>
          <w:rFonts w:ascii="Times New Roman" w:eastAsia="Times New Roman" w:hAnsi="Times New Roman" w:cs="Times New Roman"/>
          <w:sz w:val="24"/>
          <w:szCs w:val="24"/>
        </w:rPr>
        <w:t>). Kitame etape nustatomas teisinis priežastinis ryšys, kai sprendžiama, ar padariniai teisine prasme nėra pernelyg nutolę nuo neteisėto veiksmo (neveikimo). Nustatant teisinį priežastinį ryšį reikia įvertinti atsakovo, jeigu jis elgtųsi kaip protingas ir apdairus asmuo, galimybę neteisėtų veiksmų atlikimo metu numatyti žalos atsiradimą, neteisėtais veiksmais pažeistos teisės ar teisėto intereso prigimtį ir vertę bei pažeisto teisinio reglamentavimo apsauginį tikslą (Lietuvos Aukščiausiojo Teismo 2019 m. gruodžio 19 d. nutartis civilinėj</w:t>
      </w:r>
      <w:r w:rsidR="003F3BDA">
        <w:rPr>
          <w:rFonts w:ascii="Times New Roman" w:eastAsia="Times New Roman" w:hAnsi="Times New Roman" w:cs="Times New Roman"/>
          <w:sz w:val="24"/>
          <w:szCs w:val="24"/>
        </w:rPr>
        <w:t>e byloje Nr. e3K-3-393-916/2019</w:t>
      </w:r>
      <w:r w:rsidRPr="00605A2B">
        <w:rPr>
          <w:rFonts w:ascii="Times New Roman" w:eastAsia="Times New Roman" w:hAnsi="Times New Roman" w:cs="Times New Roman"/>
          <w:sz w:val="24"/>
          <w:szCs w:val="24"/>
        </w:rPr>
        <w:t>).</w:t>
      </w:r>
    </w:p>
    <w:p w14:paraId="4B5A33A9" w14:textId="0B45FF2D" w:rsidR="007F0818" w:rsidRDefault="00314038" w:rsidP="008B7810">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7F0818">
        <w:rPr>
          <w:rFonts w:ascii="Times New Roman" w:eastAsia="Times New Roman" w:hAnsi="Times New Roman" w:cs="Times New Roman"/>
          <w:sz w:val="24"/>
          <w:szCs w:val="24"/>
        </w:rPr>
        <w:t>Nesant atsakov</w:t>
      </w:r>
      <w:r w:rsidR="00B373AF">
        <w:rPr>
          <w:rFonts w:ascii="Times New Roman" w:eastAsia="Times New Roman" w:hAnsi="Times New Roman" w:cs="Times New Roman"/>
          <w:sz w:val="24"/>
          <w:szCs w:val="24"/>
        </w:rPr>
        <w:t>i</w:t>
      </w:r>
      <w:r w:rsidRPr="007F0818">
        <w:rPr>
          <w:rFonts w:ascii="Times New Roman" w:eastAsia="Times New Roman" w:hAnsi="Times New Roman" w:cs="Times New Roman"/>
          <w:sz w:val="24"/>
          <w:szCs w:val="24"/>
        </w:rPr>
        <w:t>ų neteisėtų veiksmų, ieškovei nebūtų atsiradusi žala. Žalos dydžiui pagrįsti ieškovė pateikė 2021 m. spalio 29 d. darbų perdavimo–priėmimo aktą. Atsakov</w:t>
      </w:r>
      <w:r w:rsidR="008B7810">
        <w:rPr>
          <w:rFonts w:ascii="Times New Roman" w:eastAsia="Times New Roman" w:hAnsi="Times New Roman" w:cs="Times New Roman"/>
          <w:sz w:val="24"/>
          <w:szCs w:val="24"/>
        </w:rPr>
        <w:t>ės</w:t>
      </w:r>
      <w:r w:rsidRPr="007F0818">
        <w:rPr>
          <w:rFonts w:ascii="Times New Roman" w:eastAsia="Times New Roman" w:hAnsi="Times New Roman" w:cs="Times New Roman"/>
          <w:sz w:val="24"/>
          <w:szCs w:val="24"/>
        </w:rPr>
        <w:t xml:space="preserve"> nepateikė lygiaverčių įrodymų, kad akte nurodyti darbai nebūtų buvę būtini. Tokių nebūtinų (konkrečių) darbų nenustatė ir apeliacinės instancijos teismas.</w:t>
      </w:r>
    </w:p>
    <w:p w14:paraId="5E7CC28B" w14:textId="1C93D051" w:rsidR="008F4E5B" w:rsidRDefault="003F3BDA" w:rsidP="00605A2B">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Kolegija </w:t>
      </w:r>
      <w:r w:rsidR="00605A2B" w:rsidRPr="003F3BDA">
        <w:rPr>
          <w:rFonts w:ascii="Times New Roman" w:eastAsia="Times New Roman" w:hAnsi="Times New Roman" w:cs="Times New Roman"/>
          <w:sz w:val="24"/>
          <w:szCs w:val="24"/>
        </w:rPr>
        <w:t xml:space="preserve">neteisingai nustatė </w:t>
      </w:r>
      <w:r>
        <w:rPr>
          <w:rFonts w:ascii="Times New Roman" w:eastAsia="Times New Roman" w:hAnsi="Times New Roman" w:cs="Times New Roman"/>
          <w:sz w:val="24"/>
          <w:szCs w:val="24"/>
        </w:rPr>
        <w:t xml:space="preserve">žalos dydį. </w:t>
      </w:r>
      <w:r w:rsidR="00605A2B" w:rsidRPr="003F3BDA">
        <w:rPr>
          <w:rFonts w:ascii="Times New Roman" w:eastAsia="Times New Roman" w:hAnsi="Times New Roman" w:cs="Times New Roman"/>
          <w:sz w:val="24"/>
          <w:szCs w:val="24"/>
        </w:rPr>
        <w:t>Pagal CK 6.249 straipsnio 1 dalį</w:t>
      </w:r>
      <w:r w:rsidR="00A102A5">
        <w:rPr>
          <w:rFonts w:ascii="Times New Roman" w:eastAsia="Times New Roman" w:hAnsi="Times New Roman" w:cs="Times New Roman"/>
          <w:sz w:val="24"/>
          <w:szCs w:val="24"/>
        </w:rPr>
        <w:t>,</w:t>
      </w:r>
      <w:r w:rsidR="00605A2B" w:rsidRPr="003F3BDA">
        <w:rPr>
          <w:rFonts w:ascii="Times New Roman" w:eastAsia="Times New Roman" w:hAnsi="Times New Roman" w:cs="Times New Roman"/>
          <w:sz w:val="24"/>
          <w:szCs w:val="24"/>
        </w:rPr>
        <w:t xml:space="preserve"> žala yra asmens turto netekimas arba sužalojimas, turėtos išlaidos </w:t>
      </w:r>
      <w:r w:rsidR="00A102A5">
        <w:rPr>
          <w:rFonts w:ascii="Times New Roman" w:eastAsia="Times New Roman" w:hAnsi="Times New Roman" w:cs="Times New Roman"/>
          <w:sz w:val="24"/>
          <w:szCs w:val="24"/>
        </w:rPr>
        <w:t>(</w:t>
      </w:r>
      <w:r w:rsidR="00605A2B" w:rsidRPr="003F3BDA">
        <w:rPr>
          <w:rFonts w:ascii="Times New Roman" w:eastAsia="Times New Roman" w:hAnsi="Times New Roman" w:cs="Times New Roman"/>
          <w:sz w:val="24"/>
          <w:szCs w:val="24"/>
        </w:rPr>
        <w:t>tiesioginiai nuostoliai), taip pat negautos pajamos, kurias asmuo būtų gavęs, jeigu nebūtų buvę neteisėtų veiksmų.</w:t>
      </w:r>
      <w:r w:rsidR="00605A2B" w:rsidRPr="00605A2B">
        <w:t xml:space="preserve"> </w:t>
      </w:r>
      <w:r w:rsidR="00D63019">
        <w:rPr>
          <w:rFonts w:ascii="Times New Roman" w:eastAsia="Times New Roman" w:hAnsi="Times New Roman" w:cs="Times New Roman"/>
          <w:sz w:val="24"/>
          <w:szCs w:val="24"/>
        </w:rPr>
        <w:t>Ieškovė</w:t>
      </w:r>
      <w:r w:rsidR="00605A2B" w:rsidRPr="003F3BDA">
        <w:rPr>
          <w:rFonts w:ascii="Times New Roman" w:eastAsia="Times New Roman" w:hAnsi="Times New Roman" w:cs="Times New Roman"/>
          <w:sz w:val="24"/>
          <w:szCs w:val="24"/>
        </w:rPr>
        <w:t>, veikdama ir bendruomenės interesais, siekdama sustabdyti ar sumažinti tolimesn</w:t>
      </w:r>
      <w:r w:rsidR="00A102A5">
        <w:rPr>
          <w:rFonts w:ascii="Times New Roman" w:eastAsia="Times New Roman" w:hAnsi="Times New Roman" w:cs="Times New Roman"/>
          <w:sz w:val="24"/>
          <w:szCs w:val="24"/>
        </w:rPr>
        <w:t>į</w:t>
      </w:r>
      <w:r w:rsidR="00605A2B" w:rsidRPr="003F3BDA">
        <w:rPr>
          <w:rFonts w:ascii="Times New Roman" w:eastAsia="Times New Roman" w:hAnsi="Times New Roman" w:cs="Times New Roman"/>
          <w:sz w:val="24"/>
          <w:szCs w:val="24"/>
        </w:rPr>
        <w:t xml:space="preserve"> žalos didėjimą, užsakė ir apmokėjo asfalto dangos remonto darbus, įrengė 8 naujus lietaus šulinius. Už šiuos darbus sumokėjo 66 584,24 Eur, </w:t>
      </w:r>
      <w:r w:rsidR="00A102A5">
        <w:rPr>
          <w:rFonts w:ascii="Times New Roman" w:eastAsia="Times New Roman" w:hAnsi="Times New Roman" w:cs="Times New Roman"/>
          <w:sz w:val="24"/>
          <w:szCs w:val="24"/>
        </w:rPr>
        <w:t>š</w:t>
      </w:r>
      <w:r w:rsidR="00605A2B" w:rsidRPr="003F3BDA">
        <w:rPr>
          <w:rFonts w:ascii="Times New Roman" w:eastAsia="Times New Roman" w:hAnsi="Times New Roman" w:cs="Times New Roman"/>
          <w:sz w:val="24"/>
          <w:szCs w:val="24"/>
        </w:rPr>
        <w:t>i</w:t>
      </w:r>
      <w:r w:rsidR="00A5072F">
        <w:rPr>
          <w:rFonts w:ascii="Times New Roman" w:eastAsia="Times New Roman" w:hAnsi="Times New Roman" w:cs="Times New Roman"/>
          <w:sz w:val="24"/>
          <w:szCs w:val="24"/>
        </w:rPr>
        <w:t>e</w:t>
      </w:r>
      <w:r w:rsidR="00605A2B" w:rsidRPr="003F3BDA">
        <w:rPr>
          <w:rFonts w:ascii="Times New Roman" w:eastAsia="Times New Roman" w:hAnsi="Times New Roman" w:cs="Times New Roman"/>
          <w:sz w:val="24"/>
          <w:szCs w:val="24"/>
        </w:rPr>
        <w:t xml:space="preserve"> laikytina </w:t>
      </w:r>
      <w:r w:rsidR="00D63019">
        <w:rPr>
          <w:rFonts w:ascii="Times New Roman" w:eastAsia="Times New Roman" w:hAnsi="Times New Roman" w:cs="Times New Roman"/>
          <w:sz w:val="24"/>
          <w:szCs w:val="24"/>
        </w:rPr>
        <w:t>ieškovės</w:t>
      </w:r>
      <w:r w:rsidR="00605A2B" w:rsidRPr="003F3BDA">
        <w:rPr>
          <w:rFonts w:ascii="Times New Roman" w:eastAsia="Times New Roman" w:hAnsi="Times New Roman" w:cs="Times New Roman"/>
          <w:sz w:val="24"/>
          <w:szCs w:val="24"/>
        </w:rPr>
        <w:t xml:space="preserve"> </w:t>
      </w:r>
      <w:r w:rsidR="00A102A5">
        <w:rPr>
          <w:rFonts w:ascii="Times New Roman" w:eastAsia="Times New Roman" w:hAnsi="Times New Roman" w:cs="Times New Roman"/>
          <w:sz w:val="24"/>
          <w:szCs w:val="24"/>
        </w:rPr>
        <w:t xml:space="preserve">patirta </w:t>
      </w:r>
      <w:r w:rsidR="00605A2B" w:rsidRPr="003F3BDA">
        <w:rPr>
          <w:rFonts w:ascii="Times New Roman" w:eastAsia="Times New Roman" w:hAnsi="Times New Roman" w:cs="Times New Roman"/>
          <w:sz w:val="24"/>
          <w:szCs w:val="24"/>
        </w:rPr>
        <w:t xml:space="preserve">žala. </w:t>
      </w:r>
    </w:p>
    <w:p w14:paraId="73403AC4" w14:textId="6DAB8026" w:rsidR="00605A2B" w:rsidRPr="003F3BDA" w:rsidRDefault="00605A2B" w:rsidP="00605A2B">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3F3BDA">
        <w:rPr>
          <w:rFonts w:ascii="Times New Roman" w:eastAsia="Times New Roman" w:hAnsi="Times New Roman" w:cs="Times New Roman"/>
          <w:sz w:val="24"/>
          <w:szCs w:val="24"/>
        </w:rPr>
        <w:t xml:space="preserve">Iš </w:t>
      </w:r>
      <w:r w:rsidR="00D63019">
        <w:rPr>
          <w:rFonts w:ascii="Times New Roman" w:eastAsia="Times New Roman" w:hAnsi="Times New Roman" w:cs="Times New Roman"/>
          <w:sz w:val="24"/>
          <w:szCs w:val="24"/>
        </w:rPr>
        <w:t>n</w:t>
      </w:r>
      <w:r w:rsidRPr="003F3BDA">
        <w:rPr>
          <w:rFonts w:ascii="Times New Roman" w:eastAsia="Times New Roman" w:hAnsi="Times New Roman" w:cs="Times New Roman"/>
          <w:sz w:val="24"/>
          <w:szCs w:val="24"/>
        </w:rPr>
        <w:t xml:space="preserve">utarties turinio negalima suprasti, kokiu būdu teismas nusprendė, kad tik maža dalis šių </w:t>
      </w:r>
      <w:r w:rsidR="00D63019">
        <w:rPr>
          <w:rFonts w:ascii="Times New Roman" w:eastAsia="Times New Roman" w:hAnsi="Times New Roman" w:cs="Times New Roman"/>
          <w:sz w:val="24"/>
          <w:szCs w:val="24"/>
        </w:rPr>
        <w:t>ieškovės</w:t>
      </w:r>
      <w:r w:rsidRPr="003F3BDA">
        <w:rPr>
          <w:rFonts w:ascii="Times New Roman" w:eastAsia="Times New Roman" w:hAnsi="Times New Roman" w:cs="Times New Roman"/>
          <w:sz w:val="24"/>
          <w:szCs w:val="24"/>
        </w:rPr>
        <w:t xml:space="preserve"> išlaidų yra žala, susijusi su </w:t>
      </w:r>
      <w:r w:rsidR="00D63019">
        <w:rPr>
          <w:rFonts w:ascii="Times New Roman" w:eastAsia="Times New Roman" w:hAnsi="Times New Roman" w:cs="Times New Roman"/>
          <w:sz w:val="24"/>
          <w:szCs w:val="24"/>
        </w:rPr>
        <w:t>a</w:t>
      </w:r>
      <w:r w:rsidRPr="003F3BDA">
        <w:rPr>
          <w:rFonts w:ascii="Times New Roman" w:eastAsia="Times New Roman" w:hAnsi="Times New Roman" w:cs="Times New Roman"/>
          <w:sz w:val="24"/>
          <w:szCs w:val="24"/>
        </w:rPr>
        <w:t>tsakov</w:t>
      </w:r>
      <w:r w:rsidR="00D63019">
        <w:rPr>
          <w:rFonts w:ascii="Times New Roman" w:eastAsia="Times New Roman" w:hAnsi="Times New Roman" w:cs="Times New Roman"/>
          <w:sz w:val="24"/>
          <w:szCs w:val="24"/>
        </w:rPr>
        <w:t>i</w:t>
      </w:r>
      <w:r w:rsidRPr="003F3BDA">
        <w:rPr>
          <w:rFonts w:ascii="Times New Roman" w:eastAsia="Times New Roman" w:hAnsi="Times New Roman" w:cs="Times New Roman"/>
          <w:sz w:val="24"/>
          <w:szCs w:val="24"/>
        </w:rPr>
        <w:t>ų neteisėtais veiksmais.</w:t>
      </w:r>
      <w:r w:rsidR="008F4E5B" w:rsidRPr="008F4E5B">
        <w:rPr>
          <w:rFonts w:ascii="Times New Roman" w:eastAsia="Times New Roman" w:hAnsi="Times New Roman" w:cs="Times New Roman"/>
          <w:sz w:val="24"/>
          <w:szCs w:val="24"/>
        </w:rPr>
        <w:t xml:space="preserve"> </w:t>
      </w:r>
      <w:r w:rsidR="008F4E5B">
        <w:rPr>
          <w:rFonts w:ascii="Times New Roman" w:eastAsia="Times New Roman" w:hAnsi="Times New Roman" w:cs="Times New Roman"/>
          <w:sz w:val="24"/>
          <w:szCs w:val="24"/>
        </w:rPr>
        <w:t xml:space="preserve">Kolegija pažeidė </w:t>
      </w:r>
      <w:r w:rsidR="008F4E5B" w:rsidRPr="00D63019">
        <w:rPr>
          <w:rFonts w:ascii="Times New Roman" w:eastAsia="Times New Roman" w:hAnsi="Times New Roman" w:cs="Times New Roman"/>
          <w:sz w:val="24"/>
          <w:szCs w:val="24"/>
        </w:rPr>
        <w:t>pareig</w:t>
      </w:r>
      <w:r w:rsidR="008F4E5B">
        <w:rPr>
          <w:rFonts w:ascii="Times New Roman" w:eastAsia="Times New Roman" w:hAnsi="Times New Roman" w:cs="Times New Roman"/>
          <w:sz w:val="24"/>
          <w:szCs w:val="24"/>
        </w:rPr>
        <w:t>ą</w:t>
      </w:r>
      <w:r w:rsidR="008F4E5B" w:rsidRPr="00D63019">
        <w:rPr>
          <w:rFonts w:ascii="Times New Roman" w:eastAsia="Times New Roman" w:hAnsi="Times New Roman" w:cs="Times New Roman"/>
          <w:sz w:val="24"/>
          <w:szCs w:val="24"/>
        </w:rPr>
        <w:t xml:space="preserve"> tinkamai motyvuoti priimamą sprendimą, t. y. jį pagrįsti faktiniais ir teisiniais argumentais (</w:t>
      </w:r>
      <w:r w:rsidR="00A102A5">
        <w:rPr>
          <w:rFonts w:ascii="Times New Roman" w:eastAsia="Times New Roman" w:hAnsi="Times New Roman" w:cs="Times New Roman"/>
          <w:sz w:val="24"/>
          <w:szCs w:val="24"/>
        </w:rPr>
        <w:t xml:space="preserve">Lietuvos Respublikos civilinio proceso kodekso (toliau – ir </w:t>
      </w:r>
      <w:r w:rsidR="008F4E5B" w:rsidRPr="00D63019">
        <w:rPr>
          <w:rFonts w:ascii="Times New Roman" w:eastAsia="Times New Roman" w:hAnsi="Times New Roman" w:cs="Times New Roman"/>
          <w:sz w:val="24"/>
          <w:szCs w:val="24"/>
        </w:rPr>
        <w:t>CPK</w:t>
      </w:r>
      <w:r w:rsidR="00A102A5">
        <w:rPr>
          <w:rFonts w:ascii="Times New Roman" w:eastAsia="Times New Roman" w:hAnsi="Times New Roman" w:cs="Times New Roman"/>
          <w:sz w:val="24"/>
          <w:szCs w:val="24"/>
        </w:rPr>
        <w:t>)</w:t>
      </w:r>
      <w:r w:rsidR="008F4E5B" w:rsidRPr="00D63019">
        <w:rPr>
          <w:rFonts w:ascii="Times New Roman" w:eastAsia="Times New Roman" w:hAnsi="Times New Roman" w:cs="Times New Roman"/>
          <w:sz w:val="24"/>
          <w:szCs w:val="24"/>
        </w:rPr>
        <w:t xml:space="preserve"> 270, 331</w:t>
      </w:r>
      <w:r w:rsidR="00115182">
        <w:rPr>
          <w:rFonts w:ascii="Times New Roman" w:eastAsia="Times New Roman" w:hAnsi="Times New Roman" w:cs="Times New Roman"/>
          <w:sz w:val="24"/>
          <w:szCs w:val="24"/>
        </w:rPr>
        <w:t> </w:t>
      </w:r>
      <w:r w:rsidR="008F4E5B" w:rsidRPr="00D63019">
        <w:rPr>
          <w:rFonts w:ascii="Times New Roman" w:eastAsia="Times New Roman" w:hAnsi="Times New Roman" w:cs="Times New Roman"/>
          <w:sz w:val="24"/>
          <w:szCs w:val="24"/>
        </w:rPr>
        <w:t>straipsniai).</w:t>
      </w:r>
    </w:p>
    <w:p w14:paraId="021B5D1B" w14:textId="40B4D6D3" w:rsidR="00D106E8" w:rsidRPr="00D106E8" w:rsidRDefault="008F4E5B" w:rsidP="00A14074">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D106E8">
        <w:rPr>
          <w:rFonts w:ascii="Times New Roman" w:eastAsia="Times New Roman" w:hAnsi="Times New Roman" w:cs="Times New Roman"/>
          <w:sz w:val="24"/>
          <w:szCs w:val="24"/>
        </w:rPr>
        <w:t>Kolegija priteisė</w:t>
      </w:r>
      <w:r w:rsidR="00605A2B" w:rsidRPr="00D106E8">
        <w:rPr>
          <w:rFonts w:ascii="Times New Roman" w:eastAsia="Times New Roman" w:hAnsi="Times New Roman" w:cs="Times New Roman"/>
          <w:sz w:val="24"/>
          <w:szCs w:val="24"/>
        </w:rPr>
        <w:t xml:space="preserve"> atsakov</w:t>
      </w:r>
      <w:r w:rsidR="00F469E7">
        <w:rPr>
          <w:rFonts w:ascii="Times New Roman" w:eastAsia="Times New Roman" w:hAnsi="Times New Roman" w:cs="Times New Roman"/>
          <w:sz w:val="24"/>
          <w:szCs w:val="24"/>
        </w:rPr>
        <w:t>ė</w:t>
      </w:r>
      <w:r w:rsidR="00605A2B" w:rsidRPr="00D106E8">
        <w:rPr>
          <w:rFonts w:ascii="Times New Roman" w:eastAsia="Times New Roman" w:hAnsi="Times New Roman" w:cs="Times New Roman"/>
          <w:sz w:val="24"/>
          <w:szCs w:val="24"/>
        </w:rPr>
        <w:t xml:space="preserve">ms po 3503,80 Eur bylinėjimosi išlaidų, patirtų pirmosios instancijos teisme, </w:t>
      </w:r>
      <w:r w:rsidR="00A102A5">
        <w:rPr>
          <w:rFonts w:ascii="Times New Roman" w:eastAsia="Times New Roman" w:hAnsi="Times New Roman" w:cs="Times New Roman"/>
          <w:sz w:val="24"/>
          <w:szCs w:val="24"/>
        </w:rPr>
        <w:t xml:space="preserve">atlyginimo, </w:t>
      </w:r>
      <w:r w:rsidR="00605A2B" w:rsidRPr="00D106E8">
        <w:rPr>
          <w:rFonts w:ascii="Times New Roman" w:eastAsia="Times New Roman" w:hAnsi="Times New Roman" w:cs="Times New Roman"/>
          <w:sz w:val="24"/>
          <w:szCs w:val="24"/>
        </w:rPr>
        <w:t>po 545,35 Eur žyminio mokesčio už apeliacinį skundą ir po 2156,46 Eur bylinėjimosi išlaidų, patirtų apeliacinės instancijos teisme</w:t>
      </w:r>
      <w:r w:rsidR="00A102A5">
        <w:rPr>
          <w:rFonts w:ascii="Times New Roman" w:eastAsia="Times New Roman" w:hAnsi="Times New Roman" w:cs="Times New Roman"/>
          <w:sz w:val="24"/>
          <w:szCs w:val="24"/>
        </w:rPr>
        <w:t>, atlyginimo</w:t>
      </w:r>
      <w:r w:rsidR="00605A2B" w:rsidRPr="00D106E8">
        <w:rPr>
          <w:rFonts w:ascii="Times New Roman" w:eastAsia="Times New Roman" w:hAnsi="Times New Roman" w:cs="Times New Roman"/>
          <w:sz w:val="24"/>
          <w:szCs w:val="24"/>
        </w:rPr>
        <w:t xml:space="preserve">. Toks bylinėjimosi išlaidų paskirstymas yra neteisingas, pažeidžia bylinėjimosi išlaidų paskirstymo civiliniame procese taisykles, CPK 93 straipsnį ir nukrypsta nuo kasacinio teismo praktikos. </w:t>
      </w:r>
      <w:r w:rsidR="00A14074" w:rsidRPr="00D106E8">
        <w:rPr>
          <w:rFonts w:ascii="Times New Roman" w:eastAsia="Times New Roman" w:hAnsi="Times New Roman" w:cs="Times New Roman"/>
          <w:sz w:val="24"/>
          <w:szCs w:val="24"/>
        </w:rPr>
        <w:t>T</w:t>
      </w:r>
      <w:r w:rsidR="003D38E0" w:rsidRPr="00D106E8">
        <w:rPr>
          <w:rFonts w:ascii="Times New Roman" w:eastAsia="Times New Roman" w:hAnsi="Times New Roman" w:cs="Times New Roman"/>
          <w:sz w:val="24"/>
          <w:szCs w:val="24"/>
        </w:rPr>
        <w:t>eismas pripažino atsakov</w:t>
      </w:r>
      <w:r w:rsidR="00A5072F">
        <w:rPr>
          <w:rFonts w:ascii="Times New Roman" w:eastAsia="Times New Roman" w:hAnsi="Times New Roman" w:cs="Times New Roman"/>
          <w:sz w:val="24"/>
          <w:szCs w:val="24"/>
        </w:rPr>
        <w:t>i</w:t>
      </w:r>
      <w:r w:rsidR="003D38E0" w:rsidRPr="00D106E8">
        <w:rPr>
          <w:rFonts w:ascii="Times New Roman" w:eastAsia="Times New Roman" w:hAnsi="Times New Roman" w:cs="Times New Roman"/>
          <w:sz w:val="24"/>
          <w:szCs w:val="24"/>
        </w:rPr>
        <w:t>ų neteisėtus kaltus veiksmus, konstatavo buvus visas del</w:t>
      </w:r>
      <w:r w:rsidR="00D106E8" w:rsidRPr="00D106E8">
        <w:rPr>
          <w:rFonts w:ascii="Times New Roman" w:eastAsia="Times New Roman" w:hAnsi="Times New Roman" w:cs="Times New Roman"/>
          <w:sz w:val="24"/>
          <w:szCs w:val="24"/>
        </w:rPr>
        <w:t xml:space="preserve">iktinės atsakomybės sąlygas ir </w:t>
      </w:r>
      <w:r w:rsidR="00A14074" w:rsidRPr="00D106E8">
        <w:rPr>
          <w:rFonts w:ascii="Times New Roman" w:eastAsia="Times New Roman" w:hAnsi="Times New Roman" w:cs="Times New Roman"/>
          <w:sz w:val="24"/>
          <w:szCs w:val="24"/>
        </w:rPr>
        <w:t>iš nukentėjusios (iš šiuo atveju bylą laimėjusios) šalies priteisė kalto asmens (</w:t>
      </w:r>
      <w:r w:rsidR="00D106E8" w:rsidRPr="00C37FE1">
        <w:rPr>
          <w:rFonts w:ascii="Times New Roman" w:eastAsia="Times New Roman" w:hAnsi="Times New Roman" w:cs="Times New Roman"/>
          <w:sz w:val="24"/>
          <w:szCs w:val="24"/>
        </w:rPr>
        <w:t>a</w:t>
      </w:r>
      <w:r w:rsidR="00A14074" w:rsidRPr="00C37FE1">
        <w:rPr>
          <w:rFonts w:ascii="Times New Roman" w:eastAsia="Times New Roman" w:hAnsi="Times New Roman" w:cs="Times New Roman"/>
          <w:sz w:val="24"/>
          <w:szCs w:val="24"/>
        </w:rPr>
        <w:t>tsakov</w:t>
      </w:r>
      <w:r w:rsidR="00D106E8" w:rsidRPr="00C37FE1">
        <w:rPr>
          <w:rFonts w:ascii="Times New Roman" w:eastAsia="Times New Roman" w:hAnsi="Times New Roman" w:cs="Times New Roman"/>
          <w:sz w:val="24"/>
          <w:szCs w:val="24"/>
        </w:rPr>
        <w:t>i</w:t>
      </w:r>
      <w:r w:rsidR="00A14074" w:rsidRPr="00C37FE1">
        <w:rPr>
          <w:rFonts w:ascii="Times New Roman" w:eastAsia="Times New Roman" w:hAnsi="Times New Roman" w:cs="Times New Roman"/>
          <w:sz w:val="24"/>
          <w:szCs w:val="24"/>
        </w:rPr>
        <w:t>ų) turėt</w:t>
      </w:r>
      <w:r w:rsidR="00C37FE1" w:rsidRPr="00C37FE1">
        <w:rPr>
          <w:rFonts w:ascii="Times New Roman" w:eastAsia="Times New Roman" w:hAnsi="Times New Roman" w:cs="Times New Roman"/>
          <w:sz w:val="24"/>
          <w:szCs w:val="24"/>
        </w:rPr>
        <w:t>ų</w:t>
      </w:r>
      <w:r w:rsidR="00A14074" w:rsidRPr="00C37FE1">
        <w:rPr>
          <w:rFonts w:ascii="Times New Roman" w:eastAsia="Times New Roman" w:hAnsi="Times New Roman" w:cs="Times New Roman"/>
          <w:sz w:val="24"/>
          <w:szCs w:val="24"/>
        </w:rPr>
        <w:t xml:space="preserve"> bylinėjimosi </w:t>
      </w:r>
      <w:r w:rsidR="00A14074" w:rsidRPr="00D106E8">
        <w:rPr>
          <w:rFonts w:ascii="Times New Roman" w:eastAsia="Times New Roman" w:hAnsi="Times New Roman" w:cs="Times New Roman"/>
          <w:sz w:val="24"/>
          <w:szCs w:val="24"/>
        </w:rPr>
        <w:t>išlaid</w:t>
      </w:r>
      <w:r w:rsidR="00A102A5">
        <w:rPr>
          <w:rFonts w:ascii="Times New Roman" w:eastAsia="Times New Roman" w:hAnsi="Times New Roman" w:cs="Times New Roman"/>
          <w:sz w:val="24"/>
          <w:szCs w:val="24"/>
        </w:rPr>
        <w:t>ų atlyginimą</w:t>
      </w:r>
      <w:r w:rsidR="00A14074" w:rsidRPr="00D106E8">
        <w:rPr>
          <w:rFonts w:ascii="Times New Roman" w:eastAsia="Times New Roman" w:hAnsi="Times New Roman" w:cs="Times New Roman"/>
          <w:sz w:val="24"/>
          <w:szCs w:val="24"/>
        </w:rPr>
        <w:t>, kuri</w:t>
      </w:r>
      <w:r w:rsidR="00A102A5">
        <w:rPr>
          <w:rFonts w:ascii="Times New Roman" w:eastAsia="Times New Roman" w:hAnsi="Times New Roman" w:cs="Times New Roman"/>
          <w:sz w:val="24"/>
          <w:szCs w:val="24"/>
        </w:rPr>
        <w:t>s</w:t>
      </w:r>
      <w:r w:rsidR="00A14074" w:rsidRPr="00D106E8">
        <w:rPr>
          <w:rFonts w:ascii="Times New Roman" w:eastAsia="Times New Roman" w:hAnsi="Times New Roman" w:cs="Times New Roman"/>
          <w:sz w:val="24"/>
          <w:szCs w:val="24"/>
        </w:rPr>
        <w:t xml:space="preserve"> viršija priteisto žalos </w:t>
      </w:r>
      <w:r w:rsidR="00A102A5">
        <w:rPr>
          <w:rFonts w:ascii="Times New Roman" w:eastAsia="Times New Roman" w:hAnsi="Times New Roman" w:cs="Times New Roman"/>
          <w:sz w:val="24"/>
          <w:szCs w:val="24"/>
        </w:rPr>
        <w:t xml:space="preserve">atlyginimo </w:t>
      </w:r>
      <w:r w:rsidR="00A14074" w:rsidRPr="00D106E8">
        <w:rPr>
          <w:rFonts w:ascii="Times New Roman" w:eastAsia="Times New Roman" w:hAnsi="Times New Roman" w:cs="Times New Roman"/>
          <w:sz w:val="24"/>
          <w:szCs w:val="24"/>
        </w:rPr>
        <w:t xml:space="preserve">dydį. </w:t>
      </w:r>
      <w:r w:rsidR="00D106E8" w:rsidRPr="008F4E5B">
        <w:rPr>
          <w:rFonts w:ascii="Times New Roman" w:eastAsia="Times New Roman" w:hAnsi="Times New Roman" w:cs="Times New Roman"/>
          <w:sz w:val="24"/>
          <w:szCs w:val="24"/>
        </w:rPr>
        <w:t>Tokia teismo nutartimi buvo paneigti teisingumo, protingumo ir sąžiningumo principai.</w:t>
      </w:r>
    </w:p>
    <w:p w14:paraId="6ECF777F" w14:textId="400C2FAE" w:rsidR="00D508B6" w:rsidRDefault="00D106E8" w:rsidP="00A14074">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D508B6">
        <w:rPr>
          <w:rFonts w:ascii="Times New Roman" w:eastAsia="Times New Roman" w:hAnsi="Times New Roman" w:cs="Times New Roman"/>
          <w:sz w:val="24"/>
          <w:szCs w:val="24"/>
        </w:rPr>
        <w:lastRenderedPageBreak/>
        <w:t xml:space="preserve">Kolegija nukrypo nuo kasacinio teismo praktikos, kurioje išaiškinta, kad </w:t>
      </w:r>
      <w:r w:rsidR="00A14074" w:rsidRPr="00D508B6">
        <w:rPr>
          <w:rFonts w:ascii="Times New Roman" w:eastAsia="Times New Roman" w:hAnsi="Times New Roman" w:cs="Times New Roman"/>
          <w:sz w:val="24"/>
          <w:szCs w:val="24"/>
        </w:rPr>
        <w:t>teismas, spręsdamas dėl bylinėjimosi išlaidų paskirstymo ir nustatęs, jog konkrečiu atveju bylinėjimosi išlaidų atlyginimo priteisimas, atsižvelgiant į bylos baigtį, nereikštų sąžiningo bylinėjimosi išlaidų byloje paskirstymo, turėtų vadovautis CPK 93 straipsnio 4 dalies nuostatomis, leidžiančiomis nukrypti nuo šio straipsnio 1</w:t>
      </w:r>
      <w:r w:rsidR="00A102A5">
        <w:rPr>
          <w:rFonts w:ascii="Times New Roman" w:eastAsia="Times New Roman" w:hAnsi="Times New Roman" w:cs="Times New Roman"/>
          <w:sz w:val="24"/>
          <w:szCs w:val="24"/>
        </w:rPr>
        <w:t>–</w:t>
      </w:r>
      <w:r w:rsidR="00A14074" w:rsidRPr="00D508B6">
        <w:rPr>
          <w:rFonts w:ascii="Times New Roman" w:eastAsia="Times New Roman" w:hAnsi="Times New Roman" w:cs="Times New Roman"/>
          <w:sz w:val="24"/>
          <w:szCs w:val="24"/>
        </w:rPr>
        <w:t xml:space="preserve">3 dalyse įtvirtintų bylinėjimosi išlaidų paskirstymo taisyklių, atsižvelgdamas į šalių procesinį elgesį ir priežastis, dėl kurių susidarė bylinėjimosi išlaidos (Lietuvos Aukščiausiojo Teismo 2022 m. kovo 23 d. nutartis </w:t>
      </w:r>
      <w:r w:rsidR="00D508B6" w:rsidRPr="00D508B6">
        <w:rPr>
          <w:rFonts w:ascii="Times New Roman" w:eastAsia="Times New Roman" w:hAnsi="Times New Roman" w:cs="Times New Roman"/>
          <w:sz w:val="24"/>
          <w:szCs w:val="24"/>
        </w:rPr>
        <w:t>civilinėje byloje Nr. e3K-3-64-</w:t>
      </w:r>
      <w:r w:rsidR="00A5072F">
        <w:rPr>
          <w:rFonts w:ascii="Times New Roman" w:eastAsia="Times New Roman" w:hAnsi="Times New Roman" w:cs="Times New Roman"/>
          <w:sz w:val="24"/>
          <w:szCs w:val="24"/>
        </w:rPr>
        <w:t>421/2022</w:t>
      </w:r>
      <w:r w:rsidRPr="00D508B6">
        <w:rPr>
          <w:rFonts w:ascii="Times New Roman" w:eastAsia="Times New Roman" w:hAnsi="Times New Roman" w:cs="Times New Roman"/>
          <w:sz w:val="24"/>
          <w:szCs w:val="24"/>
        </w:rPr>
        <w:t>)</w:t>
      </w:r>
      <w:r w:rsidR="00A14074" w:rsidRPr="00D508B6">
        <w:rPr>
          <w:rFonts w:ascii="Times New Roman" w:eastAsia="Times New Roman" w:hAnsi="Times New Roman" w:cs="Times New Roman"/>
          <w:sz w:val="24"/>
          <w:szCs w:val="24"/>
        </w:rPr>
        <w:t>.</w:t>
      </w:r>
    </w:p>
    <w:p w14:paraId="2828472A" w14:textId="5F995476" w:rsidR="00166AC5" w:rsidRDefault="00D508B6" w:rsidP="00166AC5">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166AC5">
        <w:rPr>
          <w:rFonts w:ascii="Times New Roman" w:eastAsia="Times New Roman" w:hAnsi="Times New Roman" w:cs="Times New Roman"/>
          <w:sz w:val="24"/>
          <w:szCs w:val="24"/>
        </w:rPr>
        <w:t xml:space="preserve">Kolegija taip pat nukrypo ir nuo </w:t>
      </w:r>
      <w:r w:rsidR="00A14074" w:rsidRPr="00166AC5">
        <w:rPr>
          <w:rFonts w:ascii="Times New Roman" w:eastAsia="Times New Roman" w:hAnsi="Times New Roman" w:cs="Times New Roman"/>
          <w:sz w:val="24"/>
          <w:szCs w:val="24"/>
        </w:rPr>
        <w:t>Europos Žmogaus Teisių Teism</w:t>
      </w:r>
      <w:r w:rsidRPr="00166AC5">
        <w:rPr>
          <w:rFonts w:ascii="Times New Roman" w:eastAsia="Times New Roman" w:hAnsi="Times New Roman" w:cs="Times New Roman"/>
          <w:sz w:val="24"/>
          <w:szCs w:val="24"/>
        </w:rPr>
        <w:t>o (toliau –</w:t>
      </w:r>
      <w:r w:rsidR="00A14074" w:rsidRPr="00166AC5">
        <w:rPr>
          <w:rFonts w:ascii="Times New Roman" w:eastAsia="Times New Roman" w:hAnsi="Times New Roman" w:cs="Times New Roman"/>
          <w:sz w:val="24"/>
          <w:szCs w:val="24"/>
        </w:rPr>
        <w:t xml:space="preserve"> EŽTT)</w:t>
      </w:r>
      <w:r w:rsidRPr="00166AC5">
        <w:rPr>
          <w:rFonts w:ascii="Times New Roman" w:eastAsia="Times New Roman" w:hAnsi="Times New Roman" w:cs="Times New Roman"/>
          <w:sz w:val="24"/>
          <w:szCs w:val="24"/>
        </w:rPr>
        <w:t xml:space="preserve"> praktikos, kad n</w:t>
      </w:r>
      <w:r w:rsidR="00A14074" w:rsidRPr="00166AC5">
        <w:rPr>
          <w:rFonts w:ascii="Times New Roman" w:eastAsia="Times New Roman" w:hAnsi="Times New Roman" w:cs="Times New Roman"/>
          <w:sz w:val="24"/>
          <w:szCs w:val="24"/>
        </w:rPr>
        <w:t>eprotingo dydžio bylinėjimosi išlaidos gali kelti problemų pirmiausiai tais atvejais, kai šalies civilinis ieškinys buvo patenkintas bent iš dalies. Tokiais atvejais labai didelės bylinėjimosi išlaidos gali „uzurpuoti“ didelę dalį ar net visą šaliai priteistą piniginį atlyginimą. Nepateikus svarių priežasčių</w:t>
      </w:r>
      <w:r w:rsidR="00A102A5">
        <w:rPr>
          <w:rFonts w:ascii="Times New Roman" w:eastAsia="Times New Roman" w:hAnsi="Times New Roman" w:cs="Times New Roman"/>
          <w:sz w:val="24"/>
          <w:szCs w:val="24"/>
        </w:rPr>
        <w:t>, pateisinančių</w:t>
      </w:r>
      <w:r w:rsidR="00A14074" w:rsidRPr="00166AC5">
        <w:rPr>
          <w:rFonts w:ascii="Times New Roman" w:eastAsia="Times New Roman" w:hAnsi="Times New Roman" w:cs="Times New Roman"/>
          <w:sz w:val="24"/>
          <w:szCs w:val="24"/>
        </w:rPr>
        <w:t xml:space="preserve"> tok</w:t>
      </w:r>
      <w:r w:rsidR="00A102A5">
        <w:rPr>
          <w:rFonts w:ascii="Times New Roman" w:eastAsia="Times New Roman" w:hAnsi="Times New Roman" w:cs="Times New Roman"/>
          <w:sz w:val="24"/>
          <w:szCs w:val="24"/>
        </w:rPr>
        <w:t>į</w:t>
      </w:r>
      <w:r w:rsidR="00A14074" w:rsidRPr="00166AC5">
        <w:rPr>
          <w:rFonts w:ascii="Times New Roman" w:eastAsia="Times New Roman" w:hAnsi="Times New Roman" w:cs="Times New Roman"/>
          <w:sz w:val="24"/>
          <w:szCs w:val="24"/>
        </w:rPr>
        <w:t xml:space="preserve"> rezultat</w:t>
      </w:r>
      <w:r w:rsidR="00A102A5">
        <w:rPr>
          <w:rFonts w:ascii="Times New Roman" w:eastAsia="Times New Roman" w:hAnsi="Times New Roman" w:cs="Times New Roman"/>
          <w:sz w:val="24"/>
          <w:szCs w:val="24"/>
        </w:rPr>
        <w:t>ą</w:t>
      </w:r>
      <w:r w:rsidR="00A14074" w:rsidRPr="00166AC5">
        <w:rPr>
          <w:rFonts w:ascii="Times New Roman" w:eastAsia="Times New Roman" w:hAnsi="Times New Roman" w:cs="Times New Roman"/>
          <w:sz w:val="24"/>
          <w:szCs w:val="24"/>
        </w:rPr>
        <w:t xml:space="preserve">, bylinėjimasis tampa beprasmis, o teisė į teismą </w:t>
      </w:r>
      <w:r w:rsidR="00A102A5">
        <w:rPr>
          <w:rFonts w:ascii="Times New Roman" w:eastAsia="Times New Roman" w:hAnsi="Times New Roman" w:cs="Times New Roman"/>
          <w:sz w:val="24"/>
          <w:szCs w:val="24"/>
        </w:rPr>
        <w:t>–</w:t>
      </w:r>
      <w:r w:rsidR="00A14074" w:rsidRPr="00166AC5">
        <w:rPr>
          <w:rFonts w:ascii="Times New Roman" w:eastAsia="Times New Roman" w:hAnsi="Times New Roman" w:cs="Times New Roman"/>
          <w:sz w:val="24"/>
          <w:szCs w:val="24"/>
        </w:rPr>
        <w:t xml:space="preserve"> teorinė ir iliuzinė (</w:t>
      </w:r>
      <w:r w:rsidRPr="00166AC5">
        <w:rPr>
          <w:rFonts w:ascii="Times New Roman" w:eastAsia="Times New Roman" w:hAnsi="Times New Roman" w:cs="Times New Roman"/>
          <w:sz w:val="24"/>
          <w:szCs w:val="24"/>
        </w:rPr>
        <w:t>EŽTT</w:t>
      </w:r>
      <w:r w:rsidR="00A14074" w:rsidRPr="00166AC5">
        <w:rPr>
          <w:rFonts w:ascii="Times New Roman" w:eastAsia="Times New Roman" w:hAnsi="Times New Roman" w:cs="Times New Roman"/>
          <w:sz w:val="24"/>
          <w:szCs w:val="24"/>
        </w:rPr>
        <w:t xml:space="preserve"> 2021 m. lapkričio 18 d. sprendim</w:t>
      </w:r>
      <w:r w:rsidRPr="00166AC5">
        <w:rPr>
          <w:rFonts w:ascii="Times New Roman" w:eastAsia="Times New Roman" w:hAnsi="Times New Roman" w:cs="Times New Roman"/>
          <w:sz w:val="24"/>
          <w:szCs w:val="24"/>
        </w:rPr>
        <w:t>as</w:t>
      </w:r>
      <w:r w:rsidR="00A14074" w:rsidRPr="00166AC5">
        <w:rPr>
          <w:rFonts w:ascii="Times New Roman" w:eastAsia="Times New Roman" w:hAnsi="Times New Roman" w:cs="Times New Roman"/>
          <w:sz w:val="24"/>
          <w:szCs w:val="24"/>
        </w:rPr>
        <w:t xml:space="preserve"> byloje </w:t>
      </w:r>
      <w:proofErr w:type="spellStart"/>
      <w:r w:rsidR="00A14074" w:rsidRPr="00166AC5">
        <w:rPr>
          <w:rFonts w:ascii="Times New Roman" w:eastAsia="Times New Roman" w:hAnsi="Times New Roman" w:cs="Times New Roman"/>
          <w:i/>
          <w:sz w:val="24"/>
          <w:szCs w:val="24"/>
        </w:rPr>
        <w:t>Čolic</w:t>
      </w:r>
      <w:proofErr w:type="spellEnd"/>
      <w:r w:rsidR="00A14074" w:rsidRPr="00166AC5">
        <w:rPr>
          <w:rFonts w:ascii="Times New Roman" w:eastAsia="Times New Roman" w:hAnsi="Times New Roman" w:cs="Times New Roman"/>
          <w:i/>
          <w:sz w:val="24"/>
          <w:szCs w:val="24"/>
        </w:rPr>
        <w:t xml:space="preserve"> prieš Kroatiją</w:t>
      </w:r>
      <w:r w:rsidR="00A14074" w:rsidRPr="00166AC5">
        <w:rPr>
          <w:rFonts w:ascii="Times New Roman" w:eastAsia="Times New Roman" w:hAnsi="Times New Roman" w:cs="Times New Roman"/>
          <w:sz w:val="24"/>
          <w:szCs w:val="24"/>
        </w:rPr>
        <w:t>, peticijos Nr. 49083/18).</w:t>
      </w:r>
      <w:r w:rsidRPr="00166AC5">
        <w:rPr>
          <w:rFonts w:ascii="Times New Roman" w:eastAsia="Times New Roman" w:hAnsi="Times New Roman" w:cs="Times New Roman"/>
          <w:sz w:val="24"/>
          <w:szCs w:val="24"/>
        </w:rPr>
        <w:t xml:space="preserve"> N</w:t>
      </w:r>
      <w:r w:rsidR="00A14074" w:rsidRPr="00166AC5">
        <w:rPr>
          <w:rFonts w:ascii="Times New Roman" w:eastAsia="Times New Roman" w:hAnsi="Times New Roman" w:cs="Times New Roman"/>
          <w:sz w:val="24"/>
          <w:szCs w:val="24"/>
        </w:rPr>
        <w:t xml:space="preserve">acionaliniai teismai, skirstydami šalių procese patirtas bylinėjimosi išlaidas, turi atsižvelgti ne tik į galutinį bylos rezultatą, bet įvertinti ir tai, ar konkrečiu atveju bylinėjimosi išlaidų paskirstymas yra sąžiningas </w:t>
      </w:r>
      <w:r w:rsidRPr="00166AC5">
        <w:rPr>
          <w:rFonts w:ascii="Times New Roman" w:eastAsia="Times New Roman" w:hAnsi="Times New Roman" w:cs="Times New Roman"/>
          <w:sz w:val="24"/>
          <w:szCs w:val="24"/>
        </w:rPr>
        <w:t>–</w:t>
      </w:r>
      <w:r w:rsidR="00A14074" w:rsidRPr="00166AC5">
        <w:rPr>
          <w:rFonts w:ascii="Times New Roman" w:eastAsia="Times New Roman" w:hAnsi="Times New Roman" w:cs="Times New Roman"/>
          <w:sz w:val="24"/>
          <w:szCs w:val="24"/>
        </w:rPr>
        <w:t xml:space="preserve"> neatima šalims pagrįstai priklausančių piniginių kompensacijų. Tuo atveju, kai bylinėjimosi išlaidų atlyginimo priteisimas nulemtų visišką šaliai pagrįstai priklausančios piniginės kompensacijos netekimą, teismai turi taikyti CPK 93 straipsnio 4 dalį, leidžiančią nukrypti nuo taisyklės „pralaimėjęs moka“ taikymo ir užtikrinti sąžiningą bylinėjimosi išlaidų byloje paskirstymą (Lietuvos Aukščiausiojo Teismo 2022 m. rugsėjo 15 d. nutartis civilinėje byloje Nr. e3K-3-204-943/2022).</w:t>
      </w:r>
    </w:p>
    <w:p w14:paraId="2C3EE2C3" w14:textId="5EAC9960" w:rsidR="00A14074" w:rsidRPr="00166AC5" w:rsidRDefault="00F0048A" w:rsidP="00E77C26">
      <w:pPr>
        <w:pStyle w:val="Sraopastraipa"/>
        <w:numPr>
          <w:ilvl w:val="1"/>
          <w:numId w:val="3"/>
        </w:numPr>
        <w:shd w:val="clear" w:color="auto" w:fill="FFFFFF"/>
        <w:spacing w:after="120" w:line="240" w:lineRule="auto"/>
        <w:ind w:left="788" w:hanging="431"/>
        <w:contextualSpacing w:val="0"/>
        <w:jc w:val="both"/>
        <w:rPr>
          <w:rFonts w:ascii="Times New Roman" w:eastAsia="Times New Roman" w:hAnsi="Times New Roman" w:cs="Times New Roman"/>
          <w:sz w:val="24"/>
          <w:szCs w:val="24"/>
        </w:rPr>
      </w:pPr>
      <w:r w:rsidRPr="00166AC5">
        <w:rPr>
          <w:rFonts w:ascii="Times New Roman" w:eastAsia="Times New Roman" w:hAnsi="Times New Roman" w:cs="Times New Roman"/>
          <w:sz w:val="24"/>
          <w:szCs w:val="24"/>
        </w:rPr>
        <w:t>Kolegija</w:t>
      </w:r>
      <w:r w:rsidR="00A14074" w:rsidRPr="00166AC5">
        <w:rPr>
          <w:rFonts w:ascii="Times New Roman" w:eastAsia="Times New Roman" w:hAnsi="Times New Roman" w:cs="Times New Roman"/>
          <w:sz w:val="24"/>
          <w:szCs w:val="24"/>
        </w:rPr>
        <w:t xml:space="preserve"> neįvertino Lietuvos Respublikos teisingumo ministro 2004 m. balandžio 2 d. įsakymu Nr. 1R-85 patvirtintose Rekomendacijose dėl civilinėse bylose priteisinto užmokesčio už advokato ar advokato padėjėjo teikiamą paga</w:t>
      </w:r>
      <w:r w:rsidR="00A5072F">
        <w:rPr>
          <w:rFonts w:ascii="Times New Roman" w:eastAsia="Times New Roman" w:hAnsi="Times New Roman" w:cs="Times New Roman"/>
          <w:sz w:val="24"/>
          <w:szCs w:val="24"/>
        </w:rPr>
        <w:t>lbą maksimalaus dydžio (toliau –</w:t>
      </w:r>
      <w:r w:rsidR="00A14074" w:rsidRPr="00166AC5">
        <w:rPr>
          <w:rFonts w:ascii="Times New Roman" w:eastAsia="Times New Roman" w:hAnsi="Times New Roman" w:cs="Times New Roman"/>
          <w:sz w:val="24"/>
          <w:szCs w:val="24"/>
        </w:rPr>
        <w:t xml:space="preserve"> Rekomendacijos) nurodyt</w:t>
      </w:r>
      <w:r w:rsidRPr="00166AC5">
        <w:rPr>
          <w:rFonts w:ascii="Times New Roman" w:eastAsia="Times New Roman" w:hAnsi="Times New Roman" w:cs="Times New Roman"/>
          <w:sz w:val="24"/>
          <w:szCs w:val="24"/>
        </w:rPr>
        <w:t>ų</w:t>
      </w:r>
      <w:r w:rsidR="00A14074" w:rsidRPr="00166AC5">
        <w:rPr>
          <w:rFonts w:ascii="Times New Roman" w:eastAsia="Times New Roman" w:hAnsi="Times New Roman" w:cs="Times New Roman"/>
          <w:sz w:val="24"/>
          <w:szCs w:val="24"/>
        </w:rPr>
        <w:t xml:space="preserve"> kriterij</w:t>
      </w:r>
      <w:r w:rsidRPr="00166AC5">
        <w:rPr>
          <w:rFonts w:ascii="Times New Roman" w:eastAsia="Times New Roman" w:hAnsi="Times New Roman" w:cs="Times New Roman"/>
          <w:sz w:val="24"/>
          <w:szCs w:val="24"/>
        </w:rPr>
        <w:t>ų</w:t>
      </w:r>
      <w:r w:rsidR="00A14074" w:rsidRPr="00166AC5">
        <w:rPr>
          <w:rFonts w:ascii="Times New Roman" w:eastAsia="Times New Roman" w:hAnsi="Times New Roman" w:cs="Times New Roman"/>
          <w:sz w:val="24"/>
          <w:szCs w:val="24"/>
        </w:rPr>
        <w:t>, reikšming</w:t>
      </w:r>
      <w:r w:rsidRPr="00166AC5">
        <w:rPr>
          <w:rFonts w:ascii="Times New Roman" w:eastAsia="Times New Roman" w:hAnsi="Times New Roman" w:cs="Times New Roman"/>
          <w:sz w:val="24"/>
          <w:szCs w:val="24"/>
        </w:rPr>
        <w:t>ų</w:t>
      </w:r>
      <w:r w:rsidR="00A14074" w:rsidRPr="00166AC5">
        <w:rPr>
          <w:rFonts w:ascii="Times New Roman" w:eastAsia="Times New Roman" w:hAnsi="Times New Roman" w:cs="Times New Roman"/>
          <w:sz w:val="24"/>
          <w:szCs w:val="24"/>
        </w:rPr>
        <w:t xml:space="preserve"> sprendžiant dėl priteistino užmokesčio už teiki</w:t>
      </w:r>
      <w:r w:rsidR="00166AC5" w:rsidRPr="00166AC5">
        <w:rPr>
          <w:rFonts w:ascii="Times New Roman" w:eastAsia="Times New Roman" w:hAnsi="Times New Roman" w:cs="Times New Roman"/>
          <w:sz w:val="24"/>
          <w:szCs w:val="24"/>
        </w:rPr>
        <w:t>amas teisines paslaugas dydžio, apsiribojo įvertinimu, kad atsakov</w:t>
      </w:r>
      <w:r w:rsidR="00A5072F">
        <w:rPr>
          <w:rFonts w:ascii="Times New Roman" w:eastAsia="Times New Roman" w:hAnsi="Times New Roman" w:cs="Times New Roman"/>
          <w:sz w:val="24"/>
          <w:szCs w:val="24"/>
        </w:rPr>
        <w:t>i</w:t>
      </w:r>
      <w:r w:rsidR="00166AC5" w:rsidRPr="00166AC5">
        <w:rPr>
          <w:rFonts w:ascii="Times New Roman" w:eastAsia="Times New Roman" w:hAnsi="Times New Roman" w:cs="Times New Roman"/>
          <w:sz w:val="24"/>
          <w:szCs w:val="24"/>
        </w:rPr>
        <w:t xml:space="preserve">ų patirtos išlaidos neviršija Rekomendacijose nustatytų maksimalių dydžių. </w:t>
      </w:r>
      <w:r w:rsidRPr="00166AC5">
        <w:rPr>
          <w:rFonts w:ascii="Times New Roman" w:eastAsia="Times New Roman" w:hAnsi="Times New Roman" w:cs="Times New Roman"/>
          <w:sz w:val="24"/>
          <w:szCs w:val="24"/>
        </w:rPr>
        <w:t xml:space="preserve">Kolegija </w:t>
      </w:r>
      <w:r w:rsidR="00A14074" w:rsidRPr="00166AC5">
        <w:rPr>
          <w:rFonts w:ascii="Times New Roman" w:eastAsia="Times New Roman" w:hAnsi="Times New Roman" w:cs="Times New Roman"/>
          <w:sz w:val="24"/>
          <w:szCs w:val="24"/>
        </w:rPr>
        <w:t>neįvertino, kad byloje vykę teismo posėdžiai buvo trumpi ir nesudėtingi: 2022 m. rugsėjo 22 d. posėdis truko 34</w:t>
      </w:r>
      <w:r w:rsidR="00A102A5">
        <w:rPr>
          <w:rFonts w:ascii="Times New Roman" w:eastAsia="Times New Roman" w:hAnsi="Times New Roman" w:cs="Times New Roman"/>
          <w:sz w:val="24"/>
          <w:szCs w:val="24"/>
        </w:rPr>
        <w:t> </w:t>
      </w:r>
      <w:r w:rsidR="00A14074" w:rsidRPr="00166AC5">
        <w:rPr>
          <w:rFonts w:ascii="Times New Roman" w:eastAsia="Times New Roman" w:hAnsi="Times New Roman" w:cs="Times New Roman"/>
          <w:sz w:val="24"/>
          <w:szCs w:val="24"/>
        </w:rPr>
        <w:t>min., 2023 m. spalio 24 d. posėdis tr</w:t>
      </w:r>
      <w:r w:rsidR="00A102A5">
        <w:rPr>
          <w:rFonts w:ascii="Times New Roman" w:eastAsia="Times New Roman" w:hAnsi="Times New Roman" w:cs="Times New Roman"/>
          <w:sz w:val="24"/>
          <w:szCs w:val="24"/>
        </w:rPr>
        <w:t>u</w:t>
      </w:r>
      <w:r w:rsidR="00A14074" w:rsidRPr="00166AC5">
        <w:rPr>
          <w:rFonts w:ascii="Times New Roman" w:eastAsia="Times New Roman" w:hAnsi="Times New Roman" w:cs="Times New Roman"/>
          <w:sz w:val="24"/>
          <w:szCs w:val="24"/>
        </w:rPr>
        <w:t>ko 1 val. 19 min., 2022 m. gruodžio 12 d. posėdis tr</w:t>
      </w:r>
      <w:r w:rsidR="00A102A5">
        <w:rPr>
          <w:rFonts w:ascii="Times New Roman" w:eastAsia="Times New Roman" w:hAnsi="Times New Roman" w:cs="Times New Roman"/>
          <w:sz w:val="24"/>
          <w:szCs w:val="24"/>
        </w:rPr>
        <w:t>u</w:t>
      </w:r>
      <w:r w:rsidR="00A14074" w:rsidRPr="00166AC5">
        <w:rPr>
          <w:rFonts w:ascii="Times New Roman" w:eastAsia="Times New Roman" w:hAnsi="Times New Roman" w:cs="Times New Roman"/>
          <w:sz w:val="24"/>
          <w:szCs w:val="24"/>
        </w:rPr>
        <w:t xml:space="preserve">ko 19 min., pats ginčas nėra sudėtingas, sprendžiami teisiniai klausimai nebuvo nauji, </w:t>
      </w:r>
      <w:r w:rsidRPr="00166AC5">
        <w:rPr>
          <w:rFonts w:ascii="Times New Roman" w:eastAsia="Times New Roman" w:hAnsi="Times New Roman" w:cs="Times New Roman"/>
          <w:sz w:val="24"/>
          <w:szCs w:val="24"/>
        </w:rPr>
        <w:t>ieškovės</w:t>
      </w:r>
      <w:r w:rsidR="00A14074" w:rsidRPr="00166AC5">
        <w:rPr>
          <w:rFonts w:ascii="Times New Roman" w:eastAsia="Times New Roman" w:hAnsi="Times New Roman" w:cs="Times New Roman"/>
          <w:sz w:val="24"/>
          <w:szCs w:val="24"/>
        </w:rPr>
        <w:t xml:space="preserve"> procesinis elgesys buvo sąžiningas ir tinkamas.</w:t>
      </w:r>
      <w:r w:rsidR="00166AC5">
        <w:rPr>
          <w:rFonts w:ascii="Times New Roman" w:eastAsia="Times New Roman" w:hAnsi="Times New Roman" w:cs="Times New Roman"/>
          <w:sz w:val="24"/>
          <w:szCs w:val="24"/>
        </w:rPr>
        <w:t xml:space="preserve"> A</w:t>
      </w:r>
      <w:r w:rsidR="00166AC5" w:rsidRPr="00166AC5">
        <w:rPr>
          <w:rFonts w:ascii="Times New Roman" w:eastAsia="Times New Roman" w:hAnsi="Times New Roman" w:cs="Times New Roman"/>
          <w:sz w:val="24"/>
          <w:szCs w:val="24"/>
        </w:rPr>
        <w:t>tsakov</w:t>
      </w:r>
      <w:r w:rsidR="00166AC5">
        <w:rPr>
          <w:rFonts w:ascii="Times New Roman" w:eastAsia="Times New Roman" w:hAnsi="Times New Roman" w:cs="Times New Roman"/>
          <w:sz w:val="24"/>
          <w:szCs w:val="24"/>
        </w:rPr>
        <w:t>i</w:t>
      </w:r>
      <w:r w:rsidR="00166AC5" w:rsidRPr="00166AC5">
        <w:rPr>
          <w:rFonts w:ascii="Times New Roman" w:eastAsia="Times New Roman" w:hAnsi="Times New Roman" w:cs="Times New Roman"/>
          <w:sz w:val="24"/>
          <w:szCs w:val="24"/>
        </w:rPr>
        <w:t xml:space="preserve">ų bylinėjimosi išlaidos buvo </w:t>
      </w:r>
      <w:r w:rsidR="00115182" w:rsidRPr="00166AC5">
        <w:rPr>
          <w:rFonts w:ascii="Times New Roman" w:eastAsia="Times New Roman" w:hAnsi="Times New Roman" w:cs="Times New Roman"/>
          <w:sz w:val="24"/>
          <w:szCs w:val="24"/>
        </w:rPr>
        <w:t xml:space="preserve">dirbtinai </w:t>
      </w:r>
      <w:r w:rsidR="00166AC5" w:rsidRPr="00166AC5">
        <w:rPr>
          <w:rFonts w:ascii="Times New Roman" w:eastAsia="Times New Roman" w:hAnsi="Times New Roman" w:cs="Times New Roman"/>
          <w:sz w:val="24"/>
          <w:szCs w:val="24"/>
        </w:rPr>
        <w:t>padidintos du kartus, nors atsakov</w:t>
      </w:r>
      <w:r w:rsidR="00166AC5">
        <w:rPr>
          <w:rFonts w:ascii="Times New Roman" w:eastAsia="Times New Roman" w:hAnsi="Times New Roman" w:cs="Times New Roman"/>
          <w:sz w:val="24"/>
          <w:szCs w:val="24"/>
        </w:rPr>
        <w:t>i</w:t>
      </w:r>
      <w:r w:rsidR="00166AC5" w:rsidRPr="00166AC5">
        <w:rPr>
          <w:rFonts w:ascii="Times New Roman" w:eastAsia="Times New Roman" w:hAnsi="Times New Roman" w:cs="Times New Roman"/>
          <w:sz w:val="24"/>
          <w:szCs w:val="24"/>
        </w:rPr>
        <w:t xml:space="preserve">ų atsiliepimas, kiti procesiniai dokumentai buvo bendri, </w:t>
      </w:r>
      <w:r w:rsidR="00A102A5">
        <w:rPr>
          <w:rFonts w:ascii="Times New Roman" w:eastAsia="Times New Roman" w:hAnsi="Times New Roman" w:cs="Times New Roman"/>
          <w:sz w:val="24"/>
          <w:szCs w:val="24"/>
        </w:rPr>
        <w:t xml:space="preserve">vyko </w:t>
      </w:r>
      <w:r w:rsidR="00166AC5" w:rsidRPr="00166AC5">
        <w:rPr>
          <w:rFonts w:ascii="Times New Roman" w:eastAsia="Times New Roman" w:hAnsi="Times New Roman" w:cs="Times New Roman"/>
          <w:sz w:val="24"/>
          <w:szCs w:val="24"/>
        </w:rPr>
        <w:t>bendri</w:t>
      </w:r>
      <w:r w:rsidR="004F73A3" w:rsidRPr="004F73A3">
        <w:rPr>
          <w:rFonts w:ascii="Times New Roman" w:eastAsia="Times New Roman" w:hAnsi="Times New Roman" w:cs="Times New Roman"/>
          <w:sz w:val="24"/>
          <w:szCs w:val="24"/>
        </w:rPr>
        <w:t xml:space="preserve"> </w:t>
      </w:r>
      <w:r w:rsidR="004F73A3" w:rsidRPr="00166AC5">
        <w:rPr>
          <w:rFonts w:ascii="Times New Roman" w:eastAsia="Times New Roman" w:hAnsi="Times New Roman" w:cs="Times New Roman"/>
          <w:sz w:val="24"/>
          <w:szCs w:val="24"/>
        </w:rPr>
        <w:t>posėdžiai</w:t>
      </w:r>
      <w:r w:rsidR="00166AC5" w:rsidRPr="00166AC5">
        <w:rPr>
          <w:rFonts w:ascii="Times New Roman" w:eastAsia="Times New Roman" w:hAnsi="Times New Roman" w:cs="Times New Roman"/>
          <w:sz w:val="24"/>
          <w:szCs w:val="24"/>
        </w:rPr>
        <w:t>. Kadangi išrašytos atskiros sąskaitos už tas pačias paslaugas skirting</w:t>
      </w:r>
      <w:r w:rsidR="00A5072F">
        <w:rPr>
          <w:rFonts w:ascii="Times New Roman" w:eastAsia="Times New Roman" w:hAnsi="Times New Roman" w:cs="Times New Roman"/>
          <w:sz w:val="24"/>
          <w:szCs w:val="24"/>
        </w:rPr>
        <w:t xml:space="preserve">oms </w:t>
      </w:r>
      <w:r w:rsidR="00166AC5" w:rsidRPr="00166AC5">
        <w:rPr>
          <w:rFonts w:ascii="Times New Roman" w:eastAsia="Times New Roman" w:hAnsi="Times New Roman" w:cs="Times New Roman"/>
          <w:sz w:val="24"/>
          <w:szCs w:val="24"/>
        </w:rPr>
        <w:t>atsakov</w:t>
      </w:r>
      <w:r w:rsidR="00A5072F">
        <w:rPr>
          <w:rFonts w:ascii="Times New Roman" w:eastAsia="Times New Roman" w:hAnsi="Times New Roman" w:cs="Times New Roman"/>
          <w:sz w:val="24"/>
          <w:szCs w:val="24"/>
        </w:rPr>
        <w:t>ė</w:t>
      </w:r>
      <w:r w:rsidR="00166AC5" w:rsidRPr="00166AC5">
        <w:rPr>
          <w:rFonts w:ascii="Times New Roman" w:eastAsia="Times New Roman" w:hAnsi="Times New Roman" w:cs="Times New Roman"/>
          <w:sz w:val="24"/>
          <w:szCs w:val="24"/>
        </w:rPr>
        <w:t>ms, už tas paslaugas buvo sumokėta dviguba suma. Tai sudaro pagrindą atsakovėms priteistą bylinėjimosi išlaidų atlyginimą mažinti per pusę.</w:t>
      </w:r>
    </w:p>
    <w:p w14:paraId="038E17C7" w14:textId="77777777" w:rsidR="0024328C" w:rsidRPr="007E7319" w:rsidRDefault="007E7319" w:rsidP="005A5242">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7E7319">
        <w:rPr>
          <w:rFonts w:ascii="Times New Roman" w:eastAsia="Times New Roman" w:hAnsi="Times New Roman" w:cs="Times New Roman"/>
          <w:sz w:val="24"/>
          <w:szCs w:val="24"/>
        </w:rPr>
        <w:t>Atsakov</w:t>
      </w:r>
      <w:r w:rsidR="00B373AF">
        <w:rPr>
          <w:rFonts w:ascii="Times New Roman" w:eastAsia="Times New Roman" w:hAnsi="Times New Roman" w:cs="Times New Roman"/>
          <w:sz w:val="24"/>
          <w:szCs w:val="24"/>
        </w:rPr>
        <w:t>ės</w:t>
      </w:r>
      <w:r w:rsidRPr="007E7319">
        <w:rPr>
          <w:rFonts w:ascii="Times New Roman" w:eastAsia="Times New Roman" w:hAnsi="Times New Roman" w:cs="Times New Roman"/>
          <w:sz w:val="24"/>
          <w:szCs w:val="24"/>
        </w:rPr>
        <w:t xml:space="preserve"> </w:t>
      </w:r>
      <w:r w:rsidR="00A92C89" w:rsidRPr="007E7319">
        <w:rPr>
          <w:rFonts w:ascii="Times New Roman" w:eastAsia="Times New Roman" w:hAnsi="Times New Roman" w:cs="Times New Roman"/>
          <w:iCs/>
          <w:sz w:val="24"/>
          <w:szCs w:val="24"/>
        </w:rPr>
        <w:t>atsiliepimu į kasacinį skundą prašo</w:t>
      </w:r>
      <w:r w:rsidRPr="007E7319">
        <w:rPr>
          <w:rFonts w:ascii="Times New Roman" w:eastAsia="Times New Roman" w:hAnsi="Times New Roman" w:cs="Times New Roman"/>
          <w:iCs/>
          <w:sz w:val="24"/>
          <w:szCs w:val="24"/>
        </w:rPr>
        <w:t xml:space="preserve"> jį atmesti</w:t>
      </w:r>
      <w:r w:rsidRPr="007E7319">
        <w:t xml:space="preserve"> </w:t>
      </w:r>
      <w:r w:rsidRPr="007E7319">
        <w:rPr>
          <w:rFonts w:ascii="Times New Roman" w:eastAsia="Times New Roman" w:hAnsi="Times New Roman" w:cs="Times New Roman"/>
          <w:iCs/>
          <w:sz w:val="24"/>
          <w:szCs w:val="24"/>
        </w:rPr>
        <w:t xml:space="preserve">ir Lietuvos apeliacinio teismo Civilinių bylų skyriaus teisėjų kolegijos 2023 m. gegužės 11 d. </w:t>
      </w:r>
      <w:r>
        <w:rPr>
          <w:rFonts w:ascii="Times New Roman" w:eastAsia="Times New Roman" w:hAnsi="Times New Roman" w:cs="Times New Roman"/>
          <w:iCs/>
          <w:sz w:val="24"/>
          <w:szCs w:val="24"/>
        </w:rPr>
        <w:t>nutartį palikti nepakeistą</w:t>
      </w:r>
      <w:r w:rsidR="00A92C89" w:rsidRPr="007E7319">
        <w:rPr>
          <w:rFonts w:ascii="Times New Roman" w:eastAsia="Times New Roman" w:hAnsi="Times New Roman" w:cs="Times New Roman"/>
          <w:sz w:val="24"/>
          <w:szCs w:val="24"/>
        </w:rPr>
        <w:t>.</w:t>
      </w:r>
      <w:r w:rsidR="00B35310" w:rsidRPr="007E7319">
        <w:rPr>
          <w:rFonts w:ascii="Times New Roman" w:eastAsia="Times New Roman" w:hAnsi="Times New Roman" w:cs="Times New Roman"/>
          <w:sz w:val="24"/>
          <w:szCs w:val="24"/>
        </w:rPr>
        <w:t xml:space="preserve"> </w:t>
      </w:r>
      <w:r w:rsidR="0024328C" w:rsidRPr="007E7319">
        <w:rPr>
          <w:rFonts w:ascii="Times New Roman" w:eastAsia="Times New Roman" w:hAnsi="Times New Roman" w:cs="Times New Roman"/>
          <w:sz w:val="24"/>
          <w:szCs w:val="24"/>
        </w:rPr>
        <w:t>Atsiliepime nurodomi šie argumentai:</w:t>
      </w:r>
    </w:p>
    <w:p w14:paraId="7D32E4F6" w14:textId="77834047" w:rsidR="00F33A78" w:rsidRPr="008128EA" w:rsidRDefault="00166AC5" w:rsidP="00F33A78">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8128EA">
        <w:rPr>
          <w:rFonts w:ascii="Times New Roman" w:eastAsia="Times New Roman" w:hAnsi="Times New Roman" w:cs="Times New Roman"/>
          <w:iCs/>
          <w:sz w:val="24"/>
          <w:szCs w:val="24"/>
        </w:rPr>
        <w:t>Kolegijos</w:t>
      </w:r>
      <w:r w:rsidR="00F33A78" w:rsidRPr="008128EA">
        <w:rPr>
          <w:rFonts w:ascii="Times New Roman" w:eastAsia="Times New Roman" w:hAnsi="Times New Roman" w:cs="Times New Roman"/>
          <w:iCs/>
          <w:sz w:val="24"/>
          <w:szCs w:val="24"/>
        </w:rPr>
        <w:t xml:space="preserve"> sprendimas priteisti žal</w:t>
      </w:r>
      <w:r w:rsidR="00F70960">
        <w:rPr>
          <w:rFonts w:ascii="Times New Roman" w:eastAsia="Times New Roman" w:hAnsi="Times New Roman" w:cs="Times New Roman"/>
          <w:iCs/>
          <w:sz w:val="24"/>
          <w:szCs w:val="24"/>
        </w:rPr>
        <w:t>os atlyginimą</w:t>
      </w:r>
      <w:r w:rsidR="00F33A78" w:rsidRPr="008128EA">
        <w:rPr>
          <w:rFonts w:ascii="Times New Roman" w:eastAsia="Times New Roman" w:hAnsi="Times New Roman" w:cs="Times New Roman"/>
          <w:iCs/>
          <w:sz w:val="24"/>
          <w:szCs w:val="24"/>
        </w:rPr>
        <w:t xml:space="preserve"> tik už su gatvės užliejimo problemos išsprendimu susijusius darbus yra priimtas įv</w:t>
      </w:r>
      <w:r w:rsidR="00D078E7">
        <w:rPr>
          <w:rFonts w:ascii="Times New Roman" w:eastAsia="Times New Roman" w:hAnsi="Times New Roman" w:cs="Times New Roman"/>
          <w:iCs/>
          <w:sz w:val="24"/>
          <w:szCs w:val="24"/>
        </w:rPr>
        <w:t xml:space="preserve">ertinus faktinę ginčo situaciją, </w:t>
      </w:r>
      <w:r w:rsidR="00F33A78" w:rsidRPr="008128EA">
        <w:rPr>
          <w:rFonts w:ascii="Times New Roman" w:eastAsia="Times New Roman" w:hAnsi="Times New Roman" w:cs="Times New Roman"/>
          <w:iCs/>
          <w:sz w:val="24"/>
          <w:szCs w:val="24"/>
        </w:rPr>
        <w:t>bylos medžiagą i</w:t>
      </w:r>
      <w:r w:rsidR="00D078E7">
        <w:rPr>
          <w:rFonts w:ascii="Times New Roman" w:eastAsia="Times New Roman" w:hAnsi="Times New Roman" w:cs="Times New Roman"/>
          <w:iCs/>
          <w:sz w:val="24"/>
          <w:szCs w:val="24"/>
        </w:rPr>
        <w:t>r</w:t>
      </w:r>
      <w:r w:rsidR="00F33A78" w:rsidRPr="008128EA">
        <w:rPr>
          <w:rFonts w:ascii="Times New Roman" w:eastAsia="Times New Roman" w:hAnsi="Times New Roman" w:cs="Times New Roman"/>
          <w:iCs/>
          <w:sz w:val="24"/>
          <w:szCs w:val="24"/>
        </w:rPr>
        <w:t xml:space="preserve"> atsižvelgus į atsakov</w:t>
      </w:r>
      <w:r w:rsidRPr="008128EA">
        <w:rPr>
          <w:rFonts w:ascii="Times New Roman" w:eastAsia="Times New Roman" w:hAnsi="Times New Roman" w:cs="Times New Roman"/>
          <w:iCs/>
          <w:sz w:val="24"/>
          <w:szCs w:val="24"/>
        </w:rPr>
        <w:t>i</w:t>
      </w:r>
      <w:r w:rsidR="00F33A78" w:rsidRPr="008128EA">
        <w:rPr>
          <w:rFonts w:ascii="Times New Roman" w:eastAsia="Times New Roman" w:hAnsi="Times New Roman" w:cs="Times New Roman"/>
          <w:iCs/>
          <w:sz w:val="24"/>
          <w:szCs w:val="24"/>
        </w:rPr>
        <w:t xml:space="preserve">ų išdėstytus teisinius motyvus. </w:t>
      </w:r>
      <w:r w:rsidRPr="008128EA">
        <w:rPr>
          <w:rFonts w:ascii="Times New Roman" w:eastAsia="Times New Roman" w:hAnsi="Times New Roman" w:cs="Times New Roman"/>
          <w:iCs/>
          <w:sz w:val="24"/>
          <w:szCs w:val="24"/>
        </w:rPr>
        <w:t xml:space="preserve">Atsakovės </w:t>
      </w:r>
      <w:r w:rsidR="00F33A78" w:rsidRPr="008128EA">
        <w:rPr>
          <w:rFonts w:ascii="Times New Roman" w:eastAsia="Times New Roman" w:hAnsi="Times New Roman" w:cs="Times New Roman"/>
          <w:iCs/>
          <w:sz w:val="24"/>
          <w:szCs w:val="24"/>
        </w:rPr>
        <w:t xml:space="preserve">nuosekliai įrodinėjo, kad </w:t>
      </w:r>
      <w:r w:rsidRPr="008128EA">
        <w:rPr>
          <w:rFonts w:ascii="Times New Roman" w:eastAsia="Times New Roman" w:hAnsi="Times New Roman" w:cs="Times New Roman"/>
          <w:iCs/>
          <w:sz w:val="24"/>
          <w:szCs w:val="24"/>
        </w:rPr>
        <w:t>ieškovė</w:t>
      </w:r>
      <w:r w:rsidR="00F33A78" w:rsidRPr="008128EA">
        <w:rPr>
          <w:rFonts w:ascii="Times New Roman" w:eastAsia="Times New Roman" w:hAnsi="Times New Roman" w:cs="Times New Roman"/>
          <w:iCs/>
          <w:sz w:val="24"/>
          <w:szCs w:val="24"/>
        </w:rPr>
        <w:t xml:space="preserve">, kaip Ašmenėlės gatvės savininkė, turėjo pareigą tinkamai ją įrengti, </w:t>
      </w:r>
      <w:r w:rsidR="00F70960">
        <w:rPr>
          <w:rFonts w:ascii="Times New Roman" w:eastAsia="Times New Roman" w:hAnsi="Times New Roman" w:cs="Times New Roman"/>
          <w:iCs/>
          <w:sz w:val="24"/>
          <w:szCs w:val="24"/>
        </w:rPr>
        <w:t>kad gatvė būtų</w:t>
      </w:r>
      <w:r w:rsidR="00F33A78" w:rsidRPr="008128EA">
        <w:rPr>
          <w:rFonts w:ascii="Times New Roman" w:eastAsia="Times New Roman" w:hAnsi="Times New Roman" w:cs="Times New Roman"/>
          <w:iCs/>
          <w:sz w:val="24"/>
          <w:szCs w:val="24"/>
        </w:rPr>
        <w:t xml:space="preserve"> suplanuoto dydžio. Atsakov</w:t>
      </w:r>
      <w:r w:rsidRPr="008128EA">
        <w:rPr>
          <w:rFonts w:ascii="Times New Roman" w:eastAsia="Times New Roman" w:hAnsi="Times New Roman" w:cs="Times New Roman"/>
          <w:iCs/>
          <w:sz w:val="24"/>
          <w:szCs w:val="24"/>
        </w:rPr>
        <w:t>ės</w:t>
      </w:r>
      <w:r w:rsidR="00F33A78" w:rsidRPr="008128EA">
        <w:rPr>
          <w:rFonts w:ascii="Times New Roman" w:eastAsia="Times New Roman" w:hAnsi="Times New Roman" w:cs="Times New Roman"/>
          <w:iCs/>
          <w:sz w:val="24"/>
          <w:szCs w:val="24"/>
        </w:rPr>
        <w:t xml:space="preserve"> niekada neturėjo pareigos įrengti (pastatyti) Ašmenėlės gatvės, jos praplatinti, kad ji atitiktų techninius reikalavimus, kuriuos </w:t>
      </w:r>
      <w:r w:rsidR="00C04422">
        <w:rPr>
          <w:rFonts w:ascii="Times New Roman" w:eastAsia="Times New Roman" w:hAnsi="Times New Roman" w:cs="Times New Roman"/>
          <w:iCs/>
          <w:sz w:val="24"/>
          <w:szCs w:val="24"/>
        </w:rPr>
        <w:t>įtvirtino</w:t>
      </w:r>
      <w:r w:rsidR="00F33A78" w:rsidRPr="008128EA">
        <w:rPr>
          <w:rFonts w:ascii="Times New Roman" w:eastAsia="Times New Roman" w:hAnsi="Times New Roman" w:cs="Times New Roman"/>
          <w:iCs/>
          <w:sz w:val="24"/>
          <w:szCs w:val="24"/>
        </w:rPr>
        <w:t xml:space="preserve"> ieškov</w:t>
      </w:r>
      <w:r w:rsidRPr="008128EA">
        <w:rPr>
          <w:rFonts w:ascii="Times New Roman" w:eastAsia="Times New Roman" w:hAnsi="Times New Roman" w:cs="Times New Roman"/>
          <w:iCs/>
          <w:sz w:val="24"/>
          <w:szCs w:val="24"/>
        </w:rPr>
        <w:t>ė</w:t>
      </w:r>
      <w:r w:rsidR="00875BC5" w:rsidRPr="008128EA">
        <w:rPr>
          <w:rFonts w:ascii="Times New Roman" w:eastAsia="Times New Roman" w:hAnsi="Times New Roman" w:cs="Times New Roman"/>
          <w:iCs/>
          <w:sz w:val="24"/>
          <w:szCs w:val="24"/>
        </w:rPr>
        <w:t xml:space="preserve"> </w:t>
      </w:r>
      <w:r w:rsidR="00F33A78" w:rsidRPr="008128EA">
        <w:rPr>
          <w:rFonts w:ascii="Times New Roman" w:eastAsia="Times New Roman" w:hAnsi="Times New Roman" w:cs="Times New Roman"/>
          <w:iCs/>
          <w:sz w:val="24"/>
          <w:szCs w:val="24"/>
        </w:rPr>
        <w:t xml:space="preserve">Vilniaus miesto savivaldybės bendruoju planu. </w:t>
      </w:r>
      <w:r w:rsidR="00875BC5" w:rsidRPr="008128EA">
        <w:rPr>
          <w:rFonts w:ascii="Times New Roman" w:eastAsia="Times New Roman" w:hAnsi="Times New Roman" w:cs="Times New Roman"/>
          <w:iCs/>
          <w:sz w:val="24"/>
          <w:szCs w:val="24"/>
        </w:rPr>
        <w:t xml:space="preserve">Ieškovės </w:t>
      </w:r>
      <w:r w:rsidR="00F33A78" w:rsidRPr="008128EA">
        <w:rPr>
          <w:rFonts w:ascii="Times New Roman" w:eastAsia="Times New Roman" w:hAnsi="Times New Roman" w:cs="Times New Roman"/>
          <w:iCs/>
          <w:sz w:val="24"/>
          <w:szCs w:val="24"/>
        </w:rPr>
        <w:t xml:space="preserve">argumentai apie kelių įrengimą reglamentuojančiuose teisės aktuose nustatytus reikalavimus yra aktualūs </w:t>
      </w:r>
      <w:r w:rsidR="00875BC5" w:rsidRPr="008128EA">
        <w:rPr>
          <w:rFonts w:ascii="Times New Roman" w:eastAsia="Times New Roman" w:hAnsi="Times New Roman" w:cs="Times New Roman"/>
          <w:iCs/>
          <w:sz w:val="24"/>
          <w:szCs w:val="24"/>
        </w:rPr>
        <w:t>ieškov</w:t>
      </w:r>
      <w:r w:rsidR="00D078E7">
        <w:rPr>
          <w:rFonts w:ascii="Times New Roman" w:eastAsia="Times New Roman" w:hAnsi="Times New Roman" w:cs="Times New Roman"/>
          <w:iCs/>
          <w:sz w:val="24"/>
          <w:szCs w:val="24"/>
        </w:rPr>
        <w:t>ei</w:t>
      </w:r>
      <w:r w:rsidR="00F33A78" w:rsidRPr="008128EA">
        <w:rPr>
          <w:rFonts w:ascii="Times New Roman" w:eastAsia="Times New Roman" w:hAnsi="Times New Roman" w:cs="Times New Roman"/>
          <w:iCs/>
          <w:sz w:val="24"/>
          <w:szCs w:val="24"/>
        </w:rPr>
        <w:t>, kaip gatvės savinink</w:t>
      </w:r>
      <w:r w:rsidR="00D078E7">
        <w:rPr>
          <w:rFonts w:ascii="Times New Roman" w:eastAsia="Times New Roman" w:hAnsi="Times New Roman" w:cs="Times New Roman"/>
          <w:iCs/>
          <w:sz w:val="24"/>
          <w:szCs w:val="24"/>
        </w:rPr>
        <w:t>ei</w:t>
      </w:r>
      <w:r w:rsidR="00F33A78" w:rsidRPr="008128EA">
        <w:rPr>
          <w:rFonts w:ascii="Times New Roman" w:eastAsia="Times New Roman" w:hAnsi="Times New Roman" w:cs="Times New Roman"/>
          <w:iCs/>
          <w:sz w:val="24"/>
          <w:szCs w:val="24"/>
        </w:rPr>
        <w:t>, vykd</w:t>
      </w:r>
      <w:r w:rsidR="00D078E7">
        <w:rPr>
          <w:rFonts w:ascii="Times New Roman" w:eastAsia="Times New Roman" w:hAnsi="Times New Roman" w:cs="Times New Roman"/>
          <w:iCs/>
          <w:sz w:val="24"/>
          <w:szCs w:val="24"/>
        </w:rPr>
        <w:t>ant pareigas</w:t>
      </w:r>
      <w:r w:rsidR="00F33A78" w:rsidRPr="008128EA">
        <w:rPr>
          <w:rFonts w:ascii="Times New Roman" w:eastAsia="Times New Roman" w:hAnsi="Times New Roman" w:cs="Times New Roman"/>
          <w:iCs/>
          <w:sz w:val="24"/>
          <w:szCs w:val="24"/>
        </w:rPr>
        <w:t>.</w:t>
      </w:r>
      <w:r w:rsidR="00F33A78" w:rsidRPr="00F33A78">
        <w:t xml:space="preserve"> </w:t>
      </w:r>
      <w:r w:rsidR="00F33A78" w:rsidRPr="008128EA">
        <w:rPr>
          <w:rFonts w:ascii="Times New Roman" w:eastAsia="Times New Roman" w:hAnsi="Times New Roman" w:cs="Times New Roman"/>
          <w:iCs/>
          <w:sz w:val="24"/>
          <w:szCs w:val="24"/>
        </w:rPr>
        <w:t xml:space="preserve">Papildomų šulinių įrengimas susijęs su gatvės liejimo </w:t>
      </w:r>
      <w:r w:rsidR="00F33A78" w:rsidRPr="008128EA">
        <w:rPr>
          <w:rFonts w:ascii="Times New Roman" w:eastAsia="Times New Roman" w:hAnsi="Times New Roman" w:cs="Times New Roman"/>
          <w:iCs/>
          <w:sz w:val="24"/>
          <w:szCs w:val="24"/>
        </w:rPr>
        <w:lastRenderedPageBreak/>
        <w:t>problemos išsprendimu, tačiau gatvės remo</w:t>
      </w:r>
      <w:r w:rsidR="00E30ACC" w:rsidRPr="008128EA">
        <w:rPr>
          <w:rFonts w:ascii="Times New Roman" w:eastAsia="Times New Roman" w:hAnsi="Times New Roman" w:cs="Times New Roman"/>
          <w:iCs/>
          <w:sz w:val="24"/>
          <w:szCs w:val="24"/>
        </w:rPr>
        <w:t>ntas ir praplatinimas taip, kad</w:t>
      </w:r>
      <w:r w:rsidR="00F33A78" w:rsidRPr="008128EA">
        <w:rPr>
          <w:rFonts w:ascii="Times New Roman" w:eastAsia="Times New Roman" w:hAnsi="Times New Roman" w:cs="Times New Roman"/>
          <w:iCs/>
          <w:sz w:val="24"/>
          <w:szCs w:val="24"/>
        </w:rPr>
        <w:t xml:space="preserve"> jos įrengimas atitiktų teisės aktuose keliamus reikalavimus, yra savivaldybės pareiga, dėl to teismas pagrįstai </w:t>
      </w:r>
      <w:r w:rsidR="009C09EE">
        <w:rPr>
          <w:rFonts w:ascii="Times New Roman" w:eastAsia="Times New Roman" w:hAnsi="Times New Roman" w:cs="Times New Roman"/>
          <w:iCs/>
          <w:sz w:val="24"/>
          <w:szCs w:val="24"/>
        </w:rPr>
        <w:t>nu</w:t>
      </w:r>
      <w:r w:rsidR="00F33A78" w:rsidRPr="008128EA">
        <w:rPr>
          <w:rFonts w:ascii="Times New Roman" w:eastAsia="Times New Roman" w:hAnsi="Times New Roman" w:cs="Times New Roman"/>
          <w:iCs/>
          <w:sz w:val="24"/>
          <w:szCs w:val="24"/>
        </w:rPr>
        <w:t>sprendė, kad šie darbai nesusiję priežastiniu ryšiu su įrodinėtais atsakov</w:t>
      </w:r>
      <w:r w:rsidR="009C09EE">
        <w:rPr>
          <w:rFonts w:ascii="Times New Roman" w:eastAsia="Times New Roman" w:hAnsi="Times New Roman" w:cs="Times New Roman"/>
          <w:iCs/>
          <w:sz w:val="24"/>
          <w:szCs w:val="24"/>
        </w:rPr>
        <w:t>i</w:t>
      </w:r>
      <w:r w:rsidR="00F33A78" w:rsidRPr="008128EA">
        <w:rPr>
          <w:rFonts w:ascii="Times New Roman" w:eastAsia="Times New Roman" w:hAnsi="Times New Roman" w:cs="Times New Roman"/>
          <w:iCs/>
          <w:sz w:val="24"/>
          <w:szCs w:val="24"/>
        </w:rPr>
        <w:t xml:space="preserve">ų neteisėtais veiksmais. </w:t>
      </w:r>
      <w:r w:rsidR="00E30ACC" w:rsidRPr="008128EA">
        <w:rPr>
          <w:rFonts w:ascii="Times New Roman" w:eastAsia="Times New Roman" w:hAnsi="Times New Roman" w:cs="Times New Roman"/>
          <w:iCs/>
          <w:sz w:val="24"/>
          <w:szCs w:val="24"/>
        </w:rPr>
        <w:t>E</w:t>
      </w:r>
      <w:r w:rsidR="00F33A78" w:rsidRPr="008128EA">
        <w:rPr>
          <w:rFonts w:ascii="Times New Roman" w:eastAsia="Times New Roman" w:hAnsi="Times New Roman" w:cs="Times New Roman"/>
          <w:iCs/>
          <w:sz w:val="24"/>
          <w:szCs w:val="24"/>
        </w:rPr>
        <w:t>sant pa</w:t>
      </w:r>
      <w:r w:rsidR="00E30ACC" w:rsidRPr="008128EA">
        <w:rPr>
          <w:rFonts w:ascii="Times New Roman" w:eastAsia="Times New Roman" w:hAnsi="Times New Roman" w:cs="Times New Roman"/>
          <w:iCs/>
          <w:sz w:val="24"/>
          <w:szCs w:val="24"/>
        </w:rPr>
        <w:t>čios</w:t>
      </w:r>
      <w:r w:rsidR="00F33A78" w:rsidRPr="008128EA">
        <w:rPr>
          <w:rFonts w:ascii="Times New Roman" w:eastAsia="Times New Roman" w:hAnsi="Times New Roman" w:cs="Times New Roman"/>
          <w:iCs/>
          <w:sz w:val="24"/>
          <w:szCs w:val="24"/>
        </w:rPr>
        <w:t xml:space="preserve"> ieškov</w:t>
      </w:r>
      <w:r w:rsidR="00E30ACC" w:rsidRPr="008128EA">
        <w:rPr>
          <w:rFonts w:ascii="Times New Roman" w:eastAsia="Times New Roman" w:hAnsi="Times New Roman" w:cs="Times New Roman"/>
          <w:iCs/>
          <w:sz w:val="24"/>
          <w:szCs w:val="24"/>
        </w:rPr>
        <w:t>ės</w:t>
      </w:r>
      <w:r w:rsidR="00F33A78" w:rsidRPr="008128EA">
        <w:rPr>
          <w:rFonts w:ascii="Times New Roman" w:eastAsia="Times New Roman" w:hAnsi="Times New Roman" w:cs="Times New Roman"/>
          <w:iCs/>
          <w:sz w:val="24"/>
          <w:szCs w:val="24"/>
        </w:rPr>
        <w:t xml:space="preserve"> patvirtintam bendrajam planui, nu</w:t>
      </w:r>
      <w:r w:rsidR="00E30ACC" w:rsidRPr="008128EA">
        <w:rPr>
          <w:rFonts w:ascii="Times New Roman" w:eastAsia="Times New Roman" w:hAnsi="Times New Roman" w:cs="Times New Roman"/>
          <w:iCs/>
          <w:sz w:val="24"/>
          <w:szCs w:val="24"/>
        </w:rPr>
        <w:t>st</w:t>
      </w:r>
      <w:r w:rsidR="00F33A78" w:rsidRPr="008128EA">
        <w:rPr>
          <w:rFonts w:ascii="Times New Roman" w:eastAsia="Times New Roman" w:hAnsi="Times New Roman" w:cs="Times New Roman"/>
          <w:iCs/>
          <w:sz w:val="24"/>
          <w:szCs w:val="24"/>
        </w:rPr>
        <w:t>atančiam gatvės parametrus, kurių iki remonto darbų ginčo gatvė neatitiko, įvertinus aplinkybę, kad gatvės sėmim</w:t>
      </w:r>
      <w:r w:rsidR="00F70960">
        <w:rPr>
          <w:rFonts w:ascii="Times New Roman" w:eastAsia="Times New Roman" w:hAnsi="Times New Roman" w:cs="Times New Roman"/>
          <w:iCs/>
          <w:sz w:val="24"/>
          <w:szCs w:val="24"/>
        </w:rPr>
        <w:t>o</w:t>
      </w:r>
      <w:r w:rsidR="00F33A78" w:rsidRPr="008128EA">
        <w:rPr>
          <w:rFonts w:ascii="Times New Roman" w:eastAsia="Times New Roman" w:hAnsi="Times New Roman" w:cs="Times New Roman"/>
          <w:iCs/>
          <w:sz w:val="24"/>
          <w:szCs w:val="24"/>
        </w:rPr>
        <w:t xml:space="preserve"> </w:t>
      </w:r>
      <w:r w:rsidR="00C04422" w:rsidRPr="008128EA">
        <w:rPr>
          <w:rFonts w:ascii="Times New Roman" w:eastAsia="Times New Roman" w:hAnsi="Times New Roman" w:cs="Times New Roman"/>
          <w:iCs/>
          <w:sz w:val="24"/>
          <w:szCs w:val="24"/>
        </w:rPr>
        <w:t>problem</w:t>
      </w:r>
      <w:r w:rsidR="00C04422">
        <w:rPr>
          <w:rFonts w:ascii="Times New Roman" w:eastAsia="Times New Roman" w:hAnsi="Times New Roman" w:cs="Times New Roman"/>
          <w:iCs/>
          <w:sz w:val="24"/>
          <w:szCs w:val="24"/>
        </w:rPr>
        <w:t>ų</w:t>
      </w:r>
      <w:r w:rsidR="00C04422" w:rsidRPr="008128EA">
        <w:rPr>
          <w:rFonts w:ascii="Times New Roman" w:eastAsia="Times New Roman" w:hAnsi="Times New Roman" w:cs="Times New Roman"/>
          <w:iCs/>
          <w:sz w:val="24"/>
          <w:szCs w:val="24"/>
        </w:rPr>
        <w:t xml:space="preserve"> </w:t>
      </w:r>
      <w:r w:rsidR="00F33A78" w:rsidRPr="008128EA">
        <w:rPr>
          <w:rFonts w:ascii="Times New Roman" w:eastAsia="Times New Roman" w:hAnsi="Times New Roman" w:cs="Times New Roman"/>
          <w:iCs/>
          <w:sz w:val="24"/>
          <w:szCs w:val="24"/>
        </w:rPr>
        <w:t>atsirado tik po aplinkinių teritorijų išvystymo ir pačiai savivaldybei iki tol tinkamai neįrengus suplanuotos gatvės</w:t>
      </w:r>
      <w:r w:rsidR="00F70960">
        <w:rPr>
          <w:rFonts w:ascii="Times New Roman" w:eastAsia="Times New Roman" w:hAnsi="Times New Roman" w:cs="Times New Roman"/>
          <w:iCs/>
          <w:sz w:val="24"/>
          <w:szCs w:val="24"/>
        </w:rPr>
        <w:t>,</w:t>
      </w:r>
      <w:r w:rsidR="00F33A78" w:rsidRPr="008128EA">
        <w:rPr>
          <w:rFonts w:ascii="Times New Roman" w:eastAsia="Times New Roman" w:hAnsi="Times New Roman" w:cs="Times New Roman"/>
          <w:iCs/>
          <w:sz w:val="24"/>
          <w:szCs w:val="24"/>
        </w:rPr>
        <w:t xml:space="preserve"> toks apeliacinės instancijos teismo sprendimas yra teisingas ir ieškov</w:t>
      </w:r>
      <w:r w:rsidR="009C09EE">
        <w:rPr>
          <w:rFonts w:ascii="Times New Roman" w:eastAsia="Times New Roman" w:hAnsi="Times New Roman" w:cs="Times New Roman"/>
          <w:iCs/>
          <w:sz w:val="24"/>
          <w:szCs w:val="24"/>
        </w:rPr>
        <w:t>ės</w:t>
      </w:r>
      <w:r w:rsidR="00F33A78" w:rsidRPr="008128EA">
        <w:rPr>
          <w:rFonts w:ascii="Times New Roman" w:eastAsia="Times New Roman" w:hAnsi="Times New Roman" w:cs="Times New Roman"/>
          <w:iCs/>
          <w:sz w:val="24"/>
          <w:szCs w:val="24"/>
        </w:rPr>
        <w:t xml:space="preserve"> teisių nepažeidė. Priešingai, visų gatvės įrengimo išlaidų priskyrimas atsakov</w:t>
      </w:r>
      <w:r w:rsidR="00E30ACC" w:rsidRPr="008128EA">
        <w:rPr>
          <w:rFonts w:ascii="Times New Roman" w:eastAsia="Times New Roman" w:hAnsi="Times New Roman" w:cs="Times New Roman"/>
          <w:iCs/>
          <w:sz w:val="24"/>
          <w:szCs w:val="24"/>
        </w:rPr>
        <w:t>ė</w:t>
      </w:r>
      <w:r w:rsidR="00F33A78" w:rsidRPr="008128EA">
        <w:rPr>
          <w:rFonts w:ascii="Times New Roman" w:eastAsia="Times New Roman" w:hAnsi="Times New Roman" w:cs="Times New Roman"/>
          <w:iCs/>
          <w:sz w:val="24"/>
          <w:szCs w:val="24"/>
        </w:rPr>
        <w:t>ms, k</w:t>
      </w:r>
      <w:r w:rsidR="009C09EE">
        <w:rPr>
          <w:rFonts w:ascii="Times New Roman" w:eastAsia="Times New Roman" w:hAnsi="Times New Roman" w:cs="Times New Roman"/>
          <w:iCs/>
          <w:sz w:val="24"/>
          <w:szCs w:val="24"/>
        </w:rPr>
        <w:t>ai</w:t>
      </w:r>
      <w:r w:rsidR="00F33A78" w:rsidRPr="008128EA">
        <w:rPr>
          <w:rFonts w:ascii="Times New Roman" w:eastAsia="Times New Roman" w:hAnsi="Times New Roman" w:cs="Times New Roman"/>
          <w:iCs/>
          <w:sz w:val="24"/>
          <w:szCs w:val="24"/>
        </w:rPr>
        <w:t xml:space="preserve"> jų sąskaita būtų pagal teisės aktų reikalavimus pastatyta ieškov</w:t>
      </w:r>
      <w:r w:rsidR="00E30ACC" w:rsidRPr="008128EA">
        <w:rPr>
          <w:rFonts w:ascii="Times New Roman" w:eastAsia="Times New Roman" w:hAnsi="Times New Roman" w:cs="Times New Roman"/>
          <w:iCs/>
          <w:sz w:val="24"/>
          <w:szCs w:val="24"/>
        </w:rPr>
        <w:t>ės</w:t>
      </w:r>
      <w:r w:rsidR="00F33A78" w:rsidRPr="008128EA">
        <w:rPr>
          <w:rFonts w:ascii="Times New Roman" w:eastAsia="Times New Roman" w:hAnsi="Times New Roman" w:cs="Times New Roman"/>
          <w:iCs/>
          <w:sz w:val="24"/>
          <w:szCs w:val="24"/>
        </w:rPr>
        <w:t xml:space="preserve"> gatvė, ieškov</w:t>
      </w:r>
      <w:r w:rsidR="00E30ACC" w:rsidRPr="008128EA">
        <w:rPr>
          <w:rFonts w:ascii="Times New Roman" w:eastAsia="Times New Roman" w:hAnsi="Times New Roman" w:cs="Times New Roman"/>
          <w:iCs/>
          <w:sz w:val="24"/>
          <w:szCs w:val="24"/>
        </w:rPr>
        <w:t>e</w:t>
      </w:r>
      <w:r w:rsidR="00F33A78" w:rsidRPr="008128EA">
        <w:rPr>
          <w:rFonts w:ascii="Times New Roman" w:eastAsia="Times New Roman" w:hAnsi="Times New Roman" w:cs="Times New Roman"/>
          <w:iCs/>
          <w:sz w:val="24"/>
          <w:szCs w:val="24"/>
        </w:rPr>
        <w:t>i pasinaudojus ir prisideng</w:t>
      </w:r>
      <w:r w:rsidR="009C09EE">
        <w:rPr>
          <w:rFonts w:ascii="Times New Roman" w:eastAsia="Times New Roman" w:hAnsi="Times New Roman" w:cs="Times New Roman"/>
          <w:iCs/>
          <w:sz w:val="24"/>
          <w:szCs w:val="24"/>
        </w:rPr>
        <w:t>us</w:t>
      </w:r>
      <w:r w:rsidR="00F33A78" w:rsidRPr="008128EA">
        <w:rPr>
          <w:rFonts w:ascii="Times New Roman" w:eastAsia="Times New Roman" w:hAnsi="Times New Roman" w:cs="Times New Roman"/>
          <w:iCs/>
          <w:sz w:val="24"/>
          <w:szCs w:val="24"/>
        </w:rPr>
        <w:t xml:space="preserve"> atsakov</w:t>
      </w:r>
      <w:r w:rsidR="00D03C24">
        <w:rPr>
          <w:rFonts w:ascii="Times New Roman" w:eastAsia="Times New Roman" w:hAnsi="Times New Roman" w:cs="Times New Roman"/>
          <w:iCs/>
          <w:sz w:val="24"/>
          <w:szCs w:val="24"/>
        </w:rPr>
        <w:t>i</w:t>
      </w:r>
      <w:r w:rsidR="00F33A78" w:rsidRPr="008128EA">
        <w:rPr>
          <w:rFonts w:ascii="Times New Roman" w:eastAsia="Times New Roman" w:hAnsi="Times New Roman" w:cs="Times New Roman"/>
          <w:iCs/>
          <w:sz w:val="24"/>
          <w:szCs w:val="24"/>
        </w:rPr>
        <w:t xml:space="preserve">ų veiksmais sukelta gatvės liejimo problema, būtų neteisingas ir neproporcingas. </w:t>
      </w:r>
      <w:r w:rsidR="00561567">
        <w:rPr>
          <w:rFonts w:ascii="Times New Roman" w:eastAsia="Times New Roman" w:hAnsi="Times New Roman" w:cs="Times New Roman"/>
          <w:iCs/>
          <w:sz w:val="24"/>
          <w:szCs w:val="24"/>
        </w:rPr>
        <w:t>Lietuvos Respublikos k</w:t>
      </w:r>
      <w:r w:rsidR="00F33A78" w:rsidRPr="008128EA">
        <w:rPr>
          <w:rFonts w:ascii="Times New Roman" w:eastAsia="Times New Roman" w:hAnsi="Times New Roman" w:cs="Times New Roman"/>
          <w:iCs/>
          <w:sz w:val="24"/>
          <w:szCs w:val="24"/>
        </w:rPr>
        <w:t>elių įstatymo</w:t>
      </w:r>
      <w:r w:rsidR="00804A85">
        <w:rPr>
          <w:rFonts w:ascii="Times New Roman" w:eastAsia="Times New Roman" w:hAnsi="Times New Roman" w:cs="Times New Roman"/>
          <w:iCs/>
          <w:sz w:val="24"/>
          <w:szCs w:val="24"/>
        </w:rPr>
        <w:t xml:space="preserve"> </w:t>
      </w:r>
      <w:r w:rsidR="00F33A78" w:rsidRPr="008128EA">
        <w:rPr>
          <w:rFonts w:ascii="Times New Roman" w:eastAsia="Times New Roman" w:hAnsi="Times New Roman" w:cs="Times New Roman"/>
          <w:iCs/>
          <w:sz w:val="24"/>
          <w:szCs w:val="24"/>
        </w:rPr>
        <w:t xml:space="preserve">4 straipsnio 3 dalyje yra nustatyta, kad vietinės reikšmės viešieji keliai ir gatvės nuosavybės teise priklauso savivaldybėms. Ašmenėlės gatvė yra </w:t>
      </w:r>
      <w:r w:rsidR="00561567">
        <w:rPr>
          <w:rFonts w:ascii="Times New Roman" w:eastAsia="Times New Roman" w:hAnsi="Times New Roman" w:cs="Times New Roman"/>
          <w:iCs/>
          <w:sz w:val="24"/>
          <w:szCs w:val="24"/>
        </w:rPr>
        <w:t xml:space="preserve">ieškovės </w:t>
      </w:r>
      <w:r w:rsidR="00F33A78" w:rsidRPr="008128EA">
        <w:rPr>
          <w:rFonts w:ascii="Times New Roman" w:eastAsia="Times New Roman" w:hAnsi="Times New Roman" w:cs="Times New Roman"/>
          <w:iCs/>
          <w:sz w:val="24"/>
          <w:szCs w:val="24"/>
        </w:rPr>
        <w:t xml:space="preserve">nuosavybė ir būtent jai kyla </w:t>
      </w:r>
      <w:r w:rsidR="00561567">
        <w:rPr>
          <w:rFonts w:ascii="Times New Roman" w:eastAsia="Times New Roman" w:hAnsi="Times New Roman" w:cs="Times New Roman"/>
          <w:iCs/>
          <w:sz w:val="24"/>
          <w:szCs w:val="24"/>
        </w:rPr>
        <w:t xml:space="preserve">pareiga </w:t>
      </w:r>
      <w:r w:rsidR="00F33A78" w:rsidRPr="008128EA">
        <w:rPr>
          <w:rFonts w:ascii="Times New Roman" w:eastAsia="Times New Roman" w:hAnsi="Times New Roman" w:cs="Times New Roman"/>
          <w:iCs/>
          <w:sz w:val="24"/>
          <w:szCs w:val="24"/>
        </w:rPr>
        <w:t>tvarky</w:t>
      </w:r>
      <w:r w:rsidR="00561567">
        <w:rPr>
          <w:rFonts w:ascii="Times New Roman" w:eastAsia="Times New Roman" w:hAnsi="Times New Roman" w:cs="Times New Roman"/>
          <w:iCs/>
          <w:sz w:val="24"/>
          <w:szCs w:val="24"/>
        </w:rPr>
        <w:t>ti, pri</w:t>
      </w:r>
      <w:r w:rsidR="00F33A78" w:rsidRPr="008128EA">
        <w:rPr>
          <w:rFonts w:ascii="Times New Roman" w:eastAsia="Times New Roman" w:hAnsi="Times New Roman" w:cs="Times New Roman"/>
          <w:iCs/>
          <w:sz w:val="24"/>
          <w:szCs w:val="24"/>
        </w:rPr>
        <w:t>žiūr</w:t>
      </w:r>
      <w:r w:rsidR="00561567">
        <w:rPr>
          <w:rFonts w:ascii="Times New Roman" w:eastAsia="Times New Roman" w:hAnsi="Times New Roman" w:cs="Times New Roman"/>
          <w:iCs/>
          <w:sz w:val="24"/>
          <w:szCs w:val="24"/>
        </w:rPr>
        <w:t>ėti</w:t>
      </w:r>
      <w:r w:rsidR="00F33A78" w:rsidRPr="008128EA">
        <w:rPr>
          <w:rFonts w:ascii="Times New Roman" w:eastAsia="Times New Roman" w:hAnsi="Times New Roman" w:cs="Times New Roman"/>
          <w:iCs/>
          <w:sz w:val="24"/>
          <w:szCs w:val="24"/>
        </w:rPr>
        <w:t xml:space="preserve"> ir tinkam</w:t>
      </w:r>
      <w:r w:rsidR="00561567">
        <w:rPr>
          <w:rFonts w:ascii="Times New Roman" w:eastAsia="Times New Roman" w:hAnsi="Times New Roman" w:cs="Times New Roman"/>
          <w:iCs/>
          <w:sz w:val="24"/>
          <w:szCs w:val="24"/>
        </w:rPr>
        <w:t>ai</w:t>
      </w:r>
      <w:r w:rsidR="00F33A78" w:rsidRPr="008128EA">
        <w:rPr>
          <w:rFonts w:ascii="Times New Roman" w:eastAsia="Times New Roman" w:hAnsi="Times New Roman" w:cs="Times New Roman"/>
          <w:iCs/>
          <w:sz w:val="24"/>
          <w:szCs w:val="24"/>
        </w:rPr>
        <w:t xml:space="preserve"> eksploat</w:t>
      </w:r>
      <w:r w:rsidR="00561567">
        <w:rPr>
          <w:rFonts w:ascii="Times New Roman" w:eastAsia="Times New Roman" w:hAnsi="Times New Roman" w:cs="Times New Roman"/>
          <w:iCs/>
          <w:sz w:val="24"/>
          <w:szCs w:val="24"/>
        </w:rPr>
        <w:t xml:space="preserve">uoti </w:t>
      </w:r>
      <w:r w:rsidR="00561567" w:rsidRPr="008128EA">
        <w:rPr>
          <w:rFonts w:ascii="Times New Roman" w:eastAsia="Times New Roman" w:hAnsi="Times New Roman" w:cs="Times New Roman"/>
          <w:iCs/>
          <w:sz w:val="24"/>
          <w:szCs w:val="24"/>
        </w:rPr>
        <w:t>gatv</w:t>
      </w:r>
      <w:r w:rsidR="00561567">
        <w:rPr>
          <w:rFonts w:ascii="Times New Roman" w:eastAsia="Times New Roman" w:hAnsi="Times New Roman" w:cs="Times New Roman"/>
          <w:iCs/>
          <w:sz w:val="24"/>
          <w:szCs w:val="24"/>
        </w:rPr>
        <w:t>ę.</w:t>
      </w:r>
    </w:p>
    <w:p w14:paraId="2486AFFF" w14:textId="09C4F5AB" w:rsidR="008128EA" w:rsidRDefault="00F33A78" w:rsidP="00F33A78">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8128EA">
        <w:rPr>
          <w:rFonts w:ascii="Times New Roman" w:eastAsia="Times New Roman" w:hAnsi="Times New Roman" w:cs="Times New Roman"/>
          <w:iCs/>
          <w:sz w:val="24"/>
          <w:szCs w:val="24"/>
        </w:rPr>
        <w:t>Ieškov</w:t>
      </w:r>
      <w:r w:rsidR="008128EA">
        <w:rPr>
          <w:rFonts w:ascii="Times New Roman" w:eastAsia="Times New Roman" w:hAnsi="Times New Roman" w:cs="Times New Roman"/>
          <w:iCs/>
          <w:sz w:val="24"/>
          <w:szCs w:val="24"/>
        </w:rPr>
        <w:t>ės</w:t>
      </w:r>
      <w:r w:rsidR="008071DC">
        <w:rPr>
          <w:rFonts w:ascii="Times New Roman" w:eastAsia="Times New Roman" w:hAnsi="Times New Roman" w:cs="Times New Roman"/>
          <w:iCs/>
          <w:sz w:val="24"/>
          <w:szCs w:val="24"/>
        </w:rPr>
        <w:t xml:space="preserve"> pateiktas darbų perdavimo–</w:t>
      </w:r>
      <w:r w:rsidRPr="008128EA">
        <w:rPr>
          <w:rFonts w:ascii="Times New Roman" w:eastAsia="Times New Roman" w:hAnsi="Times New Roman" w:cs="Times New Roman"/>
          <w:iCs/>
          <w:sz w:val="24"/>
          <w:szCs w:val="24"/>
        </w:rPr>
        <w:t xml:space="preserve">priėmimo aktas, iš kurio kildinama žala, patvirtina, kad Ašmenėlės gatvės darbai priskirtini </w:t>
      </w:r>
      <w:r w:rsidR="008071DC">
        <w:rPr>
          <w:rFonts w:ascii="Times New Roman" w:eastAsia="Times New Roman" w:hAnsi="Times New Roman" w:cs="Times New Roman"/>
          <w:iCs/>
          <w:sz w:val="24"/>
          <w:szCs w:val="24"/>
        </w:rPr>
        <w:t xml:space="preserve">prie </w:t>
      </w:r>
      <w:r w:rsidRPr="008128EA">
        <w:rPr>
          <w:rFonts w:ascii="Times New Roman" w:eastAsia="Times New Roman" w:hAnsi="Times New Roman" w:cs="Times New Roman"/>
          <w:iCs/>
          <w:sz w:val="24"/>
          <w:szCs w:val="24"/>
        </w:rPr>
        <w:t>kelių priežiūros darb</w:t>
      </w:r>
      <w:r w:rsidR="008071DC">
        <w:rPr>
          <w:rFonts w:ascii="Times New Roman" w:eastAsia="Times New Roman" w:hAnsi="Times New Roman" w:cs="Times New Roman"/>
          <w:iCs/>
          <w:sz w:val="24"/>
          <w:szCs w:val="24"/>
        </w:rPr>
        <w:t>ų</w:t>
      </w:r>
      <w:r w:rsidRPr="008128EA">
        <w:rPr>
          <w:rFonts w:ascii="Times New Roman" w:eastAsia="Times New Roman" w:hAnsi="Times New Roman" w:cs="Times New Roman"/>
          <w:iCs/>
          <w:sz w:val="24"/>
          <w:szCs w:val="24"/>
        </w:rPr>
        <w:t>. Akte nurodomos 23 pozicijos, tarp kurių tokios kaip kelio lovio, smėlio pasluoksnio, naujo šaligatvio iš betoninių plytelių, vejos įrengimas ir kt. Pagal K</w:t>
      </w:r>
      <w:r w:rsidR="008128EA">
        <w:rPr>
          <w:rFonts w:ascii="Times New Roman" w:eastAsia="Times New Roman" w:hAnsi="Times New Roman" w:cs="Times New Roman"/>
          <w:iCs/>
          <w:sz w:val="24"/>
          <w:szCs w:val="24"/>
        </w:rPr>
        <w:t>elių įstatymo 2 straipsnio</w:t>
      </w:r>
      <w:r w:rsidRPr="008128EA">
        <w:rPr>
          <w:rFonts w:ascii="Times New Roman" w:eastAsia="Times New Roman" w:hAnsi="Times New Roman" w:cs="Times New Roman"/>
          <w:iCs/>
          <w:sz w:val="24"/>
          <w:szCs w:val="24"/>
        </w:rPr>
        <w:t xml:space="preserve"> 5 d</w:t>
      </w:r>
      <w:r w:rsidR="008128EA">
        <w:rPr>
          <w:rFonts w:ascii="Times New Roman" w:eastAsia="Times New Roman" w:hAnsi="Times New Roman" w:cs="Times New Roman"/>
          <w:iCs/>
          <w:sz w:val="24"/>
          <w:szCs w:val="24"/>
        </w:rPr>
        <w:t>alį</w:t>
      </w:r>
      <w:r w:rsidRPr="008128EA">
        <w:rPr>
          <w:rFonts w:ascii="Times New Roman" w:eastAsia="Times New Roman" w:hAnsi="Times New Roman" w:cs="Times New Roman"/>
          <w:iCs/>
          <w:sz w:val="24"/>
          <w:szCs w:val="24"/>
        </w:rPr>
        <w:t xml:space="preserve">, </w:t>
      </w:r>
      <w:r w:rsidR="008128EA">
        <w:rPr>
          <w:rFonts w:ascii="Times New Roman" w:eastAsia="Times New Roman" w:hAnsi="Times New Roman" w:cs="Times New Roman"/>
          <w:iCs/>
          <w:sz w:val="24"/>
          <w:szCs w:val="24"/>
        </w:rPr>
        <w:t>k</w:t>
      </w:r>
      <w:r w:rsidRPr="008128EA">
        <w:rPr>
          <w:rFonts w:ascii="Times New Roman" w:eastAsia="Times New Roman" w:hAnsi="Times New Roman" w:cs="Times New Roman"/>
          <w:iCs/>
          <w:sz w:val="24"/>
          <w:szCs w:val="24"/>
        </w:rPr>
        <w:t>elias – inžinerinis statinys, skirtas transporto priemonių ir pėsčiųjų eismui. Kelio elementai yra šie: žemės sankasa, važiuojamoji dalis, kelkraščiai, skiriamoji juosta, kelio grioviai ir kitos vandens nuleidimo sistemos, sankryžos, autobusų s</w:t>
      </w:r>
      <w:r w:rsidR="00F70960">
        <w:rPr>
          <w:rFonts w:ascii="Times New Roman" w:eastAsia="Times New Roman" w:hAnsi="Times New Roman" w:cs="Times New Roman"/>
          <w:iCs/>
          <w:sz w:val="24"/>
          <w:szCs w:val="24"/>
        </w:rPr>
        <w:t>tovėjimo</w:t>
      </w:r>
      <w:r w:rsidRPr="008128EA">
        <w:rPr>
          <w:rFonts w:ascii="Times New Roman" w:eastAsia="Times New Roman" w:hAnsi="Times New Roman" w:cs="Times New Roman"/>
          <w:iCs/>
          <w:sz w:val="24"/>
          <w:szCs w:val="24"/>
        </w:rPr>
        <w:t xml:space="preserve"> aikštelės, poilsio aikštelės, pėsčiųjų ir dviračių takai, kelio statiniai, techninės eismo reguliavimo priemonės, želdiniai, esantys kelio juostoje, kelio oro sąlygų stebėjimo ir transporto eismo apskaitos, apšvietimo ir kiti įrenginiai su šių elementų užimama žeme. Iki </w:t>
      </w:r>
      <w:r w:rsidR="00C04422">
        <w:rPr>
          <w:rFonts w:ascii="Times New Roman" w:eastAsia="Times New Roman" w:hAnsi="Times New Roman" w:cs="Times New Roman"/>
          <w:iCs/>
          <w:sz w:val="24"/>
          <w:szCs w:val="24"/>
        </w:rPr>
        <w:t>A</w:t>
      </w:r>
      <w:r w:rsidRPr="008128EA">
        <w:rPr>
          <w:rFonts w:ascii="Times New Roman" w:eastAsia="Times New Roman" w:hAnsi="Times New Roman" w:cs="Times New Roman"/>
          <w:iCs/>
          <w:sz w:val="24"/>
          <w:szCs w:val="24"/>
        </w:rPr>
        <w:t>kte nurodomų remonto darbų Ašmenėlės gatvę (pagal faktinę būklę) sudarė siauras (nesiekiantis nei 3 m pločio) asfaltuotas ruožas, kuris įrengtas prieš daugelį metų, asfalto būklės danga buvo prasta, nebuvo nei sankasų, nei vandens nuleidimo (surinkimo) sistemų (tinklų), nei pėsčiųjų takų, nei kelkraščių.</w:t>
      </w:r>
    </w:p>
    <w:p w14:paraId="5E1AA293" w14:textId="17B67AFB" w:rsidR="009F47DF" w:rsidRPr="00504FD6" w:rsidRDefault="00F33A78" w:rsidP="009F47DF">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504FD6">
        <w:rPr>
          <w:rFonts w:ascii="Times New Roman" w:eastAsia="Times New Roman" w:hAnsi="Times New Roman" w:cs="Times New Roman"/>
          <w:iCs/>
          <w:sz w:val="24"/>
          <w:szCs w:val="24"/>
        </w:rPr>
        <w:t>Pagal Vilniaus miesto savivaldybės teritorijos bendrąjį planą</w:t>
      </w:r>
      <w:r w:rsidR="008071DC">
        <w:rPr>
          <w:rFonts w:ascii="Times New Roman" w:eastAsia="Times New Roman" w:hAnsi="Times New Roman" w:cs="Times New Roman"/>
          <w:iCs/>
          <w:sz w:val="24"/>
          <w:szCs w:val="24"/>
        </w:rPr>
        <w:t xml:space="preserve"> (toliau – Bendrasis planas)</w:t>
      </w:r>
      <w:r w:rsidRPr="00504FD6">
        <w:rPr>
          <w:rFonts w:ascii="Times New Roman" w:eastAsia="Times New Roman" w:hAnsi="Times New Roman" w:cs="Times New Roman"/>
          <w:iCs/>
          <w:sz w:val="24"/>
          <w:szCs w:val="24"/>
        </w:rPr>
        <w:t>, yra nustatyta, kad Ašmenėlės gatvė yra C kategorijos gatvė (esama</w:t>
      </w:r>
      <w:r w:rsidR="00F70960">
        <w:rPr>
          <w:rFonts w:ascii="Times New Roman" w:eastAsia="Times New Roman" w:hAnsi="Times New Roman" w:cs="Times New Roman"/>
          <w:iCs/>
          <w:sz w:val="24"/>
          <w:szCs w:val="24"/>
        </w:rPr>
        <w:t xml:space="preserve"> </w:t>
      </w:r>
      <w:r w:rsidRPr="00504FD6">
        <w:rPr>
          <w:rFonts w:ascii="Times New Roman" w:eastAsia="Times New Roman" w:hAnsi="Times New Roman" w:cs="Times New Roman"/>
          <w:iCs/>
          <w:sz w:val="24"/>
          <w:szCs w:val="24"/>
        </w:rPr>
        <w:t>/</w:t>
      </w:r>
      <w:r w:rsidR="00F70960">
        <w:rPr>
          <w:rFonts w:ascii="Times New Roman" w:eastAsia="Times New Roman" w:hAnsi="Times New Roman" w:cs="Times New Roman"/>
          <w:iCs/>
          <w:sz w:val="24"/>
          <w:szCs w:val="24"/>
        </w:rPr>
        <w:t xml:space="preserve"> </w:t>
      </w:r>
      <w:r w:rsidRPr="00504FD6">
        <w:rPr>
          <w:rFonts w:ascii="Times New Roman" w:eastAsia="Times New Roman" w:hAnsi="Times New Roman" w:cs="Times New Roman"/>
          <w:iCs/>
          <w:sz w:val="24"/>
          <w:szCs w:val="24"/>
        </w:rPr>
        <w:t>planuojama).</w:t>
      </w:r>
      <w:r w:rsidRPr="00F33A78">
        <w:t xml:space="preserve"> </w:t>
      </w:r>
      <w:r w:rsidRPr="00504FD6">
        <w:rPr>
          <w:rFonts w:ascii="Times New Roman" w:eastAsia="Times New Roman" w:hAnsi="Times New Roman" w:cs="Times New Roman"/>
          <w:iCs/>
          <w:sz w:val="24"/>
          <w:szCs w:val="24"/>
        </w:rPr>
        <w:t>C</w:t>
      </w:r>
      <w:r w:rsidR="00F70960">
        <w:rPr>
          <w:rFonts w:ascii="Times New Roman" w:eastAsia="Times New Roman" w:hAnsi="Times New Roman" w:cs="Times New Roman"/>
          <w:iCs/>
          <w:sz w:val="24"/>
          <w:szCs w:val="24"/>
        </w:rPr>
        <w:t> </w:t>
      </w:r>
      <w:r w:rsidRPr="00504FD6">
        <w:rPr>
          <w:rFonts w:ascii="Times New Roman" w:eastAsia="Times New Roman" w:hAnsi="Times New Roman" w:cs="Times New Roman"/>
          <w:iCs/>
          <w:sz w:val="24"/>
          <w:szCs w:val="24"/>
        </w:rPr>
        <w:t xml:space="preserve">kategorijos gatvė turi būti mažiausiai 2 eismo juostų, kurių plotis </w:t>
      </w:r>
      <w:r w:rsidR="00C04422">
        <w:rPr>
          <w:rFonts w:ascii="Times New Roman" w:eastAsia="Times New Roman" w:hAnsi="Times New Roman" w:cs="Times New Roman"/>
          <w:iCs/>
          <w:sz w:val="24"/>
          <w:szCs w:val="24"/>
        </w:rPr>
        <w:t xml:space="preserve">– </w:t>
      </w:r>
      <w:r w:rsidRPr="00504FD6">
        <w:rPr>
          <w:rFonts w:ascii="Times New Roman" w:eastAsia="Times New Roman" w:hAnsi="Times New Roman" w:cs="Times New Roman"/>
          <w:iCs/>
          <w:sz w:val="24"/>
          <w:szCs w:val="24"/>
        </w:rPr>
        <w:t>ne maž</w:t>
      </w:r>
      <w:r w:rsidR="008071DC">
        <w:rPr>
          <w:rFonts w:ascii="Times New Roman" w:eastAsia="Times New Roman" w:hAnsi="Times New Roman" w:cs="Times New Roman"/>
          <w:iCs/>
          <w:sz w:val="24"/>
          <w:szCs w:val="24"/>
        </w:rPr>
        <w:t>esnis</w:t>
      </w:r>
      <w:r w:rsidRPr="00504FD6">
        <w:rPr>
          <w:rFonts w:ascii="Times New Roman" w:eastAsia="Times New Roman" w:hAnsi="Times New Roman" w:cs="Times New Roman"/>
          <w:iCs/>
          <w:sz w:val="24"/>
          <w:szCs w:val="24"/>
        </w:rPr>
        <w:t xml:space="preserve"> kaip 3 m; šioje gatvėje privalomai turi būti įrengtas šaligatvis. </w:t>
      </w:r>
      <w:r w:rsidR="00555F40" w:rsidRPr="00504FD6">
        <w:rPr>
          <w:rFonts w:ascii="Times New Roman" w:eastAsia="Times New Roman" w:hAnsi="Times New Roman" w:cs="Times New Roman"/>
          <w:iCs/>
          <w:sz w:val="24"/>
          <w:szCs w:val="24"/>
        </w:rPr>
        <w:t>I</w:t>
      </w:r>
      <w:r w:rsidRPr="00504FD6">
        <w:rPr>
          <w:rFonts w:ascii="Times New Roman" w:eastAsia="Times New Roman" w:hAnsi="Times New Roman" w:cs="Times New Roman"/>
          <w:iCs/>
          <w:sz w:val="24"/>
          <w:szCs w:val="24"/>
        </w:rPr>
        <w:t>ki ieškov</w:t>
      </w:r>
      <w:r w:rsidR="00555F40" w:rsidRPr="00504FD6">
        <w:rPr>
          <w:rFonts w:ascii="Times New Roman" w:eastAsia="Times New Roman" w:hAnsi="Times New Roman" w:cs="Times New Roman"/>
          <w:iCs/>
          <w:sz w:val="24"/>
          <w:szCs w:val="24"/>
        </w:rPr>
        <w:t>ės</w:t>
      </w:r>
      <w:r w:rsidRPr="00504FD6">
        <w:rPr>
          <w:rFonts w:ascii="Times New Roman" w:eastAsia="Times New Roman" w:hAnsi="Times New Roman" w:cs="Times New Roman"/>
          <w:iCs/>
          <w:sz w:val="24"/>
          <w:szCs w:val="24"/>
        </w:rPr>
        <w:t xml:space="preserve"> atliktų Ašmenėlės gatvės tvarkymo darbų ši gatvė neatitiko ieškov</w:t>
      </w:r>
      <w:r w:rsidR="00555F40" w:rsidRPr="00504FD6">
        <w:rPr>
          <w:rFonts w:ascii="Times New Roman" w:eastAsia="Times New Roman" w:hAnsi="Times New Roman" w:cs="Times New Roman"/>
          <w:iCs/>
          <w:sz w:val="24"/>
          <w:szCs w:val="24"/>
        </w:rPr>
        <w:t>ės</w:t>
      </w:r>
      <w:r w:rsidRPr="00504FD6">
        <w:rPr>
          <w:rFonts w:ascii="Times New Roman" w:eastAsia="Times New Roman" w:hAnsi="Times New Roman" w:cs="Times New Roman"/>
          <w:iCs/>
          <w:sz w:val="24"/>
          <w:szCs w:val="24"/>
        </w:rPr>
        <w:t xml:space="preserve"> suplanuotos C kategorijos gatvės reikalavimų – nebuvo nei reikiamo eismo juostų skaičiaus, nei privalomų kelio elementų, nei šaligatvių, aptariama</w:t>
      </w:r>
      <w:r w:rsidR="00133831">
        <w:rPr>
          <w:rFonts w:ascii="Times New Roman" w:eastAsia="Times New Roman" w:hAnsi="Times New Roman" w:cs="Times New Roman"/>
          <w:iCs/>
          <w:sz w:val="24"/>
          <w:szCs w:val="24"/>
        </w:rPr>
        <w:t>s</w:t>
      </w:r>
      <w:r w:rsidRPr="00504FD6">
        <w:rPr>
          <w:rFonts w:ascii="Times New Roman" w:eastAsia="Times New Roman" w:hAnsi="Times New Roman" w:cs="Times New Roman"/>
          <w:iCs/>
          <w:sz w:val="24"/>
          <w:szCs w:val="24"/>
        </w:rPr>
        <w:t xml:space="preserve"> </w:t>
      </w:r>
      <w:r w:rsidR="001B62AC" w:rsidRPr="00504FD6">
        <w:rPr>
          <w:rFonts w:ascii="Times New Roman" w:eastAsia="Times New Roman" w:hAnsi="Times New Roman" w:cs="Times New Roman"/>
          <w:iCs/>
          <w:sz w:val="24"/>
          <w:szCs w:val="24"/>
        </w:rPr>
        <w:t>gatvės</w:t>
      </w:r>
      <w:r w:rsidR="001B62AC">
        <w:rPr>
          <w:rFonts w:ascii="Times New Roman" w:eastAsia="Times New Roman" w:hAnsi="Times New Roman" w:cs="Times New Roman"/>
          <w:iCs/>
          <w:sz w:val="24"/>
          <w:szCs w:val="24"/>
        </w:rPr>
        <w:t xml:space="preserve"> </w:t>
      </w:r>
      <w:r w:rsidR="00133831">
        <w:rPr>
          <w:rFonts w:ascii="Times New Roman" w:eastAsia="Times New Roman" w:hAnsi="Times New Roman" w:cs="Times New Roman"/>
          <w:iCs/>
          <w:sz w:val="24"/>
          <w:szCs w:val="24"/>
        </w:rPr>
        <w:t>ruožas</w:t>
      </w:r>
      <w:r w:rsidRPr="00504FD6">
        <w:rPr>
          <w:rFonts w:ascii="Times New Roman" w:eastAsia="Times New Roman" w:hAnsi="Times New Roman" w:cs="Times New Roman"/>
          <w:iCs/>
          <w:sz w:val="24"/>
          <w:szCs w:val="24"/>
        </w:rPr>
        <w:t xml:space="preserve"> ties </w:t>
      </w:r>
      <w:proofErr w:type="spellStart"/>
      <w:r w:rsidRPr="00504FD6">
        <w:rPr>
          <w:rFonts w:ascii="Times New Roman" w:eastAsia="Times New Roman" w:hAnsi="Times New Roman" w:cs="Times New Roman"/>
          <w:iCs/>
          <w:sz w:val="24"/>
          <w:szCs w:val="24"/>
        </w:rPr>
        <w:t>Kašubų</w:t>
      </w:r>
      <w:proofErr w:type="spellEnd"/>
      <w:r w:rsidRPr="00504FD6">
        <w:rPr>
          <w:rFonts w:ascii="Times New Roman" w:eastAsia="Times New Roman" w:hAnsi="Times New Roman" w:cs="Times New Roman"/>
          <w:iCs/>
          <w:sz w:val="24"/>
          <w:szCs w:val="24"/>
        </w:rPr>
        <w:t xml:space="preserve"> gatve ir Bendrajame plane yra pažymėta</w:t>
      </w:r>
      <w:r w:rsidR="00133831">
        <w:rPr>
          <w:rFonts w:ascii="Times New Roman" w:eastAsia="Times New Roman" w:hAnsi="Times New Roman" w:cs="Times New Roman"/>
          <w:iCs/>
          <w:sz w:val="24"/>
          <w:szCs w:val="24"/>
        </w:rPr>
        <w:t>s</w:t>
      </w:r>
      <w:r w:rsidRPr="00504FD6">
        <w:rPr>
          <w:rFonts w:ascii="Times New Roman" w:eastAsia="Times New Roman" w:hAnsi="Times New Roman" w:cs="Times New Roman"/>
          <w:iCs/>
          <w:sz w:val="24"/>
          <w:szCs w:val="24"/>
        </w:rPr>
        <w:t xml:space="preserve"> kaip planuojama</w:t>
      </w:r>
      <w:r w:rsidR="00133831">
        <w:rPr>
          <w:rFonts w:ascii="Times New Roman" w:eastAsia="Times New Roman" w:hAnsi="Times New Roman" w:cs="Times New Roman"/>
          <w:iCs/>
          <w:sz w:val="24"/>
          <w:szCs w:val="24"/>
        </w:rPr>
        <w:t>s</w:t>
      </w:r>
      <w:r w:rsidRPr="00504FD6">
        <w:rPr>
          <w:rFonts w:ascii="Times New Roman" w:eastAsia="Times New Roman" w:hAnsi="Times New Roman" w:cs="Times New Roman"/>
          <w:iCs/>
          <w:sz w:val="24"/>
          <w:szCs w:val="24"/>
        </w:rPr>
        <w:t xml:space="preserve">. </w:t>
      </w:r>
      <w:r w:rsidR="00555F40" w:rsidRPr="00504FD6">
        <w:rPr>
          <w:rFonts w:ascii="Times New Roman" w:eastAsia="Times New Roman" w:hAnsi="Times New Roman" w:cs="Times New Roman"/>
          <w:iCs/>
          <w:sz w:val="24"/>
          <w:szCs w:val="24"/>
        </w:rPr>
        <w:t>P</w:t>
      </w:r>
      <w:r w:rsidRPr="00504FD6">
        <w:rPr>
          <w:rFonts w:ascii="Times New Roman" w:eastAsia="Times New Roman" w:hAnsi="Times New Roman" w:cs="Times New Roman"/>
          <w:iCs/>
          <w:sz w:val="24"/>
          <w:szCs w:val="24"/>
        </w:rPr>
        <w:t xml:space="preserve">agal to paties Bendrojo plano sprendinius išvysčius aplinkines teritorijas, įrengus </w:t>
      </w:r>
      <w:proofErr w:type="spellStart"/>
      <w:r w:rsidRPr="00504FD6">
        <w:rPr>
          <w:rFonts w:ascii="Times New Roman" w:eastAsia="Times New Roman" w:hAnsi="Times New Roman" w:cs="Times New Roman"/>
          <w:iCs/>
          <w:sz w:val="24"/>
          <w:szCs w:val="24"/>
        </w:rPr>
        <w:t>Kašubų</w:t>
      </w:r>
      <w:proofErr w:type="spellEnd"/>
      <w:r w:rsidRPr="00504FD6">
        <w:rPr>
          <w:rFonts w:ascii="Times New Roman" w:eastAsia="Times New Roman" w:hAnsi="Times New Roman" w:cs="Times New Roman"/>
          <w:iCs/>
          <w:sz w:val="24"/>
          <w:szCs w:val="24"/>
        </w:rPr>
        <w:t xml:space="preserve"> gatvę, Ašmenėlės gatvėje ir kilo vandens nuotekų surinkim</w:t>
      </w:r>
      <w:r w:rsidR="00133831">
        <w:rPr>
          <w:rFonts w:ascii="Times New Roman" w:eastAsia="Times New Roman" w:hAnsi="Times New Roman" w:cs="Times New Roman"/>
          <w:iCs/>
          <w:sz w:val="24"/>
          <w:szCs w:val="24"/>
        </w:rPr>
        <w:t>o</w:t>
      </w:r>
      <w:r w:rsidR="00C04422">
        <w:rPr>
          <w:rFonts w:ascii="Times New Roman" w:eastAsia="Times New Roman" w:hAnsi="Times New Roman" w:cs="Times New Roman"/>
          <w:iCs/>
          <w:sz w:val="24"/>
          <w:szCs w:val="24"/>
        </w:rPr>
        <w:t xml:space="preserve"> problema</w:t>
      </w:r>
      <w:r w:rsidRPr="00504FD6">
        <w:rPr>
          <w:rFonts w:ascii="Times New Roman" w:eastAsia="Times New Roman" w:hAnsi="Times New Roman" w:cs="Times New Roman"/>
          <w:iCs/>
          <w:sz w:val="24"/>
          <w:szCs w:val="24"/>
        </w:rPr>
        <w:t xml:space="preserve">, nes šio gatvės </w:t>
      </w:r>
      <w:r w:rsidR="00133831">
        <w:rPr>
          <w:rFonts w:ascii="Times New Roman" w:eastAsia="Times New Roman" w:hAnsi="Times New Roman" w:cs="Times New Roman"/>
          <w:iCs/>
          <w:sz w:val="24"/>
          <w:szCs w:val="24"/>
        </w:rPr>
        <w:t>ruožo</w:t>
      </w:r>
      <w:r w:rsidRPr="00504FD6">
        <w:rPr>
          <w:rFonts w:ascii="Times New Roman" w:eastAsia="Times New Roman" w:hAnsi="Times New Roman" w:cs="Times New Roman"/>
          <w:iCs/>
          <w:sz w:val="24"/>
          <w:szCs w:val="24"/>
        </w:rPr>
        <w:t xml:space="preserve"> ieškov</w:t>
      </w:r>
      <w:r w:rsidR="00555F40" w:rsidRPr="00504FD6">
        <w:rPr>
          <w:rFonts w:ascii="Times New Roman" w:eastAsia="Times New Roman" w:hAnsi="Times New Roman" w:cs="Times New Roman"/>
          <w:iCs/>
          <w:sz w:val="24"/>
          <w:szCs w:val="24"/>
        </w:rPr>
        <w:t>ė</w:t>
      </w:r>
      <w:r w:rsidRPr="00504FD6">
        <w:rPr>
          <w:rFonts w:ascii="Times New Roman" w:eastAsia="Times New Roman" w:hAnsi="Times New Roman" w:cs="Times New Roman"/>
          <w:iCs/>
          <w:sz w:val="24"/>
          <w:szCs w:val="24"/>
        </w:rPr>
        <w:t xml:space="preserve"> nebuvo įreng</w:t>
      </w:r>
      <w:r w:rsidR="00133831">
        <w:rPr>
          <w:rFonts w:ascii="Times New Roman" w:eastAsia="Times New Roman" w:hAnsi="Times New Roman" w:cs="Times New Roman"/>
          <w:iCs/>
          <w:sz w:val="24"/>
          <w:szCs w:val="24"/>
        </w:rPr>
        <w:t>u</w:t>
      </w:r>
      <w:r w:rsidR="00555F40" w:rsidRPr="00504FD6">
        <w:rPr>
          <w:rFonts w:ascii="Times New Roman" w:eastAsia="Times New Roman" w:hAnsi="Times New Roman" w:cs="Times New Roman"/>
          <w:iCs/>
          <w:sz w:val="24"/>
          <w:szCs w:val="24"/>
        </w:rPr>
        <w:t>si ir jo įrengimą tik planavo. I</w:t>
      </w:r>
      <w:r w:rsidRPr="00504FD6">
        <w:rPr>
          <w:rFonts w:ascii="Times New Roman" w:eastAsia="Times New Roman" w:hAnsi="Times New Roman" w:cs="Times New Roman"/>
          <w:iCs/>
          <w:sz w:val="24"/>
          <w:szCs w:val="24"/>
        </w:rPr>
        <w:t>eškov</w:t>
      </w:r>
      <w:r w:rsidR="00555F40" w:rsidRPr="00504FD6">
        <w:rPr>
          <w:rFonts w:ascii="Times New Roman" w:eastAsia="Times New Roman" w:hAnsi="Times New Roman" w:cs="Times New Roman"/>
          <w:iCs/>
          <w:sz w:val="24"/>
          <w:szCs w:val="24"/>
        </w:rPr>
        <w:t>ė buvo priversta</w:t>
      </w:r>
      <w:r w:rsidRPr="00504FD6">
        <w:rPr>
          <w:rFonts w:ascii="Times New Roman" w:eastAsia="Times New Roman" w:hAnsi="Times New Roman" w:cs="Times New Roman"/>
          <w:iCs/>
          <w:sz w:val="24"/>
          <w:szCs w:val="24"/>
        </w:rPr>
        <w:t xml:space="preserve"> sutvarkyti šią gatvę taip, kad ji atitiktų </w:t>
      </w:r>
      <w:r w:rsidR="003633A3">
        <w:rPr>
          <w:rFonts w:ascii="Times New Roman" w:eastAsia="Times New Roman" w:hAnsi="Times New Roman" w:cs="Times New Roman"/>
          <w:iCs/>
          <w:sz w:val="24"/>
          <w:szCs w:val="24"/>
        </w:rPr>
        <w:t>Gatvės r</w:t>
      </w:r>
      <w:r w:rsidRPr="00504FD6">
        <w:rPr>
          <w:rFonts w:ascii="Times New Roman" w:eastAsia="Times New Roman" w:hAnsi="Times New Roman" w:cs="Times New Roman"/>
          <w:iCs/>
          <w:sz w:val="24"/>
          <w:szCs w:val="24"/>
        </w:rPr>
        <w:t xml:space="preserve">eglamente nustatytus reikalavimus ir Bendrojo plano sprendinius dėl C kategorijos gatvės įrengimo. </w:t>
      </w:r>
      <w:r w:rsidR="009F47DF" w:rsidRPr="00504FD6">
        <w:rPr>
          <w:rFonts w:ascii="Times New Roman" w:eastAsia="Times New Roman" w:hAnsi="Times New Roman" w:cs="Times New Roman"/>
          <w:iCs/>
          <w:sz w:val="24"/>
          <w:szCs w:val="24"/>
        </w:rPr>
        <w:t>Ieškov</w:t>
      </w:r>
      <w:r w:rsidR="00504FD6" w:rsidRPr="00504FD6">
        <w:rPr>
          <w:rFonts w:ascii="Times New Roman" w:eastAsia="Times New Roman" w:hAnsi="Times New Roman" w:cs="Times New Roman"/>
          <w:iCs/>
          <w:sz w:val="24"/>
          <w:szCs w:val="24"/>
        </w:rPr>
        <w:t>ės</w:t>
      </w:r>
      <w:r w:rsidR="009F47DF" w:rsidRPr="00504FD6">
        <w:rPr>
          <w:rFonts w:ascii="Times New Roman" w:eastAsia="Times New Roman" w:hAnsi="Times New Roman" w:cs="Times New Roman"/>
          <w:iCs/>
          <w:sz w:val="24"/>
          <w:szCs w:val="24"/>
        </w:rPr>
        <w:t xml:space="preserve"> išlaidos yra sietinos su savivaldybės, kaip viešojo administravimo subjekto ir gatvės savinink</w:t>
      </w:r>
      <w:r w:rsidR="00504FD6" w:rsidRPr="00504FD6">
        <w:rPr>
          <w:rFonts w:ascii="Times New Roman" w:eastAsia="Times New Roman" w:hAnsi="Times New Roman" w:cs="Times New Roman"/>
          <w:iCs/>
          <w:sz w:val="24"/>
          <w:szCs w:val="24"/>
        </w:rPr>
        <w:t>ės</w:t>
      </w:r>
      <w:r w:rsidR="009F47DF" w:rsidRPr="00504FD6">
        <w:rPr>
          <w:rFonts w:ascii="Times New Roman" w:eastAsia="Times New Roman" w:hAnsi="Times New Roman" w:cs="Times New Roman"/>
          <w:iCs/>
          <w:sz w:val="24"/>
          <w:szCs w:val="24"/>
        </w:rPr>
        <w:t>, pareigų ir funkcijų vykdymu ir nesusijusios priežastiniu ryšiu su įrodinėtais atsakov</w:t>
      </w:r>
      <w:r w:rsidR="00504FD6" w:rsidRPr="00504FD6">
        <w:rPr>
          <w:rFonts w:ascii="Times New Roman" w:eastAsia="Times New Roman" w:hAnsi="Times New Roman" w:cs="Times New Roman"/>
          <w:iCs/>
          <w:sz w:val="24"/>
          <w:szCs w:val="24"/>
        </w:rPr>
        <w:t>i</w:t>
      </w:r>
      <w:r w:rsidR="009F47DF" w:rsidRPr="00504FD6">
        <w:rPr>
          <w:rFonts w:ascii="Times New Roman" w:eastAsia="Times New Roman" w:hAnsi="Times New Roman" w:cs="Times New Roman"/>
          <w:iCs/>
          <w:sz w:val="24"/>
          <w:szCs w:val="24"/>
        </w:rPr>
        <w:t>ų neteisėtais veiksmais.</w:t>
      </w:r>
      <w:r w:rsidR="00504FD6">
        <w:rPr>
          <w:rFonts w:ascii="Times New Roman" w:eastAsia="Times New Roman" w:hAnsi="Times New Roman" w:cs="Times New Roman"/>
          <w:iCs/>
          <w:sz w:val="24"/>
          <w:szCs w:val="24"/>
        </w:rPr>
        <w:t xml:space="preserve"> </w:t>
      </w:r>
      <w:r w:rsidR="00504FD6" w:rsidRPr="00504FD6">
        <w:rPr>
          <w:rFonts w:ascii="Times New Roman" w:eastAsia="Times New Roman" w:hAnsi="Times New Roman" w:cs="Times New Roman"/>
          <w:iCs/>
          <w:sz w:val="24"/>
          <w:szCs w:val="24"/>
        </w:rPr>
        <w:t>I</w:t>
      </w:r>
      <w:r w:rsidR="009F47DF" w:rsidRPr="00504FD6">
        <w:rPr>
          <w:rFonts w:ascii="Times New Roman" w:eastAsia="Times New Roman" w:hAnsi="Times New Roman" w:cs="Times New Roman"/>
          <w:iCs/>
          <w:sz w:val="24"/>
          <w:szCs w:val="24"/>
        </w:rPr>
        <w:t>eškov</w:t>
      </w:r>
      <w:r w:rsidR="00504FD6">
        <w:rPr>
          <w:rFonts w:ascii="Times New Roman" w:eastAsia="Times New Roman" w:hAnsi="Times New Roman" w:cs="Times New Roman"/>
          <w:iCs/>
          <w:sz w:val="24"/>
          <w:szCs w:val="24"/>
        </w:rPr>
        <w:t>ė</w:t>
      </w:r>
      <w:r w:rsidR="009F47DF" w:rsidRPr="00504FD6">
        <w:rPr>
          <w:rFonts w:ascii="Times New Roman" w:eastAsia="Times New Roman" w:hAnsi="Times New Roman" w:cs="Times New Roman"/>
          <w:iCs/>
          <w:sz w:val="24"/>
          <w:szCs w:val="24"/>
        </w:rPr>
        <w:t xml:space="preserve"> turėjo prievolę įrengti Ašmenėlės gatvę taip, kad ji atitiktų C kategorijos gatvei keliamus reikalavimus, </w:t>
      </w:r>
      <w:r w:rsidR="00504FD6">
        <w:rPr>
          <w:rFonts w:ascii="Times New Roman" w:eastAsia="Times New Roman" w:hAnsi="Times New Roman" w:cs="Times New Roman"/>
          <w:iCs/>
          <w:sz w:val="24"/>
          <w:szCs w:val="24"/>
        </w:rPr>
        <w:t xml:space="preserve">tai </w:t>
      </w:r>
      <w:r w:rsidR="009F47DF" w:rsidRPr="00504FD6">
        <w:rPr>
          <w:rFonts w:ascii="Times New Roman" w:eastAsia="Times New Roman" w:hAnsi="Times New Roman" w:cs="Times New Roman"/>
          <w:iCs/>
          <w:sz w:val="24"/>
          <w:szCs w:val="24"/>
        </w:rPr>
        <w:t xml:space="preserve">reiškia, </w:t>
      </w:r>
      <w:r w:rsidR="00504FD6">
        <w:rPr>
          <w:rFonts w:ascii="Times New Roman" w:eastAsia="Times New Roman" w:hAnsi="Times New Roman" w:cs="Times New Roman"/>
          <w:iCs/>
          <w:sz w:val="24"/>
          <w:szCs w:val="24"/>
        </w:rPr>
        <w:t>kad</w:t>
      </w:r>
      <w:r w:rsidR="009F47DF" w:rsidRPr="00504FD6">
        <w:rPr>
          <w:rFonts w:ascii="Times New Roman" w:eastAsia="Times New Roman" w:hAnsi="Times New Roman" w:cs="Times New Roman"/>
          <w:iCs/>
          <w:sz w:val="24"/>
          <w:szCs w:val="24"/>
        </w:rPr>
        <w:t xml:space="preserve"> ieškov</w:t>
      </w:r>
      <w:r w:rsidR="00504FD6">
        <w:rPr>
          <w:rFonts w:ascii="Times New Roman" w:eastAsia="Times New Roman" w:hAnsi="Times New Roman" w:cs="Times New Roman"/>
          <w:iCs/>
          <w:sz w:val="24"/>
          <w:szCs w:val="24"/>
        </w:rPr>
        <w:t>ės</w:t>
      </w:r>
      <w:r w:rsidR="009F47DF" w:rsidRPr="00504FD6">
        <w:rPr>
          <w:rFonts w:ascii="Times New Roman" w:eastAsia="Times New Roman" w:hAnsi="Times New Roman" w:cs="Times New Roman"/>
          <w:iCs/>
          <w:sz w:val="24"/>
          <w:szCs w:val="24"/>
        </w:rPr>
        <w:t xml:space="preserve"> įrodinėtos išlaidos visais atvejais būtų patirtos.</w:t>
      </w:r>
    </w:p>
    <w:p w14:paraId="3EDBD28B" w14:textId="00AF8857" w:rsidR="008E3C2A" w:rsidRDefault="00316EDF" w:rsidP="00316EDF">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8E3C2A">
        <w:rPr>
          <w:rFonts w:ascii="Times New Roman" w:eastAsia="Times New Roman" w:hAnsi="Times New Roman" w:cs="Times New Roman"/>
          <w:iCs/>
          <w:sz w:val="24"/>
          <w:szCs w:val="24"/>
        </w:rPr>
        <w:t>Ieškov</w:t>
      </w:r>
      <w:r w:rsidR="008E3C2A" w:rsidRPr="008E3C2A">
        <w:rPr>
          <w:rFonts w:ascii="Times New Roman" w:eastAsia="Times New Roman" w:hAnsi="Times New Roman" w:cs="Times New Roman"/>
          <w:iCs/>
          <w:sz w:val="24"/>
          <w:szCs w:val="24"/>
        </w:rPr>
        <w:t>ė</w:t>
      </w:r>
      <w:r w:rsidRPr="008E3C2A">
        <w:rPr>
          <w:rFonts w:ascii="Times New Roman" w:eastAsia="Times New Roman" w:hAnsi="Times New Roman" w:cs="Times New Roman"/>
          <w:iCs/>
          <w:sz w:val="24"/>
          <w:szCs w:val="24"/>
        </w:rPr>
        <w:t>, reikšdama ieškinį dėl žalos atlyginimo, turėjo žinoti, kad būtent ja</w:t>
      </w:r>
      <w:r w:rsidR="0073150C">
        <w:rPr>
          <w:rFonts w:ascii="Times New Roman" w:eastAsia="Times New Roman" w:hAnsi="Times New Roman" w:cs="Times New Roman"/>
          <w:iCs/>
          <w:sz w:val="24"/>
          <w:szCs w:val="24"/>
        </w:rPr>
        <w:t>i</w:t>
      </w:r>
      <w:r w:rsidRPr="008E3C2A">
        <w:rPr>
          <w:rFonts w:ascii="Times New Roman" w:eastAsia="Times New Roman" w:hAnsi="Times New Roman" w:cs="Times New Roman"/>
          <w:iCs/>
          <w:sz w:val="24"/>
          <w:szCs w:val="24"/>
        </w:rPr>
        <w:t xml:space="preserve"> tenka pareiga įrodyti patirtos žalos dydį bei jos pagrįstumą, kaip būtiną</w:t>
      </w:r>
      <w:r w:rsidR="007D5460">
        <w:rPr>
          <w:rFonts w:ascii="Times New Roman" w:eastAsia="Times New Roman" w:hAnsi="Times New Roman" w:cs="Times New Roman"/>
          <w:iCs/>
          <w:sz w:val="24"/>
          <w:szCs w:val="24"/>
        </w:rPr>
        <w:t>ją</w:t>
      </w:r>
      <w:r w:rsidRPr="008E3C2A">
        <w:rPr>
          <w:rFonts w:ascii="Times New Roman" w:eastAsia="Times New Roman" w:hAnsi="Times New Roman" w:cs="Times New Roman"/>
          <w:iCs/>
          <w:sz w:val="24"/>
          <w:szCs w:val="24"/>
        </w:rPr>
        <w:t xml:space="preserve"> civilinės atsakomybės sąlygą.</w:t>
      </w:r>
      <w:r w:rsidRPr="00316EDF">
        <w:t xml:space="preserve"> </w:t>
      </w:r>
      <w:r w:rsidR="008E3C2A" w:rsidRPr="008E3C2A">
        <w:rPr>
          <w:rFonts w:ascii="Times New Roman" w:eastAsia="Times New Roman" w:hAnsi="Times New Roman" w:cs="Times New Roman"/>
          <w:iCs/>
          <w:sz w:val="24"/>
          <w:szCs w:val="24"/>
        </w:rPr>
        <w:t>Kolegija pagrįstai nurodė, kad</w:t>
      </w:r>
      <w:r w:rsidRPr="008E3C2A">
        <w:rPr>
          <w:rFonts w:ascii="Times New Roman" w:eastAsia="Times New Roman" w:hAnsi="Times New Roman" w:cs="Times New Roman"/>
          <w:iCs/>
          <w:sz w:val="24"/>
          <w:szCs w:val="24"/>
        </w:rPr>
        <w:t xml:space="preserve"> liko neaišku, ką bendro su lietaus nuotekų surinkimo problemos išsprendimu turi gatvės asfaltavimo, siekiant praplatinti gatvę, darbai, šaligatvių, </w:t>
      </w:r>
      <w:proofErr w:type="spellStart"/>
      <w:r w:rsidRPr="008E3C2A">
        <w:rPr>
          <w:rFonts w:ascii="Times New Roman" w:eastAsia="Times New Roman" w:hAnsi="Times New Roman" w:cs="Times New Roman"/>
          <w:iCs/>
          <w:sz w:val="24"/>
          <w:szCs w:val="24"/>
        </w:rPr>
        <w:t>bortelių</w:t>
      </w:r>
      <w:proofErr w:type="spellEnd"/>
      <w:r w:rsidRPr="008E3C2A">
        <w:rPr>
          <w:rFonts w:ascii="Times New Roman" w:eastAsia="Times New Roman" w:hAnsi="Times New Roman" w:cs="Times New Roman"/>
          <w:iCs/>
          <w:sz w:val="24"/>
          <w:szCs w:val="24"/>
        </w:rPr>
        <w:t>, vejos įrengimas, žvyrkelių lyginimas ir kt.</w:t>
      </w:r>
      <w:r w:rsidRPr="00316EDF">
        <w:t xml:space="preserve"> </w:t>
      </w:r>
      <w:r w:rsidRPr="008E3C2A">
        <w:rPr>
          <w:rFonts w:ascii="Times New Roman" w:eastAsia="Times New Roman" w:hAnsi="Times New Roman" w:cs="Times New Roman"/>
          <w:iCs/>
          <w:sz w:val="24"/>
          <w:szCs w:val="24"/>
        </w:rPr>
        <w:t>Akto 1</w:t>
      </w:r>
      <w:r w:rsidR="001B62AC">
        <w:rPr>
          <w:rFonts w:ascii="Times New Roman" w:eastAsia="Times New Roman" w:hAnsi="Times New Roman" w:cs="Times New Roman"/>
          <w:iCs/>
          <w:sz w:val="24"/>
          <w:szCs w:val="24"/>
        </w:rPr>
        <w:t>–</w:t>
      </w:r>
      <w:r w:rsidRPr="008E3C2A">
        <w:rPr>
          <w:rFonts w:ascii="Times New Roman" w:eastAsia="Times New Roman" w:hAnsi="Times New Roman" w:cs="Times New Roman"/>
          <w:iCs/>
          <w:sz w:val="24"/>
          <w:szCs w:val="24"/>
        </w:rPr>
        <w:t>18 punktuose nustatyti darbai visiškai nesusiję su ieškov</w:t>
      </w:r>
      <w:r w:rsidR="008E3C2A" w:rsidRPr="008E3C2A">
        <w:rPr>
          <w:rFonts w:ascii="Times New Roman" w:eastAsia="Times New Roman" w:hAnsi="Times New Roman" w:cs="Times New Roman"/>
          <w:iCs/>
          <w:sz w:val="24"/>
          <w:szCs w:val="24"/>
        </w:rPr>
        <w:t>ės</w:t>
      </w:r>
      <w:r w:rsidRPr="008E3C2A">
        <w:rPr>
          <w:rFonts w:ascii="Times New Roman" w:eastAsia="Times New Roman" w:hAnsi="Times New Roman" w:cs="Times New Roman"/>
          <w:iCs/>
          <w:sz w:val="24"/>
          <w:szCs w:val="24"/>
        </w:rPr>
        <w:t xml:space="preserve"> įrodinėtomis aplinkybėmis apie žalos priežastis ir jos pašalinimo </w:t>
      </w:r>
      <w:r w:rsidRPr="008E3C2A">
        <w:rPr>
          <w:rFonts w:ascii="Times New Roman" w:eastAsia="Times New Roman" w:hAnsi="Times New Roman" w:cs="Times New Roman"/>
          <w:iCs/>
          <w:sz w:val="24"/>
          <w:szCs w:val="24"/>
        </w:rPr>
        <w:lastRenderedPageBreak/>
        <w:t>būdą. Iš Akto matyti, kad su lietaus nuotekų tinklo įrengimu yra susijęs tik vienas darbas – 8</w:t>
      </w:r>
      <w:r w:rsidR="001B62AC">
        <w:rPr>
          <w:rFonts w:ascii="Times New Roman" w:eastAsia="Times New Roman" w:hAnsi="Times New Roman" w:cs="Times New Roman"/>
          <w:iCs/>
          <w:sz w:val="24"/>
          <w:szCs w:val="24"/>
        </w:rPr>
        <w:t> </w:t>
      </w:r>
      <w:r w:rsidRPr="008E3C2A">
        <w:rPr>
          <w:rFonts w:ascii="Times New Roman" w:eastAsia="Times New Roman" w:hAnsi="Times New Roman" w:cs="Times New Roman"/>
          <w:iCs/>
          <w:sz w:val="24"/>
          <w:szCs w:val="24"/>
        </w:rPr>
        <w:t>naujų lietaus šulinių įrengimas ir papildomi darbai, susiję su šių šulinių įrengimu.</w:t>
      </w:r>
    </w:p>
    <w:p w14:paraId="122902FA" w14:textId="2FF4910C" w:rsidR="00316EDF" w:rsidRPr="008E3C2A" w:rsidRDefault="008E3C2A" w:rsidP="00316EDF">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Ieškovės </w:t>
      </w:r>
      <w:r w:rsidR="00316EDF" w:rsidRPr="008E3C2A">
        <w:rPr>
          <w:rFonts w:ascii="Times New Roman" w:eastAsia="Times New Roman" w:hAnsi="Times New Roman" w:cs="Times New Roman"/>
          <w:iCs/>
          <w:sz w:val="24"/>
          <w:szCs w:val="24"/>
        </w:rPr>
        <w:t>argumentai, kad „ar šuliniai su vamzdžiais tiesiog turėjo būti įkasti į že</w:t>
      </w:r>
      <w:r>
        <w:rPr>
          <w:rFonts w:ascii="Times New Roman" w:eastAsia="Times New Roman" w:hAnsi="Times New Roman" w:cs="Times New Roman"/>
          <w:iCs/>
          <w:sz w:val="24"/>
          <w:szCs w:val="24"/>
        </w:rPr>
        <w:t>mę“</w:t>
      </w:r>
      <w:r w:rsidR="007D5460">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 yra teisiškai nekorektiški –</w:t>
      </w:r>
      <w:r w:rsidR="00316EDF" w:rsidRPr="008E3C2A">
        <w:rPr>
          <w:rFonts w:ascii="Times New Roman" w:eastAsia="Times New Roman" w:hAnsi="Times New Roman" w:cs="Times New Roman"/>
          <w:iCs/>
          <w:sz w:val="24"/>
          <w:szCs w:val="24"/>
        </w:rPr>
        <w:t xml:space="preserve"> į šulinių įkainį yra įskaičiuota visa šulinių įrengimo kaina, </w:t>
      </w:r>
      <w:r w:rsidR="001B62AC">
        <w:rPr>
          <w:rFonts w:ascii="Times New Roman" w:eastAsia="Times New Roman" w:hAnsi="Times New Roman" w:cs="Times New Roman"/>
          <w:iCs/>
          <w:sz w:val="24"/>
          <w:szCs w:val="24"/>
        </w:rPr>
        <w:t>t</w:t>
      </w:r>
      <w:r w:rsidR="00316EDF" w:rsidRPr="008E3C2A">
        <w:rPr>
          <w:rFonts w:ascii="Times New Roman" w:eastAsia="Times New Roman" w:hAnsi="Times New Roman" w:cs="Times New Roman"/>
          <w:iCs/>
          <w:sz w:val="24"/>
          <w:szCs w:val="24"/>
        </w:rPr>
        <w:t>ą pagr</w:t>
      </w:r>
      <w:r w:rsidR="001B62AC">
        <w:rPr>
          <w:rFonts w:ascii="Times New Roman" w:eastAsia="Times New Roman" w:hAnsi="Times New Roman" w:cs="Times New Roman"/>
          <w:iCs/>
          <w:sz w:val="24"/>
          <w:szCs w:val="24"/>
        </w:rPr>
        <w:t>į</w:t>
      </w:r>
      <w:r w:rsidR="00316EDF" w:rsidRPr="008E3C2A">
        <w:rPr>
          <w:rFonts w:ascii="Times New Roman" w:eastAsia="Times New Roman" w:hAnsi="Times New Roman" w:cs="Times New Roman"/>
          <w:iCs/>
          <w:sz w:val="24"/>
          <w:szCs w:val="24"/>
        </w:rPr>
        <w:t xml:space="preserve">stai ir nustatė apeliacinės instancijos teismas. </w:t>
      </w:r>
      <w:r>
        <w:rPr>
          <w:rFonts w:ascii="Times New Roman" w:eastAsia="Times New Roman" w:hAnsi="Times New Roman" w:cs="Times New Roman"/>
          <w:iCs/>
          <w:sz w:val="24"/>
          <w:szCs w:val="24"/>
        </w:rPr>
        <w:t>Net ir laikant, kad atsakovė</w:t>
      </w:r>
      <w:r w:rsidR="00316EDF" w:rsidRPr="008E3C2A">
        <w:rPr>
          <w:rFonts w:ascii="Times New Roman" w:eastAsia="Times New Roman" w:hAnsi="Times New Roman" w:cs="Times New Roman"/>
          <w:iCs/>
          <w:sz w:val="24"/>
          <w:szCs w:val="24"/>
        </w:rPr>
        <w:t>ms taikytina civilinė atsakomybė, bendr</w:t>
      </w:r>
      <w:r>
        <w:rPr>
          <w:rFonts w:ascii="Times New Roman" w:eastAsia="Times New Roman" w:hAnsi="Times New Roman" w:cs="Times New Roman"/>
          <w:iCs/>
          <w:sz w:val="24"/>
          <w:szCs w:val="24"/>
        </w:rPr>
        <w:t>a žalos suma neturėtų viršyti 5</w:t>
      </w:r>
      <w:r w:rsidR="00316EDF" w:rsidRPr="008E3C2A">
        <w:rPr>
          <w:rFonts w:ascii="Times New Roman" w:eastAsia="Times New Roman" w:hAnsi="Times New Roman" w:cs="Times New Roman"/>
          <w:iCs/>
          <w:sz w:val="24"/>
          <w:szCs w:val="24"/>
        </w:rPr>
        <w:t xml:space="preserve">997,84 Eur, nes </w:t>
      </w:r>
      <w:r w:rsidR="0073150C">
        <w:rPr>
          <w:rFonts w:ascii="Times New Roman" w:eastAsia="Times New Roman" w:hAnsi="Times New Roman" w:cs="Times New Roman"/>
          <w:iCs/>
          <w:sz w:val="24"/>
          <w:szCs w:val="24"/>
        </w:rPr>
        <w:t>kiti</w:t>
      </w:r>
      <w:r w:rsidR="00316EDF" w:rsidRPr="008E3C2A">
        <w:rPr>
          <w:rFonts w:ascii="Times New Roman" w:eastAsia="Times New Roman" w:hAnsi="Times New Roman" w:cs="Times New Roman"/>
          <w:iCs/>
          <w:sz w:val="24"/>
          <w:szCs w:val="24"/>
        </w:rPr>
        <w:t xml:space="preserve"> darbai yra nesusiję su šioje byloje ieškov</w:t>
      </w:r>
      <w:r>
        <w:rPr>
          <w:rFonts w:ascii="Times New Roman" w:eastAsia="Times New Roman" w:hAnsi="Times New Roman" w:cs="Times New Roman"/>
          <w:iCs/>
          <w:sz w:val="24"/>
          <w:szCs w:val="24"/>
        </w:rPr>
        <w:t>ės</w:t>
      </w:r>
      <w:r w:rsidR="00316EDF" w:rsidRPr="008E3C2A">
        <w:rPr>
          <w:rFonts w:ascii="Times New Roman" w:eastAsia="Times New Roman" w:hAnsi="Times New Roman" w:cs="Times New Roman"/>
          <w:iCs/>
          <w:sz w:val="24"/>
          <w:szCs w:val="24"/>
        </w:rPr>
        <w:t xml:space="preserve"> įrodinėtų atsakov</w:t>
      </w:r>
      <w:r>
        <w:rPr>
          <w:rFonts w:ascii="Times New Roman" w:eastAsia="Times New Roman" w:hAnsi="Times New Roman" w:cs="Times New Roman"/>
          <w:iCs/>
          <w:sz w:val="24"/>
          <w:szCs w:val="24"/>
        </w:rPr>
        <w:t>i</w:t>
      </w:r>
      <w:r w:rsidR="00316EDF" w:rsidRPr="008E3C2A">
        <w:rPr>
          <w:rFonts w:ascii="Times New Roman" w:eastAsia="Times New Roman" w:hAnsi="Times New Roman" w:cs="Times New Roman"/>
          <w:iCs/>
          <w:sz w:val="24"/>
          <w:szCs w:val="24"/>
        </w:rPr>
        <w:t xml:space="preserve">ų veiksmų neteisėtumu ir jų priežastiniu ryšiu. </w:t>
      </w:r>
      <w:r>
        <w:rPr>
          <w:rFonts w:ascii="Times New Roman" w:eastAsia="Times New Roman" w:hAnsi="Times New Roman" w:cs="Times New Roman"/>
          <w:iCs/>
          <w:sz w:val="24"/>
          <w:szCs w:val="24"/>
        </w:rPr>
        <w:t>Kolegijos</w:t>
      </w:r>
      <w:r w:rsidR="00316EDF" w:rsidRPr="008E3C2A">
        <w:rPr>
          <w:rFonts w:ascii="Times New Roman" w:eastAsia="Times New Roman" w:hAnsi="Times New Roman" w:cs="Times New Roman"/>
          <w:iCs/>
          <w:sz w:val="24"/>
          <w:szCs w:val="24"/>
        </w:rPr>
        <w:t xml:space="preserve"> sprendimas kaip žal</w:t>
      </w:r>
      <w:r w:rsidR="001B62AC">
        <w:rPr>
          <w:rFonts w:ascii="Times New Roman" w:eastAsia="Times New Roman" w:hAnsi="Times New Roman" w:cs="Times New Roman"/>
          <w:iCs/>
          <w:sz w:val="24"/>
          <w:szCs w:val="24"/>
        </w:rPr>
        <w:t>os atlyginimą</w:t>
      </w:r>
      <w:r w:rsidR="00316EDF" w:rsidRPr="008E3C2A">
        <w:rPr>
          <w:rFonts w:ascii="Times New Roman" w:eastAsia="Times New Roman" w:hAnsi="Times New Roman" w:cs="Times New Roman"/>
          <w:iCs/>
          <w:sz w:val="24"/>
          <w:szCs w:val="24"/>
        </w:rPr>
        <w:t xml:space="preserve"> ieškov</w:t>
      </w:r>
      <w:r>
        <w:rPr>
          <w:rFonts w:ascii="Times New Roman" w:eastAsia="Times New Roman" w:hAnsi="Times New Roman" w:cs="Times New Roman"/>
          <w:iCs/>
          <w:sz w:val="24"/>
          <w:szCs w:val="24"/>
        </w:rPr>
        <w:t>e</w:t>
      </w:r>
      <w:r w:rsidR="00316EDF" w:rsidRPr="008E3C2A">
        <w:rPr>
          <w:rFonts w:ascii="Times New Roman" w:eastAsia="Times New Roman" w:hAnsi="Times New Roman" w:cs="Times New Roman"/>
          <w:iCs/>
          <w:sz w:val="24"/>
          <w:szCs w:val="24"/>
        </w:rPr>
        <w:t>i priteisti būtent šią sumą yra pagrįstas ir teisėtas, nes ieškov</w:t>
      </w:r>
      <w:r>
        <w:rPr>
          <w:rFonts w:ascii="Times New Roman" w:eastAsia="Times New Roman" w:hAnsi="Times New Roman" w:cs="Times New Roman"/>
          <w:iCs/>
          <w:sz w:val="24"/>
          <w:szCs w:val="24"/>
        </w:rPr>
        <w:t>ė</w:t>
      </w:r>
      <w:r w:rsidR="00316EDF" w:rsidRPr="008E3C2A">
        <w:rPr>
          <w:rFonts w:ascii="Times New Roman" w:eastAsia="Times New Roman" w:hAnsi="Times New Roman" w:cs="Times New Roman"/>
          <w:iCs/>
          <w:sz w:val="24"/>
          <w:szCs w:val="24"/>
        </w:rPr>
        <w:t xml:space="preserve"> neturi teisės reikalauti priteisti </w:t>
      </w:r>
      <w:r w:rsidR="007D5460">
        <w:rPr>
          <w:rFonts w:ascii="Times New Roman" w:eastAsia="Times New Roman" w:hAnsi="Times New Roman" w:cs="Times New Roman"/>
          <w:iCs/>
          <w:sz w:val="24"/>
          <w:szCs w:val="24"/>
        </w:rPr>
        <w:t xml:space="preserve">atlyginti </w:t>
      </w:r>
      <w:r w:rsidR="00316EDF" w:rsidRPr="008E3C2A">
        <w:rPr>
          <w:rFonts w:ascii="Times New Roman" w:eastAsia="Times New Roman" w:hAnsi="Times New Roman" w:cs="Times New Roman"/>
          <w:iCs/>
          <w:sz w:val="24"/>
          <w:szCs w:val="24"/>
        </w:rPr>
        <w:t>išlaid</w:t>
      </w:r>
      <w:r w:rsidR="007D5460">
        <w:rPr>
          <w:rFonts w:ascii="Times New Roman" w:eastAsia="Times New Roman" w:hAnsi="Times New Roman" w:cs="Times New Roman"/>
          <w:iCs/>
          <w:sz w:val="24"/>
          <w:szCs w:val="24"/>
        </w:rPr>
        <w:t>as</w:t>
      </w:r>
      <w:r w:rsidR="00316EDF" w:rsidRPr="008E3C2A">
        <w:rPr>
          <w:rFonts w:ascii="Times New Roman" w:eastAsia="Times New Roman" w:hAnsi="Times New Roman" w:cs="Times New Roman"/>
          <w:iCs/>
          <w:sz w:val="24"/>
          <w:szCs w:val="24"/>
        </w:rPr>
        <w:t>, patirt</w:t>
      </w:r>
      <w:r w:rsidR="007D5460">
        <w:rPr>
          <w:rFonts w:ascii="Times New Roman" w:eastAsia="Times New Roman" w:hAnsi="Times New Roman" w:cs="Times New Roman"/>
          <w:iCs/>
          <w:sz w:val="24"/>
          <w:szCs w:val="24"/>
        </w:rPr>
        <w:t>as</w:t>
      </w:r>
      <w:r w:rsidR="00316EDF" w:rsidRPr="008E3C2A">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įrengiant</w:t>
      </w:r>
      <w:r w:rsidR="00316EDF" w:rsidRPr="008E3C2A">
        <w:rPr>
          <w:rFonts w:ascii="Times New Roman" w:eastAsia="Times New Roman" w:hAnsi="Times New Roman" w:cs="Times New Roman"/>
          <w:iCs/>
          <w:sz w:val="24"/>
          <w:szCs w:val="24"/>
        </w:rPr>
        <w:t xml:space="preserve"> </w:t>
      </w:r>
      <w:r w:rsidR="001B62AC">
        <w:rPr>
          <w:rFonts w:ascii="Times New Roman" w:eastAsia="Times New Roman" w:hAnsi="Times New Roman" w:cs="Times New Roman"/>
          <w:iCs/>
          <w:sz w:val="24"/>
          <w:szCs w:val="24"/>
        </w:rPr>
        <w:t>savo</w:t>
      </w:r>
      <w:r w:rsidR="00316EDF" w:rsidRPr="008E3C2A">
        <w:rPr>
          <w:rFonts w:ascii="Times New Roman" w:eastAsia="Times New Roman" w:hAnsi="Times New Roman" w:cs="Times New Roman"/>
          <w:iCs/>
          <w:sz w:val="24"/>
          <w:szCs w:val="24"/>
        </w:rPr>
        <w:t xml:space="preserve"> pa</w:t>
      </w:r>
      <w:r>
        <w:rPr>
          <w:rFonts w:ascii="Times New Roman" w:eastAsia="Times New Roman" w:hAnsi="Times New Roman" w:cs="Times New Roman"/>
          <w:iCs/>
          <w:sz w:val="24"/>
          <w:szCs w:val="24"/>
        </w:rPr>
        <w:t>čios</w:t>
      </w:r>
      <w:r w:rsidR="00316EDF" w:rsidRPr="008E3C2A">
        <w:rPr>
          <w:rFonts w:ascii="Times New Roman" w:eastAsia="Times New Roman" w:hAnsi="Times New Roman" w:cs="Times New Roman"/>
          <w:iCs/>
          <w:sz w:val="24"/>
          <w:szCs w:val="24"/>
        </w:rPr>
        <w:t xml:space="preserve"> suplanuot</w:t>
      </w:r>
      <w:r>
        <w:rPr>
          <w:rFonts w:ascii="Times New Roman" w:eastAsia="Times New Roman" w:hAnsi="Times New Roman" w:cs="Times New Roman"/>
          <w:iCs/>
          <w:sz w:val="24"/>
          <w:szCs w:val="24"/>
        </w:rPr>
        <w:t>ą</w:t>
      </w:r>
      <w:r w:rsidR="00316EDF" w:rsidRPr="008E3C2A">
        <w:rPr>
          <w:rFonts w:ascii="Times New Roman" w:eastAsia="Times New Roman" w:hAnsi="Times New Roman" w:cs="Times New Roman"/>
          <w:iCs/>
          <w:sz w:val="24"/>
          <w:szCs w:val="24"/>
        </w:rPr>
        <w:t xml:space="preserve"> keli</w:t>
      </w:r>
      <w:r>
        <w:rPr>
          <w:rFonts w:ascii="Times New Roman" w:eastAsia="Times New Roman" w:hAnsi="Times New Roman" w:cs="Times New Roman"/>
          <w:iCs/>
          <w:sz w:val="24"/>
          <w:szCs w:val="24"/>
        </w:rPr>
        <w:t>ą</w:t>
      </w:r>
      <w:r w:rsidR="00316EDF" w:rsidRPr="008E3C2A">
        <w:rPr>
          <w:rFonts w:ascii="Times New Roman" w:eastAsia="Times New Roman" w:hAnsi="Times New Roman" w:cs="Times New Roman"/>
          <w:iCs/>
          <w:sz w:val="24"/>
          <w:szCs w:val="24"/>
        </w:rPr>
        <w:t>.</w:t>
      </w:r>
    </w:p>
    <w:p w14:paraId="4A63FA8D" w14:textId="5A71B9A4" w:rsidR="00316EDF" w:rsidRDefault="00B65BC1" w:rsidP="00B373AF">
      <w:pPr>
        <w:pStyle w:val="Sraopastraipa"/>
        <w:numPr>
          <w:ilvl w:val="1"/>
          <w:numId w:val="3"/>
        </w:numPr>
        <w:spacing w:after="120" w:line="240" w:lineRule="auto"/>
        <w:ind w:left="788" w:hanging="431"/>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Ieškovė </w:t>
      </w:r>
      <w:r w:rsidR="00316EDF" w:rsidRPr="00316EDF">
        <w:rPr>
          <w:rFonts w:ascii="Times New Roman" w:eastAsia="Times New Roman" w:hAnsi="Times New Roman" w:cs="Times New Roman"/>
          <w:iCs/>
          <w:sz w:val="24"/>
          <w:szCs w:val="24"/>
        </w:rPr>
        <w:t>neteisingai aiškina bylinėjimosi išlaidų paskirstymo taisykles ir CPK 93 straipsnio nuostatas. Pat</w:t>
      </w:r>
      <w:r>
        <w:rPr>
          <w:rFonts w:ascii="Times New Roman" w:eastAsia="Times New Roman" w:hAnsi="Times New Roman" w:cs="Times New Roman"/>
          <w:iCs/>
          <w:sz w:val="24"/>
          <w:szCs w:val="24"/>
        </w:rPr>
        <w:t>i</w:t>
      </w:r>
      <w:r w:rsidR="00316EDF" w:rsidRPr="00316EDF">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ieškovė</w:t>
      </w:r>
      <w:r w:rsidR="00316EDF" w:rsidRPr="00316EDF">
        <w:rPr>
          <w:rFonts w:ascii="Times New Roman" w:eastAsia="Times New Roman" w:hAnsi="Times New Roman" w:cs="Times New Roman"/>
          <w:iCs/>
          <w:sz w:val="24"/>
          <w:szCs w:val="24"/>
        </w:rPr>
        <w:t xml:space="preserve"> pasirinko prašyti 66 584,24 Eur žalos atlyginimo, kurį d</w:t>
      </w:r>
      <w:r w:rsidR="001B62AC">
        <w:rPr>
          <w:rFonts w:ascii="Times New Roman" w:eastAsia="Times New Roman" w:hAnsi="Times New Roman" w:cs="Times New Roman"/>
          <w:iCs/>
          <w:sz w:val="24"/>
          <w:szCs w:val="24"/>
        </w:rPr>
        <w:t>augiausiai</w:t>
      </w:r>
      <w:r w:rsidR="00316EDF" w:rsidRPr="00316EDF">
        <w:rPr>
          <w:rFonts w:ascii="Times New Roman" w:eastAsia="Times New Roman" w:hAnsi="Times New Roman" w:cs="Times New Roman"/>
          <w:iCs/>
          <w:sz w:val="24"/>
          <w:szCs w:val="24"/>
        </w:rPr>
        <w:t xml:space="preserve"> (apie 90 proc. nuo prašomos sumos) sudarė išlaidos už gatvės įrengimo darbus, nors jos priskirtinos ieškov</w:t>
      </w:r>
      <w:r w:rsidR="0073150C">
        <w:rPr>
          <w:rFonts w:ascii="Times New Roman" w:eastAsia="Times New Roman" w:hAnsi="Times New Roman" w:cs="Times New Roman"/>
          <w:iCs/>
          <w:sz w:val="24"/>
          <w:szCs w:val="24"/>
        </w:rPr>
        <w:t>ė</w:t>
      </w:r>
      <w:r>
        <w:rPr>
          <w:rFonts w:ascii="Times New Roman" w:eastAsia="Times New Roman" w:hAnsi="Times New Roman" w:cs="Times New Roman"/>
          <w:iCs/>
          <w:sz w:val="24"/>
          <w:szCs w:val="24"/>
        </w:rPr>
        <w:t>s</w:t>
      </w:r>
      <w:r w:rsidR="00316EDF" w:rsidRPr="00316EDF">
        <w:rPr>
          <w:rFonts w:ascii="Times New Roman" w:eastAsia="Times New Roman" w:hAnsi="Times New Roman" w:cs="Times New Roman"/>
          <w:iCs/>
          <w:sz w:val="24"/>
          <w:szCs w:val="24"/>
        </w:rPr>
        <w:t>, kaip Vilniaus miesto gatvių savinink</w:t>
      </w:r>
      <w:r>
        <w:rPr>
          <w:rFonts w:ascii="Times New Roman" w:eastAsia="Times New Roman" w:hAnsi="Times New Roman" w:cs="Times New Roman"/>
          <w:iCs/>
          <w:sz w:val="24"/>
          <w:szCs w:val="24"/>
        </w:rPr>
        <w:t>ės</w:t>
      </w:r>
      <w:r w:rsidR="00316EDF" w:rsidRPr="00316EDF">
        <w:rPr>
          <w:rFonts w:ascii="Times New Roman" w:eastAsia="Times New Roman" w:hAnsi="Times New Roman" w:cs="Times New Roman"/>
          <w:iCs/>
          <w:sz w:val="24"/>
          <w:szCs w:val="24"/>
        </w:rPr>
        <w:t>, pareigų, susijusių su gatvių i</w:t>
      </w:r>
      <w:r w:rsidR="003633A3">
        <w:rPr>
          <w:rFonts w:ascii="Times New Roman" w:eastAsia="Times New Roman" w:hAnsi="Times New Roman" w:cs="Times New Roman"/>
          <w:iCs/>
          <w:sz w:val="24"/>
          <w:szCs w:val="24"/>
        </w:rPr>
        <w:t>r jų elementų įrengimu, vykdymu</w:t>
      </w:r>
      <w:r w:rsidR="00316EDF" w:rsidRPr="00316EDF">
        <w:rPr>
          <w:rFonts w:ascii="Times New Roman" w:eastAsia="Times New Roman" w:hAnsi="Times New Roman" w:cs="Times New Roman"/>
          <w:iCs/>
          <w:sz w:val="24"/>
          <w:szCs w:val="24"/>
        </w:rPr>
        <w:t xml:space="preserve">. Vadovaujantis CPK 93 straipsnio </w:t>
      </w:r>
      <w:r>
        <w:rPr>
          <w:rFonts w:ascii="Times New Roman" w:eastAsia="Times New Roman" w:hAnsi="Times New Roman" w:cs="Times New Roman"/>
          <w:iCs/>
          <w:sz w:val="24"/>
          <w:szCs w:val="24"/>
        </w:rPr>
        <w:t>2</w:t>
      </w:r>
      <w:r w:rsidR="00316EDF" w:rsidRPr="00316EDF">
        <w:rPr>
          <w:rFonts w:ascii="Times New Roman" w:eastAsia="Times New Roman" w:hAnsi="Times New Roman" w:cs="Times New Roman"/>
          <w:iCs/>
          <w:sz w:val="24"/>
          <w:szCs w:val="24"/>
        </w:rPr>
        <w:t xml:space="preserve"> dalimi, </w:t>
      </w:r>
      <w:r>
        <w:rPr>
          <w:rFonts w:ascii="Times New Roman" w:eastAsia="Times New Roman" w:hAnsi="Times New Roman" w:cs="Times New Roman"/>
          <w:iCs/>
          <w:sz w:val="24"/>
          <w:szCs w:val="24"/>
        </w:rPr>
        <w:t>j</w:t>
      </w:r>
      <w:r w:rsidR="00316EDF" w:rsidRPr="00316EDF">
        <w:rPr>
          <w:rFonts w:ascii="Times New Roman" w:eastAsia="Times New Roman" w:hAnsi="Times New Roman" w:cs="Times New Roman"/>
          <w:iCs/>
          <w:sz w:val="24"/>
          <w:szCs w:val="24"/>
        </w:rPr>
        <w:t xml:space="preserve">eigu ieškinys patenkintas iš dalies, šiame straipsnyje nurodytos išlaidos priteisiamos ieškovui proporcingai teismo patenkintų reikalavimų daliai, o atsakovui – proporcingai teismo atmestų ieškinio reikalavimų daliai. Kadangi apeliacinės instancijos teismas ieškinį patenkino iš dalies, todėl bylinėjimosi išlaidos pagrįstai buvo paskirstytos pagal patenkintų ir atmestų reikalavimų proporciją. Pagal ginčo išsprendimo rezultatą </w:t>
      </w:r>
      <w:r w:rsidR="007D5460">
        <w:rPr>
          <w:rFonts w:ascii="Times New Roman" w:eastAsia="Times New Roman" w:hAnsi="Times New Roman" w:cs="Times New Roman"/>
          <w:iCs/>
          <w:sz w:val="24"/>
          <w:szCs w:val="24"/>
        </w:rPr>
        <w:t xml:space="preserve">buvo patenkinta tik labai maža dalis </w:t>
      </w:r>
      <w:r w:rsidR="00316EDF" w:rsidRPr="00316EDF">
        <w:rPr>
          <w:rFonts w:ascii="Times New Roman" w:eastAsia="Times New Roman" w:hAnsi="Times New Roman" w:cs="Times New Roman"/>
          <w:iCs/>
          <w:sz w:val="24"/>
          <w:szCs w:val="24"/>
        </w:rPr>
        <w:t>ieškinio reikalavim</w:t>
      </w:r>
      <w:r w:rsidR="007D5460">
        <w:rPr>
          <w:rFonts w:ascii="Times New Roman" w:eastAsia="Times New Roman" w:hAnsi="Times New Roman" w:cs="Times New Roman"/>
          <w:iCs/>
          <w:sz w:val="24"/>
          <w:szCs w:val="24"/>
        </w:rPr>
        <w:t>o</w:t>
      </w:r>
      <w:r w:rsidR="00316EDF" w:rsidRPr="00316EDF">
        <w:rPr>
          <w:rFonts w:ascii="Times New Roman" w:eastAsia="Times New Roman" w:hAnsi="Times New Roman" w:cs="Times New Roman"/>
          <w:iCs/>
          <w:sz w:val="24"/>
          <w:szCs w:val="24"/>
        </w:rPr>
        <w:t>, todėl atsakov</w:t>
      </w:r>
      <w:r>
        <w:rPr>
          <w:rFonts w:ascii="Times New Roman" w:eastAsia="Times New Roman" w:hAnsi="Times New Roman" w:cs="Times New Roman"/>
          <w:iCs/>
          <w:sz w:val="24"/>
          <w:szCs w:val="24"/>
        </w:rPr>
        <w:t>ės</w:t>
      </w:r>
      <w:r w:rsidR="00316EDF" w:rsidRPr="00316EDF">
        <w:rPr>
          <w:rFonts w:ascii="Times New Roman" w:eastAsia="Times New Roman" w:hAnsi="Times New Roman" w:cs="Times New Roman"/>
          <w:iCs/>
          <w:sz w:val="24"/>
          <w:szCs w:val="24"/>
        </w:rPr>
        <w:t xml:space="preserve"> turi teisę į bylinėjimosi išlaidų atlyginimą, o ieškov</w:t>
      </w:r>
      <w:r>
        <w:rPr>
          <w:rFonts w:ascii="Times New Roman" w:eastAsia="Times New Roman" w:hAnsi="Times New Roman" w:cs="Times New Roman"/>
          <w:iCs/>
          <w:sz w:val="24"/>
          <w:szCs w:val="24"/>
        </w:rPr>
        <w:t>ės</w:t>
      </w:r>
      <w:r w:rsidR="00316EDF" w:rsidRPr="00316EDF">
        <w:rPr>
          <w:rFonts w:ascii="Times New Roman" w:eastAsia="Times New Roman" w:hAnsi="Times New Roman" w:cs="Times New Roman"/>
          <w:iCs/>
          <w:sz w:val="24"/>
          <w:szCs w:val="24"/>
        </w:rPr>
        <w:t xml:space="preserve"> teiginiai, kad atsakov</w:t>
      </w:r>
      <w:r>
        <w:rPr>
          <w:rFonts w:ascii="Times New Roman" w:eastAsia="Times New Roman" w:hAnsi="Times New Roman" w:cs="Times New Roman"/>
          <w:iCs/>
          <w:sz w:val="24"/>
          <w:szCs w:val="24"/>
        </w:rPr>
        <w:t>ės</w:t>
      </w:r>
      <w:r w:rsidR="00316EDF" w:rsidRPr="00316EDF">
        <w:rPr>
          <w:rFonts w:ascii="Times New Roman" w:eastAsia="Times New Roman" w:hAnsi="Times New Roman" w:cs="Times New Roman"/>
          <w:iCs/>
          <w:sz w:val="24"/>
          <w:szCs w:val="24"/>
        </w:rPr>
        <w:t xml:space="preserve"> pasipelnė iš šios situacijos</w:t>
      </w:r>
      <w:r w:rsidR="001B62AC">
        <w:rPr>
          <w:rFonts w:ascii="Times New Roman" w:eastAsia="Times New Roman" w:hAnsi="Times New Roman" w:cs="Times New Roman"/>
          <w:iCs/>
          <w:sz w:val="24"/>
          <w:szCs w:val="24"/>
        </w:rPr>
        <w:t>,</w:t>
      </w:r>
      <w:r w:rsidR="00316EDF" w:rsidRPr="00316EDF">
        <w:rPr>
          <w:rFonts w:ascii="Times New Roman" w:eastAsia="Times New Roman" w:hAnsi="Times New Roman" w:cs="Times New Roman"/>
          <w:iCs/>
          <w:sz w:val="24"/>
          <w:szCs w:val="24"/>
        </w:rPr>
        <w:t xml:space="preserve"> yra nepagrįsti.</w:t>
      </w:r>
    </w:p>
    <w:p w14:paraId="788FC2DE" w14:textId="667EF258" w:rsidR="00B65BC1" w:rsidRPr="00B65BC1" w:rsidRDefault="00316EDF" w:rsidP="00B373AF">
      <w:pPr>
        <w:pStyle w:val="Sraopastraipa"/>
        <w:numPr>
          <w:ilvl w:val="1"/>
          <w:numId w:val="3"/>
        </w:numPr>
        <w:spacing w:after="120" w:line="240" w:lineRule="auto"/>
        <w:ind w:left="788" w:hanging="431"/>
        <w:contextualSpacing w:val="0"/>
        <w:jc w:val="both"/>
        <w:rPr>
          <w:rFonts w:ascii="Times New Roman" w:eastAsia="Times New Roman" w:hAnsi="Times New Roman" w:cs="Times New Roman"/>
          <w:iCs/>
          <w:sz w:val="24"/>
          <w:szCs w:val="24"/>
        </w:rPr>
      </w:pPr>
      <w:r w:rsidRPr="00B65BC1">
        <w:rPr>
          <w:rFonts w:ascii="Times New Roman" w:eastAsia="Times New Roman" w:hAnsi="Times New Roman" w:cs="Times New Roman"/>
          <w:iCs/>
          <w:sz w:val="24"/>
          <w:szCs w:val="24"/>
        </w:rPr>
        <w:t xml:space="preserve">Nors </w:t>
      </w:r>
      <w:r w:rsidR="00B65BC1" w:rsidRPr="00B65BC1">
        <w:rPr>
          <w:rFonts w:ascii="Times New Roman" w:eastAsia="Times New Roman" w:hAnsi="Times New Roman" w:cs="Times New Roman"/>
          <w:iCs/>
          <w:sz w:val="24"/>
          <w:szCs w:val="24"/>
        </w:rPr>
        <w:t>ieškovė vadovaujasi</w:t>
      </w:r>
      <w:r w:rsidRPr="00B65BC1">
        <w:rPr>
          <w:rFonts w:ascii="Times New Roman" w:eastAsia="Times New Roman" w:hAnsi="Times New Roman" w:cs="Times New Roman"/>
          <w:iCs/>
          <w:sz w:val="24"/>
          <w:szCs w:val="24"/>
        </w:rPr>
        <w:t xml:space="preserve"> Lietuvos Aukščiausiojo Teismo 2022 m. kovo 23 d. nutartyje civilinėje byloje Nr. e3K-3-64-421/2022 p</w:t>
      </w:r>
      <w:r w:rsidR="00B65BC1" w:rsidRPr="00B65BC1">
        <w:rPr>
          <w:rFonts w:ascii="Times New Roman" w:eastAsia="Times New Roman" w:hAnsi="Times New Roman" w:cs="Times New Roman"/>
          <w:iCs/>
          <w:sz w:val="24"/>
          <w:szCs w:val="24"/>
        </w:rPr>
        <w:t>ateiktais</w:t>
      </w:r>
      <w:r w:rsidRPr="00B65BC1">
        <w:rPr>
          <w:rFonts w:ascii="Times New Roman" w:eastAsia="Times New Roman" w:hAnsi="Times New Roman" w:cs="Times New Roman"/>
          <w:iCs/>
          <w:sz w:val="24"/>
          <w:szCs w:val="24"/>
        </w:rPr>
        <w:t xml:space="preserve"> išaiškinimais, tačiau nenurodo argumentų, kaip minimoje nutartyje pateikti išaiškinimai turėtų būti taikomi šiuo konkrečiu atveju, kadangi minimos bylos ir nagrinėjamos bylos faktinės aplinkybės nėra tapačios ar labai panašios.</w:t>
      </w:r>
      <w:r w:rsidR="00B65BC1" w:rsidRPr="00B65BC1">
        <w:rPr>
          <w:rFonts w:ascii="Times New Roman" w:eastAsia="Times New Roman" w:hAnsi="Times New Roman" w:cs="Times New Roman"/>
          <w:iCs/>
          <w:sz w:val="24"/>
          <w:szCs w:val="24"/>
        </w:rPr>
        <w:t xml:space="preserve"> Š</w:t>
      </w:r>
      <w:r w:rsidRPr="00B65BC1">
        <w:rPr>
          <w:rFonts w:ascii="Times New Roman" w:eastAsia="Times New Roman" w:hAnsi="Times New Roman" w:cs="Times New Roman"/>
          <w:iCs/>
          <w:sz w:val="24"/>
          <w:szCs w:val="24"/>
        </w:rPr>
        <w:t>ioje byloje CPK 93 straipsnio 4 dalies taikymo pagrindų nėra ir ieškov</w:t>
      </w:r>
      <w:r w:rsidR="00356857">
        <w:rPr>
          <w:rFonts w:ascii="Times New Roman" w:eastAsia="Times New Roman" w:hAnsi="Times New Roman" w:cs="Times New Roman"/>
          <w:iCs/>
          <w:sz w:val="24"/>
          <w:szCs w:val="24"/>
        </w:rPr>
        <w:t>ė</w:t>
      </w:r>
      <w:r w:rsidRPr="00B65BC1">
        <w:rPr>
          <w:rFonts w:ascii="Times New Roman" w:eastAsia="Times New Roman" w:hAnsi="Times New Roman" w:cs="Times New Roman"/>
          <w:iCs/>
          <w:sz w:val="24"/>
          <w:szCs w:val="24"/>
        </w:rPr>
        <w:t xml:space="preserve"> tokių aplinkybių neįrodinėja. Pagal kasacinio teismo praktiką</w:t>
      </w:r>
      <w:r w:rsidR="007D5460">
        <w:rPr>
          <w:rFonts w:ascii="Times New Roman" w:eastAsia="Times New Roman" w:hAnsi="Times New Roman" w:cs="Times New Roman"/>
          <w:iCs/>
          <w:sz w:val="24"/>
          <w:szCs w:val="24"/>
        </w:rPr>
        <w:t>,</w:t>
      </w:r>
      <w:r w:rsidRPr="00B65BC1">
        <w:rPr>
          <w:rFonts w:ascii="Times New Roman" w:eastAsia="Times New Roman" w:hAnsi="Times New Roman" w:cs="Times New Roman"/>
          <w:iCs/>
          <w:sz w:val="24"/>
          <w:szCs w:val="24"/>
        </w:rPr>
        <w:t xml:space="preserve"> tam, kad būtų teisinis pagrindas nukrypti nuo bendrųjų bylinėjimosi </w:t>
      </w:r>
      <w:r w:rsidR="00B65BC1" w:rsidRPr="00B65BC1">
        <w:rPr>
          <w:rFonts w:ascii="Times New Roman" w:eastAsia="Times New Roman" w:hAnsi="Times New Roman" w:cs="Times New Roman"/>
          <w:iCs/>
          <w:sz w:val="24"/>
          <w:szCs w:val="24"/>
        </w:rPr>
        <w:t xml:space="preserve">išlaidų </w:t>
      </w:r>
      <w:r w:rsidRPr="00B65BC1">
        <w:rPr>
          <w:rFonts w:ascii="Times New Roman" w:eastAsia="Times New Roman" w:hAnsi="Times New Roman" w:cs="Times New Roman"/>
          <w:iCs/>
          <w:sz w:val="24"/>
          <w:szCs w:val="24"/>
        </w:rPr>
        <w:t>paskirstymo taisyklių, taikant CPK 93 straipsnio 4 dalyje įtvirtintą išimtį, turi būti konstatuotas šalies netinkamo procesinio elgesio faktas. Šios teisės normos taikymo pagrindas gali būti ne bet koks netinkamas procesinis elgesys, bet toks, kuris nekelia abejonių dėl jį atlikusios šalies nesąžiningumo (Lietuvos Aukščiausiojo Teismo 2020 m. birželio 10 d. nutartis civilinėj</w:t>
      </w:r>
      <w:r w:rsidR="00356857">
        <w:rPr>
          <w:rFonts w:ascii="Times New Roman" w:eastAsia="Times New Roman" w:hAnsi="Times New Roman" w:cs="Times New Roman"/>
          <w:iCs/>
          <w:sz w:val="24"/>
          <w:szCs w:val="24"/>
        </w:rPr>
        <w:t>e byloje Nr. e3K-3-188-403/2020</w:t>
      </w:r>
      <w:r w:rsidRPr="00B65BC1">
        <w:rPr>
          <w:rFonts w:ascii="Times New Roman" w:eastAsia="Times New Roman" w:hAnsi="Times New Roman" w:cs="Times New Roman"/>
          <w:iCs/>
          <w:sz w:val="24"/>
          <w:szCs w:val="24"/>
        </w:rPr>
        <w:t xml:space="preserve">). </w:t>
      </w:r>
    </w:p>
    <w:p w14:paraId="3E33C213" w14:textId="2C57222A" w:rsidR="00316EDF" w:rsidRPr="00B65BC1" w:rsidRDefault="00B65BC1" w:rsidP="00B65BC1">
      <w:pPr>
        <w:pStyle w:val="Sraopastraipa"/>
        <w:numPr>
          <w:ilvl w:val="1"/>
          <w:numId w:val="3"/>
        </w:numPr>
        <w:spacing w:after="120" w:line="240" w:lineRule="auto"/>
        <w:ind w:left="788" w:hanging="431"/>
        <w:contextualSpacing w:val="0"/>
        <w:jc w:val="both"/>
        <w:rPr>
          <w:rFonts w:ascii="Times New Roman" w:eastAsia="Times New Roman" w:hAnsi="Times New Roman" w:cs="Times New Roman"/>
          <w:iCs/>
          <w:sz w:val="24"/>
          <w:szCs w:val="24"/>
        </w:rPr>
      </w:pPr>
      <w:r w:rsidRPr="00B65BC1">
        <w:rPr>
          <w:rFonts w:ascii="Times New Roman" w:eastAsia="Times New Roman" w:hAnsi="Times New Roman" w:cs="Times New Roman"/>
          <w:iCs/>
          <w:sz w:val="24"/>
          <w:szCs w:val="24"/>
        </w:rPr>
        <w:t>Ieškovė</w:t>
      </w:r>
      <w:r w:rsidR="00316EDF" w:rsidRPr="00B65BC1">
        <w:rPr>
          <w:rFonts w:ascii="Times New Roman" w:eastAsia="Times New Roman" w:hAnsi="Times New Roman" w:cs="Times New Roman"/>
          <w:iCs/>
          <w:sz w:val="24"/>
          <w:szCs w:val="24"/>
        </w:rPr>
        <w:t xml:space="preserve"> nurodo, kad atsakov</w:t>
      </w:r>
      <w:r w:rsidRPr="00B65BC1">
        <w:rPr>
          <w:rFonts w:ascii="Times New Roman" w:eastAsia="Times New Roman" w:hAnsi="Times New Roman" w:cs="Times New Roman"/>
          <w:iCs/>
          <w:sz w:val="24"/>
          <w:szCs w:val="24"/>
        </w:rPr>
        <w:t>ės</w:t>
      </w:r>
      <w:r w:rsidR="00316EDF" w:rsidRPr="00B65BC1">
        <w:rPr>
          <w:rFonts w:ascii="Times New Roman" w:eastAsia="Times New Roman" w:hAnsi="Times New Roman" w:cs="Times New Roman"/>
          <w:iCs/>
          <w:sz w:val="24"/>
          <w:szCs w:val="24"/>
        </w:rPr>
        <w:t xml:space="preserve"> už procesinių dokumentų parengimą, atstovavimą teismo posėdžiuose ir kitus veiksmus advokatui mokėjo po du kartus, kadangi </w:t>
      </w:r>
      <w:r w:rsidR="00033254">
        <w:rPr>
          <w:rFonts w:ascii="Times New Roman" w:eastAsia="Times New Roman" w:hAnsi="Times New Roman" w:cs="Times New Roman"/>
          <w:iCs/>
          <w:sz w:val="24"/>
          <w:szCs w:val="24"/>
        </w:rPr>
        <w:t>atsakovė</w:t>
      </w:r>
      <w:r w:rsidR="00316EDF" w:rsidRPr="00B65BC1">
        <w:rPr>
          <w:rFonts w:ascii="Times New Roman" w:eastAsia="Times New Roman" w:hAnsi="Times New Roman" w:cs="Times New Roman"/>
          <w:iCs/>
          <w:sz w:val="24"/>
          <w:szCs w:val="24"/>
        </w:rPr>
        <w:t>ms buvo išrašytos atskiros sąskaitos už tas pačias paslaugas.</w:t>
      </w:r>
      <w:r w:rsidR="00316EDF" w:rsidRPr="00316EDF">
        <w:t xml:space="preserve"> </w:t>
      </w:r>
      <w:r w:rsidR="00316EDF" w:rsidRPr="00B65BC1">
        <w:rPr>
          <w:rFonts w:ascii="Times New Roman" w:eastAsia="Times New Roman" w:hAnsi="Times New Roman" w:cs="Times New Roman"/>
          <w:iCs/>
          <w:sz w:val="24"/>
          <w:szCs w:val="24"/>
        </w:rPr>
        <w:t xml:space="preserve">Priešingai nei tvirtina </w:t>
      </w:r>
      <w:r w:rsidRPr="00B65BC1">
        <w:rPr>
          <w:rFonts w:ascii="Times New Roman" w:eastAsia="Times New Roman" w:hAnsi="Times New Roman" w:cs="Times New Roman"/>
          <w:iCs/>
          <w:sz w:val="24"/>
          <w:szCs w:val="24"/>
        </w:rPr>
        <w:t>ieškovė</w:t>
      </w:r>
      <w:r w:rsidR="00316EDF" w:rsidRPr="00B65BC1">
        <w:rPr>
          <w:rFonts w:ascii="Times New Roman" w:eastAsia="Times New Roman" w:hAnsi="Times New Roman" w:cs="Times New Roman"/>
          <w:iCs/>
          <w:sz w:val="24"/>
          <w:szCs w:val="24"/>
        </w:rPr>
        <w:t>, atsakov</w:t>
      </w:r>
      <w:r w:rsidRPr="00B65BC1">
        <w:rPr>
          <w:rFonts w:ascii="Times New Roman" w:eastAsia="Times New Roman" w:hAnsi="Times New Roman" w:cs="Times New Roman"/>
          <w:iCs/>
          <w:sz w:val="24"/>
          <w:szCs w:val="24"/>
        </w:rPr>
        <w:t xml:space="preserve">ės </w:t>
      </w:r>
      <w:r w:rsidR="00316EDF" w:rsidRPr="00B65BC1">
        <w:rPr>
          <w:rFonts w:ascii="Times New Roman" w:eastAsia="Times New Roman" w:hAnsi="Times New Roman" w:cs="Times New Roman"/>
          <w:iCs/>
          <w:sz w:val="24"/>
          <w:szCs w:val="24"/>
        </w:rPr>
        <w:t>mokėjo ne po du kartus, bet kiekviena šalis mokėjo už jai suteiktą paslaugų dalį pagal jai išrašytą sąskaitą. Atsakov</w:t>
      </w:r>
      <w:r w:rsidRPr="00B65BC1">
        <w:rPr>
          <w:rFonts w:ascii="Times New Roman" w:eastAsia="Times New Roman" w:hAnsi="Times New Roman" w:cs="Times New Roman"/>
          <w:iCs/>
          <w:sz w:val="24"/>
          <w:szCs w:val="24"/>
        </w:rPr>
        <w:t>ė</w:t>
      </w:r>
      <w:r w:rsidR="00316EDF" w:rsidRPr="00B65BC1">
        <w:rPr>
          <w:rFonts w:ascii="Times New Roman" w:eastAsia="Times New Roman" w:hAnsi="Times New Roman" w:cs="Times New Roman"/>
          <w:iCs/>
          <w:sz w:val="24"/>
          <w:szCs w:val="24"/>
        </w:rPr>
        <w:t xml:space="preserve">ms buvo išrašomos atskiros sąskaitos už paslaugas, </w:t>
      </w:r>
      <w:r w:rsidR="007D5460">
        <w:rPr>
          <w:rFonts w:ascii="Times New Roman" w:eastAsia="Times New Roman" w:hAnsi="Times New Roman" w:cs="Times New Roman"/>
          <w:iCs/>
          <w:sz w:val="24"/>
          <w:szCs w:val="24"/>
        </w:rPr>
        <w:t>šias sąskaitas</w:t>
      </w:r>
      <w:r w:rsidR="00316EDF" w:rsidRPr="00B65BC1">
        <w:rPr>
          <w:rFonts w:ascii="Times New Roman" w:eastAsia="Times New Roman" w:hAnsi="Times New Roman" w:cs="Times New Roman"/>
          <w:iCs/>
          <w:sz w:val="24"/>
          <w:szCs w:val="24"/>
        </w:rPr>
        <w:t xml:space="preserve"> kiekviena šalis </w:t>
      </w:r>
      <w:r w:rsidR="00033254">
        <w:rPr>
          <w:rFonts w:ascii="Times New Roman" w:eastAsia="Times New Roman" w:hAnsi="Times New Roman" w:cs="Times New Roman"/>
          <w:iCs/>
          <w:sz w:val="24"/>
          <w:szCs w:val="24"/>
        </w:rPr>
        <w:t>apmokėjo</w:t>
      </w:r>
      <w:r w:rsidR="00316EDF" w:rsidRPr="00B65BC1">
        <w:rPr>
          <w:rFonts w:ascii="Times New Roman" w:eastAsia="Times New Roman" w:hAnsi="Times New Roman" w:cs="Times New Roman"/>
          <w:iCs/>
          <w:sz w:val="24"/>
          <w:szCs w:val="24"/>
        </w:rPr>
        <w:t xml:space="preserve"> atskirai. Šioje byloje atsakov</w:t>
      </w:r>
      <w:r w:rsidRPr="00B65BC1">
        <w:rPr>
          <w:rFonts w:ascii="Times New Roman" w:eastAsia="Times New Roman" w:hAnsi="Times New Roman" w:cs="Times New Roman"/>
          <w:iCs/>
          <w:sz w:val="24"/>
          <w:szCs w:val="24"/>
        </w:rPr>
        <w:t>ėmis</w:t>
      </w:r>
      <w:r w:rsidR="00316EDF" w:rsidRPr="00B65BC1">
        <w:rPr>
          <w:rFonts w:ascii="Times New Roman" w:eastAsia="Times New Roman" w:hAnsi="Times New Roman" w:cs="Times New Roman"/>
          <w:iCs/>
          <w:sz w:val="24"/>
          <w:szCs w:val="24"/>
        </w:rPr>
        <w:t xml:space="preserve"> buvo patrauktos dvi</w:t>
      </w:r>
      <w:r w:rsidRPr="00B65BC1">
        <w:rPr>
          <w:rFonts w:ascii="Times New Roman" w:eastAsia="Times New Roman" w:hAnsi="Times New Roman" w:cs="Times New Roman"/>
          <w:iCs/>
          <w:sz w:val="24"/>
          <w:szCs w:val="24"/>
        </w:rPr>
        <w:t xml:space="preserve"> šalys</w:t>
      </w:r>
      <w:r w:rsidR="00316EDF" w:rsidRPr="00B65BC1">
        <w:rPr>
          <w:rFonts w:ascii="Times New Roman" w:eastAsia="Times New Roman" w:hAnsi="Times New Roman" w:cs="Times New Roman"/>
          <w:iCs/>
          <w:sz w:val="24"/>
          <w:szCs w:val="24"/>
        </w:rPr>
        <w:t>, kaip solidar</w:t>
      </w:r>
      <w:r w:rsidRPr="00B65BC1">
        <w:rPr>
          <w:rFonts w:ascii="Times New Roman" w:eastAsia="Times New Roman" w:hAnsi="Times New Roman" w:cs="Times New Roman"/>
          <w:iCs/>
          <w:sz w:val="24"/>
          <w:szCs w:val="24"/>
        </w:rPr>
        <w:t>ios</w:t>
      </w:r>
      <w:r w:rsidR="00033254">
        <w:rPr>
          <w:rFonts w:ascii="Times New Roman" w:eastAsia="Times New Roman" w:hAnsi="Times New Roman" w:cs="Times New Roman"/>
          <w:iCs/>
          <w:sz w:val="24"/>
          <w:szCs w:val="24"/>
        </w:rPr>
        <w:t>ios</w:t>
      </w:r>
      <w:r w:rsidR="00316EDF" w:rsidRPr="00B65BC1">
        <w:rPr>
          <w:rFonts w:ascii="Times New Roman" w:eastAsia="Times New Roman" w:hAnsi="Times New Roman" w:cs="Times New Roman"/>
          <w:iCs/>
          <w:sz w:val="24"/>
          <w:szCs w:val="24"/>
        </w:rPr>
        <w:t xml:space="preserve"> atsakov</w:t>
      </w:r>
      <w:r w:rsidRPr="00B65BC1">
        <w:rPr>
          <w:rFonts w:ascii="Times New Roman" w:eastAsia="Times New Roman" w:hAnsi="Times New Roman" w:cs="Times New Roman"/>
          <w:iCs/>
          <w:sz w:val="24"/>
          <w:szCs w:val="24"/>
        </w:rPr>
        <w:t>ės</w:t>
      </w:r>
      <w:r w:rsidR="00316EDF" w:rsidRPr="00B65BC1">
        <w:rPr>
          <w:rFonts w:ascii="Times New Roman" w:eastAsia="Times New Roman" w:hAnsi="Times New Roman" w:cs="Times New Roman"/>
          <w:iCs/>
          <w:sz w:val="24"/>
          <w:szCs w:val="24"/>
        </w:rPr>
        <w:t xml:space="preserve">, ir nagrinėjant bylą buvo atstovaujami kiekvienos jų interesai, todėl kiekviena šalis patyrė </w:t>
      </w:r>
      <w:r w:rsidR="007D5460">
        <w:rPr>
          <w:rFonts w:ascii="Times New Roman" w:eastAsia="Times New Roman" w:hAnsi="Times New Roman" w:cs="Times New Roman"/>
          <w:iCs/>
          <w:sz w:val="24"/>
          <w:szCs w:val="24"/>
        </w:rPr>
        <w:t>tam tikro</w:t>
      </w:r>
      <w:r w:rsidR="00316EDF" w:rsidRPr="00B65BC1">
        <w:rPr>
          <w:rFonts w:ascii="Times New Roman" w:eastAsia="Times New Roman" w:hAnsi="Times New Roman" w:cs="Times New Roman"/>
          <w:iCs/>
          <w:sz w:val="24"/>
          <w:szCs w:val="24"/>
        </w:rPr>
        <w:t xml:space="preserve"> dydžio bylinėjimosi išlaidas. Tai, kad atsakov</w:t>
      </w:r>
      <w:r w:rsidR="00033254">
        <w:rPr>
          <w:rFonts w:ascii="Times New Roman" w:eastAsia="Times New Roman" w:hAnsi="Times New Roman" w:cs="Times New Roman"/>
          <w:iCs/>
          <w:sz w:val="24"/>
          <w:szCs w:val="24"/>
        </w:rPr>
        <w:t>ė</w:t>
      </w:r>
      <w:r w:rsidR="00316EDF" w:rsidRPr="00B65BC1">
        <w:rPr>
          <w:rFonts w:ascii="Times New Roman" w:eastAsia="Times New Roman" w:hAnsi="Times New Roman" w:cs="Times New Roman"/>
          <w:iCs/>
          <w:sz w:val="24"/>
          <w:szCs w:val="24"/>
        </w:rPr>
        <w:t>ms buvo išrašomos atskiros sąskaitos, nėra nesąžiningas elgesys ar dirbtinis teisinių paslaugų kainos dvigubinimas.</w:t>
      </w:r>
      <w:r>
        <w:rPr>
          <w:rFonts w:ascii="Times New Roman" w:eastAsia="Times New Roman" w:hAnsi="Times New Roman" w:cs="Times New Roman"/>
          <w:iCs/>
          <w:sz w:val="24"/>
          <w:szCs w:val="24"/>
        </w:rPr>
        <w:t xml:space="preserve"> </w:t>
      </w:r>
      <w:r w:rsidR="00316EDF" w:rsidRPr="00B65BC1">
        <w:rPr>
          <w:rFonts w:ascii="Times New Roman" w:eastAsia="Times New Roman" w:hAnsi="Times New Roman" w:cs="Times New Roman"/>
          <w:iCs/>
          <w:sz w:val="24"/>
          <w:szCs w:val="24"/>
        </w:rPr>
        <w:t>Atsakov</w:t>
      </w:r>
      <w:r w:rsidRPr="00B65BC1">
        <w:rPr>
          <w:rFonts w:ascii="Times New Roman" w:eastAsia="Times New Roman" w:hAnsi="Times New Roman" w:cs="Times New Roman"/>
          <w:iCs/>
          <w:sz w:val="24"/>
          <w:szCs w:val="24"/>
        </w:rPr>
        <w:t>i</w:t>
      </w:r>
      <w:r w:rsidR="00316EDF" w:rsidRPr="00B65BC1">
        <w:rPr>
          <w:rFonts w:ascii="Times New Roman" w:eastAsia="Times New Roman" w:hAnsi="Times New Roman" w:cs="Times New Roman"/>
          <w:iCs/>
          <w:sz w:val="24"/>
          <w:szCs w:val="24"/>
        </w:rPr>
        <w:t>ų patirtos bylinėjimosi išlaidos neviršija Rekomendacij</w:t>
      </w:r>
      <w:r w:rsidR="00033254">
        <w:rPr>
          <w:rFonts w:ascii="Times New Roman" w:eastAsia="Times New Roman" w:hAnsi="Times New Roman" w:cs="Times New Roman"/>
          <w:iCs/>
          <w:sz w:val="24"/>
          <w:szCs w:val="24"/>
        </w:rPr>
        <w:t>ose</w:t>
      </w:r>
      <w:r w:rsidR="00316EDF" w:rsidRPr="00B65BC1">
        <w:rPr>
          <w:rFonts w:ascii="Times New Roman" w:eastAsia="Times New Roman" w:hAnsi="Times New Roman" w:cs="Times New Roman"/>
          <w:iCs/>
          <w:sz w:val="24"/>
          <w:szCs w:val="24"/>
        </w:rPr>
        <w:t xml:space="preserve"> nustatytų priteistinų atstovavimo išlaidų advokato pagalbai apmokėti išlaidų dydžių. </w:t>
      </w:r>
      <w:r>
        <w:rPr>
          <w:rFonts w:ascii="Times New Roman" w:eastAsia="Times New Roman" w:hAnsi="Times New Roman" w:cs="Times New Roman"/>
          <w:iCs/>
          <w:sz w:val="24"/>
          <w:szCs w:val="24"/>
        </w:rPr>
        <w:t>A</w:t>
      </w:r>
      <w:r w:rsidR="00316EDF" w:rsidRPr="00B65BC1">
        <w:rPr>
          <w:rFonts w:ascii="Times New Roman" w:eastAsia="Times New Roman" w:hAnsi="Times New Roman" w:cs="Times New Roman"/>
          <w:iCs/>
          <w:sz w:val="24"/>
          <w:szCs w:val="24"/>
        </w:rPr>
        <w:t>tsižvelgiant į bylos sudėtingumą, ieškov</w:t>
      </w:r>
      <w:r>
        <w:rPr>
          <w:rFonts w:ascii="Times New Roman" w:eastAsia="Times New Roman" w:hAnsi="Times New Roman" w:cs="Times New Roman"/>
          <w:iCs/>
          <w:sz w:val="24"/>
          <w:szCs w:val="24"/>
        </w:rPr>
        <w:t>ės</w:t>
      </w:r>
      <w:r w:rsidR="00316EDF" w:rsidRPr="00B65BC1">
        <w:rPr>
          <w:rFonts w:ascii="Times New Roman" w:eastAsia="Times New Roman" w:hAnsi="Times New Roman" w:cs="Times New Roman"/>
          <w:iCs/>
          <w:sz w:val="24"/>
          <w:szCs w:val="24"/>
        </w:rPr>
        <w:t xml:space="preserve"> pareikštų reikalavimų dydį, atsakov</w:t>
      </w:r>
      <w:r w:rsidRPr="00B65BC1">
        <w:rPr>
          <w:rFonts w:ascii="Times New Roman" w:eastAsia="Times New Roman" w:hAnsi="Times New Roman" w:cs="Times New Roman"/>
          <w:iCs/>
          <w:sz w:val="24"/>
          <w:szCs w:val="24"/>
        </w:rPr>
        <w:t>ė</w:t>
      </w:r>
      <w:r w:rsidR="00316EDF" w:rsidRPr="00B65BC1">
        <w:rPr>
          <w:rFonts w:ascii="Times New Roman" w:eastAsia="Times New Roman" w:hAnsi="Times New Roman" w:cs="Times New Roman"/>
          <w:iCs/>
          <w:sz w:val="24"/>
          <w:szCs w:val="24"/>
        </w:rPr>
        <w:t xml:space="preserve">ms suteiktų teisinių paslaugų apimtį, darbo ir laiko sąnaudas, šių išlaidų suma atitinka teisingumo, protingumo, sąžiningumo, realumo bei būtinumo kriterijus, todėl </w:t>
      </w:r>
      <w:r>
        <w:rPr>
          <w:rFonts w:ascii="Times New Roman" w:eastAsia="Times New Roman" w:hAnsi="Times New Roman" w:cs="Times New Roman"/>
          <w:iCs/>
          <w:sz w:val="24"/>
          <w:szCs w:val="24"/>
        </w:rPr>
        <w:t>ieškovės</w:t>
      </w:r>
      <w:r w:rsidR="00316EDF" w:rsidRPr="00B65BC1">
        <w:rPr>
          <w:rFonts w:ascii="Times New Roman" w:eastAsia="Times New Roman" w:hAnsi="Times New Roman" w:cs="Times New Roman"/>
          <w:iCs/>
          <w:sz w:val="24"/>
          <w:szCs w:val="24"/>
        </w:rPr>
        <w:t xml:space="preserve"> argumentai, kad šios išlaidos buvo paskirstytos neteisingai ir nesąžiningai, yra nepagrįsti. </w:t>
      </w:r>
    </w:p>
    <w:p w14:paraId="62A91D74" w14:textId="77777777" w:rsidR="00BA0BCD" w:rsidRPr="007C5A71" w:rsidRDefault="00BA0BCD" w:rsidP="00BA0BCD">
      <w:pPr>
        <w:pStyle w:val="Sraopastraipa"/>
        <w:numPr>
          <w:ilvl w:val="0"/>
          <w:numId w:val="3"/>
        </w:numPr>
        <w:rPr>
          <w:rFonts w:ascii="Times New Roman" w:eastAsia="Times New Roman" w:hAnsi="Times New Roman" w:cs="Times New Roman"/>
          <w:iCs/>
          <w:sz w:val="24"/>
          <w:szCs w:val="24"/>
        </w:rPr>
      </w:pPr>
      <w:r w:rsidRPr="00BA0BCD">
        <w:rPr>
          <w:rFonts w:ascii="Times New Roman" w:eastAsia="Times New Roman" w:hAnsi="Times New Roman" w:cs="Times New Roman"/>
          <w:iCs/>
          <w:sz w:val="24"/>
          <w:szCs w:val="24"/>
        </w:rPr>
        <w:lastRenderedPageBreak/>
        <w:t>Kitų atsiliepimų į kasacinį skundą įstatymų nustatyta tvarka negauta</w:t>
      </w:r>
      <w:r>
        <w:rPr>
          <w:rFonts w:ascii="Times New Roman" w:eastAsia="Times New Roman" w:hAnsi="Times New Roman" w:cs="Times New Roman"/>
          <w:iCs/>
          <w:sz w:val="24"/>
          <w:szCs w:val="24"/>
        </w:rPr>
        <w:t>.</w:t>
      </w:r>
    </w:p>
    <w:p w14:paraId="0CDBE115" w14:textId="77777777" w:rsidR="007C5A71" w:rsidRPr="007C5A71" w:rsidRDefault="007C5A71" w:rsidP="007C5A71">
      <w:pPr>
        <w:pStyle w:val="Sraopastraipa"/>
        <w:spacing w:after="120" w:line="240" w:lineRule="auto"/>
        <w:ind w:left="360"/>
        <w:jc w:val="both"/>
        <w:rPr>
          <w:rFonts w:ascii="Times New Roman" w:eastAsia="Times New Roman" w:hAnsi="Times New Roman" w:cs="Times New Roman"/>
          <w:iCs/>
          <w:sz w:val="24"/>
          <w:szCs w:val="24"/>
        </w:rPr>
      </w:pPr>
    </w:p>
    <w:p w14:paraId="6A56925B" w14:textId="77777777" w:rsidR="00B35310" w:rsidRPr="00AE3104" w:rsidRDefault="00B35310" w:rsidP="0024328C">
      <w:pPr>
        <w:shd w:val="clear" w:color="auto" w:fill="FFFFFF"/>
        <w:spacing w:after="120" w:line="240" w:lineRule="auto"/>
        <w:ind w:right="19" w:firstLine="709"/>
        <w:jc w:val="both"/>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 xml:space="preserve">Teisėjų kolegija </w:t>
      </w:r>
    </w:p>
    <w:p w14:paraId="1639A1F3" w14:textId="77777777" w:rsidR="007F1C0E" w:rsidRDefault="007F1C0E" w:rsidP="0024328C">
      <w:pPr>
        <w:spacing w:after="120" w:line="240" w:lineRule="auto"/>
        <w:rPr>
          <w:rFonts w:ascii="Times New Roman" w:eastAsia="Times New Roman" w:hAnsi="Times New Roman" w:cs="Times New Roman"/>
          <w:sz w:val="24"/>
          <w:szCs w:val="24"/>
        </w:rPr>
      </w:pPr>
    </w:p>
    <w:p w14:paraId="3C06A88A" w14:textId="77777777" w:rsidR="00B35310" w:rsidRPr="00AE3104" w:rsidRDefault="00B35310" w:rsidP="0024328C">
      <w:pPr>
        <w:spacing w:after="120" w:line="240" w:lineRule="auto"/>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 xml:space="preserve">k o n s t a t u o j a : </w:t>
      </w:r>
    </w:p>
    <w:p w14:paraId="667C97FD" w14:textId="77777777" w:rsidR="007F1C0E" w:rsidRDefault="007F1C0E" w:rsidP="0024328C">
      <w:pPr>
        <w:pStyle w:val="Sraopastraipa"/>
        <w:spacing w:after="120" w:line="240" w:lineRule="auto"/>
        <w:ind w:left="792"/>
        <w:contextualSpacing w:val="0"/>
        <w:jc w:val="center"/>
        <w:rPr>
          <w:rFonts w:ascii="Times New Roman" w:eastAsia="Times New Roman" w:hAnsi="Times New Roman" w:cs="Times New Roman"/>
          <w:sz w:val="24"/>
          <w:szCs w:val="24"/>
        </w:rPr>
      </w:pPr>
    </w:p>
    <w:p w14:paraId="54DFA74A" w14:textId="77777777" w:rsidR="00B35310" w:rsidRPr="00AE3104" w:rsidRDefault="00B35310" w:rsidP="0024328C">
      <w:pPr>
        <w:pStyle w:val="Sraopastraipa"/>
        <w:spacing w:after="120" w:line="240" w:lineRule="auto"/>
        <w:ind w:left="792"/>
        <w:contextualSpacing w:val="0"/>
        <w:jc w:val="center"/>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IV. Kasacinio teismo argumentai ir išaiškinimai</w:t>
      </w:r>
    </w:p>
    <w:p w14:paraId="2321AEAE" w14:textId="77777777" w:rsidR="007F1C0E" w:rsidRDefault="007F1C0E" w:rsidP="0024328C">
      <w:pPr>
        <w:pStyle w:val="Sraopastraipa"/>
        <w:spacing w:after="120" w:line="240" w:lineRule="auto"/>
        <w:ind w:left="0" w:firstLine="709"/>
        <w:contextualSpacing w:val="0"/>
        <w:jc w:val="both"/>
        <w:rPr>
          <w:rFonts w:ascii="Times New Roman" w:eastAsia="Times New Roman" w:hAnsi="Times New Roman" w:cs="Times New Roman"/>
          <w:i/>
          <w:iCs/>
          <w:sz w:val="24"/>
          <w:szCs w:val="24"/>
        </w:rPr>
      </w:pPr>
    </w:p>
    <w:p w14:paraId="5E371928" w14:textId="77777777" w:rsidR="00A92C89" w:rsidRDefault="00A92C89" w:rsidP="003E322A">
      <w:pPr>
        <w:pStyle w:val="Sraopastraipa"/>
        <w:spacing w:after="120" w:line="240" w:lineRule="auto"/>
        <w:ind w:left="0" w:firstLine="720"/>
        <w:contextualSpacing w:val="0"/>
        <w:jc w:val="both"/>
        <w:rPr>
          <w:rFonts w:ascii="Times New Roman" w:eastAsia="Times New Roman" w:hAnsi="Times New Roman" w:cs="Times New Roman"/>
          <w:i/>
          <w:iCs/>
          <w:sz w:val="24"/>
          <w:szCs w:val="24"/>
        </w:rPr>
      </w:pPr>
      <w:r w:rsidRPr="00AE3104">
        <w:rPr>
          <w:rFonts w:ascii="Times New Roman" w:eastAsia="Times New Roman" w:hAnsi="Times New Roman" w:cs="Times New Roman"/>
          <w:i/>
          <w:iCs/>
          <w:sz w:val="24"/>
          <w:szCs w:val="24"/>
        </w:rPr>
        <w:t>Dėl</w:t>
      </w:r>
      <w:r w:rsidR="005651D0" w:rsidRPr="005651D0">
        <w:t xml:space="preserve"> </w:t>
      </w:r>
      <w:r w:rsidR="005651D0">
        <w:rPr>
          <w:rFonts w:ascii="Times New Roman" w:eastAsia="Times New Roman" w:hAnsi="Times New Roman" w:cs="Times New Roman"/>
          <w:i/>
          <w:iCs/>
          <w:sz w:val="24"/>
          <w:szCs w:val="24"/>
        </w:rPr>
        <w:t xml:space="preserve">CK 6.249 straipsnio 1 dalies, reglamentuojančios žalos sampratą, ir </w:t>
      </w:r>
      <w:r w:rsidR="003E322A">
        <w:rPr>
          <w:rFonts w:ascii="Times New Roman" w:eastAsia="Times New Roman" w:hAnsi="Times New Roman" w:cs="Times New Roman"/>
          <w:i/>
          <w:iCs/>
          <w:sz w:val="24"/>
          <w:szCs w:val="24"/>
        </w:rPr>
        <w:t>CK 6.247 straipsnio, reglamentuojančio priežastinį ryšį tarp skolininko neteisėtų veiksmų ir atsiradusios žalos, aiškinimo ir taikymo</w:t>
      </w:r>
    </w:p>
    <w:p w14:paraId="02CD0C78" w14:textId="77777777" w:rsidR="003E322A" w:rsidRDefault="003E322A" w:rsidP="003E322A">
      <w:pPr>
        <w:spacing w:after="120" w:line="240" w:lineRule="auto"/>
        <w:jc w:val="both"/>
        <w:rPr>
          <w:rFonts w:ascii="Times New Roman" w:eastAsia="Times New Roman" w:hAnsi="Times New Roman" w:cs="Times New Roman"/>
          <w:i/>
          <w:iCs/>
          <w:sz w:val="24"/>
          <w:szCs w:val="24"/>
        </w:rPr>
      </w:pPr>
    </w:p>
    <w:p w14:paraId="0D00B818" w14:textId="6E93160E" w:rsidR="0043553E" w:rsidRPr="001342F5" w:rsidRDefault="0043553E" w:rsidP="001342F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43553E">
        <w:rPr>
          <w:rFonts w:ascii="Times New Roman" w:eastAsia="Times New Roman" w:hAnsi="Times New Roman" w:cs="Times New Roman"/>
          <w:iCs/>
          <w:sz w:val="24"/>
          <w:szCs w:val="24"/>
        </w:rPr>
        <w:t>Pagal CK 6.249 straipsnio</w:t>
      </w:r>
      <w:r>
        <w:rPr>
          <w:rFonts w:ascii="Times New Roman" w:eastAsia="Times New Roman" w:hAnsi="Times New Roman" w:cs="Times New Roman"/>
          <w:iCs/>
          <w:sz w:val="24"/>
          <w:szCs w:val="24"/>
        </w:rPr>
        <w:t xml:space="preserve"> 1 dalį</w:t>
      </w:r>
      <w:r w:rsidR="007E4AEF">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 ž</w:t>
      </w:r>
      <w:r w:rsidRPr="0043553E">
        <w:rPr>
          <w:rFonts w:ascii="Times New Roman" w:eastAsia="Times New Roman" w:hAnsi="Times New Roman" w:cs="Times New Roman"/>
          <w:iCs/>
          <w:sz w:val="24"/>
          <w:szCs w:val="24"/>
        </w:rPr>
        <w:t xml:space="preserve">ala yra asmens turto netekimas arba sužalojimas, turėtos išlaidos (tiesioginiai nuostoliai), taip pat negautos pajamos, kurias asmuo būtų gavęs, jeigu nebūtų buvę neteisėtų veiksmų. </w:t>
      </w:r>
      <w:r w:rsidR="001342F5">
        <w:rPr>
          <w:rFonts w:ascii="Times New Roman" w:eastAsia="Times New Roman" w:hAnsi="Times New Roman" w:cs="Times New Roman"/>
          <w:iCs/>
          <w:sz w:val="24"/>
          <w:szCs w:val="24"/>
        </w:rPr>
        <w:t>Taigi, žalą patyrusiam asmeniui atlyginami tik tie nuostoliai, kurie susiję su nete</w:t>
      </w:r>
      <w:r w:rsidR="007E4AEF">
        <w:rPr>
          <w:rFonts w:ascii="Times New Roman" w:eastAsia="Times New Roman" w:hAnsi="Times New Roman" w:cs="Times New Roman"/>
          <w:iCs/>
          <w:sz w:val="24"/>
          <w:szCs w:val="24"/>
        </w:rPr>
        <w:t>i</w:t>
      </w:r>
      <w:r w:rsidR="001342F5">
        <w:rPr>
          <w:rFonts w:ascii="Times New Roman" w:eastAsia="Times New Roman" w:hAnsi="Times New Roman" w:cs="Times New Roman"/>
          <w:iCs/>
          <w:sz w:val="24"/>
          <w:szCs w:val="24"/>
        </w:rPr>
        <w:t>sėtais atsakingo už žalą asmens veiksmais priežastiniu ryšiu.</w:t>
      </w:r>
    </w:p>
    <w:p w14:paraId="51377E7A" w14:textId="77777777" w:rsidR="007A6333" w:rsidRDefault="000C4EBD" w:rsidP="007A6333">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0C4EBD">
        <w:rPr>
          <w:rFonts w:ascii="Times New Roman" w:eastAsia="Times New Roman" w:hAnsi="Times New Roman" w:cs="Times New Roman"/>
          <w:iCs/>
          <w:sz w:val="24"/>
          <w:szCs w:val="24"/>
        </w:rPr>
        <w:t>Priežastinį ryšį, kaip civilinės atsakomybės sąlygą, reglamentuoja CK 6.247 straipsnis, kuriame nustatyta,</w:t>
      </w:r>
      <w:r>
        <w:rPr>
          <w:rFonts w:ascii="Times New Roman" w:eastAsia="Times New Roman" w:hAnsi="Times New Roman" w:cs="Times New Roman"/>
          <w:iCs/>
          <w:sz w:val="24"/>
          <w:szCs w:val="24"/>
        </w:rPr>
        <w:t xml:space="preserve"> kad </w:t>
      </w:r>
      <w:r w:rsidR="003E322A">
        <w:rPr>
          <w:rFonts w:ascii="Times New Roman" w:eastAsia="Times New Roman" w:hAnsi="Times New Roman" w:cs="Times New Roman"/>
          <w:iCs/>
          <w:sz w:val="24"/>
          <w:szCs w:val="24"/>
        </w:rPr>
        <w:t>a</w:t>
      </w:r>
      <w:r w:rsidR="003E322A" w:rsidRPr="003E322A">
        <w:rPr>
          <w:rFonts w:ascii="Times New Roman" w:eastAsia="Times New Roman" w:hAnsi="Times New Roman" w:cs="Times New Roman"/>
          <w:iCs/>
          <w:sz w:val="24"/>
          <w:szCs w:val="24"/>
        </w:rPr>
        <w:t>tlyginami tik tie nuostoliai, kurie susiję su veiksmais (veikimu, neveikimu), nulėmusiais skolininko civilinę atsakomybę tokiu būdu, kad nuostoliai pagal jų ir civilinės atsakomybės prigimtį gali būti laikomi skolininko veiksmų (veikimo, neveikimo) rezultatu.</w:t>
      </w:r>
    </w:p>
    <w:p w14:paraId="62D4DD7F" w14:textId="1DC60842" w:rsidR="007A6333" w:rsidRPr="003336C8" w:rsidRDefault="000C4EBD" w:rsidP="007A6333">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0C4EBD">
        <w:t xml:space="preserve"> </w:t>
      </w:r>
      <w:r w:rsidR="007A6333" w:rsidRPr="003336C8">
        <w:rPr>
          <w:rFonts w:ascii="Times New Roman" w:hAnsi="Times New Roman" w:cs="Times New Roman"/>
          <w:sz w:val="24"/>
          <w:szCs w:val="24"/>
        </w:rPr>
        <w:t xml:space="preserve">Civilinė atsakomybė taikoma tik jei ieškovas įrodo, kad tarp neteisėtų veiksmų ir žalos yra priežastinis </w:t>
      </w:r>
      <w:r w:rsidR="007A6333" w:rsidRPr="003336C8">
        <w:rPr>
          <w:rStyle w:val="bkg-highlight-red"/>
          <w:rFonts w:ascii="Times New Roman" w:hAnsi="Times New Roman" w:cs="Times New Roman"/>
          <w:sz w:val="24"/>
          <w:szCs w:val="24"/>
        </w:rPr>
        <w:t>ryšys</w:t>
      </w:r>
      <w:r w:rsidR="007A6333" w:rsidRPr="003336C8">
        <w:rPr>
          <w:rFonts w:ascii="Times New Roman" w:hAnsi="Times New Roman" w:cs="Times New Roman"/>
          <w:sz w:val="24"/>
          <w:szCs w:val="24"/>
        </w:rPr>
        <w:t xml:space="preserve"> (</w:t>
      </w:r>
      <w:bookmarkStart w:id="1" w:name="nd00bb95e-0b6f-4449-a818-a213d8dc526b"/>
      <w:r w:rsidR="007A6333" w:rsidRPr="003336C8">
        <w:rPr>
          <w:rFonts w:ascii="Times New Roman" w:hAnsi="Times New Roman" w:cs="Times New Roman"/>
          <w:sz w:val="24"/>
          <w:szCs w:val="24"/>
        </w:rPr>
        <w:fldChar w:fldCharType="begin"/>
      </w:r>
      <w:r w:rsidR="007A6333" w:rsidRPr="003336C8">
        <w:rPr>
          <w:rFonts w:ascii="Times New Roman" w:hAnsi="Times New Roman" w:cs="Times New Roman"/>
          <w:sz w:val="24"/>
          <w:szCs w:val="24"/>
        </w:rPr>
        <w:instrText>HYPERLINK "https://www.infolex.lt/ta/77554" \o "Lietuvos Respublikos civilinio proceso kodeksas" \t "_blank"</w:instrText>
      </w:r>
      <w:r w:rsidR="007A6333" w:rsidRPr="003336C8">
        <w:rPr>
          <w:rFonts w:ascii="Times New Roman" w:hAnsi="Times New Roman" w:cs="Times New Roman"/>
          <w:sz w:val="24"/>
          <w:szCs w:val="24"/>
        </w:rPr>
        <w:fldChar w:fldCharType="separate"/>
      </w:r>
      <w:r w:rsidR="007A6333" w:rsidRPr="003336C8">
        <w:rPr>
          <w:rStyle w:val="Hipersaitas"/>
          <w:rFonts w:ascii="Times New Roman" w:hAnsi="Times New Roman" w:cs="Times New Roman"/>
          <w:color w:val="auto"/>
          <w:sz w:val="24"/>
          <w:szCs w:val="24"/>
          <w:u w:val="none"/>
        </w:rPr>
        <w:t>CPK</w:t>
      </w:r>
      <w:r w:rsidR="007A6333" w:rsidRPr="003336C8">
        <w:rPr>
          <w:rFonts w:ascii="Times New Roman" w:hAnsi="Times New Roman" w:cs="Times New Roman"/>
          <w:sz w:val="24"/>
          <w:szCs w:val="24"/>
        </w:rPr>
        <w:fldChar w:fldCharType="end"/>
      </w:r>
      <w:bookmarkStart w:id="2" w:name="pnd00bb95e-0b6f-4449-a818-a213d8dc526b"/>
      <w:bookmarkEnd w:id="1"/>
      <w:bookmarkEnd w:id="2"/>
      <w:r w:rsidR="007A6333" w:rsidRPr="003336C8">
        <w:rPr>
          <w:rFonts w:ascii="Times New Roman" w:hAnsi="Times New Roman" w:cs="Times New Roman"/>
          <w:sz w:val="24"/>
          <w:szCs w:val="24"/>
        </w:rPr>
        <w:t xml:space="preserve"> </w:t>
      </w:r>
      <w:bookmarkStart w:id="3" w:name="n5f90ec18-b356-43c7-ae5c-06253706a772"/>
      <w:r w:rsidR="007A6333" w:rsidRPr="003336C8">
        <w:rPr>
          <w:rFonts w:ascii="Times New Roman" w:hAnsi="Times New Roman" w:cs="Times New Roman"/>
          <w:sz w:val="24"/>
          <w:szCs w:val="24"/>
        </w:rPr>
        <w:fldChar w:fldCharType="begin"/>
      </w:r>
      <w:r w:rsidR="007A6333" w:rsidRPr="003336C8">
        <w:rPr>
          <w:rFonts w:ascii="Times New Roman" w:hAnsi="Times New Roman" w:cs="Times New Roman"/>
          <w:sz w:val="24"/>
          <w:szCs w:val="24"/>
        </w:rPr>
        <w:instrText>HYPERLINK "https://www.infolex.lt/tp/2066249" \o "Įrodinėjimo pareiga" \t "_blank"</w:instrText>
      </w:r>
      <w:r w:rsidR="007A6333" w:rsidRPr="003336C8">
        <w:rPr>
          <w:rFonts w:ascii="Times New Roman" w:hAnsi="Times New Roman" w:cs="Times New Roman"/>
          <w:sz w:val="24"/>
          <w:szCs w:val="24"/>
        </w:rPr>
        <w:fldChar w:fldCharType="separate"/>
      </w:r>
      <w:r w:rsidR="007A6333" w:rsidRPr="003336C8">
        <w:rPr>
          <w:rStyle w:val="Hipersaitas"/>
          <w:rFonts w:ascii="Times New Roman" w:hAnsi="Times New Roman" w:cs="Times New Roman"/>
          <w:color w:val="auto"/>
          <w:sz w:val="24"/>
          <w:szCs w:val="24"/>
          <w:u w:val="none"/>
        </w:rPr>
        <w:t>178</w:t>
      </w:r>
      <w:r w:rsidR="007A6333" w:rsidRPr="003336C8">
        <w:rPr>
          <w:rFonts w:ascii="Times New Roman" w:hAnsi="Times New Roman" w:cs="Times New Roman"/>
          <w:sz w:val="24"/>
          <w:szCs w:val="24"/>
        </w:rPr>
        <w:fldChar w:fldCharType="end"/>
      </w:r>
      <w:bookmarkStart w:id="4" w:name="pn5f90ec18-b356-43c7-ae5c-06253706a772"/>
      <w:bookmarkEnd w:id="3"/>
      <w:bookmarkEnd w:id="4"/>
      <w:r w:rsidR="007A6333" w:rsidRPr="003336C8">
        <w:rPr>
          <w:rFonts w:ascii="Times New Roman" w:hAnsi="Times New Roman" w:cs="Times New Roman"/>
          <w:sz w:val="24"/>
          <w:szCs w:val="24"/>
        </w:rPr>
        <w:t xml:space="preserve"> straipsnis), išskyrus atvejus, kai priežastinis </w:t>
      </w:r>
      <w:r w:rsidR="007A6333" w:rsidRPr="003336C8">
        <w:rPr>
          <w:rStyle w:val="bkg-highlight-red"/>
          <w:rFonts w:ascii="Times New Roman" w:hAnsi="Times New Roman" w:cs="Times New Roman"/>
          <w:sz w:val="24"/>
          <w:szCs w:val="24"/>
        </w:rPr>
        <w:t>ryšys</w:t>
      </w:r>
      <w:r w:rsidR="007A6333" w:rsidRPr="003336C8">
        <w:rPr>
          <w:rFonts w:ascii="Times New Roman" w:hAnsi="Times New Roman" w:cs="Times New Roman"/>
          <w:sz w:val="24"/>
          <w:szCs w:val="24"/>
        </w:rPr>
        <w:t xml:space="preserve"> yra </w:t>
      </w:r>
      <w:r w:rsidR="007A6333" w:rsidRPr="003336C8">
        <w:rPr>
          <w:rStyle w:val="bkg-highlight-red"/>
          <w:rFonts w:ascii="Times New Roman" w:hAnsi="Times New Roman" w:cs="Times New Roman"/>
          <w:sz w:val="24"/>
          <w:szCs w:val="24"/>
        </w:rPr>
        <w:t>preziumuojamas</w:t>
      </w:r>
      <w:r w:rsidR="007A6333" w:rsidRPr="003336C8">
        <w:rPr>
          <w:rFonts w:ascii="Times New Roman" w:hAnsi="Times New Roman" w:cs="Times New Roman"/>
          <w:sz w:val="24"/>
          <w:szCs w:val="24"/>
        </w:rPr>
        <w:t xml:space="preserve">. Priežastinis </w:t>
      </w:r>
      <w:r w:rsidR="007A6333" w:rsidRPr="003336C8">
        <w:rPr>
          <w:rStyle w:val="bkg-highlight-red"/>
          <w:rFonts w:ascii="Times New Roman" w:hAnsi="Times New Roman" w:cs="Times New Roman"/>
          <w:sz w:val="24"/>
          <w:szCs w:val="24"/>
        </w:rPr>
        <w:t>ryšys</w:t>
      </w:r>
      <w:r w:rsidR="007A6333" w:rsidRPr="003336C8">
        <w:rPr>
          <w:rFonts w:ascii="Times New Roman" w:hAnsi="Times New Roman" w:cs="Times New Roman"/>
          <w:sz w:val="24"/>
          <w:szCs w:val="24"/>
        </w:rPr>
        <w:t xml:space="preserve"> </w:t>
      </w:r>
      <w:r w:rsidR="007A6333" w:rsidRPr="003336C8">
        <w:rPr>
          <w:rStyle w:val="bkg-highlight-red"/>
          <w:rFonts w:ascii="Times New Roman" w:hAnsi="Times New Roman" w:cs="Times New Roman"/>
          <w:sz w:val="24"/>
          <w:szCs w:val="24"/>
        </w:rPr>
        <w:t>preziumuojamas</w:t>
      </w:r>
      <w:r w:rsidR="007A6333" w:rsidRPr="003336C8">
        <w:rPr>
          <w:rFonts w:ascii="Times New Roman" w:hAnsi="Times New Roman" w:cs="Times New Roman"/>
          <w:sz w:val="24"/>
          <w:szCs w:val="24"/>
        </w:rPr>
        <w:t xml:space="preserve"> subjektyviojo bendrininkavimo atveju bei alternatyviųjų priežasčių atveju (</w:t>
      </w:r>
      <w:bookmarkStart w:id="5" w:name="nb7dc7107-b034-4f09-a942-d450ce9266b5"/>
      <w:r w:rsidR="007A6333" w:rsidRPr="003336C8">
        <w:rPr>
          <w:rFonts w:ascii="Times New Roman" w:hAnsi="Times New Roman" w:cs="Times New Roman"/>
          <w:sz w:val="24"/>
          <w:szCs w:val="24"/>
        </w:rPr>
        <w:fldChar w:fldCharType="begin"/>
      </w:r>
      <w:r w:rsidR="007A6333" w:rsidRPr="003336C8">
        <w:rPr>
          <w:rFonts w:ascii="Times New Roman" w:hAnsi="Times New Roman" w:cs="Times New Roman"/>
          <w:sz w:val="24"/>
          <w:szCs w:val="24"/>
        </w:rPr>
        <w:instrText>HYPERLINK "https://www.infolex.lt/ta/12755" \o "Lietuvos Respublikos civilinis kodeksas. Šeštoji knyga. Prievolių teisė" \t "_blank"</w:instrText>
      </w:r>
      <w:r w:rsidR="007A6333" w:rsidRPr="003336C8">
        <w:rPr>
          <w:rFonts w:ascii="Times New Roman" w:hAnsi="Times New Roman" w:cs="Times New Roman"/>
          <w:sz w:val="24"/>
          <w:szCs w:val="24"/>
        </w:rPr>
        <w:fldChar w:fldCharType="separate"/>
      </w:r>
      <w:r w:rsidR="007A6333" w:rsidRPr="003336C8">
        <w:rPr>
          <w:rStyle w:val="Hipersaitas"/>
          <w:rFonts w:ascii="Times New Roman" w:hAnsi="Times New Roman" w:cs="Times New Roman"/>
          <w:color w:val="auto"/>
          <w:sz w:val="24"/>
          <w:szCs w:val="24"/>
          <w:u w:val="none"/>
        </w:rPr>
        <w:t>CK</w:t>
      </w:r>
      <w:r w:rsidR="007A6333" w:rsidRPr="003336C8">
        <w:rPr>
          <w:rFonts w:ascii="Times New Roman" w:hAnsi="Times New Roman" w:cs="Times New Roman"/>
          <w:sz w:val="24"/>
          <w:szCs w:val="24"/>
        </w:rPr>
        <w:fldChar w:fldCharType="end"/>
      </w:r>
      <w:bookmarkStart w:id="6" w:name="pnb7dc7107-b034-4f09-a942-d450ce9266b5"/>
      <w:bookmarkEnd w:id="5"/>
      <w:bookmarkEnd w:id="6"/>
      <w:r w:rsidR="007A6333" w:rsidRPr="003336C8">
        <w:rPr>
          <w:rFonts w:ascii="Times New Roman" w:hAnsi="Times New Roman" w:cs="Times New Roman"/>
          <w:sz w:val="24"/>
          <w:szCs w:val="24"/>
        </w:rPr>
        <w:t xml:space="preserve"> </w:t>
      </w:r>
      <w:bookmarkStart w:id="7" w:name="nfa77d309-4452-4733-8618-80ada35f7f0e"/>
      <w:r w:rsidR="007A6333" w:rsidRPr="003336C8">
        <w:rPr>
          <w:rFonts w:ascii="Times New Roman" w:hAnsi="Times New Roman" w:cs="Times New Roman"/>
          <w:sz w:val="24"/>
          <w:szCs w:val="24"/>
        </w:rPr>
        <w:fldChar w:fldCharType="begin"/>
      </w:r>
      <w:r w:rsidR="007A6333" w:rsidRPr="003336C8">
        <w:rPr>
          <w:rFonts w:ascii="Times New Roman" w:hAnsi="Times New Roman" w:cs="Times New Roman"/>
          <w:sz w:val="24"/>
          <w:szCs w:val="24"/>
        </w:rPr>
        <w:instrText>HYPERLINK "https://www.infolex.lt/tp/2066249" \o "Atsakomybė už kelių asmenų bendrai padarytą žalą" \t "_blank"</w:instrText>
      </w:r>
      <w:r w:rsidR="007A6333" w:rsidRPr="003336C8">
        <w:rPr>
          <w:rFonts w:ascii="Times New Roman" w:hAnsi="Times New Roman" w:cs="Times New Roman"/>
          <w:sz w:val="24"/>
          <w:szCs w:val="24"/>
        </w:rPr>
        <w:fldChar w:fldCharType="separate"/>
      </w:r>
      <w:r w:rsidR="007A6333" w:rsidRPr="003336C8">
        <w:rPr>
          <w:rStyle w:val="Hipersaitas"/>
          <w:rFonts w:ascii="Times New Roman" w:hAnsi="Times New Roman" w:cs="Times New Roman"/>
          <w:color w:val="auto"/>
          <w:sz w:val="24"/>
          <w:szCs w:val="24"/>
          <w:u w:val="none"/>
        </w:rPr>
        <w:t>6.279</w:t>
      </w:r>
      <w:r w:rsidR="007A6333" w:rsidRPr="003336C8">
        <w:rPr>
          <w:rFonts w:ascii="Times New Roman" w:hAnsi="Times New Roman" w:cs="Times New Roman"/>
          <w:sz w:val="24"/>
          <w:szCs w:val="24"/>
        </w:rPr>
        <w:fldChar w:fldCharType="end"/>
      </w:r>
      <w:bookmarkStart w:id="8" w:name="pnfa77d309-4452-4733-8618-80ada35f7f0e"/>
      <w:bookmarkEnd w:id="7"/>
      <w:bookmarkEnd w:id="8"/>
      <w:r w:rsidR="007A6333" w:rsidRPr="003336C8">
        <w:rPr>
          <w:rFonts w:ascii="Times New Roman" w:hAnsi="Times New Roman" w:cs="Times New Roman"/>
          <w:sz w:val="24"/>
          <w:szCs w:val="24"/>
        </w:rPr>
        <w:t xml:space="preserve"> straipsnio 4 dalis) (žr. Lietuvos Aukščiausiojo Teismo 2021 m. gruodžio 22 d. nutarties civilinėje byloje Nr. </w:t>
      </w:r>
      <w:bookmarkStart w:id="9" w:name="n11a9d9e8-ef51-4a18-b7e0-cead53e192a3"/>
      <w:r w:rsidR="007A6333" w:rsidRPr="003336C8">
        <w:rPr>
          <w:rFonts w:ascii="Times New Roman" w:hAnsi="Times New Roman" w:cs="Times New Roman"/>
          <w:sz w:val="24"/>
          <w:szCs w:val="24"/>
        </w:rPr>
        <w:fldChar w:fldCharType="begin"/>
      </w:r>
      <w:r w:rsidR="007A6333" w:rsidRPr="003336C8">
        <w:rPr>
          <w:rFonts w:ascii="Times New Roman" w:hAnsi="Times New Roman" w:cs="Times New Roman"/>
          <w:sz w:val="24"/>
          <w:szCs w:val="24"/>
        </w:rPr>
        <w:instrText>HYPERLINK "https://www.infolex.lt/tp/2047474" \o "e3K-3-344-701/2021 Dėl teisės normų, reglamentuojančių solidariosios deliktinės civilinės atsakomybės taikymą, neturtinės žalos dydį, apeliacinės instancijos teismo pareigą motyvuoti nutartį ir priimt" \t "_blank"</w:instrText>
      </w:r>
      <w:r w:rsidR="007A6333" w:rsidRPr="003336C8">
        <w:rPr>
          <w:rFonts w:ascii="Times New Roman" w:hAnsi="Times New Roman" w:cs="Times New Roman"/>
          <w:sz w:val="24"/>
          <w:szCs w:val="24"/>
        </w:rPr>
        <w:fldChar w:fldCharType="separate"/>
      </w:r>
      <w:r w:rsidR="007A6333" w:rsidRPr="003336C8">
        <w:rPr>
          <w:rStyle w:val="Hipersaitas"/>
          <w:rFonts w:ascii="Times New Roman" w:hAnsi="Times New Roman" w:cs="Times New Roman"/>
          <w:color w:val="auto"/>
          <w:sz w:val="24"/>
          <w:szCs w:val="24"/>
          <w:u w:val="none"/>
        </w:rPr>
        <w:t>e3K-3-344-701/2021</w:t>
      </w:r>
      <w:r w:rsidR="007A6333" w:rsidRPr="003336C8">
        <w:rPr>
          <w:rFonts w:ascii="Times New Roman" w:hAnsi="Times New Roman" w:cs="Times New Roman"/>
          <w:sz w:val="24"/>
          <w:szCs w:val="24"/>
        </w:rPr>
        <w:fldChar w:fldCharType="end"/>
      </w:r>
      <w:bookmarkStart w:id="10" w:name="pn11a9d9e8-ef51-4a18-b7e0-cead53e192a3"/>
      <w:bookmarkEnd w:id="9"/>
      <w:bookmarkEnd w:id="10"/>
      <w:r w:rsidR="007A6333" w:rsidRPr="003336C8">
        <w:rPr>
          <w:rFonts w:ascii="Times New Roman" w:hAnsi="Times New Roman" w:cs="Times New Roman"/>
          <w:sz w:val="24"/>
          <w:szCs w:val="24"/>
        </w:rPr>
        <w:t xml:space="preserve"> 27 punktą).</w:t>
      </w:r>
    </w:p>
    <w:p w14:paraId="62B2ECAF" w14:textId="1DD24B88" w:rsidR="00C73D07" w:rsidRDefault="00E75DF1" w:rsidP="00CE3BC4">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E75DF1">
        <w:rPr>
          <w:rFonts w:ascii="Times New Roman" w:eastAsia="Times New Roman" w:hAnsi="Times New Roman" w:cs="Times New Roman"/>
          <w:iCs/>
          <w:sz w:val="24"/>
          <w:szCs w:val="24"/>
        </w:rPr>
        <w:t>CK 6.247 straipsnyje reglamentuotas priežastinis ryšys civilinėje byloje nustatomas dviem etapais. Pirmame etape nustatomas faktinis priežastinis ryšys – nustatoma, ar žalingi padariniai būtų atsiradę, jeigu nebūtų buvę neteisėto veiksmo. Faktinis priežastinis ryšys gali būti įvairaus pobūdžio – gali būti akivaizdu, kad žalingi padariniai kilo tik dėl skolininko veiksmų, bet galimi ir atvejai, kai skolininko veiksmai esmingai prisidėjo prie žalos atsiradimo</w:t>
      </w:r>
      <w:r w:rsidR="00CE3BC4">
        <w:rPr>
          <w:rFonts w:ascii="Times New Roman" w:eastAsia="Times New Roman" w:hAnsi="Times New Roman" w:cs="Times New Roman"/>
          <w:iCs/>
          <w:sz w:val="24"/>
          <w:szCs w:val="24"/>
        </w:rPr>
        <w:t>,</w:t>
      </w:r>
      <w:r w:rsidR="00CE3BC4" w:rsidRPr="00CE3BC4">
        <w:t xml:space="preserve"> </w:t>
      </w:r>
      <w:r w:rsidR="00CE3BC4" w:rsidRPr="00CE3BC4">
        <w:rPr>
          <w:rFonts w:ascii="Times New Roman" w:eastAsia="Times New Roman" w:hAnsi="Times New Roman" w:cs="Times New Roman"/>
          <w:iCs/>
          <w:sz w:val="24"/>
          <w:szCs w:val="24"/>
        </w:rPr>
        <w:t>tačiau nebuvo vienintelė žalos atsiradimo priežastis.</w:t>
      </w:r>
      <w:r w:rsidRPr="00E75DF1">
        <w:rPr>
          <w:rFonts w:ascii="Times New Roman" w:eastAsia="Times New Roman" w:hAnsi="Times New Roman" w:cs="Times New Roman"/>
          <w:iCs/>
          <w:sz w:val="24"/>
          <w:szCs w:val="24"/>
        </w:rPr>
        <w:t xml:space="preserve"> Jei žalą </w:t>
      </w:r>
      <w:r w:rsidR="003140D2">
        <w:rPr>
          <w:rFonts w:ascii="Times New Roman" w:eastAsia="Times New Roman" w:hAnsi="Times New Roman" w:cs="Times New Roman"/>
          <w:iCs/>
          <w:sz w:val="24"/>
          <w:szCs w:val="24"/>
        </w:rPr>
        <w:t>nulėmė</w:t>
      </w:r>
      <w:r w:rsidRPr="00E75DF1">
        <w:rPr>
          <w:rFonts w:ascii="Times New Roman" w:eastAsia="Times New Roman" w:hAnsi="Times New Roman" w:cs="Times New Roman"/>
          <w:iCs/>
          <w:sz w:val="24"/>
          <w:szCs w:val="24"/>
        </w:rPr>
        <w:t xml:space="preserve"> kelios priežastys, teismas turi nustatyti, ar nesant skolininko veiksmų žala vis tiek būtų atsiradusi, ir tik tuo atveju, jei nustatoma, kad be skolininko veiksmų, nors ir ne vienintelės žalos atsiradimo priežasties, žala nekiltų,</w:t>
      </w:r>
      <w:r w:rsidR="00CE3BC4">
        <w:rPr>
          <w:rFonts w:ascii="Times New Roman" w:eastAsia="Times New Roman" w:hAnsi="Times New Roman" w:cs="Times New Roman"/>
          <w:iCs/>
          <w:sz w:val="24"/>
          <w:szCs w:val="24"/>
        </w:rPr>
        <w:t xml:space="preserve"> teismas gali</w:t>
      </w:r>
      <w:r w:rsidRPr="00E75DF1">
        <w:rPr>
          <w:rFonts w:ascii="Times New Roman" w:eastAsia="Times New Roman" w:hAnsi="Times New Roman" w:cs="Times New Roman"/>
          <w:iCs/>
          <w:sz w:val="24"/>
          <w:szCs w:val="24"/>
        </w:rPr>
        <w:t xml:space="preserve"> daryti </w:t>
      </w:r>
      <w:r w:rsidR="00CE3BC4">
        <w:rPr>
          <w:rFonts w:ascii="Times New Roman" w:eastAsia="Times New Roman" w:hAnsi="Times New Roman" w:cs="Times New Roman"/>
          <w:iCs/>
          <w:sz w:val="24"/>
          <w:szCs w:val="24"/>
        </w:rPr>
        <w:t>pagrįstą išvadą</w:t>
      </w:r>
      <w:r w:rsidRPr="00E75DF1">
        <w:rPr>
          <w:rFonts w:ascii="Times New Roman" w:eastAsia="Times New Roman" w:hAnsi="Times New Roman" w:cs="Times New Roman"/>
          <w:iCs/>
          <w:sz w:val="24"/>
          <w:szCs w:val="24"/>
        </w:rPr>
        <w:t>, kad faktinis priežastinis ryšys byloje įrodytas. Nustačius faktinį priežastinį ryšį, antrame etape nustatomas teisinis priežastinis ryšys, kai sprendžiama, ar padariniai teisine prasme nėra pernelyg nutolę nuo neteisėto veiksmo (neveikimo). Nustatant teisinį priežastinį ryšį reikia įvertinti atsakovo, jeigu jis elgtųsi kaip protingas ir apdairus asmuo, galimybę neteisėtų veiksmų atlikimo metu numatyti žalos atsiradimą (plg. Lietuvos Aukščiausiojo Teismo 2023 m. lapkričio 23 d. nutarties civilinėje byloje Nr. e3K-3-302-823/2023 52 punkt</w:t>
      </w:r>
      <w:r w:rsidR="003E6289">
        <w:rPr>
          <w:rFonts w:ascii="Times New Roman" w:eastAsia="Times New Roman" w:hAnsi="Times New Roman" w:cs="Times New Roman"/>
          <w:iCs/>
          <w:sz w:val="24"/>
          <w:szCs w:val="24"/>
        </w:rPr>
        <w:t>ą</w:t>
      </w:r>
      <w:r w:rsidRPr="00E75DF1">
        <w:rPr>
          <w:rFonts w:ascii="Times New Roman" w:eastAsia="Times New Roman" w:hAnsi="Times New Roman" w:cs="Times New Roman"/>
          <w:iCs/>
          <w:sz w:val="24"/>
          <w:szCs w:val="24"/>
        </w:rPr>
        <w:t xml:space="preserve"> ir jame nurodyt</w:t>
      </w:r>
      <w:r w:rsidR="003E6289">
        <w:rPr>
          <w:rFonts w:ascii="Times New Roman" w:eastAsia="Times New Roman" w:hAnsi="Times New Roman" w:cs="Times New Roman"/>
          <w:iCs/>
          <w:sz w:val="24"/>
          <w:szCs w:val="24"/>
        </w:rPr>
        <w:t>ą</w:t>
      </w:r>
      <w:r w:rsidRPr="00E75DF1">
        <w:rPr>
          <w:rFonts w:ascii="Times New Roman" w:eastAsia="Times New Roman" w:hAnsi="Times New Roman" w:cs="Times New Roman"/>
          <w:iCs/>
          <w:sz w:val="24"/>
          <w:szCs w:val="24"/>
        </w:rPr>
        <w:t xml:space="preserve"> kasacinio teismo praktik</w:t>
      </w:r>
      <w:r w:rsidR="003E6289">
        <w:rPr>
          <w:rFonts w:ascii="Times New Roman" w:eastAsia="Times New Roman" w:hAnsi="Times New Roman" w:cs="Times New Roman"/>
          <w:iCs/>
          <w:sz w:val="24"/>
          <w:szCs w:val="24"/>
        </w:rPr>
        <w:t>ą</w:t>
      </w:r>
      <w:r w:rsidRPr="00E75DF1">
        <w:rPr>
          <w:rFonts w:ascii="Times New Roman" w:eastAsia="Times New Roman" w:hAnsi="Times New Roman" w:cs="Times New Roman"/>
          <w:iCs/>
          <w:sz w:val="24"/>
          <w:szCs w:val="24"/>
        </w:rPr>
        <w:t>)</w:t>
      </w:r>
      <w:r w:rsidR="000C4EBD" w:rsidRPr="000C4EBD">
        <w:rPr>
          <w:rFonts w:ascii="Times New Roman" w:eastAsia="Times New Roman" w:hAnsi="Times New Roman" w:cs="Times New Roman"/>
          <w:iCs/>
          <w:sz w:val="24"/>
          <w:szCs w:val="24"/>
        </w:rPr>
        <w:t>.</w:t>
      </w:r>
    </w:p>
    <w:p w14:paraId="7438F4BD" w14:textId="46A9EAED" w:rsidR="00C6137C" w:rsidRDefault="0093097D" w:rsidP="00C6137C">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C6137C">
        <w:rPr>
          <w:rFonts w:ascii="Times New Roman" w:eastAsia="Times New Roman" w:hAnsi="Times New Roman" w:cs="Times New Roman"/>
          <w:iCs/>
          <w:sz w:val="24"/>
          <w:szCs w:val="24"/>
        </w:rPr>
        <w:t xml:space="preserve">Nagrinėjamoje byloje </w:t>
      </w:r>
      <w:r w:rsidR="003B3AAA">
        <w:rPr>
          <w:rFonts w:ascii="Times New Roman" w:eastAsia="Times New Roman" w:hAnsi="Times New Roman" w:cs="Times New Roman"/>
          <w:iCs/>
          <w:sz w:val="24"/>
          <w:szCs w:val="24"/>
        </w:rPr>
        <w:t>nustatyti</w:t>
      </w:r>
      <w:r w:rsidRPr="00C6137C">
        <w:rPr>
          <w:rFonts w:ascii="Times New Roman" w:eastAsia="Times New Roman" w:hAnsi="Times New Roman" w:cs="Times New Roman"/>
          <w:iCs/>
          <w:sz w:val="24"/>
          <w:szCs w:val="24"/>
        </w:rPr>
        <w:t xml:space="preserve"> atsakovių neteisėti veiksmai </w:t>
      </w:r>
      <w:r w:rsidR="00B87BDD" w:rsidRPr="00C6137C">
        <w:rPr>
          <w:rFonts w:ascii="Times New Roman" w:eastAsia="Times New Roman" w:hAnsi="Times New Roman" w:cs="Times New Roman"/>
          <w:iCs/>
          <w:sz w:val="24"/>
          <w:szCs w:val="24"/>
        </w:rPr>
        <w:t>šiom</w:t>
      </w:r>
      <w:r w:rsidR="00542F90">
        <w:rPr>
          <w:rFonts w:ascii="Times New Roman" w:eastAsia="Times New Roman" w:hAnsi="Times New Roman" w:cs="Times New Roman"/>
          <w:iCs/>
          <w:sz w:val="24"/>
          <w:szCs w:val="24"/>
        </w:rPr>
        <w:t>s</w:t>
      </w:r>
      <w:r w:rsidR="00B87BDD" w:rsidRPr="00C6137C">
        <w:rPr>
          <w:rFonts w:ascii="Times New Roman" w:eastAsia="Times New Roman" w:hAnsi="Times New Roman" w:cs="Times New Roman"/>
          <w:iCs/>
          <w:sz w:val="24"/>
          <w:szCs w:val="24"/>
        </w:rPr>
        <w:t xml:space="preserve"> nesilaikant techniniuose projektuose nurodytų sprendinių, prisijungus prie paviršinių nuotekų tinklo. </w:t>
      </w:r>
      <w:r w:rsidR="00842BC8" w:rsidRPr="00C6137C">
        <w:rPr>
          <w:rFonts w:ascii="Times New Roman" w:eastAsia="Times New Roman" w:hAnsi="Times New Roman" w:cs="Times New Roman"/>
          <w:iCs/>
          <w:sz w:val="24"/>
          <w:szCs w:val="24"/>
        </w:rPr>
        <w:t xml:space="preserve">Dėl atsakovių neteisėtų veiksmų </w:t>
      </w:r>
      <w:r w:rsidR="00D82E3F" w:rsidRPr="00C6137C">
        <w:rPr>
          <w:rFonts w:ascii="Times New Roman" w:eastAsia="Times New Roman" w:hAnsi="Times New Roman" w:cs="Times New Roman"/>
          <w:iCs/>
          <w:sz w:val="24"/>
          <w:szCs w:val="24"/>
        </w:rPr>
        <w:t>padidėj</w:t>
      </w:r>
      <w:r w:rsidR="00842BC8" w:rsidRPr="00C6137C">
        <w:rPr>
          <w:rFonts w:ascii="Times New Roman" w:eastAsia="Times New Roman" w:hAnsi="Times New Roman" w:cs="Times New Roman"/>
          <w:iCs/>
          <w:sz w:val="24"/>
          <w:szCs w:val="24"/>
        </w:rPr>
        <w:t>o</w:t>
      </w:r>
      <w:r w:rsidR="00D82E3F" w:rsidRPr="00C6137C">
        <w:rPr>
          <w:rFonts w:ascii="Times New Roman" w:eastAsia="Times New Roman" w:hAnsi="Times New Roman" w:cs="Times New Roman"/>
          <w:iCs/>
          <w:sz w:val="24"/>
          <w:szCs w:val="24"/>
        </w:rPr>
        <w:t xml:space="preserve"> lietaus nuotekų kieki</w:t>
      </w:r>
      <w:r w:rsidR="00842BC8" w:rsidRPr="00C6137C">
        <w:rPr>
          <w:rFonts w:ascii="Times New Roman" w:eastAsia="Times New Roman" w:hAnsi="Times New Roman" w:cs="Times New Roman"/>
          <w:iCs/>
          <w:sz w:val="24"/>
          <w:szCs w:val="24"/>
        </w:rPr>
        <w:t>s ir</w:t>
      </w:r>
      <w:r w:rsidR="00D82E3F" w:rsidRPr="00C6137C">
        <w:rPr>
          <w:rFonts w:ascii="Times New Roman" w:eastAsia="Times New Roman" w:hAnsi="Times New Roman" w:cs="Times New Roman"/>
          <w:iCs/>
          <w:sz w:val="24"/>
          <w:szCs w:val="24"/>
        </w:rPr>
        <w:t xml:space="preserve"> </w:t>
      </w:r>
      <w:r w:rsidR="007E4AEF">
        <w:rPr>
          <w:rFonts w:ascii="Times New Roman" w:eastAsia="Times New Roman" w:hAnsi="Times New Roman" w:cs="Times New Roman"/>
          <w:iCs/>
          <w:sz w:val="24"/>
          <w:szCs w:val="24"/>
        </w:rPr>
        <w:t xml:space="preserve">per </w:t>
      </w:r>
      <w:r w:rsidR="00D82E3F" w:rsidRPr="00C6137C">
        <w:rPr>
          <w:rFonts w:ascii="Times New Roman" w:eastAsia="Times New Roman" w:hAnsi="Times New Roman" w:cs="Times New Roman"/>
          <w:iCs/>
          <w:sz w:val="24"/>
          <w:szCs w:val="24"/>
        </w:rPr>
        <w:t>liū</w:t>
      </w:r>
      <w:r w:rsidR="007E4AEF">
        <w:rPr>
          <w:rFonts w:ascii="Times New Roman" w:eastAsia="Times New Roman" w:hAnsi="Times New Roman" w:cs="Times New Roman"/>
          <w:iCs/>
          <w:sz w:val="24"/>
          <w:szCs w:val="24"/>
        </w:rPr>
        <w:t>tis</w:t>
      </w:r>
      <w:r w:rsidR="00D82E3F" w:rsidRPr="00C6137C">
        <w:rPr>
          <w:rFonts w:ascii="Times New Roman" w:eastAsia="Times New Roman" w:hAnsi="Times New Roman" w:cs="Times New Roman"/>
          <w:iCs/>
          <w:sz w:val="24"/>
          <w:szCs w:val="24"/>
        </w:rPr>
        <w:t xml:space="preserve"> buvo už</w:t>
      </w:r>
      <w:r w:rsidR="00842BC8" w:rsidRPr="00C6137C">
        <w:rPr>
          <w:rFonts w:ascii="Times New Roman" w:eastAsia="Times New Roman" w:hAnsi="Times New Roman" w:cs="Times New Roman"/>
          <w:iCs/>
          <w:sz w:val="24"/>
          <w:szCs w:val="24"/>
        </w:rPr>
        <w:t>liejama</w:t>
      </w:r>
      <w:r w:rsidR="00D82E3F" w:rsidRPr="00C6137C">
        <w:rPr>
          <w:rFonts w:ascii="Times New Roman" w:eastAsia="Times New Roman" w:hAnsi="Times New Roman" w:cs="Times New Roman"/>
          <w:iCs/>
          <w:sz w:val="24"/>
          <w:szCs w:val="24"/>
        </w:rPr>
        <w:t xml:space="preserve"> Ašmenėlės gatvės dalis ir gyventojų kiemai. Ieškovė</w:t>
      </w:r>
      <w:r w:rsidR="00AF6AB1" w:rsidRPr="00C6137C">
        <w:rPr>
          <w:rFonts w:ascii="Times New Roman" w:eastAsia="Times New Roman" w:hAnsi="Times New Roman" w:cs="Times New Roman"/>
          <w:iCs/>
          <w:sz w:val="24"/>
          <w:szCs w:val="24"/>
        </w:rPr>
        <w:t>, siekdama išspręsti susidariusią situaciją,</w:t>
      </w:r>
      <w:r w:rsidR="00542F90">
        <w:rPr>
          <w:rFonts w:ascii="Times New Roman" w:eastAsia="Times New Roman" w:hAnsi="Times New Roman" w:cs="Times New Roman"/>
          <w:iCs/>
          <w:sz w:val="24"/>
          <w:szCs w:val="24"/>
        </w:rPr>
        <w:t xml:space="preserve"> </w:t>
      </w:r>
      <w:r w:rsidR="00542F90" w:rsidRPr="00C6137C">
        <w:rPr>
          <w:rFonts w:ascii="Times New Roman" w:eastAsia="Times New Roman" w:hAnsi="Times New Roman" w:cs="Times New Roman"/>
          <w:iCs/>
          <w:sz w:val="24"/>
          <w:szCs w:val="24"/>
        </w:rPr>
        <w:t>įreng</w:t>
      </w:r>
      <w:r w:rsidR="00542F90">
        <w:rPr>
          <w:rFonts w:ascii="Times New Roman" w:eastAsia="Times New Roman" w:hAnsi="Times New Roman" w:cs="Times New Roman"/>
          <w:iCs/>
          <w:sz w:val="24"/>
          <w:szCs w:val="24"/>
        </w:rPr>
        <w:t>ė</w:t>
      </w:r>
      <w:r w:rsidR="00542F90" w:rsidRPr="00C6137C">
        <w:rPr>
          <w:rFonts w:ascii="Times New Roman" w:eastAsia="Times New Roman" w:hAnsi="Times New Roman" w:cs="Times New Roman"/>
          <w:iCs/>
          <w:sz w:val="24"/>
          <w:szCs w:val="24"/>
        </w:rPr>
        <w:t xml:space="preserve"> papildom</w:t>
      </w:r>
      <w:r w:rsidR="00542F90">
        <w:rPr>
          <w:rFonts w:ascii="Times New Roman" w:eastAsia="Times New Roman" w:hAnsi="Times New Roman" w:cs="Times New Roman"/>
          <w:iCs/>
          <w:sz w:val="24"/>
          <w:szCs w:val="24"/>
        </w:rPr>
        <w:t>us</w:t>
      </w:r>
      <w:r w:rsidR="00542F90" w:rsidRPr="00C6137C">
        <w:rPr>
          <w:rFonts w:ascii="Times New Roman" w:eastAsia="Times New Roman" w:hAnsi="Times New Roman" w:cs="Times New Roman"/>
          <w:iCs/>
          <w:sz w:val="24"/>
          <w:szCs w:val="24"/>
        </w:rPr>
        <w:t xml:space="preserve"> </w:t>
      </w:r>
      <w:r w:rsidR="00542F90" w:rsidRPr="00C6137C">
        <w:rPr>
          <w:rFonts w:ascii="Times New Roman" w:eastAsia="Times New Roman" w:hAnsi="Times New Roman" w:cs="Times New Roman"/>
          <w:iCs/>
          <w:sz w:val="24"/>
          <w:szCs w:val="24"/>
        </w:rPr>
        <w:lastRenderedPageBreak/>
        <w:t>lietaus nuotekų šulini</w:t>
      </w:r>
      <w:r w:rsidR="00542F90">
        <w:rPr>
          <w:rFonts w:ascii="Times New Roman" w:eastAsia="Times New Roman" w:hAnsi="Times New Roman" w:cs="Times New Roman"/>
          <w:iCs/>
          <w:sz w:val="24"/>
          <w:szCs w:val="24"/>
        </w:rPr>
        <w:t>us, o kartu</w:t>
      </w:r>
      <w:r w:rsidR="00D82E3F" w:rsidRPr="00C6137C">
        <w:rPr>
          <w:rFonts w:ascii="Times New Roman" w:eastAsia="Times New Roman" w:hAnsi="Times New Roman" w:cs="Times New Roman"/>
          <w:iCs/>
          <w:sz w:val="24"/>
          <w:szCs w:val="24"/>
        </w:rPr>
        <w:t xml:space="preserve"> užsakė asfalto dangos remonto darbus Ašmenėlės g. </w:t>
      </w:r>
      <w:r w:rsidR="007E4AEF">
        <w:rPr>
          <w:rFonts w:ascii="Times New Roman" w:eastAsia="Times New Roman" w:hAnsi="Times New Roman" w:cs="Times New Roman"/>
          <w:iCs/>
          <w:sz w:val="24"/>
          <w:szCs w:val="24"/>
        </w:rPr>
        <w:t>ruože</w:t>
      </w:r>
      <w:r w:rsidR="00D82E3F" w:rsidRPr="00C6137C">
        <w:rPr>
          <w:rFonts w:ascii="Times New Roman" w:eastAsia="Times New Roman" w:hAnsi="Times New Roman" w:cs="Times New Roman"/>
          <w:iCs/>
          <w:sz w:val="24"/>
          <w:szCs w:val="24"/>
        </w:rPr>
        <w:t xml:space="preserve"> nuo </w:t>
      </w:r>
      <w:proofErr w:type="spellStart"/>
      <w:r w:rsidR="00D82E3F" w:rsidRPr="00C6137C">
        <w:rPr>
          <w:rFonts w:ascii="Times New Roman" w:eastAsia="Times New Roman" w:hAnsi="Times New Roman" w:cs="Times New Roman"/>
          <w:iCs/>
          <w:sz w:val="24"/>
          <w:szCs w:val="24"/>
        </w:rPr>
        <w:t>Juodupio</w:t>
      </w:r>
      <w:proofErr w:type="spellEnd"/>
      <w:r w:rsidR="00D82E3F" w:rsidRPr="00C6137C">
        <w:rPr>
          <w:rFonts w:ascii="Times New Roman" w:eastAsia="Times New Roman" w:hAnsi="Times New Roman" w:cs="Times New Roman"/>
          <w:iCs/>
          <w:sz w:val="24"/>
          <w:szCs w:val="24"/>
        </w:rPr>
        <w:t xml:space="preserve"> g. iki </w:t>
      </w:r>
      <w:proofErr w:type="spellStart"/>
      <w:r w:rsidR="00D82E3F" w:rsidRPr="00C6137C">
        <w:rPr>
          <w:rFonts w:ascii="Times New Roman" w:eastAsia="Times New Roman" w:hAnsi="Times New Roman" w:cs="Times New Roman"/>
          <w:iCs/>
          <w:sz w:val="24"/>
          <w:szCs w:val="24"/>
        </w:rPr>
        <w:t>Kašubų</w:t>
      </w:r>
      <w:proofErr w:type="spellEnd"/>
      <w:r w:rsidR="00D82E3F" w:rsidRPr="00C6137C">
        <w:rPr>
          <w:rFonts w:ascii="Times New Roman" w:eastAsia="Times New Roman" w:hAnsi="Times New Roman" w:cs="Times New Roman"/>
          <w:iCs/>
          <w:sz w:val="24"/>
          <w:szCs w:val="24"/>
        </w:rPr>
        <w:t xml:space="preserve"> g. Už atliktus darbus ieškovė sumokėjo 66 584,24 Eur. </w:t>
      </w:r>
    </w:p>
    <w:p w14:paraId="4811FA75" w14:textId="27A87274" w:rsidR="00C6137C" w:rsidRPr="007B2770" w:rsidRDefault="00E64DEE" w:rsidP="00E64DEE">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E64DEE">
        <w:rPr>
          <w:rFonts w:ascii="Times New Roman" w:eastAsia="Times New Roman" w:hAnsi="Times New Roman" w:cs="Times New Roman"/>
          <w:iCs/>
          <w:sz w:val="24"/>
          <w:szCs w:val="24"/>
        </w:rPr>
        <w:t>Taigi, nagrinėjamoje byloje ieškovė turėjo įrodyti priežastinį ryšį tarp atsakovių neteisėtų</w:t>
      </w:r>
      <w:r>
        <w:rPr>
          <w:rFonts w:ascii="Times New Roman" w:eastAsia="Times New Roman" w:hAnsi="Times New Roman" w:cs="Times New Roman"/>
          <w:iCs/>
          <w:sz w:val="24"/>
          <w:szCs w:val="24"/>
        </w:rPr>
        <w:t xml:space="preserve"> veiksmų ir </w:t>
      </w:r>
      <w:r w:rsidR="00757951">
        <w:rPr>
          <w:rFonts w:ascii="Times New Roman" w:eastAsia="Times New Roman" w:hAnsi="Times New Roman" w:cs="Times New Roman"/>
          <w:iCs/>
          <w:sz w:val="24"/>
          <w:szCs w:val="24"/>
        </w:rPr>
        <w:t>savo</w:t>
      </w:r>
      <w:r>
        <w:rPr>
          <w:rFonts w:ascii="Times New Roman" w:eastAsia="Times New Roman" w:hAnsi="Times New Roman" w:cs="Times New Roman"/>
          <w:iCs/>
          <w:sz w:val="24"/>
          <w:szCs w:val="24"/>
        </w:rPr>
        <w:t xml:space="preserve"> patirtos žalos.</w:t>
      </w:r>
      <w:r w:rsidRPr="00E64DEE">
        <w:rPr>
          <w:rFonts w:ascii="Times New Roman" w:eastAsia="Times New Roman" w:hAnsi="Times New Roman" w:cs="Times New Roman"/>
          <w:iCs/>
          <w:sz w:val="24"/>
          <w:szCs w:val="24"/>
        </w:rPr>
        <w:t xml:space="preserve"> Kaip minėta, pagal CK 6.249 straipsnio 1 dalį, ieškovės patirta žala yra tik tos išlaidos, kurių nebūtų buvę, jei nebūtų atsakovių neteisėto prisijungimo prie privačių nuotekų tinklų.</w:t>
      </w:r>
    </w:p>
    <w:p w14:paraId="5C4A4404" w14:textId="6141D7A2" w:rsidR="00B151C8" w:rsidRPr="00E64DEE" w:rsidRDefault="00C1603A" w:rsidP="00D918A7">
      <w:pPr>
        <w:pStyle w:val="Sraopastraipa"/>
        <w:numPr>
          <w:ilvl w:val="0"/>
          <w:numId w:val="3"/>
        </w:numPr>
        <w:spacing w:after="120" w:line="240" w:lineRule="auto"/>
        <w:contextualSpacing w:val="0"/>
        <w:jc w:val="both"/>
        <w:rPr>
          <w:rFonts w:ascii="Times New Roman" w:eastAsia="Times New Roman" w:hAnsi="Times New Roman" w:cs="Times New Roman"/>
          <w:b/>
          <w:iCs/>
          <w:sz w:val="24"/>
          <w:szCs w:val="24"/>
        </w:rPr>
      </w:pPr>
      <w:r w:rsidRPr="00E64DEE">
        <w:rPr>
          <w:rFonts w:ascii="Times New Roman" w:eastAsia="Times New Roman" w:hAnsi="Times New Roman" w:cs="Times New Roman"/>
          <w:iCs/>
          <w:sz w:val="24"/>
          <w:szCs w:val="24"/>
        </w:rPr>
        <w:t>T</w:t>
      </w:r>
      <w:r w:rsidR="00491B41" w:rsidRPr="00E64DEE">
        <w:rPr>
          <w:rFonts w:ascii="Times New Roman" w:eastAsia="Times New Roman" w:hAnsi="Times New Roman" w:cs="Times New Roman"/>
          <w:iCs/>
          <w:sz w:val="24"/>
          <w:szCs w:val="24"/>
        </w:rPr>
        <w:t>eismai skirtingai vertino</w:t>
      </w:r>
      <w:r w:rsidR="00542F90" w:rsidRPr="00E64DEE">
        <w:rPr>
          <w:rFonts w:ascii="Times New Roman" w:eastAsia="Times New Roman" w:hAnsi="Times New Roman" w:cs="Times New Roman"/>
          <w:iCs/>
          <w:sz w:val="24"/>
          <w:szCs w:val="24"/>
        </w:rPr>
        <w:t>, kuri</w:t>
      </w:r>
      <w:r w:rsidR="00491B41" w:rsidRPr="00E64DEE">
        <w:rPr>
          <w:rFonts w:ascii="Times New Roman" w:eastAsia="Times New Roman" w:hAnsi="Times New Roman" w:cs="Times New Roman"/>
          <w:iCs/>
          <w:sz w:val="24"/>
          <w:szCs w:val="24"/>
        </w:rPr>
        <w:t xml:space="preserve"> ieškovės patirt</w:t>
      </w:r>
      <w:r w:rsidR="00542F90" w:rsidRPr="00E64DEE">
        <w:rPr>
          <w:rFonts w:ascii="Times New Roman" w:eastAsia="Times New Roman" w:hAnsi="Times New Roman" w:cs="Times New Roman"/>
          <w:iCs/>
          <w:sz w:val="24"/>
          <w:szCs w:val="24"/>
        </w:rPr>
        <w:t>ų išlaidų dalis yra susijusi su atsakovių neteisėtais veiksmais</w:t>
      </w:r>
      <w:r w:rsidR="00491B41" w:rsidRPr="00E64DEE">
        <w:rPr>
          <w:rFonts w:ascii="Times New Roman" w:eastAsia="Times New Roman" w:hAnsi="Times New Roman" w:cs="Times New Roman"/>
          <w:iCs/>
          <w:sz w:val="24"/>
          <w:szCs w:val="24"/>
        </w:rPr>
        <w:t>.</w:t>
      </w:r>
      <w:r w:rsidR="00E64DEE" w:rsidRPr="00E64DEE">
        <w:rPr>
          <w:rFonts w:ascii="Times New Roman" w:eastAsia="Times New Roman" w:hAnsi="Times New Roman" w:cs="Times New Roman"/>
          <w:iCs/>
          <w:sz w:val="24"/>
          <w:szCs w:val="24"/>
        </w:rPr>
        <w:t xml:space="preserve"> </w:t>
      </w:r>
      <w:r w:rsidR="00491B41" w:rsidRPr="00E64DEE">
        <w:rPr>
          <w:rFonts w:ascii="Times New Roman" w:eastAsia="Times New Roman" w:hAnsi="Times New Roman" w:cs="Times New Roman"/>
          <w:iCs/>
          <w:sz w:val="24"/>
          <w:szCs w:val="24"/>
        </w:rPr>
        <w:t>Pirmosios instancijos teismas konstatavo esant priežastin</w:t>
      </w:r>
      <w:r w:rsidR="00067775" w:rsidRPr="00E64DEE">
        <w:rPr>
          <w:rFonts w:ascii="Times New Roman" w:eastAsia="Times New Roman" w:hAnsi="Times New Roman" w:cs="Times New Roman"/>
          <w:iCs/>
          <w:sz w:val="24"/>
          <w:szCs w:val="24"/>
        </w:rPr>
        <w:t>į</w:t>
      </w:r>
      <w:r w:rsidR="00491B41" w:rsidRPr="00E64DEE">
        <w:rPr>
          <w:rFonts w:ascii="Times New Roman" w:eastAsia="Times New Roman" w:hAnsi="Times New Roman" w:cs="Times New Roman"/>
          <w:iCs/>
          <w:sz w:val="24"/>
          <w:szCs w:val="24"/>
        </w:rPr>
        <w:t xml:space="preserve"> ryšį tarp atsakovių neteis</w:t>
      </w:r>
      <w:r w:rsidR="007E4AEF" w:rsidRPr="00E64DEE">
        <w:rPr>
          <w:rFonts w:ascii="Times New Roman" w:eastAsia="Times New Roman" w:hAnsi="Times New Roman" w:cs="Times New Roman"/>
          <w:iCs/>
          <w:sz w:val="24"/>
          <w:szCs w:val="24"/>
        </w:rPr>
        <w:t>ė</w:t>
      </w:r>
      <w:r w:rsidR="00491B41" w:rsidRPr="00E64DEE">
        <w:rPr>
          <w:rFonts w:ascii="Times New Roman" w:eastAsia="Times New Roman" w:hAnsi="Times New Roman" w:cs="Times New Roman"/>
          <w:iCs/>
          <w:sz w:val="24"/>
          <w:szCs w:val="24"/>
        </w:rPr>
        <w:t>to prisijungimo</w:t>
      </w:r>
      <w:r w:rsidR="00B87BDD" w:rsidRPr="00E64DEE">
        <w:rPr>
          <w:rFonts w:ascii="Times New Roman" w:eastAsia="Times New Roman" w:hAnsi="Times New Roman" w:cs="Times New Roman"/>
          <w:iCs/>
          <w:sz w:val="24"/>
          <w:szCs w:val="24"/>
        </w:rPr>
        <w:t xml:space="preserve"> prie paviršinių nuotekų tinklo</w:t>
      </w:r>
      <w:r w:rsidR="00491B41" w:rsidRPr="00E64DEE">
        <w:rPr>
          <w:rFonts w:ascii="Times New Roman" w:eastAsia="Times New Roman" w:hAnsi="Times New Roman" w:cs="Times New Roman"/>
          <w:iCs/>
          <w:color w:val="FF0000"/>
          <w:sz w:val="24"/>
          <w:szCs w:val="24"/>
        </w:rPr>
        <w:t xml:space="preserve"> </w:t>
      </w:r>
      <w:r w:rsidR="00491B41" w:rsidRPr="00E64DEE">
        <w:rPr>
          <w:rFonts w:ascii="Times New Roman" w:eastAsia="Times New Roman" w:hAnsi="Times New Roman" w:cs="Times New Roman"/>
          <w:iCs/>
          <w:sz w:val="24"/>
          <w:szCs w:val="24"/>
        </w:rPr>
        <w:t xml:space="preserve">ir </w:t>
      </w:r>
      <w:r w:rsidR="00542F90" w:rsidRPr="00E64DEE">
        <w:rPr>
          <w:rFonts w:ascii="Times New Roman" w:eastAsia="Times New Roman" w:hAnsi="Times New Roman" w:cs="Times New Roman"/>
          <w:iCs/>
          <w:sz w:val="24"/>
          <w:szCs w:val="24"/>
        </w:rPr>
        <w:t xml:space="preserve">visų </w:t>
      </w:r>
      <w:r w:rsidR="00491B41" w:rsidRPr="00E64DEE">
        <w:rPr>
          <w:rFonts w:ascii="Times New Roman" w:eastAsia="Times New Roman" w:hAnsi="Times New Roman" w:cs="Times New Roman"/>
          <w:iCs/>
          <w:sz w:val="24"/>
          <w:szCs w:val="24"/>
        </w:rPr>
        <w:t xml:space="preserve">ieškovės patirtų </w:t>
      </w:r>
      <w:r w:rsidR="00542F90" w:rsidRPr="00E64DEE">
        <w:rPr>
          <w:rFonts w:ascii="Times New Roman" w:eastAsia="Times New Roman" w:hAnsi="Times New Roman" w:cs="Times New Roman"/>
          <w:iCs/>
          <w:sz w:val="24"/>
          <w:szCs w:val="24"/>
        </w:rPr>
        <w:t>išlaidų</w:t>
      </w:r>
      <w:r w:rsidR="00491B41" w:rsidRPr="00E64DEE">
        <w:rPr>
          <w:rFonts w:ascii="Times New Roman" w:eastAsia="Times New Roman" w:hAnsi="Times New Roman" w:cs="Times New Roman"/>
          <w:iCs/>
          <w:sz w:val="24"/>
          <w:szCs w:val="24"/>
        </w:rPr>
        <w:t xml:space="preserve">. </w:t>
      </w:r>
      <w:r w:rsidR="00F04008" w:rsidRPr="00E64DEE">
        <w:rPr>
          <w:rFonts w:ascii="Times New Roman" w:eastAsia="Times New Roman" w:hAnsi="Times New Roman" w:cs="Times New Roman"/>
          <w:iCs/>
          <w:sz w:val="24"/>
          <w:szCs w:val="24"/>
        </w:rPr>
        <w:t>Apeliacinės instancijos teismas</w:t>
      </w:r>
      <w:r w:rsidR="00542F90" w:rsidRPr="00E64DEE">
        <w:rPr>
          <w:rFonts w:ascii="Times New Roman" w:eastAsia="Times New Roman" w:hAnsi="Times New Roman" w:cs="Times New Roman"/>
          <w:iCs/>
          <w:sz w:val="24"/>
          <w:szCs w:val="24"/>
        </w:rPr>
        <w:t xml:space="preserve"> nesutiko su šia pirmosios instancijos išvada, nes </w:t>
      </w:r>
      <w:r w:rsidR="007E4AEF" w:rsidRPr="00E64DEE">
        <w:rPr>
          <w:rFonts w:ascii="Times New Roman" w:eastAsia="Times New Roman" w:hAnsi="Times New Roman" w:cs="Times New Roman"/>
          <w:iCs/>
          <w:sz w:val="24"/>
          <w:szCs w:val="24"/>
        </w:rPr>
        <w:t>nu</w:t>
      </w:r>
      <w:r w:rsidR="00542F90" w:rsidRPr="00E64DEE">
        <w:rPr>
          <w:rFonts w:ascii="Times New Roman" w:eastAsia="Times New Roman" w:hAnsi="Times New Roman" w:cs="Times New Roman"/>
          <w:iCs/>
          <w:sz w:val="24"/>
          <w:szCs w:val="24"/>
        </w:rPr>
        <w:t>sprendė, kad ne visos ieškovės patirtos kelio remonto darbų išlaidos yra susijusios su atsakovių neteisėtais veiksmais. Teismas</w:t>
      </w:r>
      <w:r w:rsidR="00F04008" w:rsidRPr="00E64DEE">
        <w:rPr>
          <w:rFonts w:ascii="Times New Roman" w:eastAsia="Times New Roman" w:hAnsi="Times New Roman" w:cs="Times New Roman"/>
          <w:iCs/>
          <w:sz w:val="24"/>
          <w:szCs w:val="24"/>
        </w:rPr>
        <w:t xml:space="preserve"> nustatė, kad ieškovė žalos dydžiui pagrįsti pateikė 2021 m. spalio 29 d. darbų perdavimo–priėmimo aktą, kuriame išvardyti 23 punktai ieškovės užsakytų ir atliktų darbų. Be naujų šulinių įrengimo ir kitų su šulinių įrengimu susijusių darbų, atliktų darbų perdavimo–priėmimo akte taip pat buvo nurodyti ir tokie darbai kaip kelio </w:t>
      </w:r>
      <w:proofErr w:type="spellStart"/>
      <w:r w:rsidR="00F04008" w:rsidRPr="00E64DEE">
        <w:rPr>
          <w:rFonts w:ascii="Times New Roman" w:eastAsia="Times New Roman" w:hAnsi="Times New Roman" w:cs="Times New Roman"/>
          <w:iCs/>
          <w:sz w:val="24"/>
          <w:szCs w:val="24"/>
        </w:rPr>
        <w:t>bor</w:t>
      </w:r>
      <w:r w:rsidR="007E4AEF" w:rsidRPr="00E64DEE">
        <w:rPr>
          <w:rFonts w:ascii="Times New Roman" w:eastAsia="Times New Roman" w:hAnsi="Times New Roman" w:cs="Times New Roman"/>
          <w:iCs/>
          <w:sz w:val="24"/>
          <w:szCs w:val="24"/>
        </w:rPr>
        <w:t>telių</w:t>
      </w:r>
      <w:proofErr w:type="spellEnd"/>
      <w:r w:rsidR="00F04008" w:rsidRPr="00E64DEE">
        <w:rPr>
          <w:rFonts w:ascii="Times New Roman" w:eastAsia="Times New Roman" w:hAnsi="Times New Roman" w:cs="Times New Roman"/>
          <w:iCs/>
          <w:sz w:val="24"/>
          <w:szCs w:val="24"/>
        </w:rPr>
        <w:t xml:space="preserve"> įrengimas ant betono pagrindo, kelio </w:t>
      </w:r>
      <w:proofErr w:type="spellStart"/>
      <w:r w:rsidR="00F04008" w:rsidRPr="00E64DEE">
        <w:rPr>
          <w:rFonts w:ascii="Times New Roman" w:eastAsia="Times New Roman" w:hAnsi="Times New Roman" w:cs="Times New Roman"/>
          <w:iCs/>
          <w:sz w:val="24"/>
          <w:szCs w:val="24"/>
        </w:rPr>
        <w:t>bor</w:t>
      </w:r>
      <w:r w:rsidR="007E4AEF" w:rsidRPr="00E64DEE">
        <w:rPr>
          <w:rFonts w:ascii="Times New Roman" w:eastAsia="Times New Roman" w:hAnsi="Times New Roman" w:cs="Times New Roman"/>
          <w:iCs/>
          <w:sz w:val="24"/>
          <w:szCs w:val="24"/>
        </w:rPr>
        <w:t>teli</w:t>
      </w:r>
      <w:r w:rsidR="00F04008" w:rsidRPr="00E64DEE">
        <w:rPr>
          <w:rFonts w:ascii="Times New Roman" w:eastAsia="Times New Roman" w:hAnsi="Times New Roman" w:cs="Times New Roman"/>
          <w:iCs/>
          <w:sz w:val="24"/>
          <w:szCs w:val="24"/>
        </w:rPr>
        <w:t>ų</w:t>
      </w:r>
      <w:proofErr w:type="spellEnd"/>
      <w:r w:rsidR="00F04008" w:rsidRPr="00E64DEE">
        <w:rPr>
          <w:rFonts w:ascii="Times New Roman" w:eastAsia="Times New Roman" w:hAnsi="Times New Roman" w:cs="Times New Roman"/>
          <w:iCs/>
          <w:sz w:val="24"/>
          <w:szCs w:val="24"/>
        </w:rPr>
        <w:t xml:space="preserve"> remontas ant betono pagrindo, naujo šaligatvio iš betoninių plytelių, vejos įrengimas, žv</w:t>
      </w:r>
      <w:r w:rsidR="00F26B25" w:rsidRPr="00E64DEE">
        <w:rPr>
          <w:rFonts w:ascii="Times New Roman" w:eastAsia="Times New Roman" w:hAnsi="Times New Roman" w:cs="Times New Roman"/>
          <w:iCs/>
          <w:sz w:val="24"/>
          <w:szCs w:val="24"/>
        </w:rPr>
        <w:t xml:space="preserve">yrkelių ir </w:t>
      </w:r>
      <w:proofErr w:type="spellStart"/>
      <w:r w:rsidR="00F26B25" w:rsidRPr="00E64DEE">
        <w:rPr>
          <w:rFonts w:ascii="Times New Roman" w:eastAsia="Times New Roman" w:hAnsi="Times New Roman" w:cs="Times New Roman"/>
          <w:iCs/>
          <w:sz w:val="24"/>
          <w:szCs w:val="24"/>
        </w:rPr>
        <w:t>gruntkelių</w:t>
      </w:r>
      <w:proofErr w:type="spellEnd"/>
      <w:r w:rsidR="00F26B25" w:rsidRPr="00E64DEE">
        <w:rPr>
          <w:rFonts w:ascii="Times New Roman" w:eastAsia="Times New Roman" w:hAnsi="Times New Roman" w:cs="Times New Roman"/>
          <w:iCs/>
          <w:sz w:val="24"/>
          <w:szCs w:val="24"/>
        </w:rPr>
        <w:t xml:space="preserve"> lyginimas</w:t>
      </w:r>
      <w:r w:rsidR="00F04008" w:rsidRPr="00E64DEE">
        <w:rPr>
          <w:rFonts w:ascii="Times New Roman" w:eastAsia="Times New Roman" w:hAnsi="Times New Roman" w:cs="Times New Roman"/>
          <w:iCs/>
          <w:sz w:val="24"/>
          <w:szCs w:val="24"/>
        </w:rPr>
        <w:t xml:space="preserve"> ir kt. Apeliacinės instancijos teismas konstatavo, kad galima spręsti tik dėl tų remonto darbų ir jų priežastinio ryšio su neteisėtais </w:t>
      </w:r>
      <w:r w:rsidR="00D951BA" w:rsidRPr="00E64DEE">
        <w:rPr>
          <w:rFonts w:ascii="Times New Roman" w:eastAsia="Times New Roman" w:hAnsi="Times New Roman" w:cs="Times New Roman"/>
          <w:iCs/>
          <w:sz w:val="24"/>
          <w:szCs w:val="24"/>
        </w:rPr>
        <w:t xml:space="preserve">atsakovių </w:t>
      </w:r>
      <w:r w:rsidR="00F04008" w:rsidRPr="00E64DEE">
        <w:rPr>
          <w:rFonts w:ascii="Times New Roman" w:eastAsia="Times New Roman" w:hAnsi="Times New Roman" w:cs="Times New Roman"/>
          <w:iCs/>
          <w:sz w:val="24"/>
          <w:szCs w:val="24"/>
        </w:rPr>
        <w:t xml:space="preserve">veiksmais, kurie susiję su pačių lietaus nuotekų surinkimu, t. y. 8 papildomų šulinių įrengimu, nes kiti darbai nėra susiję su lietaus nuotekų surinkimo problemos išsprendimu. </w:t>
      </w:r>
    </w:p>
    <w:p w14:paraId="282029B1" w14:textId="043BA203" w:rsidR="00B151C8" w:rsidRDefault="00B151C8" w:rsidP="00915E4A">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B151C8">
        <w:rPr>
          <w:rFonts w:ascii="Times New Roman" w:eastAsia="Times New Roman" w:hAnsi="Times New Roman" w:cs="Times New Roman"/>
          <w:iCs/>
          <w:sz w:val="24"/>
          <w:szCs w:val="24"/>
        </w:rPr>
        <w:t xml:space="preserve">Kasaciniame skunde ieškovė nurodo, kad </w:t>
      </w:r>
      <w:r>
        <w:rPr>
          <w:rFonts w:ascii="Times New Roman" w:eastAsia="Times New Roman" w:hAnsi="Times New Roman" w:cs="Times New Roman"/>
          <w:iCs/>
          <w:sz w:val="24"/>
          <w:szCs w:val="24"/>
        </w:rPr>
        <w:t xml:space="preserve">apeliacinės instancijos teismas netinkamai nustatė ieškovės patirtos žalos dydį ir nepagrįstai nusprendė, </w:t>
      </w:r>
      <w:r w:rsidR="007E4AEF">
        <w:rPr>
          <w:rFonts w:ascii="Times New Roman" w:eastAsia="Times New Roman" w:hAnsi="Times New Roman" w:cs="Times New Roman"/>
          <w:iCs/>
          <w:sz w:val="24"/>
          <w:szCs w:val="24"/>
        </w:rPr>
        <w:t>jog</w:t>
      </w:r>
      <w:r>
        <w:rPr>
          <w:rFonts w:ascii="Times New Roman" w:eastAsia="Times New Roman" w:hAnsi="Times New Roman" w:cs="Times New Roman"/>
          <w:iCs/>
          <w:sz w:val="24"/>
          <w:szCs w:val="24"/>
        </w:rPr>
        <w:t xml:space="preserve"> ieškovės turėtos išlaidos kelio įrengimo darbams apmokėti nėra priežastiniu ryšiu susijusios su a</w:t>
      </w:r>
      <w:r w:rsidR="00C6137C">
        <w:rPr>
          <w:rFonts w:ascii="Times New Roman" w:eastAsia="Times New Roman" w:hAnsi="Times New Roman" w:cs="Times New Roman"/>
          <w:iCs/>
          <w:sz w:val="24"/>
          <w:szCs w:val="24"/>
        </w:rPr>
        <w:t xml:space="preserve">tsakovių neteisėtais veiksmais, </w:t>
      </w:r>
      <w:r w:rsidR="00E64DEE">
        <w:rPr>
          <w:rFonts w:ascii="Times New Roman" w:eastAsia="Times New Roman" w:hAnsi="Times New Roman" w:cs="Times New Roman"/>
          <w:iCs/>
          <w:sz w:val="24"/>
          <w:szCs w:val="24"/>
        </w:rPr>
        <w:t xml:space="preserve">nes </w:t>
      </w:r>
      <w:r w:rsidR="00C6137C" w:rsidRPr="004E1410">
        <w:rPr>
          <w:rFonts w:ascii="Times New Roman" w:eastAsia="Times New Roman" w:hAnsi="Times New Roman" w:cs="Times New Roman"/>
          <w:iCs/>
          <w:sz w:val="24"/>
          <w:szCs w:val="24"/>
        </w:rPr>
        <w:t xml:space="preserve">neįvertino, jog ieškovė turėjo platinti gatvę, kad </w:t>
      </w:r>
      <w:r w:rsidR="003140D2">
        <w:rPr>
          <w:rFonts w:ascii="Times New Roman" w:eastAsia="Times New Roman" w:hAnsi="Times New Roman" w:cs="Times New Roman"/>
          <w:iCs/>
          <w:sz w:val="24"/>
          <w:szCs w:val="24"/>
        </w:rPr>
        <w:t>ši</w:t>
      </w:r>
      <w:r w:rsidR="00C6137C" w:rsidRPr="004E1410">
        <w:rPr>
          <w:rFonts w:ascii="Times New Roman" w:eastAsia="Times New Roman" w:hAnsi="Times New Roman" w:cs="Times New Roman"/>
          <w:iCs/>
          <w:sz w:val="24"/>
          <w:szCs w:val="24"/>
        </w:rPr>
        <w:t xml:space="preserve">os įrengimas atitiktų Gatvės reglamente nustatytus reikalavimus. </w:t>
      </w:r>
    </w:p>
    <w:p w14:paraId="0E999F33" w14:textId="5CCDBB97" w:rsidR="007C526A" w:rsidRDefault="007C526A" w:rsidP="007C526A">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4E1410">
        <w:rPr>
          <w:rFonts w:ascii="Times New Roman" w:eastAsia="Times New Roman" w:hAnsi="Times New Roman" w:cs="Times New Roman"/>
          <w:iCs/>
          <w:sz w:val="24"/>
          <w:szCs w:val="24"/>
        </w:rPr>
        <w:t>Teisėjų kolegija sutinka, kad keli</w:t>
      </w:r>
      <w:r>
        <w:rPr>
          <w:rFonts w:ascii="Times New Roman" w:eastAsia="Times New Roman" w:hAnsi="Times New Roman" w:cs="Times New Roman"/>
          <w:iCs/>
          <w:sz w:val="24"/>
          <w:szCs w:val="24"/>
        </w:rPr>
        <w:t>ui</w:t>
      </w:r>
      <w:r w:rsidRPr="004E1410">
        <w:rPr>
          <w:rFonts w:ascii="Times New Roman" w:eastAsia="Times New Roman" w:hAnsi="Times New Roman" w:cs="Times New Roman"/>
          <w:iCs/>
          <w:sz w:val="24"/>
          <w:szCs w:val="24"/>
        </w:rPr>
        <w:t xml:space="preserve"> įreng</w:t>
      </w:r>
      <w:r>
        <w:rPr>
          <w:rFonts w:ascii="Times New Roman" w:eastAsia="Times New Roman" w:hAnsi="Times New Roman" w:cs="Times New Roman"/>
          <w:iCs/>
          <w:sz w:val="24"/>
          <w:szCs w:val="24"/>
        </w:rPr>
        <w:t>ti</w:t>
      </w:r>
      <w:r w:rsidRPr="004E1410">
        <w:rPr>
          <w:rFonts w:ascii="Times New Roman" w:eastAsia="Times New Roman" w:hAnsi="Times New Roman" w:cs="Times New Roman"/>
          <w:iCs/>
          <w:sz w:val="24"/>
          <w:szCs w:val="24"/>
        </w:rPr>
        <w:t xml:space="preserve"> teisės aktai nustato tam tikrus reikalavimus ir jų ieškovė privalėjo laikytis, tačiau </w:t>
      </w:r>
      <w:r w:rsidR="00E64DEE">
        <w:rPr>
          <w:rFonts w:ascii="Times New Roman" w:eastAsia="Times New Roman" w:hAnsi="Times New Roman" w:cs="Times New Roman"/>
          <w:iCs/>
          <w:sz w:val="24"/>
          <w:szCs w:val="24"/>
        </w:rPr>
        <w:t xml:space="preserve">vien </w:t>
      </w:r>
      <w:r w:rsidRPr="004E1410">
        <w:rPr>
          <w:rFonts w:ascii="Times New Roman" w:eastAsia="Times New Roman" w:hAnsi="Times New Roman" w:cs="Times New Roman"/>
          <w:iCs/>
          <w:sz w:val="24"/>
          <w:szCs w:val="24"/>
        </w:rPr>
        <w:t>ši aplinkybė nesuda</w:t>
      </w:r>
      <w:r>
        <w:rPr>
          <w:rFonts w:ascii="Times New Roman" w:eastAsia="Times New Roman" w:hAnsi="Times New Roman" w:cs="Times New Roman"/>
          <w:iCs/>
          <w:sz w:val="24"/>
          <w:szCs w:val="24"/>
        </w:rPr>
        <w:t>ro pagrindo pripažinti, kad visos</w:t>
      </w:r>
      <w:r w:rsidRPr="004E1410">
        <w:rPr>
          <w:rFonts w:ascii="Times New Roman" w:eastAsia="Times New Roman" w:hAnsi="Times New Roman" w:cs="Times New Roman"/>
          <w:iCs/>
          <w:sz w:val="24"/>
          <w:szCs w:val="24"/>
        </w:rPr>
        <w:t xml:space="preserve"> su kelio įrengimu susij</w:t>
      </w:r>
      <w:r>
        <w:rPr>
          <w:rFonts w:ascii="Times New Roman" w:eastAsia="Times New Roman" w:hAnsi="Times New Roman" w:cs="Times New Roman"/>
          <w:iCs/>
          <w:sz w:val="24"/>
          <w:szCs w:val="24"/>
        </w:rPr>
        <w:t>usios išlaidos</w:t>
      </w:r>
      <w:r w:rsidRPr="004E1410">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buvo priežastiniu ryšiu susijusios</w:t>
      </w:r>
      <w:r w:rsidRPr="004E1410">
        <w:rPr>
          <w:rFonts w:ascii="Times New Roman" w:eastAsia="Times New Roman" w:hAnsi="Times New Roman" w:cs="Times New Roman"/>
          <w:iCs/>
          <w:sz w:val="24"/>
          <w:szCs w:val="24"/>
        </w:rPr>
        <w:t xml:space="preserve"> su atsakovių neteisėtais veiksmais. </w:t>
      </w:r>
    </w:p>
    <w:p w14:paraId="0962C693" w14:textId="1AE541BF" w:rsidR="003336C8" w:rsidRPr="003336C8" w:rsidRDefault="007C526A" w:rsidP="00CE3BC4">
      <w:pPr>
        <w:pStyle w:val="Sraopastraipa"/>
        <w:numPr>
          <w:ilvl w:val="0"/>
          <w:numId w:val="3"/>
        </w:numPr>
        <w:spacing w:after="120" w:line="240" w:lineRule="auto"/>
        <w:contextualSpacing w:val="0"/>
        <w:jc w:val="both"/>
        <w:rPr>
          <w:rFonts w:ascii="Times New Roman" w:hAnsi="Times New Roman" w:cs="Times New Roman"/>
          <w:sz w:val="24"/>
          <w:szCs w:val="24"/>
        </w:rPr>
      </w:pPr>
      <w:r w:rsidRPr="003336C8">
        <w:rPr>
          <w:rFonts w:ascii="Times New Roman" w:eastAsia="Times New Roman" w:hAnsi="Times New Roman" w:cs="Times New Roman"/>
          <w:iCs/>
          <w:sz w:val="24"/>
          <w:szCs w:val="24"/>
        </w:rPr>
        <w:t>Atsakovės atsiliepime į kasacinį skundą ir kituose savo procesiniuose dokumentuose, atskirsdamos į ieškovės reikalavimą atlyginti visas turėtas išlaidas, susijusias tiek su naujų lietaus nuotekų šulinių įrengimu, tiek su kelio ir jo elementų įrengimu, nurodė, kad</w:t>
      </w:r>
      <w:r w:rsidR="00CE3BC4" w:rsidRPr="00CE3BC4">
        <w:t xml:space="preserve"> </w:t>
      </w:r>
      <w:r w:rsidR="00CE3BC4" w:rsidRPr="00CE3BC4">
        <w:rPr>
          <w:rFonts w:ascii="Times New Roman" w:eastAsia="Times New Roman" w:hAnsi="Times New Roman" w:cs="Times New Roman"/>
          <w:iCs/>
          <w:sz w:val="24"/>
          <w:szCs w:val="24"/>
        </w:rPr>
        <w:t>ieškovė patyrė gatvės rekonstravimo išlaid</w:t>
      </w:r>
      <w:r w:rsidR="00C35EFA">
        <w:rPr>
          <w:rFonts w:ascii="Times New Roman" w:eastAsia="Times New Roman" w:hAnsi="Times New Roman" w:cs="Times New Roman"/>
          <w:iCs/>
          <w:sz w:val="24"/>
          <w:szCs w:val="24"/>
        </w:rPr>
        <w:t>ų</w:t>
      </w:r>
      <w:r w:rsidR="00CE3BC4" w:rsidRPr="00CE3BC4">
        <w:rPr>
          <w:rFonts w:ascii="Times New Roman" w:eastAsia="Times New Roman" w:hAnsi="Times New Roman" w:cs="Times New Roman"/>
          <w:iCs/>
          <w:sz w:val="24"/>
          <w:szCs w:val="24"/>
        </w:rPr>
        <w:t xml:space="preserve"> dėl to, </w:t>
      </w:r>
      <w:r w:rsidR="00CE3BC4">
        <w:rPr>
          <w:rFonts w:ascii="Times New Roman" w:eastAsia="Times New Roman" w:hAnsi="Times New Roman" w:cs="Times New Roman"/>
          <w:iCs/>
          <w:sz w:val="24"/>
          <w:szCs w:val="24"/>
        </w:rPr>
        <w:t>jog</w:t>
      </w:r>
      <w:r w:rsidR="00C35EFA">
        <w:rPr>
          <w:rFonts w:ascii="Times New Roman" w:eastAsia="Times New Roman" w:hAnsi="Times New Roman" w:cs="Times New Roman"/>
          <w:iCs/>
          <w:sz w:val="24"/>
          <w:szCs w:val="24"/>
        </w:rPr>
        <w:t>,</w:t>
      </w:r>
      <w:r w:rsidRPr="00CE3BC4">
        <w:rPr>
          <w:rFonts w:ascii="Times New Roman" w:eastAsia="Times New Roman" w:hAnsi="Times New Roman" w:cs="Times New Roman"/>
          <w:iCs/>
          <w:sz w:val="24"/>
          <w:szCs w:val="24"/>
        </w:rPr>
        <w:t xml:space="preserve"> </w:t>
      </w:r>
      <w:r w:rsidR="00163405">
        <w:rPr>
          <w:rFonts w:ascii="Times New Roman" w:eastAsia="Times New Roman" w:hAnsi="Times New Roman" w:cs="Times New Roman"/>
          <w:iCs/>
          <w:sz w:val="24"/>
          <w:szCs w:val="24"/>
        </w:rPr>
        <w:t xml:space="preserve">pagal </w:t>
      </w:r>
      <w:r w:rsidRPr="003336C8">
        <w:rPr>
          <w:rFonts w:ascii="Times New Roman" w:eastAsia="Times New Roman" w:hAnsi="Times New Roman" w:cs="Times New Roman"/>
          <w:iCs/>
          <w:sz w:val="24"/>
          <w:szCs w:val="24"/>
        </w:rPr>
        <w:t>Vilniaus miesto savivaldybės tarybos 2021 m. birželio 2</w:t>
      </w:r>
      <w:r w:rsidR="00C35EFA">
        <w:rPr>
          <w:rFonts w:ascii="Times New Roman" w:eastAsia="Times New Roman" w:hAnsi="Times New Roman" w:cs="Times New Roman"/>
          <w:iCs/>
          <w:sz w:val="24"/>
          <w:szCs w:val="24"/>
        </w:rPr>
        <w:t> </w:t>
      </w:r>
      <w:r w:rsidRPr="003336C8">
        <w:rPr>
          <w:rFonts w:ascii="Times New Roman" w:eastAsia="Times New Roman" w:hAnsi="Times New Roman" w:cs="Times New Roman"/>
          <w:iCs/>
          <w:sz w:val="24"/>
          <w:szCs w:val="24"/>
        </w:rPr>
        <w:t>d. sprendimu Nr. 1-972 „Dėl Vilniaus miesto savivaldybės teritorijos bendrojo plano keitimo tvirtinimo“ patvirtintus Vilniaus miesto savivaldybės teritorijos bendrojo plano sprendinius</w:t>
      </w:r>
      <w:r w:rsidR="007D5460">
        <w:rPr>
          <w:rFonts w:ascii="Times New Roman" w:eastAsia="Times New Roman" w:hAnsi="Times New Roman" w:cs="Times New Roman"/>
          <w:iCs/>
          <w:sz w:val="24"/>
          <w:szCs w:val="24"/>
        </w:rPr>
        <w:t>,</w:t>
      </w:r>
      <w:r w:rsidRPr="003336C8">
        <w:rPr>
          <w:rFonts w:ascii="Times New Roman" w:eastAsia="Times New Roman" w:hAnsi="Times New Roman" w:cs="Times New Roman"/>
          <w:iCs/>
          <w:sz w:val="24"/>
          <w:szCs w:val="24"/>
        </w:rPr>
        <w:t xml:space="preserve"> Ašmenėlės gatvė priskirta prie C kategorijos gatv</w:t>
      </w:r>
      <w:r w:rsidR="007D5460">
        <w:rPr>
          <w:rFonts w:ascii="Times New Roman" w:eastAsia="Times New Roman" w:hAnsi="Times New Roman" w:cs="Times New Roman"/>
          <w:iCs/>
          <w:sz w:val="24"/>
          <w:szCs w:val="24"/>
        </w:rPr>
        <w:t>ių</w:t>
      </w:r>
      <w:r w:rsidR="00934FC0" w:rsidRPr="003336C8">
        <w:rPr>
          <w:rFonts w:ascii="Times New Roman" w:eastAsia="Times New Roman" w:hAnsi="Times New Roman" w:cs="Times New Roman"/>
          <w:iCs/>
          <w:sz w:val="24"/>
          <w:szCs w:val="24"/>
        </w:rPr>
        <w:t>.</w:t>
      </w:r>
    </w:p>
    <w:p w14:paraId="2E076DC0" w14:textId="0BADFFB4" w:rsidR="007C526A" w:rsidRPr="00CC2E9F" w:rsidRDefault="00CE3BC4" w:rsidP="00A832FE">
      <w:pPr>
        <w:pStyle w:val="Sraopastraipa"/>
        <w:numPr>
          <w:ilvl w:val="0"/>
          <w:numId w:val="3"/>
        </w:numPr>
        <w:spacing w:after="120" w:line="240" w:lineRule="auto"/>
        <w:contextualSpacing w:val="0"/>
        <w:jc w:val="both"/>
        <w:rPr>
          <w:rFonts w:ascii="Times New Roman" w:hAnsi="Times New Roman" w:cs="Times New Roman"/>
          <w:sz w:val="24"/>
          <w:szCs w:val="24"/>
        </w:rPr>
      </w:pPr>
      <w:r>
        <w:rPr>
          <w:rFonts w:ascii="Times New Roman" w:hAnsi="Times New Roman" w:cs="Times New Roman"/>
          <w:iCs/>
          <w:sz w:val="24"/>
          <w:szCs w:val="24"/>
        </w:rPr>
        <w:t>I</w:t>
      </w:r>
      <w:r w:rsidR="007C526A" w:rsidRPr="003336C8">
        <w:rPr>
          <w:rFonts w:ascii="Times New Roman" w:hAnsi="Times New Roman" w:cs="Times New Roman"/>
          <w:iCs/>
          <w:sz w:val="24"/>
          <w:szCs w:val="24"/>
        </w:rPr>
        <w:t>š</w:t>
      </w:r>
      <w:r w:rsidR="00542F90" w:rsidRPr="003336C8">
        <w:rPr>
          <w:rFonts w:ascii="Times New Roman" w:hAnsi="Times New Roman" w:cs="Times New Roman"/>
          <w:iCs/>
          <w:sz w:val="24"/>
          <w:szCs w:val="24"/>
        </w:rPr>
        <w:t xml:space="preserve"> by</w:t>
      </w:r>
      <w:r w:rsidR="00A67801" w:rsidRPr="003336C8">
        <w:rPr>
          <w:rFonts w:ascii="Times New Roman" w:hAnsi="Times New Roman" w:cs="Times New Roman"/>
          <w:iCs/>
          <w:sz w:val="24"/>
          <w:szCs w:val="24"/>
        </w:rPr>
        <w:t>los aplinkybių akivaizdu</w:t>
      </w:r>
      <w:r w:rsidR="00542F90" w:rsidRPr="003336C8">
        <w:rPr>
          <w:rFonts w:ascii="Times New Roman" w:hAnsi="Times New Roman" w:cs="Times New Roman"/>
          <w:iCs/>
          <w:sz w:val="24"/>
          <w:szCs w:val="24"/>
        </w:rPr>
        <w:t>, kad</w:t>
      </w:r>
      <w:r w:rsidR="00A67801" w:rsidRPr="003336C8">
        <w:rPr>
          <w:rFonts w:ascii="Times New Roman" w:hAnsi="Times New Roman" w:cs="Times New Roman"/>
          <w:iCs/>
          <w:sz w:val="24"/>
          <w:szCs w:val="24"/>
        </w:rPr>
        <w:t xml:space="preserve"> ieškovė </w:t>
      </w:r>
      <w:r w:rsidR="007C526A" w:rsidRPr="003336C8">
        <w:rPr>
          <w:rFonts w:ascii="Times New Roman" w:hAnsi="Times New Roman" w:cs="Times New Roman"/>
          <w:iCs/>
          <w:sz w:val="24"/>
          <w:szCs w:val="24"/>
        </w:rPr>
        <w:t xml:space="preserve">turėjo platinti gatvę ir </w:t>
      </w:r>
      <w:r w:rsidR="00A67801" w:rsidRPr="003336C8">
        <w:rPr>
          <w:rFonts w:ascii="Times New Roman" w:hAnsi="Times New Roman" w:cs="Times New Roman"/>
          <w:iCs/>
          <w:sz w:val="24"/>
          <w:szCs w:val="24"/>
        </w:rPr>
        <w:t>patyrė gatvės atnaujinim</w:t>
      </w:r>
      <w:r w:rsidR="00163405">
        <w:rPr>
          <w:rFonts w:ascii="Times New Roman" w:hAnsi="Times New Roman" w:cs="Times New Roman"/>
          <w:iCs/>
          <w:sz w:val="24"/>
          <w:szCs w:val="24"/>
        </w:rPr>
        <w:t>o išlaidų</w:t>
      </w:r>
      <w:r w:rsidR="00A67801" w:rsidRPr="003336C8">
        <w:rPr>
          <w:rFonts w:ascii="Times New Roman" w:hAnsi="Times New Roman" w:cs="Times New Roman"/>
          <w:iCs/>
          <w:sz w:val="24"/>
          <w:szCs w:val="24"/>
        </w:rPr>
        <w:t xml:space="preserve"> ne tik dėl atsakovių</w:t>
      </w:r>
      <w:r w:rsidR="007C526A" w:rsidRPr="003336C8">
        <w:rPr>
          <w:rFonts w:ascii="Times New Roman" w:hAnsi="Times New Roman" w:cs="Times New Roman"/>
          <w:iCs/>
          <w:sz w:val="24"/>
          <w:szCs w:val="24"/>
        </w:rPr>
        <w:t xml:space="preserve"> neteisėtų veiksmų</w:t>
      </w:r>
      <w:r w:rsidR="00A67801" w:rsidRPr="003336C8">
        <w:rPr>
          <w:rFonts w:ascii="Times New Roman" w:hAnsi="Times New Roman" w:cs="Times New Roman"/>
          <w:iCs/>
          <w:sz w:val="24"/>
          <w:szCs w:val="24"/>
        </w:rPr>
        <w:t xml:space="preserve">, </w:t>
      </w:r>
      <w:r w:rsidR="00A67801" w:rsidRPr="007E2E13">
        <w:rPr>
          <w:rFonts w:ascii="Times New Roman" w:hAnsi="Times New Roman" w:cs="Times New Roman"/>
          <w:iCs/>
          <w:sz w:val="24"/>
          <w:szCs w:val="24"/>
        </w:rPr>
        <w:t xml:space="preserve">bet ir dėl savo pačios </w:t>
      </w:r>
      <w:r w:rsidR="00163405" w:rsidRPr="007E2E13">
        <w:rPr>
          <w:rFonts w:ascii="Times New Roman" w:hAnsi="Times New Roman" w:cs="Times New Roman"/>
          <w:iCs/>
          <w:sz w:val="24"/>
          <w:szCs w:val="24"/>
        </w:rPr>
        <w:t>bei</w:t>
      </w:r>
      <w:r w:rsidR="007C526A" w:rsidRPr="007E2E13">
        <w:rPr>
          <w:rFonts w:ascii="Times New Roman" w:hAnsi="Times New Roman" w:cs="Times New Roman"/>
          <w:iCs/>
          <w:sz w:val="24"/>
          <w:szCs w:val="24"/>
        </w:rPr>
        <w:t xml:space="preserve"> trečiųjų asmenų</w:t>
      </w:r>
      <w:r w:rsidR="007E2E13">
        <w:rPr>
          <w:rFonts w:ascii="Times New Roman" w:hAnsi="Times New Roman" w:cs="Times New Roman"/>
          <w:iCs/>
          <w:sz w:val="24"/>
          <w:szCs w:val="24"/>
        </w:rPr>
        <w:t xml:space="preserve"> (</w:t>
      </w:r>
      <w:r w:rsidR="007E2E13" w:rsidRPr="00B6729D">
        <w:rPr>
          <w:rFonts w:ascii="Times New Roman" w:eastAsia="Times New Roman" w:hAnsi="Times New Roman" w:cs="Times New Roman"/>
          <w:iCs/>
          <w:sz w:val="24"/>
          <w:szCs w:val="24"/>
        </w:rPr>
        <w:t>Vilniaus miesto savivaldybės</w:t>
      </w:r>
      <w:r w:rsidR="007E2E13">
        <w:rPr>
          <w:rFonts w:ascii="Times New Roman" w:eastAsia="Times New Roman" w:hAnsi="Times New Roman" w:cs="Times New Roman"/>
          <w:iCs/>
          <w:sz w:val="24"/>
          <w:szCs w:val="24"/>
        </w:rPr>
        <w:t xml:space="preserve">) </w:t>
      </w:r>
      <w:r w:rsidR="00A67801" w:rsidRPr="007E2E13">
        <w:rPr>
          <w:rFonts w:ascii="Times New Roman" w:hAnsi="Times New Roman" w:cs="Times New Roman"/>
          <w:iCs/>
          <w:sz w:val="24"/>
          <w:szCs w:val="24"/>
        </w:rPr>
        <w:t>veiksmų</w:t>
      </w:r>
      <w:r w:rsidR="00A67801" w:rsidRPr="00CC2E9F">
        <w:rPr>
          <w:rFonts w:ascii="Times New Roman" w:hAnsi="Times New Roman" w:cs="Times New Roman"/>
          <w:iCs/>
          <w:sz w:val="24"/>
          <w:szCs w:val="24"/>
        </w:rPr>
        <w:t xml:space="preserve">. </w:t>
      </w:r>
      <w:r w:rsidR="00E64DEE" w:rsidRPr="00CC2E9F">
        <w:rPr>
          <w:rFonts w:ascii="Times New Roman" w:hAnsi="Times New Roman" w:cs="Times New Roman"/>
          <w:iCs/>
          <w:sz w:val="24"/>
          <w:szCs w:val="24"/>
        </w:rPr>
        <w:t>I</w:t>
      </w:r>
      <w:r w:rsidR="00E2209C" w:rsidRPr="00CC2E9F">
        <w:rPr>
          <w:rFonts w:ascii="Times New Roman" w:hAnsi="Times New Roman" w:cs="Times New Roman"/>
          <w:sz w:val="24"/>
          <w:szCs w:val="24"/>
        </w:rPr>
        <w:t>eškovė</w:t>
      </w:r>
      <w:r w:rsidR="00E33776" w:rsidRPr="00CC2E9F">
        <w:rPr>
          <w:rFonts w:ascii="Times New Roman" w:hAnsi="Times New Roman" w:cs="Times New Roman"/>
          <w:sz w:val="24"/>
          <w:szCs w:val="24"/>
        </w:rPr>
        <w:t xml:space="preserve"> </w:t>
      </w:r>
      <w:r w:rsidR="00A67801" w:rsidRPr="00CC2E9F">
        <w:rPr>
          <w:rFonts w:ascii="Times New Roman" w:hAnsi="Times New Roman" w:cs="Times New Roman"/>
          <w:sz w:val="24"/>
          <w:szCs w:val="24"/>
        </w:rPr>
        <w:t>žino</w:t>
      </w:r>
      <w:r w:rsidR="00E33776" w:rsidRPr="00CC2E9F">
        <w:rPr>
          <w:rFonts w:ascii="Times New Roman" w:hAnsi="Times New Roman" w:cs="Times New Roman"/>
          <w:sz w:val="24"/>
          <w:szCs w:val="24"/>
        </w:rPr>
        <w:t>jo</w:t>
      </w:r>
      <w:r w:rsidR="00A67801" w:rsidRPr="00CC2E9F">
        <w:rPr>
          <w:rFonts w:ascii="Times New Roman" w:hAnsi="Times New Roman" w:cs="Times New Roman"/>
          <w:sz w:val="24"/>
          <w:szCs w:val="24"/>
        </w:rPr>
        <w:t xml:space="preserve"> apie savavališkai įrengtus paviršinių nuotekų tinklus </w:t>
      </w:r>
      <w:proofErr w:type="spellStart"/>
      <w:r w:rsidR="00A67801" w:rsidRPr="00CC2E9F">
        <w:rPr>
          <w:rFonts w:ascii="Times New Roman" w:hAnsi="Times New Roman" w:cs="Times New Roman"/>
          <w:sz w:val="24"/>
          <w:szCs w:val="24"/>
        </w:rPr>
        <w:t>Kašubų</w:t>
      </w:r>
      <w:proofErr w:type="spellEnd"/>
      <w:r w:rsidR="00A67801" w:rsidRPr="00CC2E9F">
        <w:rPr>
          <w:rFonts w:ascii="Times New Roman" w:hAnsi="Times New Roman" w:cs="Times New Roman"/>
          <w:sz w:val="24"/>
          <w:szCs w:val="24"/>
        </w:rPr>
        <w:t xml:space="preserve"> gatvėje (apie tai ji </w:t>
      </w:r>
      <w:r w:rsidR="00E2209C" w:rsidRPr="00CC2E9F">
        <w:rPr>
          <w:rFonts w:ascii="Times New Roman" w:hAnsi="Times New Roman" w:cs="Times New Roman"/>
          <w:sz w:val="24"/>
          <w:szCs w:val="24"/>
        </w:rPr>
        <w:t>dv</w:t>
      </w:r>
      <w:r w:rsidR="00163405" w:rsidRPr="00CC2E9F">
        <w:rPr>
          <w:rFonts w:ascii="Times New Roman" w:hAnsi="Times New Roman" w:cs="Times New Roman"/>
          <w:sz w:val="24"/>
          <w:szCs w:val="24"/>
        </w:rPr>
        <w:t>iem</w:t>
      </w:r>
      <w:r w:rsidR="00E2209C" w:rsidRPr="00CC2E9F">
        <w:rPr>
          <w:rFonts w:ascii="Times New Roman" w:hAnsi="Times New Roman" w:cs="Times New Roman"/>
          <w:sz w:val="24"/>
          <w:szCs w:val="24"/>
        </w:rPr>
        <w:t xml:space="preserve"> UAB „Grinda“ </w:t>
      </w:r>
      <w:r w:rsidR="00A67801" w:rsidRPr="00CC2E9F">
        <w:rPr>
          <w:rFonts w:ascii="Times New Roman" w:hAnsi="Times New Roman" w:cs="Times New Roman"/>
          <w:sz w:val="24"/>
          <w:szCs w:val="24"/>
        </w:rPr>
        <w:t xml:space="preserve">raštais informuota </w:t>
      </w:r>
      <w:r w:rsidR="00542F90" w:rsidRPr="00CC2E9F">
        <w:rPr>
          <w:rFonts w:ascii="Times New Roman" w:hAnsi="Times New Roman" w:cs="Times New Roman"/>
          <w:sz w:val="24"/>
          <w:szCs w:val="24"/>
        </w:rPr>
        <w:t xml:space="preserve">jau </w:t>
      </w:r>
      <w:r w:rsidR="00E2209C" w:rsidRPr="00CC2E9F">
        <w:rPr>
          <w:rFonts w:ascii="Times New Roman" w:hAnsi="Times New Roman" w:cs="Times New Roman"/>
          <w:sz w:val="24"/>
          <w:szCs w:val="24"/>
        </w:rPr>
        <w:t>2021 m. kovo 30 d.</w:t>
      </w:r>
      <w:r w:rsidR="00A67801" w:rsidRPr="00CC2E9F">
        <w:rPr>
          <w:rFonts w:ascii="Times New Roman" w:hAnsi="Times New Roman" w:cs="Times New Roman"/>
          <w:sz w:val="24"/>
          <w:szCs w:val="24"/>
        </w:rPr>
        <w:t>)</w:t>
      </w:r>
      <w:r w:rsidR="00E33776" w:rsidRPr="00CC2E9F">
        <w:rPr>
          <w:rFonts w:ascii="Times New Roman" w:hAnsi="Times New Roman" w:cs="Times New Roman"/>
          <w:sz w:val="24"/>
          <w:szCs w:val="24"/>
        </w:rPr>
        <w:t>.</w:t>
      </w:r>
      <w:r w:rsidR="00542F90" w:rsidRPr="00CC2E9F">
        <w:rPr>
          <w:rFonts w:ascii="Times New Roman" w:hAnsi="Times New Roman" w:cs="Times New Roman"/>
          <w:sz w:val="24"/>
          <w:szCs w:val="24"/>
        </w:rPr>
        <w:t xml:space="preserve"> </w:t>
      </w:r>
      <w:r w:rsidR="00E33776" w:rsidRPr="00CC2E9F">
        <w:rPr>
          <w:rFonts w:ascii="Times New Roman" w:hAnsi="Times New Roman" w:cs="Times New Roman"/>
          <w:sz w:val="24"/>
          <w:szCs w:val="24"/>
        </w:rPr>
        <w:t>P</w:t>
      </w:r>
      <w:r w:rsidR="00542F90" w:rsidRPr="00CC2E9F">
        <w:rPr>
          <w:rFonts w:ascii="Times New Roman" w:hAnsi="Times New Roman" w:cs="Times New Roman"/>
          <w:sz w:val="24"/>
          <w:szCs w:val="24"/>
        </w:rPr>
        <w:t xml:space="preserve">agal </w:t>
      </w:r>
      <w:r w:rsidR="00E33776" w:rsidRPr="00CC2E9F">
        <w:rPr>
          <w:rFonts w:ascii="Times New Roman" w:hAnsi="Times New Roman" w:cs="Times New Roman"/>
          <w:sz w:val="24"/>
          <w:szCs w:val="24"/>
        </w:rPr>
        <w:t xml:space="preserve">2021 m. birželio 2 d. </w:t>
      </w:r>
      <w:r w:rsidR="00542F90" w:rsidRPr="00CC2E9F">
        <w:rPr>
          <w:rFonts w:ascii="Times New Roman" w:hAnsi="Times New Roman" w:cs="Times New Roman"/>
          <w:sz w:val="24"/>
          <w:szCs w:val="24"/>
        </w:rPr>
        <w:t xml:space="preserve">Vilniaus miesto savivaldybės teritorijos bendrąjį planą, patvirtintą </w:t>
      </w:r>
      <w:r w:rsidR="007C526A" w:rsidRPr="00CC2E9F">
        <w:rPr>
          <w:rFonts w:ascii="Times New Roman" w:hAnsi="Times New Roman" w:cs="Times New Roman"/>
          <w:sz w:val="24"/>
          <w:szCs w:val="24"/>
        </w:rPr>
        <w:t>tą pačią dieną (</w:t>
      </w:r>
      <w:r w:rsidR="00542F90" w:rsidRPr="00CC2E9F">
        <w:rPr>
          <w:rFonts w:ascii="Times New Roman" w:hAnsi="Times New Roman" w:cs="Times New Roman"/>
          <w:sz w:val="24"/>
          <w:szCs w:val="24"/>
        </w:rPr>
        <w:t>2021</w:t>
      </w:r>
      <w:r w:rsidR="007C526A" w:rsidRPr="00CC2E9F">
        <w:rPr>
          <w:rFonts w:ascii="Times New Roman" w:hAnsi="Times New Roman" w:cs="Times New Roman"/>
          <w:sz w:val="24"/>
          <w:szCs w:val="24"/>
        </w:rPr>
        <w:t>m. birželio 2 d.)</w:t>
      </w:r>
      <w:r w:rsidR="00542F90" w:rsidRPr="00CC2E9F">
        <w:rPr>
          <w:rFonts w:ascii="Times New Roman" w:hAnsi="Times New Roman" w:cs="Times New Roman"/>
          <w:sz w:val="24"/>
          <w:szCs w:val="24"/>
        </w:rPr>
        <w:t xml:space="preserve"> Vilniaus miesto savivaldybės taryb</w:t>
      </w:r>
      <w:r w:rsidR="007C526A" w:rsidRPr="00CC2E9F">
        <w:rPr>
          <w:rFonts w:ascii="Times New Roman" w:hAnsi="Times New Roman" w:cs="Times New Roman"/>
          <w:sz w:val="24"/>
          <w:szCs w:val="24"/>
        </w:rPr>
        <w:t xml:space="preserve">os </w:t>
      </w:r>
      <w:r w:rsidR="00542F90" w:rsidRPr="00CC2E9F">
        <w:rPr>
          <w:rFonts w:ascii="Times New Roman" w:hAnsi="Times New Roman" w:cs="Times New Roman"/>
          <w:sz w:val="24"/>
          <w:szCs w:val="24"/>
        </w:rPr>
        <w:t>sprendimu Nr. 1-972</w:t>
      </w:r>
      <w:r w:rsidR="00E33776" w:rsidRPr="00CC2E9F">
        <w:rPr>
          <w:rFonts w:ascii="Times New Roman" w:hAnsi="Times New Roman" w:cs="Times New Roman"/>
          <w:sz w:val="24"/>
          <w:szCs w:val="24"/>
        </w:rPr>
        <w:t>,</w:t>
      </w:r>
      <w:r w:rsidR="00542F90" w:rsidRPr="00CC2E9F">
        <w:rPr>
          <w:rFonts w:ascii="Times New Roman" w:hAnsi="Times New Roman" w:cs="Times New Roman"/>
          <w:sz w:val="24"/>
          <w:szCs w:val="24"/>
        </w:rPr>
        <w:t xml:space="preserve"> </w:t>
      </w:r>
      <w:r w:rsidR="00E33776" w:rsidRPr="00CC2E9F">
        <w:rPr>
          <w:rFonts w:ascii="Times New Roman" w:hAnsi="Times New Roman" w:cs="Times New Roman"/>
          <w:sz w:val="24"/>
          <w:szCs w:val="24"/>
        </w:rPr>
        <w:t>buvo nustatyta</w:t>
      </w:r>
      <w:r w:rsidR="00542F90" w:rsidRPr="00CC2E9F">
        <w:rPr>
          <w:rFonts w:ascii="Times New Roman" w:hAnsi="Times New Roman" w:cs="Times New Roman"/>
          <w:sz w:val="24"/>
          <w:szCs w:val="24"/>
        </w:rPr>
        <w:t>, kad Ašmenėlės gatvė yra C kategorijos gatvė (esama</w:t>
      </w:r>
      <w:r w:rsidR="00163405" w:rsidRPr="00CC2E9F">
        <w:rPr>
          <w:rFonts w:ascii="Times New Roman" w:hAnsi="Times New Roman" w:cs="Times New Roman"/>
          <w:sz w:val="24"/>
          <w:szCs w:val="24"/>
        </w:rPr>
        <w:t xml:space="preserve"> </w:t>
      </w:r>
      <w:r w:rsidR="00542F90" w:rsidRPr="00CC2E9F">
        <w:rPr>
          <w:rFonts w:ascii="Times New Roman" w:hAnsi="Times New Roman" w:cs="Times New Roman"/>
          <w:sz w:val="24"/>
          <w:szCs w:val="24"/>
        </w:rPr>
        <w:t>/</w:t>
      </w:r>
      <w:r w:rsidR="00163405" w:rsidRPr="00CC2E9F">
        <w:rPr>
          <w:rFonts w:ascii="Times New Roman" w:hAnsi="Times New Roman" w:cs="Times New Roman"/>
          <w:sz w:val="24"/>
          <w:szCs w:val="24"/>
        </w:rPr>
        <w:t xml:space="preserve"> </w:t>
      </w:r>
      <w:r w:rsidR="00542F90" w:rsidRPr="00CC2E9F">
        <w:rPr>
          <w:rFonts w:ascii="Times New Roman" w:hAnsi="Times New Roman" w:cs="Times New Roman"/>
          <w:sz w:val="24"/>
          <w:szCs w:val="24"/>
        </w:rPr>
        <w:t>planuojama).</w:t>
      </w:r>
      <w:r w:rsidR="00A67801" w:rsidRPr="00CC2E9F">
        <w:rPr>
          <w:rFonts w:ascii="Times New Roman" w:hAnsi="Times New Roman" w:cs="Times New Roman"/>
          <w:sz w:val="24"/>
          <w:szCs w:val="24"/>
        </w:rPr>
        <w:t xml:space="preserve"> </w:t>
      </w:r>
      <w:r w:rsidR="00C2372F" w:rsidRPr="00CC2E9F">
        <w:rPr>
          <w:rFonts w:ascii="Times New Roman" w:hAnsi="Times New Roman" w:cs="Times New Roman"/>
          <w:sz w:val="24"/>
          <w:szCs w:val="24"/>
        </w:rPr>
        <w:t>Ieškovė</w:t>
      </w:r>
      <w:r w:rsidR="007C526A" w:rsidRPr="00CC2E9F">
        <w:rPr>
          <w:rFonts w:ascii="Times New Roman" w:hAnsi="Times New Roman" w:cs="Times New Roman"/>
          <w:sz w:val="24"/>
          <w:szCs w:val="24"/>
        </w:rPr>
        <w:t xml:space="preserve"> </w:t>
      </w:r>
      <w:r w:rsidR="00E2209C" w:rsidRPr="00CC2E9F">
        <w:rPr>
          <w:rFonts w:ascii="Times New Roman" w:hAnsi="Times New Roman" w:cs="Times New Roman"/>
          <w:sz w:val="24"/>
          <w:szCs w:val="24"/>
        </w:rPr>
        <w:t>2021 m. rugsėjo mėnesį</w:t>
      </w:r>
      <w:r w:rsidR="00E33776" w:rsidRPr="00CC2E9F">
        <w:rPr>
          <w:rFonts w:ascii="Times New Roman" w:hAnsi="Times New Roman" w:cs="Times New Roman"/>
          <w:sz w:val="24"/>
          <w:szCs w:val="24"/>
        </w:rPr>
        <w:t xml:space="preserve">, jau galiojant </w:t>
      </w:r>
      <w:r w:rsidR="00A832FE" w:rsidRPr="00CC2E9F">
        <w:rPr>
          <w:rFonts w:ascii="Times New Roman" w:hAnsi="Times New Roman" w:cs="Times New Roman"/>
          <w:sz w:val="24"/>
          <w:szCs w:val="24"/>
        </w:rPr>
        <w:t>Vilniaus miesto savivaldybės teritorijos bendrajam planui</w:t>
      </w:r>
      <w:r w:rsidR="00E33776" w:rsidRPr="00CC2E9F">
        <w:rPr>
          <w:rFonts w:ascii="Times New Roman" w:hAnsi="Times New Roman" w:cs="Times New Roman"/>
          <w:sz w:val="24"/>
          <w:szCs w:val="24"/>
        </w:rPr>
        <w:t>,</w:t>
      </w:r>
      <w:r w:rsidR="00A832FE" w:rsidRPr="00CC2E9F">
        <w:t xml:space="preserve"> </w:t>
      </w:r>
      <w:r w:rsidR="00E2209C" w:rsidRPr="00CC2E9F">
        <w:rPr>
          <w:rFonts w:ascii="Times New Roman" w:hAnsi="Times New Roman" w:cs="Times New Roman"/>
          <w:sz w:val="24"/>
          <w:szCs w:val="24"/>
        </w:rPr>
        <w:t xml:space="preserve">užsakė asfalto dangos remonto darbus Ašmenėlės g. </w:t>
      </w:r>
      <w:r w:rsidR="00C35EFA" w:rsidRPr="00CC2E9F">
        <w:rPr>
          <w:rFonts w:ascii="Times New Roman" w:hAnsi="Times New Roman" w:cs="Times New Roman"/>
          <w:sz w:val="24"/>
          <w:szCs w:val="24"/>
        </w:rPr>
        <w:t>ruože</w:t>
      </w:r>
      <w:r w:rsidR="00E2209C" w:rsidRPr="00CC2E9F">
        <w:rPr>
          <w:rFonts w:ascii="Times New Roman" w:hAnsi="Times New Roman" w:cs="Times New Roman"/>
          <w:sz w:val="24"/>
          <w:szCs w:val="24"/>
        </w:rPr>
        <w:t xml:space="preserve"> nuo </w:t>
      </w:r>
      <w:proofErr w:type="spellStart"/>
      <w:r w:rsidR="00E2209C" w:rsidRPr="00CC2E9F">
        <w:rPr>
          <w:rFonts w:ascii="Times New Roman" w:hAnsi="Times New Roman" w:cs="Times New Roman"/>
          <w:sz w:val="24"/>
          <w:szCs w:val="24"/>
        </w:rPr>
        <w:t>Juodupio</w:t>
      </w:r>
      <w:proofErr w:type="spellEnd"/>
      <w:r w:rsidR="00E2209C" w:rsidRPr="00CC2E9F">
        <w:rPr>
          <w:rFonts w:ascii="Times New Roman" w:hAnsi="Times New Roman" w:cs="Times New Roman"/>
          <w:sz w:val="24"/>
          <w:szCs w:val="24"/>
        </w:rPr>
        <w:t xml:space="preserve"> g. iki </w:t>
      </w:r>
      <w:proofErr w:type="spellStart"/>
      <w:r w:rsidR="00E2209C" w:rsidRPr="00CC2E9F">
        <w:rPr>
          <w:rFonts w:ascii="Times New Roman" w:hAnsi="Times New Roman" w:cs="Times New Roman"/>
          <w:sz w:val="24"/>
          <w:szCs w:val="24"/>
        </w:rPr>
        <w:t>Kašubų</w:t>
      </w:r>
      <w:proofErr w:type="spellEnd"/>
      <w:r w:rsidR="00E2209C" w:rsidRPr="00CC2E9F">
        <w:rPr>
          <w:rFonts w:ascii="Times New Roman" w:hAnsi="Times New Roman" w:cs="Times New Roman"/>
          <w:sz w:val="24"/>
          <w:szCs w:val="24"/>
        </w:rPr>
        <w:t xml:space="preserve"> g.</w:t>
      </w:r>
      <w:r w:rsidR="007C526A" w:rsidRPr="00CC2E9F">
        <w:rPr>
          <w:rFonts w:ascii="Times New Roman" w:hAnsi="Times New Roman" w:cs="Times New Roman"/>
          <w:sz w:val="24"/>
          <w:szCs w:val="24"/>
        </w:rPr>
        <w:t xml:space="preserve"> </w:t>
      </w:r>
      <w:r w:rsidR="00A832FE" w:rsidRPr="00CC2E9F">
        <w:rPr>
          <w:rFonts w:ascii="Times New Roman" w:hAnsi="Times New Roman" w:cs="Times New Roman"/>
          <w:sz w:val="24"/>
          <w:szCs w:val="24"/>
        </w:rPr>
        <w:t>Š</w:t>
      </w:r>
      <w:r w:rsidR="007C526A" w:rsidRPr="00CC2E9F">
        <w:rPr>
          <w:rFonts w:ascii="Times New Roman" w:hAnsi="Times New Roman" w:cs="Times New Roman"/>
          <w:sz w:val="24"/>
          <w:szCs w:val="24"/>
        </w:rPr>
        <w:t>ie</w:t>
      </w:r>
      <w:r w:rsidR="00163405" w:rsidRPr="00CC2E9F">
        <w:rPr>
          <w:rFonts w:ascii="Times New Roman" w:hAnsi="Times New Roman" w:cs="Times New Roman"/>
          <w:sz w:val="24"/>
          <w:szCs w:val="24"/>
        </w:rPr>
        <w:t xml:space="preserve"> darbai buvo</w:t>
      </w:r>
      <w:r w:rsidR="007C526A" w:rsidRPr="00CC2E9F">
        <w:rPr>
          <w:rFonts w:ascii="Times New Roman" w:hAnsi="Times New Roman" w:cs="Times New Roman"/>
          <w:sz w:val="24"/>
          <w:szCs w:val="24"/>
        </w:rPr>
        <w:t xml:space="preserve"> a</w:t>
      </w:r>
      <w:r w:rsidR="00E2209C" w:rsidRPr="00CC2E9F">
        <w:rPr>
          <w:rFonts w:ascii="Times New Roman" w:hAnsi="Times New Roman" w:cs="Times New Roman"/>
          <w:sz w:val="24"/>
          <w:szCs w:val="24"/>
        </w:rPr>
        <w:t>tlikt</w:t>
      </w:r>
      <w:r w:rsidR="007C526A" w:rsidRPr="00CC2E9F">
        <w:rPr>
          <w:rFonts w:ascii="Times New Roman" w:hAnsi="Times New Roman" w:cs="Times New Roman"/>
          <w:sz w:val="24"/>
          <w:szCs w:val="24"/>
        </w:rPr>
        <w:t>i</w:t>
      </w:r>
      <w:r w:rsidR="00E2209C" w:rsidRPr="00CC2E9F">
        <w:rPr>
          <w:rFonts w:ascii="Times New Roman" w:hAnsi="Times New Roman" w:cs="Times New Roman"/>
          <w:sz w:val="24"/>
          <w:szCs w:val="24"/>
        </w:rPr>
        <w:t xml:space="preserve"> </w:t>
      </w:r>
      <w:r w:rsidR="007C526A" w:rsidRPr="00CC2E9F">
        <w:rPr>
          <w:rFonts w:ascii="Times New Roman" w:hAnsi="Times New Roman" w:cs="Times New Roman"/>
          <w:sz w:val="24"/>
          <w:szCs w:val="24"/>
        </w:rPr>
        <w:t>iki</w:t>
      </w:r>
      <w:r w:rsidR="00E2209C" w:rsidRPr="00CC2E9F">
        <w:rPr>
          <w:rFonts w:ascii="Times New Roman" w:hAnsi="Times New Roman" w:cs="Times New Roman"/>
          <w:sz w:val="24"/>
          <w:szCs w:val="24"/>
        </w:rPr>
        <w:t xml:space="preserve"> 2021 m. spalio mėnesio</w:t>
      </w:r>
      <w:r w:rsidR="007C526A" w:rsidRPr="00CC2E9F">
        <w:rPr>
          <w:rFonts w:ascii="Times New Roman" w:hAnsi="Times New Roman" w:cs="Times New Roman"/>
          <w:sz w:val="24"/>
          <w:szCs w:val="24"/>
        </w:rPr>
        <w:t>.</w:t>
      </w:r>
    </w:p>
    <w:p w14:paraId="0DDB9EA2" w14:textId="0DB4C030" w:rsidR="007E0F30" w:rsidRPr="007E0F30" w:rsidRDefault="00E64DEE" w:rsidP="005B2DEC">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P</w:t>
      </w:r>
      <w:r w:rsidR="004E1410" w:rsidRPr="00B6729D">
        <w:rPr>
          <w:rFonts w:ascii="Times New Roman" w:eastAsia="Times New Roman" w:hAnsi="Times New Roman" w:cs="Times New Roman"/>
          <w:iCs/>
          <w:sz w:val="24"/>
          <w:szCs w:val="24"/>
        </w:rPr>
        <w:t>agal Kelių įstatymo 4 straipsnio 3 dalį, vietinės reikšmės viešieji keliai ir gatvės nuosavybės teise priklauso savivaldybėms. Pagal Vietos savivaldos įstatymo 6</w:t>
      </w:r>
      <w:r w:rsidR="00163405">
        <w:rPr>
          <w:rFonts w:ascii="Times New Roman" w:eastAsia="Times New Roman" w:hAnsi="Times New Roman" w:cs="Times New Roman"/>
          <w:iCs/>
          <w:sz w:val="24"/>
          <w:szCs w:val="24"/>
        </w:rPr>
        <w:t> </w:t>
      </w:r>
      <w:r w:rsidR="004E1410" w:rsidRPr="00B6729D">
        <w:rPr>
          <w:rFonts w:ascii="Times New Roman" w:eastAsia="Times New Roman" w:hAnsi="Times New Roman" w:cs="Times New Roman"/>
          <w:iCs/>
          <w:sz w:val="24"/>
          <w:szCs w:val="24"/>
        </w:rPr>
        <w:t>straipsnio 32 punktą</w:t>
      </w:r>
      <w:r w:rsidR="00163405">
        <w:rPr>
          <w:rFonts w:ascii="Times New Roman" w:eastAsia="Times New Roman" w:hAnsi="Times New Roman" w:cs="Times New Roman"/>
          <w:iCs/>
          <w:sz w:val="24"/>
          <w:szCs w:val="24"/>
        </w:rPr>
        <w:t>,</w:t>
      </w:r>
      <w:r w:rsidR="004E1410" w:rsidRPr="00B6729D">
        <w:rPr>
          <w:rFonts w:ascii="Times New Roman" w:eastAsia="Times New Roman" w:hAnsi="Times New Roman" w:cs="Times New Roman"/>
          <w:iCs/>
          <w:sz w:val="24"/>
          <w:szCs w:val="24"/>
        </w:rPr>
        <w:t xml:space="preserve"> viena iš savarankiškųjų savivaldybių funkcijų yra savivaldybių vietinės reikšmės kelių ir gatvių priežiūra, </w:t>
      </w:r>
      <w:r w:rsidR="004E1410" w:rsidRPr="00B6729D">
        <w:rPr>
          <w:rFonts w:ascii="Times New Roman" w:eastAsia="Times New Roman" w:hAnsi="Times New Roman" w:cs="Times New Roman"/>
          <w:iCs/>
          <w:sz w:val="24"/>
          <w:szCs w:val="24"/>
        </w:rPr>
        <w:lastRenderedPageBreak/>
        <w:t xml:space="preserve">taisymas, tiesimas ir saugaus eismo organizavimas. </w:t>
      </w:r>
      <w:r w:rsidR="00D063E9" w:rsidRPr="00B6729D">
        <w:rPr>
          <w:rFonts w:ascii="Times New Roman" w:eastAsia="Times New Roman" w:hAnsi="Times New Roman" w:cs="Times New Roman"/>
          <w:iCs/>
          <w:sz w:val="24"/>
          <w:szCs w:val="24"/>
        </w:rPr>
        <w:t xml:space="preserve">Ašmenėlės gatvė, kurios dalyje buvo atlikti ginčo darbai, nuosavybės teise priklauso </w:t>
      </w:r>
      <w:r w:rsidR="00C2372F" w:rsidRPr="00A3097B">
        <w:rPr>
          <w:rFonts w:ascii="Times New Roman" w:eastAsia="Times New Roman" w:hAnsi="Times New Roman" w:cs="Times New Roman"/>
          <w:iCs/>
          <w:sz w:val="24"/>
          <w:szCs w:val="24"/>
        </w:rPr>
        <w:t>Vilniaus miesto savivaldybei</w:t>
      </w:r>
      <w:r w:rsidR="00D063E9" w:rsidRPr="00A3097B">
        <w:rPr>
          <w:rFonts w:ascii="Times New Roman" w:eastAsia="Times New Roman" w:hAnsi="Times New Roman" w:cs="Times New Roman"/>
          <w:iCs/>
          <w:sz w:val="24"/>
          <w:szCs w:val="24"/>
        </w:rPr>
        <w:t xml:space="preserve">. </w:t>
      </w:r>
      <w:r w:rsidR="00D063E9" w:rsidRPr="00B6729D">
        <w:rPr>
          <w:rFonts w:ascii="Times New Roman" w:eastAsia="Times New Roman" w:hAnsi="Times New Roman" w:cs="Times New Roman"/>
          <w:iCs/>
          <w:sz w:val="24"/>
          <w:szCs w:val="24"/>
        </w:rPr>
        <w:t>Įrengiant</w:t>
      </w:r>
      <w:r w:rsidR="004E1410" w:rsidRPr="00B6729D">
        <w:rPr>
          <w:rFonts w:ascii="Times New Roman" w:eastAsia="Times New Roman" w:hAnsi="Times New Roman" w:cs="Times New Roman"/>
          <w:iCs/>
          <w:sz w:val="24"/>
          <w:szCs w:val="24"/>
        </w:rPr>
        <w:t xml:space="preserve"> papildom</w:t>
      </w:r>
      <w:r w:rsidR="00D063E9" w:rsidRPr="00B6729D">
        <w:rPr>
          <w:rFonts w:ascii="Times New Roman" w:eastAsia="Times New Roman" w:hAnsi="Times New Roman" w:cs="Times New Roman"/>
          <w:iCs/>
          <w:sz w:val="24"/>
          <w:szCs w:val="24"/>
        </w:rPr>
        <w:t>us</w:t>
      </w:r>
      <w:r w:rsidR="004E1410" w:rsidRPr="00B6729D">
        <w:rPr>
          <w:rFonts w:ascii="Times New Roman" w:eastAsia="Times New Roman" w:hAnsi="Times New Roman" w:cs="Times New Roman"/>
          <w:iCs/>
          <w:sz w:val="24"/>
          <w:szCs w:val="24"/>
        </w:rPr>
        <w:t xml:space="preserve"> šulini</w:t>
      </w:r>
      <w:r w:rsidR="00D063E9" w:rsidRPr="00B6729D">
        <w:rPr>
          <w:rFonts w:ascii="Times New Roman" w:eastAsia="Times New Roman" w:hAnsi="Times New Roman" w:cs="Times New Roman"/>
          <w:iCs/>
          <w:sz w:val="24"/>
          <w:szCs w:val="24"/>
        </w:rPr>
        <w:t>us</w:t>
      </w:r>
      <w:r w:rsidR="004E1410" w:rsidRPr="00B6729D">
        <w:rPr>
          <w:rFonts w:ascii="Times New Roman" w:eastAsia="Times New Roman" w:hAnsi="Times New Roman" w:cs="Times New Roman"/>
          <w:iCs/>
          <w:sz w:val="24"/>
          <w:szCs w:val="24"/>
        </w:rPr>
        <w:t xml:space="preserve"> ir </w:t>
      </w:r>
      <w:r w:rsidR="00D063E9" w:rsidRPr="00B6729D">
        <w:rPr>
          <w:rFonts w:ascii="Times New Roman" w:eastAsia="Times New Roman" w:hAnsi="Times New Roman" w:cs="Times New Roman"/>
          <w:iCs/>
          <w:sz w:val="24"/>
          <w:szCs w:val="24"/>
        </w:rPr>
        <w:t xml:space="preserve">atliekant </w:t>
      </w:r>
      <w:r w:rsidR="004E1410" w:rsidRPr="00B6729D">
        <w:rPr>
          <w:rFonts w:ascii="Times New Roman" w:eastAsia="Times New Roman" w:hAnsi="Times New Roman" w:cs="Times New Roman"/>
          <w:iCs/>
          <w:sz w:val="24"/>
          <w:szCs w:val="24"/>
        </w:rPr>
        <w:t>gatvės remonto darb</w:t>
      </w:r>
      <w:r w:rsidR="00D063E9" w:rsidRPr="00B6729D">
        <w:rPr>
          <w:rFonts w:ascii="Times New Roman" w:eastAsia="Times New Roman" w:hAnsi="Times New Roman" w:cs="Times New Roman"/>
          <w:iCs/>
          <w:sz w:val="24"/>
          <w:szCs w:val="24"/>
        </w:rPr>
        <w:t>us</w:t>
      </w:r>
      <w:r w:rsidR="004E1410" w:rsidRPr="00B6729D">
        <w:rPr>
          <w:rFonts w:ascii="Times New Roman" w:eastAsia="Times New Roman" w:hAnsi="Times New Roman" w:cs="Times New Roman"/>
          <w:iCs/>
          <w:sz w:val="24"/>
          <w:szCs w:val="24"/>
        </w:rPr>
        <w:t xml:space="preserve"> </w:t>
      </w:r>
      <w:r w:rsidR="00D063E9" w:rsidRPr="00B6729D">
        <w:rPr>
          <w:rFonts w:ascii="Times New Roman" w:eastAsia="Times New Roman" w:hAnsi="Times New Roman" w:cs="Times New Roman"/>
          <w:iCs/>
          <w:sz w:val="24"/>
          <w:szCs w:val="24"/>
        </w:rPr>
        <w:t xml:space="preserve">jau galiojo </w:t>
      </w:r>
      <w:r w:rsidR="004E1410" w:rsidRPr="00B6729D">
        <w:rPr>
          <w:rFonts w:ascii="Times New Roman" w:eastAsia="Times New Roman" w:hAnsi="Times New Roman" w:cs="Times New Roman"/>
          <w:iCs/>
          <w:sz w:val="24"/>
          <w:szCs w:val="24"/>
        </w:rPr>
        <w:t>Vilniaus miesto savivaldybės teritorijos bendrasis planas, pagal kurio</w:t>
      </w:r>
      <w:r w:rsidR="004E1410" w:rsidRPr="00DC32EF">
        <w:t xml:space="preserve"> </w:t>
      </w:r>
      <w:r w:rsidR="004E1410" w:rsidRPr="00B6729D">
        <w:rPr>
          <w:rFonts w:ascii="Times New Roman" w:eastAsia="Times New Roman" w:hAnsi="Times New Roman" w:cs="Times New Roman"/>
          <w:iCs/>
          <w:sz w:val="24"/>
          <w:szCs w:val="24"/>
        </w:rPr>
        <w:t>sprendinius Ašmenėlės gatvė priskirta prie C kategorijos gatv</w:t>
      </w:r>
      <w:r w:rsidR="00163405">
        <w:rPr>
          <w:rFonts w:ascii="Times New Roman" w:eastAsia="Times New Roman" w:hAnsi="Times New Roman" w:cs="Times New Roman"/>
          <w:iCs/>
          <w:sz w:val="24"/>
          <w:szCs w:val="24"/>
        </w:rPr>
        <w:t>ių</w:t>
      </w:r>
      <w:r w:rsidR="004E1410" w:rsidRPr="00B6729D">
        <w:rPr>
          <w:rFonts w:ascii="Times New Roman" w:eastAsia="Times New Roman" w:hAnsi="Times New Roman" w:cs="Times New Roman"/>
          <w:iCs/>
          <w:sz w:val="24"/>
          <w:szCs w:val="24"/>
        </w:rPr>
        <w:t>. Pagal Gatvės reglament</w:t>
      </w:r>
      <w:r w:rsidR="00B6729D" w:rsidRPr="00B6729D">
        <w:rPr>
          <w:rFonts w:ascii="Times New Roman" w:eastAsia="Times New Roman" w:hAnsi="Times New Roman" w:cs="Times New Roman"/>
          <w:iCs/>
          <w:sz w:val="24"/>
          <w:szCs w:val="24"/>
        </w:rPr>
        <w:t>o 33, 35 punktus</w:t>
      </w:r>
      <w:r w:rsidR="00163405">
        <w:rPr>
          <w:rFonts w:ascii="Times New Roman" w:eastAsia="Times New Roman" w:hAnsi="Times New Roman" w:cs="Times New Roman"/>
          <w:iCs/>
          <w:sz w:val="24"/>
          <w:szCs w:val="24"/>
        </w:rPr>
        <w:t>,</w:t>
      </w:r>
      <w:r w:rsidR="004E1410" w:rsidRPr="00B6729D">
        <w:rPr>
          <w:rFonts w:ascii="Times New Roman" w:eastAsia="Times New Roman" w:hAnsi="Times New Roman" w:cs="Times New Roman"/>
          <w:iCs/>
          <w:sz w:val="24"/>
          <w:szCs w:val="24"/>
        </w:rPr>
        <w:t xml:space="preserve"> C kategorijos gatvės kelias turi būti</w:t>
      </w:r>
      <w:r w:rsidR="00BA626F" w:rsidRPr="00B6729D">
        <w:rPr>
          <w:rFonts w:ascii="Times New Roman" w:eastAsia="Times New Roman" w:hAnsi="Times New Roman" w:cs="Times New Roman"/>
          <w:iCs/>
          <w:sz w:val="24"/>
          <w:szCs w:val="24"/>
        </w:rPr>
        <w:t xml:space="preserve"> </w:t>
      </w:r>
      <w:r w:rsidR="00D063E9" w:rsidRPr="00B6729D">
        <w:rPr>
          <w:rFonts w:ascii="Times New Roman" w:eastAsia="Times New Roman" w:hAnsi="Times New Roman" w:cs="Times New Roman"/>
          <w:iCs/>
          <w:sz w:val="24"/>
          <w:szCs w:val="24"/>
        </w:rPr>
        <w:t xml:space="preserve">mažiausiai dviejų eismo juostų, </w:t>
      </w:r>
      <w:r w:rsidR="00B6729D" w:rsidRPr="00B6729D">
        <w:rPr>
          <w:rFonts w:ascii="Times New Roman" w:eastAsia="Times New Roman" w:hAnsi="Times New Roman" w:cs="Times New Roman"/>
          <w:iCs/>
          <w:sz w:val="24"/>
          <w:szCs w:val="24"/>
        </w:rPr>
        <w:t>kurių plotis ne mažesnis nei 3 metrai,</w:t>
      </w:r>
      <w:r w:rsidR="00B6729D" w:rsidRPr="00B6729D">
        <w:rPr>
          <w:rFonts w:ascii="Times New Roman" w:eastAsia="Times New Roman" w:hAnsi="Times New Roman" w:cs="Times New Roman"/>
          <w:iCs/>
          <w:color w:val="FF0000"/>
          <w:sz w:val="24"/>
          <w:szCs w:val="24"/>
        </w:rPr>
        <w:t xml:space="preserve"> </w:t>
      </w:r>
      <w:r w:rsidR="00B6729D" w:rsidRPr="00B6729D">
        <w:rPr>
          <w:rFonts w:ascii="Times New Roman" w:eastAsia="Times New Roman" w:hAnsi="Times New Roman" w:cs="Times New Roman"/>
          <w:iCs/>
          <w:sz w:val="24"/>
          <w:szCs w:val="24"/>
        </w:rPr>
        <w:t>šios kategorijos gatvėje privalo būti įrengtas šaligatvis.</w:t>
      </w:r>
      <w:r w:rsidR="00B6729D" w:rsidRPr="00B6729D">
        <w:rPr>
          <w:rFonts w:ascii="Times New Roman" w:eastAsia="Times New Roman" w:hAnsi="Times New Roman" w:cs="Times New Roman"/>
          <w:iCs/>
          <w:color w:val="FF0000"/>
          <w:sz w:val="24"/>
          <w:szCs w:val="24"/>
        </w:rPr>
        <w:t xml:space="preserve"> </w:t>
      </w:r>
    </w:p>
    <w:p w14:paraId="3D615B9B" w14:textId="666565D9" w:rsidR="005B2DEC" w:rsidRPr="00FC4381" w:rsidRDefault="007E0F30" w:rsidP="00FE0A7A">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FC4381">
        <w:rPr>
          <w:rFonts w:ascii="Times New Roman" w:eastAsia="Times New Roman" w:hAnsi="Times New Roman" w:cs="Times New Roman"/>
          <w:iCs/>
          <w:sz w:val="24"/>
          <w:szCs w:val="24"/>
        </w:rPr>
        <w:t>Įvertinusi aptartą reglamentavimą, t</w:t>
      </w:r>
      <w:r w:rsidR="00BA626F" w:rsidRPr="00FC4381">
        <w:rPr>
          <w:rFonts w:ascii="Times New Roman" w:eastAsia="Times New Roman" w:hAnsi="Times New Roman" w:cs="Times New Roman"/>
          <w:iCs/>
          <w:sz w:val="24"/>
          <w:szCs w:val="24"/>
        </w:rPr>
        <w:t>e</w:t>
      </w:r>
      <w:r w:rsidR="002C2630" w:rsidRPr="00FC4381">
        <w:rPr>
          <w:rFonts w:ascii="Times New Roman" w:eastAsia="Times New Roman" w:hAnsi="Times New Roman" w:cs="Times New Roman"/>
          <w:iCs/>
          <w:sz w:val="24"/>
          <w:szCs w:val="24"/>
        </w:rPr>
        <w:t xml:space="preserve">isėjų kolegija </w:t>
      </w:r>
      <w:r w:rsidR="00163405">
        <w:rPr>
          <w:rFonts w:ascii="Times New Roman" w:eastAsia="Times New Roman" w:hAnsi="Times New Roman" w:cs="Times New Roman"/>
          <w:iCs/>
          <w:sz w:val="24"/>
          <w:szCs w:val="24"/>
        </w:rPr>
        <w:t>pa</w:t>
      </w:r>
      <w:r w:rsidR="002C2630" w:rsidRPr="00FC4381">
        <w:rPr>
          <w:rFonts w:ascii="Times New Roman" w:eastAsia="Times New Roman" w:hAnsi="Times New Roman" w:cs="Times New Roman"/>
          <w:iCs/>
          <w:sz w:val="24"/>
          <w:szCs w:val="24"/>
        </w:rPr>
        <w:t>daro išvadą, kad praplatinti kelią ir jį įrengti pagal teisės aktų reikalavimus ieškovė turėjo ne dėl atsakovių neteisėtų veiksmų</w:t>
      </w:r>
      <w:r w:rsidR="002C2630" w:rsidRPr="007E2E13">
        <w:rPr>
          <w:rFonts w:ascii="Times New Roman" w:eastAsia="Times New Roman" w:hAnsi="Times New Roman" w:cs="Times New Roman"/>
          <w:iCs/>
          <w:sz w:val="24"/>
          <w:szCs w:val="24"/>
        </w:rPr>
        <w:t>, o dė</w:t>
      </w:r>
      <w:r w:rsidR="007E2E13" w:rsidRPr="007E2E13">
        <w:rPr>
          <w:rFonts w:ascii="Times New Roman" w:eastAsia="Times New Roman" w:hAnsi="Times New Roman" w:cs="Times New Roman"/>
          <w:iCs/>
          <w:sz w:val="24"/>
          <w:szCs w:val="24"/>
        </w:rPr>
        <w:t>l Vilniaus</w:t>
      </w:r>
      <w:r w:rsidR="007E2E13" w:rsidRPr="00B6729D">
        <w:rPr>
          <w:rFonts w:ascii="Times New Roman" w:eastAsia="Times New Roman" w:hAnsi="Times New Roman" w:cs="Times New Roman"/>
          <w:iCs/>
          <w:sz w:val="24"/>
          <w:szCs w:val="24"/>
        </w:rPr>
        <w:t xml:space="preserve"> miesto savivaldybės</w:t>
      </w:r>
      <w:r w:rsidR="007C526A">
        <w:rPr>
          <w:rFonts w:ascii="Times New Roman" w:eastAsia="Times New Roman" w:hAnsi="Times New Roman" w:cs="Times New Roman"/>
          <w:iCs/>
          <w:sz w:val="24"/>
          <w:szCs w:val="24"/>
        </w:rPr>
        <w:t xml:space="preserve"> </w:t>
      </w:r>
      <w:r w:rsidR="00934FC0">
        <w:rPr>
          <w:rFonts w:ascii="Times New Roman" w:eastAsia="Times New Roman" w:hAnsi="Times New Roman" w:cs="Times New Roman"/>
          <w:iCs/>
          <w:sz w:val="24"/>
          <w:szCs w:val="24"/>
        </w:rPr>
        <w:t xml:space="preserve">sprendimo </w:t>
      </w:r>
      <w:r w:rsidR="007C526A">
        <w:rPr>
          <w:rFonts w:ascii="Times New Roman" w:eastAsia="Times New Roman" w:hAnsi="Times New Roman" w:cs="Times New Roman"/>
          <w:iCs/>
          <w:sz w:val="24"/>
          <w:szCs w:val="24"/>
        </w:rPr>
        <w:t xml:space="preserve">priskirti </w:t>
      </w:r>
      <w:r w:rsidR="007C526A" w:rsidRPr="00B6729D">
        <w:rPr>
          <w:rFonts w:ascii="Times New Roman" w:eastAsia="Times New Roman" w:hAnsi="Times New Roman" w:cs="Times New Roman"/>
          <w:iCs/>
          <w:sz w:val="24"/>
          <w:szCs w:val="24"/>
        </w:rPr>
        <w:t>Ašmenėlės gatv</w:t>
      </w:r>
      <w:r w:rsidR="007C526A">
        <w:rPr>
          <w:rFonts w:ascii="Times New Roman" w:eastAsia="Times New Roman" w:hAnsi="Times New Roman" w:cs="Times New Roman"/>
          <w:iCs/>
          <w:sz w:val="24"/>
          <w:szCs w:val="24"/>
        </w:rPr>
        <w:t>ę</w:t>
      </w:r>
      <w:r w:rsidR="007C526A" w:rsidRPr="00B6729D">
        <w:rPr>
          <w:rFonts w:ascii="Times New Roman" w:eastAsia="Times New Roman" w:hAnsi="Times New Roman" w:cs="Times New Roman"/>
          <w:iCs/>
          <w:sz w:val="24"/>
          <w:szCs w:val="24"/>
        </w:rPr>
        <w:t xml:space="preserve"> C </w:t>
      </w:r>
      <w:r w:rsidR="007C526A">
        <w:rPr>
          <w:rFonts w:ascii="Times New Roman" w:eastAsia="Times New Roman" w:hAnsi="Times New Roman" w:cs="Times New Roman"/>
          <w:iCs/>
          <w:sz w:val="24"/>
          <w:szCs w:val="24"/>
        </w:rPr>
        <w:t xml:space="preserve">gatvių </w:t>
      </w:r>
      <w:r w:rsidR="007C526A" w:rsidRPr="00B6729D">
        <w:rPr>
          <w:rFonts w:ascii="Times New Roman" w:eastAsia="Times New Roman" w:hAnsi="Times New Roman" w:cs="Times New Roman"/>
          <w:iCs/>
          <w:sz w:val="24"/>
          <w:szCs w:val="24"/>
        </w:rPr>
        <w:t>kategorij</w:t>
      </w:r>
      <w:r w:rsidR="007C526A">
        <w:rPr>
          <w:rFonts w:ascii="Times New Roman" w:eastAsia="Times New Roman" w:hAnsi="Times New Roman" w:cs="Times New Roman"/>
          <w:iCs/>
          <w:sz w:val="24"/>
          <w:szCs w:val="24"/>
        </w:rPr>
        <w:t>ai</w:t>
      </w:r>
      <w:r w:rsidR="00FC4381" w:rsidRPr="00FC4381">
        <w:rPr>
          <w:rFonts w:ascii="Times New Roman" w:eastAsia="Times New Roman" w:hAnsi="Times New Roman" w:cs="Times New Roman"/>
          <w:iCs/>
          <w:sz w:val="24"/>
          <w:szCs w:val="24"/>
        </w:rPr>
        <w:t>.</w:t>
      </w:r>
      <w:r w:rsidR="00FC4381">
        <w:rPr>
          <w:rFonts w:ascii="Times New Roman" w:eastAsia="Times New Roman" w:hAnsi="Times New Roman" w:cs="Times New Roman"/>
          <w:iCs/>
          <w:sz w:val="24"/>
          <w:szCs w:val="24"/>
        </w:rPr>
        <w:t xml:space="preserve"> </w:t>
      </w:r>
      <w:r w:rsidR="00934FC0" w:rsidRPr="00A3097B">
        <w:rPr>
          <w:rFonts w:ascii="Times New Roman" w:eastAsia="Times New Roman" w:hAnsi="Times New Roman" w:cs="Times New Roman"/>
          <w:iCs/>
          <w:sz w:val="24"/>
          <w:szCs w:val="24"/>
        </w:rPr>
        <w:t>Be to, i</w:t>
      </w:r>
      <w:r w:rsidR="002C2630" w:rsidRPr="00A3097B">
        <w:rPr>
          <w:rFonts w:ascii="Times New Roman" w:eastAsia="Times New Roman" w:hAnsi="Times New Roman" w:cs="Times New Roman"/>
          <w:iCs/>
          <w:sz w:val="24"/>
          <w:szCs w:val="24"/>
        </w:rPr>
        <w:t>eškov</w:t>
      </w:r>
      <w:r w:rsidR="00C2372F" w:rsidRPr="00A3097B">
        <w:rPr>
          <w:rFonts w:ascii="Times New Roman" w:eastAsia="Times New Roman" w:hAnsi="Times New Roman" w:cs="Times New Roman"/>
          <w:iCs/>
          <w:sz w:val="24"/>
          <w:szCs w:val="24"/>
        </w:rPr>
        <w:t>ei</w:t>
      </w:r>
      <w:r w:rsidR="002C2630" w:rsidRPr="00A3097B">
        <w:rPr>
          <w:rFonts w:ascii="Times New Roman" w:eastAsia="Times New Roman" w:hAnsi="Times New Roman" w:cs="Times New Roman"/>
          <w:iCs/>
          <w:sz w:val="24"/>
          <w:szCs w:val="24"/>
        </w:rPr>
        <w:t xml:space="preserve"> </w:t>
      </w:r>
      <w:r w:rsidR="009C7132" w:rsidRPr="00A3097B">
        <w:rPr>
          <w:rFonts w:ascii="Times New Roman" w:eastAsia="Times New Roman" w:hAnsi="Times New Roman" w:cs="Times New Roman"/>
          <w:iCs/>
          <w:sz w:val="24"/>
          <w:szCs w:val="24"/>
        </w:rPr>
        <w:t>įstatymas</w:t>
      </w:r>
      <w:r w:rsidR="002C2630" w:rsidRPr="00FC4381">
        <w:rPr>
          <w:rFonts w:ascii="Times New Roman" w:eastAsia="Times New Roman" w:hAnsi="Times New Roman" w:cs="Times New Roman"/>
          <w:iCs/>
          <w:sz w:val="24"/>
          <w:szCs w:val="24"/>
        </w:rPr>
        <w:t xml:space="preserve"> įtvirtina prievolę</w:t>
      </w:r>
      <w:r w:rsidR="002C2630" w:rsidRPr="005B2DEC">
        <w:t xml:space="preserve"> </w:t>
      </w:r>
      <w:r w:rsidR="00C16314" w:rsidRPr="0059661C">
        <w:rPr>
          <w:rFonts w:ascii="Times New Roman" w:hAnsi="Times New Roman" w:cs="Times New Roman"/>
          <w:sz w:val="24"/>
          <w:szCs w:val="24"/>
        </w:rPr>
        <w:t>gatvę</w:t>
      </w:r>
      <w:r w:rsidR="00C16314">
        <w:t xml:space="preserve"> </w:t>
      </w:r>
      <w:r w:rsidR="002C2630" w:rsidRPr="00FC4381">
        <w:rPr>
          <w:rFonts w:ascii="Times New Roman" w:eastAsia="Times New Roman" w:hAnsi="Times New Roman" w:cs="Times New Roman"/>
          <w:iCs/>
          <w:sz w:val="24"/>
          <w:szCs w:val="24"/>
        </w:rPr>
        <w:t>prižiūrėti, taisyti, tiesti ir organizuoti saugų eismą, o esant patvirtintam Bendrajam planui, atliekant gatvės remonto darbus</w:t>
      </w:r>
      <w:r w:rsidR="00C16314">
        <w:rPr>
          <w:rFonts w:ascii="Times New Roman" w:eastAsia="Times New Roman" w:hAnsi="Times New Roman" w:cs="Times New Roman"/>
          <w:iCs/>
          <w:sz w:val="24"/>
          <w:szCs w:val="24"/>
        </w:rPr>
        <w:t>,</w:t>
      </w:r>
      <w:r w:rsidR="002C2630" w:rsidRPr="00FC4381">
        <w:rPr>
          <w:rFonts w:ascii="Times New Roman" w:eastAsia="Times New Roman" w:hAnsi="Times New Roman" w:cs="Times New Roman"/>
          <w:iCs/>
          <w:sz w:val="24"/>
          <w:szCs w:val="24"/>
        </w:rPr>
        <w:t xml:space="preserve"> ieškovei </w:t>
      </w:r>
      <w:r w:rsidR="00FE0A7A" w:rsidRPr="00FC4381">
        <w:rPr>
          <w:rFonts w:ascii="Times New Roman" w:eastAsia="Times New Roman" w:hAnsi="Times New Roman" w:cs="Times New Roman"/>
          <w:iCs/>
          <w:sz w:val="24"/>
          <w:szCs w:val="24"/>
        </w:rPr>
        <w:t>kilo pareiga</w:t>
      </w:r>
      <w:r w:rsidR="002C2630" w:rsidRPr="00FC4381">
        <w:rPr>
          <w:rFonts w:ascii="Times New Roman" w:eastAsia="Times New Roman" w:hAnsi="Times New Roman" w:cs="Times New Roman"/>
          <w:iCs/>
          <w:sz w:val="24"/>
          <w:szCs w:val="24"/>
        </w:rPr>
        <w:t xml:space="preserve"> </w:t>
      </w:r>
      <w:r w:rsidR="00FE0A7A" w:rsidRPr="00FC4381">
        <w:rPr>
          <w:rFonts w:ascii="Times New Roman" w:eastAsia="Times New Roman" w:hAnsi="Times New Roman" w:cs="Times New Roman"/>
          <w:iCs/>
          <w:sz w:val="24"/>
          <w:szCs w:val="24"/>
        </w:rPr>
        <w:t xml:space="preserve">vadovautis Gatvės reglamentu, </w:t>
      </w:r>
      <w:r w:rsidR="002C2630" w:rsidRPr="00FC4381">
        <w:rPr>
          <w:rFonts w:ascii="Times New Roman" w:eastAsia="Times New Roman" w:hAnsi="Times New Roman" w:cs="Times New Roman"/>
          <w:iCs/>
          <w:sz w:val="24"/>
          <w:szCs w:val="24"/>
        </w:rPr>
        <w:t xml:space="preserve">pagal Bendrojo plano sprendinius įrengti Ašmenėlės gatvę taip, kad ji atitiktų C kategorijos gatvei keliamus reikalavimus. </w:t>
      </w:r>
      <w:r w:rsidR="00BA626F" w:rsidRPr="00FC4381">
        <w:rPr>
          <w:rFonts w:ascii="Times New Roman" w:eastAsia="Times New Roman" w:hAnsi="Times New Roman" w:cs="Times New Roman"/>
          <w:iCs/>
          <w:sz w:val="24"/>
          <w:szCs w:val="24"/>
        </w:rPr>
        <w:t>Dėl šių priežasčių nėra pagrindo sutikti su ieškovės kasacinio skundo argumentais, kad visi jos su kelio praplatinimu ir įrengimu susiję darbai turi būti pripažinti susijusiais su atsakovių neteisėtais veiksmais.</w:t>
      </w:r>
      <w:r w:rsidR="00E6549E" w:rsidRPr="00FC4381">
        <w:rPr>
          <w:rFonts w:ascii="Times New Roman" w:eastAsia="Times New Roman" w:hAnsi="Times New Roman" w:cs="Times New Roman"/>
          <w:iCs/>
          <w:sz w:val="24"/>
          <w:szCs w:val="24"/>
        </w:rPr>
        <w:t xml:space="preserve"> </w:t>
      </w:r>
      <w:r w:rsidR="005B2DEC" w:rsidRPr="00FC4381">
        <w:rPr>
          <w:rFonts w:ascii="Times New Roman" w:eastAsia="Times New Roman" w:hAnsi="Times New Roman" w:cs="Times New Roman"/>
          <w:iCs/>
          <w:sz w:val="24"/>
          <w:szCs w:val="24"/>
        </w:rPr>
        <w:t>Tiesiogiai su kelio užliejimo problemos išsprendimu susiję darbai buvo papildomų š</w:t>
      </w:r>
      <w:r w:rsidR="00C16314">
        <w:rPr>
          <w:rFonts w:ascii="Times New Roman" w:eastAsia="Times New Roman" w:hAnsi="Times New Roman" w:cs="Times New Roman"/>
          <w:iCs/>
          <w:sz w:val="24"/>
          <w:szCs w:val="24"/>
        </w:rPr>
        <w:t>u</w:t>
      </w:r>
      <w:r w:rsidR="005B2DEC" w:rsidRPr="00FC4381">
        <w:rPr>
          <w:rFonts w:ascii="Times New Roman" w:eastAsia="Times New Roman" w:hAnsi="Times New Roman" w:cs="Times New Roman"/>
          <w:iCs/>
          <w:sz w:val="24"/>
          <w:szCs w:val="24"/>
        </w:rPr>
        <w:t>linių įrengimas ir šiems darbams finansuoti patirtos ieškovės išlaidos</w:t>
      </w:r>
      <w:r w:rsidR="00163405">
        <w:rPr>
          <w:rFonts w:ascii="Times New Roman" w:eastAsia="Times New Roman" w:hAnsi="Times New Roman" w:cs="Times New Roman"/>
          <w:iCs/>
          <w:sz w:val="24"/>
          <w:szCs w:val="24"/>
        </w:rPr>
        <w:t xml:space="preserve"> –</w:t>
      </w:r>
      <w:r w:rsidR="005B2DEC" w:rsidRPr="00FC4381">
        <w:rPr>
          <w:rFonts w:ascii="Times New Roman" w:eastAsia="Times New Roman" w:hAnsi="Times New Roman" w:cs="Times New Roman"/>
          <w:iCs/>
          <w:sz w:val="24"/>
          <w:szCs w:val="24"/>
        </w:rPr>
        <w:t xml:space="preserve"> </w:t>
      </w:r>
      <w:r w:rsidR="00163405">
        <w:rPr>
          <w:rFonts w:ascii="Times New Roman" w:eastAsia="Times New Roman" w:hAnsi="Times New Roman" w:cs="Times New Roman"/>
          <w:iCs/>
          <w:sz w:val="24"/>
          <w:szCs w:val="24"/>
        </w:rPr>
        <w:t>t</w:t>
      </w:r>
      <w:r w:rsidR="005B2DEC" w:rsidRPr="00FC4381">
        <w:rPr>
          <w:rFonts w:ascii="Times New Roman" w:eastAsia="Times New Roman" w:hAnsi="Times New Roman" w:cs="Times New Roman"/>
          <w:iCs/>
          <w:sz w:val="24"/>
          <w:szCs w:val="24"/>
        </w:rPr>
        <w:t xml:space="preserve">ą pagrįstai konstatavo apeliacinės instancijos teismas. </w:t>
      </w:r>
    </w:p>
    <w:p w14:paraId="5B043055" w14:textId="390D3412" w:rsidR="00EF3DB5" w:rsidRPr="00E96713" w:rsidRDefault="008B0972" w:rsidP="00F64255">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Remdamasi išdėstytais argumentais</w:t>
      </w:r>
      <w:r w:rsidR="004A6DEF">
        <w:rPr>
          <w:rFonts w:ascii="Times New Roman" w:eastAsia="Times New Roman" w:hAnsi="Times New Roman" w:cs="Times New Roman"/>
          <w:iCs/>
          <w:sz w:val="24"/>
          <w:szCs w:val="24"/>
        </w:rPr>
        <w:t xml:space="preserve">, teisėjų kolegija </w:t>
      </w:r>
      <w:r w:rsidR="00B909CA">
        <w:rPr>
          <w:rFonts w:ascii="Times New Roman" w:eastAsia="Times New Roman" w:hAnsi="Times New Roman" w:cs="Times New Roman"/>
          <w:iCs/>
          <w:sz w:val="24"/>
          <w:szCs w:val="24"/>
        </w:rPr>
        <w:t>pa</w:t>
      </w:r>
      <w:r w:rsidR="004A6DEF">
        <w:rPr>
          <w:rFonts w:ascii="Times New Roman" w:eastAsia="Times New Roman" w:hAnsi="Times New Roman" w:cs="Times New Roman"/>
          <w:iCs/>
          <w:sz w:val="24"/>
          <w:szCs w:val="24"/>
        </w:rPr>
        <w:t xml:space="preserve">daro išvadą, kad </w:t>
      </w:r>
      <w:r>
        <w:rPr>
          <w:rFonts w:ascii="Times New Roman" w:eastAsia="Times New Roman" w:hAnsi="Times New Roman" w:cs="Times New Roman"/>
          <w:iCs/>
          <w:sz w:val="24"/>
          <w:szCs w:val="24"/>
        </w:rPr>
        <w:t>a</w:t>
      </w:r>
      <w:r w:rsidR="004A6DEF">
        <w:rPr>
          <w:rFonts w:ascii="Times New Roman" w:eastAsia="Times New Roman" w:hAnsi="Times New Roman" w:cs="Times New Roman"/>
          <w:iCs/>
          <w:sz w:val="24"/>
          <w:szCs w:val="24"/>
        </w:rPr>
        <w:t xml:space="preserve">peliacinės instancijos teismas tinkamai nustatė ieškovės patirtos žalos dydį ir tinkamai taikė CK </w:t>
      </w:r>
      <w:r w:rsidR="00D82E3F" w:rsidRPr="00D82E3F">
        <w:rPr>
          <w:rFonts w:ascii="Times New Roman" w:eastAsia="Times New Roman" w:hAnsi="Times New Roman" w:cs="Times New Roman"/>
          <w:iCs/>
          <w:sz w:val="24"/>
          <w:szCs w:val="24"/>
        </w:rPr>
        <w:t xml:space="preserve">6.249 straipsnio 1 dalį </w:t>
      </w:r>
      <w:r w:rsidR="00D82E3F">
        <w:rPr>
          <w:rFonts w:ascii="Times New Roman" w:eastAsia="Times New Roman" w:hAnsi="Times New Roman" w:cs="Times New Roman"/>
          <w:iCs/>
          <w:sz w:val="24"/>
          <w:szCs w:val="24"/>
        </w:rPr>
        <w:t xml:space="preserve"> ir 6.247 </w:t>
      </w:r>
      <w:r w:rsidR="004A6DEF">
        <w:rPr>
          <w:rFonts w:ascii="Times New Roman" w:eastAsia="Times New Roman" w:hAnsi="Times New Roman" w:cs="Times New Roman"/>
          <w:iCs/>
          <w:sz w:val="24"/>
          <w:szCs w:val="24"/>
        </w:rPr>
        <w:t>straipsni</w:t>
      </w:r>
      <w:r w:rsidR="00D82E3F">
        <w:rPr>
          <w:rFonts w:ascii="Times New Roman" w:eastAsia="Times New Roman" w:hAnsi="Times New Roman" w:cs="Times New Roman"/>
          <w:iCs/>
          <w:sz w:val="24"/>
          <w:szCs w:val="24"/>
        </w:rPr>
        <w:t>o</w:t>
      </w:r>
      <w:r w:rsidR="004A6DEF">
        <w:rPr>
          <w:rFonts w:ascii="Times New Roman" w:eastAsia="Times New Roman" w:hAnsi="Times New Roman" w:cs="Times New Roman"/>
          <w:iCs/>
          <w:sz w:val="24"/>
          <w:szCs w:val="24"/>
        </w:rPr>
        <w:t xml:space="preserve"> nuostatas</w:t>
      </w:r>
      <w:r w:rsidR="00B909CA">
        <w:rPr>
          <w:rFonts w:ascii="Times New Roman" w:eastAsia="Times New Roman" w:hAnsi="Times New Roman" w:cs="Times New Roman"/>
          <w:iCs/>
          <w:sz w:val="24"/>
          <w:szCs w:val="24"/>
        </w:rPr>
        <w:t>,</w:t>
      </w:r>
      <w:r w:rsidR="004A6DEF">
        <w:rPr>
          <w:rFonts w:ascii="Times New Roman" w:eastAsia="Times New Roman" w:hAnsi="Times New Roman" w:cs="Times New Roman"/>
          <w:iCs/>
          <w:sz w:val="24"/>
          <w:szCs w:val="24"/>
        </w:rPr>
        <w:t xml:space="preserve"> reglamentuojančias žalos sampratą ir priežastinį ryšį</w:t>
      </w:r>
      <w:r>
        <w:rPr>
          <w:rFonts w:ascii="Times New Roman" w:eastAsia="Times New Roman" w:hAnsi="Times New Roman" w:cs="Times New Roman"/>
          <w:iCs/>
          <w:sz w:val="24"/>
          <w:szCs w:val="24"/>
        </w:rPr>
        <w:t>, todėl kasacinio skundo argumentai dėl šių</w:t>
      </w:r>
      <w:r w:rsidR="00D93C9B">
        <w:rPr>
          <w:rFonts w:ascii="Times New Roman" w:eastAsia="Times New Roman" w:hAnsi="Times New Roman" w:cs="Times New Roman"/>
          <w:iCs/>
          <w:sz w:val="24"/>
          <w:szCs w:val="24"/>
        </w:rPr>
        <w:t xml:space="preserve"> nuostatų netinkamo taikymo </w:t>
      </w:r>
      <w:r w:rsidR="00A4488F">
        <w:rPr>
          <w:rFonts w:ascii="Times New Roman" w:eastAsia="Times New Roman" w:hAnsi="Times New Roman" w:cs="Times New Roman"/>
          <w:iCs/>
          <w:sz w:val="24"/>
          <w:szCs w:val="24"/>
        </w:rPr>
        <w:t xml:space="preserve">pripažintini </w:t>
      </w:r>
      <w:r>
        <w:rPr>
          <w:rFonts w:ascii="Times New Roman" w:eastAsia="Times New Roman" w:hAnsi="Times New Roman" w:cs="Times New Roman"/>
          <w:iCs/>
          <w:sz w:val="24"/>
          <w:szCs w:val="24"/>
        </w:rPr>
        <w:t>teisiškai ne</w:t>
      </w:r>
      <w:r w:rsidR="00D93C9B">
        <w:rPr>
          <w:rFonts w:ascii="Times New Roman" w:eastAsia="Times New Roman" w:hAnsi="Times New Roman" w:cs="Times New Roman"/>
          <w:iCs/>
          <w:sz w:val="24"/>
          <w:szCs w:val="24"/>
        </w:rPr>
        <w:t>pagrįstais ir nesudaro pagrindo</w:t>
      </w:r>
      <w:r w:rsidR="00C25E6D">
        <w:rPr>
          <w:rFonts w:ascii="Times New Roman" w:eastAsia="Times New Roman" w:hAnsi="Times New Roman" w:cs="Times New Roman"/>
          <w:iCs/>
          <w:sz w:val="24"/>
          <w:szCs w:val="24"/>
        </w:rPr>
        <w:t xml:space="preserve"> pakeisti ar panaikinti apeliacinės instancijos teismo procesinio sprendimo</w:t>
      </w:r>
      <w:r w:rsidR="00F64255">
        <w:rPr>
          <w:rFonts w:ascii="Times New Roman" w:eastAsia="Times New Roman" w:hAnsi="Times New Roman" w:cs="Times New Roman"/>
          <w:iCs/>
          <w:sz w:val="24"/>
          <w:szCs w:val="24"/>
        </w:rPr>
        <w:t xml:space="preserve"> </w:t>
      </w:r>
      <w:r w:rsidR="00F64255" w:rsidRPr="00F64255">
        <w:rPr>
          <w:rFonts w:ascii="Times New Roman" w:eastAsia="Times New Roman" w:hAnsi="Times New Roman" w:cs="Times New Roman"/>
          <w:iCs/>
          <w:sz w:val="24"/>
          <w:szCs w:val="24"/>
        </w:rPr>
        <w:t>(CPK 359 straipsnio 1 dalies 1 punktas)</w:t>
      </w:r>
      <w:r w:rsidR="00D93C9B">
        <w:rPr>
          <w:rFonts w:ascii="Times New Roman" w:eastAsia="Times New Roman" w:hAnsi="Times New Roman" w:cs="Times New Roman"/>
          <w:iCs/>
          <w:sz w:val="24"/>
          <w:szCs w:val="24"/>
        </w:rPr>
        <w:t>.</w:t>
      </w:r>
    </w:p>
    <w:p w14:paraId="4ABF23B7" w14:textId="77777777" w:rsidR="005651D0" w:rsidRPr="00A3097B" w:rsidRDefault="005651D0" w:rsidP="00E96713">
      <w:pPr>
        <w:pStyle w:val="Sraopastraipa"/>
        <w:spacing w:after="120" w:line="240" w:lineRule="auto"/>
        <w:ind w:left="360"/>
        <w:contextualSpacing w:val="0"/>
        <w:jc w:val="both"/>
        <w:rPr>
          <w:rFonts w:ascii="Times New Roman" w:eastAsia="Times New Roman" w:hAnsi="Times New Roman" w:cs="Times New Roman"/>
          <w:iCs/>
          <w:sz w:val="24"/>
          <w:szCs w:val="24"/>
        </w:rPr>
      </w:pPr>
    </w:p>
    <w:p w14:paraId="21CA0078" w14:textId="77777777" w:rsidR="005651D0" w:rsidRDefault="00E96713" w:rsidP="00E96713">
      <w:pPr>
        <w:pStyle w:val="Sraopastraipa"/>
        <w:spacing w:after="120" w:line="240" w:lineRule="auto"/>
        <w:ind w:left="0" w:firstLine="709"/>
        <w:contextualSpacing w:val="0"/>
        <w:jc w:val="both"/>
        <w:rPr>
          <w:rFonts w:ascii="Times New Roman" w:eastAsia="Times New Roman" w:hAnsi="Times New Roman" w:cs="Times New Roman"/>
          <w:i/>
          <w:iCs/>
          <w:sz w:val="24"/>
          <w:szCs w:val="24"/>
        </w:rPr>
      </w:pPr>
      <w:r w:rsidRPr="00E96713">
        <w:rPr>
          <w:rFonts w:ascii="Times New Roman" w:eastAsia="Times New Roman" w:hAnsi="Times New Roman" w:cs="Times New Roman"/>
          <w:i/>
          <w:iCs/>
          <w:sz w:val="24"/>
          <w:szCs w:val="24"/>
        </w:rPr>
        <w:t>Dėl CPK 93 straipsnio</w:t>
      </w:r>
      <w:r>
        <w:rPr>
          <w:rFonts w:ascii="Times New Roman" w:eastAsia="Times New Roman" w:hAnsi="Times New Roman" w:cs="Times New Roman"/>
          <w:i/>
          <w:iCs/>
          <w:sz w:val="24"/>
          <w:szCs w:val="24"/>
        </w:rPr>
        <w:t>, reglamentuojančio</w:t>
      </w:r>
      <w:r w:rsidRPr="00E96713">
        <w:t xml:space="preserve"> </w:t>
      </w:r>
      <w:r w:rsidRPr="00E96713">
        <w:rPr>
          <w:rFonts w:ascii="Times New Roman" w:eastAsia="Times New Roman" w:hAnsi="Times New Roman" w:cs="Times New Roman"/>
          <w:i/>
          <w:iCs/>
          <w:sz w:val="24"/>
          <w:szCs w:val="24"/>
        </w:rPr>
        <w:t>bylinėjimosi išlaidų paskirstym</w:t>
      </w:r>
      <w:r>
        <w:rPr>
          <w:rFonts w:ascii="Times New Roman" w:eastAsia="Times New Roman" w:hAnsi="Times New Roman" w:cs="Times New Roman"/>
          <w:i/>
          <w:iCs/>
          <w:sz w:val="24"/>
          <w:szCs w:val="24"/>
        </w:rPr>
        <w:t>ą</w:t>
      </w:r>
      <w:r w:rsidRPr="00E96713">
        <w:rPr>
          <w:rFonts w:ascii="Times New Roman" w:eastAsia="Times New Roman" w:hAnsi="Times New Roman" w:cs="Times New Roman"/>
          <w:i/>
          <w:iCs/>
          <w:sz w:val="24"/>
          <w:szCs w:val="24"/>
        </w:rPr>
        <w:t>,</w:t>
      </w:r>
      <w:r>
        <w:rPr>
          <w:rFonts w:ascii="Times New Roman" w:eastAsia="Times New Roman" w:hAnsi="Times New Roman" w:cs="Times New Roman"/>
          <w:i/>
          <w:iCs/>
          <w:sz w:val="24"/>
          <w:szCs w:val="24"/>
        </w:rPr>
        <w:t xml:space="preserve"> aiškinimo ir taikymo</w:t>
      </w:r>
    </w:p>
    <w:p w14:paraId="5D80BF07" w14:textId="77777777" w:rsidR="00B02068" w:rsidRPr="00491B41" w:rsidRDefault="00B02068" w:rsidP="00E96713">
      <w:pPr>
        <w:pStyle w:val="Sraopastraipa"/>
        <w:spacing w:after="120" w:line="240" w:lineRule="auto"/>
        <w:ind w:left="0" w:firstLine="709"/>
        <w:contextualSpacing w:val="0"/>
        <w:jc w:val="both"/>
        <w:rPr>
          <w:rFonts w:ascii="Times New Roman" w:eastAsia="Times New Roman" w:hAnsi="Times New Roman" w:cs="Times New Roman"/>
          <w:i/>
          <w:iCs/>
          <w:sz w:val="24"/>
          <w:szCs w:val="24"/>
        </w:rPr>
      </w:pPr>
    </w:p>
    <w:p w14:paraId="2F2D5BAA" w14:textId="7C407DD5" w:rsidR="00C87807" w:rsidRDefault="00C87807" w:rsidP="00C87807">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F36C75">
        <w:rPr>
          <w:rFonts w:ascii="Times New Roman" w:eastAsia="Times New Roman" w:hAnsi="Times New Roman" w:cs="Times New Roman"/>
          <w:iCs/>
          <w:sz w:val="24"/>
          <w:szCs w:val="24"/>
        </w:rPr>
        <w:t xml:space="preserve">Ieškovė </w:t>
      </w:r>
      <w:r w:rsidR="00C7130A">
        <w:rPr>
          <w:rFonts w:ascii="Times New Roman" w:eastAsia="Times New Roman" w:hAnsi="Times New Roman" w:cs="Times New Roman"/>
          <w:iCs/>
          <w:sz w:val="24"/>
          <w:szCs w:val="24"/>
        </w:rPr>
        <w:t>kasaciniame skunde kelia</w:t>
      </w:r>
      <w:r>
        <w:rPr>
          <w:rFonts w:ascii="Times New Roman" w:eastAsia="Times New Roman" w:hAnsi="Times New Roman" w:cs="Times New Roman"/>
          <w:iCs/>
          <w:sz w:val="24"/>
          <w:szCs w:val="24"/>
        </w:rPr>
        <w:t xml:space="preserve"> netinkamo bylinėjimosi išlaidų paskirstymo klausimą, nurodydama, kad </w:t>
      </w:r>
      <w:r w:rsidR="00511661">
        <w:rPr>
          <w:rFonts w:ascii="Times New Roman" w:eastAsia="Times New Roman" w:hAnsi="Times New Roman" w:cs="Times New Roman"/>
          <w:iCs/>
          <w:sz w:val="24"/>
          <w:szCs w:val="24"/>
        </w:rPr>
        <w:t>ji</w:t>
      </w:r>
      <w:r w:rsidRPr="00F36C75">
        <w:rPr>
          <w:rFonts w:ascii="Times New Roman" w:eastAsia="Times New Roman" w:hAnsi="Times New Roman" w:cs="Times New Roman"/>
          <w:iCs/>
          <w:sz w:val="24"/>
          <w:szCs w:val="24"/>
        </w:rPr>
        <w:t xml:space="preserve">, būdama sąžininga ir nukentėjusi šalis, nors ir pripažinus visas atsakovių civilinės atsakomybės sąlygas, ne tik negavo realaus žalos atlyginimo, bet </w:t>
      </w:r>
      <w:r w:rsidR="00BC498F">
        <w:rPr>
          <w:rFonts w:ascii="Times New Roman" w:eastAsia="Times New Roman" w:hAnsi="Times New Roman" w:cs="Times New Roman"/>
          <w:iCs/>
          <w:sz w:val="24"/>
          <w:szCs w:val="24"/>
        </w:rPr>
        <w:t xml:space="preserve">ir </w:t>
      </w:r>
      <w:r w:rsidRPr="00F36C75">
        <w:rPr>
          <w:rFonts w:ascii="Times New Roman" w:eastAsia="Times New Roman" w:hAnsi="Times New Roman" w:cs="Times New Roman"/>
          <w:iCs/>
          <w:sz w:val="24"/>
          <w:szCs w:val="24"/>
        </w:rPr>
        <w:t xml:space="preserve">turi atsakovėms, sukėlusioms žalą, sumokėti. Ieškovės nuomone, teismas </w:t>
      </w:r>
      <w:r w:rsidR="00C7130A" w:rsidRPr="00F36C75">
        <w:rPr>
          <w:rFonts w:ascii="Times New Roman" w:eastAsia="Times New Roman" w:hAnsi="Times New Roman" w:cs="Times New Roman"/>
          <w:iCs/>
          <w:sz w:val="24"/>
          <w:szCs w:val="24"/>
        </w:rPr>
        <w:t>neužtikrino sąžiningo bylinėjimosi išlaidų byloje paskirstymo</w:t>
      </w:r>
      <w:r w:rsidR="00C7130A">
        <w:rPr>
          <w:rFonts w:ascii="Times New Roman" w:eastAsia="Times New Roman" w:hAnsi="Times New Roman" w:cs="Times New Roman"/>
          <w:iCs/>
          <w:sz w:val="24"/>
          <w:szCs w:val="24"/>
        </w:rPr>
        <w:t xml:space="preserve">, </w:t>
      </w:r>
      <w:r w:rsidRPr="00F36C75">
        <w:rPr>
          <w:rFonts w:ascii="Times New Roman" w:eastAsia="Times New Roman" w:hAnsi="Times New Roman" w:cs="Times New Roman"/>
          <w:iCs/>
          <w:sz w:val="24"/>
          <w:szCs w:val="24"/>
        </w:rPr>
        <w:t xml:space="preserve">nepagrįstai netaikė CPK 93 straipsnio 4 dalies ir nukrypo nuo EŽTT </w:t>
      </w:r>
      <w:r w:rsidR="00C7130A">
        <w:rPr>
          <w:rFonts w:ascii="Times New Roman" w:eastAsia="Times New Roman" w:hAnsi="Times New Roman" w:cs="Times New Roman"/>
          <w:iCs/>
          <w:sz w:val="24"/>
          <w:szCs w:val="24"/>
        </w:rPr>
        <w:t>bei</w:t>
      </w:r>
      <w:r w:rsidRPr="00F36C75">
        <w:rPr>
          <w:rFonts w:ascii="Times New Roman" w:eastAsia="Times New Roman" w:hAnsi="Times New Roman" w:cs="Times New Roman"/>
          <w:iCs/>
          <w:sz w:val="24"/>
          <w:szCs w:val="24"/>
        </w:rPr>
        <w:t xml:space="preserve"> kasacinio teismo praktikos</w:t>
      </w:r>
      <w:r w:rsidR="00934FC0">
        <w:rPr>
          <w:rFonts w:ascii="Times New Roman" w:eastAsia="Times New Roman" w:hAnsi="Times New Roman" w:cs="Times New Roman"/>
          <w:iCs/>
          <w:sz w:val="24"/>
          <w:szCs w:val="24"/>
        </w:rPr>
        <w:t xml:space="preserve"> šiuo aspektu.</w:t>
      </w:r>
    </w:p>
    <w:p w14:paraId="7A2266B7" w14:textId="3D1B8077" w:rsidR="00AF5345" w:rsidRDefault="00FE0EDA" w:rsidP="00FE0EDA">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FE0EDA">
        <w:rPr>
          <w:rFonts w:ascii="Times New Roman" w:eastAsia="Times New Roman" w:hAnsi="Times New Roman" w:cs="Times New Roman"/>
          <w:iCs/>
          <w:sz w:val="24"/>
          <w:szCs w:val="24"/>
        </w:rPr>
        <w:t xml:space="preserve">Bylinėjimosi išlaidų paskirstymo tvarka yra reglamentuota CPK 93 straipsnyje. </w:t>
      </w:r>
      <w:r w:rsidR="00E96713" w:rsidRPr="00AF5345">
        <w:rPr>
          <w:rFonts w:ascii="Times New Roman" w:eastAsia="Times New Roman" w:hAnsi="Times New Roman" w:cs="Times New Roman"/>
          <w:iCs/>
          <w:sz w:val="24"/>
          <w:szCs w:val="24"/>
        </w:rPr>
        <w:t>Pagal CPK 93</w:t>
      </w:r>
      <w:r w:rsidR="00A811F9">
        <w:rPr>
          <w:rFonts w:ascii="Times New Roman" w:eastAsia="Times New Roman" w:hAnsi="Times New Roman" w:cs="Times New Roman"/>
          <w:iCs/>
          <w:sz w:val="24"/>
          <w:szCs w:val="24"/>
        </w:rPr>
        <w:t> </w:t>
      </w:r>
      <w:r w:rsidR="00E96713" w:rsidRPr="00AF5345">
        <w:rPr>
          <w:rFonts w:ascii="Times New Roman" w:eastAsia="Times New Roman" w:hAnsi="Times New Roman" w:cs="Times New Roman"/>
          <w:iCs/>
          <w:sz w:val="24"/>
          <w:szCs w:val="24"/>
        </w:rPr>
        <w:t>straipsnio 1 dalį, šaliai, kurios naudai priimtas sprendimas, jos turėtas bylinėjimosi išlaidas teismas priteisia iš antrosios šalies, nors ši ir būtų atleista nuo bylinėjimosi išlaidų mokėjimo į valstybės biudžetą. Šio straipsnio 2 dalyje įtvirtinta, kad jeigu ieškinys patenkintas iš dalies, šiame straipsnyje nurodytos išlaidos priteisiamos ieškovui proporcingai teismo patenkintų reikalavimų daliai, o atsakovui – proporcingai teismo atmestų ieškinio reikalavimų daliai.</w:t>
      </w:r>
      <w:r w:rsidR="00AF5345" w:rsidRPr="00AF5345">
        <w:rPr>
          <w:rFonts w:ascii="Times New Roman" w:eastAsia="Times New Roman" w:hAnsi="Times New Roman" w:cs="Times New Roman"/>
          <w:iCs/>
          <w:sz w:val="24"/>
          <w:szCs w:val="24"/>
        </w:rPr>
        <w:t xml:space="preserve"> </w:t>
      </w:r>
      <w:r w:rsidR="00E64DEE">
        <w:rPr>
          <w:rFonts w:ascii="Times New Roman" w:eastAsia="Times New Roman" w:hAnsi="Times New Roman" w:cs="Times New Roman"/>
          <w:iCs/>
          <w:sz w:val="24"/>
          <w:szCs w:val="24"/>
        </w:rPr>
        <w:t>CPK 93</w:t>
      </w:r>
      <w:r w:rsidR="00E96713" w:rsidRPr="00AF5345">
        <w:rPr>
          <w:rFonts w:ascii="Times New Roman" w:eastAsia="Times New Roman" w:hAnsi="Times New Roman" w:cs="Times New Roman"/>
          <w:iCs/>
          <w:sz w:val="24"/>
          <w:szCs w:val="24"/>
        </w:rPr>
        <w:t xml:space="preserve"> straipsnio 4</w:t>
      </w:r>
      <w:r w:rsidR="00B909CA">
        <w:rPr>
          <w:rFonts w:ascii="Times New Roman" w:eastAsia="Times New Roman" w:hAnsi="Times New Roman" w:cs="Times New Roman"/>
          <w:iCs/>
          <w:sz w:val="24"/>
          <w:szCs w:val="24"/>
        </w:rPr>
        <w:t> </w:t>
      </w:r>
      <w:r w:rsidR="00E96713" w:rsidRPr="00AF5345">
        <w:rPr>
          <w:rFonts w:ascii="Times New Roman" w:eastAsia="Times New Roman" w:hAnsi="Times New Roman" w:cs="Times New Roman"/>
          <w:iCs/>
          <w:sz w:val="24"/>
          <w:szCs w:val="24"/>
        </w:rPr>
        <w:t>dalyje reglamentuo</w:t>
      </w:r>
      <w:r w:rsidR="00AF5345" w:rsidRPr="00AF5345">
        <w:rPr>
          <w:rFonts w:ascii="Times New Roman" w:eastAsia="Times New Roman" w:hAnsi="Times New Roman" w:cs="Times New Roman"/>
          <w:iCs/>
          <w:sz w:val="24"/>
          <w:szCs w:val="24"/>
        </w:rPr>
        <w:t>tas</w:t>
      </w:r>
      <w:r w:rsidR="00E96713" w:rsidRPr="00E96713">
        <w:t xml:space="preserve"> </w:t>
      </w:r>
      <w:r w:rsidR="00E96713" w:rsidRPr="00AF5345">
        <w:rPr>
          <w:rFonts w:ascii="Times New Roman" w:eastAsia="Times New Roman" w:hAnsi="Times New Roman" w:cs="Times New Roman"/>
          <w:iCs/>
          <w:sz w:val="24"/>
          <w:szCs w:val="24"/>
        </w:rPr>
        <w:t>bylinėjimosi išlaidų paskirstymas</w:t>
      </w:r>
      <w:r w:rsidR="00E96713" w:rsidRPr="00E96713">
        <w:t xml:space="preserve"> </w:t>
      </w:r>
      <w:r w:rsidR="00E96713" w:rsidRPr="00AF5345">
        <w:rPr>
          <w:rFonts w:ascii="Times New Roman" w:eastAsia="Times New Roman" w:hAnsi="Times New Roman" w:cs="Times New Roman"/>
          <w:iCs/>
          <w:sz w:val="24"/>
          <w:szCs w:val="24"/>
        </w:rPr>
        <w:t>nukryp</w:t>
      </w:r>
      <w:r w:rsidR="00AF5345" w:rsidRPr="00AF5345">
        <w:rPr>
          <w:rFonts w:ascii="Times New Roman" w:eastAsia="Times New Roman" w:hAnsi="Times New Roman" w:cs="Times New Roman"/>
          <w:iCs/>
          <w:sz w:val="24"/>
          <w:szCs w:val="24"/>
        </w:rPr>
        <w:t>stant</w:t>
      </w:r>
      <w:r w:rsidR="00E96713" w:rsidRPr="00AF5345">
        <w:rPr>
          <w:rFonts w:ascii="Times New Roman" w:eastAsia="Times New Roman" w:hAnsi="Times New Roman" w:cs="Times New Roman"/>
          <w:iCs/>
          <w:sz w:val="24"/>
          <w:szCs w:val="24"/>
        </w:rPr>
        <w:t xml:space="preserve"> nuo </w:t>
      </w:r>
      <w:r w:rsidR="00E64DEE">
        <w:rPr>
          <w:rFonts w:ascii="Times New Roman" w:eastAsia="Times New Roman" w:hAnsi="Times New Roman" w:cs="Times New Roman"/>
          <w:iCs/>
          <w:sz w:val="24"/>
          <w:szCs w:val="24"/>
        </w:rPr>
        <w:t>CPK 93</w:t>
      </w:r>
      <w:r w:rsidR="00E96713" w:rsidRPr="00AF5345">
        <w:rPr>
          <w:rFonts w:ascii="Times New Roman" w:eastAsia="Times New Roman" w:hAnsi="Times New Roman" w:cs="Times New Roman"/>
          <w:iCs/>
          <w:sz w:val="24"/>
          <w:szCs w:val="24"/>
        </w:rPr>
        <w:t xml:space="preserve"> straipsnio 1, 2 ir 3</w:t>
      </w:r>
      <w:r w:rsidR="00B909CA">
        <w:rPr>
          <w:rFonts w:ascii="Times New Roman" w:eastAsia="Times New Roman" w:hAnsi="Times New Roman" w:cs="Times New Roman"/>
          <w:iCs/>
          <w:sz w:val="24"/>
          <w:szCs w:val="24"/>
        </w:rPr>
        <w:t> </w:t>
      </w:r>
      <w:r w:rsidR="00E96713" w:rsidRPr="00AF5345">
        <w:rPr>
          <w:rFonts w:ascii="Times New Roman" w:eastAsia="Times New Roman" w:hAnsi="Times New Roman" w:cs="Times New Roman"/>
          <w:iCs/>
          <w:sz w:val="24"/>
          <w:szCs w:val="24"/>
        </w:rPr>
        <w:t>dalyse nustatytų bylinėjimos</w:t>
      </w:r>
      <w:r w:rsidR="00AF5345" w:rsidRPr="00AF5345">
        <w:rPr>
          <w:rFonts w:ascii="Times New Roman" w:eastAsia="Times New Roman" w:hAnsi="Times New Roman" w:cs="Times New Roman"/>
          <w:iCs/>
          <w:sz w:val="24"/>
          <w:szCs w:val="24"/>
        </w:rPr>
        <w:t>i išlaidų paskirstymo taisyklių. J</w:t>
      </w:r>
      <w:r w:rsidR="00E64DEE">
        <w:rPr>
          <w:rFonts w:ascii="Times New Roman" w:eastAsia="Times New Roman" w:hAnsi="Times New Roman" w:cs="Times New Roman"/>
          <w:iCs/>
          <w:sz w:val="24"/>
          <w:szCs w:val="24"/>
        </w:rPr>
        <w:t>oje</w:t>
      </w:r>
      <w:r w:rsidR="00AF5345" w:rsidRPr="00AF5345">
        <w:rPr>
          <w:rFonts w:ascii="Times New Roman" w:eastAsia="Times New Roman" w:hAnsi="Times New Roman" w:cs="Times New Roman"/>
          <w:iCs/>
          <w:sz w:val="24"/>
          <w:szCs w:val="24"/>
        </w:rPr>
        <w:t xml:space="preserve"> nurodyta, kad t</w:t>
      </w:r>
      <w:r w:rsidR="00E96713" w:rsidRPr="00AF5345">
        <w:rPr>
          <w:rFonts w:ascii="Times New Roman" w:eastAsia="Times New Roman" w:hAnsi="Times New Roman" w:cs="Times New Roman"/>
          <w:iCs/>
          <w:sz w:val="24"/>
          <w:szCs w:val="24"/>
        </w:rPr>
        <w:t xml:space="preserve">eismas gali nukrypti nuo </w:t>
      </w:r>
      <w:r w:rsidR="00E72652">
        <w:rPr>
          <w:rFonts w:ascii="Times New Roman" w:eastAsia="Times New Roman" w:hAnsi="Times New Roman" w:cs="Times New Roman"/>
          <w:iCs/>
          <w:sz w:val="24"/>
          <w:szCs w:val="24"/>
        </w:rPr>
        <w:t>CPK 93</w:t>
      </w:r>
      <w:r w:rsidR="00E96713" w:rsidRPr="00AF5345">
        <w:rPr>
          <w:rFonts w:ascii="Times New Roman" w:eastAsia="Times New Roman" w:hAnsi="Times New Roman" w:cs="Times New Roman"/>
          <w:iCs/>
          <w:sz w:val="24"/>
          <w:szCs w:val="24"/>
        </w:rPr>
        <w:t xml:space="preserve"> straipsnio 1, 2 ir 3 dalyse nustatytų bylinėjimosi išlaidų paskirstymo taisyklių, atsižvelgdamas į tai, ar šalių procesinis elgesys buvo tinkamas, ir įvertindamas priežastis, dėl kurių susidarė bylinėjimosi išlaidos. Šalies procesinis elgesys laikomas tinkamu, jeigu ji sąžiningai naudojosi procesinėmis teisėmis ir sąžiningai atliko procesines pareigas.</w:t>
      </w:r>
    </w:p>
    <w:p w14:paraId="3A986F36" w14:textId="77777777" w:rsidR="00E74F75" w:rsidRDefault="00F36C75" w:rsidP="00DF09FC">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E74F75">
        <w:rPr>
          <w:rFonts w:ascii="Times New Roman" w:eastAsia="Times New Roman" w:hAnsi="Times New Roman" w:cs="Times New Roman"/>
          <w:iCs/>
          <w:sz w:val="24"/>
          <w:szCs w:val="24"/>
        </w:rPr>
        <w:lastRenderedPageBreak/>
        <w:t xml:space="preserve">Žmogaus teisių ir pagrindinių laisvių konvencijos (toliau – Konvencija) požiūriu EŽTT yra nurodęs, kad taisyklė „pralaimėtojas moka“ ir atitinkama taisyklė, pagal kurią reikalaujama atlyginti kitos šalies patirtas proceso išlaidas (įskaitant advokato atlyginimą), proporcingas sėkmei procese ir priklausančias nuo ieškinio vertės, </w:t>
      </w:r>
      <w:r w:rsidR="008E3F51" w:rsidRPr="00E74F75">
        <w:rPr>
          <w:rFonts w:ascii="Times New Roman" w:eastAsia="Times New Roman" w:hAnsi="Times New Roman" w:cs="Times New Roman"/>
          <w:iCs/>
          <w:sz w:val="24"/>
          <w:szCs w:val="24"/>
        </w:rPr>
        <w:t>viena vertus,</w:t>
      </w:r>
      <w:r w:rsidR="00121A7C" w:rsidRPr="00E74F75">
        <w:rPr>
          <w:rFonts w:ascii="Times New Roman" w:eastAsia="Times New Roman" w:hAnsi="Times New Roman" w:cs="Times New Roman"/>
          <w:iCs/>
          <w:sz w:val="24"/>
          <w:szCs w:val="24"/>
        </w:rPr>
        <w:t xml:space="preserve"> </w:t>
      </w:r>
      <w:r w:rsidRPr="00E74F75">
        <w:rPr>
          <w:rFonts w:ascii="Times New Roman" w:eastAsia="Times New Roman" w:hAnsi="Times New Roman" w:cs="Times New Roman"/>
          <w:iCs/>
          <w:sz w:val="24"/>
          <w:szCs w:val="24"/>
        </w:rPr>
        <w:t>atgraso potencialius bylininkus nuo išpūstų ieškinių teismuose pateikimo,</w:t>
      </w:r>
      <w:r w:rsidR="00121A7C" w:rsidRPr="00E74F75">
        <w:rPr>
          <w:rFonts w:ascii="Times New Roman" w:eastAsia="Times New Roman" w:hAnsi="Times New Roman" w:cs="Times New Roman"/>
          <w:iCs/>
          <w:sz w:val="24"/>
          <w:szCs w:val="24"/>
        </w:rPr>
        <w:t xml:space="preserve"> </w:t>
      </w:r>
      <w:r w:rsidR="008E3F51" w:rsidRPr="00E74F75">
        <w:rPr>
          <w:rFonts w:ascii="Times New Roman" w:eastAsia="Times New Roman" w:hAnsi="Times New Roman" w:cs="Times New Roman"/>
          <w:iCs/>
          <w:sz w:val="24"/>
          <w:szCs w:val="24"/>
        </w:rPr>
        <w:t>kita vertus,</w:t>
      </w:r>
      <w:r w:rsidRPr="00E74F75">
        <w:rPr>
          <w:rFonts w:ascii="Times New Roman" w:eastAsia="Times New Roman" w:hAnsi="Times New Roman" w:cs="Times New Roman"/>
          <w:iCs/>
          <w:sz w:val="24"/>
          <w:szCs w:val="24"/>
        </w:rPr>
        <w:t xml:space="preserve"> ji</w:t>
      </w:r>
      <w:r w:rsidR="00121A7C" w:rsidRPr="00E74F75">
        <w:rPr>
          <w:rFonts w:ascii="Times New Roman" w:eastAsia="Times New Roman" w:hAnsi="Times New Roman" w:cs="Times New Roman"/>
          <w:iCs/>
          <w:sz w:val="24"/>
          <w:szCs w:val="24"/>
        </w:rPr>
        <w:t xml:space="preserve"> kartu </w:t>
      </w:r>
      <w:r w:rsidRPr="00E74F75">
        <w:rPr>
          <w:rFonts w:ascii="Times New Roman" w:eastAsia="Times New Roman" w:hAnsi="Times New Roman" w:cs="Times New Roman"/>
          <w:iCs/>
          <w:sz w:val="24"/>
          <w:szCs w:val="24"/>
        </w:rPr>
        <w:t>gali būti laikoma teisės kreiptis į teismą apsunkinimu</w:t>
      </w:r>
      <w:r w:rsidR="00121A7C" w:rsidRPr="00E74F75">
        <w:rPr>
          <w:rFonts w:ascii="Times New Roman" w:eastAsia="Times New Roman" w:hAnsi="Times New Roman" w:cs="Times New Roman"/>
          <w:iCs/>
          <w:sz w:val="24"/>
          <w:szCs w:val="24"/>
        </w:rPr>
        <w:t xml:space="preserve"> </w:t>
      </w:r>
      <w:r w:rsidRPr="00E74F75">
        <w:rPr>
          <w:rFonts w:ascii="Times New Roman" w:eastAsia="Times New Roman" w:hAnsi="Times New Roman" w:cs="Times New Roman"/>
          <w:iCs/>
          <w:sz w:val="24"/>
          <w:szCs w:val="24"/>
        </w:rPr>
        <w:t xml:space="preserve">(žr. </w:t>
      </w:r>
      <w:r w:rsidR="00C16314" w:rsidRPr="00E74F75">
        <w:rPr>
          <w:rFonts w:ascii="Times New Roman" w:eastAsia="Times New Roman" w:hAnsi="Times New Roman" w:cs="Times New Roman"/>
          <w:iCs/>
          <w:sz w:val="24"/>
          <w:szCs w:val="24"/>
        </w:rPr>
        <w:t xml:space="preserve">EŽTT </w:t>
      </w:r>
      <w:r w:rsidRPr="00E74F75">
        <w:rPr>
          <w:rFonts w:ascii="Times New Roman" w:eastAsia="Times New Roman" w:hAnsi="Times New Roman" w:cs="Times New Roman"/>
          <w:iCs/>
          <w:sz w:val="24"/>
          <w:szCs w:val="24"/>
        </w:rPr>
        <w:t>2013 m. liepos 18</w:t>
      </w:r>
      <w:r w:rsidR="00A811F9" w:rsidRPr="00E74F75">
        <w:rPr>
          <w:rFonts w:ascii="Times New Roman" w:eastAsia="Times New Roman" w:hAnsi="Times New Roman" w:cs="Times New Roman"/>
          <w:iCs/>
          <w:sz w:val="24"/>
          <w:szCs w:val="24"/>
        </w:rPr>
        <w:t xml:space="preserve"> </w:t>
      </w:r>
      <w:r w:rsidRPr="00E74F75">
        <w:rPr>
          <w:rFonts w:ascii="Times New Roman" w:eastAsia="Times New Roman" w:hAnsi="Times New Roman" w:cs="Times New Roman"/>
          <w:iCs/>
          <w:sz w:val="24"/>
          <w:szCs w:val="24"/>
        </w:rPr>
        <w:t xml:space="preserve">d. sprendimą byloje </w:t>
      </w:r>
      <w:proofErr w:type="spellStart"/>
      <w:r w:rsidRPr="00E74F75">
        <w:rPr>
          <w:rFonts w:ascii="Times New Roman" w:eastAsia="Times New Roman" w:hAnsi="Times New Roman" w:cs="Times New Roman"/>
          <w:i/>
          <w:sz w:val="24"/>
          <w:szCs w:val="24"/>
        </w:rPr>
        <w:t>Klauz</w:t>
      </w:r>
      <w:proofErr w:type="spellEnd"/>
      <w:r w:rsidRPr="00E74F75">
        <w:rPr>
          <w:rFonts w:ascii="Times New Roman" w:eastAsia="Times New Roman" w:hAnsi="Times New Roman" w:cs="Times New Roman"/>
          <w:i/>
          <w:sz w:val="24"/>
          <w:szCs w:val="24"/>
        </w:rPr>
        <w:t xml:space="preserve"> prieš Kroatiją</w:t>
      </w:r>
      <w:r w:rsidRPr="00E74F75">
        <w:rPr>
          <w:rFonts w:ascii="Times New Roman" w:eastAsia="Times New Roman" w:hAnsi="Times New Roman" w:cs="Times New Roman"/>
          <w:iCs/>
          <w:sz w:val="24"/>
          <w:szCs w:val="24"/>
        </w:rPr>
        <w:t>, peticijos Nr.</w:t>
      </w:r>
      <w:r w:rsidR="00A811F9" w:rsidRPr="00E74F75">
        <w:rPr>
          <w:rFonts w:ascii="Times New Roman" w:eastAsia="Times New Roman" w:hAnsi="Times New Roman" w:cs="Times New Roman"/>
          <w:iCs/>
          <w:sz w:val="24"/>
          <w:szCs w:val="24"/>
        </w:rPr>
        <w:t> </w:t>
      </w:r>
      <w:r w:rsidRPr="00E74F75">
        <w:rPr>
          <w:rFonts w:ascii="Times New Roman" w:eastAsia="Times New Roman" w:hAnsi="Times New Roman" w:cs="Times New Roman"/>
          <w:iCs/>
          <w:sz w:val="24"/>
          <w:szCs w:val="24"/>
        </w:rPr>
        <w:t>28963/10). Neprotingo dydžio bylinėjimosi išlaidos gali kelti problemų pirmiausiai tais atvejais, kai šalies civilinis ieškinys buvo patenkintas bent iš dalies. Tokiais atvejais labai didelės bylinėjimosi išlaidos gali „uzurpuoti“ didelę dalį ar net visą šaliai priteistą piniginį atlyginimą. Nepateikus svarių priežasčių</w:t>
      </w:r>
      <w:r w:rsidR="00A811F9" w:rsidRPr="00E74F75">
        <w:rPr>
          <w:rFonts w:ascii="Times New Roman" w:eastAsia="Times New Roman" w:hAnsi="Times New Roman" w:cs="Times New Roman"/>
          <w:iCs/>
          <w:sz w:val="24"/>
          <w:szCs w:val="24"/>
        </w:rPr>
        <w:t>, pateisinančių</w:t>
      </w:r>
      <w:r w:rsidRPr="00E74F75">
        <w:rPr>
          <w:rFonts w:ascii="Times New Roman" w:eastAsia="Times New Roman" w:hAnsi="Times New Roman" w:cs="Times New Roman"/>
          <w:iCs/>
          <w:sz w:val="24"/>
          <w:szCs w:val="24"/>
        </w:rPr>
        <w:t xml:space="preserve"> tok</w:t>
      </w:r>
      <w:r w:rsidR="00A811F9" w:rsidRPr="00E74F75">
        <w:rPr>
          <w:rFonts w:ascii="Times New Roman" w:eastAsia="Times New Roman" w:hAnsi="Times New Roman" w:cs="Times New Roman"/>
          <w:iCs/>
          <w:sz w:val="24"/>
          <w:szCs w:val="24"/>
        </w:rPr>
        <w:t>į</w:t>
      </w:r>
      <w:r w:rsidRPr="00E74F75">
        <w:rPr>
          <w:rFonts w:ascii="Times New Roman" w:eastAsia="Times New Roman" w:hAnsi="Times New Roman" w:cs="Times New Roman"/>
          <w:iCs/>
          <w:sz w:val="24"/>
          <w:szCs w:val="24"/>
        </w:rPr>
        <w:t xml:space="preserve"> rezultat</w:t>
      </w:r>
      <w:r w:rsidR="00A811F9" w:rsidRPr="00E74F75">
        <w:rPr>
          <w:rFonts w:ascii="Times New Roman" w:eastAsia="Times New Roman" w:hAnsi="Times New Roman" w:cs="Times New Roman"/>
          <w:iCs/>
          <w:sz w:val="24"/>
          <w:szCs w:val="24"/>
        </w:rPr>
        <w:t>ą</w:t>
      </w:r>
      <w:r w:rsidRPr="00E74F75">
        <w:rPr>
          <w:rFonts w:ascii="Times New Roman" w:eastAsia="Times New Roman" w:hAnsi="Times New Roman" w:cs="Times New Roman"/>
          <w:iCs/>
          <w:sz w:val="24"/>
          <w:szCs w:val="24"/>
        </w:rPr>
        <w:t xml:space="preserve">, bylinėjimasis tampa beprasmis, o teisė į teismą </w:t>
      </w:r>
      <w:r w:rsidR="00A87F68" w:rsidRPr="00E74F75">
        <w:rPr>
          <w:rFonts w:ascii="Times New Roman" w:eastAsia="Times New Roman" w:hAnsi="Times New Roman" w:cs="Times New Roman"/>
          <w:iCs/>
          <w:sz w:val="24"/>
          <w:szCs w:val="24"/>
        </w:rPr>
        <w:t>–</w:t>
      </w:r>
      <w:r w:rsidRPr="00E74F75">
        <w:rPr>
          <w:rFonts w:ascii="Times New Roman" w:eastAsia="Times New Roman" w:hAnsi="Times New Roman" w:cs="Times New Roman"/>
          <w:iCs/>
          <w:sz w:val="24"/>
          <w:szCs w:val="24"/>
        </w:rPr>
        <w:t xml:space="preserve"> teorinė ir iliuzinė (žr. </w:t>
      </w:r>
      <w:r w:rsidR="00C16314" w:rsidRPr="00E74F75">
        <w:rPr>
          <w:rFonts w:ascii="Times New Roman" w:eastAsia="Times New Roman" w:hAnsi="Times New Roman" w:cs="Times New Roman"/>
          <w:iCs/>
          <w:sz w:val="24"/>
          <w:szCs w:val="24"/>
        </w:rPr>
        <w:t xml:space="preserve">EŽTT </w:t>
      </w:r>
      <w:r w:rsidRPr="00E74F75">
        <w:rPr>
          <w:rFonts w:ascii="Times New Roman" w:eastAsia="Times New Roman" w:hAnsi="Times New Roman" w:cs="Times New Roman"/>
          <w:iCs/>
          <w:sz w:val="24"/>
          <w:szCs w:val="24"/>
        </w:rPr>
        <w:t xml:space="preserve">2021 m. lapkričio 18 d. sprendimą byloje </w:t>
      </w:r>
      <w:proofErr w:type="spellStart"/>
      <w:r w:rsidRPr="00E74F75">
        <w:rPr>
          <w:rFonts w:ascii="Times New Roman" w:eastAsia="Times New Roman" w:hAnsi="Times New Roman" w:cs="Times New Roman"/>
          <w:i/>
          <w:sz w:val="24"/>
          <w:szCs w:val="24"/>
        </w:rPr>
        <w:t>Čolic</w:t>
      </w:r>
      <w:proofErr w:type="spellEnd"/>
      <w:r w:rsidRPr="00E74F75">
        <w:rPr>
          <w:rFonts w:ascii="Times New Roman" w:eastAsia="Times New Roman" w:hAnsi="Times New Roman" w:cs="Times New Roman"/>
          <w:i/>
          <w:sz w:val="24"/>
          <w:szCs w:val="24"/>
        </w:rPr>
        <w:t xml:space="preserve"> prieš Kroatiją</w:t>
      </w:r>
      <w:r w:rsidRPr="00E74F75">
        <w:rPr>
          <w:rFonts w:ascii="Times New Roman" w:eastAsia="Times New Roman" w:hAnsi="Times New Roman" w:cs="Times New Roman"/>
          <w:iCs/>
          <w:sz w:val="24"/>
          <w:szCs w:val="24"/>
        </w:rPr>
        <w:t>, peticijos Nr. 49083/18).</w:t>
      </w:r>
    </w:p>
    <w:p w14:paraId="0D5E1153" w14:textId="2D84E2F6" w:rsidR="008E3F51" w:rsidRPr="00E74F75" w:rsidRDefault="008E3F51" w:rsidP="00DF09FC">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E74F75">
        <w:rPr>
          <w:rFonts w:ascii="Times New Roman" w:eastAsia="Times New Roman" w:hAnsi="Times New Roman" w:cs="Times New Roman"/>
          <w:iCs/>
          <w:sz w:val="24"/>
          <w:szCs w:val="24"/>
        </w:rPr>
        <w:t xml:space="preserve">Taigi, </w:t>
      </w:r>
      <w:r w:rsidR="00612E46" w:rsidRPr="00E74F75">
        <w:rPr>
          <w:rFonts w:ascii="Times New Roman" w:eastAsia="Times New Roman" w:hAnsi="Times New Roman" w:cs="Times New Roman"/>
          <w:iCs/>
          <w:sz w:val="24"/>
          <w:szCs w:val="24"/>
        </w:rPr>
        <w:t>EŽTT praktikoje nėra suformuluotos nuostatos, kad</w:t>
      </w:r>
      <w:r w:rsidR="0047432A">
        <w:rPr>
          <w:rFonts w:ascii="Times New Roman" w:eastAsia="Times New Roman" w:hAnsi="Times New Roman" w:cs="Times New Roman"/>
          <w:iCs/>
          <w:sz w:val="24"/>
          <w:szCs w:val="24"/>
        </w:rPr>
        <w:t>,</w:t>
      </w:r>
      <w:r w:rsidR="00612E46" w:rsidRPr="00E74F75">
        <w:rPr>
          <w:rFonts w:ascii="Times New Roman" w:eastAsia="Times New Roman" w:hAnsi="Times New Roman" w:cs="Times New Roman"/>
          <w:iCs/>
          <w:sz w:val="24"/>
          <w:szCs w:val="24"/>
        </w:rPr>
        <w:t xml:space="preserve"> visais atvejais bylinėjimosi išlaidoms viršijant šaliai priteistą sumą</w:t>
      </w:r>
      <w:r w:rsidR="0047432A">
        <w:rPr>
          <w:rFonts w:ascii="Times New Roman" w:eastAsia="Times New Roman" w:hAnsi="Times New Roman" w:cs="Times New Roman"/>
          <w:iCs/>
          <w:sz w:val="24"/>
          <w:szCs w:val="24"/>
        </w:rPr>
        <w:t>,</w:t>
      </w:r>
      <w:r w:rsidR="00612E46" w:rsidRPr="00E74F75">
        <w:rPr>
          <w:rFonts w:ascii="Times New Roman" w:eastAsia="Times New Roman" w:hAnsi="Times New Roman" w:cs="Times New Roman"/>
          <w:iCs/>
          <w:sz w:val="24"/>
          <w:szCs w:val="24"/>
        </w:rPr>
        <w:t xml:space="preserve"> yra konstatuojamas Konvencijos 6 straipsnio 1 dalies pažeidimas. EŽTT praktikoje </w:t>
      </w:r>
      <w:r w:rsidRPr="00E74F75">
        <w:rPr>
          <w:rFonts w:ascii="Times New Roman" w:eastAsia="Times New Roman" w:hAnsi="Times New Roman" w:cs="Times New Roman"/>
          <w:iCs/>
          <w:sz w:val="24"/>
          <w:szCs w:val="24"/>
        </w:rPr>
        <w:t xml:space="preserve">tik </w:t>
      </w:r>
      <w:r w:rsidR="00612E46" w:rsidRPr="00E74F75">
        <w:rPr>
          <w:rFonts w:ascii="Times New Roman" w:eastAsia="Times New Roman" w:hAnsi="Times New Roman" w:cs="Times New Roman"/>
          <w:iCs/>
          <w:sz w:val="24"/>
          <w:szCs w:val="24"/>
        </w:rPr>
        <w:t xml:space="preserve">pabrėžiama, kad toks </w:t>
      </w:r>
      <w:r w:rsidRPr="00E74F75">
        <w:rPr>
          <w:rFonts w:ascii="Times New Roman" w:eastAsia="Times New Roman" w:hAnsi="Times New Roman" w:cs="Times New Roman"/>
          <w:iCs/>
          <w:sz w:val="24"/>
          <w:szCs w:val="24"/>
        </w:rPr>
        <w:t xml:space="preserve">teisės į teisingą teismą </w:t>
      </w:r>
      <w:r w:rsidR="00612E46" w:rsidRPr="00E74F75">
        <w:rPr>
          <w:rFonts w:ascii="Times New Roman" w:eastAsia="Times New Roman" w:hAnsi="Times New Roman" w:cs="Times New Roman"/>
          <w:iCs/>
          <w:sz w:val="24"/>
          <w:szCs w:val="24"/>
        </w:rPr>
        <w:t>ribojimas turi atitikti t</w:t>
      </w:r>
      <w:r w:rsidR="00550532" w:rsidRPr="00E74F75">
        <w:rPr>
          <w:rFonts w:ascii="Times New Roman" w:eastAsia="Times New Roman" w:hAnsi="Times New Roman" w:cs="Times New Roman"/>
          <w:iCs/>
          <w:sz w:val="24"/>
          <w:szCs w:val="24"/>
        </w:rPr>
        <w:t>eisėtą tikslą ir būti proporcing</w:t>
      </w:r>
      <w:r w:rsidR="00612E46" w:rsidRPr="00E74F75">
        <w:rPr>
          <w:rFonts w:ascii="Times New Roman" w:eastAsia="Times New Roman" w:hAnsi="Times New Roman" w:cs="Times New Roman"/>
          <w:iCs/>
          <w:sz w:val="24"/>
          <w:szCs w:val="24"/>
        </w:rPr>
        <w:t>as taikomų priemonių ir ribojimu siekiamo tikslo</w:t>
      </w:r>
      <w:r w:rsidR="00121A7C" w:rsidRPr="00E74F75">
        <w:rPr>
          <w:rFonts w:ascii="Times New Roman" w:eastAsia="Times New Roman" w:hAnsi="Times New Roman" w:cs="Times New Roman"/>
          <w:iCs/>
          <w:sz w:val="24"/>
          <w:szCs w:val="24"/>
        </w:rPr>
        <w:t xml:space="preserve"> atžvilgiu</w:t>
      </w:r>
      <w:r w:rsidRPr="00E74F75">
        <w:rPr>
          <w:rFonts w:ascii="Times New Roman" w:eastAsia="Times New Roman" w:hAnsi="Times New Roman" w:cs="Times New Roman"/>
          <w:iCs/>
          <w:sz w:val="24"/>
          <w:szCs w:val="24"/>
        </w:rPr>
        <w:t xml:space="preserve">, todėl turi būti pateikiamos svarios priežastys tokiam rezultatui pateisinti. </w:t>
      </w:r>
    </w:p>
    <w:p w14:paraId="7E870BCA" w14:textId="419F633E" w:rsidR="00550532" w:rsidRPr="008E3F51" w:rsidRDefault="002F7549" w:rsidP="001C5A53">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8E3F51">
        <w:rPr>
          <w:rFonts w:ascii="Times New Roman" w:eastAsia="Times New Roman" w:hAnsi="Times New Roman" w:cs="Times New Roman"/>
          <w:iCs/>
          <w:sz w:val="24"/>
          <w:szCs w:val="24"/>
        </w:rPr>
        <w:t>Teisėjų kolegijos vert</w:t>
      </w:r>
      <w:r w:rsidR="00550532" w:rsidRPr="008E3F51">
        <w:rPr>
          <w:rFonts w:ascii="Times New Roman" w:eastAsia="Times New Roman" w:hAnsi="Times New Roman" w:cs="Times New Roman"/>
          <w:iCs/>
          <w:sz w:val="24"/>
          <w:szCs w:val="24"/>
        </w:rPr>
        <w:t>inimu, nagrinėjam</w:t>
      </w:r>
      <w:r w:rsidR="00121A7C" w:rsidRPr="008E3F51">
        <w:rPr>
          <w:rFonts w:ascii="Times New Roman" w:eastAsia="Times New Roman" w:hAnsi="Times New Roman" w:cs="Times New Roman"/>
          <w:iCs/>
          <w:sz w:val="24"/>
          <w:szCs w:val="24"/>
        </w:rPr>
        <w:t>u</w:t>
      </w:r>
      <w:r w:rsidR="00550532" w:rsidRPr="008E3F51">
        <w:rPr>
          <w:rFonts w:ascii="Times New Roman" w:eastAsia="Times New Roman" w:hAnsi="Times New Roman" w:cs="Times New Roman"/>
          <w:iCs/>
          <w:sz w:val="24"/>
          <w:szCs w:val="24"/>
        </w:rPr>
        <w:t xml:space="preserve"> atveju, apeliacinės instancijos teismui priteisus ieškovei iš atsakovių 7257,38 Eur žalos atlyginimo, o atsakovėms iš ieškovės – 12 411,22 Eur bylinėjimosi išlaidų atlyginimo, </w:t>
      </w:r>
      <w:r w:rsidRPr="008E3F51">
        <w:rPr>
          <w:rFonts w:ascii="Times New Roman" w:eastAsia="Times New Roman" w:hAnsi="Times New Roman" w:cs="Times New Roman"/>
          <w:iCs/>
          <w:sz w:val="24"/>
          <w:szCs w:val="24"/>
        </w:rPr>
        <w:t>nėra pagrindo konstatuoti nesąžiningo bylinėjimosi išlaidų byloje paskirstymo dėl toliau nurod</w:t>
      </w:r>
      <w:r w:rsidR="001B62AC" w:rsidRPr="008E3F51">
        <w:rPr>
          <w:rFonts w:ascii="Times New Roman" w:eastAsia="Times New Roman" w:hAnsi="Times New Roman" w:cs="Times New Roman"/>
          <w:iCs/>
          <w:sz w:val="24"/>
          <w:szCs w:val="24"/>
        </w:rPr>
        <w:t>omų</w:t>
      </w:r>
      <w:r w:rsidRPr="008E3F51">
        <w:rPr>
          <w:rFonts w:ascii="Times New Roman" w:eastAsia="Times New Roman" w:hAnsi="Times New Roman" w:cs="Times New Roman"/>
          <w:iCs/>
          <w:sz w:val="24"/>
          <w:szCs w:val="24"/>
        </w:rPr>
        <w:t xml:space="preserve"> priežasčių. </w:t>
      </w:r>
      <w:r w:rsidR="004500B7" w:rsidRPr="008E3F51">
        <w:rPr>
          <w:rFonts w:ascii="Times New Roman" w:eastAsia="Times New Roman" w:hAnsi="Times New Roman" w:cs="Times New Roman"/>
          <w:iCs/>
          <w:sz w:val="24"/>
          <w:szCs w:val="24"/>
        </w:rPr>
        <w:t xml:space="preserve">Pirmiausia įvertintina tai, kad ieškovė pareiškė turtinį </w:t>
      </w:r>
      <w:r w:rsidR="00C9271F" w:rsidRPr="008E3F51">
        <w:rPr>
          <w:rFonts w:ascii="Times New Roman" w:eastAsia="Times New Roman" w:hAnsi="Times New Roman" w:cs="Times New Roman"/>
          <w:iCs/>
          <w:sz w:val="24"/>
          <w:szCs w:val="24"/>
        </w:rPr>
        <w:t>solidarų</w:t>
      </w:r>
      <w:r w:rsidR="001B62AC" w:rsidRPr="008E3F51">
        <w:rPr>
          <w:rFonts w:ascii="Times New Roman" w:eastAsia="Times New Roman" w:hAnsi="Times New Roman" w:cs="Times New Roman"/>
          <w:iCs/>
          <w:sz w:val="24"/>
          <w:szCs w:val="24"/>
        </w:rPr>
        <w:t>jį</w:t>
      </w:r>
      <w:r w:rsidR="00C9271F" w:rsidRPr="008E3F51">
        <w:rPr>
          <w:rFonts w:ascii="Times New Roman" w:eastAsia="Times New Roman" w:hAnsi="Times New Roman" w:cs="Times New Roman"/>
          <w:iCs/>
          <w:sz w:val="24"/>
          <w:szCs w:val="24"/>
        </w:rPr>
        <w:t xml:space="preserve"> </w:t>
      </w:r>
      <w:r w:rsidR="004500B7" w:rsidRPr="008E3F51">
        <w:rPr>
          <w:rFonts w:ascii="Times New Roman" w:eastAsia="Times New Roman" w:hAnsi="Times New Roman" w:cs="Times New Roman"/>
          <w:iCs/>
          <w:sz w:val="24"/>
          <w:szCs w:val="24"/>
        </w:rPr>
        <w:t>reikalavimą dėl žalos atlyginimo</w:t>
      </w:r>
      <w:r w:rsidR="00C9271F" w:rsidRPr="008E3F51">
        <w:rPr>
          <w:rFonts w:ascii="Times New Roman" w:eastAsia="Times New Roman" w:hAnsi="Times New Roman" w:cs="Times New Roman"/>
          <w:iCs/>
          <w:sz w:val="24"/>
          <w:szCs w:val="24"/>
        </w:rPr>
        <w:t xml:space="preserve"> </w:t>
      </w:r>
      <w:r w:rsidR="008E3F51">
        <w:rPr>
          <w:rFonts w:ascii="Times New Roman" w:eastAsia="Times New Roman" w:hAnsi="Times New Roman" w:cs="Times New Roman"/>
          <w:iCs/>
          <w:sz w:val="24"/>
          <w:szCs w:val="24"/>
        </w:rPr>
        <w:t xml:space="preserve">būtent </w:t>
      </w:r>
      <w:r w:rsidR="00C9271F" w:rsidRPr="008E3F51">
        <w:rPr>
          <w:rFonts w:ascii="Times New Roman" w:eastAsia="Times New Roman" w:hAnsi="Times New Roman" w:cs="Times New Roman"/>
          <w:iCs/>
          <w:sz w:val="24"/>
          <w:szCs w:val="24"/>
        </w:rPr>
        <w:t>dviem atsakovėms</w:t>
      </w:r>
      <w:r w:rsidR="004500B7" w:rsidRPr="008E3F51">
        <w:rPr>
          <w:rFonts w:ascii="Times New Roman" w:eastAsia="Times New Roman" w:hAnsi="Times New Roman" w:cs="Times New Roman"/>
          <w:iCs/>
          <w:sz w:val="24"/>
          <w:szCs w:val="24"/>
        </w:rPr>
        <w:t xml:space="preserve">. </w:t>
      </w:r>
      <w:r w:rsidR="00F621AD" w:rsidRPr="008E3F51">
        <w:rPr>
          <w:rFonts w:ascii="Times New Roman" w:eastAsia="Times New Roman" w:hAnsi="Times New Roman" w:cs="Times New Roman"/>
          <w:iCs/>
          <w:sz w:val="24"/>
          <w:szCs w:val="24"/>
        </w:rPr>
        <w:t xml:space="preserve">Pasirinkti, kokio dydžio reikalavimą pareikšti </w:t>
      </w:r>
      <w:r w:rsidR="008E3F51">
        <w:rPr>
          <w:rFonts w:ascii="Times New Roman" w:eastAsia="Times New Roman" w:hAnsi="Times New Roman" w:cs="Times New Roman"/>
          <w:iCs/>
          <w:sz w:val="24"/>
          <w:szCs w:val="24"/>
        </w:rPr>
        <w:t>ir keliems solidarie</w:t>
      </w:r>
      <w:r w:rsidR="0047432A">
        <w:rPr>
          <w:rFonts w:ascii="Times New Roman" w:eastAsia="Times New Roman" w:hAnsi="Times New Roman" w:cs="Times New Roman"/>
          <w:iCs/>
          <w:sz w:val="24"/>
          <w:szCs w:val="24"/>
        </w:rPr>
        <w:t>sie</w:t>
      </w:r>
      <w:r w:rsidR="008E3F51">
        <w:rPr>
          <w:rFonts w:ascii="Times New Roman" w:eastAsia="Times New Roman" w:hAnsi="Times New Roman" w:cs="Times New Roman"/>
          <w:iCs/>
          <w:sz w:val="24"/>
          <w:szCs w:val="24"/>
        </w:rPr>
        <w:t>ms atsakovams</w:t>
      </w:r>
      <w:r w:rsidR="00F621AD" w:rsidRPr="008E3F51">
        <w:rPr>
          <w:rFonts w:ascii="Times New Roman" w:eastAsia="Times New Roman" w:hAnsi="Times New Roman" w:cs="Times New Roman"/>
          <w:iCs/>
          <w:sz w:val="24"/>
          <w:szCs w:val="24"/>
        </w:rPr>
        <w:t>, yra ieškovo teisė. Ieškovas taip pat prisiima riziką, kad tuo atveju, jeigu neįrodys savo reikalavimo pagrįstumo arba bus pripažinta pagrįsta ir įrodyta tik nedidelė reikalavimo dalis, jam teks atlyginti kitos šalies bylinėjimosi išlaidas pagal CPK 93</w:t>
      </w:r>
      <w:r w:rsidR="0047432A">
        <w:rPr>
          <w:rFonts w:ascii="Times New Roman" w:eastAsia="Times New Roman" w:hAnsi="Times New Roman" w:cs="Times New Roman"/>
          <w:iCs/>
          <w:sz w:val="24"/>
          <w:szCs w:val="24"/>
        </w:rPr>
        <w:t> </w:t>
      </w:r>
      <w:r w:rsidR="00F621AD" w:rsidRPr="008E3F51">
        <w:rPr>
          <w:rFonts w:ascii="Times New Roman" w:eastAsia="Times New Roman" w:hAnsi="Times New Roman" w:cs="Times New Roman"/>
          <w:iCs/>
          <w:sz w:val="24"/>
          <w:szCs w:val="24"/>
        </w:rPr>
        <w:t>straipsnio 2</w:t>
      </w:r>
      <w:r w:rsidR="001B62AC" w:rsidRPr="008E3F51">
        <w:rPr>
          <w:rFonts w:ascii="Times New Roman" w:eastAsia="Times New Roman" w:hAnsi="Times New Roman" w:cs="Times New Roman"/>
          <w:iCs/>
          <w:sz w:val="24"/>
          <w:szCs w:val="24"/>
        </w:rPr>
        <w:t> </w:t>
      </w:r>
      <w:r w:rsidR="00F621AD" w:rsidRPr="008E3F51">
        <w:rPr>
          <w:rFonts w:ascii="Times New Roman" w:eastAsia="Times New Roman" w:hAnsi="Times New Roman" w:cs="Times New Roman"/>
          <w:iCs/>
          <w:sz w:val="24"/>
          <w:szCs w:val="24"/>
        </w:rPr>
        <w:t>dalyje įtvirtintą taisyklę, t. y. proporcingai teismo patenkintų reikalavimų daliai, o atsakovui – proporcingai teismo atmestų ieškinio reikalavimų daliai.</w:t>
      </w:r>
      <w:r w:rsidR="003D13C7" w:rsidRPr="008E3F51">
        <w:rPr>
          <w:rFonts w:ascii="Times New Roman" w:eastAsia="Times New Roman" w:hAnsi="Times New Roman" w:cs="Times New Roman"/>
          <w:iCs/>
          <w:sz w:val="24"/>
          <w:szCs w:val="24"/>
        </w:rPr>
        <w:t xml:space="preserve"> </w:t>
      </w:r>
      <w:r w:rsidR="00C9271F" w:rsidRPr="008E3F51">
        <w:rPr>
          <w:rFonts w:ascii="Times New Roman" w:eastAsia="Times New Roman" w:hAnsi="Times New Roman" w:cs="Times New Roman"/>
          <w:iCs/>
          <w:sz w:val="24"/>
          <w:szCs w:val="24"/>
        </w:rPr>
        <w:t xml:space="preserve">Nors </w:t>
      </w:r>
      <w:r w:rsidR="00F621AD" w:rsidRPr="008E3F51">
        <w:rPr>
          <w:rFonts w:ascii="Times New Roman" w:eastAsia="Times New Roman" w:hAnsi="Times New Roman" w:cs="Times New Roman"/>
          <w:iCs/>
          <w:sz w:val="24"/>
          <w:szCs w:val="24"/>
        </w:rPr>
        <w:t xml:space="preserve">byloje </w:t>
      </w:r>
      <w:r w:rsidR="00C9271F" w:rsidRPr="008E3F51">
        <w:rPr>
          <w:rFonts w:ascii="Times New Roman" w:eastAsia="Times New Roman" w:hAnsi="Times New Roman" w:cs="Times New Roman"/>
          <w:iCs/>
          <w:sz w:val="24"/>
          <w:szCs w:val="24"/>
        </w:rPr>
        <w:t>buvo konstatuoti atsakovių neteisėti veiksmai, tačiau b</w:t>
      </w:r>
      <w:r w:rsidR="00FC488E" w:rsidRPr="008E3F51">
        <w:rPr>
          <w:rFonts w:ascii="Times New Roman" w:eastAsia="Times New Roman" w:hAnsi="Times New Roman" w:cs="Times New Roman"/>
          <w:iCs/>
          <w:sz w:val="24"/>
          <w:szCs w:val="24"/>
        </w:rPr>
        <w:t xml:space="preserve">uvo patenkinta tik nedidelė ieškovės </w:t>
      </w:r>
      <w:r w:rsidR="00C9271F" w:rsidRPr="008E3F51">
        <w:rPr>
          <w:rFonts w:ascii="Times New Roman" w:eastAsia="Times New Roman" w:hAnsi="Times New Roman" w:cs="Times New Roman"/>
          <w:iCs/>
          <w:sz w:val="24"/>
          <w:szCs w:val="24"/>
        </w:rPr>
        <w:t xml:space="preserve">turtinio </w:t>
      </w:r>
      <w:r w:rsidR="00FC488E" w:rsidRPr="008E3F51">
        <w:rPr>
          <w:rFonts w:ascii="Times New Roman" w:eastAsia="Times New Roman" w:hAnsi="Times New Roman" w:cs="Times New Roman"/>
          <w:iCs/>
          <w:sz w:val="24"/>
          <w:szCs w:val="24"/>
        </w:rPr>
        <w:t>reikalavimo dalis – 10,89</w:t>
      </w:r>
      <w:r w:rsidR="001B62AC" w:rsidRPr="008E3F51">
        <w:rPr>
          <w:rFonts w:ascii="Times New Roman" w:eastAsia="Times New Roman" w:hAnsi="Times New Roman" w:cs="Times New Roman"/>
          <w:iCs/>
          <w:sz w:val="24"/>
          <w:szCs w:val="24"/>
        </w:rPr>
        <w:t> </w:t>
      </w:r>
      <w:r w:rsidR="00FC488E" w:rsidRPr="008E3F51">
        <w:rPr>
          <w:rFonts w:ascii="Times New Roman" w:eastAsia="Times New Roman" w:hAnsi="Times New Roman" w:cs="Times New Roman"/>
          <w:iCs/>
          <w:sz w:val="24"/>
          <w:szCs w:val="24"/>
        </w:rPr>
        <w:t>proc. (atmest</w:t>
      </w:r>
      <w:r w:rsidR="001B62AC" w:rsidRPr="008E3F51">
        <w:rPr>
          <w:rFonts w:ascii="Times New Roman" w:eastAsia="Times New Roman" w:hAnsi="Times New Roman" w:cs="Times New Roman"/>
          <w:iCs/>
          <w:sz w:val="24"/>
          <w:szCs w:val="24"/>
        </w:rPr>
        <w:t>a</w:t>
      </w:r>
      <w:r w:rsidR="00FC488E" w:rsidRPr="008E3F51">
        <w:rPr>
          <w:rFonts w:ascii="Times New Roman" w:eastAsia="Times New Roman" w:hAnsi="Times New Roman" w:cs="Times New Roman"/>
          <w:iCs/>
          <w:sz w:val="24"/>
          <w:szCs w:val="24"/>
        </w:rPr>
        <w:t xml:space="preserve"> 89,11 proc.). </w:t>
      </w:r>
      <w:r w:rsidR="00550532" w:rsidRPr="008E3F51">
        <w:rPr>
          <w:rFonts w:ascii="Times New Roman" w:eastAsia="Times New Roman" w:hAnsi="Times New Roman" w:cs="Times New Roman"/>
          <w:iCs/>
          <w:sz w:val="24"/>
          <w:szCs w:val="24"/>
        </w:rPr>
        <w:t>Didelės reikalavimo dalies pagrįstumo ieškovė neįrodė, t</w:t>
      </w:r>
      <w:r w:rsidR="00FC488E" w:rsidRPr="008E3F51">
        <w:rPr>
          <w:rFonts w:ascii="Times New Roman" w:eastAsia="Times New Roman" w:hAnsi="Times New Roman" w:cs="Times New Roman"/>
          <w:iCs/>
          <w:sz w:val="24"/>
          <w:szCs w:val="24"/>
        </w:rPr>
        <w:t>odėl</w:t>
      </w:r>
      <w:r w:rsidR="004500B7" w:rsidRPr="008E3F51">
        <w:rPr>
          <w:rFonts w:ascii="Times New Roman" w:eastAsia="Times New Roman" w:hAnsi="Times New Roman" w:cs="Times New Roman"/>
          <w:iCs/>
          <w:sz w:val="24"/>
          <w:szCs w:val="24"/>
        </w:rPr>
        <w:t>, vadovau</w:t>
      </w:r>
      <w:r w:rsidR="0086249D" w:rsidRPr="008E3F51">
        <w:rPr>
          <w:rFonts w:ascii="Times New Roman" w:eastAsia="Times New Roman" w:hAnsi="Times New Roman" w:cs="Times New Roman"/>
          <w:iCs/>
          <w:sz w:val="24"/>
          <w:szCs w:val="24"/>
        </w:rPr>
        <w:t>damasis</w:t>
      </w:r>
      <w:r w:rsidR="004500B7" w:rsidRPr="008E3F51">
        <w:rPr>
          <w:rFonts w:ascii="Times New Roman" w:eastAsia="Times New Roman" w:hAnsi="Times New Roman" w:cs="Times New Roman"/>
          <w:iCs/>
          <w:sz w:val="24"/>
          <w:szCs w:val="24"/>
        </w:rPr>
        <w:t xml:space="preserve"> CPK 93 straipsnio 2 dalimi,</w:t>
      </w:r>
      <w:r w:rsidR="00FC488E" w:rsidRPr="008E3F51">
        <w:rPr>
          <w:rFonts w:ascii="Times New Roman" w:eastAsia="Times New Roman" w:hAnsi="Times New Roman" w:cs="Times New Roman"/>
          <w:iCs/>
          <w:sz w:val="24"/>
          <w:szCs w:val="24"/>
        </w:rPr>
        <w:t xml:space="preserve"> atsižvelg</w:t>
      </w:r>
      <w:r w:rsidR="0086249D" w:rsidRPr="008E3F51">
        <w:rPr>
          <w:rFonts w:ascii="Times New Roman" w:eastAsia="Times New Roman" w:hAnsi="Times New Roman" w:cs="Times New Roman"/>
          <w:iCs/>
          <w:sz w:val="24"/>
          <w:szCs w:val="24"/>
        </w:rPr>
        <w:t>damas</w:t>
      </w:r>
      <w:r w:rsidR="00FC488E" w:rsidRPr="008E3F51">
        <w:rPr>
          <w:rFonts w:ascii="Times New Roman" w:eastAsia="Times New Roman" w:hAnsi="Times New Roman" w:cs="Times New Roman"/>
          <w:iCs/>
          <w:sz w:val="24"/>
          <w:szCs w:val="24"/>
        </w:rPr>
        <w:t xml:space="preserve"> į patenkintų ir atmestų reikalavimų proporcijas, teismas paskirstė bylinėjimosi išlaidų atlyginimą. Kadangi buvo patenkinti tik 10,89</w:t>
      </w:r>
      <w:r w:rsidR="001B62AC" w:rsidRPr="008E3F51">
        <w:rPr>
          <w:rFonts w:ascii="Times New Roman" w:eastAsia="Times New Roman" w:hAnsi="Times New Roman" w:cs="Times New Roman"/>
          <w:iCs/>
          <w:sz w:val="24"/>
          <w:szCs w:val="24"/>
        </w:rPr>
        <w:t> </w:t>
      </w:r>
      <w:r w:rsidR="00FC488E" w:rsidRPr="008E3F51">
        <w:rPr>
          <w:rFonts w:ascii="Times New Roman" w:eastAsia="Times New Roman" w:hAnsi="Times New Roman" w:cs="Times New Roman"/>
          <w:iCs/>
          <w:sz w:val="24"/>
          <w:szCs w:val="24"/>
        </w:rPr>
        <w:t>proc</w:t>
      </w:r>
      <w:r w:rsidR="001B62AC" w:rsidRPr="008E3F51">
        <w:rPr>
          <w:rFonts w:ascii="Times New Roman" w:eastAsia="Times New Roman" w:hAnsi="Times New Roman" w:cs="Times New Roman"/>
          <w:iCs/>
          <w:sz w:val="24"/>
          <w:szCs w:val="24"/>
        </w:rPr>
        <w:t>.</w:t>
      </w:r>
      <w:r w:rsidR="00FC488E" w:rsidRPr="008E3F51">
        <w:rPr>
          <w:rFonts w:ascii="Times New Roman" w:eastAsia="Times New Roman" w:hAnsi="Times New Roman" w:cs="Times New Roman"/>
          <w:iCs/>
          <w:sz w:val="24"/>
          <w:szCs w:val="24"/>
        </w:rPr>
        <w:t xml:space="preserve"> ieškovės reikalavimų, atsakovės įgijo teisę į 89,11 proc. patirtų bylinėjimosi išlaidų atlyginimą. </w:t>
      </w:r>
      <w:r w:rsidR="0086249D" w:rsidRPr="008E3F51">
        <w:rPr>
          <w:rFonts w:ascii="Times New Roman" w:eastAsia="Times New Roman" w:hAnsi="Times New Roman" w:cs="Times New Roman"/>
          <w:iCs/>
          <w:sz w:val="24"/>
          <w:szCs w:val="24"/>
        </w:rPr>
        <w:t>Ieškinys pareikštas dviem atsakovėms, todėl ir atlygintinų išlaidų dydis yra didesnis nei reikalavimą reiškiant vienam atsakovui ir esant prievolei atlyginti vieno atsakovo patirtas bylinėjimosi išlaidas. Be to, n</w:t>
      </w:r>
      <w:r w:rsidR="00FC488E" w:rsidRPr="008E3F51">
        <w:rPr>
          <w:rFonts w:ascii="Times New Roman" w:eastAsia="Times New Roman" w:hAnsi="Times New Roman" w:cs="Times New Roman"/>
          <w:iCs/>
          <w:sz w:val="24"/>
          <w:szCs w:val="24"/>
        </w:rPr>
        <w:t xml:space="preserve">etinkamas atsakovių procesinis elgesys </w:t>
      </w:r>
      <w:r w:rsidR="00C9271F" w:rsidRPr="008E3F51">
        <w:rPr>
          <w:rFonts w:ascii="Times New Roman" w:eastAsia="Times New Roman" w:hAnsi="Times New Roman" w:cs="Times New Roman"/>
          <w:iCs/>
          <w:sz w:val="24"/>
          <w:szCs w:val="24"/>
        </w:rPr>
        <w:t xml:space="preserve">byloje </w:t>
      </w:r>
      <w:r w:rsidR="00FC488E" w:rsidRPr="008E3F51">
        <w:rPr>
          <w:rFonts w:ascii="Times New Roman" w:eastAsia="Times New Roman" w:hAnsi="Times New Roman" w:cs="Times New Roman"/>
          <w:iCs/>
          <w:sz w:val="24"/>
          <w:szCs w:val="24"/>
        </w:rPr>
        <w:t>nebuvo konstatuotas.</w:t>
      </w:r>
      <w:r w:rsidR="00C9271F" w:rsidRPr="008E3F51">
        <w:rPr>
          <w:rFonts w:ascii="Times New Roman" w:eastAsia="Times New Roman" w:hAnsi="Times New Roman" w:cs="Times New Roman"/>
          <w:iCs/>
          <w:sz w:val="24"/>
          <w:szCs w:val="24"/>
        </w:rPr>
        <w:t xml:space="preserve"> </w:t>
      </w:r>
      <w:r w:rsidR="00B07E5F" w:rsidRPr="008E3F51">
        <w:rPr>
          <w:rFonts w:ascii="Times New Roman" w:eastAsia="Times New Roman" w:hAnsi="Times New Roman" w:cs="Times New Roman"/>
          <w:iCs/>
          <w:sz w:val="24"/>
          <w:szCs w:val="24"/>
        </w:rPr>
        <w:t xml:space="preserve">Ieškovė </w:t>
      </w:r>
      <w:r w:rsidR="00121A7C" w:rsidRPr="008E3F51">
        <w:rPr>
          <w:rFonts w:ascii="Times New Roman" w:eastAsia="Times New Roman" w:hAnsi="Times New Roman" w:cs="Times New Roman"/>
          <w:iCs/>
          <w:sz w:val="24"/>
          <w:szCs w:val="24"/>
        </w:rPr>
        <w:t xml:space="preserve">taip pat </w:t>
      </w:r>
      <w:r w:rsidR="00B07E5F" w:rsidRPr="008E3F51">
        <w:rPr>
          <w:rFonts w:ascii="Times New Roman" w:eastAsia="Times New Roman" w:hAnsi="Times New Roman" w:cs="Times New Roman"/>
          <w:iCs/>
          <w:sz w:val="24"/>
          <w:szCs w:val="24"/>
        </w:rPr>
        <w:t xml:space="preserve">neįrodinėjo, kad </w:t>
      </w:r>
      <w:r w:rsidR="00E755D8" w:rsidRPr="008E3F51">
        <w:rPr>
          <w:rFonts w:ascii="Times New Roman" w:eastAsia="Times New Roman" w:hAnsi="Times New Roman" w:cs="Times New Roman"/>
          <w:iCs/>
          <w:sz w:val="24"/>
          <w:szCs w:val="24"/>
        </w:rPr>
        <w:t>jos finansinė padėti</w:t>
      </w:r>
      <w:r w:rsidR="00B07E5F" w:rsidRPr="008E3F51">
        <w:rPr>
          <w:rFonts w:ascii="Times New Roman" w:eastAsia="Times New Roman" w:hAnsi="Times New Roman" w:cs="Times New Roman"/>
          <w:iCs/>
          <w:sz w:val="24"/>
          <w:szCs w:val="24"/>
        </w:rPr>
        <w:t xml:space="preserve">s </w:t>
      </w:r>
      <w:r w:rsidR="00E755D8" w:rsidRPr="008E3F51">
        <w:rPr>
          <w:rFonts w:ascii="Times New Roman" w:eastAsia="Times New Roman" w:hAnsi="Times New Roman" w:cs="Times New Roman"/>
          <w:iCs/>
          <w:sz w:val="24"/>
          <w:szCs w:val="24"/>
        </w:rPr>
        <w:t xml:space="preserve">nesudaro galimybių </w:t>
      </w:r>
      <w:r w:rsidR="00B07E5F" w:rsidRPr="008E3F51">
        <w:rPr>
          <w:rFonts w:ascii="Times New Roman" w:eastAsia="Times New Roman" w:hAnsi="Times New Roman" w:cs="Times New Roman"/>
          <w:iCs/>
          <w:sz w:val="24"/>
          <w:szCs w:val="24"/>
        </w:rPr>
        <w:t>atlyginti šių išlaidų</w:t>
      </w:r>
      <w:r w:rsidR="00E755D8" w:rsidRPr="008E3F51">
        <w:rPr>
          <w:rFonts w:ascii="Times New Roman" w:eastAsia="Times New Roman" w:hAnsi="Times New Roman" w:cs="Times New Roman"/>
          <w:iCs/>
          <w:sz w:val="24"/>
          <w:szCs w:val="24"/>
        </w:rPr>
        <w:t xml:space="preserve"> ar</w:t>
      </w:r>
      <w:r w:rsidR="003D13C7" w:rsidRPr="008E3F51">
        <w:rPr>
          <w:rFonts w:ascii="Times New Roman" w:eastAsia="Times New Roman" w:hAnsi="Times New Roman" w:cs="Times New Roman"/>
          <w:iCs/>
          <w:sz w:val="24"/>
          <w:szCs w:val="24"/>
        </w:rPr>
        <w:t xml:space="preserve"> kad</w:t>
      </w:r>
      <w:r w:rsidR="00E755D8" w:rsidRPr="008E3F51">
        <w:rPr>
          <w:rFonts w:ascii="Times New Roman" w:eastAsia="Times New Roman" w:hAnsi="Times New Roman" w:cs="Times New Roman"/>
          <w:iCs/>
          <w:sz w:val="24"/>
          <w:szCs w:val="24"/>
        </w:rPr>
        <w:t xml:space="preserve"> jai</w:t>
      </w:r>
      <w:r w:rsidR="001B62AC" w:rsidRPr="008E3F51">
        <w:rPr>
          <w:rFonts w:ascii="Times New Roman" w:eastAsia="Times New Roman" w:hAnsi="Times New Roman" w:cs="Times New Roman"/>
          <w:iCs/>
          <w:sz w:val="24"/>
          <w:szCs w:val="24"/>
        </w:rPr>
        <w:t xml:space="preserve"> tai</w:t>
      </w:r>
      <w:r w:rsidR="00E755D8" w:rsidRPr="008E3F51">
        <w:rPr>
          <w:rFonts w:ascii="Times New Roman" w:eastAsia="Times New Roman" w:hAnsi="Times New Roman" w:cs="Times New Roman"/>
          <w:iCs/>
          <w:sz w:val="24"/>
          <w:szCs w:val="24"/>
        </w:rPr>
        <w:t xml:space="preserve"> būtų pernelyg didelė finansin</w:t>
      </w:r>
      <w:r w:rsidR="003D13C7" w:rsidRPr="008E3F51">
        <w:rPr>
          <w:rFonts w:ascii="Times New Roman" w:eastAsia="Times New Roman" w:hAnsi="Times New Roman" w:cs="Times New Roman"/>
          <w:iCs/>
          <w:sz w:val="24"/>
          <w:szCs w:val="24"/>
        </w:rPr>
        <w:t>ė</w:t>
      </w:r>
      <w:r w:rsidR="00E755D8" w:rsidRPr="008E3F51">
        <w:rPr>
          <w:rFonts w:ascii="Times New Roman" w:eastAsia="Times New Roman" w:hAnsi="Times New Roman" w:cs="Times New Roman"/>
          <w:iCs/>
          <w:sz w:val="24"/>
          <w:szCs w:val="24"/>
        </w:rPr>
        <w:t xml:space="preserve"> našta</w:t>
      </w:r>
      <w:r w:rsidR="003D13C7" w:rsidRPr="008E3F51">
        <w:rPr>
          <w:rFonts w:ascii="Times New Roman" w:eastAsia="Times New Roman" w:hAnsi="Times New Roman" w:cs="Times New Roman"/>
          <w:iCs/>
          <w:sz w:val="24"/>
          <w:szCs w:val="24"/>
        </w:rPr>
        <w:t xml:space="preserve">. </w:t>
      </w:r>
    </w:p>
    <w:p w14:paraId="26DE1934" w14:textId="1AAF09D5" w:rsidR="00550532" w:rsidRPr="008E3F51" w:rsidRDefault="008E3F51" w:rsidP="00BD6FA9">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8E3F51">
        <w:rPr>
          <w:rFonts w:ascii="Times New Roman" w:eastAsia="Times New Roman" w:hAnsi="Times New Roman" w:cs="Times New Roman"/>
          <w:iCs/>
          <w:sz w:val="24"/>
          <w:szCs w:val="24"/>
        </w:rPr>
        <w:t>Ieškovė taip pat nurodo, kad apeliacinės instancijos teismas nepagrįstai nesivadovavo suformuota kasacinio teismo praktika dėl išlaidų paskirstymo analogiškais atvejai</w:t>
      </w:r>
      <w:r w:rsidR="0047432A">
        <w:rPr>
          <w:rFonts w:ascii="Times New Roman" w:eastAsia="Times New Roman" w:hAnsi="Times New Roman" w:cs="Times New Roman"/>
          <w:iCs/>
          <w:sz w:val="24"/>
          <w:szCs w:val="24"/>
        </w:rPr>
        <w:t>s</w:t>
      </w:r>
      <w:r w:rsidRPr="008E3F51">
        <w:rPr>
          <w:rFonts w:ascii="Times New Roman" w:eastAsia="Times New Roman" w:hAnsi="Times New Roman" w:cs="Times New Roman"/>
          <w:iCs/>
          <w:sz w:val="24"/>
          <w:szCs w:val="24"/>
        </w:rPr>
        <w:t xml:space="preserve">. Pažymėtina, kad </w:t>
      </w:r>
      <w:r w:rsidR="00550532" w:rsidRPr="008E3F51">
        <w:rPr>
          <w:rFonts w:ascii="Times New Roman" w:eastAsia="Times New Roman" w:hAnsi="Times New Roman" w:cs="Times New Roman"/>
          <w:iCs/>
          <w:sz w:val="24"/>
          <w:szCs w:val="24"/>
        </w:rPr>
        <w:t>Lietuvos Aukščiausiasis Teismas yra ne kartą nurodęs, kad precedentas taikomas tik tose bylose, kurių faktinės aplinkybės yra tapačios arba labai panašios į tos bylos, kurioje</w:t>
      </w:r>
      <w:r w:rsidR="00121A7C" w:rsidRPr="008E3F51">
        <w:rPr>
          <w:rFonts w:ascii="Times New Roman" w:eastAsia="Times New Roman" w:hAnsi="Times New Roman" w:cs="Times New Roman"/>
          <w:iCs/>
          <w:sz w:val="24"/>
          <w:szCs w:val="24"/>
        </w:rPr>
        <w:t xml:space="preserve"> jis</w:t>
      </w:r>
      <w:r w:rsidR="00550532" w:rsidRPr="008E3F51">
        <w:rPr>
          <w:rFonts w:ascii="Times New Roman" w:eastAsia="Times New Roman" w:hAnsi="Times New Roman" w:cs="Times New Roman"/>
          <w:iCs/>
          <w:sz w:val="24"/>
          <w:szCs w:val="24"/>
        </w:rPr>
        <w:t xml:space="preserve"> buvo sukurtas (Lietuvos Aukščiausiojo Teismo 2022 m. kovo 9 d. nutartis civilinėje byloje Nr. e3K-3-51-1075/2022</w:t>
      </w:r>
      <w:r w:rsidR="001B62AC" w:rsidRPr="008E3F51">
        <w:rPr>
          <w:rFonts w:ascii="Times New Roman" w:eastAsia="Times New Roman" w:hAnsi="Times New Roman" w:cs="Times New Roman"/>
          <w:iCs/>
          <w:sz w:val="24"/>
          <w:szCs w:val="24"/>
        </w:rPr>
        <w:t>,</w:t>
      </w:r>
      <w:r w:rsidR="00550532" w:rsidRPr="008E3F51">
        <w:rPr>
          <w:rFonts w:ascii="Times New Roman" w:eastAsia="Times New Roman" w:hAnsi="Times New Roman" w:cs="Times New Roman"/>
          <w:iCs/>
          <w:sz w:val="24"/>
          <w:szCs w:val="24"/>
        </w:rPr>
        <w:t xml:space="preserve"> 70</w:t>
      </w:r>
      <w:r w:rsidR="0047432A">
        <w:rPr>
          <w:rFonts w:ascii="Times New Roman" w:eastAsia="Times New Roman" w:hAnsi="Times New Roman" w:cs="Times New Roman"/>
          <w:iCs/>
          <w:sz w:val="24"/>
          <w:szCs w:val="24"/>
        </w:rPr>
        <w:t> </w:t>
      </w:r>
      <w:r w:rsidR="00550532" w:rsidRPr="008E3F51">
        <w:rPr>
          <w:rFonts w:ascii="Times New Roman" w:eastAsia="Times New Roman" w:hAnsi="Times New Roman" w:cs="Times New Roman"/>
          <w:iCs/>
          <w:sz w:val="24"/>
          <w:szCs w:val="24"/>
        </w:rPr>
        <w:t>punktas ir jame nurodyta kasacinio teismo praktika).</w:t>
      </w:r>
      <w:r>
        <w:rPr>
          <w:rFonts w:ascii="Times New Roman" w:eastAsia="Times New Roman" w:hAnsi="Times New Roman" w:cs="Times New Roman"/>
          <w:iCs/>
          <w:sz w:val="24"/>
          <w:szCs w:val="24"/>
        </w:rPr>
        <w:t xml:space="preserve"> </w:t>
      </w:r>
      <w:r w:rsidR="00550532" w:rsidRPr="008E3F51">
        <w:rPr>
          <w:rFonts w:ascii="Times New Roman" w:eastAsia="Times New Roman" w:hAnsi="Times New Roman" w:cs="Times New Roman"/>
          <w:iCs/>
          <w:sz w:val="24"/>
          <w:szCs w:val="24"/>
        </w:rPr>
        <w:t>Ieškovės nurodytos kasacinio teismo bylos negali būti pripažįstamos precedentu nagrinėja</w:t>
      </w:r>
      <w:r w:rsidR="0086249D" w:rsidRPr="008E3F51">
        <w:rPr>
          <w:rFonts w:ascii="Times New Roman" w:eastAsia="Times New Roman" w:hAnsi="Times New Roman" w:cs="Times New Roman"/>
          <w:iCs/>
          <w:sz w:val="24"/>
          <w:szCs w:val="24"/>
        </w:rPr>
        <w:t>ma</w:t>
      </w:r>
      <w:r w:rsidR="00550532" w:rsidRPr="008E3F51">
        <w:rPr>
          <w:rFonts w:ascii="Times New Roman" w:eastAsia="Times New Roman" w:hAnsi="Times New Roman" w:cs="Times New Roman"/>
          <w:iCs/>
          <w:sz w:val="24"/>
          <w:szCs w:val="24"/>
        </w:rPr>
        <w:t>i bylai, nes šios bylos ir ieškovės nurodytų bylų faktinis ieškinio pagrindas</w:t>
      </w:r>
      <w:r w:rsidR="00121A7C" w:rsidRPr="008E3F51">
        <w:rPr>
          <w:rFonts w:ascii="Times New Roman" w:eastAsia="Times New Roman" w:hAnsi="Times New Roman" w:cs="Times New Roman"/>
          <w:iCs/>
          <w:sz w:val="24"/>
          <w:szCs w:val="24"/>
        </w:rPr>
        <w:t xml:space="preserve"> </w:t>
      </w:r>
      <w:r w:rsidR="00550532" w:rsidRPr="008E3F51">
        <w:rPr>
          <w:rFonts w:ascii="Times New Roman" w:eastAsia="Times New Roman" w:hAnsi="Times New Roman" w:cs="Times New Roman"/>
          <w:iCs/>
          <w:sz w:val="24"/>
          <w:szCs w:val="24"/>
        </w:rPr>
        <w:t>nesutampa.</w:t>
      </w:r>
    </w:p>
    <w:p w14:paraId="3179A460" w14:textId="4CE4014A" w:rsidR="00550532" w:rsidRPr="0059661C" w:rsidRDefault="00550532" w:rsidP="008E3F51">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550532">
        <w:rPr>
          <w:rFonts w:ascii="Times New Roman" w:eastAsia="Times New Roman" w:hAnsi="Times New Roman" w:cs="Times New Roman"/>
          <w:iCs/>
          <w:sz w:val="24"/>
          <w:szCs w:val="24"/>
        </w:rPr>
        <w:t>Ieškovės minimoje Lietuvos Aukščiausiojo Teismo civilinėje byloje Nr. e3K-3-204-943/2022 buvo nagrinėjamas ginčas, susijęs su n</w:t>
      </w:r>
      <w:r w:rsidR="00121A7C">
        <w:rPr>
          <w:rFonts w:ascii="Times New Roman" w:eastAsia="Times New Roman" w:hAnsi="Times New Roman" w:cs="Times New Roman"/>
          <w:iCs/>
          <w:sz w:val="24"/>
          <w:szCs w:val="24"/>
        </w:rPr>
        <w:t>ekilnojamojo turto atidalijimu išmokant piniginę kompensaciją</w:t>
      </w:r>
      <w:r w:rsidRPr="00550532">
        <w:rPr>
          <w:rFonts w:ascii="Times New Roman" w:eastAsia="Times New Roman" w:hAnsi="Times New Roman" w:cs="Times New Roman"/>
          <w:iCs/>
          <w:sz w:val="24"/>
          <w:szCs w:val="24"/>
        </w:rPr>
        <w:t xml:space="preserve">. </w:t>
      </w:r>
      <w:r w:rsidR="0059661C" w:rsidRPr="00550532">
        <w:rPr>
          <w:rFonts w:ascii="Times New Roman" w:eastAsia="Times New Roman" w:hAnsi="Times New Roman" w:cs="Times New Roman"/>
          <w:iCs/>
          <w:sz w:val="24"/>
          <w:szCs w:val="24"/>
        </w:rPr>
        <w:t>Ieškov</w:t>
      </w:r>
      <w:r w:rsidR="0059661C">
        <w:rPr>
          <w:rFonts w:ascii="Times New Roman" w:eastAsia="Times New Roman" w:hAnsi="Times New Roman" w:cs="Times New Roman"/>
          <w:iCs/>
          <w:sz w:val="24"/>
          <w:szCs w:val="24"/>
        </w:rPr>
        <w:t xml:space="preserve">ė </w:t>
      </w:r>
      <w:r w:rsidRPr="00550532">
        <w:rPr>
          <w:rFonts w:ascii="Times New Roman" w:eastAsia="Times New Roman" w:hAnsi="Times New Roman" w:cs="Times New Roman"/>
          <w:iCs/>
          <w:sz w:val="24"/>
          <w:szCs w:val="24"/>
        </w:rPr>
        <w:t xml:space="preserve">ieškiniu prašė atidalyti žemės sklypo dalį iš bendrosios dalinės nuosavybės teise su atsakovais valdomo žemės sklypo, priteisiant </w:t>
      </w:r>
      <w:r w:rsidR="0059661C" w:rsidRPr="0059661C">
        <w:rPr>
          <w:rFonts w:ascii="Times New Roman" w:eastAsia="Times New Roman" w:hAnsi="Times New Roman" w:cs="Times New Roman"/>
          <w:iCs/>
          <w:sz w:val="24"/>
          <w:szCs w:val="24"/>
        </w:rPr>
        <w:t xml:space="preserve">ieškovei </w:t>
      </w:r>
      <w:r w:rsidRPr="0059661C">
        <w:rPr>
          <w:rFonts w:ascii="Times New Roman" w:eastAsia="Times New Roman" w:hAnsi="Times New Roman" w:cs="Times New Roman"/>
          <w:iCs/>
          <w:sz w:val="24"/>
          <w:szCs w:val="24"/>
        </w:rPr>
        <w:t xml:space="preserve">atsakovams priklausančias žemės </w:t>
      </w:r>
      <w:r w:rsidRPr="0059661C">
        <w:rPr>
          <w:rFonts w:ascii="Times New Roman" w:eastAsia="Times New Roman" w:hAnsi="Times New Roman" w:cs="Times New Roman"/>
          <w:iCs/>
          <w:sz w:val="24"/>
          <w:szCs w:val="24"/>
        </w:rPr>
        <w:lastRenderedPageBreak/>
        <w:t xml:space="preserve">sklypo dalis natūra, o atsakovams iš </w:t>
      </w:r>
      <w:r w:rsidR="0059661C" w:rsidRPr="0059661C">
        <w:rPr>
          <w:rFonts w:ascii="Times New Roman" w:eastAsia="Times New Roman" w:hAnsi="Times New Roman" w:cs="Times New Roman"/>
          <w:iCs/>
          <w:sz w:val="24"/>
          <w:szCs w:val="24"/>
        </w:rPr>
        <w:t xml:space="preserve">ieškovės </w:t>
      </w:r>
      <w:r w:rsidRPr="0059661C">
        <w:rPr>
          <w:rFonts w:ascii="Times New Roman" w:eastAsia="Times New Roman" w:hAnsi="Times New Roman" w:cs="Times New Roman"/>
          <w:iCs/>
          <w:sz w:val="24"/>
          <w:szCs w:val="24"/>
        </w:rPr>
        <w:t>– pinigines kompensacijas. Teismams patenkinus ieškinį ir atidalijus žemės sklypo dalis natūr</w:t>
      </w:r>
      <w:r w:rsidR="00121A7C" w:rsidRPr="0059661C">
        <w:rPr>
          <w:rFonts w:ascii="Times New Roman" w:eastAsia="Times New Roman" w:hAnsi="Times New Roman" w:cs="Times New Roman"/>
          <w:iCs/>
          <w:sz w:val="24"/>
          <w:szCs w:val="24"/>
        </w:rPr>
        <w:t>a</w:t>
      </w:r>
      <w:r w:rsidRPr="0059661C">
        <w:rPr>
          <w:rFonts w:ascii="Times New Roman" w:eastAsia="Times New Roman" w:hAnsi="Times New Roman" w:cs="Times New Roman"/>
          <w:iCs/>
          <w:sz w:val="24"/>
          <w:szCs w:val="24"/>
        </w:rPr>
        <w:t>, ieškovei priteisto</w:t>
      </w:r>
      <w:r w:rsidR="00121A7C" w:rsidRPr="0059661C">
        <w:rPr>
          <w:rFonts w:ascii="Times New Roman" w:eastAsia="Times New Roman" w:hAnsi="Times New Roman" w:cs="Times New Roman"/>
          <w:iCs/>
          <w:sz w:val="24"/>
          <w:szCs w:val="24"/>
        </w:rPr>
        <w:t>s</w:t>
      </w:r>
      <w:r w:rsidRPr="0059661C">
        <w:rPr>
          <w:rFonts w:ascii="Times New Roman" w:eastAsia="Times New Roman" w:hAnsi="Times New Roman" w:cs="Times New Roman"/>
          <w:iCs/>
          <w:sz w:val="24"/>
          <w:szCs w:val="24"/>
        </w:rPr>
        <w:t xml:space="preserve"> iš atsakovų bylinėjimosi išlaido</w:t>
      </w:r>
      <w:r w:rsidR="00121A7C" w:rsidRPr="0059661C">
        <w:rPr>
          <w:rFonts w:ascii="Times New Roman" w:eastAsia="Times New Roman" w:hAnsi="Times New Roman" w:cs="Times New Roman"/>
          <w:iCs/>
          <w:sz w:val="24"/>
          <w:szCs w:val="24"/>
        </w:rPr>
        <w:t>s</w:t>
      </w:r>
      <w:r w:rsidRPr="0059661C">
        <w:rPr>
          <w:rFonts w:ascii="Times New Roman" w:eastAsia="Times New Roman" w:hAnsi="Times New Roman" w:cs="Times New Roman"/>
          <w:iCs/>
          <w:sz w:val="24"/>
          <w:szCs w:val="24"/>
        </w:rPr>
        <w:t xml:space="preserve"> viršij</w:t>
      </w:r>
      <w:r w:rsidR="00121A7C" w:rsidRPr="0059661C">
        <w:rPr>
          <w:rFonts w:ascii="Times New Roman" w:eastAsia="Times New Roman" w:hAnsi="Times New Roman" w:cs="Times New Roman"/>
          <w:iCs/>
          <w:sz w:val="24"/>
          <w:szCs w:val="24"/>
        </w:rPr>
        <w:t>o</w:t>
      </w:r>
      <w:r w:rsidRPr="0059661C">
        <w:rPr>
          <w:rFonts w:ascii="Times New Roman" w:eastAsia="Times New Roman" w:hAnsi="Times New Roman" w:cs="Times New Roman"/>
          <w:iCs/>
          <w:sz w:val="24"/>
          <w:szCs w:val="24"/>
        </w:rPr>
        <w:t xml:space="preserve"> </w:t>
      </w:r>
      <w:r w:rsidR="00121A7C" w:rsidRPr="0059661C">
        <w:rPr>
          <w:rFonts w:ascii="Times New Roman" w:eastAsia="Times New Roman" w:hAnsi="Times New Roman" w:cs="Times New Roman"/>
          <w:iCs/>
          <w:sz w:val="24"/>
          <w:szCs w:val="24"/>
        </w:rPr>
        <w:t>atsakovams</w:t>
      </w:r>
      <w:r w:rsidRPr="0059661C">
        <w:rPr>
          <w:rFonts w:ascii="Times New Roman" w:eastAsia="Times New Roman" w:hAnsi="Times New Roman" w:cs="Times New Roman"/>
          <w:iCs/>
          <w:sz w:val="24"/>
          <w:szCs w:val="24"/>
        </w:rPr>
        <w:t xml:space="preserve"> paskirtą kompensaciją už turėtą žemės sklypą</w:t>
      </w:r>
      <w:r w:rsidR="00642BB5" w:rsidRPr="0059661C">
        <w:rPr>
          <w:rFonts w:ascii="Times New Roman" w:eastAsia="Times New Roman" w:hAnsi="Times New Roman" w:cs="Times New Roman"/>
          <w:iCs/>
          <w:sz w:val="24"/>
          <w:szCs w:val="24"/>
        </w:rPr>
        <w:t>.</w:t>
      </w:r>
      <w:r w:rsidRPr="0059661C">
        <w:rPr>
          <w:rFonts w:ascii="Times New Roman" w:eastAsia="Times New Roman" w:hAnsi="Times New Roman" w:cs="Times New Roman"/>
          <w:iCs/>
          <w:sz w:val="24"/>
          <w:szCs w:val="24"/>
        </w:rPr>
        <w:t xml:space="preserve"> </w:t>
      </w:r>
      <w:r w:rsidR="00642BB5" w:rsidRPr="0059661C">
        <w:rPr>
          <w:rFonts w:ascii="Times New Roman" w:eastAsia="Times New Roman" w:hAnsi="Times New Roman" w:cs="Times New Roman"/>
          <w:iCs/>
          <w:sz w:val="24"/>
          <w:szCs w:val="24"/>
        </w:rPr>
        <w:t>K</w:t>
      </w:r>
      <w:r w:rsidR="008E3F51">
        <w:rPr>
          <w:rFonts w:ascii="Times New Roman" w:eastAsia="Times New Roman" w:hAnsi="Times New Roman" w:cs="Times New Roman"/>
          <w:iCs/>
          <w:sz w:val="24"/>
          <w:szCs w:val="24"/>
        </w:rPr>
        <w:t>asacinis teismas</w:t>
      </w:r>
      <w:r w:rsidR="008E3F51" w:rsidRPr="008E3F51">
        <w:rPr>
          <w:rFonts w:ascii="Times New Roman" w:eastAsia="Times New Roman" w:hAnsi="Times New Roman" w:cs="Times New Roman"/>
          <w:iCs/>
          <w:sz w:val="24"/>
          <w:szCs w:val="24"/>
        </w:rPr>
        <w:t xml:space="preserve">, atsižvelgdamas į ginčo pobūdį, </w:t>
      </w:r>
      <w:r w:rsidRPr="0059661C">
        <w:rPr>
          <w:rFonts w:ascii="Times New Roman" w:eastAsia="Times New Roman" w:hAnsi="Times New Roman" w:cs="Times New Roman"/>
          <w:iCs/>
          <w:sz w:val="24"/>
          <w:szCs w:val="24"/>
        </w:rPr>
        <w:t>konstatavo, kad yra pagrindas pakeisti apeliacinės instancijos teismo sprendimą dėl iš atsakovų priteistos bylinėjimosi išlaidų atlyginimo sumos, taip užtikrinant ieškovės teisės į bylinėjimosi išlaidų atlyginimo priteisimą ir atsakovų teisės į kompensaciją proporcingumą, ir sumažino iš atsakovų ieškovei priteistą bylinėjimosi išlaidų</w:t>
      </w:r>
      <w:r w:rsidR="00BC498F">
        <w:rPr>
          <w:rFonts w:ascii="Times New Roman" w:eastAsia="Times New Roman" w:hAnsi="Times New Roman" w:cs="Times New Roman"/>
          <w:iCs/>
          <w:sz w:val="24"/>
          <w:szCs w:val="24"/>
        </w:rPr>
        <w:t xml:space="preserve"> atlyginimo</w:t>
      </w:r>
      <w:r w:rsidRPr="0059661C">
        <w:rPr>
          <w:rFonts w:ascii="Times New Roman" w:eastAsia="Times New Roman" w:hAnsi="Times New Roman" w:cs="Times New Roman"/>
          <w:iCs/>
          <w:sz w:val="24"/>
          <w:szCs w:val="24"/>
        </w:rPr>
        <w:t xml:space="preserve"> sumą.</w:t>
      </w:r>
    </w:p>
    <w:p w14:paraId="22A3D177" w14:textId="3F2078CD" w:rsidR="00550532" w:rsidRPr="00550532" w:rsidRDefault="00550532" w:rsidP="008E3F51">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550532">
        <w:rPr>
          <w:rFonts w:ascii="Times New Roman" w:eastAsia="Times New Roman" w:hAnsi="Times New Roman" w:cs="Times New Roman"/>
          <w:iCs/>
          <w:sz w:val="24"/>
          <w:szCs w:val="24"/>
        </w:rPr>
        <w:t>Kitoje ieškovės cituojamoje byloje (Lietuvos Aukščiausiojo Teismo 2022 m. kovo 23 d. nutartis civilinėje byloje Nr. e3K-3-64-421/2022) ieškovas pareiškė reikalavimą gindamas savo</w:t>
      </w:r>
      <w:r w:rsidR="001B62AC">
        <w:rPr>
          <w:rFonts w:ascii="Times New Roman" w:eastAsia="Times New Roman" w:hAnsi="Times New Roman" w:cs="Times New Roman"/>
          <w:iCs/>
          <w:sz w:val="24"/>
          <w:szCs w:val="24"/>
        </w:rPr>
        <w:t>,</w:t>
      </w:r>
      <w:r w:rsidRPr="00550532">
        <w:rPr>
          <w:rFonts w:ascii="Times New Roman" w:eastAsia="Times New Roman" w:hAnsi="Times New Roman" w:cs="Times New Roman"/>
          <w:iCs/>
          <w:sz w:val="24"/>
          <w:szCs w:val="24"/>
        </w:rPr>
        <w:t xml:space="preserve"> kaip asociacijos nario</w:t>
      </w:r>
      <w:r w:rsidR="001B62AC">
        <w:rPr>
          <w:rFonts w:ascii="Times New Roman" w:eastAsia="Times New Roman" w:hAnsi="Times New Roman" w:cs="Times New Roman"/>
          <w:iCs/>
          <w:sz w:val="24"/>
          <w:szCs w:val="24"/>
        </w:rPr>
        <w:t>,</w:t>
      </w:r>
      <w:r w:rsidRPr="00550532">
        <w:rPr>
          <w:rFonts w:ascii="Times New Roman" w:eastAsia="Times New Roman" w:hAnsi="Times New Roman" w:cs="Times New Roman"/>
          <w:iCs/>
          <w:sz w:val="24"/>
          <w:szCs w:val="24"/>
        </w:rPr>
        <w:t xml:space="preserve"> teises. Ieškinys buvo patenkintas visiškai ir ieškovui atlygintos jo patirtos bylinėjimosi išlaidos. Kasacinis teismas</w:t>
      </w:r>
      <w:r w:rsidR="008E3F51">
        <w:rPr>
          <w:rFonts w:ascii="Times New Roman" w:eastAsia="Times New Roman" w:hAnsi="Times New Roman" w:cs="Times New Roman"/>
          <w:iCs/>
          <w:sz w:val="24"/>
          <w:szCs w:val="24"/>
        </w:rPr>
        <w:t>,</w:t>
      </w:r>
      <w:r w:rsidR="008E3F51" w:rsidRPr="008E3F51">
        <w:t xml:space="preserve"> </w:t>
      </w:r>
      <w:r w:rsidR="008E3F51" w:rsidRPr="008E3F51">
        <w:rPr>
          <w:rFonts w:ascii="Times New Roman" w:eastAsia="Times New Roman" w:hAnsi="Times New Roman" w:cs="Times New Roman"/>
          <w:iCs/>
          <w:sz w:val="24"/>
          <w:szCs w:val="24"/>
        </w:rPr>
        <w:t>atsižvelgdamas į bylinėjimosi</w:t>
      </w:r>
      <w:r w:rsidR="008E3F51">
        <w:rPr>
          <w:rFonts w:ascii="Times New Roman" w:eastAsia="Times New Roman" w:hAnsi="Times New Roman" w:cs="Times New Roman"/>
          <w:iCs/>
          <w:sz w:val="24"/>
          <w:szCs w:val="24"/>
        </w:rPr>
        <w:t xml:space="preserve"> išlaidų susidarymo priežastis,</w:t>
      </w:r>
      <w:r w:rsidRPr="00550532">
        <w:rPr>
          <w:rFonts w:ascii="Times New Roman" w:eastAsia="Times New Roman" w:hAnsi="Times New Roman" w:cs="Times New Roman"/>
          <w:iCs/>
          <w:sz w:val="24"/>
          <w:szCs w:val="24"/>
        </w:rPr>
        <w:t xml:space="preserve"> nusprendė, kad buvo pagrindas nukrypti nuo CPK 93</w:t>
      </w:r>
      <w:r w:rsidR="001B62AC">
        <w:rPr>
          <w:rFonts w:ascii="Times New Roman" w:eastAsia="Times New Roman" w:hAnsi="Times New Roman" w:cs="Times New Roman"/>
          <w:iCs/>
          <w:sz w:val="24"/>
          <w:szCs w:val="24"/>
        </w:rPr>
        <w:t> </w:t>
      </w:r>
      <w:r w:rsidRPr="00550532">
        <w:rPr>
          <w:rFonts w:ascii="Times New Roman" w:eastAsia="Times New Roman" w:hAnsi="Times New Roman" w:cs="Times New Roman"/>
          <w:iCs/>
          <w:sz w:val="24"/>
          <w:szCs w:val="24"/>
        </w:rPr>
        <w:t xml:space="preserve">straipsnio 1 dalyje nustatytos taisyklės, priteisiant </w:t>
      </w:r>
      <w:r w:rsidR="001B62AC">
        <w:rPr>
          <w:rFonts w:ascii="Times New Roman" w:eastAsia="Times New Roman" w:hAnsi="Times New Roman" w:cs="Times New Roman"/>
          <w:iCs/>
          <w:sz w:val="24"/>
          <w:szCs w:val="24"/>
        </w:rPr>
        <w:t xml:space="preserve">atlyginti </w:t>
      </w:r>
      <w:r w:rsidRPr="00550532">
        <w:rPr>
          <w:rFonts w:ascii="Times New Roman" w:eastAsia="Times New Roman" w:hAnsi="Times New Roman" w:cs="Times New Roman"/>
          <w:iCs/>
          <w:sz w:val="24"/>
          <w:szCs w:val="24"/>
        </w:rPr>
        <w:t xml:space="preserve">ieškovui iš atsakovo 70 proc. jo bylos nagrinėjimo pirmosios ir apeliacinės instancijos teismuose turėtų bylinėjimosi išlaidų. </w:t>
      </w:r>
      <w:r w:rsidR="00E74F75">
        <w:rPr>
          <w:rFonts w:ascii="Times New Roman" w:eastAsia="Times New Roman" w:hAnsi="Times New Roman" w:cs="Times New Roman"/>
          <w:iCs/>
          <w:sz w:val="24"/>
          <w:szCs w:val="24"/>
        </w:rPr>
        <w:t>Teismas n</w:t>
      </w:r>
      <w:r w:rsidR="008E3F51">
        <w:rPr>
          <w:rFonts w:ascii="Times New Roman" w:eastAsia="Times New Roman" w:hAnsi="Times New Roman" w:cs="Times New Roman"/>
          <w:iCs/>
          <w:sz w:val="24"/>
          <w:szCs w:val="24"/>
        </w:rPr>
        <w:t>urodė, kad</w:t>
      </w:r>
      <w:r w:rsidRPr="00550532">
        <w:rPr>
          <w:rFonts w:ascii="Times New Roman" w:eastAsia="Times New Roman" w:hAnsi="Times New Roman" w:cs="Times New Roman"/>
          <w:iCs/>
          <w:sz w:val="24"/>
          <w:szCs w:val="24"/>
        </w:rPr>
        <w:t xml:space="preserve"> visų ieškovo turėtų bylinėjimosi išlaidų atlyginimo priteisimas iš atsakovo, kai bylos nagrinėjimas pirmosios ir apeliacinės instancij</w:t>
      </w:r>
      <w:r w:rsidR="001B62AC">
        <w:rPr>
          <w:rFonts w:ascii="Times New Roman" w:eastAsia="Times New Roman" w:hAnsi="Times New Roman" w:cs="Times New Roman"/>
          <w:iCs/>
          <w:sz w:val="24"/>
          <w:szCs w:val="24"/>
        </w:rPr>
        <w:t>os</w:t>
      </w:r>
      <w:r w:rsidRPr="00550532">
        <w:rPr>
          <w:rFonts w:ascii="Times New Roman" w:eastAsia="Times New Roman" w:hAnsi="Times New Roman" w:cs="Times New Roman"/>
          <w:iCs/>
          <w:sz w:val="24"/>
          <w:szCs w:val="24"/>
        </w:rPr>
        <w:t xml:space="preserve"> teismuose vyko tris kartus iš dalies ir dėl ieškovo kaltės, laiku ir tinkamai nesuformulavus ieškinio reikalavimų, reikštų nesąžiningą bylinėjimosi išlaidų byloje paskirstymą.</w:t>
      </w:r>
    </w:p>
    <w:p w14:paraId="01A78CDD" w14:textId="4818EEB8" w:rsidR="003D13C7" w:rsidRPr="00550532" w:rsidRDefault="00550532" w:rsidP="008E3F51">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550532">
        <w:rPr>
          <w:rFonts w:ascii="Times New Roman" w:eastAsia="Times New Roman" w:hAnsi="Times New Roman" w:cs="Times New Roman"/>
          <w:iCs/>
          <w:sz w:val="24"/>
          <w:szCs w:val="24"/>
        </w:rPr>
        <w:t>Taigi</w:t>
      </w:r>
      <w:r w:rsidR="008E3F51">
        <w:rPr>
          <w:rFonts w:ascii="Times New Roman" w:eastAsia="Times New Roman" w:hAnsi="Times New Roman" w:cs="Times New Roman"/>
          <w:iCs/>
          <w:sz w:val="24"/>
          <w:szCs w:val="24"/>
        </w:rPr>
        <w:t>,</w:t>
      </w:r>
      <w:r w:rsidRPr="00550532">
        <w:rPr>
          <w:rFonts w:ascii="Times New Roman" w:eastAsia="Times New Roman" w:hAnsi="Times New Roman" w:cs="Times New Roman"/>
          <w:iCs/>
          <w:sz w:val="24"/>
          <w:szCs w:val="24"/>
        </w:rPr>
        <w:t xml:space="preserve"> nė vienoje iš bylų susiklosčiusios faktinės aplinkybės nėra panašios </w:t>
      </w:r>
      <w:r w:rsidR="001B62AC">
        <w:rPr>
          <w:rFonts w:ascii="Times New Roman" w:eastAsia="Times New Roman" w:hAnsi="Times New Roman" w:cs="Times New Roman"/>
          <w:iCs/>
          <w:sz w:val="24"/>
          <w:szCs w:val="24"/>
        </w:rPr>
        <w:t xml:space="preserve">į </w:t>
      </w:r>
      <w:r w:rsidRPr="00550532">
        <w:rPr>
          <w:rFonts w:ascii="Times New Roman" w:eastAsia="Times New Roman" w:hAnsi="Times New Roman" w:cs="Times New Roman"/>
          <w:iCs/>
          <w:sz w:val="24"/>
          <w:szCs w:val="24"/>
        </w:rPr>
        <w:t>nagrinėjam</w:t>
      </w:r>
      <w:r w:rsidR="001B62AC">
        <w:rPr>
          <w:rFonts w:ascii="Times New Roman" w:eastAsia="Times New Roman" w:hAnsi="Times New Roman" w:cs="Times New Roman"/>
          <w:iCs/>
          <w:sz w:val="24"/>
          <w:szCs w:val="24"/>
        </w:rPr>
        <w:t>os</w:t>
      </w:r>
      <w:r w:rsidRPr="00550532">
        <w:rPr>
          <w:rFonts w:ascii="Times New Roman" w:eastAsia="Times New Roman" w:hAnsi="Times New Roman" w:cs="Times New Roman"/>
          <w:iCs/>
          <w:sz w:val="24"/>
          <w:szCs w:val="24"/>
        </w:rPr>
        <w:t xml:space="preserve"> byl</w:t>
      </w:r>
      <w:r w:rsidR="001B62AC">
        <w:rPr>
          <w:rFonts w:ascii="Times New Roman" w:eastAsia="Times New Roman" w:hAnsi="Times New Roman" w:cs="Times New Roman"/>
          <w:iCs/>
          <w:sz w:val="24"/>
          <w:szCs w:val="24"/>
        </w:rPr>
        <w:t>os aplinkybes</w:t>
      </w:r>
      <w:r w:rsidRPr="00550532">
        <w:rPr>
          <w:rFonts w:ascii="Times New Roman" w:eastAsia="Times New Roman" w:hAnsi="Times New Roman" w:cs="Times New Roman"/>
          <w:iCs/>
          <w:sz w:val="24"/>
          <w:szCs w:val="24"/>
        </w:rPr>
        <w:t xml:space="preserve"> nei pagal ginčo objektą, </w:t>
      </w:r>
      <w:r w:rsidR="008E3F51">
        <w:rPr>
          <w:rFonts w:ascii="Times New Roman" w:eastAsia="Times New Roman" w:hAnsi="Times New Roman" w:cs="Times New Roman"/>
          <w:iCs/>
          <w:sz w:val="24"/>
          <w:szCs w:val="24"/>
        </w:rPr>
        <w:t>ne</w:t>
      </w:r>
      <w:r w:rsidR="0047432A">
        <w:rPr>
          <w:rFonts w:ascii="Times New Roman" w:eastAsia="Times New Roman" w:hAnsi="Times New Roman" w:cs="Times New Roman"/>
          <w:iCs/>
          <w:sz w:val="24"/>
          <w:szCs w:val="24"/>
        </w:rPr>
        <w:t>i</w:t>
      </w:r>
      <w:r w:rsidR="008E3F51">
        <w:rPr>
          <w:rFonts w:ascii="Times New Roman" w:eastAsia="Times New Roman" w:hAnsi="Times New Roman" w:cs="Times New Roman"/>
          <w:iCs/>
          <w:sz w:val="24"/>
          <w:szCs w:val="24"/>
        </w:rPr>
        <w:t xml:space="preserve"> pagal aplinkybes, </w:t>
      </w:r>
      <w:r w:rsidRPr="00550532">
        <w:rPr>
          <w:rFonts w:ascii="Times New Roman" w:eastAsia="Times New Roman" w:hAnsi="Times New Roman" w:cs="Times New Roman"/>
          <w:iCs/>
          <w:sz w:val="24"/>
          <w:szCs w:val="24"/>
        </w:rPr>
        <w:t>nei pagal šalis, kuri</w:t>
      </w:r>
      <w:r w:rsidR="001B62AC">
        <w:rPr>
          <w:rFonts w:ascii="Times New Roman" w:eastAsia="Times New Roman" w:hAnsi="Times New Roman" w:cs="Times New Roman"/>
          <w:iCs/>
          <w:sz w:val="24"/>
          <w:szCs w:val="24"/>
        </w:rPr>
        <w:t>oms</w:t>
      </w:r>
      <w:r w:rsidRPr="00550532">
        <w:rPr>
          <w:rFonts w:ascii="Times New Roman" w:eastAsia="Times New Roman" w:hAnsi="Times New Roman" w:cs="Times New Roman"/>
          <w:iCs/>
          <w:sz w:val="24"/>
          <w:szCs w:val="24"/>
        </w:rPr>
        <w:t xml:space="preserve"> taikyta CPK 93</w:t>
      </w:r>
      <w:r w:rsidR="001B62AC">
        <w:rPr>
          <w:rFonts w:ascii="Times New Roman" w:eastAsia="Times New Roman" w:hAnsi="Times New Roman" w:cs="Times New Roman"/>
          <w:iCs/>
          <w:sz w:val="24"/>
          <w:szCs w:val="24"/>
        </w:rPr>
        <w:t> </w:t>
      </w:r>
      <w:r w:rsidRPr="00550532">
        <w:rPr>
          <w:rFonts w:ascii="Times New Roman" w:eastAsia="Times New Roman" w:hAnsi="Times New Roman" w:cs="Times New Roman"/>
          <w:iCs/>
          <w:sz w:val="24"/>
          <w:szCs w:val="24"/>
        </w:rPr>
        <w:t xml:space="preserve">straipsnio 4 dalis. </w:t>
      </w:r>
      <w:r w:rsidR="003D13C7" w:rsidRPr="00550532">
        <w:rPr>
          <w:rFonts w:ascii="Times New Roman" w:eastAsia="Times New Roman" w:hAnsi="Times New Roman" w:cs="Times New Roman"/>
          <w:iCs/>
          <w:sz w:val="24"/>
          <w:szCs w:val="24"/>
        </w:rPr>
        <w:t xml:space="preserve">Teisėjų kolegija, atsižvelgdama į aptartą kasacinio teismo praktiką, neturi pagrindo pripažinti, kad nagrinėjamu atveju apeliacinės instancijos teismas </w:t>
      </w:r>
      <w:r w:rsidR="008E3F51" w:rsidRPr="008E3F51">
        <w:rPr>
          <w:rFonts w:ascii="Times New Roman" w:eastAsia="Times New Roman" w:hAnsi="Times New Roman" w:cs="Times New Roman"/>
          <w:iCs/>
          <w:sz w:val="24"/>
          <w:szCs w:val="24"/>
        </w:rPr>
        <w:t xml:space="preserve">turėjo vadovautis minėtomis kasacinio teismo nutartimis ir </w:t>
      </w:r>
      <w:r w:rsidR="003D13C7" w:rsidRPr="00550532">
        <w:rPr>
          <w:rFonts w:ascii="Times New Roman" w:eastAsia="Times New Roman" w:hAnsi="Times New Roman" w:cs="Times New Roman"/>
          <w:iCs/>
          <w:sz w:val="24"/>
          <w:szCs w:val="24"/>
        </w:rPr>
        <w:t>taikyti CPK 93 straipsnio 4 dalį</w:t>
      </w:r>
      <w:r w:rsidR="0047432A">
        <w:rPr>
          <w:rFonts w:ascii="Times New Roman" w:eastAsia="Times New Roman" w:hAnsi="Times New Roman" w:cs="Times New Roman"/>
          <w:iCs/>
          <w:sz w:val="24"/>
          <w:szCs w:val="24"/>
        </w:rPr>
        <w:t>,</w:t>
      </w:r>
      <w:r w:rsidR="003D13C7" w:rsidRPr="00550532">
        <w:rPr>
          <w:rFonts w:ascii="Times New Roman" w:eastAsia="Times New Roman" w:hAnsi="Times New Roman" w:cs="Times New Roman"/>
          <w:iCs/>
          <w:sz w:val="24"/>
          <w:szCs w:val="24"/>
        </w:rPr>
        <w:t xml:space="preserve"> sumažin</w:t>
      </w:r>
      <w:r w:rsidR="00923636">
        <w:rPr>
          <w:rFonts w:ascii="Times New Roman" w:eastAsia="Times New Roman" w:hAnsi="Times New Roman" w:cs="Times New Roman"/>
          <w:iCs/>
          <w:sz w:val="24"/>
          <w:szCs w:val="24"/>
        </w:rPr>
        <w:t>damas</w:t>
      </w:r>
      <w:r w:rsidR="003D13C7" w:rsidRPr="00550532">
        <w:rPr>
          <w:rFonts w:ascii="Times New Roman" w:eastAsia="Times New Roman" w:hAnsi="Times New Roman" w:cs="Times New Roman"/>
          <w:iCs/>
          <w:sz w:val="24"/>
          <w:szCs w:val="24"/>
        </w:rPr>
        <w:t xml:space="preserve"> atsakovėms iš ieškovės priteistin</w:t>
      </w:r>
      <w:r w:rsidR="00BC498F">
        <w:rPr>
          <w:rFonts w:ascii="Times New Roman" w:eastAsia="Times New Roman" w:hAnsi="Times New Roman" w:cs="Times New Roman"/>
          <w:iCs/>
          <w:sz w:val="24"/>
          <w:szCs w:val="24"/>
        </w:rPr>
        <w:t>ą</w:t>
      </w:r>
      <w:r w:rsidR="003D13C7" w:rsidRPr="00550532">
        <w:rPr>
          <w:rFonts w:ascii="Times New Roman" w:eastAsia="Times New Roman" w:hAnsi="Times New Roman" w:cs="Times New Roman"/>
          <w:iCs/>
          <w:sz w:val="24"/>
          <w:szCs w:val="24"/>
        </w:rPr>
        <w:t xml:space="preserve"> bylinėjimosi išlaidų atlyginimą. </w:t>
      </w:r>
    </w:p>
    <w:p w14:paraId="4CA471AA" w14:textId="7F8AE77A" w:rsidR="000841D1" w:rsidRDefault="00460942" w:rsidP="00642D1D">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0841D1">
        <w:rPr>
          <w:rFonts w:ascii="Times New Roman" w:eastAsia="Times New Roman" w:hAnsi="Times New Roman" w:cs="Times New Roman"/>
          <w:iCs/>
          <w:sz w:val="24"/>
          <w:szCs w:val="24"/>
        </w:rPr>
        <w:t>Tačiau teisėjų kolegija</w:t>
      </w:r>
      <w:r w:rsidR="00AD06CF" w:rsidRPr="000841D1">
        <w:rPr>
          <w:rFonts w:ascii="Times New Roman" w:eastAsia="Times New Roman" w:hAnsi="Times New Roman" w:cs="Times New Roman"/>
          <w:iCs/>
          <w:sz w:val="24"/>
          <w:szCs w:val="24"/>
        </w:rPr>
        <w:t xml:space="preserve"> iš dalies</w:t>
      </w:r>
      <w:r w:rsidRPr="000841D1">
        <w:rPr>
          <w:rFonts w:ascii="Times New Roman" w:eastAsia="Times New Roman" w:hAnsi="Times New Roman" w:cs="Times New Roman"/>
          <w:iCs/>
          <w:sz w:val="24"/>
          <w:szCs w:val="24"/>
        </w:rPr>
        <w:t xml:space="preserve"> suti</w:t>
      </w:r>
      <w:r w:rsidR="008C4B20" w:rsidRPr="000841D1">
        <w:rPr>
          <w:rFonts w:ascii="Times New Roman" w:eastAsia="Times New Roman" w:hAnsi="Times New Roman" w:cs="Times New Roman"/>
          <w:iCs/>
          <w:sz w:val="24"/>
          <w:szCs w:val="24"/>
        </w:rPr>
        <w:t>nk</w:t>
      </w:r>
      <w:r w:rsidRPr="000841D1">
        <w:rPr>
          <w:rFonts w:ascii="Times New Roman" w:eastAsia="Times New Roman" w:hAnsi="Times New Roman" w:cs="Times New Roman"/>
          <w:iCs/>
          <w:sz w:val="24"/>
          <w:szCs w:val="24"/>
        </w:rPr>
        <w:t xml:space="preserve">a su kasacinio skundo argumentu, kad apeliacinės instancijos teismas netinkamai taikė Rekomendacijas </w:t>
      </w:r>
      <w:r w:rsidR="008B0C03" w:rsidRPr="000841D1">
        <w:rPr>
          <w:rFonts w:ascii="Times New Roman" w:eastAsia="Times New Roman" w:hAnsi="Times New Roman" w:cs="Times New Roman"/>
          <w:iCs/>
          <w:sz w:val="24"/>
          <w:szCs w:val="24"/>
        </w:rPr>
        <w:t xml:space="preserve">ir nepagrįstai nusprendė, </w:t>
      </w:r>
      <w:r w:rsidR="0047432A">
        <w:rPr>
          <w:rFonts w:ascii="Times New Roman" w:eastAsia="Times New Roman" w:hAnsi="Times New Roman" w:cs="Times New Roman"/>
          <w:iCs/>
          <w:sz w:val="24"/>
          <w:szCs w:val="24"/>
        </w:rPr>
        <w:t>jog</w:t>
      </w:r>
      <w:r w:rsidR="008B0C03" w:rsidRPr="000841D1">
        <w:rPr>
          <w:rFonts w:ascii="Times New Roman" w:eastAsia="Times New Roman" w:hAnsi="Times New Roman" w:cs="Times New Roman"/>
          <w:iCs/>
          <w:sz w:val="24"/>
          <w:szCs w:val="24"/>
        </w:rPr>
        <w:t xml:space="preserve"> </w:t>
      </w:r>
      <w:r w:rsidR="003222C1" w:rsidRPr="000841D1">
        <w:rPr>
          <w:rFonts w:ascii="Times New Roman" w:eastAsia="Times New Roman" w:hAnsi="Times New Roman" w:cs="Times New Roman"/>
          <w:iCs/>
          <w:sz w:val="24"/>
          <w:szCs w:val="24"/>
        </w:rPr>
        <w:t xml:space="preserve">nagrinėjamu atveju nėra pagrindo sumažinti </w:t>
      </w:r>
      <w:r w:rsidR="008B0C03" w:rsidRPr="000841D1">
        <w:rPr>
          <w:rFonts w:ascii="Times New Roman" w:eastAsia="Times New Roman" w:hAnsi="Times New Roman" w:cs="Times New Roman"/>
          <w:iCs/>
          <w:sz w:val="24"/>
          <w:szCs w:val="24"/>
        </w:rPr>
        <w:t>atsakovių prašom</w:t>
      </w:r>
      <w:r w:rsidR="003222C1" w:rsidRPr="000841D1">
        <w:rPr>
          <w:rFonts w:ascii="Times New Roman" w:eastAsia="Times New Roman" w:hAnsi="Times New Roman" w:cs="Times New Roman"/>
          <w:iCs/>
          <w:sz w:val="24"/>
          <w:szCs w:val="24"/>
        </w:rPr>
        <w:t>o</w:t>
      </w:r>
      <w:r w:rsidR="008B0C03" w:rsidRPr="000841D1">
        <w:rPr>
          <w:rFonts w:ascii="Times New Roman" w:eastAsia="Times New Roman" w:hAnsi="Times New Roman" w:cs="Times New Roman"/>
          <w:iCs/>
          <w:sz w:val="24"/>
          <w:szCs w:val="24"/>
        </w:rPr>
        <w:t xml:space="preserve"> priteisti bylinėjimosi išlaid</w:t>
      </w:r>
      <w:r w:rsidR="003222C1" w:rsidRPr="000841D1">
        <w:rPr>
          <w:rFonts w:ascii="Times New Roman" w:eastAsia="Times New Roman" w:hAnsi="Times New Roman" w:cs="Times New Roman"/>
          <w:iCs/>
          <w:sz w:val="24"/>
          <w:szCs w:val="24"/>
        </w:rPr>
        <w:t>ų atlyginimo</w:t>
      </w:r>
      <w:r w:rsidR="009320B0" w:rsidRPr="000841D1">
        <w:rPr>
          <w:rFonts w:ascii="Times New Roman" w:eastAsia="Times New Roman" w:hAnsi="Times New Roman" w:cs="Times New Roman"/>
          <w:iCs/>
          <w:sz w:val="24"/>
          <w:szCs w:val="24"/>
        </w:rPr>
        <w:t xml:space="preserve"> advokato pagalbai apmokėti</w:t>
      </w:r>
      <w:r w:rsidR="003222C1" w:rsidRPr="000841D1">
        <w:rPr>
          <w:rFonts w:ascii="Times New Roman" w:eastAsia="Times New Roman" w:hAnsi="Times New Roman" w:cs="Times New Roman"/>
          <w:iCs/>
          <w:sz w:val="24"/>
          <w:szCs w:val="24"/>
        </w:rPr>
        <w:t>.</w:t>
      </w:r>
      <w:r w:rsidR="008B0C03" w:rsidRPr="000841D1">
        <w:rPr>
          <w:rFonts w:ascii="Times New Roman" w:eastAsia="Times New Roman" w:hAnsi="Times New Roman" w:cs="Times New Roman"/>
          <w:iCs/>
          <w:sz w:val="24"/>
          <w:szCs w:val="24"/>
        </w:rPr>
        <w:t xml:space="preserve"> </w:t>
      </w:r>
    </w:p>
    <w:p w14:paraId="7FB25B46" w14:textId="0EDF1CF9" w:rsidR="000841D1" w:rsidRPr="000841D1" w:rsidRDefault="000841D1" w:rsidP="00642D1D">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0841D1">
        <w:rPr>
          <w:rFonts w:ascii="Times New Roman" w:eastAsia="Times New Roman" w:hAnsi="Times New Roman" w:cs="Times New Roman"/>
          <w:iCs/>
          <w:sz w:val="24"/>
          <w:szCs w:val="24"/>
        </w:rPr>
        <w:t>Apeliacinės instancijos teismas nustatė, kad atsakovių pirmosios instancijos teisme patirtos advokato pagalbos išlaidos už atsiliepimo į ieškinį, tripliko parengimą, atstovavimą teismo posėdžiuose sudarė po 3932 Eur, apeliacinės instancijos teisme – po 2420 Eur. Teismas, atskirai įvertinęs atsakovių prašomus priteisti bylinėjimosi išlaidų dydžius, nusprendė, kad jie neviršija Rekomendacijose nustatytų maksimalių priteistinų bylinėjimosi išlaidų sumų ir, atmetęs 89,11</w:t>
      </w:r>
      <w:r w:rsidR="0047432A">
        <w:rPr>
          <w:rFonts w:ascii="Times New Roman" w:eastAsia="Times New Roman" w:hAnsi="Times New Roman" w:cs="Times New Roman"/>
          <w:iCs/>
          <w:sz w:val="24"/>
          <w:szCs w:val="24"/>
        </w:rPr>
        <w:t> </w:t>
      </w:r>
      <w:r w:rsidRPr="000841D1">
        <w:rPr>
          <w:rFonts w:ascii="Times New Roman" w:eastAsia="Times New Roman" w:hAnsi="Times New Roman" w:cs="Times New Roman"/>
          <w:iCs/>
          <w:sz w:val="24"/>
          <w:szCs w:val="24"/>
        </w:rPr>
        <w:t>proc. ieškinio reikalavimų, priteisė atsakovėms iš ieškovės po 3503,80 Eur pirmosios instancijos teisme patirtų advokato pagalbos išlaidų atlyginimo ir po 2156,46 Eur apeliacinės instancijos teisme turėtų bylinėjimosi išlaidų atlyginimo.</w:t>
      </w:r>
    </w:p>
    <w:p w14:paraId="3A3F6934" w14:textId="56CF7953" w:rsidR="00B10824" w:rsidRPr="003222C1" w:rsidRDefault="00B10824" w:rsidP="00B10824">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3222C1">
        <w:rPr>
          <w:rFonts w:ascii="Times New Roman" w:eastAsia="Times New Roman" w:hAnsi="Times New Roman" w:cs="Times New Roman"/>
          <w:iCs/>
          <w:sz w:val="24"/>
          <w:szCs w:val="24"/>
        </w:rPr>
        <w:t>Pagal CPK 98 straipsnio 1 dalį</w:t>
      </w:r>
      <w:r w:rsidR="00046850">
        <w:rPr>
          <w:rFonts w:ascii="Times New Roman" w:eastAsia="Times New Roman" w:hAnsi="Times New Roman" w:cs="Times New Roman"/>
          <w:iCs/>
          <w:sz w:val="24"/>
          <w:szCs w:val="24"/>
        </w:rPr>
        <w:t>,</w:t>
      </w:r>
      <w:r w:rsidRPr="003222C1">
        <w:rPr>
          <w:rFonts w:ascii="Times New Roman" w:eastAsia="Times New Roman" w:hAnsi="Times New Roman" w:cs="Times New Roman"/>
          <w:iCs/>
          <w:sz w:val="24"/>
          <w:szCs w:val="24"/>
        </w:rPr>
        <w:t xml:space="preserve"> šaliai, kurios naudai priimtas sprendimas, teismas priteisia iš antrosios šalies išlaidas už advokato ar advokato padėjėjo, dalyvavusių nagrinėjant bylą, pagalbą, taip pat už pagalbą rengiant procesinius dokumentus ir teikiant konsultacijas.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 (CPK 98 straipsnio 2 dalis).</w:t>
      </w:r>
    </w:p>
    <w:p w14:paraId="2DB3CA4B" w14:textId="77777777" w:rsidR="00602A0A" w:rsidRPr="00A3097B" w:rsidRDefault="00B10824" w:rsidP="00602A0A">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602A0A">
        <w:rPr>
          <w:rFonts w:ascii="Times New Roman" w:eastAsia="Times New Roman" w:hAnsi="Times New Roman" w:cs="Times New Roman"/>
          <w:iCs/>
          <w:sz w:val="24"/>
          <w:szCs w:val="24"/>
        </w:rPr>
        <w:t xml:space="preserve">Lietuvos Respublikos teisingumo ministras 2004 m. balandžio 2 d. įsakymu Nr. 1R-85 ir Lietuvos advokatų taryba 2004 m. kovo 26 d. nutarimu patvirtino Rekomendacijas dėl civilinėse bylose priteistino užmokesčio už advokato ar advokato padėjėjo teikiamą pagalbą maksimalaus dydžio, į kurias turi atsižvelgti teismai, priteisdami šalims jų turėtų bylinėjimosi išlaidų atlyginimą. Nustatydamas priteistino užmokesčio už teikiamas teisines paslaugas dydį, teismas atsižvelgia į </w:t>
      </w:r>
      <w:r w:rsidRPr="00602A0A">
        <w:rPr>
          <w:rFonts w:ascii="Times New Roman" w:eastAsia="Times New Roman" w:hAnsi="Times New Roman" w:cs="Times New Roman"/>
          <w:iCs/>
          <w:sz w:val="24"/>
          <w:szCs w:val="24"/>
        </w:rPr>
        <w:lastRenderedPageBreak/>
        <w:t>šiuos kriterijus: bylos sudėtingumą; teisinių paslaugų kompleksiškumą, specialių žinių reikalingumą; ankstesnį (pakartotinį) dalyvavimą toje byloje; būtinybę išvykti į kitą vietovę, negu registruota advokato darbo vieta; ginčo sumos dydį; teisinių paslaugų teikimo pastovumą ir pobūdį; sprendžiamų teisinių klausimų naujumą; šalių elgesį proceso metu; advokato darbo laiko sąnaudas; kitas svarbias aplinkybes (Rekomendacijų 2 punktas</w:t>
      </w:r>
      <w:r w:rsidRPr="00A3097B">
        <w:rPr>
          <w:rFonts w:ascii="Times New Roman" w:eastAsia="Times New Roman" w:hAnsi="Times New Roman" w:cs="Times New Roman"/>
          <w:iCs/>
          <w:sz w:val="24"/>
          <w:szCs w:val="24"/>
        </w:rPr>
        <w:t>).</w:t>
      </w:r>
      <w:r w:rsidR="00602A0A" w:rsidRPr="00A3097B">
        <w:rPr>
          <w:rFonts w:ascii="Times New Roman" w:eastAsia="Times New Roman" w:hAnsi="Times New Roman" w:cs="Times New Roman"/>
          <w:iCs/>
          <w:sz w:val="24"/>
          <w:szCs w:val="24"/>
        </w:rPr>
        <w:t xml:space="preserve"> </w:t>
      </w:r>
    </w:p>
    <w:p w14:paraId="65646BAC" w14:textId="0096B6CA" w:rsidR="00AD06CF" w:rsidRPr="00A3097B" w:rsidRDefault="00B10824" w:rsidP="00642BB5">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A3097B">
        <w:rPr>
          <w:rFonts w:ascii="Times New Roman" w:eastAsia="Times New Roman" w:hAnsi="Times New Roman" w:cs="Times New Roman"/>
          <w:iCs/>
          <w:sz w:val="24"/>
          <w:szCs w:val="24"/>
        </w:rPr>
        <w:t>Kasacinio teismo praktikoje išaiškinta, kad taikant Rekomendacijų 2 punkte nurodytus kriterijus reikėtų vadovautis jų visuma ir nesant pakankamo pagrindo neišskirti kaip reikšmingų vieno ar keleto iš jų. Reikia įvertinti, kurie kriterijai gali būti pagrindas padidinti, o kurie – sumažinti priteisiam</w:t>
      </w:r>
      <w:r w:rsidR="00183692" w:rsidRPr="00A3097B">
        <w:rPr>
          <w:rFonts w:ascii="Times New Roman" w:eastAsia="Times New Roman" w:hAnsi="Times New Roman" w:cs="Times New Roman"/>
          <w:iCs/>
          <w:sz w:val="24"/>
          <w:szCs w:val="24"/>
        </w:rPr>
        <w:t>ą</w:t>
      </w:r>
      <w:r w:rsidRPr="00A3097B">
        <w:rPr>
          <w:rFonts w:ascii="Times New Roman" w:eastAsia="Times New Roman" w:hAnsi="Times New Roman" w:cs="Times New Roman"/>
          <w:iCs/>
          <w:sz w:val="24"/>
          <w:szCs w:val="24"/>
        </w:rPr>
        <w:t xml:space="preserve"> išlaid</w:t>
      </w:r>
      <w:r w:rsidR="00183692" w:rsidRPr="00A3097B">
        <w:rPr>
          <w:rFonts w:ascii="Times New Roman" w:eastAsia="Times New Roman" w:hAnsi="Times New Roman" w:cs="Times New Roman"/>
          <w:iCs/>
          <w:sz w:val="24"/>
          <w:szCs w:val="24"/>
        </w:rPr>
        <w:t>ų atlyginimą</w:t>
      </w:r>
      <w:r w:rsidRPr="00A3097B">
        <w:rPr>
          <w:rFonts w:ascii="Times New Roman" w:eastAsia="Times New Roman" w:hAnsi="Times New Roman" w:cs="Times New Roman"/>
          <w:iCs/>
          <w:sz w:val="24"/>
          <w:szCs w:val="24"/>
        </w:rPr>
        <w:t xml:space="preserve"> (Lietuvos Aukščiausiojo Teismo 2015 m. gruodžio 9 d. nutartis civilinėje byloje Nr. 3K-3-647-248/2015).</w:t>
      </w:r>
      <w:r w:rsidR="00602A0A" w:rsidRPr="00A3097B">
        <w:rPr>
          <w:rFonts w:ascii="Times New Roman" w:eastAsia="Times New Roman" w:hAnsi="Times New Roman" w:cs="Times New Roman"/>
          <w:iCs/>
          <w:sz w:val="24"/>
          <w:szCs w:val="24"/>
        </w:rPr>
        <w:t xml:space="preserve"> </w:t>
      </w:r>
    </w:p>
    <w:p w14:paraId="7323B71C" w14:textId="2067346E" w:rsidR="00916CDD" w:rsidRDefault="00916CDD" w:rsidP="000841D1">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916CDD">
        <w:rPr>
          <w:rFonts w:ascii="Times New Roman" w:eastAsia="Times New Roman" w:hAnsi="Times New Roman" w:cs="Times New Roman"/>
          <w:iCs/>
          <w:sz w:val="24"/>
          <w:szCs w:val="24"/>
        </w:rPr>
        <w:t xml:space="preserve">Kasacinio teismo praktikoje nurodoma, kad aplinkybė, </w:t>
      </w:r>
      <w:r w:rsidR="00E727B3">
        <w:rPr>
          <w:rFonts w:ascii="Times New Roman" w:eastAsia="Times New Roman" w:hAnsi="Times New Roman" w:cs="Times New Roman"/>
          <w:iCs/>
          <w:sz w:val="24"/>
          <w:szCs w:val="24"/>
        </w:rPr>
        <w:t xml:space="preserve">jog </w:t>
      </w:r>
      <w:r w:rsidRPr="00916CDD">
        <w:rPr>
          <w:rFonts w:ascii="Times New Roman" w:eastAsia="Times New Roman" w:hAnsi="Times New Roman" w:cs="Times New Roman"/>
          <w:iCs/>
          <w:sz w:val="24"/>
          <w:szCs w:val="24"/>
        </w:rPr>
        <w:t>tas pats advokatas visų instancijų teismuose atstovavo abiem atsakovams, nors ir reikšminga sprendžiant dėl išlaidų advokato pagalbai apmokėti dydžio, savaime negali būti vertinama kaip pagrindas abiejų atsakovų patirtas bylinėjimosi išlaidas sumažinti kaip vienos šalies išlaidas ir jas padalijus per pusę priteisti (žr., pvz.</w:t>
      </w:r>
      <w:r w:rsidR="006D332A">
        <w:rPr>
          <w:rFonts w:ascii="Times New Roman" w:eastAsia="Times New Roman" w:hAnsi="Times New Roman" w:cs="Times New Roman"/>
          <w:iCs/>
          <w:sz w:val="24"/>
          <w:szCs w:val="24"/>
        </w:rPr>
        <w:t>,</w:t>
      </w:r>
      <w:r w:rsidRPr="00916CDD">
        <w:rPr>
          <w:rFonts w:ascii="Times New Roman" w:eastAsia="Times New Roman" w:hAnsi="Times New Roman" w:cs="Times New Roman"/>
          <w:iCs/>
          <w:sz w:val="24"/>
          <w:szCs w:val="24"/>
        </w:rPr>
        <w:t xml:space="preserve"> Lietuvos Aukščiausiojo Teismo 2022 m. birželio 23 d. nutarties civilinėje byloje Nr. e3K-3-172-313/2022 51 punktą). Taigi negalima pritarti ieškovės kasacinio skundo argumentams, kad, atsižvelgiant į tai, </w:t>
      </w:r>
      <w:r w:rsidR="00923636">
        <w:rPr>
          <w:rFonts w:ascii="Times New Roman" w:eastAsia="Times New Roman" w:hAnsi="Times New Roman" w:cs="Times New Roman"/>
          <w:iCs/>
          <w:sz w:val="24"/>
          <w:szCs w:val="24"/>
        </w:rPr>
        <w:t>jog</w:t>
      </w:r>
      <w:r w:rsidRPr="00916CDD">
        <w:rPr>
          <w:rFonts w:ascii="Times New Roman" w:eastAsia="Times New Roman" w:hAnsi="Times New Roman" w:cs="Times New Roman"/>
          <w:iCs/>
          <w:sz w:val="24"/>
          <w:szCs w:val="24"/>
        </w:rPr>
        <w:t xml:space="preserve"> atsakov</w:t>
      </w:r>
      <w:r w:rsidR="006D332A">
        <w:rPr>
          <w:rFonts w:ascii="Times New Roman" w:eastAsia="Times New Roman" w:hAnsi="Times New Roman" w:cs="Times New Roman"/>
          <w:iCs/>
          <w:sz w:val="24"/>
          <w:szCs w:val="24"/>
        </w:rPr>
        <w:t>ėm</w:t>
      </w:r>
      <w:r w:rsidRPr="00916CDD">
        <w:rPr>
          <w:rFonts w:ascii="Times New Roman" w:eastAsia="Times New Roman" w:hAnsi="Times New Roman" w:cs="Times New Roman"/>
          <w:iCs/>
          <w:sz w:val="24"/>
          <w:szCs w:val="24"/>
        </w:rPr>
        <w:t>s atstovavo vienas advokatas ir teikė bendrus abiejų šalių vardu pr</w:t>
      </w:r>
      <w:r w:rsidR="00E727B3">
        <w:rPr>
          <w:rFonts w:ascii="Times New Roman" w:eastAsia="Times New Roman" w:hAnsi="Times New Roman" w:cs="Times New Roman"/>
          <w:iCs/>
          <w:sz w:val="24"/>
          <w:szCs w:val="24"/>
        </w:rPr>
        <w:t>ocesinius dokumentus, atsakovėms</w:t>
      </w:r>
      <w:r w:rsidRPr="00916CDD">
        <w:rPr>
          <w:rFonts w:ascii="Times New Roman" w:eastAsia="Times New Roman" w:hAnsi="Times New Roman" w:cs="Times New Roman"/>
          <w:iCs/>
          <w:sz w:val="24"/>
          <w:szCs w:val="24"/>
        </w:rPr>
        <w:t xml:space="preserve"> priteistas bylinėjimosi išlaidų atlyginimas turėtų būti sumažintas per pusę, tačiau sutiktina su ieškove, kad ši aplinkybė yra reikšminga sprendžiant dėl pagrindo sumažinti prašomų priteisti bylinėjimosi išlaidų atlyginimą advokato paslaugoms sumokėti</w:t>
      </w:r>
      <w:r w:rsidR="00E727B3">
        <w:rPr>
          <w:rFonts w:ascii="Times New Roman" w:eastAsia="Times New Roman" w:hAnsi="Times New Roman" w:cs="Times New Roman"/>
          <w:iCs/>
          <w:sz w:val="24"/>
          <w:szCs w:val="24"/>
        </w:rPr>
        <w:t>, atsižvelgiant į</w:t>
      </w:r>
      <w:r w:rsidRPr="00916CDD">
        <w:rPr>
          <w:rFonts w:ascii="Times New Roman" w:eastAsia="Times New Roman" w:hAnsi="Times New Roman" w:cs="Times New Roman"/>
          <w:iCs/>
          <w:sz w:val="24"/>
          <w:szCs w:val="24"/>
        </w:rPr>
        <w:t xml:space="preserve"> </w:t>
      </w:r>
      <w:r w:rsidR="00923636" w:rsidRPr="00923636">
        <w:rPr>
          <w:rFonts w:ascii="Times New Roman" w:eastAsia="Times New Roman" w:hAnsi="Times New Roman" w:cs="Times New Roman"/>
          <w:iCs/>
          <w:sz w:val="24"/>
          <w:szCs w:val="24"/>
        </w:rPr>
        <w:t>Rekomendacijų 2 punkt</w:t>
      </w:r>
      <w:r w:rsidR="00E727B3">
        <w:rPr>
          <w:rFonts w:ascii="Times New Roman" w:eastAsia="Times New Roman" w:hAnsi="Times New Roman" w:cs="Times New Roman"/>
          <w:iCs/>
          <w:sz w:val="24"/>
          <w:szCs w:val="24"/>
        </w:rPr>
        <w:t>ą</w:t>
      </w:r>
      <w:r w:rsidR="00923636" w:rsidRPr="00923636">
        <w:rPr>
          <w:rFonts w:ascii="Times New Roman" w:eastAsia="Times New Roman" w:hAnsi="Times New Roman" w:cs="Times New Roman"/>
          <w:iCs/>
          <w:sz w:val="24"/>
          <w:szCs w:val="24"/>
        </w:rPr>
        <w:t xml:space="preserve"> ir </w:t>
      </w:r>
      <w:r w:rsidRPr="00916CDD">
        <w:rPr>
          <w:rFonts w:ascii="Times New Roman" w:eastAsia="Times New Roman" w:hAnsi="Times New Roman" w:cs="Times New Roman"/>
          <w:iCs/>
          <w:sz w:val="24"/>
          <w:szCs w:val="24"/>
        </w:rPr>
        <w:t>vis</w:t>
      </w:r>
      <w:r w:rsidR="00E727B3">
        <w:rPr>
          <w:rFonts w:ascii="Times New Roman" w:eastAsia="Times New Roman" w:hAnsi="Times New Roman" w:cs="Times New Roman"/>
          <w:iCs/>
          <w:sz w:val="24"/>
          <w:szCs w:val="24"/>
        </w:rPr>
        <w:t>as</w:t>
      </w:r>
      <w:r w:rsidRPr="00916CDD">
        <w:rPr>
          <w:rFonts w:ascii="Times New Roman" w:eastAsia="Times New Roman" w:hAnsi="Times New Roman" w:cs="Times New Roman"/>
          <w:iCs/>
          <w:sz w:val="24"/>
          <w:szCs w:val="24"/>
        </w:rPr>
        <w:t xml:space="preserve"> bylos aplinkyb</w:t>
      </w:r>
      <w:r w:rsidR="00E727B3">
        <w:rPr>
          <w:rFonts w:ascii="Times New Roman" w:eastAsia="Times New Roman" w:hAnsi="Times New Roman" w:cs="Times New Roman"/>
          <w:iCs/>
          <w:sz w:val="24"/>
          <w:szCs w:val="24"/>
        </w:rPr>
        <w:t>es</w:t>
      </w:r>
      <w:r w:rsidRPr="00916CDD">
        <w:rPr>
          <w:rFonts w:ascii="Times New Roman" w:eastAsia="Times New Roman" w:hAnsi="Times New Roman" w:cs="Times New Roman"/>
          <w:iCs/>
          <w:sz w:val="24"/>
          <w:szCs w:val="24"/>
        </w:rPr>
        <w:t>.</w:t>
      </w:r>
    </w:p>
    <w:p w14:paraId="2927415D" w14:textId="48B0DCF5" w:rsidR="000841D1" w:rsidRPr="000841D1" w:rsidRDefault="000841D1" w:rsidP="000841D1">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0841D1">
        <w:rPr>
          <w:rFonts w:ascii="Times New Roman" w:eastAsia="Times New Roman" w:hAnsi="Times New Roman" w:cs="Times New Roman"/>
          <w:iCs/>
          <w:sz w:val="24"/>
          <w:szCs w:val="24"/>
        </w:rPr>
        <w:t xml:space="preserve">Teisėjų kolegijos vertinimu, aplinkybės, kad atsakovės teikė bendrą atsiliepimą į ieškinį, tripliką, </w:t>
      </w:r>
      <w:r w:rsidR="00261993">
        <w:rPr>
          <w:rFonts w:ascii="Times New Roman" w:eastAsia="Times New Roman" w:hAnsi="Times New Roman" w:cs="Times New Roman"/>
          <w:iCs/>
          <w:sz w:val="24"/>
          <w:szCs w:val="24"/>
        </w:rPr>
        <w:t xml:space="preserve">apeliacinį skundą, </w:t>
      </w:r>
      <w:r w:rsidRPr="000841D1">
        <w:rPr>
          <w:rFonts w:ascii="Times New Roman" w:eastAsia="Times New Roman" w:hAnsi="Times New Roman" w:cs="Times New Roman"/>
          <w:iCs/>
          <w:sz w:val="24"/>
          <w:szCs w:val="24"/>
        </w:rPr>
        <w:t>kuriuose buvo dėstoma bendra atsakovių pozicija, atsakovės buvo atstovaujamos to paties advokato ir vykusiuose teismo posėdžiuose, sudaro pagrindą spręsti dėl atsakovėms priteistin</w:t>
      </w:r>
      <w:r w:rsidR="00BF7B23">
        <w:rPr>
          <w:rFonts w:ascii="Times New Roman" w:eastAsia="Times New Roman" w:hAnsi="Times New Roman" w:cs="Times New Roman"/>
          <w:iCs/>
          <w:sz w:val="24"/>
          <w:szCs w:val="24"/>
        </w:rPr>
        <w:t>o</w:t>
      </w:r>
      <w:r w:rsidRPr="000841D1">
        <w:rPr>
          <w:rFonts w:ascii="Times New Roman" w:eastAsia="Times New Roman" w:hAnsi="Times New Roman" w:cs="Times New Roman"/>
          <w:iCs/>
          <w:sz w:val="24"/>
          <w:szCs w:val="24"/>
        </w:rPr>
        <w:t xml:space="preserve"> bylinėjimosi išlaidų </w:t>
      </w:r>
      <w:r w:rsidR="00BF7B23">
        <w:rPr>
          <w:rFonts w:ascii="Times New Roman" w:eastAsia="Times New Roman" w:hAnsi="Times New Roman" w:cs="Times New Roman"/>
          <w:iCs/>
          <w:sz w:val="24"/>
          <w:szCs w:val="24"/>
        </w:rPr>
        <w:t xml:space="preserve">atlyginimo </w:t>
      </w:r>
      <w:r w:rsidRPr="000841D1">
        <w:rPr>
          <w:rFonts w:ascii="Times New Roman" w:eastAsia="Times New Roman" w:hAnsi="Times New Roman" w:cs="Times New Roman"/>
          <w:iCs/>
          <w:sz w:val="24"/>
          <w:szCs w:val="24"/>
        </w:rPr>
        <w:t xml:space="preserve">sumažinimo, kadangi vieno procesinio dokumento parengimas, kuriame abiejų šalių gynybinė pozicija sutampa, darbo trukmės požiūriu negali būti prilyginamas dviem atskiriems skirtingos teisinės pozicijos procesiniams dokumentams. </w:t>
      </w:r>
      <w:r w:rsidRPr="00261993">
        <w:rPr>
          <w:rFonts w:ascii="Times New Roman" w:eastAsia="Times New Roman" w:hAnsi="Times New Roman" w:cs="Times New Roman"/>
          <w:iCs/>
          <w:sz w:val="24"/>
          <w:szCs w:val="24"/>
        </w:rPr>
        <w:t>Teisėjų kolegijos nuomone, nagrinėjamu atveju, atsižvelgiant į advokato faktiškai sugaištą darbo laiką, atsakovių prašom</w:t>
      </w:r>
      <w:r w:rsidR="004121D6" w:rsidRPr="00261993">
        <w:rPr>
          <w:rFonts w:ascii="Times New Roman" w:eastAsia="Times New Roman" w:hAnsi="Times New Roman" w:cs="Times New Roman"/>
          <w:iCs/>
          <w:sz w:val="24"/>
          <w:szCs w:val="24"/>
        </w:rPr>
        <w:t>as</w:t>
      </w:r>
      <w:r w:rsidRPr="00261993">
        <w:rPr>
          <w:rFonts w:ascii="Times New Roman" w:eastAsia="Times New Roman" w:hAnsi="Times New Roman" w:cs="Times New Roman"/>
          <w:iCs/>
          <w:sz w:val="24"/>
          <w:szCs w:val="24"/>
        </w:rPr>
        <w:t xml:space="preserve"> priteisti bylinėjimosi išlaidų atlyginimo dyd</w:t>
      </w:r>
      <w:r w:rsidR="004121D6" w:rsidRPr="00261993">
        <w:rPr>
          <w:rFonts w:ascii="Times New Roman" w:eastAsia="Times New Roman" w:hAnsi="Times New Roman" w:cs="Times New Roman"/>
          <w:iCs/>
          <w:sz w:val="24"/>
          <w:szCs w:val="24"/>
        </w:rPr>
        <w:t>is už</w:t>
      </w:r>
      <w:r w:rsidRPr="00261993">
        <w:rPr>
          <w:rFonts w:ascii="Times New Roman" w:eastAsia="Times New Roman" w:hAnsi="Times New Roman" w:cs="Times New Roman"/>
          <w:iCs/>
          <w:sz w:val="24"/>
          <w:szCs w:val="24"/>
        </w:rPr>
        <w:t xml:space="preserve"> </w:t>
      </w:r>
      <w:r w:rsidR="004121D6" w:rsidRPr="00261993">
        <w:rPr>
          <w:rFonts w:ascii="Times New Roman" w:eastAsia="Times New Roman" w:hAnsi="Times New Roman" w:cs="Times New Roman"/>
          <w:iCs/>
          <w:sz w:val="24"/>
          <w:szCs w:val="24"/>
        </w:rPr>
        <w:t xml:space="preserve">procesinių dokumentų parengimą, pasiruošimą teismo posėdžiams ir atstovavimą teisme </w:t>
      </w:r>
      <w:r w:rsidRPr="00261993">
        <w:rPr>
          <w:rFonts w:ascii="Times New Roman" w:eastAsia="Times New Roman" w:hAnsi="Times New Roman" w:cs="Times New Roman"/>
          <w:iCs/>
          <w:sz w:val="24"/>
          <w:szCs w:val="24"/>
        </w:rPr>
        <w:t>sumažinti</w:t>
      </w:r>
      <w:r w:rsidR="004121D6" w:rsidRPr="00261993">
        <w:rPr>
          <w:rFonts w:ascii="Times New Roman" w:eastAsia="Times New Roman" w:hAnsi="Times New Roman" w:cs="Times New Roman"/>
          <w:iCs/>
          <w:sz w:val="24"/>
          <w:szCs w:val="24"/>
        </w:rPr>
        <w:t>nas</w:t>
      </w:r>
      <w:r w:rsidRPr="00261993">
        <w:rPr>
          <w:rFonts w:ascii="Times New Roman" w:eastAsia="Times New Roman" w:hAnsi="Times New Roman" w:cs="Times New Roman"/>
          <w:iCs/>
          <w:sz w:val="24"/>
          <w:szCs w:val="24"/>
        </w:rPr>
        <w:t xml:space="preserve"> 15 procentų. </w:t>
      </w:r>
    </w:p>
    <w:p w14:paraId="6203437B" w14:textId="499DCA9C" w:rsidR="000841D1" w:rsidRPr="000841D1" w:rsidRDefault="000841D1" w:rsidP="000841D1">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0841D1">
        <w:rPr>
          <w:rFonts w:ascii="Times New Roman" w:eastAsia="Times New Roman" w:hAnsi="Times New Roman" w:cs="Times New Roman"/>
          <w:iCs/>
          <w:sz w:val="24"/>
          <w:szCs w:val="24"/>
        </w:rPr>
        <w:t>Minėta, kad atsakovių pirmosios instancijos teisme patirtos advokato pagalbos išlaidos už atsiliepimo į ieškinį, tripliko parengimą, atstovavimą teismo posėdžiuose sudarė po 3932 Eur. Už apeliacinio skundo parengimą – po 2420 Eur. Sumažinus 15 procentų atsakovėms priteistin</w:t>
      </w:r>
      <w:r w:rsidR="00A8497A">
        <w:rPr>
          <w:rFonts w:ascii="Times New Roman" w:eastAsia="Times New Roman" w:hAnsi="Times New Roman" w:cs="Times New Roman"/>
          <w:iCs/>
          <w:sz w:val="24"/>
          <w:szCs w:val="24"/>
        </w:rPr>
        <w:t>ą</w:t>
      </w:r>
      <w:r w:rsidRPr="000841D1">
        <w:rPr>
          <w:rFonts w:ascii="Times New Roman" w:eastAsia="Times New Roman" w:hAnsi="Times New Roman" w:cs="Times New Roman"/>
          <w:iCs/>
          <w:sz w:val="24"/>
          <w:szCs w:val="24"/>
        </w:rPr>
        <w:t xml:space="preserve"> bylinėjimosi išlaidų atlyginimą, pirmosios instancijos teisme priteistinų bylinėjimosi išlaidų suma sudarytų po 3342,2 Eur, o apeliacinės instancijos teisme – po 2057 Eur. Atsižvelgiant į tai, kad buvo atmest</w:t>
      </w:r>
      <w:r w:rsidR="006D332A">
        <w:rPr>
          <w:rFonts w:ascii="Times New Roman" w:eastAsia="Times New Roman" w:hAnsi="Times New Roman" w:cs="Times New Roman"/>
          <w:iCs/>
          <w:sz w:val="24"/>
          <w:szCs w:val="24"/>
        </w:rPr>
        <w:t>a</w:t>
      </w:r>
      <w:r w:rsidRPr="000841D1">
        <w:rPr>
          <w:rFonts w:ascii="Times New Roman" w:eastAsia="Times New Roman" w:hAnsi="Times New Roman" w:cs="Times New Roman"/>
          <w:iCs/>
          <w:sz w:val="24"/>
          <w:szCs w:val="24"/>
        </w:rPr>
        <w:t xml:space="preserve"> 89,11 proc. ieškovės reikalavimų, atsakovėms priteistin</w:t>
      </w:r>
      <w:r w:rsidR="006D332A">
        <w:rPr>
          <w:rFonts w:ascii="Times New Roman" w:eastAsia="Times New Roman" w:hAnsi="Times New Roman" w:cs="Times New Roman"/>
          <w:iCs/>
          <w:sz w:val="24"/>
          <w:szCs w:val="24"/>
        </w:rPr>
        <w:t>a</w:t>
      </w:r>
      <w:r w:rsidRPr="000841D1">
        <w:rPr>
          <w:rFonts w:ascii="Times New Roman" w:eastAsia="Times New Roman" w:hAnsi="Times New Roman" w:cs="Times New Roman"/>
          <w:iCs/>
          <w:sz w:val="24"/>
          <w:szCs w:val="24"/>
        </w:rPr>
        <w:t xml:space="preserve"> 89,11 proc. nuo nurodytų sumų ir </w:t>
      </w:r>
      <w:r w:rsidR="006D332A">
        <w:rPr>
          <w:rFonts w:ascii="Times New Roman" w:eastAsia="Times New Roman" w:hAnsi="Times New Roman" w:cs="Times New Roman"/>
          <w:iCs/>
          <w:sz w:val="24"/>
          <w:szCs w:val="24"/>
        </w:rPr>
        <w:t xml:space="preserve">tai </w:t>
      </w:r>
      <w:r w:rsidRPr="000841D1">
        <w:rPr>
          <w:rFonts w:ascii="Times New Roman" w:eastAsia="Times New Roman" w:hAnsi="Times New Roman" w:cs="Times New Roman"/>
          <w:iCs/>
          <w:sz w:val="24"/>
          <w:szCs w:val="24"/>
        </w:rPr>
        <w:t>atitinkamai sudarytų po 2978,23 Eur už procesinių dokumentų parengimą ir atstovavim</w:t>
      </w:r>
      <w:r w:rsidR="006D332A">
        <w:rPr>
          <w:rFonts w:ascii="Times New Roman" w:eastAsia="Times New Roman" w:hAnsi="Times New Roman" w:cs="Times New Roman"/>
          <w:iCs/>
          <w:sz w:val="24"/>
          <w:szCs w:val="24"/>
        </w:rPr>
        <w:t>ą</w:t>
      </w:r>
      <w:r w:rsidRPr="000841D1">
        <w:rPr>
          <w:rFonts w:ascii="Times New Roman" w:eastAsia="Times New Roman" w:hAnsi="Times New Roman" w:cs="Times New Roman"/>
          <w:iCs/>
          <w:sz w:val="24"/>
          <w:szCs w:val="24"/>
        </w:rPr>
        <w:t xml:space="preserve"> pirmosios instancijos teisme </w:t>
      </w:r>
      <w:r w:rsidR="006D332A">
        <w:rPr>
          <w:rFonts w:ascii="Times New Roman" w:eastAsia="Times New Roman" w:hAnsi="Times New Roman" w:cs="Times New Roman"/>
          <w:iCs/>
          <w:sz w:val="24"/>
          <w:szCs w:val="24"/>
        </w:rPr>
        <w:t>bei</w:t>
      </w:r>
      <w:r w:rsidRPr="000841D1">
        <w:rPr>
          <w:rFonts w:ascii="Times New Roman" w:eastAsia="Times New Roman" w:hAnsi="Times New Roman" w:cs="Times New Roman"/>
          <w:iCs/>
          <w:sz w:val="24"/>
          <w:szCs w:val="24"/>
        </w:rPr>
        <w:t xml:space="preserve"> po 1832,99 Eur už apeliacinio skundo parengimą.</w:t>
      </w:r>
    </w:p>
    <w:p w14:paraId="3240B674" w14:textId="4572A175" w:rsidR="000841D1" w:rsidRPr="000841D1" w:rsidRDefault="000841D1" w:rsidP="000841D1">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0841D1">
        <w:rPr>
          <w:rFonts w:ascii="Times New Roman" w:eastAsia="Times New Roman" w:hAnsi="Times New Roman" w:cs="Times New Roman"/>
          <w:iCs/>
          <w:sz w:val="24"/>
          <w:szCs w:val="24"/>
        </w:rPr>
        <w:t xml:space="preserve">Remdamasi išdėstytais argumentais ir pateiktais skaičiavimais, teisėjų kolegija </w:t>
      </w:r>
      <w:r w:rsidR="006D332A">
        <w:rPr>
          <w:rFonts w:ascii="Times New Roman" w:eastAsia="Times New Roman" w:hAnsi="Times New Roman" w:cs="Times New Roman"/>
          <w:iCs/>
          <w:sz w:val="24"/>
          <w:szCs w:val="24"/>
        </w:rPr>
        <w:t>pa</w:t>
      </w:r>
      <w:r w:rsidRPr="000841D1">
        <w:rPr>
          <w:rFonts w:ascii="Times New Roman" w:eastAsia="Times New Roman" w:hAnsi="Times New Roman" w:cs="Times New Roman"/>
          <w:iCs/>
          <w:sz w:val="24"/>
          <w:szCs w:val="24"/>
        </w:rPr>
        <w:t>daro išvadą, kad apeliacinės instancijos teismas netinkamai taikė Rekomendacijas ir nepagrįstai nusprendė, kad nagrinėjamu atveju nėra pagrindo sumažinti atsakovių prašom</w:t>
      </w:r>
      <w:r w:rsidR="006D332A">
        <w:rPr>
          <w:rFonts w:ascii="Times New Roman" w:eastAsia="Times New Roman" w:hAnsi="Times New Roman" w:cs="Times New Roman"/>
          <w:iCs/>
          <w:sz w:val="24"/>
          <w:szCs w:val="24"/>
        </w:rPr>
        <w:t>ą</w:t>
      </w:r>
      <w:r w:rsidRPr="000841D1">
        <w:rPr>
          <w:rFonts w:ascii="Times New Roman" w:eastAsia="Times New Roman" w:hAnsi="Times New Roman" w:cs="Times New Roman"/>
          <w:iCs/>
          <w:sz w:val="24"/>
          <w:szCs w:val="24"/>
        </w:rPr>
        <w:t xml:space="preserve"> priteisti iš ieškovės bylinėjimosi išlaidų atlyginimą advokato pagalbai apmokėti. Apeliacinės instancijos teismo padarytos proceso teisės normų dėl bylinėjimosi išlaidų paskirstymo aiškinimo ir taikymo klaidos gali būti ištaisytos pagal kasacinio teismo nutartyje pateiktus išaiškinimus patikslinant nutarties dalį dėl bylinėjimosi išlaidų paskirstymo. Bylinėjimosi išlaidų paskirstymo klausimas yra iš esmės procesinio pobūdžio, nedarantis įtakos teismo procesinio sprendimo dalies, kuria išspręsti materialiniai teisiniai reikalavimai, galiojimui, todėl apeliacinės instancijos teismo nutartis paliekama iš esmės nepakeista (CPK 359 straipsnio 1 dalies 1 punktas). </w:t>
      </w:r>
    </w:p>
    <w:p w14:paraId="77A441C6" w14:textId="3E8A001C" w:rsidR="000841D1" w:rsidRPr="000841D1" w:rsidRDefault="000841D1" w:rsidP="000841D1">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0841D1">
        <w:rPr>
          <w:rFonts w:ascii="Times New Roman" w:eastAsia="Times New Roman" w:hAnsi="Times New Roman" w:cs="Times New Roman"/>
          <w:iCs/>
          <w:sz w:val="24"/>
          <w:szCs w:val="24"/>
        </w:rPr>
        <w:lastRenderedPageBreak/>
        <w:t xml:space="preserve">Pagal kasacinio teismo praktiką, reikalavimas peržiūrėti bylinėjimosi išlaidų </w:t>
      </w:r>
      <w:r w:rsidR="006D332A">
        <w:rPr>
          <w:rFonts w:ascii="Times New Roman" w:eastAsia="Times New Roman" w:hAnsi="Times New Roman" w:cs="Times New Roman"/>
          <w:iCs/>
          <w:sz w:val="24"/>
          <w:szCs w:val="24"/>
        </w:rPr>
        <w:t xml:space="preserve">atlyginimo </w:t>
      </w:r>
      <w:r w:rsidRPr="000841D1">
        <w:rPr>
          <w:rFonts w:ascii="Times New Roman" w:eastAsia="Times New Roman" w:hAnsi="Times New Roman" w:cs="Times New Roman"/>
          <w:iCs/>
          <w:sz w:val="24"/>
          <w:szCs w:val="24"/>
        </w:rPr>
        <w:t>priteisimą yra procesinis prašymas ir jis nevertinamas kaip materialinis ieškinio reikalavimas (žr., pvz., Lietuvos Aukščiausiojo Teismo 2022 m. birželio 23 d. nutarties civilinėje byloje Nr. e3K-3-172-313/2022 68 punktą ir jame nurodytą kasacinio teismo praktiką). Kadangi kasacinio skundo argumentai dėl materialiųjų ieškovės reikalavimų iš esmės atmesti kaip nesudarantys pagrindo pakeisti apeliacinės instancijos teismo procesinį sprendimą ir apeliacinės instancijos teismo procesinio sprendimo dalis dėl šių reikalavimų palikta nepakeista, o apeliacinės instancijos teismo nutartis pa</w:t>
      </w:r>
      <w:r w:rsidR="00261993">
        <w:rPr>
          <w:rFonts w:ascii="Times New Roman" w:eastAsia="Times New Roman" w:hAnsi="Times New Roman" w:cs="Times New Roman"/>
          <w:iCs/>
          <w:sz w:val="24"/>
          <w:szCs w:val="24"/>
        </w:rPr>
        <w:t>tikslinta</w:t>
      </w:r>
      <w:r w:rsidRPr="000841D1">
        <w:rPr>
          <w:rFonts w:ascii="Times New Roman" w:eastAsia="Times New Roman" w:hAnsi="Times New Roman" w:cs="Times New Roman"/>
          <w:iCs/>
          <w:sz w:val="24"/>
          <w:szCs w:val="24"/>
        </w:rPr>
        <w:t xml:space="preserve"> tik dėl bylinėjimosi išlaidų paskirstymo, laikytina, kad kasacinis skundas yra atmestas, todėl atsakovėms iš ieškovės priteisiamas bylinėjimosi išlaidų atlyginimas (CPK 93</w:t>
      </w:r>
      <w:r w:rsidR="00757951">
        <w:rPr>
          <w:rFonts w:ascii="Times New Roman" w:eastAsia="Times New Roman" w:hAnsi="Times New Roman" w:cs="Times New Roman"/>
          <w:iCs/>
          <w:sz w:val="24"/>
          <w:szCs w:val="24"/>
        </w:rPr>
        <w:t> </w:t>
      </w:r>
      <w:r w:rsidRPr="000841D1">
        <w:rPr>
          <w:rFonts w:ascii="Times New Roman" w:eastAsia="Times New Roman" w:hAnsi="Times New Roman" w:cs="Times New Roman"/>
          <w:iCs/>
          <w:sz w:val="24"/>
          <w:szCs w:val="24"/>
        </w:rPr>
        <w:t>straipsnio 1 dalis).</w:t>
      </w:r>
    </w:p>
    <w:p w14:paraId="737C4DA0" w14:textId="39564F8B" w:rsidR="000841D1" w:rsidRPr="000841D1" w:rsidRDefault="000841D1" w:rsidP="000841D1">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0841D1">
        <w:rPr>
          <w:rFonts w:ascii="Times New Roman" w:eastAsia="Times New Roman" w:hAnsi="Times New Roman" w:cs="Times New Roman"/>
          <w:iCs/>
          <w:sz w:val="24"/>
          <w:szCs w:val="24"/>
        </w:rPr>
        <w:t>Nagrinėjant bylą kasaciniame teisme atsakovės pateikė prašymą priteisti po 3146 Eur bylinėjimosi išlaidų atlyginimo už atsiliepimo į kasacinį skundą parengimą. Nors atsakovių prašomas priteisti bylinėjimosi išlaidų atlyginimas neviršija Rekomendacijų pagrindu už tokio pobūdžio procesinio dokumento parengimą galimos priteisti didžiausios sumos, tačiau, atsižvelgiant į šios nutarties 48 punkte nurodytus argumentus, teisėjų kolegijos vertinimu, taip pat yra pagrindas 15 procentų sumažinti prašom</w:t>
      </w:r>
      <w:r w:rsidR="00757951">
        <w:rPr>
          <w:rFonts w:ascii="Times New Roman" w:eastAsia="Times New Roman" w:hAnsi="Times New Roman" w:cs="Times New Roman"/>
          <w:iCs/>
          <w:sz w:val="24"/>
          <w:szCs w:val="24"/>
        </w:rPr>
        <w:t>ą</w:t>
      </w:r>
      <w:r w:rsidRPr="000841D1">
        <w:rPr>
          <w:rFonts w:ascii="Times New Roman" w:eastAsia="Times New Roman" w:hAnsi="Times New Roman" w:cs="Times New Roman"/>
          <w:iCs/>
          <w:sz w:val="24"/>
          <w:szCs w:val="24"/>
        </w:rPr>
        <w:t xml:space="preserve"> priteisti bylinėjimosi išlaidų atlyginimą kasaciniame teisme iki 2674,10 Eur kiekvienai atsakovei. </w:t>
      </w:r>
    </w:p>
    <w:p w14:paraId="7D045B2B" w14:textId="3F365100" w:rsidR="000841D1" w:rsidRPr="00916CDD" w:rsidRDefault="000841D1" w:rsidP="000841D1">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0841D1">
        <w:rPr>
          <w:rFonts w:ascii="Times New Roman" w:eastAsia="Times New Roman" w:hAnsi="Times New Roman" w:cs="Times New Roman"/>
          <w:iCs/>
          <w:sz w:val="24"/>
          <w:szCs w:val="24"/>
        </w:rPr>
        <w:t>Pagal Lietuvos Aukščiausiojo Teismo 2024 m. sausio 3 d. pažymą apie išlaidas, susijusias su procesinių dokumentų įteikimu, šioje byloje patirta 4,41 Eur išlaidų, susijusių su procesinių dokumentų įteikimu. Nurodyta suma yra mažesnė už Lietuvos Respublikos teisingumo ministro ir Lietuvos Respublikos finansų ministro 2011 m. lapkričio 7 d. įsakymu Nr. 1R-261/1K-355 „Dėl minimalios valstybei priteistinos bylinėjimosi išlaidų sumos nustatymo“ nustatytą minimalią 8</w:t>
      </w:r>
      <w:r w:rsidR="00757951">
        <w:rPr>
          <w:rFonts w:ascii="Times New Roman" w:eastAsia="Times New Roman" w:hAnsi="Times New Roman" w:cs="Times New Roman"/>
          <w:iCs/>
          <w:sz w:val="24"/>
          <w:szCs w:val="24"/>
        </w:rPr>
        <w:t> </w:t>
      </w:r>
      <w:r w:rsidRPr="000841D1">
        <w:rPr>
          <w:rFonts w:ascii="Times New Roman" w:eastAsia="Times New Roman" w:hAnsi="Times New Roman" w:cs="Times New Roman"/>
          <w:iCs/>
          <w:sz w:val="24"/>
          <w:szCs w:val="24"/>
        </w:rPr>
        <w:t>Eur valstybei priteistiną bylinėjimosi išlaidų sumą, todėl nurodytų išlaidų atlyginimas valstybei nepriteistinas (CPK 88 straipsnio 1 dalies 3 punktas, 92 straipsnis, 96 straipsnio 6 dalis).</w:t>
      </w:r>
    </w:p>
    <w:p w14:paraId="0E927222" w14:textId="77777777" w:rsidR="007F1C0E" w:rsidRDefault="007F1C0E" w:rsidP="001B15B9">
      <w:pPr>
        <w:spacing w:after="0" w:line="240" w:lineRule="auto"/>
        <w:ind w:left="55" w:firstLine="660"/>
        <w:jc w:val="both"/>
        <w:rPr>
          <w:rFonts w:ascii="Times New Roman" w:eastAsia="Times New Roman" w:hAnsi="Times New Roman" w:cs="Times New Roman"/>
          <w:sz w:val="24"/>
          <w:szCs w:val="24"/>
        </w:rPr>
      </w:pPr>
    </w:p>
    <w:p w14:paraId="23313CA6" w14:textId="21CE4E1C" w:rsidR="00A92C89" w:rsidRPr="00A92C89" w:rsidRDefault="00D13BA2" w:rsidP="001B15B9">
      <w:pPr>
        <w:spacing w:after="0" w:line="240" w:lineRule="auto"/>
        <w:ind w:left="55" w:firstLine="660"/>
        <w:jc w:val="both"/>
        <w:rPr>
          <w:rFonts w:ascii="Times New Roman" w:eastAsia="Times New Roman" w:hAnsi="Times New Roman" w:cs="Times New Roman"/>
          <w:sz w:val="24"/>
          <w:szCs w:val="24"/>
        </w:rPr>
      </w:pPr>
      <w:r w:rsidRPr="00D13BA2">
        <w:rPr>
          <w:rFonts w:ascii="Times New Roman" w:eastAsia="Times New Roman" w:hAnsi="Times New Roman" w:cs="Times New Roman"/>
          <w:sz w:val="24"/>
          <w:szCs w:val="24"/>
        </w:rPr>
        <w:t xml:space="preserve">Lietuvos Aukščiausiojo Teismo Civilinių bylų skyriaus teisėjų kolegija, vadovaudamasi Lietuvos Respublikos civilinio proceso kodekso 359 straipsnio 1 dalies </w:t>
      </w:r>
      <w:r w:rsidR="000841D1">
        <w:rPr>
          <w:rFonts w:ascii="Times New Roman" w:eastAsia="Times New Roman" w:hAnsi="Times New Roman" w:cs="Times New Roman"/>
          <w:sz w:val="24"/>
          <w:szCs w:val="24"/>
        </w:rPr>
        <w:t>1</w:t>
      </w:r>
      <w:r w:rsidR="009249D7">
        <w:rPr>
          <w:rFonts w:ascii="Times New Roman" w:eastAsia="Times New Roman" w:hAnsi="Times New Roman" w:cs="Times New Roman"/>
          <w:sz w:val="24"/>
          <w:szCs w:val="24"/>
        </w:rPr>
        <w:t xml:space="preserve"> </w:t>
      </w:r>
      <w:r w:rsidR="00A92C89" w:rsidRPr="00A92C89">
        <w:rPr>
          <w:rFonts w:ascii="Times New Roman" w:eastAsia="Times New Roman" w:hAnsi="Times New Roman" w:cs="Times New Roman"/>
          <w:sz w:val="24"/>
          <w:szCs w:val="24"/>
        </w:rPr>
        <w:t>punktu,</w:t>
      </w:r>
      <w:r w:rsidR="006D740C">
        <w:rPr>
          <w:rFonts w:ascii="Times New Roman" w:eastAsia="Times New Roman" w:hAnsi="Times New Roman" w:cs="Times New Roman"/>
          <w:sz w:val="24"/>
          <w:szCs w:val="24"/>
        </w:rPr>
        <w:t xml:space="preserve"> 362 straipsnio 1</w:t>
      </w:r>
      <w:r w:rsidR="00757951">
        <w:rPr>
          <w:rFonts w:ascii="Times New Roman" w:eastAsia="Times New Roman" w:hAnsi="Times New Roman" w:cs="Times New Roman"/>
          <w:sz w:val="24"/>
          <w:szCs w:val="24"/>
        </w:rPr>
        <w:t> </w:t>
      </w:r>
      <w:r w:rsidR="006D740C">
        <w:rPr>
          <w:rFonts w:ascii="Times New Roman" w:eastAsia="Times New Roman" w:hAnsi="Times New Roman" w:cs="Times New Roman"/>
          <w:sz w:val="24"/>
          <w:szCs w:val="24"/>
        </w:rPr>
        <w:t>dalimi,</w:t>
      </w:r>
    </w:p>
    <w:p w14:paraId="32F06BEC" w14:textId="77777777" w:rsidR="007F1C0E" w:rsidRDefault="007F1C0E" w:rsidP="001B15B9">
      <w:pPr>
        <w:spacing w:after="0" w:line="240" w:lineRule="auto"/>
        <w:jc w:val="both"/>
        <w:rPr>
          <w:rFonts w:ascii="Times New Roman" w:eastAsia="Times New Roman" w:hAnsi="Times New Roman" w:cs="Times New Roman"/>
          <w:sz w:val="24"/>
          <w:szCs w:val="24"/>
        </w:rPr>
      </w:pPr>
    </w:p>
    <w:p w14:paraId="4C68F860" w14:textId="77777777" w:rsidR="00A92C89" w:rsidRPr="00A92C89" w:rsidRDefault="00A92C89" w:rsidP="001B15B9">
      <w:pPr>
        <w:spacing w:after="0" w:line="240" w:lineRule="auto"/>
        <w:jc w:val="both"/>
        <w:rPr>
          <w:rFonts w:ascii="Times New Roman" w:eastAsia="Times New Roman" w:hAnsi="Times New Roman" w:cs="Times New Roman"/>
          <w:b/>
          <w:bCs/>
          <w:sz w:val="24"/>
          <w:szCs w:val="24"/>
        </w:rPr>
      </w:pPr>
      <w:r w:rsidRPr="00A92C89">
        <w:rPr>
          <w:rFonts w:ascii="Times New Roman" w:eastAsia="Times New Roman" w:hAnsi="Times New Roman" w:cs="Times New Roman"/>
          <w:sz w:val="24"/>
          <w:szCs w:val="24"/>
        </w:rPr>
        <w:t>n u t a r i a :</w:t>
      </w:r>
    </w:p>
    <w:p w14:paraId="720D6B31" w14:textId="77777777" w:rsidR="007F1C0E" w:rsidRDefault="007F1C0E" w:rsidP="001B15B9">
      <w:pPr>
        <w:spacing w:after="0" w:line="240" w:lineRule="auto"/>
        <w:ind w:firstLine="709"/>
        <w:jc w:val="both"/>
        <w:rPr>
          <w:rFonts w:ascii="Times New Roman" w:eastAsia="Times New Roman" w:hAnsi="Times New Roman" w:cs="Times New Roman"/>
          <w:sz w:val="24"/>
          <w:szCs w:val="24"/>
        </w:rPr>
      </w:pPr>
    </w:p>
    <w:p w14:paraId="47182C1B" w14:textId="77777777" w:rsidR="002D3B0F" w:rsidRDefault="00DD46A6" w:rsidP="00DD46A6">
      <w:pPr>
        <w:spacing w:after="0" w:line="240" w:lineRule="auto"/>
        <w:ind w:firstLine="709"/>
        <w:jc w:val="both"/>
        <w:rPr>
          <w:rFonts w:ascii="Times New Roman" w:eastAsia="Times New Roman" w:hAnsi="Times New Roman" w:cs="Times New Roman"/>
          <w:sz w:val="24"/>
          <w:szCs w:val="24"/>
        </w:rPr>
      </w:pPr>
      <w:r w:rsidRPr="00DD46A6">
        <w:rPr>
          <w:rFonts w:ascii="Times New Roman" w:eastAsia="Times New Roman" w:hAnsi="Times New Roman" w:cs="Times New Roman"/>
          <w:sz w:val="24"/>
          <w:szCs w:val="24"/>
        </w:rPr>
        <w:t>Lietuvos apeliacinio teismo Civilinių bylų skyriaus teisėjų kolegijos 2023 m. gegužės 11 d. nutartį iš esmės palikti nepakeistą.</w:t>
      </w:r>
    </w:p>
    <w:p w14:paraId="18B154F8" w14:textId="77777777" w:rsidR="00097398" w:rsidRDefault="00DD46A6" w:rsidP="00DD46A6">
      <w:pPr>
        <w:spacing w:after="0" w:line="240" w:lineRule="auto"/>
        <w:ind w:firstLine="709"/>
        <w:jc w:val="both"/>
        <w:rPr>
          <w:rFonts w:ascii="Times New Roman" w:eastAsia="Times New Roman" w:hAnsi="Times New Roman" w:cs="Times New Roman"/>
          <w:sz w:val="24"/>
          <w:szCs w:val="24"/>
        </w:rPr>
      </w:pPr>
      <w:r w:rsidRPr="00DD46A6">
        <w:rPr>
          <w:rFonts w:ascii="Times New Roman" w:eastAsia="Times New Roman" w:hAnsi="Times New Roman" w:cs="Times New Roman"/>
          <w:sz w:val="24"/>
          <w:szCs w:val="24"/>
        </w:rPr>
        <w:t>Patikslinti Lietuvos apeliacinio teismo Civilinių bylų skyriaus teisėjų kolegijos 2023 m. gegužės 11 d. nutarties dalis dėl bylinėjimosi išlaidų atlyginimo, kuriomis atsakovėms uždarajai akcinei bendrovei „</w:t>
      </w:r>
      <w:proofErr w:type="spellStart"/>
      <w:r w:rsidRPr="00DD46A6">
        <w:rPr>
          <w:rFonts w:ascii="Times New Roman" w:eastAsia="Times New Roman" w:hAnsi="Times New Roman" w:cs="Times New Roman"/>
          <w:sz w:val="24"/>
          <w:szCs w:val="24"/>
        </w:rPr>
        <w:t>Rinvest</w:t>
      </w:r>
      <w:proofErr w:type="spellEnd"/>
      <w:r w:rsidRPr="00DD46A6">
        <w:rPr>
          <w:rFonts w:ascii="Times New Roman" w:eastAsia="Times New Roman" w:hAnsi="Times New Roman" w:cs="Times New Roman"/>
          <w:sz w:val="24"/>
          <w:szCs w:val="24"/>
        </w:rPr>
        <w:t>“ ir uždarajai akcinei bendrovei „</w:t>
      </w:r>
      <w:proofErr w:type="spellStart"/>
      <w:r w:rsidRPr="00DD46A6">
        <w:rPr>
          <w:rFonts w:ascii="Times New Roman" w:eastAsia="Times New Roman" w:hAnsi="Times New Roman" w:cs="Times New Roman"/>
          <w:sz w:val="24"/>
          <w:szCs w:val="24"/>
        </w:rPr>
        <w:t>Facija</w:t>
      </w:r>
      <w:proofErr w:type="spellEnd"/>
      <w:r w:rsidRPr="00DD46A6">
        <w:rPr>
          <w:rFonts w:ascii="Times New Roman" w:eastAsia="Times New Roman" w:hAnsi="Times New Roman" w:cs="Times New Roman"/>
          <w:sz w:val="24"/>
          <w:szCs w:val="24"/>
        </w:rPr>
        <w:t xml:space="preserve">“ priteista iš ieškovės Vilniaus miesto savivaldybės administracijos po 3503,80 Eur (tris tūkstančius penkis šimtus tris </w:t>
      </w:r>
      <w:r w:rsidR="00757951">
        <w:rPr>
          <w:rFonts w:ascii="Times New Roman" w:eastAsia="Times New Roman" w:hAnsi="Times New Roman" w:cs="Times New Roman"/>
          <w:sz w:val="24"/>
          <w:szCs w:val="24"/>
        </w:rPr>
        <w:t>Eur</w:t>
      </w:r>
      <w:r w:rsidRPr="00DD46A6">
        <w:rPr>
          <w:rFonts w:ascii="Times New Roman" w:eastAsia="Times New Roman" w:hAnsi="Times New Roman" w:cs="Times New Roman"/>
          <w:sz w:val="24"/>
          <w:szCs w:val="24"/>
        </w:rPr>
        <w:t xml:space="preserve"> 80 ct) bylinėjimosi išlaidų atlyginimo pirmosios instancijos teisme ir po 2156,46 Eur (du tūkstančius vieną šimtą penkiasdešimt šešis </w:t>
      </w:r>
      <w:r w:rsidR="00757951">
        <w:rPr>
          <w:rFonts w:ascii="Times New Roman" w:eastAsia="Times New Roman" w:hAnsi="Times New Roman" w:cs="Times New Roman"/>
          <w:sz w:val="24"/>
          <w:szCs w:val="24"/>
        </w:rPr>
        <w:t>Eur</w:t>
      </w:r>
      <w:r w:rsidRPr="00DD46A6">
        <w:rPr>
          <w:rFonts w:ascii="Times New Roman" w:eastAsia="Times New Roman" w:hAnsi="Times New Roman" w:cs="Times New Roman"/>
          <w:sz w:val="24"/>
          <w:szCs w:val="24"/>
        </w:rPr>
        <w:t xml:space="preserve"> 46 ct) bylinėjimosi išlaidų atlyginimo apeliacinės instancijos teisme</w:t>
      </w:r>
      <w:r w:rsidR="00757951">
        <w:rPr>
          <w:rFonts w:ascii="Times New Roman" w:eastAsia="Times New Roman" w:hAnsi="Times New Roman" w:cs="Times New Roman"/>
          <w:sz w:val="24"/>
          <w:szCs w:val="24"/>
        </w:rPr>
        <w:t>,</w:t>
      </w:r>
      <w:r w:rsidRPr="00DD46A6">
        <w:rPr>
          <w:rFonts w:ascii="Times New Roman" w:eastAsia="Times New Roman" w:hAnsi="Times New Roman" w:cs="Times New Roman"/>
          <w:sz w:val="24"/>
          <w:szCs w:val="24"/>
        </w:rPr>
        <w:t xml:space="preserve"> </w:t>
      </w:r>
      <w:r w:rsidR="00097398">
        <w:rPr>
          <w:rFonts w:ascii="Times New Roman" w:eastAsia="Times New Roman" w:hAnsi="Times New Roman" w:cs="Times New Roman"/>
          <w:sz w:val="24"/>
          <w:szCs w:val="24"/>
        </w:rPr>
        <w:t>ir šią nutarties dalį išdėstyti taip:</w:t>
      </w:r>
    </w:p>
    <w:p w14:paraId="205F366A" w14:textId="0218FE94" w:rsidR="00DD46A6" w:rsidRPr="00DD46A6" w:rsidRDefault="00097398" w:rsidP="00DD46A6">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00DD46A6" w:rsidRPr="00DD46A6">
        <w:rPr>
          <w:rFonts w:ascii="Times New Roman" w:eastAsia="Times New Roman" w:hAnsi="Times New Roman" w:cs="Times New Roman"/>
          <w:sz w:val="24"/>
          <w:szCs w:val="24"/>
        </w:rPr>
        <w:t>riteisti atsakovėms uždarajai akcinei bendrovei „</w:t>
      </w:r>
      <w:proofErr w:type="spellStart"/>
      <w:r w:rsidR="00DD46A6" w:rsidRPr="00DD46A6">
        <w:rPr>
          <w:rFonts w:ascii="Times New Roman" w:eastAsia="Times New Roman" w:hAnsi="Times New Roman" w:cs="Times New Roman"/>
          <w:sz w:val="24"/>
          <w:szCs w:val="24"/>
        </w:rPr>
        <w:t>Rinvest</w:t>
      </w:r>
      <w:proofErr w:type="spellEnd"/>
      <w:r w:rsidR="00DD46A6" w:rsidRPr="00DD46A6">
        <w:rPr>
          <w:rFonts w:ascii="Times New Roman" w:eastAsia="Times New Roman" w:hAnsi="Times New Roman" w:cs="Times New Roman"/>
          <w:sz w:val="24"/>
          <w:szCs w:val="24"/>
        </w:rPr>
        <w:t>“ (j. a. k. 302842911) ir uždarajai akcinei bendrovei „</w:t>
      </w:r>
      <w:proofErr w:type="spellStart"/>
      <w:r w:rsidR="00DD46A6" w:rsidRPr="00DD46A6">
        <w:rPr>
          <w:rFonts w:ascii="Times New Roman" w:eastAsia="Times New Roman" w:hAnsi="Times New Roman" w:cs="Times New Roman"/>
          <w:sz w:val="24"/>
          <w:szCs w:val="24"/>
        </w:rPr>
        <w:t>Facija</w:t>
      </w:r>
      <w:proofErr w:type="spellEnd"/>
      <w:r w:rsidR="00DD46A6" w:rsidRPr="00DD46A6">
        <w:rPr>
          <w:rFonts w:ascii="Times New Roman" w:eastAsia="Times New Roman" w:hAnsi="Times New Roman" w:cs="Times New Roman"/>
          <w:sz w:val="24"/>
          <w:szCs w:val="24"/>
        </w:rPr>
        <w:t>“ (j. a. k. 302687005) iš ieškovės Vilniaus miesto savivaldybės administracijos (j.</w:t>
      </w:r>
      <w:r w:rsidR="00A8497A">
        <w:rPr>
          <w:rFonts w:ascii="Times New Roman" w:eastAsia="Times New Roman" w:hAnsi="Times New Roman" w:cs="Times New Roman"/>
          <w:sz w:val="24"/>
          <w:szCs w:val="24"/>
        </w:rPr>
        <w:t> </w:t>
      </w:r>
      <w:r w:rsidR="00DD46A6" w:rsidRPr="00DD46A6">
        <w:rPr>
          <w:rFonts w:ascii="Times New Roman" w:eastAsia="Times New Roman" w:hAnsi="Times New Roman" w:cs="Times New Roman"/>
          <w:sz w:val="24"/>
          <w:szCs w:val="24"/>
        </w:rPr>
        <w:t>a. k. 188710061) po 2978,23 Eur (du tūkstančius devynis šimtus septyniasdešimt aštuonis Eur 23 ct) bylinėjimosi išlaidų atlyginimo pirmosios instancijos teisme ir po 1832,99 Eur (vieną tūkstantį aštuonis šimtus trisdešimt du Eur 99 ct) bylinėjimosi išlaidų atlyginimo apeliacinės instancijos teisme</w:t>
      </w:r>
      <w:r>
        <w:rPr>
          <w:rFonts w:ascii="Times New Roman" w:eastAsia="Times New Roman" w:hAnsi="Times New Roman" w:cs="Times New Roman"/>
          <w:sz w:val="24"/>
          <w:szCs w:val="24"/>
        </w:rPr>
        <w:t>“</w:t>
      </w:r>
      <w:r w:rsidR="00DD46A6" w:rsidRPr="00DD46A6">
        <w:rPr>
          <w:rFonts w:ascii="Times New Roman" w:eastAsia="Times New Roman" w:hAnsi="Times New Roman" w:cs="Times New Roman"/>
          <w:sz w:val="24"/>
          <w:szCs w:val="24"/>
        </w:rPr>
        <w:t>.</w:t>
      </w:r>
    </w:p>
    <w:p w14:paraId="34B97A32" w14:textId="77777777" w:rsidR="007B3D73" w:rsidRDefault="00DD46A6" w:rsidP="00DD46A6">
      <w:pPr>
        <w:spacing w:after="0" w:line="240" w:lineRule="auto"/>
        <w:ind w:firstLine="709"/>
        <w:jc w:val="both"/>
        <w:rPr>
          <w:rFonts w:ascii="Times New Roman" w:eastAsia="Times New Roman" w:hAnsi="Times New Roman" w:cs="Times New Roman"/>
          <w:sz w:val="24"/>
          <w:szCs w:val="24"/>
        </w:rPr>
      </w:pPr>
      <w:r w:rsidRPr="00DD46A6">
        <w:rPr>
          <w:rFonts w:ascii="Times New Roman" w:eastAsia="Times New Roman" w:hAnsi="Times New Roman" w:cs="Times New Roman"/>
          <w:sz w:val="24"/>
          <w:szCs w:val="24"/>
        </w:rPr>
        <w:t>Priteisti atsakovėms uždarajai akcinei bendrovei „</w:t>
      </w:r>
      <w:proofErr w:type="spellStart"/>
      <w:r w:rsidRPr="00DD46A6">
        <w:rPr>
          <w:rFonts w:ascii="Times New Roman" w:eastAsia="Times New Roman" w:hAnsi="Times New Roman" w:cs="Times New Roman"/>
          <w:sz w:val="24"/>
          <w:szCs w:val="24"/>
        </w:rPr>
        <w:t>Rinvest</w:t>
      </w:r>
      <w:proofErr w:type="spellEnd"/>
      <w:r w:rsidRPr="00DD46A6">
        <w:rPr>
          <w:rFonts w:ascii="Times New Roman" w:eastAsia="Times New Roman" w:hAnsi="Times New Roman" w:cs="Times New Roman"/>
          <w:sz w:val="24"/>
          <w:szCs w:val="24"/>
        </w:rPr>
        <w:t>“ (j. a. k. 302842911) ir uždarajai akcinei bendrovei „</w:t>
      </w:r>
      <w:proofErr w:type="spellStart"/>
      <w:r w:rsidRPr="00DD46A6">
        <w:rPr>
          <w:rFonts w:ascii="Times New Roman" w:eastAsia="Times New Roman" w:hAnsi="Times New Roman" w:cs="Times New Roman"/>
          <w:sz w:val="24"/>
          <w:szCs w:val="24"/>
        </w:rPr>
        <w:t>Facija</w:t>
      </w:r>
      <w:proofErr w:type="spellEnd"/>
      <w:r w:rsidRPr="00DD46A6">
        <w:rPr>
          <w:rFonts w:ascii="Times New Roman" w:eastAsia="Times New Roman" w:hAnsi="Times New Roman" w:cs="Times New Roman"/>
          <w:sz w:val="24"/>
          <w:szCs w:val="24"/>
        </w:rPr>
        <w:t>“ (j. a. k. 302687005) iš ieškovės Vilniaus miesto savivaldybės administracijos (j. a. k. 188710061) po 2674,10 Eur (du tūkstančius šešis šimtus septyniasdešimt keturis Eur 10 ct) bylinėjimosi išlaidų atlyginimo kasaciniame teisme.</w:t>
      </w:r>
    </w:p>
    <w:p w14:paraId="27BACEC3" w14:textId="4E51D732" w:rsidR="00A92C89" w:rsidRDefault="00916CDD" w:rsidP="00DD46A6">
      <w:pPr>
        <w:spacing w:after="0" w:line="240" w:lineRule="auto"/>
        <w:ind w:firstLine="709"/>
        <w:jc w:val="both"/>
        <w:rPr>
          <w:rFonts w:ascii="Times New Roman" w:eastAsia="Times New Roman" w:hAnsi="Times New Roman" w:cs="Times New Roman"/>
          <w:sz w:val="24"/>
          <w:szCs w:val="24"/>
        </w:rPr>
      </w:pPr>
      <w:r w:rsidRPr="00916CDD">
        <w:rPr>
          <w:rFonts w:ascii="Times New Roman" w:eastAsia="Times New Roman" w:hAnsi="Times New Roman" w:cs="Times New Roman"/>
          <w:sz w:val="24"/>
          <w:szCs w:val="24"/>
        </w:rPr>
        <w:lastRenderedPageBreak/>
        <w:t>Ši Lietuvos Aukščiausiojo Teismo nutartis yra galutinė, neskundžiama ir įsiteisėja nuo priėmimo dienos.</w:t>
      </w:r>
    </w:p>
    <w:p w14:paraId="449ADB31" w14:textId="77777777" w:rsidR="000D036B" w:rsidRDefault="000D036B" w:rsidP="000D036B">
      <w:pPr>
        <w:spacing w:after="0" w:line="240" w:lineRule="auto"/>
        <w:jc w:val="both"/>
        <w:rPr>
          <w:rFonts w:ascii="Times New Roman" w:eastAsia="Times New Roman" w:hAnsi="Times New Roman" w:cs="Times New Roman"/>
          <w:sz w:val="24"/>
          <w:szCs w:val="24"/>
        </w:rPr>
      </w:pPr>
    </w:p>
    <w:p w14:paraId="03D7C42A" w14:textId="7BBDFDDE" w:rsidR="000D036B" w:rsidRDefault="000D036B" w:rsidP="000D036B">
      <w:pPr>
        <w:spacing w:after="0" w:line="240" w:lineRule="auto"/>
        <w:jc w:val="both"/>
        <w:rPr>
          <w:rFonts w:ascii="Times New Roman" w:eastAsia="Times New Roman" w:hAnsi="Times New Roman" w:cs="Times New Roman"/>
          <w:sz w:val="24"/>
          <w:szCs w:val="24"/>
        </w:rPr>
      </w:pPr>
    </w:p>
    <w:p w14:paraId="42C11E91" w14:textId="77777777" w:rsidR="00DD46A6" w:rsidRPr="00A92C89" w:rsidRDefault="00DD46A6" w:rsidP="000D036B">
      <w:pPr>
        <w:spacing w:after="0" w:line="240" w:lineRule="auto"/>
        <w:jc w:val="both"/>
        <w:rPr>
          <w:rFonts w:ascii="Times New Roman" w:eastAsia="Times New Roman" w:hAnsi="Times New Roman" w:cs="Times New Roman"/>
          <w:sz w:val="24"/>
          <w:szCs w:val="24"/>
        </w:rPr>
      </w:pPr>
    </w:p>
    <w:p w14:paraId="078D3F2D" w14:textId="77777777" w:rsidR="0043553E" w:rsidRDefault="00A92C89" w:rsidP="001D2E0F">
      <w:pPr>
        <w:spacing w:after="0" w:line="480" w:lineRule="auto"/>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Teisėj</w:t>
      </w:r>
      <w:r w:rsidR="0043553E">
        <w:rPr>
          <w:rFonts w:ascii="Times New Roman" w:eastAsia="Times New Roman" w:hAnsi="Times New Roman" w:cs="Times New Roman"/>
          <w:sz w:val="24"/>
          <w:szCs w:val="24"/>
        </w:rPr>
        <w:t>os</w:t>
      </w: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Pr>
          <w:rFonts w:ascii="Times New Roman" w:eastAsia="Times New Roman" w:hAnsi="Times New Roman" w:cs="Times New Roman"/>
          <w:sz w:val="24"/>
          <w:szCs w:val="24"/>
        </w:rPr>
        <w:tab/>
      </w:r>
      <w:r w:rsidR="0043553E" w:rsidRPr="0043553E">
        <w:rPr>
          <w:rFonts w:ascii="Times New Roman" w:eastAsia="Times New Roman" w:hAnsi="Times New Roman" w:cs="Times New Roman"/>
          <w:sz w:val="24"/>
          <w:szCs w:val="24"/>
        </w:rPr>
        <w:t>Gražin</w:t>
      </w:r>
      <w:r w:rsidR="0043553E">
        <w:rPr>
          <w:rFonts w:ascii="Times New Roman" w:eastAsia="Times New Roman" w:hAnsi="Times New Roman" w:cs="Times New Roman"/>
          <w:sz w:val="24"/>
          <w:szCs w:val="24"/>
        </w:rPr>
        <w:t xml:space="preserve">a </w:t>
      </w:r>
      <w:proofErr w:type="spellStart"/>
      <w:r w:rsidR="0043553E">
        <w:rPr>
          <w:rFonts w:ascii="Times New Roman" w:eastAsia="Times New Roman" w:hAnsi="Times New Roman" w:cs="Times New Roman"/>
          <w:sz w:val="24"/>
          <w:szCs w:val="24"/>
        </w:rPr>
        <w:t>Davidonienė</w:t>
      </w:r>
      <w:proofErr w:type="spellEnd"/>
    </w:p>
    <w:p w14:paraId="50BD5280" w14:textId="77777777" w:rsidR="0043553E" w:rsidRDefault="0043553E" w:rsidP="001D2E0F">
      <w:pPr>
        <w:spacing w:after="0" w:line="480" w:lineRule="auto"/>
        <w:jc w:val="both"/>
        <w:rPr>
          <w:rFonts w:ascii="Times New Roman" w:eastAsia="Times New Roman" w:hAnsi="Times New Roman" w:cs="Times New Roman"/>
          <w:sz w:val="24"/>
          <w:szCs w:val="24"/>
        </w:rPr>
      </w:pPr>
      <w:r w:rsidRPr="0043553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43553E">
        <w:rPr>
          <w:rFonts w:ascii="Times New Roman" w:eastAsia="Times New Roman" w:hAnsi="Times New Roman" w:cs="Times New Roman"/>
          <w:sz w:val="24"/>
          <w:szCs w:val="24"/>
        </w:rPr>
        <w:t>Sigit</w:t>
      </w:r>
      <w:r>
        <w:rPr>
          <w:rFonts w:ascii="Times New Roman" w:eastAsia="Times New Roman" w:hAnsi="Times New Roman" w:cs="Times New Roman"/>
          <w:sz w:val="24"/>
          <w:szCs w:val="24"/>
        </w:rPr>
        <w:t xml:space="preserve">a Rudėnaitė </w:t>
      </w:r>
    </w:p>
    <w:p w14:paraId="0A12D856" w14:textId="7648EAE2" w:rsidR="00682142" w:rsidRPr="00682142" w:rsidRDefault="0043553E" w:rsidP="0043553E">
      <w:pPr>
        <w:spacing w:after="0" w:line="480" w:lineRule="auto"/>
        <w:ind w:left="7458" w:firstLine="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Agnė Tikniūtė</w:t>
      </w:r>
      <w:r w:rsidR="00DC6E34" w:rsidRPr="0043553E">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p>
    <w:sectPr w:rsidR="00682142" w:rsidRPr="00682142" w:rsidSect="00707264">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E01E30" w14:textId="77777777" w:rsidR="00DE3629" w:rsidRDefault="00DE3629">
      <w:pPr>
        <w:spacing w:after="0" w:line="240" w:lineRule="auto"/>
      </w:pPr>
      <w:r>
        <w:separator/>
      </w:r>
    </w:p>
  </w:endnote>
  <w:endnote w:type="continuationSeparator" w:id="0">
    <w:p w14:paraId="6B45915A" w14:textId="77777777" w:rsidR="00DE3629" w:rsidRDefault="00DE3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D193B3" w14:textId="77777777" w:rsidR="00DE3629" w:rsidRDefault="00DE3629">
      <w:pPr>
        <w:spacing w:after="0" w:line="240" w:lineRule="auto"/>
      </w:pPr>
      <w:r>
        <w:separator/>
      </w:r>
    </w:p>
  </w:footnote>
  <w:footnote w:type="continuationSeparator" w:id="0">
    <w:p w14:paraId="6A9D01AA" w14:textId="77777777" w:rsidR="00DE3629" w:rsidRDefault="00DE36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837670" w14:textId="77777777" w:rsidR="002A2CBE" w:rsidRDefault="002A2CBE">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51639DF9" w14:textId="77777777" w:rsidR="002A2CBE" w:rsidRDefault="002A2CBE">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A9B0E8" w14:textId="794AD2ED" w:rsidR="002A2CBE" w:rsidRPr="00682142" w:rsidRDefault="002A2CBE">
    <w:pPr>
      <w:pStyle w:val="Antrats"/>
      <w:framePr w:wrap="around" w:vAnchor="text" w:hAnchor="margin" w:xAlign="center" w:y="1"/>
      <w:jc w:val="center"/>
      <w:rPr>
        <w:rStyle w:val="Puslapionumeris"/>
        <w:rFonts w:ascii="Times New Roman" w:hAnsi="Times New Roman" w:cs="Times New Roman"/>
      </w:rPr>
    </w:pPr>
    <w:r w:rsidRPr="00682142">
      <w:rPr>
        <w:rStyle w:val="Puslapionumeris"/>
        <w:rFonts w:ascii="Times New Roman" w:hAnsi="Times New Roman" w:cs="Times New Roman"/>
      </w:rPr>
      <w:fldChar w:fldCharType="begin"/>
    </w:r>
    <w:r w:rsidRPr="00682142">
      <w:rPr>
        <w:rStyle w:val="Puslapionumeris"/>
        <w:rFonts w:ascii="Times New Roman" w:hAnsi="Times New Roman" w:cs="Times New Roman"/>
      </w:rPr>
      <w:instrText xml:space="preserve">PAGE  </w:instrText>
    </w:r>
    <w:r w:rsidRPr="00682142">
      <w:rPr>
        <w:rStyle w:val="Puslapionumeris"/>
        <w:rFonts w:ascii="Times New Roman" w:hAnsi="Times New Roman" w:cs="Times New Roman"/>
      </w:rPr>
      <w:fldChar w:fldCharType="separate"/>
    </w:r>
    <w:r w:rsidR="0071084B">
      <w:rPr>
        <w:rStyle w:val="Puslapionumeris"/>
        <w:rFonts w:ascii="Times New Roman" w:hAnsi="Times New Roman" w:cs="Times New Roman"/>
        <w:noProof/>
      </w:rPr>
      <w:t>16</w:t>
    </w:r>
    <w:r w:rsidRPr="00682142">
      <w:rPr>
        <w:rStyle w:val="Puslapionumeris"/>
        <w:rFonts w:ascii="Times New Roman" w:hAnsi="Times New Roman" w:cs="Times New Roman"/>
      </w:rPr>
      <w:fldChar w:fldCharType="end"/>
    </w:r>
  </w:p>
  <w:p w14:paraId="7CF45612" w14:textId="77777777" w:rsidR="002A2CBE" w:rsidRDefault="002A2CBE">
    <w:pPr>
      <w:pStyle w:val="Antrats"/>
      <w:framePr w:wrap="around" w:vAnchor="text" w:hAnchor="margin" w:xAlign="center" w:y="1"/>
      <w:rPr>
        <w:rStyle w:val="Puslapionumeris"/>
      </w:rPr>
    </w:pPr>
  </w:p>
  <w:p w14:paraId="4496EDAB" w14:textId="77777777" w:rsidR="002A2CBE" w:rsidRDefault="002A2CBE">
    <w:pPr>
      <w:pStyle w:val="Antrats"/>
      <w:framePr w:wrap="around" w:vAnchor="text" w:hAnchor="margin" w:xAlign="center" w:y="1"/>
      <w:rPr>
        <w:rStyle w:val="Puslapionumeris"/>
      </w:rPr>
    </w:pPr>
  </w:p>
  <w:p w14:paraId="6D28A025" w14:textId="77777777" w:rsidR="002A2CBE" w:rsidRDefault="002A2CBE">
    <w:pPr>
      <w:pStyle w:val="Antrat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801D11"/>
    <w:multiLevelType w:val="hybridMultilevel"/>
    <w:tmpl w:val="BE38DD54"/>
    <w:lvl w:ilvl="0" w:tplc="741A81AE">
      <w:start w:val="1"/>
      <w:numFmt w:val="upperRoman"/>
      <w:lvlText w:val="%1."/>
      <w:lvlJc w:val="left"/>
      <w:pPr>
        <w:tabs>
          <w:tab w:val="num" w:pos="4608"/>
        </w:tabs>
        <w:ind w:left="4608" w:hanging="720"/>
      </w:pPr>
      <w:rPr>
        <w:rFonts w:hint="default"/>
      </w:rPr>
    </w:lvl>
    <w:lvl w:ilvl="1" w:tplc="04270019" w:tentative="1">
      <w:start w:val="1"/>
      <w:numFmt w:val="lowerLetter"/>
      <w:lvlText w:val="%2."/>
      <w:lvlJc w:val="left"/>
      <w:pPr>
        <w:tabs>
          <w:tab w:val="num" w:pos="4968"/>
        </w:tabs>
        <w:ind w:left="4968" w:hanging="360"/>
      </w:pPr>
    </w:lvl>
    <w:lvl w:ilvl="2" w:tplc="0427001B" w:tentative="1">
      <w:start w:val="1"/>
      <w:numFmt w:val="lowerRoman"/>
      <w:lvlText w:val="%3."/>
      <w:lvlJc w:val="right"/>
      <w:pPr>
        <w:tabs>
          <w:tab w:val="num" w:pos="5688"/>
        </w:tabs>
        <w:ind w:left="5688" w:hanging="180"/>
      </w:pPr>
    </w:lvl>
    <w:lvl w:ilvl="3" w:tplc="0427000F" w:tentative="1">
      <w:start w:val="1"/>
      <w:numFmt w:val="decimal"/>
      <w:lvlText w:val="%4."/>
      <w:lvlJc w:val="left"/>
      <w:pPr>
        <w:tabs>
          <w:tab w:val="num" w:pos="6408"/>
        </w:tabs>
        <w:ind w:left="6408" w:hanging="360"/>
      </w:pPr>
    </w:lvl>
    <w:lvl w:ilvl="4" w:tplc="04270019" w:tentative="1">
      <w:start w:val="1"/>
      <w:numFmt w:val="lowerLetter"/>
      <w:lvlText w:val="%5."/>
      <w:lvlJc w:val="left"/>
      <w:pPr>
        <w:tabs>
          <w:tab w:val="num" w:pos="7128"/>
        </w:tabs>
        <w:ind w:left="7128" w:hanging="360"/>
      </w:pPr>
    </w:lvl>
    <w:lvl w:ilvl="5" w:tplc="0427001B" w:tentative="1">
      <w:start w:val="1"/>
      <w:numFmt w:val="lowerRoman"/>
      <w:lvlText w:val="%6."/>
      <w:lvlJc w:val="right"/>
      <w:pPr>
        <w:tabs>
          <w:tab w:val="num" w:pos="7848"/>
        </w:tabs>
        <w:ind w:left="7848" w:hanging="180"/>
      </w:pPr>
    </w:lvl>
    <w:lvl w:ilvl="6" w:tplc="0427000F" w:tentative="1">
      <w:start w:val="1"/>
      <w:numFmt w:val="decimal"/>
      <w:lvlText w:val="%7."/>
      <w:lvlJc w:val="left"/>
      <w:pPr>
        <w:tabs>
          <w:tab w:val="num" w:pos="8568"/>
        </w:tabs>
        <w:ind w:left="8568" w:hanging="360"/>
      </w:pPr>
    </w:lvl>
    <w:lvl w:ilvl="7" w:tplc="04270019" w:tentative="1">
      <w:start w:val="1"/>
      <w:numFmt w:val="lowerLetter"/>
      <w:lvlText w:val="%8."/>
      <w:lvlJc w:val="left"/>
      <w:pPr>
        <w:tabs>
          <w:tab w:val="num" w:pos="9288"/>
        </w:tabs>
        <w:ind w:left="9288" w:hanging="360"/>
      </w:pPr>
    </w:lvl>
    <w:lvl w:ilvl="8" w:tplc="0427001B" w:tentative="1">
      <w:start w:val="1"/>
      <w:numFmt w:val="lowerRoman"/>
      <w:lvlText w:val="%9."/>
      <w:lvlJc w:val="right"/>
      <w:pPr>
        <w:tabs>
          <w:tab w:val="num" w:pos="10008"/>
        </w:tabs>
        <w:ind w:left="10008" w:hanging="180"/>
      </w:pPr>
    </w:lvl>
  </w:abstractNum>
  <w:abstractNum w:abstractNumId="1" w15:restartNumberingAfterBreak="0">
    <w:nsid w:val="200059FD"/>
    <w:multiLevelType w:val="multilevel"/>
    <w:tmpl w:val="C5B444C4"/>
    <w:lvl w:ilvl="0">
      <w:start w:val="1"/>
      <w:numFmt w:val="decimal"/>
      <w:lvlText w:val="%1."/>
      <w:lvlJc w:val="left"/>
      <w:pPr>
        <w:ind w:left="360" w:hanging="360"/>
      </w:pPr>
      <w:rPr>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4804E57"/>
    <w:multiLevelType w:val="hybridMultilevel"/>
    <w:tmpl w:val="C81ED5CE"/>
    <w:lvl w:ilvl="0" w:tplc="68BEBC42">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3" w15:restartNumberingAfterBreak="0">
    <w:nsid w:val="450B6CA5"/>
    <w:multiLevelType w:val="hybridMultilevel"/>
    <w:tmpl w:val="43A45316"/>
    <w:lvl w:ilvl="0" w:tplc="90D491C2">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113"/>
  <w:hyphenationZone w:val="396"/>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C89"/>
    <w:rsid w:val="00000332"/>
    <w:rsid w:val="000003BA"/>
    <w:rsid w:val="00000415"/>
    <w:rsid w:val="000004B5"/>
    <w:rsid w:val="00000916"/>
    <w:rsid w:val="00000C4C"/>
    <w:rsid w:val="00000D3B"/>
    <w:rsid w:val="00001622"/>
    <w:rsid w:val="000017F4"/>
    <w:rsid w:val="0000190E"/>
    <w:rsid w:val="00001BF8"/>
    <w:rsid w:val="00001CC2"/>
    <w:rsid w:val="00001CE1"/>
    <w:rsid w:val="00001F67"/>
    <w:rsid w:val="000022B0"/>
    <w:rsid w:val="00002579"/>
    <w:rsid w:val="00002916"/>
    <w:rsid w:val="0000291C"/>
    <w:rsid w:val="00002A5C"/>
    <w:rsid w:val="00002B86"/>
    <w:rsid w:val="00002DB7"/>
    <w:rsid w:val="00002DD1"/>
    <w:rsid w:val="000031B2"/>
    <w:rsid w:val="000032C5"/>
    <w:rsid w:val="000035D8"/>
    <w:rsid w:val="00003887"/>
    <w:rsid w:val="000038BC"/>
    <w:rsid w:val="0000398B"/>
    <w:rsid w:val="00003B4B"/>
    <w:rsid w:val="00003B4C"/>
    <w:rsid w:val="00003BEC"/>
    <w:rsid w:val="00003E22"/>
    <w:rsid w:val="00003F20"/>
    <w:rsid w:val="0000440F"/>
    <w:rsid w:val="00004422"/>
    <w:rsid w:val="00004860"/>
    <w:rsid w:val="00004E8F"/>
    <w:rsid w:val="0000552A"/>
    <w:rsid w:val="00005534"/>
    <w:rsid w:val="000056B8"/>
    <w:rsid w:val="00005A29"/>
    <w:rsid w:val="00005C3E"/>
    <w:rsid w:val="00005F46"/>
    <w:rsid w:val="00006065"/>
    <w:rsid w:val="000061A4"/>
    <w:rsid w:val="000061CF"/>
    <w:rsid w:val="00006518"/>
    <w:rsid w:val="000065A8"/>
    <w:rsid w:val="00006679"/>
    <w:rsid w:val="000067B1"/>
    <w:rsid w:val="00006876"/>
    <w:rsid w:val="0000687C"/>
    <w:rsid w:val="00006999"/>
    <w:rsid w:val="00006C5A"/>
    <w:rsid w:val="000071D9"/>
    <w:rsid w:val="00007431"/>
    <w:rsid w:val="000075B7"/>
    <w:rsid w:val="00007653"/>
    <w:rsid w:val="000076AF"/>
    <w:rsid w:val="0000785B"/>
    <w:rsid w:val="00007B4A"/>
    <w:rsid w:val="00007B4B"/>
    <w:rsid w:val="00007CDE"/>
    <w:rsid w:val="00007D25"/>
    <w:rsid w:val="00007DC9"/>
    <w:rsid w:val="00007FF2"/>
    <w:rsid w:val="000102CC"/>
    <w:rsid w:val="00010752"/>
    <w:rsid w:val="0001077E"/>
    <w:rsid w:val="00010ED2"/>
    <w:rsid w:val="000110D1"/>
    <w:rsid w:val="0001137B"/>
    <w:rsid w:val="00011425"/>
    <w:rsid w:val="0001174E"/>
    <w:rsid w:val="00011AA0"/>
    <w:rsid w:val="00011BA4"/>
    <w:rsid w:val="00011E08"/>
    <w:rsid w:val="00011F4D"/>
    <w:rsid w:val="00012110"/>
    <w:rsid w:val="00012523"/>
    <w:rsid w:val="00012705"/>
    <w:rsid w:val="00012EB9"/>
    <w:rsid w:val="0001328C"/>
    <w:rsid w:val="0001360A"/>
    <w:rsid w:val="0001376C"/>
    <w:rsid w:val="00013799"/>
    <w:rsid w:val="0001395B"/>
    <w:rsid w:val="00013998"/>
    <w:rsid w:val="00013AE5"/>
    <w:rsid w:val="00013B1B"/>
    <w:rsid w:val="000142AC"/>
    <w:rsid w:val="00014333"/>
    <w:rsid w:val="000146B9"/>
    <w:rsid w:val="0001498C"/>
    <w:rsid w:val="00014B9C"/>
    <w:rsid w:val="00014CD9"/>
    <w:rsid w:val="00014DF2"/>
    <w:rsid w:val="00014F35"/>
    <w:rsid w:val="000150E1"/>
    <w:rsid w:val="000151C2"/>
    <w:rsid w:val="00015543"/>
    <w:rsid w:val="00015850"/>
    <w:rsid w:val="000159B6"/>
    <w:rsid w:val="00015B7B"/>
    <w:rsid w:val="00015BDF"/>
    <w:rsid w:val="00015FAA"/>
    <w:rsid w:val="0001602C"/>
    <w:rsid w:val="00016538"/>
    <w:rsid w:val="00016570"/>
    <w:rsid w:val="0001661C"/>
    <w:rsid w:val="0001671B"/>
    <w:rsid w:val="000168E2"/>
    <w:rsid w:val="00016E70"/>
    <w:rsid w:val="000170BA"/>
    <w:rsid w:val="000171A5"/>
    <w:rsid w:val="0001764E"/>
    <w:rsid w:val="0001773E"/>
    <w:rsid w:val="00017DA3"/>
    <w:rsid w:val="00017DDB"/>
    <w:rsid w:val="000200EF"/>
    <w:rsid w:val="0002062C"/>
    <w:rsid w:val="00020895"/>
    <w:rsid w:val="00020959"/>
    <w:rsid w:val="00020CB3"/>
    <w:rsid w:val="00020DCA"/>
    <w:rsid w:val="000214C4"/>
    <w:rsid w:val="000217C8"/>
    <w:rsid w:val="00021DEB"/>
    <w:rsid w:val="00021F9E"/>
    <w:rsid w:val="000222CF"/>
    <w:rsid w:val="000223C4"/>
    <w:rsid w:val="00022F51"/>
    <w:rsid w:val="00023394"/>
    <w:rsid w:val="000237CF"/>
    <w:rsid w:val="00023995"/>
    <w:rsid w:val="000239D3"/>
    <w:rsid w:val="000239FC"/>
    <w:rsid w:val="00023B54"/>
    <w:rsid w:val="00023BCF"/>
    <w:rsid w:val="00023DEA"/>
    <w:rsid w:val="0002429D"/>
    <w:rsid w:val="0002443A"/>
    <w:rsid w:val="0002471A"/>
    <w:rsid w:val="00024784"/>
    <w:rsid w:val="000247B9"/>
    <w:rsid w:val="00024BB0"/>
    <w:rsid w:val="00024D59"/>
    <w:rsid w:val="00024D5F"/>
    <w:rsid w:val="000251BA"/>
    <w:rsid w:val="000254E2"/>
    <w:rsid w:val="00025537"/>
    <w:rsid w:val="000255CE"/>
    <w:rsid w:val="00025A27"/>
    <w:rsid w:val="00025C1E"/>
    <w:rsid w:val="00025D9D"/>
    <w:rsid w:val="00025DDD"/>
    <w:rsid w:val="00025F1E"/>
    <w:rsid w:val="00025FAC"/>
    <w:rsid w:val="00026589"/>
    <w:rsid w:val="00026668"/>
    <w:rsid w:val="00026677"/>
    <w:rsid w:val="0002671E"/>
    <w:rsid w:val="0002677E"/>
    <w:rsid w:val="00026B92"/>
    <w:rsid w:val="00026BA8"/>
    <w:rsid w:val="00026D4D"/>
    <w:rsid w:val="00026D7D"/>
    <w:rsid w:val="000275ED"/>
    <w:rsid w:val="00027CBA"/>
    <w:rsid w:val="00030374"/>
    <w:rsid w:val="000309E2"/>
    <w:rsid w:val="00030ABD"/>
    <w:rsid w:val="00030AD6"/>
    <w:rsid w:val="00030DE6"/>
    <w:rsid w:val="00031230"/>
    <w:rsid w:val="000313C8"/>
    <w:rsid w:val="00031456"/>
    <w:rsid w:val="0003178F"/>
    <w:rsid w:val="00031B59"/>
    <w:rsid w:val="00031F01"/>
    <w:rsid w:val="00031F18"/>
    <w:rsid w:val="000320B0"/>
    <w:rsid w:val="000321C9"/>
    <w:rsid w:val="000322D4"/>
    <w:rsid w:val="000327AA"/>
    <w:rsid w:val="00032F24"/>
    <w:rsid w:val="00033254"/>
    <w:rsid w:val="000333A7"/>
    <w:rsid w:val="000333D6"/>
    <w:rsid w:val="0003344A"/>
    <w:rsid w:val="000336E7"/>
    <w:rsid w:val="00033F33"/>
    <w:rsid w:val="00033F41"/>
    <w:rsid w:val="0003414D"/>
    <w:rsid w:val="000341C4"/>
    <w:rsid w:val="0003449F"/>
    <w:rsid w:val="000348FC"/>
    <w:rsid w:val="000349BE"/>
    <w:rsid w:val="00034B70"/>
    <w:rsid w:val="00034E2B"/>
    <w:rsid w:val="00034F36"/>
    <w:rsid w:val="00035774"/>
    <w:rsid w:val="00035A90"/>
    <w:rsid w:val="00035D63"/>
    <w:rsid w:val="00035DD6"/>
    <w:rsid w:val="00036013"/>
    <w:rsid w:val="00036094"/>
    <w:rsid w:val="000361A6"/>
    <w:rsid w:val="0003628B"/>
    <w:rsid w:val="000363EE"/>
    <w:rsid w:val="00036486"/>
    <w:rsid w:val="00036688"/>
    <w:rsid w:val="0003672A"/>
    <w:rsid w:val="000367FD"/>
    <w:rsid w:val="0003692F"/>
    <w:rsid w:val="00036BE6"/>
    <w:rsid w:val="00036D53"/>
    <w:rsid w:val="00036F92"/>
    <w:rsid w:val="0003702A"/>
    <w:rsid w:val="00037129"/>
    <w:rsid w:val="0003745D"/>
    <w:rsid w:val="0003758F"/>
    <w:rsid w:val="00037816"/>
    <w:rsid w:val="00037A3A"/>
    <w:rsid w:val="00037D6B"/>
    <w:rsid w:val="00037EC7"/>
    <w:rsid w:val="00040194"/>
    <w:rsid w:val="0004086A"/>
    <w:rsid w:val="00040ADE"/>
    <w:rsid w:val="00040D09"/>
    <w:rsid w:val="00041116"/>
    <w:rsid w:val="00041215"/>
    <w:rsid w:val="00041947"/>
    <w:rsid w:val="0004199F"/>
    <w:rsid w:val="00041B4F"/>
    <w:rsid w:val="00041C7F"/>
    <w:rsid w:val="00041DEB"/>
    <w:rsid w:val="00041F89"/>
    <w:rsid w:val="000421AE"/>
    <w:rsid w:val="00042439"/>
    <w:rsid w:val="0004269B"/>
    <w:rsid w:val="00042935"/>
    <w:rsid w:val="00042ACE"/>
    <w:rsid w:val="00042B4B"/>
    <w:rsid w:val="00042CD3"/>
    <w:rsid w:val="00043202"/>
    <w:rsid w:val="00043625"/>
    <w:rsid w:val="00043ADF"/>
    <w:rsid w:val="00043C8D"/>
    <w:rsid w:val="00043F98"/>
    <w:rsid w:val="00043FED"/>
    <w:rsid w:val="000442FF"/>
    <w:rsid w:val="000443D5"/>
    <w:rsid w:val="00044637"/>
    <w:rsid w:val="000446C9"/>
    <w:rsid w:val="00044B12"/>
    <w:rsid w:val="00044B9E"/>
    <w:rsid w:val="00044BBA"/>
    <w:rsid w:val="00044CA9"/>
    <w:rsid w:val="00044D8E"/>
    <w:rsid w:val="00045042"/>
    <w:rsid w:val="000451C3"/>
    <w:rsid w:val="0004526C"/>
    <w:rsid w:val="000453AF"/>
    <w:rsid w:val="0004568C"/>
    <w:rsid w:val="0004583D"/>
    <w:rsid w:val="00045B7C"/>
    <w:rsid w:val="00045BFF"/>
    <w:rsid w:val="00045CEA"/>
    <w:rsid w:val="00045D99"/>
    <w:rsid w:val="00046342"/>
    <w:rsid w:val="000463D5"/>
    <w:rsid w:val="000465EC"/>
    <w:rsid w:val="00046850"/>
    <w:rsid w:val="0004696D"/>
    <w:rsid w:val="00046F1C"/>
    <w:rsid w:val="000473FD"/>
    <w:rsid w:val="0004786B"/>
    <w:rsid w:val="00047D60"/>
    <w:rsid w:val="00047E35"/>
    <w:rsid w:val="00050078"/>
    <w:rsid w:val="00050210"/>
    <w:rsid w:val="0005038D"/>
    <w:rsid w:val="0005043A"/>
    <w:rsid w:val="000505D5"/>
    <w:rsid w:val="00050C4A"/>
    <w:rsid w:val="00050D27"/>
    <w:rsid w:val="00051279"/>
    <w:rsid w:val="000512D3"/>
    <w:rsid w:val="0005171B"/>
    <w:rsid w:val="000519A0"/>
    <w:rsid w:val="0005220C"/>
    <w:rsid w:val="00052256"/>
    <w:rsid w:val="000523E3"/>
    <w:rsid w:val="00052582"/>
    <w:rsid w:val="00052A22"/>
    <w:rsid w:val="00052B3C"/>
    <w:rsid w:val="00052C24"/>
    <w:rsid w:val="00052CDF"/>
    <w:rsid w:val="000530BE"/>
    <w:rsid w:val="0005345B"/>
    <w:rsid w:val="000534FF"/>
    <w:rsid w:val="0005385C"/>
    <w:rsid w:val="000538B1"/>
    <w:rsid w:val="0005390B"/>
    <w:rsid w:val="00053922"/>
    <w:rsid w:val="00053C98"/>
    <w:rsid w:val="00053E06"/>
    <w:rsid w:val="00054136"/>
    <w:rsid w:val="00054167"/>
    <w:rsid w:val="00054200"/>
    <w:rsid w:val="000544CE"/>
    <w:rsid w:val="00054666"/>
    <w:rsid w:val="00054C1E"/>
    <w:rsid w:val="00054E9D"/>
    <w:rsid w:val="000552F1"/>
    <w:rsid w:val="000555B6"/>
    <w:rsid w:val="000558F8"/>
    <w:rsid w:val="00055DB1"/>
    <w:rsid w:val="00055EF3"/>
    <w:rsid w:val="00056EBC"/>
    <w:rsid w:val="000570F4"/>
    <w:rsid w:val="00057207"/>
    <w:rsid w:val="00057469"/>
    <w:rsid w:val="00057551"/>
    <w:rsid w:val="000576F7"/>
    <w:rsid w:val="000577F0"/>
    <w:rsid w:val="000578B9"/>
    <w:rsid w:val="00057A14"/>
    <w:rsid w:val="00057A67"/>
    <w:rsid w:val="00060150"/>
    <w:rsid w:val="00060225"/>
    <w:rsid w:val="00060473"/>
    <w:rsid w:val="000606BB"/>
    <w:rsid w:val="00060841"/>
    <w:rsid w:val="00060D2F"/>
    <w:rsid w:val="00060D6D"/>
    <w:rsid w:val="00060ECA"/>
    <w:rsid w:val="0006121F"/>
    <w:rsid w:val="00061797"/>
    <w:rsid w:val="0006197D"/>
    <w:rsid w:val="00061C8F"/>
    <w:rsid w:val="00061E0A"/>
    <w:rsid w:val="00061F14"/>
    <w:rsid w:val="00061FE7"/>
    <w:rsid w:val="00062241"/>
    <w:rsid w:val="000626AE"/>
    <w:rsid w:val="00062A96"/>
    <w:rsid w:val="00062C30"/>
    <w:rsid w:val="00062C7A"/>
    <w:rsid w:val="00062E5A"/>
    <w:rsid w:val="00062ED2"/>
    <w:rsid w:val="000631E3"/>
    <w:rsid w:val="00063278"/>
    <w:rsid w:val="00063464"/>
    <w:rsid w:val="0006353B"/>
    <w:rsid w:val="0006360B"/>
    <w:rsid w:val="000638E7"/>
    <w:rsid w:val="00063D2A"/>
    <w:rsid w:val="00063E5B"/>
    <w:rsid w:val="00064388"/>
    <w:rsid w:val="0006450D"/>
    <w:rsid w:val="0006456B"/>
    <w:rsid w:val="00064736"/>
    <w:rsid w:val="00064B4D"/>
    <w:rsid w:val="00064B4F"/>
    <w:rsid w:val="00065085"/>
    <w:rsid w:val="000651FC"/>
    <w:rsid w:val="000652C4"/>
    <w:rsid w:val="000652F8"/>
    <w:rsid w:val="00065576"/>
    <w:rsid w:val="0006572E"/>
    <w:rsid w:val="0006591A"/>
    <w:rsid w:val="00065AF9"/>
    <w:rsid w:val="00065DF5"/>
    <w:rsid w:val="000660C4"/>
    <w:rsid w:val="00066139"/>
    <w:rsid w:val="000661E0"/>
    <w:rsid w:val="0006647D"/>
    <w:rsid w:val="000664E1"/>
    <w:rsid w:val="00066764"/>
    <w:rsid w:val="00066D87"/>
    <w:rsid w:val="00066E00"/>
    <w:rsid w:val="00066ED3"/>
    <w:rsid w:val="00066EE5"/>
    <w:rsid w:val="0006707B"/>
    <w:rsid w:val="00067775"/>
    <w:rsid w:val="00067810"/>
    <w:rsid w:val="00067C66"/>
    <w:rsid w:val="00067E0F"/>
    <w:rsid w:val="00067EA0"/>
    <w:rsid w:val="00067F7D"/>
    <w:rsid w:val="00067FA7"/>
    <w:rsid w:val="000704A8"/>
    <w:rsid w:val="0007054A"/>
    <w:rsid w:val="000707AC"/>
    <w:rsid w:val="00070A41"/>
    <w:rsid w:val="00070C2A"/>
    <w:rsid w:val="000715FD"/>
    <w:rsid w:val="00071828"/>
    <w:rsid w:val="000719F0"/>
    <w:rsid w:val="00071B98"/>
    <w:rsid w:val="00071CE6"/>
    <w:rsid w:val="00071D7F"/>
    <w:rsid w:val="00071DAB"/>
    <w:rsid w:val="00072218"/>
    <w:rsid w:val="0007229F"/>
    <w:rsid w:val="000722C8"/>
    <w:rsid w:val="000725C5"/>
    <w:rsid w:val="00072A07"/>
    <w:rsid w:val="00072CB7"/>
    <w:rsid w:val="00072D30"/>
    <w:rsid w:val="00073042"/>
    <w:rsid w:val="00073515"/>
    <w:rsid w:val="000736F5"/>
    <w:rsid w:val="0007373C"/>
    <w:rsid w:val="000737DC"/>
    <w:rsid w:val="000739CD"/>
    <w:rsid w:val="00073AD1"/>
    <w:rsid w:val="00073AE0"/>
    <w:rsid w:val="00073D81"/>
    <w:rsid w:val="00073D90"/>
    <w:rsid w:val="00073ECE"/>
    <w:rsid w:val="00073EDB"/>
    <w:rsid w:val="00073F48"/>
    <w:rsid w:val="00074013"/>
    <w:rsid w:val="0007414B"/>
    <w:rsid w:val="00074281"/>
    <w:rsid w:val="00074287"/>
    <w:rsid w:val="0007432A"/>
    <w:rsid w:val="00074459"/>
    <w:rsid w:val="000747BA"/>
    <w:rsid w:val="00074888"/>
    <w:rsid w:val="00074CB3"/>
    <w:rsid w:val="000750C8"/>
    <w:rsid w:val="000754F3"/>
    <w:rsid w:val="00075742"/>
    <w:rsid w:val="00076336"/>
    <w:rsid w:val="000765E4"/>
    <w:rsid w:val="000765EB"/>
    <w:rsid w:val="0007673E"/>
    <w:rsid w:val="00076AC9"/>
    <w:rsid w:val="00076B07"/>
    <w:rsid w:val="00076B48"/>
    <w:rsid w:val="00076C4F"/>
    <w:rsid w:val="00076D25"/>
    <w:rsid w:val="00076DF0"/>
    <w:rsid w:val="000773AD"/>
    <w:rsid w:val="000773E3"/>
    <w:rsid w:val="000776BC"/>
    <w:rsid w:val="0007790D"/>
    <w:rsid w:val="00077E86"/>
    <w:rsid w:val="00077F5B"/>
    <w:rsid w:val="00080169"/>
    <w:rsid w:val="0008043A"/>
    <w:rsid w:val="000804D2"/>
    <w:rsid w:val="00080C51"/>
    <w:rsid w:val="00080D29"/>
    <w:rsid w:val="00080FE9"/>
    <w:rsid w:val="00081113"/>
    <w:rsid w:val="000811C2"/>
    <w:rsid w:val="00081218"/>
    <w:rsid w:val="000813A3"/>
    <w:rsid w:val="0008145F"/>
    <w:rsid w:val="00081530"/>
    <w:rsid w:val="00081B07"/>
    <w:rsid w:val="00081B8B"/>
    <w:rsid w:val="00081DAE"/>
    <w:rsid w:val="000826B1"/>
    <w:rsid w:val="0008276D"/>
    <w:rsid w:val="00082868"/>
    <w:rsid w:val="00082BF7"/>
    <w:rsid w:val="00082DA4"/>
    <w:rsid w:val="00083100"/>
    <w:rsid w:val="000833A1"/>
    <w:rsid w:val="000836A8"/>
    <w:rsid w:val="00083A11"/>
    <w:rsid w:val="00084172"/>
    <w:rsid w:val="000841D1"/>
    <w:rsid w:val="000842B4"/>
    <w:rsid w:val="000847FB"/>
    <w:rsid w:val="00084806"/>
    <w:rsid w:val="00084A91"/>
    <w:rsid w:val="00084FF6"/>
    <w:rsid w:val="00085003"/>
    <w:rsid w:val="0008583F"/>
    <w:rsid w:val="00085B74"/>
    <w:rsid w:val="00085BA4"/>
    <w:rsid w:val="00085D63"/>
    <w:rsid w:val="00085DFB"/>
    <w:rsid w:val="00086385"/>
    <w:rsid w:val="000864EA"/>
    <w:rsid w:val="000865C2"/>
    <w:rsid w:val="00086702"/>
    <w:rsid w:val="000869FC"/>
    <w:rsid w:val="00086A73"/>
    <w:rsid w:val="00086C24"/>
    <w:rsid w:val="00086D65"/>
    <w:rsid w:val="00086D9F"/>
    <w:rsid w:val="00087082"/>
    <w:rsid w:val="00087165"/>
    <w:rsid w:val="00087345"/>
    <w:rsid w:val="00087666"/>
    <w:rsid w:val="0008770D"/>
    <w:rsid w:val="000879BA"/>
    <w:rsid w:val="00087C51"/>
    <w:rsid w:val="00087F0F"/>
    <w:rsid w:val="00087FE7"/>
    <w:rsid w:val="000903BE"/>
    <w:rsid w:val="000907C6"/>
    <w:rsid w:val="000908D5"/>
    <w:rsid w:val="00090BB5"/>
    <w:rsid w:val="00090DF3"/>
    <w:rsid w:val="00090F50"/>
    <w:rsid w:val="00090F88"/>
    <w:rsid w:val="00090FFE"/>
    <w:rsid w:val="00091058"/>
    <w:rsid w:val="000911CC"/>
    <w:rsid w:val="00091794"/>
    <w:rsid w:val="00091842"/>
    <w:rsid w:val="000918B4"/>
    <w:rsid w:val="00091989"/>
    <w:rsid w:val="00091BDC"/>
    <w:rsid w:val="00091C7D"/>
    <w:rsid w:val="00091DC3"/>
    <w:rsid w:val="00091E17"/>
    <w:rsid w:val="00091EFF"/>
    <w:rsid w:val="00092481"/>
    <w:rsid w:val="000924B0"/>
    <w:rsid w:val="00092739"/>
    <w:rsid w:val="000927BB"/>
    <w:rsid w:val="00092E51"/>
    <w:rsid w:val="00092F07"/>
    <w:rsid w:val="00093272"/>
    <w:rsid w:val="00093578"/>
    <w:rsid w:val="00093ECF"/>
    <w:rsid w:val="0009402D"/>
    <w:rsid w:val="0009424A"/>
    <w:rsid w:val="0009424D"/>
    <w:rsid w:val="000945BF"/>
    <w:rsid w:val="000948F0"/>
    <w:rsid w:val="00095029"/>
    <w:rsid w:val="0009512D"/>
    <w:rsid w:val="0009527A"/>
    <w:rsid w:val="00095558"/>
    <w:rsid w:val="00095687"/>
    <w:rsid w:val="000956FF"/>
    <w:rsid w:val="0009571E"/>
    <w:rsid w:val="000959EC"/>
    <w:rsid w:val="00095BEE"/>
    <w:rsid w:val="00095C22"/>
    <w:rsid w:val="0009608A"/>
    <w:rsid w:val="000962E8"/>
    <w:rsid w:val="0009633E"/>
    <w:rsid w:val="0009633F"/>
    <w:rsid w:val="00096472"/>
    <w:rsid w:val="00096725"/>
    <w:rsid w:val="000967B6"/>
    <w:rsid w:val="00096944"/>
    <w:rsid w:val="00096BAE"/>
    <w:rsid w:val="00097398"/>
    <w:rsid w:val="000974A6"/>
    <w:rsid w:val="000978C6"/>
    <w:rsid w:val="00097A11"/>
    <w:rsid w:val="00097A98"/>
    <w:rsid w:val="00097B5F"/>
    <w:rsid w:val="00097C06"/>
    <w:rsid w:val="000A04B8"/>
    <w:rsid w:val="000A08EC"/>
    <w:rsid w:val="000A0970"/>
    <w:rsid w:val="000A0A42"/>
    <w:rsid w:val="000A0D7D"/>
    <w:rsid w:val="000A106B"/>
    <w:rsid w:val="000A1104"/>
    <w:rsid w:val="000A1176"/>
    <w:rsid w:val="000A17FB"/>
    <w:rsid w:val="000A19ED"/>
    <w:rsid w:val="000A1BEA"/>
    <w:rsid w:val="000A1CE5"/>
    <w:rsid w:val="000A215F"/>
    <w:rsid w:val="000A2354"/>
    <w:rsid w:val="000A24AD"/>
    <w:rsid w:val="000A27A0"/>
    <w:rsid w:val="000A2A2E"/>
    <w:rsid w:val="000A2A8B"/>
    <w:rsid w:val="000A2C11"/>
    <w:rsid w:val="000A312A"/>
    <w:rsid w:val="000A3392"/>
    <w:rsid w:val="000A3899"/>
    <w:rsid w:val="000A38A8"/>
    <w:rsid w:val="000A3BA0"/>
    <w:rsid w:val="000A3E86"/>
    <w:rsid w:val="000A3EF9"/>
    <w:rsid w:val="000A4126"/>
    <w:rsid w:val="000A4323"/>
    <w:rsid w:val="000A45FD"/>
    <w:rsid w:val="000A4646"/>
    <w:rsid w:val="000A4AFF"/>
    <w:rsid w:val="000A4CED"/>
    <w:rsid w:val="000A4CFA"/>
    <w:rsid w:val="000A4D1C"/>
    <w:rsid w:val="000A4DF8"/>
    <w:rsid w:val="000A4F03"/>
    <w:rsid w:val="000A4F3F"/>
    <w:rsid w:val="000A5344"/>
    <w:rsid w:val="000A53BD"/>
    <w:rsid w:val="000A542F"/>
    <w:rsid w:val="000A56EA"/>
    <w:rsid w:val="000A5888"/>
    <w:rsid w:val="000A5AAD"/>
    <w:rsid w:val="000A5C91"/>
    <w:rsid w:val="000A5DD7"/>
    <w:rsid w:val="000A5E88"/>
    <w:rsid w:val="000A6945"/>
    <w:rsid w:val="000A6A28"/>
    <w:rsid w:val="000A6BFF"/>
    <w:rsid w:val="000A6FC2"/>
    <w:rsid w:val="000A70EA"/>
    <w:rsid w:val="000A7342"/>
    <w:rsid w:val="000A74F2"/>
    <w:rsid w:val="000A74F6"/>
    <w:rsid w:val="000A7613"/>
    <w:rsid w:val="000A7879"/>
    <w:rsid w:val="000A7F18"/>
    <w:rsid w:val="000A7FB1"/>
    <w:rsid w:val="000A7FBF"/>
    <w:rsid w:val="000A7FE5"/>
    <w:rsid w:val="000B039A"/>
    <w:rsid w:val="000B0A48"/>
    <w:rsid w:val="000B0A95"/>
    <w:rsid w:val="000B0EC9"/>
    <w:rsid w:val="000B0F18"/>
    <w:rsid w:val="000B101F"/>
    <w:rsid w:val="000B1455"/>
    <w:rsid w:val="000B15E9"/>
    <w:rsid w:val="000B167A"/>
    <w:rsid w:val="000B1794"/>
    <w:rsid w:val="000B179A"/>
    <w:rsid w:val="000B1CC0"/>
    <w:rsid w:val="000B1F30"/>
    <w:rsid w:val="000B1FB0"/>
    <w:rsid w:val="000B2133"/>
    <w:rsid w:val="000B21D7"/>
    <w:rsid w:val="000B21FF"/>
    <w:rsid w:val="000B228F"/>
    <w:rsid w:val="000B2525"/>
    <w:rsid w:val="000B26F2"/>
    <w:rsid w:val="000B276E"/>
    <w:rsid w:val="000B2D57"/>
    <w:rsid w:val="000B2EF0"/>
    <w:rsid w:val="000B2F99"/>
    <w:rsid w:val="000B3005"/>
    <w:rsid w:val="000B3742"/>
    <w:rsid w:val="000B3CC7"/>
    <w:rsid w:val="000B3CE1"/>
    <w:rsid w:val="000B41A5"/>
    <w:rsid w:val="000B442E"/>
    <w:rsid w:val="000B446C"/>
    <w:rsid w:val="000B4644"/>
    <w:rsid w:val="000B47C9"/>
    <w:rsid w:val="000B4959"/>
    <w:rsid w:val="000B49C9"/>
    <w:rsid w:val="000B4D6A"/>
    <w:rsid w:val="000B4E4A"/>
    <w:rsid w:val="000B4E5C"/>
    <w:rsid w:val="000B4FAA"/>
    <w:rsid w:val="000B52C0"/>
    <w:rsid w:val="000B538F"/>
    <w:rsid w:val="000B558C"/>
    <w:rsid w:val="000B5BC7"/>
    <w:rsid w:val="000B5BE3"/>
    <w:rsid w:val="000B5FA4"/>
    <w:rsid w:val="000B646C"/>
    <w:rsid w:val="000B6530"/>
    <w:rsid w:val="000B66E8"/>
    <w:rsid w:val="000B6CAD"/>
    <w:rsid w:val="000B7449"/>
    <w:rsid w:val="000B75C7"/>
    <w:rsid w:val="000B78C6"/>
    <w:rsid w:val="000C06D2"/>
    <w:rsid w:val="000C0D62"/>
    <w:rsid w:val="000C1157"/>
    <w:rsid w:val="000C118C"/>
    <w:rsid w:val="000C149E"/>
    <w:rsid w:val="000C14E1"/>
    <w:rsid w:val="000C16D5"/>
    <w:rsid w:val="000C1718"/>
    <w:rsid w:val="000C1828"/>
    <w:rsid w:val="000C19BA"/>
    <w:rsid w:val="000C1C8C"/>
    <w:rsid w:val="000C27A3"/>
    <w:rsid w:val="000C2827"/>
    <w:rsid w:val="000C3124"/>
    <w:rsid w:val="000C321B"/>
    <w:rsid w:val="000C3392"/>
    <w:rsid w:val="000C36D0"/>
    <w:rsid w:val="000C3AB6"/>
    <w:rsid w:val="000C3E72"/>
    <w:rsid w:val="000C404A"/>
    <w:rsid w:val="000C4EAA"/>
    <w:rsid w:val="000C4EBD"/>
    <w:rsid w:val="000C5052"/>
    <w:rsid w:val="000C5510"/>
    <w:rsid w:val="000C58A2"/>
    <w:rsid w:val="000C5C09"/>
    <w:rsid w:val="000C5C3B"/>
    <w:rsid w:val="000C5EC6"/>
    <w:rsid w:val="000C5EF0"/>
    <w:rsid w:val="000C5F61"/>
    <w:rsid w:val="000C6454"/>
    <w:rsid w:val="000C64A8"/>
    <w:rsid w:val="000C6E05"/>
    <w:rsid w:val="000C6FBA"/>
    <w:rsid w:val="000C7038"/>
    <w:rsid w:val="000C71AE"/>
    <w:rsid w:val="000C72DD"/>
    <w:rsid w:val="000C7831"/>
    <w:rsid w:val="000C7955"/>
    <w:rsid w:val="000C7C72"/>
    <w:rsid w:val="000C7EA2"/>
    <w:rsid w:val="000D036B"/>
    <w:rsid w:val="000D0383"/>
    <w:rsid w:val="000D040F"/>
    <w:rsid w:val="000D0573"/>
    <w:rsid w:val="000D0961"/>
    <w:rsid w:val="000D0D27"/>
    <w:rsid w:val="000D0F89"/>
    <w:rsid w:val="000D1555"/>
    <w:rsid w:val="000D18FF"/>
    <w:rsid w:val="000D1B7D"/>
    <w:rsid w:val="000D1CF9"/>
    <w:rsid w:val="000D1F61"/>
    <w:rsid w:val="000D23F8"/>
    <w:rsid w:val="000D2EA2"/>
    <w:rsid w:val="000D2EF9"/>
    <w:rsid w:val="000D2F38"/>
    <w:rsid w:val="000D3297"/>
    <w:rsid w:val="000D3F9A"/>
    <w:rsid w:val="000D4899"/>
    <w:rsid w:val="000D493B"/>
    <w:rsid w:val="000D497E"/>
    <w:rsid w:val="000D4E3C"/>
    <w:rsid w:val="000D4EEF"/>
    <w:rsid w:val="000D501C"/>
    <w:rsid w:val="000D5194"/>
    <w:rsid w:val="000D5264"/>
    <w:rsid w:val="000D56A9"/>
    <w:rsid w:val="000D5A91"/>
    <w:rsid w:val="000D5D80"/>
    <w:rsid w:val="000D638B"/>
    <w:rsid w:val="000D681A"/>
    <w:rsid w:val="000D68B5"/>
    <w:rsid w:val="000D6993"/>
    <w:rsid w:val="000D75E6"/>
    <w:rsid w:val="000D7772"/>
    <w:rsid w:val="000D788A"/>
    <w:rsid w:val="000D791D"/>
    <w:rsid w:val="000D7DC0"/>
    <w:rsid w:val="000E028B"/>
    <w:rsid w:val="000E042F"/>
    <w:rsid w:val="000E04B6"/>
    <w:rsid w:val="000E0655"/>
    <w:rsid w:val="000E0ADB"/>
    <w:rsid w:val="000E0B10"/>
    <w:rsid w:val="000E0C4C"/>
    <w:rsid w:val="000E0DE1"/>
    <w:rsid w:val="000E12C0"/>
    <w:rsid w:val="000E13EC"/>
    <w:rsid w:val="000E153D"/>
    <w:rsid w:val="000E176B"/>
    <w:rsid w:val="000E1904"/>
    <w:rsid w:val="000E1B78"/>
    <w:rsid w:val="000E1D86"/>
    <w:rsid w:val="000E2478"/>
    <w:rsid w:val="000E2636"/>
    <w:rsid w:val="000E2A55"/>
    <w:rsid w:val="000E2B06"/>
    <w:rsid w:val="000E2CCC"/>
    <w:rsid w:val="000E30C5"/>
    <w:rsid w:val="000E30FE"/>
    <w:rsid w:val="000E3262"/>
    <w:rsid w:val="000E34C3"/>
    <w:rsid w:val="000E3B7B"/>
    <w:rsid w:val="000E3BB7"/>
    <w:rsid w:val="000E3C58"/>
    <w:rsid w:val="000E3CF8"/>
    <w:rsid w:val="000E3D52"/>
    <w:rsid w:val="000E44D0"/>
    <w:rsid w:val="000E4558"/>
    <w:rsid w:val="000E45DE"/>
    <w:rsid w:val="000E45FC"/>
    <w:rsid w:val="000E4660"/>
    <w:rsid w:val="000E4763"/>
    <w:rsid w:val="000E47DB"/>
    <w:rsid w:val="000E4952"/>
    <w:rsid w:val="000E4DC9"/>
    <w:rsid w:val="000E4F27"/>
    <w:rsid w:val="000E523D"/>
    <w:rsid w:val="000E552D"/>
    <w:rsid w:val="000E5802"/>
    <w:rsid w:val="000E5822"/>
    <w:rsid w:val="000E5B20"/>
    <w:rsid w:val="000E5DB7"/>
    <w:rsid w:val="000E5DDB"/>
    <w:rsid w:val="000E5EF3"/>
    <w:rsid w:val="000E5F04"/>
    <w:rsid w:val="000E5F83"/>
    <w:rsid w:val="000E62F5"/>
    <w:rsid w:val="000E6732"/>
    <w:rsid w:val="000E6938"/>
    <w:rsid w:val="000E6A90"/>
    <w:rsid w:val="000E6AEA"/>
    <w:rsid w:val="000E6E61"/>
    <w:rsid w:val="000E7017"/>
    <w:rsid w:val="000E767A"/>
    <w:rsid w:val="000E7691"/>
    <w:rsid w:val="000E76C4"/>
    <w:rsid w:val="000E773B"/>
    <w:rsid w:val="000E7D4A"/>
    <w:rsid w:val="000E7E64"/>
    <w:rsid w:val="000E7EE0"/>
    <w:rsid w:val="000E7FEE"/>
    <w:rsid w:val="000F0188"/>
    <w:rsid w:val="000F02B3"/>
    <w:rsid w:val="000F0550"/>
    <w:rsid w:val="000F0C1B"/>
    <w:rsid w:val="000F0D88"/>
    <w:rsid w:val="000F0FCE"/>
    <w:rsid w:val="000F15FA"/>
    <w:rsid w:val="000F1D67"/>
    <w:rsid w:val="000F235B"/>
    <w:rsid w:val="000F2597"/>
    <w:rsid w:val="000F2A68"/>
    <w:rsid w:val="000F2C17"/>
    <w:rsid w:val="000F2D9F"/>
    <w:rsid w:val="000F2E49"/>
    <w:rsid w:val="000F2E7D"/>
    <w:rsid w:val="000F2FDA"/>
    <w:rsid w:val="000F3117"/>
    <w:rsid w:val="000F36E3"/>
    <w:rsid w:val="000F38A3"/>
    <w:rsid w:val="000F3CE1"/>
    <w:rsid w:val="000F3DAD"/>
    <w:rsid w:val="000F43BD"/>
    <w:rsid w:val="000F4805"/>
    <w:rsid w:val="000F492B"/>
    <w:rsid w:val="000F4BE0"/>
    <w:rsid w:val="000F4E06"/>
    <w:rsid w:val="000F5772"/>
    <w:rsid w:val="000F57FA"/>
    <w:rsid w:val="000F5B39"/>
    <w:rsid w:val="000F5B4D"/>
    <w:rsid w:val="000F66FE"/>
    <w:rsid w:val="000F6AFC"/>
    <w:rsid w:val="000F6D27"/>
    <w:rsid w:val="000F6D35"/>
    <w:rsid w:val="000F6E30"/>
    <w:rsid w:val="000F6E63"/>
    <w:rsid w:val="000F72AE"/>
    <w:rsid w:val="000F7318"/>
    <w:rsid w:val="000F731D"/>
    <w:rsid w:val="000F7322"/>
    <w:rsid w:val="000F78E3"/>
    <w:rsid w:val="000F7A71"/>
    <w:rsid w:val="000F7BE6"/>
    <w:rsid w:val="000F7E7E"/>
    <w:rsid w:val="00100130"/>
    <w:rsid w:val="0010041A"/>
    <w:rsid w:val="001005D1"/>
    <w:rsid w:val="00100825"/>
    <w:rsid w:val="001008CC"/>
    <w:rsid w:val="00100AF5"/>
    <w:rsid w:val="00100BCD"/>
    <w:rsid w:val="00100C22"/>
    <w:rsid w:val="00100ED4"/>
    <w:rsid w:val="00100F1F"/>
    <w:rsid w:val="001011C7"/>
    <w:rsid w:val="00101267"/>
    <w:rsid w:val="00101541"/>
    <w:rsid w:val="001016BB"/>
    <w:rsid w:val="00101804"/>
    <w:rsid w:val="00101ABB"/>
    <w:rsid w:val="00101C8E"/>
    <w:rsid w:val="001026C0"/>
    <w:rsid w:val="0010271B"/>
    <w:rsid w:val="00102F40"/>
    <w:rsid w:val="001032AC"/>
    <w:rsid w:val="00103751"/>
    <w:rsid w:val="00103846"/>
    <w:rsid w:val="0010387C"/>
    <w:rsid w:val="00103A86"/>
    <w:rsid w:val="00103B48"/>
    <w:rsid w:val="00103BE6"/>
    <w:rsid w:val="00104322"/>
    <w:rsid w:val="0010434E"/>
    <w:rsid w:val="00104729"/>
    <w:rsid w:val="00104866"/>
    <w:rsid w:val="00104886"/>
    <w:rsid w:val="00104A15"/>
    <w:rsid w:val="00105916"/>
    <w:rsid w:val="00105928"/>
    <w:rsid w:val="00105A30"/>
    <w:rsid w:val="00105F69"/>
    <w:rsid w:val="0010638F"/>
    <w:rsid w:val="001063B6"/>
    <w:rsid w:val="001065D0"/>
    <w:rsid w:val="0010676F"/>
    <w:rsid w:val="00106B32"/>
    <w:rsid w:val="00106D2B"/>
    <w:rsid w:val="00106DFA"/>
    <w:rsid w:val="00106E53"/>
    <w:rsid w:val="00106F81"/>
    <w:rsid w:val="00106FF0"/>
    <w:rsid w:val="001074BE"/>
    <w:rsid w:val="0010760E"/>
    <w:rsid w:val="00107BE4"/>
    <w:rsid w:val="001105F9"/>
    <w:rsid w:val="00110D34"/>
    <w:rsid w:val="00110EDB"/>
    <w:rsid w:val="00110F58"/>
    <w:rsid w:val="00111164"/>
    <w:rsid w:val="0011165F"/>
    <w:rsid w:val="00111A2C"/>
    <w:rsid w:val="00111A96"/>
    <w:rsid w:val="00111B1D"/>
    <w:rsid w:val="00111BF2"/>
    <w:rsid w:val="00111BF6"/>
    <w:rsid w:val="00111CAA"/>
    <w:rsid w:val="00111DFC"/>
    <w:rsid w:val="0011212A"/>
    <w:rsid w:val="0011223E"/>
    <w:rsid w:val="001122F9"/>
    <w:rsid w:val="00112A10"/>
    <w:rsid w:val="00112B73"/>
    <w:rsid w:val="00112BA9"/>
    <w:rsid w:val="00112EFC"/>
    <w:rsid w:val="00112F87"/>
    <w:rsid w:val="00112FCF"/>
    <w:rsid w:val="00112FEA"/>
    <w:rsid w:val="00113109"/>
    <w:rsid w:val="001131E9"/>
    <w:rsid w:val="001134B9"/>
    <w:rsid w:val="00113544"/>
    <w:rsid w:val="00113579"/>
    <w:rsid w:val="00113639"/>
    <w:rsid w:val="00113FA8"/>
    <w:rsid w:val="0011406D"/>
    <w:rsid w:val="0011435D"/>
    <w:rsid w:val="001144B9"/>
    <w:rsid w:val="00114628"/>
    <w:rsid w:val="001148B1"/>
    <w:rsid w:val="00114BC1"/>
    <w:rsid w:val="00114C46"/>
    <w:rsid w:val="00114E6E"/>
    <w:rsid w:val="00115182"/>
    <w:rsid w:val="00115354"/>
    <w:rsid w:val="00115E86"/>
    <w:rsid w:val="0011601E"/>
    <w:rsid w:val="001162F8"/>
    <w:rsid w:val="001163C0"/>
    <w:rsid w:val="001166C0"/>
    <w:rsid w:val="00116C05"/>
    <w:rsid w:val="00116D95"/>
    <w:rsid w:val="00116E9B"/>
    <w:rsid w:val="00116F1C"/>
    <w:rsid w:val="00117347"/>
    <w:rsid w:val="00117458"/>
    <w:rsid w:val="0011760D"/>
    <w:rsid w:val="00117BE4"/>
    <w:rsid w:val="00117C01"/>
    <w:rsid w:val="00117DC0"/>
    <w:rsid w:val="00117DE4"/>
    <w:rsid w:val="00117E68"/>
    <w:rsid w:val="00117FF9"/>
    <w:rsid w:val="001206F3"/>
    <w:rsid w:val="0012078A"/>
    <w:rsid w:val="0012092E"/>
    <w:rsid w:val="00120A17"/>
    <w:rsid w:val="00121077"/>
    <w:rsid w:val="001210ED"/>
    <w:rsid w:val="001218D9"/>
    <w:rsid w:val="00121A2E"/>
    <w:rsid w:val="00121A7C"/>
    <w:rsid w:val="00121CE9"/>
    <w:rsid w:val="00121D8E"/>
    <w:rsid w:val="00122182"/>
    <w:rsid w:val="001226D7"/>
    <w:rsid w:val="00122AF0"/>
    <w:rsid w:val="00122B8A"/>
    <w:rsid w:val="00123127"/>
    <w:rsid w:val="00123442"/>
    <w:rsid w:val="00123641"/>
    <w:rsid w:val="00123819"/>
    <w:rsid w:val="0012392E"/>
    <w:rsid w:val="00123A0D"/>
    <w:rsid w:val="00123B02"/>
    <w:rsid w:val="00123D43"/>
    <w:rsid w:val="00123F0F"/>
    <w:rsid w:val="00124242"/>
    <w:rsid w:val="00124AA7"/>
    <w:rsid w:val="00124B5C"/>
    <w:rsid w:val="00124BAF"/>
    <w:rsid w:val="00124BFA"/>
    <w:rsid w:val="00124E14"/>
    <w:rsid w:val="00124E21"/>
    <w:rsid w:val="00124F25"/>
    <w:rsid w:val="0012526E"/>
    <w:rsid w:val="0012534A"/>
    <w:rsid w:val="00125417"/>
    <w:rsid w:val="00125758"/>
    <w:rsid w:val="00125A3C"/>
    <w:rsid w:val="00125E93"/>
    <w:rsid w:val="001260D5"/>
    <w:rsid w:val="0012635A"/>
    <w:rsid w:val="00126559"/>
    <w:rsid w:val="0012656C"/>
    <w:rsid w:val="0012660B"/>
    <w:rsid w:val="0012669C"/>
    <w:rsid w:val="00126997"/>
    <w:rsid w:val="00126A35"/>
    <w:rsid w:val="00126D45"/>
    <w:rsid w:val="00126DF1"/>
    <w:rsid w:val="0012733F"/>
    <w:rsid w:val="00127453"/>
    <w:rsid w:val="00127CCB"/>
    <w:rsid w:val="00127DA9"/>
    <w:rsid w:val="0013008C"/>
    <w:rsid w:val="0013008E"/>
    <w:rsid w:val="001306AE"/>
    <w:rsid w:val="001306F6"/>
    <w:rsid w:val="00130C81"/>
    <w:rsid w:val="00130D1F"/>
    <w:rsid w:val="00130D51"/>
    <w:rsid w:val="00130E75"/>
    <w:rsid w:val="001311A1"/>
    <w:rsid w:val="00131832"/>
    <w:rsid w:val="00131AF9"/>
    <w:rsid w:val="00131B85"/>
    <w:rsid w:val="00131EA6"/>
    <w:rsid w:val="00132057"/>
    <w:rsid w:val="00132248"/>
    <w:rsid w:val="001326B6"/>
    <w:rsid w:val="00132AC1"/>
    <w:rsid w:val="00132F40"/>
    <w:rsid w:val="00132FA7"/>
    <w:rsid w:val="00132FEC"/>
    <w:rsid w:val="00133032"/>
    <w:rsid w:val="001331BE"/>
    <w:rsid w:val="00133419"/>
    <w:rsid w:val="0013341E"/>
    <w:rsid w:val="0013346C"/>
    <w:rsid w:val="00133547"/>
    <w:rsid w:val="001335D5"/>
    <w:rsid w:val="00133831"/>
    <w:rsid w:val="00133990"/>
    <w:rsid w:val="00133F30"/>
    <w:rsid w:val="00134086"/>
    <w:rsid w:val="00134265"/>
    <w:rsid w:val="001342F5"/>
    <w:rsid w:val="00134314"/>
    <w:rsid w:val="00134604"/>
    <w:rsid w:val="00134606"/>
    <w:rsid w:val="001346C1"/>
    <w:rsid w:val="00134C62"/>
    <w:rsid w:val="001350EE"/>
    <w:rsid w:val="001351BA"/>
    <w:rsid w:val="001352DA"/>
    <w:rsid w:val="001353B0"/>
    <w:rsid w:val="001355D7"/>
    <w:rsid w:val="0013560F"/>
    <w:rsid w:val="00135731"/>
    <w:rsid w:val="00135BA7"/>
    <w:rsid w:val="00135C6C"/>
    <w:rsid w:val="0013625D"/>
    <w:rsid w:val="00136526"/>
    <w:rsid w:val="00136616"/>
    <w:rsid w:val="00136675"/>
    <w:rsid w:val="0013677F"/>
    <w:rsid w:val="001367B0"/>
    <w:rsid w:val="00136930"/>
    <w:rsid w:val="0013695C"/>
    <w:rsid w:val="00136A9A"/>
    <w:rsid w:val="00136C1D"/>
    <w:rsid w:val="0013714A"/>
    <w:rsid w:val="001371C5"/>
    <w:rsid w:val="001372C2"/>
    <w:rsid w:val="00137670"/>
    <w:rsid w:val="0013796C"/>
    <w:rsid w:val="00137AD0"/>
    <w:rsid w:val="00137D8F"/>
    <w:rsid w:val="00137EB1"/>
    <w:rsid w:val="00140048"/>
    <w:rsid w:val="00140543"/>
    <w:rsid w:val="00140856"/>
    <w:rsid w:val="00140944"/>
    <w:rsid w:val="00140ACF"/>
    <w:rsid w:val="00140BD6"/>
    <w:rsid w:val="00140D78"/>
    <w:rsid w:val="00140DC1"/>
    <w:rsid w:val="0014112C"/>
    <w:rsid w:val="00141138"/>
    <w:rsid w:val="001411CE"/>
    <w:rsid w:val="001413EE"/>
    <w:rsid w:val="00141647"/>
    <w:rsid w:val="001416B9"/>
    <w:rsid w:val="00141866"/>
    <w:rsid w:val="00141B7B"/>
    <w:rsid w:val="00141CE8"/>
    <w:rsid w:val="00141FB5"/>
    <w:rsid w:val="00142134"/>
    <w:rsid w:val="001424A0"/>
    <w:rsid w:val="001424DC"/>
    <w:rsid w:val="00142BA5"/>
    <w:rsid w:val="0014322B"/>
    <w:rsid w:val="001436C5"/>
    <w:rsid w:val="00143732"/>
    <w:rsid w:val="00143A47"/>
    <w:rsid w:val="00143ACF"/>
    <w:rsid w:val="00143D5E"/>
    <w:rsid w:val="001445F2"/>
    <w:rsid w:val="00144BE0"/>
    <w:rsid w:val="001454E3"/>
    <w:rsid w:val="00145951"/>
    <w:rsid w:val="00146555"/>
    <w:rsid w:val="00146584"/>
    <w:rsid w:val="00146606"/>
    <w:rsid w:val="00146B91"/>
    <w:rsid w:val="00146BF8"/>
    <w:rsid w:val="00147051"/>
    <w:rsid w:val="0014730A"/>
    <w:rsid w:val="001473CC"/>
    <w:rsid w:val="00147905"/>
    <w:rsid w:val="0014799D"/>
    <w:rsid w:val="00147A85"/>
    <w:rsid w:val="00147AF3"/>
    <w:rsid w:val="00147D2A"/>
    <w:rsid w:val="00147DAD"/>
    <w:rsid w:val="00150033"/>
    <w:rsid w:val="0015007F"/>
    <w:rsid w:val="00150310"/>
    <w:rsid w:val="00150491"/>
    <w:rsid w:val="00150572"/>
    <w:rsid w:val="00150612"/>
    <w:rsid w:val="001509D0"/>
    <w:rsid w:val="00150BCB"/>
    <w:rsid w:val="00150C04"/>
    <w:rsid w:val="00150C31"/>
    <w:rsid w:val="00151094"/>
    <w:rsid w:val="00151248"/>
    <w:rsid w:val="0015131F"/>
    <w:rsid w:val="001513CC"/>
    <w:rsid w:val="001522CC"/>
    <w:rsid w:val="001525B9"/>
    <w:rsid w:val="00152B2E"/>
    <w:rsid w:val="00152EB3"/>
    <w:rsid w:val="00153332"/>
    <w:rsid w:val="00153444"/>
    <w:rsid w:val="00153869"/>
    <w:rsid w:val="00153A86"/>
    <w:rsid w:val="0015443B"/>
    <w:rsid w:val="00154630"/>
    <w:rsid w:val="0015489D"/>
    <w:rsid w:val="00154BC5"/>
    <w:rsid w:val="00154D30"/>
    <w:rsid w:val="00155145"/>
    <w:rsid w:val="00155216"/>
    <w:rsid w:val="00155240"/>
    <w:rsid w:val="00155297"/>
    <w:rsid w:val="00155438"/>
    <w:rsid w:val="0015551E"/>
    <w:rsid w:val="0015559F"/>
    <w:rsid w:val="00155DB6"/>
    <w:rsid w:val="00155E7F"/>
    <w:rsid w:val="00155F8A"/>
    <w:rsid w:val="0015628B"/>
    <w:rsid w:val="00156805"/>
    <w:rsid w:val="001569DA"/>
    <w:rsid w:val="00156F0E"/>
    <w:rsid w:val="001572EE"/>
    <w:rsid w:val="001573C4"/>
    <w:rsid w:val="00157471"/>
    <w:rsid w:val="0015749B"/>
    <w:rsid w:val="0015790E"/>
    <w:rsid w:val="00157993"/>
    <w:rsid w:val="00157A1E"/>
    <w:rsid w:val="00157F21"/>
    <w:rsid w:val="0016006C"/>
    <w:rsid w:val="001602DC"/>
    <w:rsid w:val="00160468"/>
    <w:rsid w:val="00160672"/>
    <w:rsid w:val="00160B8E"/>
    <w:rsid w:val="00160BCF"/>
    <w:rsid w:val="00160E22"/>
    <w:rsid w:val="00160F4E"/>
    <w:rsid w:val="001616FF"/>
    <w:rsid w:val="001617FC"/>
    <w:rsid w:val="00161AA1"/>
    <w:rsid w:val="00161AF0"/>
    <w:rsid w:val="00161C5F"/>
    <w:rsid w:val="00161E62"/>
    <w:rsid w:val="0016214E"/>
    <w:rsid w:val="001624F5"/>
    <w:rsid w:val="001626F2"/>
    <w:rsid w:val="0016280F"/>
    <w:rsid w:val="00162856"/>
    <w:rsid w:val="001628DB"/>
    <w:rsid w:val="00162906"/>
    <w:rsid w:val="00162976"/>
    <w:rsid w:val="00162A2F"/>
    <w:rsid w:val="00162B08"/>
    <w:rsid w:val="00162FB1"/>
    <w:rsid w:val="001632D2"/>
    <w:rsid w:val="00163405"/>
    <w:rsid w:val="0016381D"/>
    <w:rsid w:val="001638B9"/>
    <w:rsid w:val="001647FE"/>
    <w:rsid w:val="00164B71"/>
    <w:rsid w:val="00164DB8"/>
    <w:rsid w:val="00164E45"/>
    <w:rsid w:val="00165366"/>
    <w:rsid w:val="001653FB"/>
    <w:rsid w:val="001658C3"/>
    <w:rsid w:val="00165CBE"/>
    <w:rsid w:val="00166113"/>
    <w:rsid w:val="00166249"/>
    <w:rsid w:val="00166412"/>
    <w:rsid w:val="00166562"/>
    <w:rsid w:val="00166AC5"/>
    <w:rsid w:val="00166B1D"/>
    <w:rsid w:val="00166D8B"/>
    <w:rsid w:val="001678D9"/>
    <w:rsid w:val="00167C74"/>
    <w:rsid w:val="00167DED"/>
    <w:rsid w:val="001701C5"/>
    <w:rsid w:val="00170562"/>
    <w:rsid w:val="001705F1"/>
    <w:rsid w:val="00170895"/>
    <w:rsid w:val="00170E91"/>
    <w:rsid w:val="0017111A"/>
    <w:rsid w:val="00171925"/>
    <w:rsid w:val="00171AB3"/>
    <w:rsid w:val="00171EAA"/>
    <w:rsid w:val="00172159"/>
    <w:rsid w:val="0017219A"/>
    <w:rsid w:val="001721C3"/>
    <w:rsid w:val="001721E8"/>
    <w:rsid w:val="0017249D"/>
    <w:rsid w:val="001725C1"/>
    <w:rsid w:val="0017263D"/>
    <w:rsid w:val="0017312B"/>
    <w:rsid w:val="00173156"/>
    <w:rsid w:val="0017333A"/>
    <w:rsid w:val="00173376"/>
    <w:rsid w:val="00173531"/>
    <w:rsid w:val="001737BF"/>
    <w:rsid w:val="0017391C"/>
    <w:rsid w:val="001739E3"/>
    <w:rsid w:val="00173A6E"/>
    <w:rsid w:val="00173BCB"/>
    <w:rsid w:val="00174027"/>
    <w:rsid w:val="00174079"/>
    <w:rsid w:val="001740C3"/>
    <w:rsid w:val="00174CA6"/>
    <w:rsid w:val="00175342"/>
    <w:rsid w:val="001757E3"/>
    <w:rsid w:val="001758DE"/>
    <w:rsid w:val="00175A8A"/>
    <w:rsid w:val="00175B94"/>
    <w:rsid w:val="00175BBC"/>
    <w:rsid w:val="00175C64"/>
    <w:rsid w:val="00175D16"/>
    <w:rsid w:val="00176288"/>
    <w:rsid w:val="00176A83"/>
    <w:rsid w:val="00176CAC"/>
    <w:rsid w:val="00176DBC"/>
    <w:rsid w:val="00176ED9"/>
    <w:rsid w:val="0017704B"/>
    <w:rsid w:val="0017710D"/>
    <w:rsid w:val="001771CF"/>
    <w:rsid w:val="001774E3"/>
    <w:rsid w:val="00177BB2"/>
    <w:rsid w:val="00177E68"/>
    <w:rsid w:val="001800E2"/>
    <w:rsid w:val="001804D7"/>
    <w:rsid w:val="00180742"/>
    <w:rsid w:val="00180A65"/>
    <w:rsid w:val="00180BFD"/>
    <w:rsid w:val="00180C50"/>
    <w:rsid w:val="00180C52"/>
    <w:rsid w:val="00180DF6"/>
    <w:rsid w:val="00180E33"/>
    <w:rsid w:val="00180EC2"/>
    <w:rsid w:val="001813AF"/>
    <w:rsid w:val="00181400"/>
    <w:rsid w:val="00181612"/>
    <w:rsid w:val="001819C3"/>
    <w:rsid w:val="00181AEF"/>
    <w:rsid w:val="0018211D"/>
    <w:rsid w:val="001822FC"/>
    <w:rsid w:val="001825CF"/>
    <w:rsid w:val="001825DB"/>
    <w:rsid w:val="0018268D"/>
    <w:rsid w:val="0018271D"/>
    <w:rsid w:val="00182912"/>
    <w:rsid w:val="00182ABA"/>
    <w:rsid w:val="00182C1E"/>
    <w:rsid w:val="00182EED"/>
    <w:rsid w:val="00183241"/>
    <w:rsid w:val="001834D7"/>
    <w:rsid w:val="00183692"/>
    <w:rsid w:val="00183807"/>
    <w:rsid w:val="00183AAE"/>
    <w:rsid w:val="001840EE"/>
    <w:rsid w:val="001841D6"/>
    <w:rsid w:val="00184380"/>
    <w:rsid w:val="0018438D"/>
    <w:rsid w:val="001844AD"/>
    <w:rsid w:val="00184556"/>
    <w:rsid w:val="001845B5"/>
    <w:rsid w:val="00184F75"/>
    <w:rsid w:val="0018512D"/>
    <w:rsid w:val="00185220"/>
    <w:rsid w:val="001852D4"/>
    <w:rsid w:val="00185302"/>
    <w:rsid w:val="001853A2"/>
    <w:rsid w:val="001854BC"/>
    <w:rsid w:val="00185620"/>
    <w:rsid w:val="00185773"/>
    <w:rsid w:val="001858D6"/>
    <w:rsid w:val="001859E7"/>
    <w:rsid w:val="00185B02"/>
    <w:rsid w:val="00185E78"/>
    <w:rsid w:val="0018613A"/>
    <w:rsid w:val="0018636A"/>
    <w:rsid w:val="001868CC"/>
    <w:rsid w:val="00186BD1"/>
    <w:rsid w:val="00186C2B"/>
    <w:rsid w:val="00186D2C"/>
    <w:rsid w:val="00186FA8"/>
    <w:rsid w:val="0018714F"/>
    <w:rsid w:val="00187271"/>
    <w:rsid w:val="00187930"/>
    <w:rsid w:val="00187CC5"/>
    <w:rsid w:val="00187F2D"/>
    <w:rsid w:val="001900FF"/>
    <w:rsid w:val="0019058A"/>
    <w:rsid w:val="001906E2"/>
    <w:rsid w:val="00190715"/>
    <w:rsid w:val="0019076E"/>
    <w:rsid w:val="001907AE"/>
    <w:rsid w:val="001908F2"/>
    <w:rsid w:val="00190D22"/>
    <w:rsid w:val="00190D61"/>
    <w:rsid w:val="00191307"/>
    <w:rsid w:val="001914F8"/>
    <w:rsid w:val="00191516"/>
    <w:rsid w:val="0019151B"/>
    <w:rsid w:val="001915B4"/>
    <w:rsid w:val="0019191D"/>
    <w:rsid w:val="00191ABC"/>
    <w:rsid w:val="00191AD0"/>
    <w:rsid w:val="00191CD4"/>
    <w:rsid w:val="00191DA8"/>
    <w:rsid w:val="00192122"/>
    <w:rsid w:val="00192373"/>
    <w:rsid w:val="001923A8"/>
    <w:rsid w:val="001926EC"/>
    <w:rsid w:val="0019291F"/>
    <w:rsid w:val="00192AF7"/>
    <w:rsid w:val="00192AF9"/>
    <w:rsid w:val="00192B66"/>
    <w:rsid w:val="00192D30"/>
    <w:rsid w:val="00192D5D"/>
    <w:rsid w:val="0019333F"/>
    <w:rsid w:val="001933A3"/>
    <w:rsid w:val="001933F7"/>
    <w:rsid w:val="001933FC"/>
    <w:rsid w:val="00193A04"/>
    <w:rsid w:val="00193B20"/>
    <w:rsid w:val="00193B35"/>
    <w:rsid w:val="00193D20"/>
    <w:rsid w:val="00193DE3"/>
    <w:rsid w:val="001944BB"/>
    <w:rsid w:val="0019503B"/>
    <w:rsid w:val="00195066"/>
    <w:rsid w:val="001950AD"/>
    <w:rsid w:val="001950FF"/>
    <w:rsid w:val="001956CC"/>
    <w:rsid w:val="001957EC"/>
    <w:rsid w:val="001959BC"/>
    <w:rsid w:val="00195A2A"/>
    <w:rsid w:val="00195A94"/>
    <w:rsid w:val="00195E56"/>
    <w:rsid w:val="00195FD0"/>
    <w:rsid w:val="00196229"/>
    <w:rsid w:val="00196390"/>
    <w:rsid w:val="001965CF"/>
    <w:rsid w:val="00196F0A"/>
    <w:rsid w:val="00197029"/>
    <w:rsid w:val="0019716F"/>
    <w:rsid w:val="001971D8"/>
    <w:rsid w:val="001973EF"/>
    <w:rsid w:val="0019759A"/>
    <w:rsid w:val="00197797"/>
    <w:rsid w:val="001977C5"/>
    <w:rsid w:val="00197D46"/>
    <w:rsid w:val="00197ECE"/>
    <w:rsid w:val="001A00A5"/>
    <w:rsid w:val="001A00BB"/>
    <w:rsid w:val="001A030D"/>
    <w:rsid w:val="001A0409"/>
    <w:rsid w:val="001A06D7"/>
    <w:rsid w:val="001A091E"/>
    <w:rsid w:val="001A093A"/>
    <w:rsid w:val="001A09E6"/>
    <w:rsid w:val="001A0F2A"/>
    <w:rsid w:val="001A118B"/>
    <w:rsid w:val="001A11FC"/>
    <w:rsid w:val="001A1299"/>
    <w:rsid w:val="001A12FF"/>
    <w:rsid w:val="001A143F"/>
    <w:rsid w:val="001A156B"/>
    <w:rsid w:val="001A1A18"/>
    <w:rsid w:val="001A1D16"/>
    <w:rsid w:val="001A1D67"/>
    <w:rsid w:val="001A1D6F"/>
    <w:rsid w:val="001A1D8F"/>
    <w:rsid w:val="001A1F59"/>
    <w:rsid w:val="001A2425"/>
    <w:rsid w:val="001A2591"/>
    <w:rsid w:val="001A2637"/>
    <w:rsid w:val="001A2B59"/>
    <w:rsid w:val="001A2CC6"/>
    <w:rsid w:val="001A2D3B"/>
    <w:rsid w:val="001A2E36"/>
    <w:rsid w:val="001A2F1E"/>
    <w:rsid w:val="001A3187"/>
    <w:rsid w:val="001A333C"/>
    <w:rsid w:val="001A3D03"/>
    <w:rsid w:val="001A3E34"/>
    <w:rsid w:val="001A3EAE"/>
    <w:rsid w:val="001A3EE1"/>
    <w:rsid w:val="001A4005"/>
    <w:rsid w:val="001A4345"/>
    <w:rsid w:val="001A4526"/>
    <w:rsid w:val="001A456E"/>
    <w:rsid w:val="001A4614"/>
    <w:rsid w:val="001A4773"/>
    <w:rsid w:val="001A4D5C"/>
    <w:rsid w:val="001A5515"/>
    <w:rsid w:val="001A57C2"/>
    <w:rsid w:val="001A5972"/>
    <w:rsid w:val="001A5AE9"/>
    <w:rsid w:val="001A5C2F"/>
    <w:rsid w:val="001A5D26"/>
    <w:rsid w:val="001A6251"/>
    <w:rsid w:val="001A6BAF"/>
    <w:rsid w:val="001A70AB"/>
    <w:rsid w:val="001A71AF"/>
    <w:rsid w:val="001A71F0"/>
    <w:rsid w:val="001A736A"/>
    <w:rsid w:val="001A7506"/>
    <w:rsid w:val="001A75D0"/>
    <w:rsid w:val="001A789E"/>
    <w:rsid w:val="001A7CBA"/>
    <w:rsid w:val="001B02B3"/>
    <w:rsid w:val="001B0430"/>
    <w:rsid w:val="001B0A5D"/>
    <w:rsid w:val="001B0C72"/>
    <w:rsid w:val="001B1372"/>
    <w:rsid w:val="001B15B4"/>
    <w:rsid w:val="001B15B9"/>
    <w:rsid w:val="001B1956"/>
    <w:rsid w:val="001B1A5A"/>
    <w:rsid w:val="001B237B"/>
    <w:rsid w:val="001B299D"/>
    <w:rsid w:val="001B29F9"/>
    <w:rsid w:val="001B2AD9"/>
    <w:rsid w:val="001B2D63"/>
    <w:rsid w:val="001B2D6C"/>
    <w:rsid w:val="001B2EDE"/>
    <w:rsid w:val="001B3685"/>
    <w:rsid w:val="001B3854"/>
    <w:rsid w:val="001B38C3"/>
    <w:rsid w:val="001B3941"/>
    <w:rsid w:val="001B3F5B"/>
    <w:rsid w:val="001B3F62"/>
    <w:rsid w:val="001B4083"/>
    <w:rsid w:val="001B41C9"/>
    <w:rsid w:val="001B430E"/>
    <w:rsid w:val="001B43A5"/>
    <w:rsid w:val="001B464E"/>
    <w:rsid w:val="001B4C12"/>
    <w:rsid w:val="001B4CF8"/>
    <w:rsid w:val="001B524A"/>
    <w:rsid w:val="001B58AB"/>
    <w:rsid w:val="001B5A03"/>
    <w:rsid w:val="001B5A5C"/>
    <w:rsid w:val="001B5DFC"/>
    <w:rsid w:val="001B5ECB"/>
    <w:rsid w:val="001B62AC"/>
    <w:rsid w:val="001B658F"/>
    <w:rsid w:val="001B669F"/>
    <w:rsid w:val="001B68AF"/>
    <w:rsid w:val="001B72C6"/>
    <w:rsid w:val="001B73D1"/>
    <w:rsid w:val="001B7C3B"/>
    <w:rsid w:val="001B7CB4"/>
    <w:rsid w:val="001B7FEF"/>
    <w:rsid w:val="001C026E"/>
    <w:rsid w:val="001C02F8"/>
    <w:rsid w:val="001C0343"/>
    <w:rsid w:val="001C03E5"/>
    <w:rsid w:val="001C0403"/>
    <w:rsid w:val="001C042B"/>
    <w:rsid w:val="001C0846"/>
    <w:rsid w:val="001C0BB0"/>
    <w:rsid w:val="001C0D80"/>
    <w:rsid w:val="001C1049"/>
    <w:rsid w:val="001C178A"/>
    <w:rsid w:val="001C1C0D"/>
    <w:rsid w:val="001C1D67"/>
    <w:rsid w:val="001C229F"/>
    <w:rsid w:val="001C24F2"/>
    <w:rsid w:val="001C2A07"/>
    <w:rsid w:val="001C2E18"/>
    <w:rsid w:val="001C322E"/>
    <w:rsid w:val="001C3240"/>
    <w:rsid w:val="001C3492"/>
    <w:rsid w:val="001C3767"/>
    <w:rsid w:val="001C386B"/>
    <w:rsid w:val="001C38A1"/>
    <w:rsid w:val="001C3C30"/>
    <w:rsid w:val="001C3CB2"/>
    <w:rsid w:val="001C3D71"/>
    <w:rsid w:val="001C3ECA"/>
    <w:rsid w:val="001C40B8"/>
    <w:rsid w:val="001C4792"/>
    <w:rsid w:val="001C4A19"/>
    <w:rsid w:val="001C4BC5"/>
    <w:rsid w:val="001C4C81"/>
    <w:rsid w:val="001C4FD6"/>
    <w:rsid w:val="001C51DD"/>
    <w:rsid w:val="001C55B9"/>
    <w:rsid w:val="001C5855"/>
    <w:rsid w:val="001C586A"/>
    <w:rsid w:val="001C58F7"/>
    <w:rsid w:val="001C5DD5"/>
    <w:rsid w:val="001C5EA0"/>
    <w:rsid w:val="001C606D"/>
    <w:rsid w:val="001C6244"/>
    <w:rsid w:val="001C62D2"/>
    <w:rsid w:val="001C6333"/>
    <w:rsid w:val="001C6409"/>
    <w:rsid w:val="001C6563"/>
    <w:rsid w:val="001C6583"/>
    <w:rsid w:val="001C666C"/>
    <w:rsid w:val="001C6A56"/>
    <w:rsid w:val="001C6CA8"/>
    <w:rsid w:val="001C6FCC"/>
    <w:rsid w:val="001C7464"/>
    <w:rsid w:val="001C7710"/>
    <w:rsid w:val="001C77A7"/>
    <w:rsid w:val="001C7C09"/>
    <w:rsid w:val="001C7FC8"/>
    <w:rsid w:val="001D019A"/>
    <w:rsid w:val="001D044C"/>
    <w:rsid w:val="001D0624"/>
    <w:rsid w:val="001D0775"/>
    <w:rsid w:val="001D0C79"/>
    <w:rsid w:val="001D1231"/>
    <w:rsid w:val="001D12BD"/>
    <w:rsid w:val="001D1704"/>
    <w:rsid w:val="001D1915"/>
    <w:rsid w:val="001D191E"/>
    <w:rsid w:val="001D198A"/>
    <w:rsid w:val="001D1E67"/>
    <w:rsid w:val="001D1E90"/>
    <w:rsid w:val="001D23B0"/>
    <w:rsid w:val="001D27DE"/>
    <w:rsid w:val="001D2B67"/>
    <w:rsid w:val="001D2E0F"/>
    <w:rsid w:val="001D3323"/>
    <w:rsid w:val="001D349E"/>
    <w:rsid w:val="001D3542"/>
    <w:rsid w:val="001D39E4"/>
    <w:rsid w:val="001D39EF"/>
    <w:rsid w:val="001D3A1F"/>
    <w:rsid w:val="001D3AD3"/>
    <w:rsid w:val="001D3C74"/>
    <w:rsid w:val="001D3E46"/>
    <w:rsid w:val="001D40EB"/>
    <w:rsid w:val="001D41DA"/>
    <w:rsid w:val="001D45F2"/>
    <w:rsid w:val="001D4762"/>
    <w:rsid w:val="001D496A"/>
    <w:rsid w:val="001D4A37"/>
    <w:rsid w:val="001D4A82"/>
    <w:rsid w:val="001D4BD5"/>
    <w:rsid w:val="001D4C8F"/>
    <w:rsid w:val="001D518D"/>
    <w:rsid w:val="001D567D"/>
    <w:rsid w:val="001D5833"/>
    <w:rsid w:val="001D5C00"/>
    <w:rsid w:val="001D5F82"/>
    <w:rsid w:val="001D62C7"/>
    <w:rsid w:val="001D6503"/>
    <w:rsid w:val="001D65CA"/>
    <w:rsid w:val="001D67F9"/>
    <w:rsid w:val="001D6CAD"/>
    <w:rsid w:val="001D6DB8"/>
    <w:rsid w:val="001D73AB"/>
    <w:rsid w:val="001D79F3"/>
    <w:rsid w:val="001D7AAC"/>
    <w:rsid w:val="001D7B15"/>
    <w:rsid w:val="001D7CBD"/>
    <w:rsid w:val="001D7DBB"/>
    <w:rsid w:val="001D7EDA"/>
    <w:rsid w:val="001D7F1F"/>
    <w:rsid w:val="001E044E"/>
    <w:rsid w:val="001E0557"/>
    <w:rsid w:val="001E05E5"/>
    <w:rsid w:val="001E0E69"/>
    <w:rsid w:val="001E1158"/>
    <w:rsid w:val="001E12D5"/>
    <w:rsid w:val="001E164C"/>
    <w:rsid w:val="001E1B5E"/>
    <w:rsid w:val="001E1FE1"/>
    <w:rsid w:val="001E2211"/>
    <w:rsid w:val="001E2654"/>
    <w:rsid w:val="001E28CF"/>
    <w:rsid w:val="001E2CC1"/>
    <w:rsid w:val="001E3021"/>
    <w:rsid w:val="001E39F2"/>
    <w:rsid w:val="001E406A"/>
    <w:rsid w:val="001E411F"/>
    <w:rsid w:val="001E4266"/>
    <w:rsid w:val="001E4268"/>
    <w:rsid w:val="001E431B"/>
    <w:rsid w:val="001E444B"/>
    <w:rsid w:val="001E44EF"/>
    <w:rsid w:val="001E45EB"/>
    <w:rsid w:val="001E47F2"/>
    <w:rsid w:val="001E499E"/>
    <w:rsid w:val="001E4BB2"/>
    <w:rsid w:val="001E52F2"/>
    <w:rsid w:val="001E5408"/>
    <w:rsid w:val="001E541D"/>
    <w:rsid w:val="001E596F"/>
    <w:rsid w:val="001E5CAB"/>
    <w:rsid w:val="001E61B9"/>
    <w:rsid w:val="001E6385"/>
    <w:rsid w:val="001E649C"/>
    <w:rsid w:val="001E6661"/>
    <w:rsid w:val="001E66B3"/>
    <w:rsid w:val="001E6BC0"/>
    <w:rsid w:val="001E6D63"/>
    <w:rsid w:val="001E6FE1"/>
    <w:rsid w:val="001E7129"/>
    <w:rsid w:val="001E715B"/>
    <w:rsid w:val="001E71C4"/>
    <w:rsid w:val="001E72E0"/>
    <w:rsid w:val="001E76B5"/>
    <w:rsid w:val="001E7732"/>
    <w:rsid w:val="001E7888"/>
    <w:rsid w:val="001E7A18"/>
    <w:rsid w:val="001E7F99"/>
    <w:rsid w:val="001E7FC3"/>
    <w:rsid w:val="001F0272"/>
    <w:rsid w:val="001F0A2D"/>
    <w:rsid w:val="001F0B4E"/>
    <w:rsid w:val="001F0CDD"/>
    <w:rsid w:val="001F0F49"/>
    <w:rsid w:val="001F11BF"/>
    <w:rsid w:val="001F13E6"/>
    <w:rsid w:val="001F13FA"/>
    <w:rsid w:val="001F1750"/>
    <w:rsid w:val="001F1F44"/>
    <w:rsid w:val="001F2417"/>
    <w:rsid w:val="001F27DF"/>
    <w:rsid w:val="001F27FD"/>
    <w:rsid w:val="001F2823"/>
    <w:rsid w:val="001F298D"/>
    <w:rsid w:val="001F3010"/>
    <w:rsid w:val="001F347E"/>
    <w:rsid w:val="001F3765"/>
    <w:rsid w:val="001F3E9F"/>
    <w:rsid w:val="001F4210"/>
    <w:rsid w:val="001F42CE"/>
    <w:rsid w:val="001F452A"/>
    <w:rsid w:val="001F462E"/>
    <w:rsid w:val="001F46B2"/>
    <w:rsid w:val="001F4C15"/>
    <w:rsid w:val="001F4C84"/>
    <w:rsid w:val="001F4D6B"/>
    <w:rsid w:val="001F50C4"/>
    <w:rsid w:val="001F534F"/>
    <w:rsid w:val="001F53C0"/>
    <w:rsid w:val="001F5687"/>
    <w:rsid w:val="001F5822"/>
    <w:rsid w:val="001F5BDC"/>
    <w:rsid w:val="001F5C8C"/>
    <w:rsid w:val="001F5DCE"/>
    <w:rsid w:val="001F6182"/>
    <w:rsid w:val="001F681D"/>
    <w:rsid w:val="001F6898"/>
    <w:rsid w:val="001F6C25"/>
    <w:rsid w:val="001F6D0F"/>
    <w:rsid w:val="001F6F2E"/>
    <w:rsid w:val="001F716F"/>
    <w:rsid w:val="001F7642"/>
    <w:rsid w:val="001F7758"/>
    <w:rsid w:val="001F796C"/>
    <w:rsid w:val="00200096"/>
    <w:rsid w:val="002004EE"/>
    <w:rsid w:val="00200633"/>
    <w:rsid w:val="0020092D"/>
    <w:rsid w:val="00200A85"/>
    <w:rsid w:val="00200DBB"/>
    <w:rsid w:val="00200E4E"/>
    <w:rsid w:val="00200F91"/>
    <w:rsid w:val="0020126C"/>
    <w:rsid w:val="002013A9"/>
    <w:rsid w:val="00201B8C"/>
    <w:rsid w:val="00201BB9"/>
    <w:rsid w:val="00201D22"/>
    <w:rsid w:val="00201D68"/>
    <w:rsid w:val="00201ED1"/>
    <w:rsid w:val="00202230"/>
    <w:rsid w:val="002022F2"/>
    <w:rsid w:val="002028E8"/>
    <w:rsid w:val="00202B2A"/>
    <w:rsid w:val="00202B4E"/>
    <w:rsid w:val="00202C7F"/>
    <w:rsid w:val="00202CC3"/>
    <w:rsid w:val="00202DD7"/>
    <w:rsid w:val="00202E6D"/>
    <w:rsid w:val="00202F2E"/>
    <w:rsid w:val="0020302C"/>
    <w:rsid w:val="00203062"/>
    <w:rsid w:val="0020326C"/>
    <w:rsid w:val="0020341C"/>
    <w:rsid w:val="002035F7"/>
    <w:rsid w:val="00203AD5"/>
    <w:rsid w:val="00203C9D"/>
    <w:rsid w:val="0020410A"/>
    <w:rsid w:val="00204226"/>
    <w:rsid w:val="0020424E"/>
    <w:rsid w:val="00204269"/>
    <w:rsid w:val="00204388"/>
    <w:rsid w:val="00204A48"/>
    <w:rsid w:val="00204C35"/>
    <w:rsid w:val="00204F6E"/>
    <w:rsid w:val="00205297"/>
    <w:rsid w:val="00205819"/>
    <w:rsid w:val="00205A53"/>
    <w:rsid w:val="00205E95"/>
    <w:rsid w:val="00205EBA"/>
    <w:rsid w:val="00205F89"/>
    <w:rsid w:val="00206045"/>
    <w:rsid w:val="00206BCE"/>
    <w:rsid w:val="00206D70"/>
    <w:rsid w:val="00206F86"/>
    <w:rsid w:val="00207605"/>
    <w:rsid w:val="00207700"/>
    <w:rsid w:val="00207AF9"/>
    <w:rsid w:val="00207D63"/>
    <w:rsid w:val="00207E3B"/>
    <w:rsid w:val="00207F37"/>
    <w:rsid w:val="00210244"/>
    <w:rsid w:val="00210A23"/>
    <w:rsid w:val="00210BA9"/>
    <w:rsid w:val="00210DA7"/>
    <w:rsid w:val="00210EA6"/>
    <w:rsid w:val="002114A7"/>
    <w:rsid w:val="002115DA"/>
    <w:rsid w:val="00211945"/>
    <w:rsid w:val="00211BAE"/>
    <w:rsid w:val="00211DD8"/>
    <w:rsid w:val="00211ED0"/>
    <w:rsid w:val="00212193"/>
    <w:rsid w:val="0021265D"/>
    <w:rsid w:val="00212E55"/>
    <w:rsid w:val="0021314A"/>
    <w:rsid w:val="00213518"/>
    <w:rsid w:val="002136A3"/>
    <w:rsid w:val="00213C43"/>
    <w:rsid w:val="002141CE"/>
    <w:rsid w:val="002142FC"/>
    <w:rsid w:val="0021456C"/>
    <w:rsid w:val="0021458A"/>
    <w:rsid w:val="002145AA"/>
    <w:rsid w:val="0021468A"/>
    <w:rsid w:val="00214784"/>
    <w:rsid w:val="00214A7A"/>
    <w:rsid w:val="00214DD3"/>
    <w:rsid w:val="00214F3B"/>
    <w:rsid w:val="00215C05"/>
    <w:rsid w:val="00215C5E"/>
    <w:rsid w:val="00215FE7"/>
    <w:rsid w:val="00216160"/>
    <w:rsid w:val="002161AC"/>
    <w:rsid w:val="0021673D"/>
    <w:rsid w:val="00216A27"/>
    <w:rsid w:val="00216CA9"/>
    <w:rsid w:val="002174F7"/>
    <w:rsid w:val="0021751C"/>
    <w:rsid w:val="002178A1"/>
    <w:rsid w:val="002179C9"/>
    <w:rsid w:val="00217AD9"/>
    <w:rsid w:val="00217B85"/>
    <w:rsid w:val="00217BFB"/>
    <w:rsid w:val="00217D41"/>
    <w:rsid w:val="00220057"/>
    <w:rsid w:val="002201F6"/>
    <w:rsid w:val="002203BC"/>
    <w:rsid w:val="00220465"/>
    <w:rsid w:val="002204D0"/>
    <w:rsid w:val="002204E1"/>
    <w:rsid w:val="00220D87"/>
    <w:rsid w:val="00220E71"/>
    <w:rsid w:val="00220F5D"/>
    <w:rsid w:val="00221385"/>
    <w:rsid w:val="00221517"/>
    <w:rsid w:val="0022197C"/>
    <w:rsid w:val="00221C29"/>
    <w:rsid w:val="00221F55"/>
    <w:rsid w:val="002221B9"/>
    <w:rsid w:val="0022231E"/>
    <w:rsid w:val="0022271F"/>
    <w:rsid w:val="00222A32"/>
    <w:rsid w:val="00222ADB"/>
    <w:rsid w:val="00222F3A"/>
    <w:rsid w:val="00223021"/>
    <w:rsid w:val="002230E6"/>
    <w:rsid w:val="00223205"/>
    <w:rsid w:val="00223298"/>
    <w:rsid w:val="0022329D"/>
    <w:rsid w:val="00223390"/>
    <w:rsid w:val="002233B5"/>
    <w:rsid w:val="002237FF"/>
    <w:rsid w:val="00223AB3"/>
    <w:rsid w:val="00223AEC"/>
    <w:rsid w:val="00223EB4"/>
    <w:rsid w:val="00223FF0"/>
    <w:rsid w:val="002240A5"/>
    <w:rsid w:val="0022417D"/>
    <w:rsid w:val="0022443A"/>
    <w:rsid w:val="0022457D"/>
    <w:rsid w:val="00224AB1"/>
    <w:rsid w:val="00224B46"/>
    <w:rsid w:val="00224BB0"/>
    <w:rsid w:val="002250BE"/>
    <w:rsid w:val="002250E8"/>
    <w:rsid w:val="002256CA"/>
    <w:rsid w:val="00225AF1"/>
    <w:rsid w:val="00225CE3"/>
    <w:rsid w:val="00226368"/>
    <w:rsid w:val="00226883"/>
    <w:rsid w:val="0022694A"/>
    <w:rsid w:val="00226D1F"/>
    <w:rsid w:val="002271CA"/>
    <w:rsid w:val="002275C7"/>
    <w:rsid w:val="002278BD"/>
    <w:rsid w:val="00227975"/>
    <w:rsid w:val="00227D01"/>
    <w:rsid w:val="00227F32"/>
    <w:rsid w:val="00230569"/>
    <w:rsid w:val="002308D5"/>
    <w:rsid w:val="00230E90"/>
    <w:rsid w:val="00231A91"/>
    <w:rsid w:val="00231BB2"/>
    <w:rsid w:val="00231BDE"/>
    <w:rsid w:val="00231F2C"/>
    <w:rsid w:val="00231F61"/>
    <w:rsid w:val="0023209F"/>
    <w:rsid w:val="00232227"/>
    <w:rsid w:val="00232534"/>
    <w:rsid w:val="002325BB"/>
    <w:rsid w:val="0023268B"/>
    <w:rsid w:val="002327BC"/>
    <w:rsid w:val="002328B0"/>
    <w:rsid w:val="00232EBD"/>
    <w:rsid w:val="00232F90"/>
    <w:rsid w:val="002337AB"/>
    <w:rsid w:val="00234144"/>
    <w:rsid w:val="0023417C"/>
    <w:rsid w:val="0023487D"/>
    <w:rsid w:val="00234A17"/>
    <w:rsid w:val="00234AEB"/>
    <w:rsid w:val="00234AF3"/>
    <w:rsid w:val="00234CFD"/>
    <w:rsid w:val="00234DF1"/>
    <w:rsid w:val="00234E8A"/>
    <w:rsid w:val="00234F7F"/>
    <w:rsid w:val="00235400"/>
    <w:rsid w:val="002356BF"/>
    <w:rsid w:val="00235723"/>
    <w:rsid w:val="00235CC0"/>
    <w:rsid w:val="00235E94"/>
    <w:rsid w:val="00236057"/>
    <w:rsid w:val="0023636F"/>
    <w:rsid w:val="002363C2"/>
    <w:rsid w:val="00236413"/>
    <w:rsid w:val="00236439"/>
    <w:rsid w:val="0023647B"/>
    <w:rsid w:val="002364B0"/>
    <w:rsid w:val="00236840"/>
    <w:rsid w:val="00236BC4"/>
    <w:rsid w:val="00236C2B"/>
    <w:rsid w:val="00236C70"/>
    <w:rsid w:val="00236E7A"/>
    <w:rsid w:val="00236F41"/>
    <w:rsid w:val="00237091"/>
    <w:rsid w:val="002372F1"/>
    <w:rsid w:val="0023735E"/>
    <w:rsid w:val="00237390"/>
    <w:rsid w:val="00237728"/>
    <w:rsid w:val="00237BB8"/>
    <w:rsid w:val="00237BC4"/>
    <w:rsid w:val="00237D38"/>
    <w:rsid w:val="00237E2E"/>
    <w:rsid w:val="00237FB4"/>
    <w:rsid w:val="00240047"/>
    <w:rsid w:val="00240374"/>
    <w:rsid w:val="002403AC"/>
    <w:rsid w:val="00240CAB"/>
    <w:rsid w:val="00240D44"/>
    <w:rsid w:val="00240F65"/>
    <w:rsid w:val="0024137B"/>
    <w:rsid w:val="002418E0"/>
    <w:rsid w:val="00241E98"/>
    <w:rsid w:val="002420D7"/>
    <w:rsid w:val="0024249A"/>
    <w:rsid w:val="0024253E"/>
    <w:rsid w:val="00242669"/>
    <w:rsid w:val="002427E2"/>
    <w:rsid w:val="00242858"/>
    <w:rsid w:val="00242C78"/>
    <w:rsid w:val="00243185"/>
    <w:rsid w:val="0024328C"/>
    <w:rsid w:val="0024329B"/>
    <w:rsid w:val="002432D1"/>
    <w:rsid w:val="002436E7"/>
    <w:rsid w:val="002437B8"/>
    <w:rsid w:val="00243865"/>
    <w:rsid w:val="00243892"/>
    <w:rsid w:val="002439AD"/>
    <w:rsid w:val="00243AF3"/>
    <w:rsid w:val="00243C4D"/>
    <w:rsid w:val="00243D89"/>
    <w:rsid w:val="00243FB9"/>
    <w:rsid w:val="002442D2"/>
    <w:rsid w:val="00244BA9"/>
    <w:rsid w:val="00244C70"/>
    <w:rsid w:val="00244F81"/>
    <w:rsid w:val="00245089"/>
    <w:rsid w:val="0024545A"/>
    <w:rsid w:val="00245612"/>
    <w:rsid w:val="0024566E"/>
    <w:rsid w:val="0024580D"/>
    <w:rsid w:val="00245D29"/>
    <w:rsid w:val="002460A6"/>
    <w:rsid w:val="002462F4"/>
    <w:rsid w:val="00246522"/>
    <w:rsid w:val="00246C95"/>
    <w:rsid w:val="00246CF3"/>
    <w:rsid w:val="00246D2B"/>
    <w:rsid w:val="00246E9A"/>
    <w:rsid w:val="002472AB"/>
    <w:rsid w:val="00247325"/>
    <w:rsid w:val="002473D0"/>
    <w:rsid w:val="002473F0"/>
    <w:rsid w:val="00247A6F"/>
    <w:rsid w:val="00247B1B"/>
    <w:rsid w:val="00247BC9"/>
    <w:rsid w:val="00247BE9"/>
    <w:rsid w:val="00247C5D"/>
    <w:rsid w:val="00247D56"/>
    <w:rsid w:val="00247DF1"/>
    <w:rsid w:val="0025005F"/>
    <w:rsid w:val="00250595"/>
    <w:rsid w:val="002507EB"/>
    <w:rsid w:val="00250AE1"/>
    <w:rsid w:val="002510F3"/>
    <w:rsid w:val="0025162F"/>
    <w:rsid w:val="002519BD"/>
    <w:rsid w:val="00252184"/>
    <w:rsid w:val="002521B5"/>
    <w:rsid w:val="00252377"/>
    <w:rsid w:val="002524C3"/>
    <w:rsid w:val="0025264C"/>
    <w:rsid w:val="002526D0"/>
    <w:rsid w:val="00252A76"/>
    <w:rsid w:val="00252B07"/>
    <w:rsid w:val="00252B2B"/>
    <w:rsid w:val="00252C81"/>
    <w:rsid w:val="00252EED"/>
    <w:rsid w:val="00253216"/>
    <w:rsid w:val="00253258"/>
    <w:rsid w:val="0025345A"/>
    <w:rsid w:val="0025351F"/>
    <w:rsid w:val="00253627"/>
    <w:rsid w:val="00253FB6"/>
    <w:rsid w:val="002540D3"/>
    <w:rsid w:val="002541A9"/>
    <w:rsid w:val="00254623"/>
    <w:rsid w:val="002546F6"/>
    <w:rsid w:val="002548F8"/>
    <w:rsid w:val="002549C2"/>
    <w:rsid w:val="002551EA"/>
    <w:rsid w:val="00255349"/>
    <w:rsid w:val="0025597D"/>
    <w:rsid w:val="00255D16"/>
    <w:rsid w:val="00255E96"/>
    <w:rsid w:val="00255EB2"/>
    <w:rsid w:val="00255FC6"/>
    <w:rsid w:val="0025634B"/>
    <w:rsid w:val="00256416"/>
    <w:rsid w:val="002565A9"/>
    <w:rsid w:val="002565C2"/>
    <w:rsid w:val="00256B34"/>
    <w:rsid w:val="002570A4"/>
    <w:rsid w:val="00257306"/>
    <w:rsid w:val="002573CA"/>
    <w:rsid w:val="002577BC"/>
    <w:rsid w:val="002578F8"/>
    <w:rsid w:val="00257909"/>
    <w:rsid w:val="00257921"/>
    <w:rsid w:val="00257D20"/>
    <w:rsid w:val="0026025D"/>
    <w:rsid w:val="002606CF"/>
    <w:rsid w:val="00260957"/>
    <w:rsid w:val="00260B47"/>
    <w:rsid w:val="0026130E"/>
    <w:rsid w:val="00261397"/>
    <w:rsid w:val="002614CE"/>
    <w:rsid w:val="002616AE"/>
    <w:rsid w:val="0026176A"/>
    <w:rsid w:val="00261993"/>
    <w:rsid w:val="00261E0F"/>
    <w:rsid w:val="00261ED2"/>
    <w:rsid w:val="0026222F"/>
    <w:rsid w:val="00262305"/>
    <w:rsid w:val="002627A1"/>
    <w:rsid w:val="00263343"/>
    <w:rsid w:val="002633C4"/>
    <w:rsid w:val="002637E2"/>
    <w:rsid w:val="00263E82"/>
    <w:rsid w:val="0026440E"/>
    <w:rsid w:val="00264442"/>
    <w:rsid w:val="00264474"/>
    <w:rsid w:val="00264772"/>
    <w:rsid w:val="00264B91"/>
    <w:rsid w:val="002652CD"/>
    <w:rsid w:val="00265301"/>
    <w:rsid w:val="00265574"/>
    <w:rsid w:val="0026558D"/>
    <w:rsid w:val="002655E8"/>
    <w:rsid w:val="00265922"/>
    <w:rsid w:val="00265996"/>
    <w:rsid w:val="00265A4B"/>
    <w:rsid w:val="00265DC1"/>
    <w:rsid w:val="00265E4D"/>
    <w:rsid w:val="00265F46"/>
    <w:rsid w:val="002660EE"/>
    <w:rsid w:val="002661C1"/>
    <w:rsid w:val="00266503"/>
    <w:rsid w:val="00266D92"/>
    <w:rsid w:val="00266F0C"/>
    <w:rsid w:val="00266FB8"/>
    <w:rsid w:val="002674F5"/>
    <w:rsid w:val="0026758E"/>
    <w:rsid w:val="00267A45"/>
    <w:rsid w:val="00267E0E"/>
    <w:rsid w:val="00267FDA"/>
    <w:rsid w:val="00267FEF"/>
    <w:rsid w:val="0027046D"/>
    <w:rsid w:val="00270614"/>
    <w:rsid w:val="00270E8D"/>
    <w:rsid w:val="00270FC1"/>
    <w:rsid w:val="00271151"/>
    <w:rsid w:val="002712B5"/>
    <w:rsid w:val="002713A6"/>
    <w:rsid w:val="00271473"/>
    <w:rsid w:val="00271A29"/>
    <w:rsid w:val="00271B85"/>
    <w:rsid w:val="00271C65"/>
    <w:rsid w:val="00271DDE"/>
    <w:rsid w:val="00271F3F"/>
    <w:rsid w:val="002722F1"/>
    <w:rsid w:val="002725BE"/>
    <w:rsid w:val="002725EC"/>
    <w:rsid w:val="00272DEC"/>
    <w:rsid w:val="00272EF3"/>
    <w:rsid w:val="0027316A"/>
    <w:rsid w:val="00273692"/>
    <w:rsid w:val="0027393A"/>
    <w:rsid w:val="00273A91"/>
    <w:rsid w:val="00273BF3"/>
    <w:rsid w:val="002742A3"/>
    <w:rsid w:val="002743FA"/>
    <w:rsid w:val="00274451"/>
    <w:rsid w:val="002747E4"/>
    <w:rsid w:val="00274A8B"/>
    <w:rsid w:val="00274D1B"/>
    <w:rsid w:val="00274FCD"/>
    <w:rsid w:val="0027504F"/>
    <w:rsid w:val="00275299"/>
    <w:rsid w:val="002753D4"/>
    <w:rsid w:val="002757A5"/>
    <w:rsid w:val="0027596A"/>
    <w:rsid w:val="00275B69"/>
    <w:rsid w:val="00275FB7"/>
    <w:rsid w:val="0027612D"/>
    <w:rsid w:val="00276304"/>
    <w:rsid w:val="0027645D"/>
    <w:rsid w:val="00276B27"/>
    <w:rsid w:val="00276CF3"/>
    <w:rsid w:val="00276E84"/>
    <w:rsid w:val="00276EA5"/>
    <w:rsid w:val="002770A0"/>
    <w:rsid w:val="0027726D"/>
    <w:rsid w:val="002773A0"/>
    <w:rsid w:val="00277700"/>
    <w:rsid w:val="0027770B"/>
    <w:rsid w:val="0027776E"/>
    <w:rsid w:val="002777B7"/>
    <w:rsid w:val="002778E6"/>
    <w:rsid w:val="002779AD"/>
    <w:rsid w:val="002804CD"/>
    <w:rsid w:val="002806B5"/>
    <w:rsid w:val="00280A05"/>
    <w:rsid w:val="00280EF0"/>
    <w:rsid w:val="002811AD"/>
    <w:rsid w:val="002819C8"/>
    <w:rsid w:val="00282132"/>
    <w:rsid w:val="0028241A"/>
    <w:rsid w:val="0028257B"/>
    <w:rsid w:val="002827F5"/>
    <w:rsid w:val="0028286E"/>
    <w:rsid w:val="00282925"/>
    <w:rsid w:val="00282985"/>
    <w:rsid w:val="00282CA1"/>
    <w:rsid w:val="00282EE7"/>
    <w:rsid w:val="00283090"/>
    <w:rsid w:val="002830EB"/>
    <w:rsid w:val="00283246"/>
    <w:rsid w:val="00283248"/>
    <w:rsid w:val="0028345A"/>
    <w:rsid w:val="00283E05"/>
    <w:rsid w:val="00284025"/>
    <w:rsid w:val="00284217"/>
    <w:rsid w:val="00284260"/>
    <w:rsid w:val="002845DC"/>
    <w:rsid w:val="00284E6F"/>
    <w:rsid w:val="002854DF"/>
    <w:rsid w:val="00285C0F"/>
    <w:rsid w:val="00285CC0"/>
    <w:rsid w:val="002860DE"/>
    <w:rsid w:val="00286921"/>
    <w:rsid w:val="00286DD0"/>
    <w:rsid w:val="00287625"/>
    <w:rsid w:val="00287768"/>
    <w:rsid w:val="00287948"/>
    <w:rsid w:val="00287E6C"/>
    <w:rsid w:val="00287F0C"/>
    <w:rsid w:val="00290458"/>
    <w:rsid w:val="00290A13"/>
    <w:rsid w:val="00290B66"/>
    <w:rsid w:val="0029113B"/>
    <w:rsid w:val="002914FD"/>
    <w:rsid w:val="0029186D"/>
    <w:rsid w:val="00291CBC"/>
    <w:rsid w:val="00291DA8"/>
    <w:rsid w:val="002922C5"/>
    <w:rsid w:val="002923B0"/>
    <w:rsid w:val="002923B4"/>
    <w:rsid w:val="002923CA"/>
    <w:rsid w:val="0029262C"/>
    <w:rsid w:val="00292A52"/>
    <w:rsid w:val="002931B7"/>
    <w:rsid w:val="00293357"/>
    <w:rsid w:val="0029383A"/>
    <w:rsid w:val="002938CD"/>
    <w:rsid w:val="00293B23"/>
    <w:rsid w:val="00293BD6"/>
    <w:rsid w:val="00294155"/>
    <w:rsid w:val="00294269"/>
    <w:rsid w:val="002942C9"/>
    <w:rsid w:val="002945D5"/>
    <w:rsid w:val="00294E41"/>
    <w:rsid w:val="00294E59"/>
    <w:rsid w:val="00295322"/>
    <w:rsid w:val="00295442"/>
    <w:rsid w:val="002959AB"/>
    <w:rsid w:val="002959AE"/>
    <w:rsid w:val="002959C5"/>
    <w:rsid w:val="002959F0"/>
    <w:rsid w:val="00295B79"/>
    <w:rsid w:val="00295EB2"/>
    <w:rsid w:val="00295EC3"/>
    <w:rsid w:val="0029600D"/>
    <w:rsid w:val="0029623B"/>
    <w:rsid w:val="00296479"/>
    <w:rsid w:val="00296632"/>
    <w:rsid w:val="00296798"/>
    <w:rsid w:val="00296AC3"/>
    <w:rsid w:val="00296BCE"/>
    <w:rsid w:val="00296BF6"/>
    <w:rsid w:val="00296DAF"/>
    <w:rsid w:val="00297024"/>
    <w:rsid w:val="00297025"/>
    <w:rsid w:val="00297030"/>
    <w:rsid w:val="00297281"/>
    <w:rsid w:val="002973A6"/>
    <w:rsid w:val="0029759E"/>
    <w:rsid w:val="00297620"/>
    <w:rsid w:val="002977BE"/>
    <w:rsid w:val="00297890"/>
    <w:rsid w:val="002979AE"/>
    <w:rsid w:val="002A0140"/>
    <w:rsid w:val="002A03F1"/>
    <w:rsid w:val="002A04EF"/>
    <w:rsid w:val="002A0562"/>
    <w:rsid w:val="002A07B3"/>
    <w:rsid w:val="002A07BA"/>
    <w:rsid w:val="002A0B45"/>
    <w:rsid w:val="002A0CB8"/>
    <w:rsid w:val="002A0DC6"/>
    <w:rsid w:val="002A0DCA"/>
    <w:rsid w:val="002A0EEE"/>
    <w:rsid w:val="002A131F"/>
    <w:rsid w:val="002A1903"/>
    <w:rsid w:val="002A1B89"/>
    <w:rsid w:val="002A2279"/>
    <w:rsid w:val="002A23BC"/>
    <w:rsid w:val="002A2CBE"/>
    <w:rsid w:val="002A2F15"/>
    <w:rsid w:val="002A3938"/>
    <w:rsid w:val="002A39D5"/>
    <w:rsid w:val="002A3EE0"/>
    <w:rsid w:val="002A3FC6"/>
    <w:rsid w:val="002A47DB"/>
    <w:rsid w:val="002A4858"/>
    <w:rsid w:val="002A499E"/>
    <w:rsid w:val="002A4C1A"/>
    <w:rsid w:val="002A4C74"/>
    <w:rsid w:val="002A52B2"/>
    <w:rsid w:val="002A57B0"/>
    <w:rsid w:val="002A6314"/>
    <w:rsid w:val="002A6588"/>
    <w:rsid w:val="002A67C4"/>
    <w:rsid w:val="002A72B8"/>
    <w:rsid w:val="002A7382"/>
    <w:rsid w:val="002A7508"/>
    <w:rsid w:val="002A7949"/>
    <w:rsid w:val="002A7982"/>
    <w:rsid w:val="002A7AD2"/>
    <w:rsid w:val="002A7B55"/>
    <w:rsid w:val="002A7FDE"/>
    <w:rsid w:val="002A7FE8"/>
    <w:rsid w:val="002B045D"/>
    <w:rsid w:val="002B04A2"/>
    <w:rsid w:val="002B0532"/>
    <w:rsid w:val="002B0626"/>
    <w:rsid w:val="002B07ED"/>
    <w:rsid w:val="002B096A"/>
    <w:rsid w:val="002B11FB"/>
    <w:rsid w:val="002B1200"/>
    <w:rsid w:val="002B19B0"/>
    <w:rsid w:val="002B1EE2"/>
    <w:rsid w:val="002B1FA3"/>
    <w:rsid w:val="002B203F"/>
    <w:rsid w:val="002B20AA"/>
    <w:rsid w:val="002B27A1"/>
    <w:rsid w:val="002B28B0"/>
    <w:rsid w:val="002B2FC9"/>
    <w:rsid w:val="002B3453"/>
    <w:rsid w:val="002B345F"/>
    <w:rsid w:val="002B34CD"/>
    <w:rsid w:val="002B37FC"/>
    <w:rsid w:val="002B381A"/>
    <w:rsid w:val="002B3B24"/>
    <w:rsid w:val="002B3F60"/>
    <w:rsid w:val="002B4041"/>
    <w:rsid w:val="002B469F"/>
    <w:rsid w:val="002B4918"/>
    <w:rsid w:val="002B4946"/>
    <w:rsid w:val="002B4D66"/>
    <w:rsid w:val="002B4EAD"/>
    <w:rsid w:val="002B54F4"/>
    <w:rsid w:val="002B5A08"/>
    <w:rsid w:val="002B5E64"/>
    <w:rsid w:val="002B6320"/>
    <w:rsid w:val="002B6828"/>
    <w:rsid w:val="002B6AD7"/>
    <w:rsid w:val="002B6DC0"/>
    <w:rsid w:val="002B7055"/>
    <w:rsid w:val="002B70E1"/>
    <w:rsid w:val="002B776D"/>
    <w:rsid w:val="002B784F"/>
    <w:rsid w:val="002B79A0"/>
    <w:rsid w:val="002B7B46"/>
    <w:rsid w:val="002B7D7A"/>
    <w:rsid w:val="002B7FA0"/>
    <w:rsid w:val="002B7FF9"/>
    <w:rsid w:val="002C0201"/>
    <w:rsid w:val="002C037F"/>
    <w:rsid w:val="002C04D7"/>
    <w:rsid w:val="002C0A3F"/>
    <w:rsid w:val="002C0B47"/>
    <w:rsid w:val="002C0EB8"/>
    <w:rsid w:val="002C10BF"/>
    <w:rsid w:val="002C171C"/>
    <w:rsid w:val="002C1747"/>
    <w:rsid w:val="002C18A6"/>
    <w:rsid w:val="002C191E"/>
    <w:rsid w:val="002C1C79"/>
    <w:rsid w:val="002C1CDF"/>
    <w:rsid w:val="002C23B6"/>
    <w:rsid w:val="002C2420"/>
    <w:rsid w:val="002C244D"/>
    <w:rsid w:val="002C2630"/>
    <w:rsid w:val="002C2756"/>
    <w:rsid w:val="002C2B26"/>
    <w:rsid w:val="002C2CB2"/>
    <w:rsid w:val="002C2E2B"/>
    <w:rsid w:val="002C2F30"/>
    <w:rsid w:val="002C3177"/>
    <w:rsid w:val="002C31D6"/>
    <w:rsid w:val="002C34B8"/>
    <w:rsid w:val="002C38FE"/>
    <w:rsid w:val="002C3D40"/>
    <w:rsid w:val="002C4442"/>
    <w:rsid w:val="002C4871"/>
    <w:rsid w:val="002C4A41"/>
    <w:rsid w:val="002C4FAF"/>
    <w:rsid w:val="002C5459"/>
    <w:rsid w:val="002C5717"/>
    <w:rsid w:val="002C5A21"/>
    <w:rsid w:val="002C5E1F"/>
    <w:rsid w:val="002C619A"/>
    <w:rsid w:val="002C61E2"/>
    <w:rsid w:val="002C61F3"/>
    <w:rsid w:val="002C6249"/>
    <w:rsid w:val="002C64C7"/>
    <w:rsid w:val="002C658E"/>
    <w:rsid w:val="002C6607"/>
    <w:rsid w:val="002C6650"/>
    <w:rsid w:val="002C66A6"/>
    <w:rsid w:val="002C6B9D"/>
    <w:rsid w:val="002C7048"/>
    <w:rsid w:val="002C7869"/>
    <w:rsid w:val="002C787C"/>
    <w:rsid w:val="002C7C46"/>
    <w:rsid w:val="002C7F1E"/>
    <w:rsid w:val="002D0039"/>
    <w:rsid w:val="002D00F5"/>
    <w:rsid w:val="002D05E0"/>
    <w:rsid w:val="002D0712"/>
    <w:rsid w:val="002D0EA5"/>
    <w:rsid w:val="002D13F9"/>
    <w:rsid w:val="002D1693"/>
    <w:rsid w:val="002D1726"/>
    <w:rsid w:val="002D1984"/>
    <w:rsid w:val="002D19EC"/>
    <w:rsid w:val="002D1C62"/>
    <w:rsid w:val="002D1E61"/>
    <w:rsid w:val="002D2312"/>
    <w:rsid w:val="002D27DE"/>
    <w:rsid w:val="002D2AF9"/>
    <w:rsid w:val="002D2B1F"/>
    <w:rsid w:val="002D2F24"/>
    <w:rsid w:val="002D3139"/>
    <w:rsid w:val="002D32A5"/>
    <w:rsid w:val="002D3375"/>
    <w:rsid w:val="002D3482"/>
    <w:rsid w:val="002D3550"/>
    <w:rsid w:val="002D35A3"/>
    <w:rsid w:val="002D364B"/>
    <w:rsid w:val="002D3768"/>
    <w:rsid w:val="002D3B0F"/>
    <w:rsid w:val="002D44B3"/>
    <w:rsid w:val="002D4578"/>
    <w:rsid w:val="002D4CEC"/>
    <w:rsid w:val="002D4D48"/>
    <w:rsid w:val="002D4DD8"/>
    <w:rsid w:val="002D4FCC"/>
    <w:rsid w:val="002D5097"/>
    <w:rsid w:val="002D529C"/>
    <w:rsid w:val="002D576F"/>
    <w:rsid w:val="002D57D5"/>
    <w:rsid w:val="002D59FA"/>
    <w:rsid w:val="002D5CF5"/>
    <w:rsid w:val="002D5D7D"/>
    <w:rsid w:val="002D5F4A"/>
    <w:rsid w:val="002D5FF5"/>
    <w:rsid w:val="002D6169"/>
    <w:rsid w:val="002D628F"/>
    <w:rsid w:val="002D636F"/>
    <w:rsid w:val="002D6613"/>
    <w:rsid w:val="002D6795"/>
    <w:rsid w:val="002D67B6"/>
    <w:rsid w:val="002D69EC"/>
    <w:rsid w:val="002D6CBD"/>
    <w:rsid w:val="002D7235"/>
    <w:rsid w:val="002D7895"/>
    <w:rsid w:val="002D7C05"/>
    <w:rsid w:val="002D7C0B"/>
    <w:rsid w:val="002D7CA3"/>
    <w:rsid w:val="002D7D10"/>
    <w:rsid w:val="002D7DF6"/>
    <w:rsid w:val="002D7F1A"/>
    <w:rsid w:val="002E0535"/>
    <w:rsid w:val="002E0560"/>
    <w:rsid w:val="002E05F3"/>
    <w:rsid w:val="002E0653"/>
    <w:rsid w:val="002E0669"/>
    <w:rsid w:val="002E0B63"/>
    <w:rsid w:val="002E0ECC"/>
    <w:rsid w:val="002E10DA"/>
    <w:rsid w:val="002E1153"/>
    <w:rsid w:val="002E16E6"/>
    <w:rsid w:val="002E19F1"/>
    <w:rsid w:val="002E20EB"/>
    <w:rsid w:val="002E29FC"/>
    <w:rsid w:val="002E2A60"/>
    <w:rsid w:val="002E2BFE"/>
    <w:rsid w:val="002E3002"/>
    <w:rsid w:val="002E30FD"/>
    <w:rsid w:val="002E38B8"/>
    <w:rsid w:val="002E3B37"/>
    <w:rsid w:val="002E3C7F"/>
    <w:rsid w:val="002E3F1A"/>
    <w:rsid w:val="002E418A"/>
    <w:rsid w:val="002E45AA"/>
    <w:rsid w:val="002E4630"/>
    <w:rsid w:val="002E476F"/>
    <w:rsid w:val="002E47B3"/>
    <w:rsid w:val="002E4917"/>
    <w:rsid w:val="002E4EE7"/>
    <w:rsid w:val="002E4F4E"/>
    <w:rsid w:val="002E4F61"/>
    <w:rsid w:val="002E519F"/>
    <w:rsid w:val="002E52B3"/>
    <w:rsid w:val="002E5392"/>
    <w:rsid w:val="002E5C76"/>
    <w:rsid w:val="002E5D3B"/>
    <w:rsid w:val="002E5D51"/>
    <w:rsid w:val="002E5DC3"/>
    <w:rsid w:val="002E5DE6"/>
    <w:rsid w:val="002E5E49"/>
    <w:rsid w:val="002E5E93"/>
    <w:rsid w:val="002E5F20"/>
    <w:rsid w:val="002E6043"/>
    <w:rsid w:val="002E6241"/>
    <w:rsid w:val="002E64D1"/>
    <w:rsid w:val="002E661E"/>
    <w:rsid w:val="002E675B"/>
    <w:rsid w:val="002E6A87"/>
    <w:rsid w:val="002E6C7D"/>
    <w:rsid w:val="002E6FBA"/>
    <w:rsid w:val="002E7002"/>
    <w:rsid w:val="002E7675"/>
    <w:rsid w:val="002E77AD"/>
    <w:rsid w:val="002E7890"/>
    <w:rsid w:val="002E7E39"/>
    <w:rsid w:val="002F0993"/>
    <w:rsid w:val="002F0C75"/>
    <w:rsid w:val="002F0CF1"/>
    <w:rsid w:val="002F1004"/>
    <w:rsid w:val="002F1211"/>
    <w:rsid w:val="002F12D1"/>
    <w:rsid w:val="002F14A7"/>
    <w:rsid w:val="002F15D9"/>
    <w:rsid w:val="002F184A"/>
    <w:rsid w:val="002F1F26"/>
    <w:rsid w:val="002F2B8C"/>
    <w:rsid w:val="002F2C2E"/>
    <w:rsid w:val="002F33D9"/>
    <w:rsid w:val="002F3575"/>
    <w:rsid w:val="002F37E7"/>
    <w:rsid w:val="002F380F"/>
    <w:rsid w:val="002F3B29"/>
    <w:rsid w:val="002F3F78"/>
    <w:rsid w:val="002F40B1"/>
    <w:rsid w:val="002F458A"/>
    <w:rsid w:val="002F4663"/>
    <w:rsid w:val="002F4825"/>
    <w:rsid w:val="002F4909"/>
    <w:rsid w:val="002F4CB3"/>
    <w:rsid w:val="002F4D74"/>
    <w:rsid w:val="002F4EBB"/>
    <w:rsid w:val="002F5151"/>
    <w:rsid w:val="002F5231"/>
    <w:rsid w:val="002F5650"/>
    <w:rsid w:val="002F5783"/>
    <w:rsid w:val="002F6026"/>
    <w:rsid w:val="002F62A9"/>
    <w:rsid w:val="002F636E"/>
    <w:rsid w:val="002F6425"/>
    <w:rsid w:val="002F642C"/>
    <w:rsid w:val="002F6567"/>
    <w:rsid w:val="002F68CF"/>
    <w:rsid w:val="002F68F0"/>
    <w:rsid w:val="002F6CE8"/>
    <w:rsid w:val="002F7083"/>
    <w:rsid w:val="002F7549"/>
    <w:rsid w:val="002F7741"/>
    <w:rsid w:val="002F77FF"/>
    <w:rsid w:val="002F7952"/>
    <w:rsid w:val="002F7A92"/>
    <w:rsid w:val="002F7BC7"/>
    <w:rsid w:val="002F7C2A"/>
    <w:rsid w:val="002F7F35"/>
    <w:rsid w:val="0030016C"/>
    <w:rsid w:val="0030018E"/>
    <w:rsid w:val="00300266"/>
    <w:rsid w:val="00300461"/>
    <w:rsid w:val="003006F0"/>
    <w:rsid w:val="00300F94"/>
    <w:rsid w:val="00301517"/>
    <w:rsid w:val="00301E52"/>
    <w:rsid w:val="0030208D"/>
    <w:rsid w:val="00302213"/>
    <w:rsid w:val="003023F2"/>
    <w:rsid w:val="00302574"/>
    <w:rsid w:val="003034A5"/>
    <w:rsid w:val="00303860"/>
    <w:rsid w:val="003038E3"/>
    <w:rsid w:val="00303D4B"/>
    <w:rsid w:val="00303F21"/>
    <w:rsid w:val="00304002"/>
    <w:rsid w:val="003041AD"/>
    <w:rsid w:val="003041E3"/>
    <w:rsid w:val="0030423E"/>
    <w:rsid w:val="0030431D"/>
    <w:rsid w:val="003048C6"/>
    <w:rsid w:val="00304975"/>
    <w:rsid w:val="00304BED"/>
    <w:rsid w:val="00304CF6"/>
    <w:rsid w:val="00304CFB"/>
    <w:rsid w:val="00304D5B"/>
    <w:rsid w:val="0030500B"/>
    <w:rsid w:val="00305068"/>
    <w:rsid w:val="00305107"/>
    <w:rsid w:val="0030525B"/>
    <w:rsid w:val="003054D6"/>
    <w:rsid w:val="0030556B"/>
    <w:rsid w:val="00305754"/>
    <w:rsid w:val="003057DF"/>
    <w:rsid w:val="00305908"/>
    <w:rsid w:val="00305952"/>
    <w:rsid w:val="00305CD8"/>
    <w:rsid w:val="0030618C"/>
    <w:rsid w:val="00306284"/>
    <w:rsid w:val="00306706"/>
    <w:rsid w:val="0030682A"/>
    <w:rsid w:val="00306DE3"/>
    <w:rsid w:val="00307063"/>
    <w:rsid w:val="003074FD"/>
    <w:rsid w:val="003075B3"/>
    <w:rsid w:val="003076BB"/>
    <w:rsid w:val="00307933"/>
    <w:rsid w:val="00307C54"/>
    <w:rsid w:val="00307D88"/>
    <w:rsid w:val="00307F24"/>
    <w:rsid w:val="00310278"/>
    <w:rsid w:val="0031067D"/>
    <w:rsid w:val="00310784"/>
    <w:rsid w:val="0031098E"/>
    <w:rsid w:val="003109A0"/>
    <w:rsid w:val="00311B34"/>
    <w:rsid w:val="00311C77"/>
    <w:rsid w:val="00311CA8"/>
    <w:rsid w:val="00311F4E"/>
    <w:rsid w:val="00312079"/>
    <w:rsid w:val="003120A5"/>
    <w:rsid w:val="00312331"/>
    <w:rsid w:val="00312398"/>
    <w:rsid w:val="00312842"/>
    <w:rsid w:val="003129E9"/>
    <w:rsid w:val="00312A3A"/>
    <w:rsid w:val="00312C38"/>
    <w:rsid w:val="0031306D"/>
    <w:rsid w:val="00313265"/>
    <w:rsid w:val="003134FB"/>
    <w:rsid w:val="0031371F"/>
    <w:rsid w:val="0031373B"/>
    <w:rsid w:val="00313791"/>
    <w:rsid w:val="003138A9"/>
    <w:rsid w:val="00313A25"/>
    <w:rsid w:val="00313CF9"/>
    <w:rsid w:val="00313DB1"/>
    <w:rsid w:val="00313DCC"/>
    <w:rsid w:val="00314027"/>
    <w:rsid w:val="00314038"/>
    <w:rsid w:val="003140D2"/>
    <w:rsid w:val="00314535"/>
    <w:rsid w:val="003149D0"/>
    <w:rsid w:val="00314A42"/>
    <w:rsid w:val="00314C65"/>
    <w:rsid w:val="00314CB2"/>
    <w:rsid w:val="00314E53"/>
    <w:rsid w:val="00314F15"/>
    <w:rsid w:val="00315040"/>
    <w:rsid w:val="003154B6"/>
    <w:rsid w:val="003156F0"/>
    <w:rsid w:val="00315C4B"/>
    <w:rsid w:val="00315D51"/>
    <w:rsid w:val="00315E68"/>
    <w:rsid w:val="00315EB8"/>
    <w:rsid w:val="00315ED3"/>
    <w:rsid w:val="003160D6"/>
    <w:rsid w:val="0031661B"/>
    <w:rsid w:val="00316EDF"/>
    <w:rsid w:val="00316FDD"/>
    <w:rsid w:val="00317508"/>
    <w:rsid w:val="0031791C"/>
    <w:rsid w:val="00317C45"/>
    <w:rsid w:val="00317C56"/>
    <w:rsid w:val="00317CFC"/>
    <w:rsid w:val="00320154"/>
    <w:rsid w:val="003201A8"/>
    <w:rsid w:val="003204F6"/>
    <w:rsid w:val="003205D2"/>
    <w:rsid w:val="0032087E"/>
    <w:rsid w:val="0032099C"/>
    <w:rsid w:val="00320AB0"/>
    <w:rsid w:val="00320E5F"/>
    <w:rsid w:val="00320FBC"/>
    <w:rsid w:val="003216B1"/>
    <w:rsid w:val="003216EE"/>
    <w:rsid w:val="003218ED"/>
    <w:rsid w:val="00321968"/>
    <w:rsid w:val="00321FF5"/>
    <w:rsid w:val="003222C1"/>
    <w:rsid w:val="00322451"/>
    <w:rsid w:val="00322560"/>
    <w:rsid w:val="00322A3C"/>
    <w:rsid w:val="00322A8E"/>
    <w:rsid w:val="00322E9C"/>
    <w:rsid w:val="00322ED1"/>
    <w:rsid w:val="00322F74"/>
    <w:rsid w:val="00323024"/>
    <w:rsid w:val="003235C6"/>
    <w:rsid w:val="00323843"/>
    <w:rsid w:val="00323880"/>
    <w:rsid w:val="00323AF5"/>
    <w:rsid w:val="00323EA1"/>
    <w:rsid w:val="00323F25"/>
    <w:rsid w:val="00323F27"/>
    <w:rsid w:val="00324133"/>
    <w:rsid w:val="00324648"/>
    <w:rsid w:val="003246D5"/>
    <w:rsid w:val="003248DD"/>
    <w:rsid w:val="0032495E"/>
    <w:rsid w:val="00324D3A"/>
    <w:rsid w:val="0032521F"/>
    <w:rsid w:val="00325512"/>
    <w:rsid w:val="003262F0"/>
    <w:rsid w:val="0032633A"/>
    <w:rsid w:val="0032657E"/>
    <w:rsid w:val="003266D9"/>
    <w:rsid w:val="0032673D"/>
    <w:rsid w:val="003268D9"/>
    <w:rsid w:val="00326A7E"/>
    <w:rsid w:val="00326E5C"/>
    <w:rsid w:val="00326F60"/>
    <w:rsid w:val="0032712E"/>
    <w:rsid w:val="003272B4"/>
    <w:rsid w:val="0032768F"/>
    <w:rsid w:val="00327751"/>
    <w:rsid w:val="00327B6B"/>
    <w:rsid w:val="00327CAA"/>
    <w:rsid w:val="003301DA"/>
    <w:rsid w:val="00330480"/>
    <w:rsid w:val="0033064A"/>
    <w:rsid w:val="00330786"/>
    <w:rsid w:val="0033080D"/>
    <w:rsid w:val="00330E1F"/>
    <w:rsid w:val="00331597"/>
    <w:rsid w:val="0033162F"/>
    <w:rsid w:val="00331731"/>
    <w:rsid w:val="003319BF"/>
    <w:rsid w:val="00331E6E"/>
    <w:rsid w:val="00332174"/>
    <w:rsid w:val="0033276B"/>
    <w:rsid w:val="0033279E"/>
    <w:rsid w:val="00332950"/>
    <w:rsid w:val="00332CC7"/>
    <w:rsid w:val="00332F9F"/>
    <w:rsid w:val="00333369"/>
    <w:rsid w:val="00333373"/>
    <w:rsid w:val="003335D1"/>
    <w:rsid w:val="00333614"/>
    <w:rsid w:val="003336C8"/>
    <w:rsid w:val="00333C88"/>
    <w:rsid w:val="0033414E"/>
    <w:rsid w:val="0033430D"/>
    <w:rsid w:val="0033458A"/>
    <w:rsid w:val="00334ACE"/>
    <w:rsid w:val="00334B67"/>
    <w:rsid w:val="00334BB7"/>
    <w:rsid w:val="00334EFB"/>
    <w:rsid w:val="003350E3"/>
    <w:rsid w:val="0033534E"/>
    <w:rsid w:val="0033550C"/>
    <w:rsid w:val="0033579B"/>
    <w:rsid w:val="00335A47"/>
    <w:rsid w:val="00335B9A"/>
    <w:rsid w:val="00335D82"/>
    <w:rsid w:val="00335DB2"/>
    <w:rsid w:val="00336120"/>
    <w:rsid w:val="0033632F"/>
    <w:rsid w:val="00336376"/>
    <w:rsid w:val="0033643C"/>
    <w:rsid w:val="0033660B"/>
    <w:rsid w:val="003367BE"/>
    <w:rsid w:val="00336BBF"/>
    <w:rsid w:val="00336C1B"/>
    <w:rsid w:val="00336E0E"/>
    <w:rsid w:val="00337133"/>
    <w:rsid w:val="00337A50"/>
    <w:rsid w:val="00337AC0"/>
    <w:rsid w:val="00337EC6"/>
    <w:rsid w:val="0034010B"/>
    <w:rsid w:val="00340846"/>
    <w:rsid w:val="003409B7"/>
    <w:rsid w:val="003409ED"/>
    <w:rsid w:val="00340B65"/>
    <w:rsid w:val="00340BE0"/>
    <w:rsid w:val="00340E0B"/>
    <w:rsid w:val="00340F92"/>
    <w:rsid w:val="0034165F"/>
    <w:rsid w:val="00341755"/>
    <w:rsid w:val="00341822"/>
    <w:rsid w:val="0034204D"/>
    <w:rsid w:val="0034217C"/>
    <w:rsid w:val="00342318"/>
    <w:rsid w:val="003424A9"/>
    <w:rsid w:val="0034264E"/>
    <w:rsid w:val="00342809"/>
    <w:rsid w:val="003429A2"/>
    <w:rsid w:val="00342B60"/>
    <w:rsid w:val="00342DF4"/>
    <w:rsid w:val="00342F0F"/>
    <w:rsid w:val="003430A9"/>
    <w:rsid w:val="00343629"/>
    <w:rsid w:val="0034362D"/>
    <w:rsid w:val="0034372B"/>
    <w:rsid w:val="00343A28"/>
    <w:rsid w:val="00343A7B"/>
    <w:rsid w:val="00343C9B"/>
    <w:rsid w:val="00343FAC"/>
    <w:rsid w:val="0034401D"/>
    <w:rsid w:val="00344038"/>
    <w:rsid w:val="00344643"/>
    <w:rsid w:val="00344925"/>
    <w:rsid w:val="00344974"/>
    <w:rsid w:val="00344AD0"/>
    <w:rsid w:val="00344CF0"/>
    <w:rsid w:val="00344F63"/>
    <w:rsid w:val="003450EA"/>
    <w:rsid w:val="00345258"/>
    <w:rsid w:val="003452A6"/>
    <w:rsid w:val="00345638"/>
    <w:rsid w:val="0034578F"/>
    <w:rsid w:val="00345B1B"/>
    <w:rsid w:val="00345BD0"/>
    <w:rsid w:val="00345DAF"/>
    <w:rsid w:val="0034627F"/>
    <w:rsid w:val="003462C8"/>
    <w:rsid w:val="003463B5"/>
    <w:rsid w:val="00346435"/>
    <w:rsid w:val="003464E4"/>
    <w:rsid w:val="00346559"/>
    <w:rsid w:val="00346611"/>
    <w:rsid w:val="00346A37"/>
    <w:rsid w:val="00346BEC"/>
    <w:rsid w:val="00346EAF"/>
    <w:rsid w:val="003472BA"/>
    <w:rsid w:val="003475B9"/>
    <w:rsid w:val="00347B24"/>
    <w:rsid w:val="00347B40"/>
    <w:rsid w:val="00347D1B"/>
    <w:rsid w:val="00347E9B"/>
    <w:rsid w:val="00350087"/>
    <w:rsid w:val="003502CE"/>
    <w:rsid w:val="003503A6"/>
    <w:rsid w:val="00350517"/>
    <w:rsid w:val="0035052F"/>
    <w:rsid w:val="00350BBA"/>
    <w:rsid w:val="00351797"/>
    <w:rsid w:val="00351B55"/>
    <w:rsid w:val="00351C60"/>
    <w:rsid w:val="003521F9"/>
    <w:rsid w:val="00352750"/>
    <w:rsid w:val="003528A4"/>
    <w:rsid w:val="00352AE2"/>
    <w:rsid w:val="00352BC6"/>
    <w:rsid w:val="00352EAE"/>
    <w:rsid w:val="00353E88"/>
    <w:rsid w:val="00353F8A"/>
    <w:rsid w:val="00354086"/>
    <w:rsid w:val="003541E1"/>
    <w:rsid w:val="0035458B"/>
    <w:rsid w:val="00354D34"/>
    <w:rsid w:val="00355013"/>
    <w:rsid w:val="00355456"/>
    <w:rsid w:val="003555BA"/>
    <w:rsid w:val="00355753"/>
    <w:rsid w:val="0035577D"/>
    <w:rsid w:val="00355BB9"/>
    <w:rsid w:val="00355C08"/>
    <w:rsid w:val="00355CE4"/>
    <w:rsid w:val="00355D5D"/>
    <w:rsid w:val="00356023"/>
    <w:rsid w:val="00356132"/>
    <w:rsid w:val="00356712"/>
    <w:rsid w:val="0035673E"/>
    <w:rsid w:val="00356857"/>
    <w:rsid w:val="003568FD"/>
    <w:rsid w:val="0035690C"/>
    <w:rsid w:val="00356943"/>
    <w:rsid w:val="003569DB"/>
    <w:rsid w:val="00356A04"/>
    <w:rsid w:val="00356B97"/>
    <w:rsid w:val="00356BE6"/>
    <w:rsid w:val="00356D18"/>
    <w:rsid w:val="00357225"/>
    <w:rsid w:val="0035734F"/>
    <w:rsid w:val="0035786A"/>
    <w:rsid w:val="00357BD3"/>
    <w:rsid w:val="00357C95"/>
    <w:rsid w:val="00360235"/>
    <w:rsid w:val="0036030A"/>
    <w:rsid w:val="00360339"/>
    <w:rsid w:val="00360577"/>
    <w:rsid w:val="003606C0"/>
    <w:rsid w:val="003606DE"/>
    <w:rsid w:val="003607E1"/>
    <w:rsid w:val="00360998"/>
    <w:rsid w:val="00360AE8"/>
    <w:rsid w:val="00360C53"/>
    <w:rsid w:val="00360D35"/>
    <w:rsid w:val="00360E88"/>
    <w:rsid w:val="003610FA"/>
    <w:rsid w:val="00361489"/>
    <w:rsid w:val="003618D2"/>
    <w:rsid w:val="00361D57"/>
    <w:rsid w:val="00361EAA"/>
    <w:rsid w:val="00361F13"/>
    <w:rsid w:val="00361FD9"/>
    <w:rsid w:val="00362080"/>
    <w:rsid w:val="00362214"/>
    <w:rsid w:val="00362605"/>
    <w:rsid w:val="0036278A"/>
    <w:rsid w:val="003628B3"/>
    <w:rsid w:val="00362921"/>
    <w:rsid w:val="00362EB9"/>
    <w:rsid w:val="00362F73"/>
    <w:rsid w:val="0036309A"/>
    <w:rsid w:val="0036309B"/>
    <w:rsid w:val="003633A3"/>
    <w:rsid w:val="00363664"/>
    <w:rsid w:val="00363971"/>
    <w:rsid w:val="003640F0"/>
    <w:rsid w:val="003641A9"/>
    <w:rsid w:val="003642F2"/>
    <w:rsid w:val="003645C5"/>
    <w:rsid w:val="00364890"/>
    <w:rsid w:val="0036496C"/>
    <w:rsid w:val="00364D77"/>
    <w:rsid w:val="00364DF6"/>
    <w:rsid w:val="0036506E"/>
    <w:rsid w:val="00365273"/>
    <w:rsid w:val="00365793"/>
    <w:rsid w:val="00365E26"/>
    <w:rsid w:val="00365EBB"/>
    <w:rsid w:val="00366170"/>
    <w:rsid w:val="00366222"/>
    <w:rsid w:val="00366605"/>
    <w:rsid w:val="00366728"/>
    <w:rsid w:val="00366860"/>
    <w:rsid w:val="00366B16"/>
    <w:rsid w:val="00366ED8"/>
    <w:rsid w:val="003671A5"/>
    <w:rsid w:val="003672B0"/>
    <w:rsid w:val="00367390"/>
    <w:rsid w:val="003675E0"/>
    <w:rsid w:val="003676C9"/>
    <w:rsid w:val="0036770E"/>
    <w:rsid w:val="003677F5"/>
    <w:rsid w:val="00367A69"/>
    <w:rsid w:val="00367B48"/>
    <w:rsid w:val="00367EB7"/>
    <w:rsid w:val="00367F5B"/>
    <w:rsid w:val="0037034A"/>
    <w:rsid w:val="003708A5"/>
    <w:rsid w:val="003709E0"/>
    <w:rsid w:val="00371069"/>
    <w:rsid w:val="003710D3"/>
    <w:rsid w:val="00371208"/>
    <w:rsid w:val="0037130F"/>
    <w:rsid w:val="00371417"/>
    <w:rsid w:val="0037144A"/>
    <w:rsid w:val="00371624"/>
    <w:rsid w:val="00371769"/>
    <w:rsid w:val="003717CF"/>
    <w:rsid w:val="00371F63"/>
    <w:rsid w:val="003720C3"/>
    <w:rsid w:val="0037233C"/>
    <w:rsid w:val="00372B80"/>
    <w:rsid w:val="00372DBE"/>
    <w:rsid w:val="00373270"/>
    <w:rsid w:val="00373409"/>
    <w:rsid w:val="0037353A"/>
    <w:rsid w:val="003736DC"/>
    <w:rsid w:val="00373752"/>
    <w:rsid w:val="00373808"/>
    <w:rsid w:val="00373995"/>
    <w:rsid w:val="00373E0E"/>
    <w:rsid w:val="0037401F"/>
    <w:rsid w:val="003740BE"/>
    <w:rsid w:val="00374142"/>
    <w:rsid w:val="0037415D"/>
    <w:rsid w:val="0037417C"/>
    <w:rsid w:val="003743DF"/>
    <w:rsid w:val="00374678"/>
    <w:rsid w:val="00374883"/>
    <w:rsid w:val="0037490E"/>
    <w:rsid w:val="00374948"/>
    <w:rsid w:val="00375442"/>
    <w:rsid w:val="0037545D"/>
    <w:rsid w:val="0037549A"/>
    <w:rsid w:val="0037574D"/>
    <w:rsid w:val="003757B9"/>
    <w:rsid w:val="00375C75"/>
    <w:rsid w:val="00375D7E"/>
    <w:rsid w:val="00375EDE"/>
    <w:rsid w:val="00375F17"/>
    <w:rsid w:val="003760C2"/>
    <w:rsid w:val="0037634E"/>
    <w:rsid w:val="00376622"/>
    <w:rsid w:val="003766B2"/>
    <w:rsid w:val="00376910"/>
    <w:rsid w:val="00376A04"/>
    <w:rsid w:val="003773B3"/>
    <w:rsid w:val="00377668"/>
    <w:rsid w:val="003800C4"/>
    <w:rsid w:val="003801BB"/>
    <w:rsid w:val="0038033C"/>
    <w:rsid w:val="003803C0"/>
    <w:rsid w:val="00380400"/>
    <w:rsid w:val="0038073E"/>
    <w:rsid w:val="00380B31"/>
    <w:rsid w:val="00380B7C"/>
    <w:rsid w:val="00380E0E"/>
    <w:rsid w:val="00381032"/>
    <w:rsid w:val="00381294"/>
    <w:rsid w:val="003814D1"/>
    <w:rsid w:val="003814D2"/>
    <w:rsid w:val="003817BA"/>
    <w:rsid w:val="00381E67"/>
    <w:rsid w:val="00382077"/>
    <w:rsid w:val="003820BE"/>
    <w:rsid w:val="00382240"/>
    <w:rsid w:val="00382550"/>
    <w:rsid w:val="00382571"/>
    <w:rsid w:val="0038263D"/>
    <w:rsid w:val="00382776"/>
    <w:rsid w:val="003828DB"/>
    <w:rsid w:val="0038297E"/>
    <w:rsid w:val="003829E7"/>
    <w:rsid w:val="00382A18"/>
    <w:rsid w:val="00382BC8"/>
    <w:rsid w:val="00382CFC"/>
    <w:rsid w:val="003834AF"/>
    <w:rsid w:val="00383594"/>
    <w:rsid w:val="003837C2"/>
    <w:rsid w:val="00383910"/>
    <w:rsid w:val="00383A55"/>
    <w:rsid w:val="00383C59"/>
    <w:rsid w:val="00383F24"/>
    <w:rsid w:val="00384663"/>
    <w:rsid w:val="0038482A"/>
    <w:rsid w:val="0038498B"/>
    <w:rsid w:val="003849BA"/>
    <w:rsid w:val="00384B9A"/>
    <w:rsid w:val="00384D96"/>
    <w:rsid w:val="00384E41"/>
    <w:rsid w:val="00385469"/>
    <w:rsid w:val="003854E5"/>
    <w:rsid w:val="00385DAD"/>
    <w:rsid w:val="003863C6"/>
    <w:rsid w:val="0038655E"/>
    <w:rsid w:val="00386577"/>
    <w:rsid w:val="00386AA8"/>
    <w:rsid w:val="00386BB8"/>
    <w:rsid w:val="00386D31"/>
    <w:rsid w:val="00386D3E"/>
    <w:rsid w:val="00386F1E"/>
    <w:rsid w:val="00387213"/>
    <w:rsid w:val="0038737D"/>
    <w:rsid w:val="0038773B"/>
    <w:rsid w:val="00387914"/>
    <w:rsid w:val="00387987"/>
    <w:rsid w:val="00387C77"/>
    <w:rsid w:val="00390017"/>
    <w:rsid w:val="00390047"/>
    <w:rsid w:val="003903A9"/>
    <w:rsid w:val="00390581"/>
    <w:rsid w:val="0039083C"/>
    <w:rsid w:val="0039087C"/>
    <w:rsid w:val="00390884"/>
    <w:rsid w:val="003908FC"/>
    <w:rsid w:val="00390BF9"/>
    <w:rsid w:val="00390EB5"/>
    <w:rsid w:val="0039104E"/>
    <w:rsid w:val="00391197"/>
    <w:rsid w:val="0039177B"/>
    <w:rsid w:val="00391838"/>
    <w:rsid w:val="00391EB0"/>
    <w:rsid w:val="003927FB"/>
    <w:rsid w:val="00392C9A"/>
    <w:rsid w:val="00392EA6"/>
    <w:rsid w:val="00393017"/>
    <w:rsid w:val="00393148"/>
    <w:rsid w:val="003931A8"/>
    <w:rsid w:val="003932BF"/>
    <w:rsid w:val="00393322"/>
    <w:rsid w:val="00393576"/>
    <w:rsid w:val="003935D0"/>
    <w:rsid w:val="00393AA6"/>
    <w:rsid w:val="00393AE6"/>
    <w:rsid w:val="00393C7F"/>
    <w:rsid w:val="00394359"/>
    <w:rsid w:val="003948CD"/>
    <w:rsid w:val="00394CE8"/>
    <w:rsid w:val="00394ED1"/>
    <w:rsid w:val="00394EF6"/>
    <w:rsid w:val="00394F47"/>
    <w:rsid w:val="00394FB0"/>
    <w:rsid w:val="003953D3"/>
    <w:rsid w:val="00395615"/>
    <w:rsid w:val="00395758"/>
    <w:rsid w:val="00395B68"/>
    <w:rsid w:val="00395B71"/>
    <w:rsid w:val="00395D56"/>
    <w:rsid w:val="003964CF"/>
    <w:rsid w:val="00396721"/>
    <w:rsid w:val="00396738"/>
    <w:rsid w:val="00396840"/>
    <w:rsid w:val="003969EC"/>
    <w:rsid w:val="00396D5A"/>
    <w:rsid w:val="00396ED6"/>
    <w:rsid w:val="00397813"/>
    <w:rsid w:val="0039787C"/>
    <w:rsid w:val="003979F3"/>
    <w:rsid w:val="00397A15"/>
    <w:rsid w:val="00397B2A"/>
    <w:rsid w:val="00397B8F"/>
    <w:rsid w:val="00397BBA"/>
    <w:rsid w:val="00397BBC"/>
    <w:rsid w:val="00397C09"/>
    <w:rsid w:val="00397C19"/>
    <w:rsid w:val="00397CB7"/>
    <w:rsid w:val="00397F92"/>
    <w:rsid w:val="00397FA5"/>
    <w:rsid w:val="003A015F"/>
    <w:rsid w:val="003A067F"/>
    <w:rsid w:val="003A0767"/>
    <w:rsid w:val="003A0D36"/>
    <w:rsid w:val="003A0D80"/>
    <w:rsid w:val="003A1071"/>
    <w:rsid w:val="003A124C"/>
    <w:rsid w:val="003A1250"/>
    <w:rsid w:val="003A1565"/>
    <w:rsid w:val="003A1578"/>
    <w:rsid w:val="003A19CE"/>
    <w:rsid w:val="003A1A22"/>
    <w:rsid w:val="003A27B7"/>
    <w:rsid w:val="003A27EB"/>
    <w:rsid w:val="003A29A8"/>
    <w:rsid w:val="003A2C01"/>
    <w:rsid w:val="003A2D25"/>
    <w:rsid w:val="003A2E58"/>
    <w:rsid w:val="003A2EEA"/>
    <w:rsid w:val="003A3193"/>
    <w:rsid w:val="003A3224"/>
    <w:rsid w:val="003A36F2"/>
    <w:rsid w:val="003A3902"/>
    <w:rsid w:val="003A3A80"/>
    <w:rsid w:val="003A3ABE"/>
    <w:rsid w:val="003A3B04"/>
    <w:rsid w:val="003A3E2B"/>
    <w:rsid w:val="003A4166"/>
    <w:rsid w:val="003A4291"/>
    <w:rsid w:val="003A486E"/>
    <w:rsid w:val="003A48C0"/>
    <w:rsid w:val="003A4BE0"/>
    <w:rsid w:val="003A4EFC"/>
    <w:rsid w:val="003A522E"/>
    <w:rsid w:val="003A532E"/>
    <w:rsid w:val="003A5437"/>
    <w:rsid w:val="003A56B5"/>
    <w:rsid w:val="003A5BC4"/>
    <w:rsid w:val="003A5C66"/>
    <w:rsid w:val="003A5E52"/>
    <w:rsid w:val="003A5EF1"/>
    <w:rsid w:val="003A5F3B"/>
    <w:rsid w:val="003A6647"/>
    <w:rsid w:val="003A6714"/>
    <w:rsid w:val="003A6755"/>
    <w:rsid w:val="003A6BB9"/>
    <w:rsid w:val="003A6C39"/>
    <w:rsid w:val="003A6DB3"/>
    <w:rsid w:val="003A70AC"/>
    <w:rsid w:val="003A740D"/>
    <w:rsid w:val="003A777D"/>
    <w:rsid w:val="003A788C"/>
    <w:rsid w:val="003A78EF"/>
    <w:rsid w:val="003A7980"/>
    <w:rsid w:val="003A7AFE"/>
    <w:rsid w:val="003B017B"/>
    <w:rsid w:val="003B0350"/>
    <w:rsid w:val="003B0722"/>
    <w:rsid w:val="003B093C"/>
    <w:rsid w:val="003B0B88"/>
    <w:rsid w:val="003B0D92"/>
    <w:rsid w:val="003B0FF6"/>
    <w:rsid w:val="003B1121"/>
    <w:rsid w:val="003B12C1"/>
    <w:rsid w:val="003B13BB"/>
    <w:rsid w:val="003B164F"/>
    <w:rsid w:val="003B16B9"/>
    <w:rsid w:val="003B1FFD"/>
    <w:rsid w:val="003B2333"/>
    <w:rsid w:val="003B2587"/>
    <w:rsid w:val="003B26CE"/>
    <w:rsid w:val="003B2C28"/>
    <w:rsid w:val="003B2C54"/>
    <w:rsid w:val="003B2D40"/>
    <w:rsid w:val="003B3576"/>
    <w:rsid w:val="003B370E"/>
    <w:rsid w:val="003B37AC"/>
    <w:rsid w:val="003B3AAA"/>
    <w:rsid w:val="003B42FC"/>
    <w:rsid w:val="003B44C7"/>
    <w:rsid w:val="003B4637"/>
    <w:rsid w:val="003B4B29"/>
    <w:rsid w:val="003B4F89"/>
    <w:rsid w:val="003B521D"/>
    <w:rsid w:val="003B525F"/>
    <w:rsid w:val="003B5406"/>
    <w:rsid w:val="003B5536"/>
    <w:rsid w:val="003B5E5B"/>
    <w:rsid w:val="003B6504"/>
    <w:rsid w:val="003B66DF"/>
    <w:rsid w:val="003B6CE7"/>
    <w:rsid w:val="003B6DED"/>
    <w:rsid w:val="003B6F75"/>
    <w:rsid w:val="003B7697"/>
    <w:rsid w:val="003B7713"/>
    <w:rsid w:val="003B787A"/>
    <w:rsid w:val="003B79A3"/>
    <w:rsid w:val="003B7B97"/>
    <w:rsid w:val="003B7D64"/>
    <w:rsid w:val="003B7DA5"/>
    <w:rsid w:val="003B7DE6"/>
    <w:rsid w:val="003B7EA4"/>
    <w:rsid w:val="003B7F40"/>
    <w:rsid w:val="003C0049"/>
    <w:rsid w:val="003C00F8"/>
    <w:rsid w:val="003C043A"/>
    <w:rsid w:val="003C04A6"/>
    <w:rsid w:val="003C0616"/>
    <w:rsid w:val="003C063D"/>
    <w:rsid w:val="003C0645"/>
    <w:rsid w:val="003C0673"/>
    <w:rsid w:val="003C08DA"/>
    <w:rsid w:val="003C0954"/>
    <w:rsid w:val="003C0B3B"/>
    <w:rsid w:val="003C0D92"/>
    <w:rsid w:val="003C100D"/>
    <w:rsid w:val="003C12C4"/>
    <w:rsid w:val="003C153F"/>
    <w:rsid w:val="003C1B3C"/>
    <w:rsid w:val="003C1E64"/>
    <w:rsid w:val="003C205E"/>
    <w:rsid w:val="003C221A"/>
    <w:rsid w:val="003C222A"/>
    <w:rsid w:val="003C299A"/>
    <w:rsid w:val="003C29DE"/>
    <w:rsid w:val="003C2A2D"/>
    <w:rsid w:val="003C2AA3"/>
    <w:rsid w:val="003C2AD0"/>
    <w:rsid w:val="003C2AD6"/>
    <w:rsid w:val="003C2B9B"/>
    <w:rsid w:val="003C2C18"/>
    <w:rsid w:val="003C2C90"/>
    <w:rsid w:val="003C2CC6"/>
    <w:rsid w:val="003C3466"/>
    <w:rsid w:val="003C34A4"/>
    <w:rsid w:val="003C36F5"/>
    <w:rsid w:val="003C3903"/>
    <w:rsid w:val="003C3B6D"/>
    <w:rsid w:val="003C3CF3"/>
    <w:rsid w:val="003C3D76"/>
    <w:rsid w:val="003C42FC"/>
    <w:rsid w:val="003C4441"/>
    <w:rsid w:val="003C48B2"/>
    <w:rsid w:val="003C48E7"/>
    <w:rsid w:val="003C4ACB"/>
    <w:rsid w:val="003C4C07"/>
    <w:rsid w:val="003C53F3"/>
    <w:rsid w:val="003C5589"/>
    <w:rsid w:val="003C5818"/>
    <w:rsid w:val="003C5A64"/>
    <w:rsid w:val="003C5CDF"/>
    <w:rsid w:val="003C5D81"/>
    <w:rsid w:val="003C5E0F"/>
    <w:rsid w:val="003C5E52"/>
    <w:rsid w:val="003C5F5F"/>
    <w:rsid w:val="003C626D"/>
    <w:rsid w:val="003C6631"/>
    <w:rsid w:val="003C6757"/>
    <w:rsid w:val="003C67CA"/>
    <w:rsid w:val="003C6A7F"/>
    <w:rsid w:val="003C6E54"/>
    <w:rsid w:val="003C723B"/>
    <w:rsid w:val="003C7429"/>
    <w:rsid w:val="003C7730"/>
    <w:rsid w:val="003C7900"/>
    <w:rsid w:val="003C7A1B"/>
    <w:rsid w:val="003C7D2A"/>
    <w:rsid w:val="003C7D60"/>
    <w:rsid w:val="003C7F7C"/>
    <w:rsid w:val="003D04C2"/>
    <w:rsid w:val="003D0B35"/>
    <w:rsid w:val="003D0EAC"/>
    <w:rsid w:val="003D13C7"/>
    <w:rsid w:val="003D159C"/>
    <w:rsid w:val="003D1903"/>
    <w:rsid w:val="003D1943"/>
    <w:rsid w:val="003D1BDD"/>
    <w:rsid w:val="003D1BF5"/>
    <w:rsid w:val="003D1BF8"/>
    <w:rsid w:val="003D1D64"/>
    <w:rsid w:val="003D20E7"/>
    <w:rsid w:val="003D2191"/>
    <w:rsid w:val="003D272C"/>
    <w:rsid w:val="003D27B9"/>
    <w:rsid w:val="003D29C5"/>
    <w:rsid w:val="003D2A7C"/>
    <w:rsid w:val="003D2B5F"/>
    <w:rsid w:val="003D2BB7"/>
    <w:rsid w:val="003D2CE6"/>
    <w:rsid w:val="003D2ECA"/>
    <w:rsid w:val="003D2F0E"/>
    <w:rsid w:val="003D35A1"/>
    <w:rsid w:val="003D3746"/>
    <w:rsid w:val="003D38B6"/>
    <w:rsid w:val="003D38E0"/>
    <w:rsid w:val="003D3915"/>
    <w:rsid w:val="003D3D51"/>
    <w:rsid w:val="003D407F"/>
    <w:rsid w:val="003D43EF"/>
    <w:rsid w:val="003D4830"/>
    <w:rsid w:val="003D4C22"/>
    <w:rsid w:val="003D4FF1"/>
    <w:rsid w:val="003D51B2"/>
    <w:rsid w:val="003D529E"/>
    <w:rsid w:val="003D5BEE"/>
    <w:rsid w:val="003D5DB3"/>
    <w:rsid w:val="003D5DC9"/>
    <w:rsid w:val="003D6104"/>
    <w:rsid w:val="003D632C"/>
    <w:rsid w:val="003D66C7"/>
    <w:rsid w:val="003D6850"/>
    <w:rsid w:val="003D718F"/>
    <w:rsid w:val="003D72E2"/>
    <w:rsid w:val="003D72F6"/>
    <w:rsid w:val="003D751E"/>
    <w:rsid w:val="003D78B9"/>
    <w:rsid w:val="003D7E08"/>
    <w:rsid w:val="003D7E6D"/>
    <w:rsid w:val="003E0701"/>
    <w:rsid w:val="003E0739"/>
    <w:rsid w:val="003E0BDB"/>
    <w:rsid w:val="003E1514"/>
    <w:rsid w:val="003E1695"/>
    <w:rsid w:val="003E18D4"/>
    <w:rsid w:val="003E19FB"/>
    <w:rsid w:val="003E1A4E"/>
    <w:rsid w:val="003E1C64"/>
    <w:rsid w:val="003E1E2E"/>
    <w:rsid w:val="003E1F4D"/>
    <w:rsid w:val="003E206A"/>
    <w:rsid w:val="003E20B5"/>
    <w:rsid w:val="003E210F"/>
    <w:rsid w:val="003E23D6"/>
    <w:rsid w:val="003E2668"/>
    <w:rsid w:val="003E2943"/>
    <w:rsid w:val="003E2B8C"/>
    <w:rsid w:val="003E2DB3"/>
    <w:rsid w:val="003E2FCE"/>
    <w:rsid w:val="003E3042"/>
    <w:rsid w:val="003E30CD"/>
    <w:rsid w:val="003E30F5"/>
    <w:rsid w:val="003E322A"/>
    <w:rsid w:val="003E3695"/>
    <w:rsid w:val="003E3AF6"/>
    <w:rsid w:val="003E3F4F"/>
    <w:rsid w:val="003E43D4"/>
    <w:rsid w:val="003E457D"/>
    <w:rsid w:val="003E4960"/>
    <w:rsid w:val="003E5259"/>
    <w:rsid w:val="003E5263"/>
    <w:rsid w:val="003E5631"/>
    <w:rsid w:val="003E563D"/>
    <w:rsid w:val="003E5DE8"/>
    <w:rsid w:val="003E5F14"/>
    <w:rsid w:val="003E6199"/>
    <w:rsid w:val="003E6289"/>
    <w:rsid w:val="003E636E"/>
    <w:rsid w:val="003E653E"/>
    <w:rsid w:val="003E684D"/>
    <w:rsid w:val="003E68D0"/>
    <w:rsid w:val="003E6CB7"/>
    <w:rsid w:val="003E6D15"/>
    <w:rsid w:val="003E6DBB"/>
    <w:rsid w:val="003E764E"/>
    <w:rsid w:val="003E7814"/>
    <w:rsid w:val="003E7855"/>
    <w:rsid w:val="003E7931"/>
    <w:rsid w:val="003E79BA"/>
    <w:rsid w:val="003E7C51"/>
    <w:rsid w:val="003E7D6A"/>
    <w:rsid w:val="003E7DF9"/>
    <w:rsid w:val="003F005A"/>
    <w:rsid w:val="003F038F"/>
    <w:rsid w:val="003F0440"/>
    <w:rsid w:val="003F0464"/>
    <w:rsid w:val="003F04B1"/>
    <w:rsid w:val="003F07A8"/>
    <w:rsid w:val="003F0FBC"/>
    <w:rsid w:val="003F105B"/>
    <w:rsid w:val="003F10C6"/>
    <w:rsid w:val="003F1273"/>
    <w:rsid w:val="003F1299"/>
    <w:rsid w:val="003F12A7"/>
    <w:rsid w:val="003F154B"/>
    <w:rsid w:val="003F1D24"/>
    <w:rsid w:val="003F1E6D"/>
    <w:rsid w:val="003F25B1"/>
    <w:rsid w:val="003F25FF"/>
    <w:rsid w:val="003F2CA0"/>
    <w:rsid w:val="003F2ED9"/>
    <w:rsid w:val="003F359A"/>
    <w:rsid w:val="003F3745"/>
    <w:rsid w:val="003F3BDA"/>
    <w:rsid w:val="003F3C6C"/>
    <w:rsid w:val="003F4346"/>
    <w:rsid w:val="003F477A"/>
    <w:rsid w:val="003F4B43"/>
    <w:rsid w:val="003F54AA"/>
    <w:rsid w:val="003F5515"/>
    <w:rsid w:val="003F613F"/>
    <w:rsid w:val="003F61D1"/>
    <w:rsid w:val="003F622C"/>
    <w:rsid w:val="003F6890"/>
    <w:rsid w:val="003F6933"/>
    <w:rsid w:val="003F6BBC"/>
    <w:rsid w:val="003F6E2A"/>
    <w:rsid w:val="003F7707"/>
    <w:rsid w:val="003F77FD"/>
    <w:rsid w:val="003F78E3"/>
    <w:rsid w:val="003F792D"/>
    <w:rsid w:val="003F79F2"/>
    <w:rsid w:val="003F7A68"/>
    <w:rsid w:val="003F7C85"/>
    <w:rsid w:val="003F7CC7"/>
    <w:rsid w:val="003F7CED"/>
    <w:rsid w:val="003F7D6A"/>
    <w:rsid w:val="0040028C"/>
    <w:rsid w:val="00400450"/>
    <w:rsid w:val="004007EA"/>
    <w:rsid w:val="00400827"/>
    <w:rsid w:val="004009C8"/>
    <w:rsid w:val="00400C55"/>
    <w:rsid w:val="0040131A"/>
    <w:rsid w:val="004018E9"/>
    <w:rsid w:val="00401ACA"/>
    <w:rsid w:val="00401CCF"/>
    <w:rsid w:val="00401CD4"/>
    <w:rsid w:val="004025CF"/>
    <w:rsid w:val="004029D0"/>
    <w:rsid w:val="00402A89"/>
    <w:rsid w:val="00402CD1"/>
    <w:rsid w:val="00403040"/>
    <w:rsid w:val="00403AC2"/>
    <w:rsid w:val="00404040"/>
    <w:rsid w:val="00404072"/>
    <w:rsid w:val="004043B7"/>
    <w:rsid w:val="00404429"/>
    <w:rsid w:val="0040497B"/>
    <w:rsid w:val="0040497F"/>
    <w:rsid w:val="00404A35"/>
    <w:rsid w:val="00404B78"/>
    <w:rsid w:val="00404F1B"/>
    <w:rsid w:val="00404F6C"/>
    <w:rsid w:val="00405307"/>
    <w:rsid w:val="0040552E"/>
    <w:rsid w:val="00405ADF"/>
    <w:rsid w:val="00405E6E"/>
    <w:rsid w:val="00406082"/>
    <w:rsid w:val="004062BC"/>
    <w:rsid w:val="0040661F"/>
    <w:rsid w:val="004068E3"/>
    <w:rsid w:val="00406961"/>
    <w:rsid w:val="00406B6F"/>
    <w:rsid w:val="00406B92"/>
    <w:rsid w:val="00406CAC"/>
    <w:rsid w:val="00406D33"/>
    <w:rsid w:val="00407208"/>
    <w:rsid w:val="00407226"/>
    <w:rsid w:val="00407337"/>
    <w:rsid w:val="0040755E"/>
    <w:rsid w:val="00407F2D"/>
    <w:rsid w:val="00410154"/>
    <w:rsid w:val="0041030F"/>
    <w:rsid w:val="00410438"/>
    <w:rsid w:val="00410646"/>
    <w:rsid w:val="00410EBD"/>
    <w:rsid w:val="00411106"/>
    <w:rsid w:val="00411362"/>
    <w:rsid w:val="004116C9"/>
    <w:rsid w:val="00411725"/>
    <w:rsid w:val="00411757"/>
    <w:rsid w:val="00411764"/>
    <w:rsid w:val="00411B7B"/>
    <w:rsid w:val="004120C2"/>
    <w:rsid w:val="004121D6"/>
    <w:rsid w:val="0041226B"/>
    <w:rsid w:val="004123D9"/>
    <w:rsid w:val="004125B5"/>
    <w:rsid w:val="004125EA"/>
    <w:rsid w:val="00412B6C"/>
    <w:rsid w:val="00412D50"/>
    <w:rsid w:val="00412DE4"/>
    <w:rsid w:val="00412F85"/>
    <w:rsid w:val="00412FE4"/>
    <w:rsid w:val="004130A3"/>
    <w:rsid w:val="00413566"/>
    <w:rsid w:val="00413570"/>
    <w:rsid w:val="00413612"/>
    <w:rsid w:val="0041373D"/>
    <w:rsid w:val="0041397D"/>
    <w:rsid w:val="00413996"/>
    <w:rsid w:val="004139CE"/>
    <w:rsid w:val="00413C61"/>
    <w:rsid w:val="0041439F"/>
    <w:rsid w:val="00414747"/>
    <w:rsid w:val="00414760"/>
    <w:rsid w:val="004149A7"/>
    <w:rsid w:val="00414FFD"/>
    <w:rsid w:val="00415651"/>
    <w:rsid w:val="00415654"/>
    <w:rsid w:val="004156FD"/>
    <w:rsid w:val="0041584B"/>
    <w:rsid w:val="00415A23"/>
    <w:rsid w:val="00415A65"/>
    <w:rsid w:val="00415B0C"/>
    <w:rsid w:val="00415D99"/>
    <w:rsid w:val="00416166"/>
    <w:rsid w:val="0041673E"/>
    <w:rsid w:val="0041676D"/>
    <w:rsid w:val="00416922"/>
    <w:rsid w:val="0041699D"/>
    <w:rsid w:val="00416BCA"/>
    <w:rsid w:val="00416D14"/>
    <w:rsid w:val="00416DE0"/>
    <w:rsid w:val="00416EF0"/>
    <w:rsid w:val="004172DF"/>
    <w:rsid w:val="00417F67"/>
    <w:rsid w:val="0042001D"/>
    <w:rsid w:val="0042010B"/>
    <w:rsid w:val="004202BE"/>
    <w:rsid w:val="004203DE"/>
    <w:rsid w:val="00420493"/>
    <w:rsid w:val="004204E1"/>
    <w:rsid w:val="004205BC"/>
    <w:rsid w:val="004206FD"/>
    <w:rsid w:val="00420730"/>
    <w:rsid w:val="00420A23"/>
    <w:rsid w:val="00420B5B"/>
    <w:rsid w:val="00420F9C"/>
    <w:rsid w:val="00420FB8"/>
    <w:rsid w:val="00421638"/>
    <w:rsid w:val="00421984"/>
    <w:rsid w:val="00421B54"/>
    <w:rsid w:val="00421BCF"/>
    <w:rsid w:val="00421CAD"/>
    <w:rsid w:val="00422427"/>
    <w:rsid w:val="00422468"/>
    <w:rsid w:val="00422756"/>
    <w:rsid w:val="004227E9"/>
    <w:rsid w:val="004228D6"/>
    <w:rsid w:val="00422E32"/>
    <w:rsid w:val="00422E4F"/>
    <w:rsid w:val="00423641"/>
    <w:rsid w:val="004237E6"/>
    <w:rsid w:val="00423DBA"/>
    <w:rsid w:val="00424553"/>
    <w:rsid w:val="004248DE"/>
    <w:rsid w:val="0042547D"/>
    <w:rsid w:val="00425684"/>
    <w:rsid w:val="00425B36"/>
    <w:rsid w:val="00425D09"/>
    <w:rsid w:val="00425DFE"/>
    <w:rsid w:val="00425F5D"/>
    <w:rsid w:val="004260E3"/>
    <w:rsid w:val="00426120"/>
    <w:rsid w:val="004265DE"/>
    <w:rsid w:val="0042667B"/>
    <w:rsid w:val="0042670F"/>
    <w:rsid w:val="0042685E"/>
    <w:rsid w:val="00426C1B"/>
    <w:rsid w:val="00426EE3"/>
    <w:rsid w:val="004270BA"/>
    <w:rsid w:val="0042711C"/>
    <w:rsid w:val="004275B5"/>
    <w:rsid w:val="00430408"/>
    <w:rsid w:val="00430D52"/>
    <w:rsid w:val="0043118A"/>
    <w:rsid w:val="0043130D"/>
    <w:rsid w:val="0043132C"/>
    <w:rsid w:val="004317F5"/>
    <w:rsid w:val="00431DE3"/>
    <w:rsid w:val="00431E3D"/>
    <w:rsid w:val="00432308"/>
    <w:rsid w:val="0043253F"/>
    <w:rsid w:val="00432D0D"/>
    <w:rsid w:val="0043340A"/>
    <w:rsid w:val="00433D2A"/>
    <w:rsid w:val="00433E13"/>
    <w:rsid w:val="00433F8E"/>
    <w:rsid w:val="0043404E"/>
    <w:rsid w:val="00434091"/>
    <w:rsid w:val="004340B1"/>
    <w:rsid w:val="004342F7"/>
    <w:rsid w:val="00434324"/>
    <w:rsid w:val="0043450E"/>
    <w:rsid w:val="00434522"/>
    <w:rsid w:val="0043510E"/>
    <w:rsid w:val="004351DD"/>
    <w:rsid w:val="00435349"/>
    <w:rsid w:val="0043540F"/>
    <w:rsid w:val="004354E8"/>
    <w:rsid w:val="0043553E"/>
    <w:rsid w:val="004355F8"/>
    <w:rsid w:val="00435E78"/>
    <w:rsid w:val="004362FF"/>
    <w:rsid w:val="0043631D"/>
    <w:rsid w:val="00436624"/>
    <w:rsid w:val="004368F1"/>
    <w:rsid w:val="00436C87"/>
    <w:rsid w:val="00436D22"/>
    <w:rsid w:val="004371C1"/>
    <w:rsid w:val="004376F9"/>
    <w:rsid w:val="00437971"/>
    <w:rsid w:val="00437A41"/>
    <w:rsid w:val="0044084B"/>
    <w:rsid w:val="0044096A"/>
    <w:rsid w:val="00440F77"/>
    <w:rsid w:val="004410A8"/>
    <w:rsid w:val="00441215"/>
    <w:rsid w:val="00441756"/>
    <w:rsid w:val="0044193D"/>
    <w:rsid w:val="00442102"/>
    <w:rsid w:val="00442412"/>
    <w:rsid w:val="004426BE"/>
    <w:rsid w:val="004432CD"/>
    <w:rsid w:val="00443306"/>
    <w:rsid w:val="004436A9"/>
    <w:rsid w:val="00443912"/>
    <w:rsid w:val="00443938"/>
    <w:rsid w:val="00443C09"/>
    <w:rsid w:val="00444140"/>
    <w:rsid w:val="00444824"/>
    <w:rsid w:val="004448FD"/>
    <w:rsid w:val="00444BE5"/>
    <w:rsid w:val="004453FE"/>
    <w:rsid w:val="00445804"/>
    <w:rsid w:val="00445A09"/>
    <w:rsid w:val="00445AFA"/>
    <w:rsid w:val="00445B03"/>
    <w:rsid w:val="00445D0B"/>
    <w:rsid w:val="00445DC3"/>
    <w:rsid w:val="004461D5"/>
    <w:rsid w:val="004465D5"/>
    <w:rsid w:val="004466AB"/>
    <w:rsid w:val="00446867"/>
    <w:rsid w:val="004468D7"/>
    <w:rsid w:val="00446AB6"/>
    <w:rsid w:val="0044700C"/>
    <w:rsid w:val="004474FD"/>
    <w:rsid w:val="004476BE"/>
    <w:rsid w:val="00447E19"/>
    <w:rsid w:val="00447EA5"/>
    <w:rsid w:val="004500B7"/>
    <w:rsid w:val="0045016D"/>
    <w:rsid w:val="00450217"/>
    <w:rsid w:val="004502A2"/>
    <w:rsid w:val="00450587"/>
    <w:rsid w:val="004506E6"/>
    <w:rsid w:val="00450A1C"/>
    <w:rsid w:val="00450B30"/>
    <w:rsid w:val="00450DF2"/>
    <w:rsid w:val="00450EC6"/>
    <w:rsid w:val="004512CA"/>
    <w:rsid w:val="004515F4"/>
    <w:rsid w:val="004519E6"/>
    <w:rsid w:val="00451F71"/>
    <w:rsid w:val="00452153"/>
    <w:rsid w:val="00452274"/>
    <w:rsid w:val="004522D0"/>
    <w:rsid w:val="00452444"/>
    <w:rsid w:val="004527F6"/>
    <w:rsid w:val="00452AF4"/>
    <w:rsid w:val="00452E0D"/>
    <w:rsid w:val="00452FF8"/>
    <w:rsid w:val="004530BF"/>
    <w:rsid w:val="004530EB"/>
    <w:rsid w:val="004534E0"/>
    <w:rsid w:val="004537EB"/>
    <w:rsid w:val="004538FF"/>
    <w:rsid w:val="00453A07"/>
    <w:rsid w:val="00453ABF"/>
    <w:rsid w:val="00453AD8"/>
    <w:rsid w:val="00454097"/>
    <w:rsid w:val="004540FE"/>
    <w:rsid w:val="0045440C"/>
    <w:rsid w:val="004544A4"/>
    <w:rsid w:val="00454A19"/>
    <w:rsid w:val="00454B06"/>
    <w:rsid w:val="00454F03"/>
    <w:rsid w:val="00455433"/>
    <w:rsid w:val="00455920"/>
    <w:rsid w:val="00455A41"/>
    <w:rsid w:val="00455BF0"/>
    <w:rsid w:val="00455DF1"/>
    <w:rsid w:val="00455FBE"/>
    <w:rsid w:val="00456693"/>
    <w:rsid w:val="004568D7"/>
    <w:rsid w:val="00456A3E"/>
    <w:rsid w:val="004572CC"/>
    <w:rsid w:val="004579AF"/>
    <w:rsid w:val="00457A67"/>
    <w:rsid w:val="00457A80"/>
    <w:rsid w:val="00460134"/>
    <w:rsid w:val="00460157"/>
    <w:rsid w:val="00460425"/>
    <w:rsid w:val="004604BA"/>
    <w:rsid w:val="0046053E"/>
    <w:rsid w:val="00460581"/>
    <w:rsid w:val="004606BD"/>
    <w:rsid w:val="0046073C"/>
    <w:rsid w:val="00460942"/>
    <w:rsid w:val="00460BAC"/>
    <w:rsid w:val="004614D0"/>
    <w:rsid w:val="004615B2"/>
    <w:rsid w:val="0046161F"/>
    <w:rsid w:val="00461964"/>
    <w:rsid w:val="00461DB4"/>
    <w:rsid w:val="00461F24"/>
    <w:rsid w:val="004620FD"/>
    <w:rsid w:val="004622AA"/>
    <w:rsid w:val="004623A7"/>
    <w:rsid w:val="00462541"/>
    <w:rsid w:val="004626C3"/>
    <w:rsid w:val="00462A21"/>
    <w:rsid w:val="004630D3"/>
    <w:rsid w:val="00463231"/>
    <w:rsid w:val="0046382C"/>
    <w:rsid w:val="00463E06"/>
    <w:rsid w:val="0046450B"/>
    <w:rsid w:val="00464658"/>
    <w:rsid w:val="00464ABD"/>
    <w:rsid w:val="00464C2C"/>
    <w:rsid w:val="00464C2E"/>
    <w:rsid w:val="004650D0"/>
    <w:rsid w:val="0046554D"/>
    <w:rsid w:val="00465918"/>
    <w:rsid w:val="00465B05"/>
    <w:rsid w:val="00465D42"/>
    <w:rsid w:val="00465EF8"/>
    <w:rsid w:val="004662EF"/>
    <w:rsid w:val="00466399"/>
    <w:rsid w:val="004665A4"/>
    <w:rsid w:val="00466ACF"/>
    <w:rsid w:val="00466B27"/>
    <w:rsid w:val="00466B7F"/>
    <w:rsid w:val="00466BF9"/>
    <w:rsid w:val="00466E98"/>
    <w:rsid w:val="00467275"/>
    <w:rsid w:val="00467286"/>
    <w:rsid w:val="004672C8"/>
    <w:rsid w:val="004678B8"/>
    <w:rsid w:val="00467937"/>
    <w:rsid w:val="00467F3A"/>
    <w:rsid w:val="00470162"/>
    <w:rsid w:val="004701C8"/>
    <w:rsid w:val="0047031C"/>
    <w:rsid w:val="004705D4"/>
    <w:rsid w:val="00470917"/>
    <w:rsid w:val="00470B97"/>
    <w:rsid w:val="00470D32"/>
    <w:rsid w:val="00470D67"/>
    <w:rsid w:val="00470EBD"/>
    <w:rsid w:val="0047175C"/>
    <w:rsid w:val="00471DB8"/>
    <w:rsid w:val="00471DD9"/>
    <w:rsid w:val="00472189"/>
    <w:rsid w:val="0047234D"/>
    <w:rsid w:val="00472759"/>
    <w:rsid w:val="004728C4"/>
    <w:rsid w:val="004728EF"/>
    <w:rsid w:val="00472BF3"/>
    <w:rsid w:val="00472D53"/>
    <w:rsid w:val="00472EF9"/>
    <w:rsid w:val="00473072"/>
    <w:rsid w:val="004733AA"/>
    <w:rsid w:val="004734C4"/>
    <w:rsid w:val="0047360C"/>
    <w:rsid w:val="0047384B"/>
    <w:rsid w:val="004738E4"/>
    <w:rsid w:val="00473946"/>
    <w:rsid w:val="00473B4D"/>
    <w:rsid w:val="00473F5F"/>
    <w:rsid w:val="00474213"/>
    <w:rsid w:val="004742B3"/>
    <w:rsid w:val="0047432A"/>
    <w:rsid w:val="004745AC"/>
    <w:rsid w:val="00474910"/>
    <w:rsid w:val="004749D3"/>
    <w:rsid w:val="00474AA7"/>
    <w:rsid w:val="00474C3F"/>
    <w:rsid w:val="00474DE1"/>
    <w:rsid w:val="00474E50"/>
    <w:rsid w:val="00474E8C"/>
    <w:rsid w:val="00474ECD"/>
    <w:rsid w:val="004752A1"/>
    <w:rsid w:val="0047560F"/>
    <w:rsid w:val="004758FB"/>
    <w:rsid w:val="0047590B"/>
    <w:rsid w:val="00475A7C"/>
    <w:rsid w:val="00475B79"/>
    <w:rsid w:val="00475C2E"/>
    <w:rsid w:val="00475CC1"/>
    <w:rsid w:val="00475CCA"/>
    <w:rsid w:val="00475D5B"/>
    <w:rsid w:val="00475E6E"/>
    <w:rsid w:val="004760EE"/>
    <w:rsid w:val="0047629D"/>
    <w:rsid w:val="00476755"/>
    <w:rsid w:val="00476DA5"/>
    <w:rsid w:val="00476DAC"/>
    <w:rsid w:val="00476FA4"/>
    <w:rsid w:val="00476FAA"/>
    <w:rsid w:val="004770D2"/>
    <w:rsid w:val="00477AC7"/>
    <w:rsid w:val="00477BA0"/>
    <w:rsid w:val="00477D76"/>
    <w:rsid w:val="00477E2B"/>
    <w:rsid w:val="004801F1"/>
    <w:rsid w:val="004803EB"/>
    <w:rsid w:val="0048051B"/>
    <w:rsid w:val="0048078C"/>
    <w:rsid w:val="00480812"/>
    <w:rsid w:val="00480CA2"/>
    <w:rsid w:val="00480DFB"/>
    <w:rsid w:val="00480EAC"/>
    <w:rsid w:val="0048120A"/>
    <w:rsid w:val="004813EC"/>
    <w:rsid w:val="0048182E"/>
    <w:rsid w:val="00481925"/>
    <w:rsid w:val="0048193A"/>
    <w:rsid w:val="00481A1C"/>
    <w:rsid w:val="00481A2E"/>
    <w:rsid w:val="00481A56"/>
    <w:rsid w:val="00481A9F"/>
    <w:rsid w:val="00481C32"/>
    <w:rsid w:val="00481DB3"/>
    <w:rsid w:val="00482092"/>
    <w:rsid w:val="0048211E"/>
    <w:rsid w:val="004822C0"/>
    <w:rsid w:val="004828DB"/>
    <w:rsid w:val="00482A42"/>
    <w:rsid w:val="00482D10"/>
    <w:rsid w:val="00483127"/>
    <w:rsid w:val="00483416"/>
    <w:rsid w:val="0048387F"/>
    <w:rsid w:val="00483FDC"/>
    <w:rsid w:val="0048413D"/>
    <w:rsid w:val="00484187"/>
    <w:rsid w:val="00484224"/>
    <w:rsid w:val="004842C7"/>
    <w:rsid w:val="004842E8"/>
    <w:rsid w:val="0048438C"/>
    <w:rsid w:val="004846E2"/>
    <w:rsid w:val="00484896"/>
    <w:rsid w:val="00484FE3"/>
    <w:rsid w:val="004856BE"/>
    <w:rsid w:val="00485BF9"/>
    <w:rsid w:val="00485CAB"/>
    <w:rsid w:val="00485F86"/>
    <w:rsid w:val="00485FA3"/>
    <w:rsid w:val="004860BE"/>
    <w:rsid w:val="004861F7"/>
    <w:rsid w:val="004864A5"/>
    <w:rsid w:val="00486653"/>
    <w:rsid w:val="00486657"/>
    <w:rsid w:val="00486C30"/>
    <w:rsid w:val="00486F2B"/>
    <w:rsid w:val="0048718C"/>
    <w:rsid w:val="0048732A"/>
    <w:rsid w:val="00487650"/>
    <w:rsid w:val="00487696"/>
    <w:rsid w:val="0048797C"/>
    <w:rsid w:val="00487A1E"/>
    <w:rsid w:val="00487C27"/>
    <w:rsid w:val="00487C93"/>
    <w:rsid w:val="00487CF4"/>
    <w:rsid w:val="00487F39"/>
    <w:rsid w:val="0049012B"/>
    <w:rsid w:val="00490429"/>
    <w:rsid w:val="00490630"/>
    <w:rsid w:val="0049069E"/>
    <w:rsid w:val="00490802"/>
    <w:rsid w:val="00490876"/>
    <w:rsid w:val="004908C4"/>
    <w:rsid w:val="00490A11"/>
    <w:rsid w:val="00490D28"/>
    <w:rsid w:val="0049127A"/>
    <w:rsid w:val="00491427"/>
    <w:rsid w:val="00491506"/>
    <w:rsid w:val="00491511"/>
    <w:rsid w:val="004916CB"/>
    <w:rsid w:val="0049178C"/>
    <w:rsid w:val="00491B41"/>
    <w:rsid w:val="00491DB4"/>
    <w:rsid w:val="00491ECB"/>
    <w:rsid w:val="00491EFE"/>
    <w:rsid w:val="00491F0A"/>
    <w:rsid w:val="00492177"/>
    <w:rsid w:val="00492235"/>
    <w:rsid w:val="004922CE"/>
    <w:rsid w:val="004924E6"/>
    <w:rsid w:val="00492875"/>
    <w:rsid w:val="00492940"/>
    <w:rsid w:val="004929E2"/>
    <w:rsid w:val="004931D6"/>
    <w:rsid w:val="00493412"/>
    <w:rsid w:val="004934C2"/>
    <w:rsid w:val="00493569"/>
    <w:rsid w:val="00493795"/>
    <w:rsid w:val="00493956"/>
    <w:rsid w:val="00493B9D"/>
    <w:rsid w:val="00493FCC"/>
    <w:rsid w:val="004940F7"/>
    <w:rsid w:val="00494100"/>
    <w:rsid w:val="00494603"/>
    <w:rsid w:val="00494CCC"/>
    <w:rsid w:val="00494D26"/>
    <w:rsid w:val="004952FA"/>
    <w:rsid w:val="00495819"/>
    <w:rsid w:val="00495E66"/>
    <w:rsid w:val="00495EB8"/>
    <w:rsid w:val="00496567"/>
    <w:rsid w:val="0049688D"/>
    <w:rsid w:val="00496A44"/>
    <w:rsid w:val="00496DEF"/>
    <w:rsid w:val="00496ECA"/>
    <w:rsid w:val="004972DE"/>
    <w:rsid w:val="004972F9"/>
    <w:rsid w:val="0049740B"/>
    <w:rsid w:val="00497661"/>
    <w:rsid w:val="00497B33"/>
    <w:rsid w:val="00497BD9"/>
    <w:rsid w:val="00497D66"/>
    <w:rsid w:val="00497E9D"/>
    <w:rsid w:val="00497F9F"/>
    <w:rsid w:val="00497FE0"/>
    <w:rsid w:val="004A01D4"/>
    <w:rsid w:val="004A0403"/>
    <w:rsid w:val="004A058D"/>
    <w:rsid w:val="004A07BD"/>
    <w:rsid w:val="004A0C80"/>
    <w:rsid w:val="004A0E29"/>
    <w:rsid w:val="004A144A"/>
    <w:rsid w:val="004A151F"/>
    <w:rsid w:val="004A155B"/>
    <w:rsid w:val="004A17E9"/>
    <w:rsid w:val="004A1C83"/>
    <w:rsid w:val="004A1CB9"/>
    <w:rsid w:val="004A1E6B"/>
    <w:rsid w:val="004A1E70"/>
    <w:rsid w:val="004A2262"/>
    <w:rsid w:val="004A22AB"/>
    <w:rsid w:val="004A2504"/>
    <w:rsid w:val="004A26E0"/>
    <w:rsid w:val="004A2876"/>
    <w:rsid w:val="004A2B38"/>
    <w:rsid w:val="004A2C59"/>
    <w:rsid w:val="004A2EE3"/>
    <w:rsid w:val="004A33D4"/>
    <w:rsid w:val="004A353A"/>
    <w:rsid w:val="004A382E"/>
    <w:rsid w:val="004A39E7"/>
    <w:rsid w:val="004A3A0E"/>
    <w:rsid w:val="004A3CB2"/>
    <w:rsid w:val="004A3CE9"/>
    <w:rsid w:val="004A3E38"/>
    <w:rsid w:val="004A3E5D"/>
    <w:rsid w:val="004A3EEC"/>
    <w:rsid w:val="004A4398"/>
    <w:rsid w:val="004A46B2"/>
    <w:rsid w:val="004A48A9"/>
    <w:rsid w:val="004A4A42"/>
    <w:rsid w:val="004A4C57"/>
    <w:rsid w:val="004A4D76"/>
    <w:rsid w:val="004A4F9A"/>
    <w:rsid w:val="004A5006"/>
    <w:rsid w:val="004A521E"/>
    <w:rsid w:val="004A5404"/>
    <w:rsid w:val="004A5635"/>
    <w:rsid w:val="004A57E2"/>
    <w:rsid w:val="004A58FC"/>
    <w:rsid w:val="004A5990"/>
    <w:rsid w:val="004A5996"/>
    <w:rsid w:val="004A5C9C"/>
    <w:rsid w:val="004A5EE6"/>
    <w:rsid w:val="004A641E"/>
    <w:rsid w:val="004A67FA"/>
    <w:rsid w:val="004A69C6"/>
    <w:rsid w:val="004A69E9"/>
    <w:rsid w:val="004A6A59"/>
    <w:rsid w:val="004A6B57"/>
    <w:rsid w:val="004A6B9E"/>
    <w:rsid w:val="004A6DD2"/>
    <w:rsid w:val="004A6DEF"/>
    <w:rsid w:val="004A6E46"/>
    <w:rsid w:val="004A703D"/>
    <w:rsid w:val="004A7109"/>
    <w:rsid w:val="004A71B6"/>
    <w:rsid w:val="004A7A49"/>
    <w:rsid w:val="004A7A82"/>
    <w:rsid w:val="004B04D5"/>
    <w:rsid w:val="004B05E1"/>
    <w:rsid w:val="004B0739"/>
    <w:rsid w:val="004B0B2A"/>
    <w:rsid w:val="004B101A"/>
    <w:rsid w:val="004B16D0"/>
    <w:rsid w:val="004B187F"/>
    <w:rsid w:val="004B1B67"/>
    <w:rsid w:val="004B1D09"/>
    <w:rsid w:val="004B1DD8"/>
    <w:rsid w:val="004B1E3A"/>
    <w:rsid w:val="004B1FF4"/>
    <w:rsid w:val="004B2007"/>
    <w:rsid w:val="004B2A86"/>
    <w:rsid w:val="004B2BE0"/>
    <w:rsid w:val="004B2E58"/>
    <w:rsid w:val="004B36D0"/>
    <w:rsid w:val="004B36DE"/>
    <w:rsid w:val="004B3846"/>
    <w:rsid w:val="004B3892"/>
    <w:rsid w:val="004B3898"/>
    <w:rsid w:val="004B38F4"/>
    <w:rsid w:val="004B3E42"/>
    <w:rsid w:val="004B409D"/>
    <w:rsid w:val="004B4557"/>
    <w:rsid w:val="004B4578"/>
    <w:rsid w:val="004B45CF"/>
    <w:rsid w:val="004B4669"/>
    <w:rsid w:val="004B4B22"/>
    <w:rsid w:val="004B4D47"/>
    <w:rsid w:val="004B4EA1"/>
    <w:rsid w:val="004B4FB3"/>
    <w:rsid w:val="004B5340"/>
    <w:rsid w:val="004B54DA"/>
    <w:rsid w:val="004B5505"/>
    <w:rsid w:val="004B55CB"/>
    <w:rsid w:val="004B57E9"/>
    <w:rsid w:val="004B588B"/>
    <w:rsid w:val="004B5902"/>
    <w:rsid w:val="004B5AE0"/>
    <w:rsid w:val="004B5CB9"/>
    <w:rsid w:val="004B6061"/>
    <w:rsid w:val="004B654D"/>
    <w:rsid w:val="004B6725"/>
    <w:rsid w:val="004B67EF"/>
    <w:rsid w:val="004B6990"/>
    <w:rsid w:val="004B6B06"/>
    <w:rsid w:val="004B6B3B"/>
    <w:rsid w:val="004B6D99"/>
    <w:rsid w:val="004B6EDE"/>
    <w:rsid w:val="004B6F53"/>
    <w:rsid w:val="004B72AF"/>
    <w:rsid w:val="004B73BE"/>
    <w:rsid w:val="004B7437"/>
    <w:rsid w:val="004B76BC"/>
    <w:rsid w:val="004C04D4"/>
    <w:rsid w:val="004C0793"/>
    <w:rsid w:val="004C0812"/>
    <w:rsid w:val="004C09EF"/>
    <w:rsid w:val="004C0DC7"/>
    <w:rsid w:val="004C0F77"/>
    <w:rsid w:val="004C10FA"/>
    <w:rsid w:val="004C1151"/>
    <w:rsid w:val="004C1164"/>
    <w:rsid w:val="004C139F"/>
    <w:rsid w:val="004C1C14"/>
    <w:rsid w:val="004C1E4F"/>
    <w:rsid w:val="004C1FB5"/>
    <w:rsid w:val="004C21C6"/>
    <w:rsid w:val="004C2B1D"/>
    <w:rsid w:val="004C2C74"/>
    <w:rsid w:val="004C2E19"/>
    <w:rsid w:val="004C2F6E"/>
    <w:rsid w:val="004C33B9"/>
    <w:rsid w:val="004C3529"/>
    <w:rsid w:val="004C35F1"/>
    <w:rsid w:val="004C3704"/>
    <w:rsid w:val="004C3D0D"/>
    <w:rsid w:val="004C3E62"/>
    <w:rsid w:val="004C3FA5"/>
    <w:rsid w:val="004C4255"/>
    <w:rsid w:val="004C43B0"/>
    <w:rsid w:val="004C43FE"/>
    <w:rsid w:val="004C45A0"/>
    <w:rsid w:val="004C4B0D"/>
    <w:rsid w:val="004C4C2F"/>
    <w:rsid w:val="004C4C72"/>
    <w:rsid w:val="004C51BD"/>
    <w:rsid w:val="004C5839"/>
    <w:rsid w:val="004C58C1"/>
    <w:rsid w:val="004C58DF"/>
    <w:rsid w:val="004C5B43"/>
    <w:rsid w:val="004C5E20"/>
    <w:rsid w:val="004C6433"/>
    <w:rsid w:val="004C6581"/>
    <w:rsid w:val="004C667C"/>
    <w:rsid w:val="004C6AB4"/>
    <w:rsid w:val="004C6CC8"/>
    <w:rsid w:val="004C7001"/>
    <w:rsid w:val="004C7154"/>
    <w:rsid w:val="004C7BE8"/>
    <w:rsid w:val="004C7E8C"/>
    <w:rsid w:val="004D0952"/>
    <w:rsid w:val="004D0D1F"/>
    <w:rsid w:val="004D0DA8"/>
    <w:rsid w:val="004D1A0A"/>
    <w:rsid w:val="004D1ACE"/>
    <w:rsid w:val="004D1B8E"/>
    <w:rsid w:val="004D1E0F"/>
    <w:rsid w:val="004D2109"/>
    <w:rsid w:val="004D2462"/>
    <w:rsid w:val="004D2463"/>
    <w:rsid w:val="004D265F"/>
    <w:rsid w:val="004D28E7"/>
    <w:rsid w:val="004D2AAC"/>
    <w:rsid w:val="004D2B90"/>
    <w:rsid w:val="004D31EF"/>
    <w:rsid w:val="004D3769"/>
    <w:rsid w:val="004D376F"/>
    <w:rsid w:val="004D394D"/>
    <w:rsid w:val="004D3AD0"/>
    <w:rsid w:val="004D3BED"/>
    <w:rsid w:val="004D3D0A"/>
    <w:rsid w:val="004D3EE8"/>
    <w:rsid w:val="004D4179"/>
    <w:rsid w:val="004D4A43"/>
    <w:rsid w:val="004D4C08"/>
    <w:rsid w:val="004D4E10"/>
    <w:rsid w:val="004D4F36"/>
    <w:rsid w:val="004D50CA"/>
    <w:rsid w:val="004D5273"/>
    <w:rsid w:val="004D5700"/>
    <w:rsid w:val="004D59E7"/>
    <w:rsid w:val="004D5AEF"/>
    <w:rsid w:val="004D60B0"/>
    <w:rsid w:val="004D60EC"/>
    <w:rsid w:val="004D6481"/>
    <w:rsid w:val="004D649F"/>
    <w:rsid w:val="004D659B"/>
    <w:rsid w:val="004D6B51"/>
    <w:rsid w:val="004D6CE5"/>
    <w:rsid w:val="004D71D8"/>
    <w:rsid w:val="004D77B3"/>
    <w:rsid w:val="004D79FD"/>
    <w:rsid w:val="004D7CDD"/>
    <w:rsid w:val="004D7D26"/>
    <w:rsid w:val="004E0210"/>
    <w:rsid w:val="004E0682"/>
    <w:rsid w:val="004E0AAC"/>
    <w:rsid w:val="004E0E12"/>
    <w:rsid w:val="004E0EAE"/>
    <w:rsid w:val="004E0F3F"/>
    <w:rsid w:val="004E0F4F"/>
    <w:rsid w:val="004E12B3"/>
    <w:rsid w:val="004E1410"/>
    <w:rsid w:val="004E15DF"/>
    <w:rsid w:val="004E15E4"/>
    <w:rsid w:val="004E1B0B"/>
    <w:rsid w:val="004E1C4C"/>
    <w:rsid w:val="004E2762"/>
    <w:rsid w:val="004E283F"/>
    <w:rsid w:val="004E2A15"/>
    <w:rsid w:val="004E2E24"/>
    <w:rsid w:val="004E317D"/>
    <w:rsid w:val="004E331E"/>
    <w:rsid w:val="004E3436"/>
    <w:rsid w:val="004E348F"/>
    <w:rsid w:val="004E355A"/>
    <w:rsid w:val="004E3B81"/>
    <w:rsid w:val="004E3CF4"/>
    <w:rsid w:val="004E3DA2"/>
    <w:rsid w:val="004E3E38"/>
    <w:rsid w:val="004E3E95"/>
    <w:rsid w:val="004E3EB5"/>
    <w:rsid w:val="004E45A9"/>
    <w:rsid w:val="004E45B8"/>
    <w:rsid w:val="004E476A"/>
    <w:rsid w:val="004E477B"/>
    <w:rsid w:val="004E4902"/>
    <w:rsid w:val="004E4A01"/>
    <w:rsid w:val="004E4B81"/>
    <w:rsid w:val="004E4BD3"/>
    <w:rsid w:val="004E4C77"/>
    <w:rsid w:val="004E5136"/>
    <w:rsid w:val="004E533E"/>
    <w:rsid w:val="004E5364"/>
    <w:rsid w:val="004E575F"/>
    <w:rsid w:val="004E608C"/>
    <w:rsid w:val="004E62B4"/>
    <w:rsid w:val="004E651A"/>
    <w:rsid w:val="004E6AF7"/>
    <w:rsid w:val="004E6B8D"/>
    <w:rsid w:val="004E71D9"/>
    <w:rsid w:val="004E72EF"/>
    <w:rsid w:val="004E7566"/>
    <w:rsid w:val="004E76C1"/>
    <w:rsid w:val="004E7879"/>
    <w:rsid w:val="004E79C2"/>
    <w:rsid w:val="004E7BC8"/>
    <w:rsid w:val="004F00F3"/>
    <w:rsid w:val="004F04B9"/>
    <w:rsid w:val="004F0E70"/>
    <w:rsid w:val="004F0E9C"/>
    <w:rsid w:val="004F0F89"/>
    <w:rsid w:val="004F1066"/>
    <w:rsid w:val="004F16A2"/>
    <w:rsid w:val="004F191C"/>
    <w:rsid w:val="004F1B67"/>
    <w:rsid w:val="004F1E7E"/>
    <w:rsid w:val="004F27E1"/>
    <w:rsid w:val="004F2B29"/>
    <w:rsid w:val="004F2B5D"/>
    <w:rsid w:val="004F2B9D"/>
    <w:rsid w:val="004F30B5"/>
    <w:rsid w:val="004F30EF"/>
    <w:rsid w:val="004F3124"/>
    <w:rsid w:val="004F31BE"/>
    <w:rsid w:val="004F368F"/>
    <w:rsid w:val="004F384D"/>
    <w:rsid w:val="004F3923"/>
    <w:rsid w:val="004F3C8D"/>
    <w:rsid w:val="004F4174"/>
    <w:rsid w:val="004F4195"/>
    <w:rsid w:val="004F4270"/>
    <w:rsid w:val="004F4305"/>
    <w:rsid w:val="004F43DE"/>
    <w:rsid w:val="004F4921"/>
    <w:rsid w:val="004F494F"/>
    <w:rsid w:val="004F4B19"/>
    <w:rsid w:val="004F4B27"/>
    <w:rsid w:val="004F4B8A"/>
    <w:rsid w:val="004F4D3C"/>
    <w:rsid w:val="004F4FFC"/>
    <w:rsid w:val="004F50BA"/>
    <w:rsid w:val="004F536C"/>
    <w:rsid w:val="004F5522"/>
    <w:rsid w:val="004F58C0"/>
    <w:rsid w:val="004F5978"/>
    <w:rsid w:val="004F5AEF"/>
    <w:rsid w:val="004F5B60"/>
    <w:rsid w:val="004F5DF8"/>
    <w:rsid w:val="004F6207"/>
    <w:rsid w:val="004F651D"/>
    <w:rsid w:val="004F68C5"/>
    <w:rsid w:val="004F6C2A"/>
    <w:rsid w:val="004F6FC0"/>
    <w:rsid w:val="004F7156"/>
    <w:rsid w:val="004F7162"/>
    <w:rsid w:val="004F73A3"/>
    <w:rsid w:val="004F7558"/>
    <w:rsid w:val="004F78D9"/>
    <w:rsid w:val="004F7A44"/>
    <w:rsid w:val="004F7EB0"/>
    <w:rsid w:val="0050006E"/>
    <w:rsid w:val="0050011B"/>
    <w:rsid w:val="00500786"/>
    <w:rsid w:val="005010B1"/>
    <w:rsid w:val="005012AC"/>
    <w:rsid w:val="005013CD"/>
    <w:rsid w:val="0050145D"/>
    <w:rsid w:val="00501835"/>
    <w:rsid w:val="00501CED"/>
    <w:rsid w:val="00501F38"/>
    <w:rsid w:val="00502136"/>
    <w:rsid w:val="0050224F"/>
    <w:rsid w:val="0050237D"/>
    <w:rsid w:val="00502384"/>
    <w:rsid w:val="005028B7"/>
    <w:rsid w:val="0050291A"/>
    <w:rsid w:val="005029B3"/>
    <w:rsid w:val="00502ACD"/>
    <w:rsid w:val="00502C15"/>
    <w:rsid w:val="00502CA9"/>
    <w:rsid w:val="00502CC9"/>
    <w:rsid w:val="00502CE3"/>
    <w:rsid w:val="00503090"/>
    <w:rsid w:val="005031BC"/>
    <w:rsid w:val="0050336E"/>
    <w:rsid w:val="00503506"/>
    <w:rsid w:val="0050364F"/>
    <w:rsid w:val="005038FE"/>
    <w:rsid w:val="00503938"/>
    <w:rsid w:val="00503A8B"/>
    <w:rsid w:val="005040B2"/>
    <w:rsid w:val="005042C2"/>
    <w:rsid w:val="005043C1"/>
    <w:rsid w:val="005043D5"/>
    <w:rsid w:val="00504803"/>
    <w:rsid w:val="00504A80"/>
    <w:rsid w:val="00504C11"/>
    <w:rsid w:val="00504E0F"/>
    <w:rsid w:val="00504FD6"/>
    <w:rsid w:val="00505061"/>
    <w:rsid w:val="00505070"/>
    <w:rsid w:val="005056FB"/>
    <w:rsid w:val="00505959"/>
    <w:rsid w:val="00505C00"/>
    <w:rsid w:val="00505F0E"/>
    <w:rsid w:val="00505F19"/>
    <w:rsid w:val="00505F56"/>
    <w:rsid w:val="00506720"/>
    <w:rsid w:val="00506E20"/>
    <w:rsid w:val="00506F0F"/>
    <w:rsid w:val="00506F9A"/>
    <w:rsid w:val="005075FB"/>
    <w:rsid w:val="00507885"/>
    <w:rsid w:val="00507C01"/>
    <w:rsid w:val="00507C4B"/>
    <w:rsid w:val="005100DB"/>
    <w:rsid w:val="0051032B"/>
    <w:rsid w:val="005103FB"/>
    <w:rsid w:val="00510487"/>
    <w:rsid w:val="00510674"/>
    <w:rsid w:val="005107E2"/>
    <w:rsid w:val="00510822"/>
    <w:rsid w:val="005108A8"/>
    <w:rsid w:val="00510AB3"/>
    <w:rsid w:val="00510D46"/>
    <w:rsid w:val="00510DD4"/>
    <w:rsid w:val="00510DF0"/>
    <w:rsid w:val="00510EDF"/>
    <w:rsid w:val="00510F78"/>
    <w:rsid w:val="005113ED"/>
    <w:rsid w:val="00511658"/>
    <w:rsid w:val="00511661"/>
    <w:rsid w:val="00511B48"/>
    <w:rsid w:val="005120DA"/>
    <w:rsid w:val="00512311"/>
    <w:rsid w:val="005127AD"/>
    <w:rsid w:val="005129EB"/>
    <w:rsid w:val="00512E57"/>
    <w:rsid w:val="00512E5B"/>
    <w:rsid w:val="00513173"/>
    <w:rsid w:val="00513470"/>
    <w:rsid w:val="00513559"/>
    <w:rsid w:val="00513599"/>
    <w:rsid w:val="00513DD2"/>
    <w:rsid w:val="0051454A"/>
    <w:rsid w:val="005149D5"/>
    <w:rsid w:val="00514A7F"/>
    <w:rsid w:val="00514BE7"/>
    <w:rsid w:val="00514BE8"/>
    <w:rsid w:val="00514EB3"/>
    <w:rsid w:val="00514FA3"/>
    <w:rsid w:val="00515704"/>
    <w:rsid w:val="005157C4"/>
    <w:rsid w:val="00515949"/>
    <w:rsid w:val="00515A8B"/>
    <w:rsid w:val="00515C86"/>
    <w:rsid w:val="00515F37"/>
    <w:rsid w:val="0051652A"/>
    <w:rsid w:val="00516AB4"/>
    <w:rsid w:val="00516B06"/>
    <w:rsid w:val="00516B39"/>
    <w:rsid w:val="00516CA8"/>
    <w:rsid w:val="00516E8E"/>
    <w:rsid w:val="00516F3A"/>
    <w:rsid w:val="0051712C"/>
    <w:rsid w:val="00517149"/>
    <w:rsid w:val="00517179"/>
    <w:rsid w:val="00517230"/>
    <w:rsid w:val="00517BFA"/>
    <w:rsid w:val="00517F7F"/>
    <w:rsid w:val="00520806"/>
    <w:rsid w:val="00520DC4"/>
    <w:rsid w:val="00520DF7"/>
    <w:rsid w:val="00521157"/>
    <w:rsid w:val="00521162"/>
    <w:rsid w:val="00521243"/>
    <w:rsid w:val="005213ED"/>
    <w:rsid w:val="00521838"/>
    <w:rsid w:val="0052185E"/>
    <w:rsid w:val="00521BF5"/>
    <w:rsid w:val="00521D3B"/>
    <w:rsid w:val="005223E6"/>
    <w:rsid w:val="0052243C"/>
    <w:rsid w:val="005224C9"/>
    <w:rsid w:val="00522676"/>
    <w:rsid w:val="005227BD"/>
    <w:rsid w:val="00522949"/>
    <w:rsid w:val="00522B44"/>
    <w:rsid w:val="005232F6"/>
    <w:rsid w:val="0052371D"/>
    <w:rsid w:val="00523952"/>
    <w:rsid w:val="00523E98"/>
    <w:rsid w:val="0052435D"/>
    <w:rsid w:val="0052459D"/>
    <w:rsid w:val="00524600"/>
    <w:rsid w:val="0052463E"/>
    <w:rsid w:val="005246D2"/>
    <w:rsid w:val="00524CEB"/>
    <w:rsid w:val="005254B8"/>
    <w:rsid w:val="00525668"/>
    <w:rsid w:val="0052579A"/>
    <w:rsid w:val="005257DA"/>
    <w:rsid w:val="00525CFB"/>
    <w:rsid w:val="00525E9A"/>
    <w:rsid w:val="00526170"/>
    <w:rsid w:val="0052620B"/>
    <w:rsid w:val="0052634F"/>
    <w:rsid w:val="00526522"/>
    <w:rsid w:val="00526630"/>
    <w:rsid w:val="005268CD"/>
    <w:rsid w:val="00526A2B"/>
    <w:rsid w:val="00526BB0"/>
    <w:rsid w:val="00526E38"/>
    <w:rsid w:val="00526F33"/>
    <w:rsid w:val="005271A1"/>
    <w:rsid w:val="0052756B"/>
    <w:rsid w:val="00527600"/>
    <w:rsid w:val="005276D3"/>
    <w:rsid w:val="005276F2"/>
    <w:rsid w:val="0052790D"/>
    <w:rsid w:val="00527921"/>
    <w:rsid w:val="00527AEA"/>
    <w:rsid w:val="00527CED"/>
    <w:rsid w:val="00527DB3"/>
    <w:rsid w:val="00527FAC"/>
    <w:rsid w:val="00530112"/>
    <w:rsid w:val="005304E3"/>
    <w:rsid w:val="00530704"/>
    <w:rsid w:val="00530861"/>
    <w:rsid w:val="00530B2F"/>
    <w:rsid w:val="00530C22"/>
    <w:rsid w:val="00530D1E"/>
    <w:rsid w:val="00530D56"/>
    <w:rsid w:val="00531A13"/>
    <w:rsid w:val="00531FC7"/>
    <w:rsid w:val="00532036"/>
    <w:rsid w:val="00532108"/>
    <w:rsid w:val="005321BE"/>
    <w:rsid w:val="005322B4"/>
    <w:rsid w:val="00532330"/>
    <w:rsid w:val="005326D4"/>
    <w:rsid w:val="00532850"/>
    <w:rsid w:val="005328C2"/>
    <w:rsid w:val="00532C6A"/>
    <w:rsid w:val="0053311D"/>
    <w:rsid w:val="00533574"/>
    <w:rsid w:val="005339BB"/>
    <w:rsid w:val="00533A04"/>
    <w:rsid w:val="00533B2E"/>
    <w:rsid w:val="00534065"/>
    <w:rsid w:val="00534109"/>
    <w:rsid w:val="00534356"/>
    <w:rsid w:val="0053441E"/>
    <w:rsid w:val="00534543"/>
    <w:rsid w:val="005346B5"/>
    <w:rsid w:val="005348B6"/>
    <w:rsid w:val="00534A5D"/>
    <w:rsid w:val="00534BB0"/>
    <w:rsid w:val="00534C4C"/>
    <w:rsid w:val="00534E38"/>
    <w:rsid w:val="00535193"/>
    <w:rsid w:val="00535227"/>
    <w:rsid w:val="00535250"/>
    <w:rsid w:val="0053559B"/>
    <w:rsid w:val="00535770"/>
    <w:rsid w:val="005358A2"/>
    <w:rsid w:val="00535A23"/>
    <w:rsid w:val="00535C84"/>
    <w:rsid w:val="00536176"/>
    <w:rsid w:val="00536282"/>
    <w:rsid w:val="00536701"/>
    <w:rsid w:val="00536888"/>
    <w:rsid w:val="00536928"/>
    <w:rsid w:val="00537070"/>
    <w:rsid w:val="00537573"/>
    <w:rsid w:val="005375DB"/>
    <w:rsid w:val="00537B47"/>
    <w:rsid w:val="00537F33"/>
    <w:rsid w:val="00540182"/>
    <w:rsid w:val="005401D1"/>
    <w:rsid w:val="005405F5"/>
    <w:rsid w:val="00540616"/>
    <w:rsid w:val="005406C4"/>
    <w:rsid w:val="00540764"/>
    <w:rsid w:val="005407CE"/>
    <w:rsid w:val="00540991"/>
    <w:rsid w:val="00540D09"/>
    <w:rsid w:val="00540FB3"/>
    <w:rsid w:val="00541B0C"/>
    <w:rsid w:val="00541D7E"/>
    <w:rsid w:val="00541E2C"/>
    <w:rsid w:val="0054227B"/>
    <w:rsid w:val="00542283"/>
    <w:rsid w:val="005423E2"/>
    <w:rsid w:val="005428FB"/>
    <w:rsid w:val="005429A1"/>
    <w:rsid w:val="00542BB3"/>
    <w:rsid w:val="00542C84"/>
    <w:rsid w:val="00542F4D"/>
    <w:rsid w:val="00542F90"/>
    <w:rsid w:val="00543267"/>
    <w:rsid w:val="00543468"/>
    <w:rsid w:val="005436A0"/>
    <w:rsid w:val="00543825"/>
    <w:rsid w:val="00543E6E"/>
    <w:rsid w:val="00544369"/>
    <w:rsid w:val="00544512"/>
    <w:rsid w:val="0054462E"/>
    <w:rsid w:val="005447F8"/>
    <w:rsid w:val="00544859"/>
    <w:rsid w:val="00544C96"/>
    <w:rsid w:val="00544DE0"/>
    <w:rsid w:val="005450BE"/>
    <w:rsid w:val="005450E4"/>
    <w:rsid w:val="00545108"/>
    <w:rsid w:val="00545141"/>
    <w:rsid w:val="00545496"/>
    <w:rsid w:val="00545549"/>
    <w:rsid w:val="00545A4A"/>
    <w:rsid w:val="00545E94"/>
    <w:rsid w:val="00545F74"/>
    <w:rsid w:val="00546200"/>
    <w:rsid w:val="005462B8"/>
    <w:rsid w:val="00546519"/>
    <w:rsid w:val="0054657A"/>
    <w:rsid w:val="0054669C"/>
    <w:rsid w:val="005466B1"/>
    <w:rsid w:val="00546AF3"/>
    <w:rsid w:val="00546E5F"/>
    <w:rsid w:val="005472B6"/>
    <w:rsid w:val="005473A9"/>
    <w:rsid w:val="00547E67"/>
    <w:rsid w:val="00547EA8"/>
    <w:rsid w:val="00550437"/>
    <w:rsid w:val="00550532"/>
    <w:rsid w:val="0055079F"/>
    <w:rsid w:val="005510E5"/>
    <w:rsid w:val="00551154"/>
    <w:rsid w:val="00551276"/>
    <w:rsid w:val="0055152D"/>
    <w:rsid w:val="00551940"/>
    <w:rsid w:val="00551A77"/>
    <w:rsid w:val="00551C96"/>
    <w:rsid w:val="00551F53"/>
    <w:rsid w:val="005523E3"/>
    <w:rsid w:val="00552531"/>
    <w:rsid w:val="00552706"/>
    <w:rsid w:val="00552A7A"/>
    <w:rsid w:val="00552B56"/>
    <w:rsid w:val="00552D21"/>
    <w:rsid w:val="00553020"/>
    <w:rsid w:val="005531FD"/>
    <w:rsid w:val="0055344B"/>
    <w:rsid w:val="005535EE"/>
    <w:rsid w:val="00553612"/>
    <w:rsid w:val="00553811"/>
    <w:rsid w:val="00553C63"/>
    <w:rsid w:val="00553CD5"/>
    <w:rsid w:val="00553FEB"/>
    <w:rsid w:val="00554186"/>
    <w:rsid w:val="005541F8"/>
    <w:rsid w:val="005542AB"/>
    <w:rsid w:val="00554409"/>
    <w:rsid w:val="005544AA"/>
    <w:rsid w:val="00554693"/>
    <w:rsid w:val="00554A85"/>
    <w:rsid w:val="00554F6E"/>
    <w:rsid w:val="005555CC"/>
    <w:rsid w:val="00555835"/>
    <w:rsid w:val="00555964"/>
    <w:rsid w:val="00555AE0"/>
    <w:rsid w:val="00555B36"/>
    <w:rsid w:val="00555DEA"/>
    <w:rsid w:val="00555F40"/>
    <w:rsid w:val="00556094"/>
    <w:rsid w:val="005560F0"/>
    <w:rsid w:val="0055658E"/>
    <w:rsid w:val="00556718"/>
    <w:rsid w:val="00556735"/>
    <w:rsid w:val="0055678D"/>
    <w:rsid w:val="005569B1"/>
    <w:rsid w:val="005569D3"/>
    <w:rsid w:val="00556A6C"/>
    <w:rsid w:val="00556D38"/>
    <w:rsid w:val="00556EC5"/>
    <w:rsid w:val="0055716E"/>
    <w:rsid w:val="0055748B"/>
    <w:rsid w:val="0055771A"/>
    <w:rsid w:val="0055786B"/>
    <w:rsid w:val="00557E73"/>
    <w:rsid w:val="00557EE9"/>
    <w:rsid w:val="00560A6B"/>
    <w:rsid w:val="00560DE2"/>
    <w:rsid w:val="00561341"/>
    <w:rsid w:val="00561567"/>
    <w:rsid w:val="00561A1C"/>
    <w:rsid w:val="00561BEA"/>
    <w:rsid w:val="00561C58"/>
    <w:rsid w:val="0056208A"/>
    <w:rsid w:val="005622E5"/>
    <w:rsid w:val="005625DB"/>
    <w:rsid w:val="005626EC"/>
    <w:rsid w:val="00562748"/>
    <w:rsid w:val="005629F0"/>
    <w:rsid w:val="00562D72"/>
    <w:rsid w:val="00562FED"/>
    <w:rsid w:val="0056304C"/>
    <w:rsid w:val="0056326B"/>
    <w:rsid w:val="0056372B"/>
    <w:rsid w:val="00563817"/>
    <w:rsid w:val="00563876"/>
    <w:rsid w:val="005638E2"/>
    <w:rsid w:val="00563AD4"/>
    <w:rsid w:val="005643F9"/>
    <w:rsid w:val="00564448"/>
    <w:rsid w:val="00564C26"/>
    <w:rsid w:val="00564D8C"/>
    <w:rsid w:val="00564F52"/>
    <w:rsid w:val="0056515F"/>
    <w:rsid w:val="005651D0"/>
    <w:rsid w:val="0056523E"/>
    <w:rsid w:val="005652D8"/>
    <w:rsid w:val="00565362"/>
    <w:rsid w:val="005653BC"/>
    <w:rsid w:val="00565839"/>
    <w:rsid w:val="00565E70"/>
    <w:rsid w:val="00565F7D"/>
    <w:rsid w:val="0056612C"/>
    <w:rsid w:val="005662CE"/>
    <w:rsid w:val="00566350"/>
    <w:rsid w:val="00566677"/>
    <w:rsid w:val="00566B3E"/>
    <w:rsid w:val="0056723C"/>
    <w:rsid w:val="005673C5"/>
    <w:rsid w:val="005673E9"/>
    <w:rsid w:val="005676F5"/>
    <w:rsid w:val="0056776B"/>
    <w:rsid w:val="00567B6E"/>
    <w:rsid w:val="00567BDC"/>
    <w:rsid w:val="00567E20"/>
    <w:rsid w:val="00567EA8"/>
    <w:rsid w:val="005707B5"/>
    <w:rsid w:val="005707E2"/>
    <w:rsid w:val="00570919"/>
    <w:rsid w:val="005709FC"/>
    <w:rsid w:val="00570CF7"/>
    <w:rsid w:val="00570D37"/>
    <w:rsid w:val="00570DF5"/>
    <w:rsid w:val="00570F70"/>
    <w:rsid w:val="00570FA0"/>
    <w:rsid w:val="005710DD"/>
    <w:rsid w:val="005711C3"/>
    <w:rsid w:val="00571257"/>
    <w:rsid w:val="00571546"/>
    <w:rsid w:val="0057163A"/>
    <w:rsid w:val="00571659"/>
    <w:rsid w:val="00571D6A"/>
    <w:rsid w:val="00572148"/>
    <w:rsid w:val="00572530"/>
    <w:rsid w:val="005725B7"/>
    <w:rsid w:val="0057267C"/>
    <w:rsid w:val="005727D6"/>
    <w:rsid w:val="0057288D"/>
    <w:rsid w:val="00572AF5"/>
    <w:rsid w:val="00572DBA"/>
    <w:rsid w:val="0057308E"/>
    <w:rsid w:val="005733F3"/>
    <w:rsid w:val="005734FF"/>
    <w:rsid w:val="0057351E"/>
    <w:rsid w:val="0057353E"/>
    <w:rsid w:val="00573551"/>
    <w:rsid w:val="00573651"/>
    <w:rsid w:val="005737A8"/>
    <w:rsid w:val="005739A3"/>
    <w:rsid w:val="00573E95"/>
    <w:rsid w:val="00573EBE"/>
    <w:rsid w:val="00573F40"/>
    <w:rsid w:val="00573FF1"/>
    <w:rsid w:val="005741D9"/>
    <w:rsid w:val="005746B6"/>
    <w:rsid w:val="005746C3"/>
    <w:rsid w:val="00574AB6"/>
    <w:rsid w:val="00574F35"/>
    <w:rsid w:val="00575057"/>
    <w:rsid w:val="0057512F"/>
    <w:rsid w:val="005751B0"/>
    <w:rsid w:val="00575F47"/>
    <w:rsid w:val="00576437"/>
    <w:rsid w:val="005769B2"/>
    <w:rsid w:val="00576BF4"/>
    <w:rsid w:val="00576F20"/>
    <w:rsid w:val="00577102"/>
    <w:rsid w:val="005773C6"/>
    <w:rsid w:val="0057788A"/>
    <w:rsid w:val="00577917"/>
    <w:rsid w:val="00577991"/>
    <w:rsid w:val="00577C16"/>
    <w:rsid w:val="00577F81"/>
    <w:rsid w:val="00577FF1"/>
    <w:rsid w:val="00580696"/>
    <w:rsid w:val="00580B4A"/>
    <w:rsid w:val="00580E57"/>
    <w:rsid w:val="00580EE2"/>
    <w:rsid w:val="00580F49"/>
    <w:rsid w:val="0058126C"/>
    <w:rsid w:val="005814A6"/>
    <w:rsid w:val="005814DE"/>
    <w:rsid w:val="00581699"/>
    <w:rsid w:val="00581839"/>
    <w:rsid w:val="00581C4E"/>
    <w:rsid w:val="00581E0A"/>
    <w:rsid w:val="00581FA3"/>
    <w:rsid w:val="00582091"/>
    <w:rsid w:val="00582154"/>
    <w:rsid w:val="005824D6"/>
    <w:rsid w:val="00582D84"/>
    <w:rsid w:val="0058312C"/>
    <w:rsid w:val="00583412"/>
    <w:rsid w:val="0058368A"/>
    <w:rsid w:val="005836D7"/>
    <w:rsid w:val="00583B14"/>
    <w:rsid w:val="00583B78"/>
    <w:rsid w:val="00583BF8"/>
    <w:rsid w:val="00583CE5"/>
    <w:rsid w:val="00583DD8"/>
    <w:rsid w:val="00583EF9"/>
    <w:rsid w:val="00583FA8"/>
    <w:rsid w:val="0058441F"/>
    <w:rsid w:val="00584B25"/>
    <w:rsid w:val="00584F87"/>
    <w:rsid w:val="005855CB"/>
    <w:rsid w:val="005856BE"/>
    <w:rsid w:val="005859EF"/>
    <w:rsid w:val="00585A94"/>
    <w:rsid w:val="00585EDC"/>
    <w:rsid w:val="00586428"/>
    <w:rsid w:val="005865D0"/>
    <w:rsid w:val="00586635"/>
    <w:rsid w:val="005868B5"/>
    <w:rsid w:val="00586A5C"/>
    <w:rsid w:val="00586B80"/>
    <w:rsid w:val="00586DA1"/>
    <w:rsid w:val="00587636"/>
    <w:rsid w:val="00590257"/>
    <w:rsid w:val="00590604"/>
    <w:rsid w:val="0059088A"/>
    <w:rsid w:val="005908B8"/>
    <w:rsid w:val="00590AE1"/>
    <w:rsid w:val="00590CFC"/>
    <w:rsid w:val="005910D4"/>
    <w:rsid w:val="0059119A"/>
    <w:rsid w:val="00591516"/>
    <w:rsid w:val="005919A8"/>
    <w:rsid w:val="005919AA"/>
    <w:rsid w:val="00591F60"/>
    <w:rsid w:val="00591FEE"/>
    <w:rsid w:val="00592051"/>
    <w:rsid w:val="005924E8"/>
    <w:rsid w:val="0059272D"/>
    <w:rsid w:val="00592749"/>
    <w:rsid w:val="005928B5"/>
    <w:rsid w:val="00592D4A"/>
    <w:rsid w:val="005932A0"/>
    <w:rsid w:val="00593BF3"/>
    <w:rsid w:val="00593C95"/>
    <w:rsid w:val="00593F3C"/>
    <w:rsid w:val="00594464"/>
    <w:rsid w:val="005947C7"/>
    <w:rsid w:val="00594EF3"/>
    <w:rsid w:val="00594FC5"/>
    <w:rsid w:val="00595021"/>
    <w:rsid w:val="005954A6"/>
    <w:rsid w:val="00595816"/>
    <w:rsid w:val="00595907"/>
    <w:rsid w:val="00595AD7"/>
    <w:rsid w:val="00595CEB"/>
    <w:rsid w:val="0059630A"/>
    <w:rsid w:val="0059661C"/>
    <w:rsid w:val="00596901"/>
    <w:rsid w:val="00596C1E"/>
    <w:rsid w:val="00597094"/>
    <w:rsid w:val="00597366"/>
    <w:rsid w:val="00597513"/>
    <w:rsid w:val="005975F3"/>
    <w:rsid w:val="00597724"/>
    <w:rsid w:val="0059778B"/>
    <w:rsid w:val="00597894"/>
    <w:rsid w:val="00597990"/>
    <w:rsid w:val="00597AAB"/>
    <w:rsid w:val="00597B44"/>
    <w:rsid w:val="005A0178"/>
    <w:rsid w:val="005A0251"/>
    <w:rsid w:val="005A02BC"/>
    <w:rsid w:val="005A031F"/>
    <w:rsid w:val="005A0549"/>
    <w:rsid w:val="005A05D9"/>
    <w:rsid w:val="005A09F1"/>
    <w:rsid w:val="005A0A91"/>
    <w:rsid w:val="005A0AE8"/>
    <w:rsid w:val="005A0D87"/>
    <w:rsid w:val="005A10E7"/>
    <w:rsid w:val="005A12D0"/>
    <w:rsid w:val="005A1627"/>
    <w:rsid w:val="005A16BE"/>
    <w:rsid w:val="005A18BA"/>
    <w:rsid w:val="005A1C6B"/>
    <w:rsid w:val="005A1EE2"/>
    <w:rsid w:val="005A22C6"/>
    <w:rsid w:val="005A261C"/>
    <w:rsid w:val="005A28B4"/>
    <w:rsid w:val="005A2B2B"/>
    <w:rsid w:val="005A2F53"/>
    <w:rsid w:val="005A354E"/>
    <w:rsid w:val="005A3E07"/>
    <w:rsid w:val="005A3FC9"/>
    <w:rsid w:val="005A4263"/>
    <w:rsid w:val="005A440B"/>
    <w:rsid w:val="005A47A7"/>
    <w:rsid w:val="005A48A3"/>
    <w:rsid w:val="005A4B5D"/>
    <w:rsid w:val="005A5242"/>
    <w:rsid w:val="005A5243"/>
    <w:rsid w:val="005A53BC"/>
    <w:rsid w:val="005A6121"/>
    <w:rsid w:val="005A6711"/>
    <w:rsid w:val="005A6A2E"/>
    <w:rsid w:val="005A6A89"/>
    <w:rsid w:val="005A6BA3"/>
    <w:rsid w:val="005A704F"/>
    <w:rsid w:val="005A71D7"/>
    <w:rsid w:val="005A75C5"/>
    <w:rsid w:val="005A7602"/>
    <w:rsid w:val="005A7693"/>
    <w:rsid w:val="005A78AE"/>
    <w:rsid w:val="005A78F8"/>
    <w:rsid w:val="005A7C6F"/>
    <w:rsid w:val="005B00B2"/>
    <w:rsid w:val="005B05F4"/>
    <w:rsid w:val="005B085D"/>
    <w:rsid w:val="005B08AB"/>
    <w:rsid w:val="005B0A07"/>
    <w:rsid w:val="005B1063"/>
    <w:rsid w:val="005B11E5"/>
    <w:rsid w:val="005B1455"/>
    <w:rsid w:val="005B1540"/>
    <w:rsid w:val="005B1EA3"/>
    <w:rsid w:val="005B1FCE"/>
    <w:rsid w:val="005B286F"/>
    <w:rsid w:val="005B288D"/>
    <w:rsid w:val="005B2AA5"/>
    <w:rsid w:val="005B2CDB"/>
    <w:rsid w:val="005B2DEC"/>
    <w:rsid w:val="005B2E9E"/>
    <w:rsid w:val="005B3265"/>
    <w:rsid w:val="005B33A1"/>
    <w:rsid w:val="005B349E"/>
    <w:rsid w:val="005B3B87"/>
    <w:rsid w:val="005B3DD4"/>
    <w:rsid w:val="005B3EC6"/>
    <w:rsid w:val="005B3EF6"/>
    <w:rsid w:val="005B3F08"/>
    <w:rsid w:val="005B4519"/>
    <w:rsid w:val="005B4BE2"/>
    <w:rsid w:val="005B4E0B"/>
    <w:rsid w:val="005B5203"/>
    <w:rsid w:val="005B5223"/>
    <w:rsid w:val="005B5371"/>
    <w:rsid w:val="005B553F"/>
    <w:rsid w:val="005B5CE9"/>
    <w:rsid w:val="005B5DBF"/>
    <w:rsid w:val="005B6004"/>
    <w:rsid w:val="005B61E5"/>
    <w:rsid w:val="005B6330"/>
    <w:rsid w:val="005B67F0"/>
    <w:rsid w:val="005B6B5B"/>
    <w:rsid w:val="005B6D72"/>
    <w:rsid w:val="005B6DBC"/>
    <w:rsid w:val="005B6FE2"/>
    <w:rsid w:val="005C035A"/>
    <w:rsid w:val="005C038A"/>
    <w:rsid w:val="005C0445"/>
    <w:rsid w:val="005C0531"/>
    <w:rsid w:val="005C0B18"/>
    <w:rsid w:val="005C0CAC"/>
    <w:rsid w:val="005C0EA2"/>
    <w:rsid w:val="005C1114"/>
    <w:rsid w:val="005C1153"/>
    <w:rsid w:val="005C11CC"/>
    <w:rsid w:val="005C12FA"/>
    <w:rsid w:val="005C13AB"/>
    <w:rsid w:val="005C157A"/>
    <w:rsid w:val="005C1729"/>
    <w:rsid w:val="005C1A68"/>
    <w:rsid w:val="005C1C3B"/>
    <w:rsid w:val="005C1C41"/>
    <w:rsid w:val="005C1D57"/>
    <w:rsid w:val="005C1EED"/>
    <w:rsid w:val="005C285E"/>
    <w:rsid w:val="005C28CB"/>
    <w:rsid w:val="005C3311"/>
    <w:rsid w:val="005C36D4"/>
    <w:rsid w:val="005C37F6"/>
    <w:rsid w:val="005C3A8D"/>
    <w:rsid w:val="005C42C1"/>
    <w:rsid w:val="005C42D1"/>
    <w:rsid w:val="005C4A0C"/>
    <w:rsid w:val="005C4D70"/>
    <w:rsid w:val="005C4D71"/>
    <w:rsid w:val="005C5082"/>
    <w:rsid w:val="005C50D1"/>
    <w:rsid w:val="005C5156"/>
    <w:rsid w:val="005C51CC"/>
    <w:rsid w:val="005C5354"/>
    <w:rsid w:val="005C5D30"/>
    <w:rsid w:val="005C5D33"/>
    <w:rsid w:val="005C5D38"/>
    <w:rsid w:val="005C5FC4"/>
    <w:rsid w:val="005C652F"/>
    <w:rsid w:val="005C684A"/>
    <w:rsid w:val="005C68BF"/>
    <w:rsid w:val="005C6C08"/>
    <w:rsid w:val="005C6D8C"/>
    <w:rsid w:val="005C6DFA"/>
    <w:rsid w:val="005C7253"/>
    <w:rsid w:val="005C7292"/>
    <w:rsid w:val="005C731A"/>
    <w:rsid w:val="005C73C6"/>
    <w:rsid w:val="005C746C"/>
    <w:rsid w:val="005C783C"/>
    <w:rsid w:val="005C7BEE"/>
    <w:rsid w:val="005C7D3B"/>
    <w:rsid w:val="005C7D65"/>
    <w:rsid w:val="005C7DC7"/>
    <w:rsid w:val="005D01CB"/>
    <w:rsid w:val="005D028B"/>
    <w:rsid w:val="005D0301"/>
    <w:rsid w:val="005D0334"/>
    <w:rsid w:val="005D0A7F"/>
    <w:rsid w:val="005D0ABF"/>
    <w:rsid w:val="005D0C69"/>
    <w:rsid w:val="005D1552"/>
    <w:rsid w:val="005D1B1B"/>
    <w:rsid w:val="005D1B20"/>
    <w:rsid w:val="005D1EAE"/>
    <w:rsid w:val="005D20CA"/>
    <w:rsid w:val="005D21A3"/>
    <w:rsid w:val="005D22E1"/>
    <w:rsid w:val="005D24AC"/>
    <w:rsid w:val="005D2B33"/>
    <w:rsid w:val="005D2F1C"/>
    <w:rsid w:val="005D3A7D"/>
    <w:rsid w:val="005D3B5F"/>
    <w:rsid w:val="005D3DCC"/>
    <w:rsid w:val="005D3E1B"/>
    <w:rsid w:val="005D3F22"/>
    <w:rsid w:val="005D3F34"/>
    <w:rsid w:val="005D42B6"/>
    <w:rsid w:val="005D44D2"/>
    <w:rsid w:val="005D45E7"/>
    <w:rsid w:val="005D45FD"/>
    <w:rsid w:val="005D4684"/>
    <w:rsid w:val="005D502B"/>
    <w:rsid w:val="005D5197"/>
    <w:rsid w:val="005D559D"/>
    <w:rsid w:val="005D565E"/>
    <w:rsid w:val="005D5880"/>
    <w:rsid w:val="005D58B4"/>
    <w:rsid w:val="005D6002"/>
    <w:rsid w:val="005D6027"/>
    <w:rsid w:val="005D67A4"/>
    <w:rsid w:val="005D67DE"/>
    <w:rsid w:val="005D6C19"/>
    <w:rsid w:val="005D7185"/>
    <w:rsid w:val="005D7461"/>
    <w:rsid w:val="005D7A26"/>
    <w:rsid w:val="005D7BE7"/>
    <w:rsid w:val="005D7DA3"/>
    <w:rsid w:val="005E002A"/>
    <w:rsid w:val="005E0667"/>
    <w:rsid w:val="005E0C37"/>
    <w:rsid w:val="005E0E61"/>
    <w:rsid w:val="005E0F0F"/>
    <w:rsid w:val="005E1384"/>
    <w:rsid w:val="005E1642"/>
    <w:rsid w:val="005E179C"/>
    <w:rsid w:val="005E19F1"/>
    <w:rsid w:val="005E1AFC"/>
    <w:rsid w:val="005E1D99"/>
    <w:rsid w:val="005E1EFD"/>
    <w:rsid w:val="005E2118"/>
    <w:rsid w:val="005E2264"/>
    <w:rsid w:val="005E2356"/>
    <w:rsid w:val="005E2B93"/>
    <w:rsid w:val="005E2DBA"/>
    <w:rsid w:val="005E305E"/>
    <w:rsid w:val="005E30F9"/>
    <w:rsid w:val="005E35AC"/>
    <w:rsid w:val="005E3A25"/>
    <w:rsid w:val="005E4109"/>
    <w:rsid w:val="005E41E3"/>
    <w:rsid w:val="005E42DF"/>
    <w:rsid w:val="005E446A"/>
    <w:rsid w:val="005E45BB"/>
    <w:rsid w:val="005E4A1D"/>
    <w:rsid w:val="005E4E04"/>
    <w:rsid w:val="005E5045"/>
    <w:rsid w:val="005E5106"/>
    <w:rsid w:val="005E5209"/>
    <w:rsid w:val="005E531D"/>
    <w:rsid w:val="005E5744"/>
    <w:rsid w:val="005E5B55"/>
    <w:rsid w:val="005E5D17"/>
    <w:rsid w:val="005E5D21"/>
    <w:rsid w:val="005E5EA3"/>
    <w:rsid w:val="005E609F"/>
    <w:rsid w:val="005E6607"/>
    <w:rsid w:val="005E6A83"/>
    <w:rsid w:val="005E6C3B"/>
    <w:rsid w:val="005E7AE6"/>
    <w:rsid w:val="005E7B57"/>
    <w:rsid w:val="005F016C"/>
    <w:rsid w:val="005F0171"/>
    <w:rsid w:val="005F02C3"/>
    <w:rsid w:val="005F0458"/>
    <w:rsid w:val="005F05F1"/>
    <w:rsid w:val="005F0676"/>
    <w:rsid w:val="005F072E"/>
    <w:rsid w:val="005F085E"/>
    <w:rsid w:val="005F095E"/>
    <w:rsid w:val="005F0AE1"/>
    <w:rsid w:val="005F0C18"/>
    <w:rsid w:val="005F0F59"/>
    <w:rsid w:val="005F112C"/>
    <w:rsid w:val="005F12D0"/>
    <w:rsid w:val="005F13AC"/>
    <w:rsid w:val="005F13C7"/>
    <w:rsid w:val="005F14BD"/>
    <w:rsid w:val="005F16C3"/>
    <w:rsid w:val="005F1AC4"/>
    <w:rsid w:val="005F1B2F"/>
    <w:rsid w:val="005F1C7B"/>
    <w:rsid w:val="005F1D65"/>
    <w:rsid w:val="005F1FC7"/>
    <w:rsid w:val="005F2027"/>
    <w:rsid w:val="005F20DF"/>
    <w:rsid w:val="005F24A0"/>
    <w:rsid w:val="005F28FF"/>
    <w:rsid w:val="005F2FD1"/>
    <w:rsid w:val="005F318F"/>
    <w:rsid w:val="005F347A"/>
    <w:rsid w:val="005F37CF"/>
    <w:rsid w:val="005F37EF"/>
    <w:rsid w:val="005F38EF"/>
    <w:rsid w:val="005F3991"/>
    <w:rsid w:val="005F3E03"/>
    <w:rsid w:val="005F3F21"/>
    <w:rsid w:val="005F4030"/>
    <w:rsid w:val="005F44BE"/>
    <w:rsid w:val="005F45B7"/>
    <w:rsid w:val="005F4A8B"/>
    <w:rsid w:val="005F4F7E"/>
    <w:rsid w:val="005F500B"/>
    <w:rsid w:val="005F54A7"/>
    <w:rsid w:val="005F551F"/>
    <w:rsid w:val="005F55F7"/>
    <w:rsid w:val="005F5726"/>
    <w:rsid w:val="005F582A"/>
    <w:rsid w:val="005F5A15"/>
    <w:rsid w:val="005F5A3E"/>
    <w:rsid w:val="005F5ADA"/>
    <w:rsid w:val="005F5D00"/>
    <w:rsid w:val="005F5D9C"/>
    <w:rsid w:val="005F5F5E"/>
    <w:rsid w:val="005F629D"/>
    <w:rsid w:val="005F63E5"/>
    <w:rsid w:val="005F6409"/>
    <w:rsid w:val="005F6875"/>
    <w:rsid w:val="005F69B3"/>
    <w:rsid w:val="005F6A63"/>
    <w:rsid w:val="005F6B3F"/>
    <w:rsid w:val="005F6B72"/>
    <w:rsid w:val="005F6B91"/>
    <w:rsid w:val="005F71EA"/>
    <w:rsid w:val="005F71ED"/>
    <w:rsid w:val="005F77EA"/>
    <w:rsid w:val="005F7890"/>
    <w:rsid w:val="005F7D7B"/>
    <w:rsid w:val="006004CD"/>
    <w:rsid w:val="006009EB"/>
    <w:rsid w:val="00600B8C"/>
    <w:rsid w:val="00600C6B"/>
    <w:rsid w:val="00600E0F"/>
    <w:rsid w:val="00600F30"/>
    <w:rsid w:val="00600F67"/>
    <w:rsid w:val="00601359"/>
    <w:rsid w:val="00601A3F"/>
    <w:rsid w:val="00601F70"/>
    <w:rsid w:val="0060212E"/>
    <w:rsid w:val="006021B7"/>
    <w:rsid w:val="006023A4"/>
    <w:rsid w:val="00602A0A"/>
    <w:rsid w:val="00602A91"/>
    <w:rsid w:val="00602AF2"/>
    <w:rsid w:val="00603193"/>
    <w:rsid w:val="00603361"/>
    <w:rsid w:val="00603658"/>
    <w:rsid w:val="0060386A"/>
    <w:rsid w:val="00603C6A"/>
    <w:rsid w:val="00603DDF"/>
    <w:rsid w:val="00603E4E"/>
    <w:rsid w:val="006040EB"/>
    <w:rsid w:val="0060436D"/>
    <w:rsid w:val="00604384"/>
    <w:rsid w:val="006043F3"/>
    <w:rsid w:val="006044F4"/>
    <w:rsid w:val="00604912"/>
    <w:rsid w:val="00604A56"/>
    <w:rsid w:val="00604D5F"/>
    <w:rsid w:val="00604D92"/>
    <w:rsid w:val="006050D0"/>
    <w:rsid w:val="00605141"/>
    <w:rsid w:val="006052DE"/>
    <w:rsid w:val="006052FB"/>
    <w:rsid w:val="00605323"/>
    <w:rsid w:val="0060538D"/>
    <w:rsid w:val="00605A2B"/>
    <w:rsid w:val="00605AD2"/>
    <w:rsid w:val="00605C78"/>
    <w:rsid w:val="00605F44"/>
    <w:rsid w:val="0060602A"/>
    <w:rsid w:val="0060632C"/>
    <w:rsid w:val="006066C0"/>
    <w:rsid w:val="00606931"/>
    <w:rsid w:val="00606A4E"/>
    <w:rsid w:val="00606C2D"/>
    <w:rsid w:val="00606D7C"/>
    <w:rsid w:val="00606E32"/>
    <w:rsid w:val="0060703D"/>
    <w:rsid w:val="00607486"/>
    <w:rsid w:val="006074FE"/>
    <w:rsid w:val="0060770C"/>
    <w:rsid w:val="00607B52"/>
    <w:rsid w:val="00607DCB"/>
    <w:rsid w:val="00607F9D"/>
    <w:rsid w:val="006101D1"/>
    <w:rsid w:val="00610216"/>
    <w:rsid w:val="006103B7"/>
    <w:rsid w:val="00610438"/>
    <w:rsid w:val="006106F3"/>
    <w:rsid w:val="006109A4"/>
    <w:rsid w:val="00610CAE"/>
    <w:rsid w:val="00610D0A"/>
    <w:rsid w:val="00611131"/>
    <w:rsid w:val="00611167"/>
    <w:rsid w:val="00611657"/>
    <w:rsid w:val="00611982"/>
    <w:rsid w:val="00611A5F"/>
    <w:rsid w:val="00611CAC"/>
    <w:rsid w:val="00611DE1"/>
    <w:rsid w:val="00612282"/>
    <w:rsid w:val="00612823"/>
    <w:rsid w:val="00612A1B"/>
    <w:rsid w:val="00612ACF"/>
    <w:rsid w:val="00612E46"/>
    <w:rsid w:val="00612F68"/>
    <w:rsid w:val="00613035"/>
    <w:rsid w:val="006130BD"/>
    <w:rsid w:val="00613187"/>
    <w:rsid w:val="006134BB"/>
    <w:rsid w:val="006135BB"/>
    <w:rsid w:val="006137F0"/>
    <w:rsid w:val="006138B7"/>
    <w:rsid w:val="00613BF5"/>
    <w:rsid w:val="0061463D"/>
    <w:rsid w:val="0061464D"/>
    <w:rsid w:val="006146F7"/>
    <w:rsid w:val="0061471E"/>
    <w:rsid w:val="00614BDE"/>
    <w:rsid w:val="00614C5D"/>
    <w:rsid w:val="00615642"/>
    <w:rsid w:val="00615917"/>
    <w:rsid w:val="00615ADB"/>
    <w:rsid w:val="00615B1A"/>
    <w:rsid w:val="00615D36"/>
    <w:rsid w:val="00615F93"/>
    <w:rsid w:val="006161FD"/>
    <w:rsid w:val="00616612"/>
    <w:rsid w:val="00616A18"/>
    <w:rsid w:val="00616C0D"/>
    <w:rsid w:val="00616F22"/>
    <w:rsid w:val="00617127"/>
    <w:rsid w:val="006176F7"/>
    <w:rsid w:val="00617742"/>
    <w:rsid w:val="00617849"/>
    <w:rsid w:val="00620003"/>
    <w:rsid w:val="00620135"/>
    <w:rsid w:val="00620AF6"/>
    <w:rsid w:val="00620E19"/>
    <w:rsid w:val="00620E24"/>
    <w:rsid w:val="00620F04"/>
    <w:rsid w:val="00620FDB"/>
    <w:rsid w:val="00621873"/>
    <w:rsid w:val="00621FEA"/>
    <w:rsid w:val="006221E8"/>
    <w:rsid w:val="006222E1"/>
    <w:rsid w:val="00622514"/>
    <w:rsid w:val="00622664"/>
    <w:rsid w:val="00622BBB"/>
    <w:rsid w:val="00622D6E"/>
    <w:rsid w:val="00622FE6"/>
    <w:rsid w:val="006233F8"/>
    <w:rsid w:val="0062362A"/>
    <w:rsid w:val="0062371F"/>
    <w:rsid w:val="00623720"/>
    <w:rsid w:val="0062394E"/>
    <w:rsid w:val="00623C18"/>
    <w:rsid w:val="00623FDE"/>
    <w:rsid w:val="00624247"/>
    <w:rsid w:val="006242DF"/>
    <w:rsid w:val="00624348"/>
    <w:rsid w:val="0062435A"/>
    <w:rsid w:val="006244CC"/>
    <w:rsid w:val="006247B9"/>
    <w:rsid w:val="006247FA"/>
    <w:rsid w:val="00624A85"/>
    <w:rsid w:val="00624A93"/>
    <w:rsid w:val="00624BA3"/>
    <w:rsid w:val="00624C93"/>
    <w:rsid w:val="00624E2A"/>
    <w:rsid w:val="00625370"/>
    <w:rsid w:val="0062562F"/>
    <w:rsid w:val="006256EB"/>
    <w:rsid w:val="006257AD"/>
    <w:rsid w:val="00625A1E"/>
    <w:rsid w:val="00625DE9"/>
    <w:rsid w:val="00625F4F"/>
    <w:rsid w:val="00626504"/>
    <w:rsid w:val="006265EC"/>
    <w:rsid w:val="00626849"/>
    <w:rsid w:val="00626917"/>
    <w:rsid w:val="00626A98"/>
    <w:rsid w:val="00626DAE"/>
    <w:rsid w:val="00626ED3"/>
    <w:rsid w:val="0062705D"/>
    <w:rsid w:val="0062729A"/>
    <w:rsid w:val="006273D8"/>
    <w:rsid w:val="006276DD"/>
    <w:rsid w:val="0062783D"/>
    <w:rsid w:val="00627A88"/>
    <w:rsid w:val="00627CB3"/>
    <w:rsid w:val="00630073"/>
    <w:rsid w:val="0063021A"/>
    <w:rsid w:val="00630404"/>
    <w:rsid w:val="00630425"/>
    <w:rsid w:val="0063045A"/>
    <w:rsid w:val="0063062F"/>
    <w:rsid w:val="006308A1"/>
    <w:rsid w:val="006308F8"/>
    <w:rsid w:val="006309E8"/>
    <w:rsid w:val="00630AF5"/>
    <w:rsid w:val="00630DF8"/>
    <w:rsid w:val="00630EB6"/>
    <w:rsid w:val="0063121F"/>
    <w:rsid w:val="00631507"/>
    <w:rsid w:val="006315ED"/>
    <w:rsid w:val="00631852"/>
    <w:rsid w:val="00631A94"/>
    <w:rsid w:val="00631F2C"/>
    <w:rsid w:val="006320DC"/>
    <w:rsid w:val="006320F5"/>
    <w:rsid w:val="006323CF"/>
    <w:rsid w:val="00632513"/>
    <w:rsid w:val="006328A3"/>
    <w:rsid w:val="0063291C"/>
    <w:rsid w:val="0063293A"/>
    <w:rsid w:val="00632D38"/>
    <w:rsid w:val="00632F4B"/>
    <w:rsid w:val="006330EB"/>
    <w:rsid w:val="00633680"/>
    <w:rsid w:val="00633A33"/>
    <w:rsid w:val="00633B74"/>
    <w:rsid w:val="00633BEF"/>
    <w:rsid w:val="00633C08"/>
    <w:rsid w:val="00634716"/>
    <w:rsid w:val="006347BF"/>
    <w:rsid w:val="006348AB"/>
    <w:rsid w:val="006349F2"/>
    <w:rsid w:val="00634A22"/>
    <w:rsid w:val="00634D05"/>
    <w:rsid w:val="00634E4A"/>
    <w:rsid w:val="00634E77"/>
    <w:rsid w:val="00634FF0"/>
    <w:rsid w:val="0063518A"/>
    <w:rsid w:val="006351B7"/>
    <w:rsid w:val="0063544B"/>
    <w:rsid w:val="006356FA"/>
    <w:rsid w:val="00635BC9"/>
    <w:rsid w:val="00635DC6"/>
    <w:rsid w:val="00635DE8"/>
    <w:rsid w:val="006360DA"/>
    <w:rsid w:val="0063646E"/>
    <w:rsid w:val="006364EC"/>
    <w:rsid w:val="00636511"/>
    <w:rsid w:val="00636797"/>
    <w:rsid w:val="006369B0"/>
    <w:rsid w:val="006369CB"/>
    <w:rsid w:val="00636BE9"/>
    <w:rsid w:val="00636CE7"/>
    <w:rsid w:val="0063718A"/>
    <w:rsid w:val="00637405"/>
    <w:rsid w:val="006377A0"/>
    <w:rsid w:val="006377B0"/>
    <w:rsid w:val="00637DF4"/>
    <w:rsid w:val="006400AA"/>
    <w:rsid w:val="0064036D"/>
    <w:rsid w:val="006403AE"/>
    <w:rsid w:val="00640414"/>
    <w:rsid w:val="006409DD"/>
    <w:rsid w:val="00641071"/>
    <w:rsid w:val="00641637"/>
    <w:rsid w:val="0064186E"/>
    <w:rsid w:val="00641B12"/>
    <w:rsid w:val="00641E47"/>
    <w:rsid w:val="006422FE"/>
    <w:rsid w:val="00642301"/>
    <w:rsid w:val="006429E7"/>
    <w:rsid w:val="00642BB5"/>
    <w:rsid w:val="00642D2A"/>
    <w:rsid w:val="00642E53"/>
    <w:rsid w:val="006432DD"/>
    <w:rsid w:val="0064333B"/>
    <w:rsid w:val="0064366A"/>
    <w:rsid w:val="00643825"/>
    <w:rsid w:val="00643A31"/>
    <w:rsid w:val="00643BB0"/>
    <w:rsid w:val="00643C1A"/>
    <w:rsid w:val="00643DFF"/>
    <w:rsid w:val="006443F1"/>
    <w:rsid w:val="006445F6"/>
    <w:rsid w:val="00644640"/>
    <w:rsid w:val="006447A8"/>
    <w:rsid w:val="00644A02"/>
    <w:rsid w:val="00644D9E"/>
    <w:rsid w:val="006450F9"/>
    <w:rsid w:val="00645217"/>
    <w:rsid w:val="00645287"/>
    <w:rsid w:val="006453C8"/>
    <w:rsid w:val="0064570D"/>
    <w:rsid w:val="00645BDB"/>
    <w:rsid w:val="00645C2B"/>
    <w:rsid w:val="00645E11"/>
    <w:rsid w:val="00645E8C"/>
    <w:rsid w:val="006461FE"/>
    <w:rsid w:val="0064621D"/>
    <w:rsid w:val="00646387"/>
    <w:rsid w:val="00646668"/>
    <w:rsid w:val="0064669A"/>
    <w:rsid w:val="00646A7A"/>
    <w:rsid w:val="00646A7D"/>
    <w:rsid w:val="00646EAB"/>
    <w:rsid w:val="006470B1"/>
    <w:rsid w:val="006472E2"/>
    <w:rsid w:val="006472FB"/>
    <w:rsid w:val="006474C8"/>
    <w:rsid w:val="00647A01"/>
    <w:rsid w:val="00647B7F"/>
    <w:rsid w:val="00650061"/>
    <w:rsid w:val="00650130"/>
    <w:rsid w:val="00650143"/>
    <w:rsid w:val="006501AC"/>
    <w:rsid w:val="006502A9"/>
    <w:rsid w:val="0065042E"/>
    <w:rsid w:val="00650521"/>
    <w:rsid w:val="00650B66"/>
    <w:rsid w:val="00651002"/>
    <w:rsid w:val="006510B0"/>
    <w:rsid w:val="006512F9"/>
    <w:rsid w:val="006513C2"/>
    <w:rsid w:val="00651500"/>
    <w:rsid w:val="0065198D"/>
    <w:rsid w:val="00651F67"/>
    <w:rsid w:val="00651FEB"/>
    <w:rsid w:val="006520BE"/>
    <w:rsid w:val="00652110"/>
    <w:rsid w:val="00652262"/>
    <w:rsid w:val="0065236C"/>
    <w:rsid w:val="00652379"/>
    <w:rsid w:val="0065255A"/>
    <w:rsid w:val="00652A32"/>
    <w:rsid w:val="00652B4D"/>
    <w:rsid w:val="00652EBD"/>
    <w:rsid w:val="00652F22"/>
    <w:rsid w:val="00652FD5"/>
    <w:rsid w:val="00653709"/>
    <w:rsid w:val="0065380C"/>
    <w:rsid w:val="00653B09"/>
    <w:rsid w:val="00654069"/>
    <w:rsid w:val="0065440D"/>
    <w:rsid w:val="00654578"/>
    <w:rsid w:val="00654959"/>
    <w:rsid w:val="00654B0F"/>
    <w:rsid w:val="00654CAC"/>
    <w:rsid w:val="00654E40"/>
    <w:rsid w:val="00654F68"/>
    <w:rsid w:val="006555F5"/>
    <w:rsid w:val="006558C4"/>
    <w:rsid w:val="00655BEA"/>
    <w:rsid w:val="00656135"/>
    <w:rsid w:val="0065666D"/>
    <w:rsid w:val="00656705"/>
    <w:rsid w:val="0065677E"/>
    <w:rsid w:val="00656C70"/>
    <w:rsid w:val="006575B1"/>
    <w:rsid w:val="006578DA"/>
    <w:rsid w:val="006579E4"/>
    <w:rsid w:val="0066022C"/>
    <w:rsid w:val="0066047C"/>
    <w:rsid w:val="00660820"/>
    <w:rsid w:val="00660A04"/>
    <w:rsid w:val="00660F05"/>
    <w:rsid w:val="00660F28"/>
    <w:rsid w:val="0066115C"/>
    <w:rsid w:val="006611D4"/>
    <w:rsid w:val="006615A0"/>
    <w:rsid w:val="0066165D"/>
    <w:rsid w:val="006616C4"/>
    <w:rsid w:val="00661883"/>
    <w:rsid w:val="00661BA1"/>
    <w:rsid w:val="00662593"/>
    <w:rsid w:val="00662615"/>
    <w:rsid w:val="006627B9"/>
    <w:rsid w:val="00662B3B"/>
    <w:rsid w:val="0066301D"/>
    <w:rsid w:val="0066312C"/>
    <w:rsid w:val="0066315A"/>
    <w:rsid w:val="006635AE"/>
    <w:rsid w:val="006635DA"/>
    <w:rsid w:val="006637F0"/>
    <w:rsid w:val="006639F2"/>
    <w:rsid w:val="00663C2A"/>
    <w:rsid w:val="00663F3F"/>
    <w:rsid w:val="00664139"/>
    <w:rsid w:val="00664374"/>
    <w:rsid w:val="00664A88"/>
    <w:rsid w:val="00665414"/>
    <w:rsid w:val="006654AD"/>
    <w:rsid w:val="006654E0"/>
    <w:rsid w:val="00665688"/>
    <w:rsid w:val="0066580A"/>
    <w:rsid w:val="00665935"/>
    <w:rsid w:val="00665A28"/>
    <w:rsid w:val="00665B7E"/>
    <w:rsid w:val="00665CC0"/>
    <w:rsid w:val="00665F31"/>
    <w:rsid w:val="006663A4"/>
    <w:rsid w:val="006663D3"/>
    <w:rsid w:val="00666666"/>
    <w:rsid w:val="006667F6"/>
    <w:rsid w:val="00666837"/>
    <w:rsid w:val="0066695C"/>
    <w:rsid w:val="00666C1E"/>
    <w:rsid w:val="006671D0"/>
    <w:rsid w:val="006675B0"/>
    <w:rsid w:val="00667997"/>
    <w:rsid w:val="006679AB"/>
    <w:rsid w:val="00667B9A"/>
    <w:rsid w:val="00667C08"/>
    <w:rsid w:val="00667D30"/>
    <w:rsid w:val="00670547"/>
    <w:rsid w:val="00670675"/>
    <w:rsid w:val="0067079A"/>
    <w:rsid w:val="006709A0"/>
    <w:rsid w:val="00670F74"/>
    <w:rsid w:val="0067148C"/>
    <w:rsid w:val="00671505"/>
    <w:rsid w:val="0067160B"/>
    <w:rsid w:val="00671BE2"/>
    <w:rsid w:val="00671DA1"/>
    <w:rsid w:val="00671DE5"/>
    <w:rsid w:val="0067200F"/>
    <w:rsid w:val="0067239C"/>
    <w:rsid w:val="006728C9"/>
    <w:rsid w:val="00672CAA"/>
    <w:rsid w:val="00672E93"/>
    <w:rsid w:val="00673615"/>
    <w:rsid w:val="00673A2C"/>
    <w:rsid w:val="00674A3D"/>
    <w:rsid w:val="00674B8C"/>
    <w:rsid w:val="00674C1E"/>
    <w:rsid w:val="00674F83"/>
    <w:rsid w:val="00675377"/>
    <w:rsid w:val="006753BA"/>
    <w:rsid w:val="006755ED"/>
    <w:rsid w:val="00675ADD"/>
    <w:rsid w:val="00675BD2"/>
    <w:rsid w:val="00675DDF"/>
    <w:rsid w:val="00675E09"/>
    <w:rsid w:val="00676020"/>
    <w:rsid w:val="0067685B"/>
    <w:rsid w:val="00676BB8"/>
    <w:rsid w:val="00676D47"/>
    <w:rsid w:val="00676D85"/>
    <w:rsid w:val="00676E21"/>
    <w:rsid w:val="00677135"/>
    <w:rsid w:val="0067717D"/>
    <w:rsid w:val="0067736D"/>
    <w:rsid w:val="0067766A"/>
    <w:rsid w:val="0067774E"/>
    <w:rsid w:val="0067785A"/>
    <w:rsid w:val="00677A6F"/>
    <w:rsid w:val="00677A75"/>
    <w:rsid w:val="00677E2F"/>
    <w:rsid w:val="00677E88"/>
    <w:rsid w:val="00680011"/>
    <w:rsid w:val="0068042B"/>
    <w:rsid w:val="006805DC"/>
    <w:rsid w:val="00680603"/>
    <w:rsid w:val="00680793"/>
    <w:rsid w:val="006807C3"/>
    <w:rsid w:val="00680E39"/>
    <w:rsid w:val="006813B1"/>
    <w:rsid w:val="0068194F"/>
    <w:rsid w:val="006819E6"/>
    <w:rsid w:val="00681D44"/>
    <w:rsid w:val="00682023"/>
    <w:rsid w:val="00682081"/>
    <w:rsid w:val="00682142"/>
    <w:rsid w:val="00682542"/>
    <w:rsid w:val="006825D2"/>
    <w:rsid w:val="00682686"/>
    <w:rsid w:val="006826EA"/>
    <w:rsid w:val="00682A70"/>
    <w:rsid w:val="00682AB1"/>
    <w:rsid w:val="00682AEF"/>
    <w:rsid w:val="00682DD4"/>
    <w:rsid w:val="006830CF"/>
    <w:rsid w:val="006830E3"/>
    <w:rsid w:val="006834D4"/>
    <w:rsid w:val="006835A8"/>
    <w:rsid w:val="006835CC"/>
    <w:rsid w:val="00683742"/>
    <w:rsid w:val="00683981"/>
    <w:rsid w:val="00683B8F"/>
    <w:rsid w:val="00683C4F"/>
    <w:rsid w:val="00683CB3"/>
    <w:rsid w:val="00684124"/>
    <w:rsid w:val="00684C76"/>
    <w:rsid w:val="00684E83"/>
    <w:rsid w:val="00684F16"/>
    <w:rsid w:val="00684FE3"/>
    <w:rsid w:val="00685155"/>
    <w:rsid w:val="006851C0"/>
    <w:rsid w:val="006858C8"/>
    <w:rsid w:val="00685AE5"/>
    <w:rsid w:val="00685BA9"/>
    <w:rsid w:val="00685C1C"/>
    <w:rsid w:val="00685E23"/>
    <w:rsid w:val="00685FAE"/>
    <w:rsid w:val="006865A3"/>
    <w:rsid w:val="006867A1"/>
    <w:rsid w:val="00686BD3"/>
    <w:rsid w:val="00686F9C"/>
    <w:rsid w:val="00687547"/>
    <w:rsid w:val="00687A6A"/>
    <w:rsid w:val="00687B18"/>
    <w:rsid w:val="006904AB"/>
    <w:rsid w:val="00690D1C"/>
    <w:rsid w:val="006910D1"/>
    <w:rsid w:val="00691A05"/>
    <w:rsid w:val="006920CA"/>
    <w:rsid w:val="006922FE"/>
    <w:rsid w:val="00692360"/>
    <w:rsid w:val="006924EA"/>
    <w:rsid w:val="0069276D"/>
    <w:rsid w:val="00692B98"/>
    <w:rsid w:val="00692C51"/>
    <w:rsid w:val="00692EFE"/>
    <w:rsid w:val="006932EA"/>
    <w:rsid w:val="0069379A"/>
    <w:rsid w:val="00693803"/>
    <w:rsid w:val="00693867"/>
    <w:rsid w:val="0069395D"/>
    <w:rsid w:val="00693A2E"/>
    <w:rsid w:val="00693DD2"/>
    <w:rsid w:val="00693EFF"/>
    <w:rsid w:val="00694265"/>
    <w:rsid w:val="00694698"/>
    <w:rsid w:val="00694AE9"/>
    <w:rsid w:val="00694B0F"/>
    <w:rsid w:val="0069522A"/>
    <w:rsid w:val="00695524"/>
    <w:rsid w:val="00695745"/>
    <w:rsid w:val="00695897"/>
    <w:rsid w:val="00695F9C"/>
    <w:rsid w:val="00696404"/>
    <w:rsid w:val="00696479"/>
    <w:rsid w:val="00696578"/>
    <w:rsid w:val="006965BF"/>
    <w:rsid w:val="00696D73"/>
    <w:rsid w:val="00696F8B"/>
    <w:rsid w:val="006973DC"/>
    <w:rsid w:val="00697501"/>
    <w:rsid w:val="00697745"/>
    <w:rsid w:val="00697C77"/>
    <w:rsid w:val="00697CBB"/>
    <w:rsid w:val="006A0289"/>
    <w:rsid w:val="006A0390"/>
    <w:rsid w:val="006A108A"/>
    <w:rsid w:val="006A1127"/>
    <w:rsid w:val="006A138A"/>
    <w:rsid w:val="006A16B5"/>
    <w:rsid w:val="006A1CA8"/>
    <w:rsid w:val="006A1DA8"/>
    <w:rsid w:val="006A1F17"/>
    <w:rsid w:val="006A2458"/>
    <w:rsid w:val="006A2A46"/>
    <w:rsid w:val="006A2B48"/>
    <w:rsid w:val="006A2B74"/>
    <w:rsid w:val="006A2BBD"/>
    <w:rsid w:val="006A2DBA"/>
    <w:rsid w:val="006A2E3C"/>
    <w:rsid w:val="006A2F22"/>
    <w:rsid w:val="006A3176"/>
    <w:rsid w:val="006A33F6"/>
    <w:rsid w:val="006A352F"/>
    <w:rsid w:val="006A387B"/>
    <w:rsid w:val="006A3C04"/>
    <w:rsid w:val="006A405E"/>
    <w:rsid w:val="006A418B"/>
    <w:rsid w:val="006A45D9"/>
    <w:rsid w:val="006A481A"/>
    <w:rsid w:val="006A48D8"/>
    <w:rsid w:val="006A48DB"/>
    <w:rsid w:val="006A48DF"/>
    <w:rsid w:val="006A4A3F"/>
    <w:rsid w:val="006A4B6A"/>
    <w:rsid w:val="006A4C7D"/>
    <w:rsid w:val="006A4D2F"/>
    <w:rsid w:val="006A4EE8"/>
    <w:rsid w:val="006A4FF7"/>
    <w:rsid w:val="006A510B"/>
    <w:rsid w:val="006A53EA"/>
    <w:rsid w:val="006A57F1"/>
    <w:rsid w:val="006A5D7A"/>
    <w:rsid w:val="006A5EE9"/>
    <w:rsid w:val="006A616E"/>
    <w:rsid w:val="006A6350"/>
    <w:rsid w:val="006A683A"/>
    <w:rsid w:val="006A7021"/>
    <w:rsid w:val="006A7102"/>
    <w:rsid w:val="006A76ED"/>
    <w:rsid w:val="006A7A97"/>
    <w:rsid w:val="006A7B9D"/>
    <w:rsid w:val="006A7BB0"/>
    <w:rsid w:val="006B0117"/>
    <w:rsid w:val="006B0186"/>
    <w:rsid w:val="006B0A63"/>
    <w:rsid w:val="006B0B45"/>
    <w:rsid w:val="006B111A"/>
    <w:rsid w:val="006B182D"/>
    <w:rsid w:val="006B1888"/>
    <w:rsid w:val="006B1B61"/>
    <w:rsid w:val="006B1BE7"/>
    <w:rsid w:val="006B1CA9"/>
    <w:rsid w:val="006B1EC4"/>
    <w:rsid w:val="006B2113"/>
    <w:rsid w:val="006B226E"/>
    <w:rsid w:val="006B2614"/>
    <w:rsid w:val="006B26B6"/>
    <w:rsid w:val="006B275E"/>
    <w:rsid w:val="006B2990"/>
    <w:rsid w:val="006B2C9A"/>
    <w:rsid w:val="006B2E59"/>
    <w:rsid w:val="006B30B7"/>
    <w:rsid w:val="006B3206"/>
    <w:rsid w:val="006B32DD"/>
    <w:rsid w:val="006B3400"/>
    <w:rsid w:val="006B3577"/>
    <w:rsid w:val="006B3665"/>
    <w:rsid w:val="006B4AEE"/>
    <w:rsid w:val="006B4EDE"/>
    <w:rsid w:val="006B4F75"/>
    <w:rsid w:val="006B5005"/>
    <w:rsid w:val="006B5165"/>
    <w:rsid w:val="006B5417"/>
    <w:rsid w:val="006B54FF"/>
    <w:rsid w:val="006B5A12"/>
    <w:rsid w:val="006B5A15"/>
    <w:rsid w:val="006B5D70"/>
    <w:rsid w:val="006B5D7C"/>
    <w:rsid w:val="006B5DD9"/>
    <w:rsid w:val="006B607C"/>
    <w:rsid w:val="006B60CC"/>
    <w:rsid w:val="006B6360"/>
    <w:rsid w:val="006B67D9"/>
    <w:rsid w:val="006B6F0E"/>
    <w:rsid w:val="006B7290"/>
    <w:rsid w:val="006B756E"/>
    <w:rsid w:val="006B7656"/>
    <w:rsid w:val="006B787D"/>
    <w:rsid w:val="006B7AFB"/>
    <w:rsid w:val="006B7C1E"/>
    <w:rsid w:val="006B7C8B"/>
    <w:rsid w:val="006B7F6C"/>
    <w:rsid w:val="006C0059"/>
    <w:rsid w:val="006C00F5"/>
    <w:rsid w:val="006C02BE"/>
    <w:rsid w:val="006C0DA3"/>
    <w:rsid w:val="006C0FDC"/>
    <w:rsid w:val="006C14F4"/>
    <w:rsid w:val="006C1835"/>
    <w:rsid w:val="006C1A0E"/>
    <w:rsid w:val="006C1AB4"/>
    <w:rsid w:val="006C1B9A"/>
    <w:rsid w:val="006C1EC8"/>
    <w:rsid w:val="006C2244"/>
    <w:rsid w:val="006C2675"/>
    <w:rsid w:val="006C2770"/>
    <w:rsid w:val="006C2B43"/>
    <w:rsid w:val="006C2BB2"/>
    <w:rsid w:val="006C2D82"/>
    <w:rsid w:val="006C2E03"/>
    <w:rsid w:val="006C2E1F"/>
    <w:rsid w:val="006C2EEF"/>
    <w:rsid w:val="006C3038"/>
    <w:rsid w:val="006C305D"/>
    <w:rsid w:val="006C32A1"/>
    <w:rsid w:val="006C3726"/>
    <w:rsid w:val="006C3823"/>
    <w:rsid w:val="006C393C"/>
    <w:rsid w:val="006C397C"/>
    <w:rsid w:val="006C3A02"/>
    <w:rsid w:val="006C3A9C"/>
    <w:rsid w:val="006C3AEB"/>
    <w:rsid w:val="006C3C27"/>
    <w:rsid w:val="006C41AC"/>
    <w:rsid w:val="006C435A"/>
    <w:rsid w:val="006C4E3E"/>
    <w:rsid w:val="006C4FE0"/>
    <w:rsid w:val="006C5AF0"/>
    <w:rsid w:val="006C60F8"/>
    <w:rsid w:val="006C617D"/>
    <w:rsid w:val="006C62D4"/>
    <w:rsid w:val="006C6367"/>
    <w:rsid w:val="006C6450"/>
    <w:rsid w:val="006C663E"/>
    <w:rsid w:val="006C6D82"/>
    <w:rsid w:val="006C707F"/>
    <w:rsid w:val="006C71B9"/>
    <w:rsid w:val="006C75BB"/>
    <w:rsid w:val="006C7620"/>
    <w:rsid w:val="006C7656"/>
    <w:rsid w:val="006C79B7"/>
    <w:rsid w:val="006C7D6A"/>
    <w:rsid w:val="006C7D92"/>
    <w:rsid w:val="006D0531"/>
    <w:rsid w:val="006D05B7"/>
    <w:rsid w:val="006D070D"/>
    <w:rsid w:val="006D077F"/>
    <w:rsid w:val="006D08D3"/>
    <w:rsid w:val="006D0D2C"/>
    <w:rsid w:val="006D0FAA"/>
    <w:rsid w:val="006D1168"/>
    <w:rsid w:val="006D11FB"/>
    <w:rsid w:val="006D12B3"/>
    <w:rsid w:val="006D18F3"/>
    <w:rsid w:val="006D1F67"/>
    <w:rsid w:val="006D1F94"/>
    <w:rsid w:val="006D1FDA"/>
    <w:rsid w:val="006D23C9"/>
    <w:rsid w:val="006D252C"/>
    <w:rsid w:val="006D258B"/>
    <w:rsid w:val="006D29FB"/>
    <w:rsid w:val="006D2E4D"/>
    <w:rsid w:val="006D32C6"/>
    <w:rsid w:val="006D332A"/>
    <w:rsid w:val="006D34D6"/>
    <w:rsid w:val="006D3739"/>
    <w:rsid w:val="006D3947"/>
    <w:rsid w:val="006D3C81"/>
    <w:rsid w:val="006D43F3"/>
    <w:rsid w:val="006D458A"/>
    <w:rsid w:val="006D4A8B"/>
    <w:rsid w:val="006D4A93"/>
    <w:rsid w:val="006D4A9F"/>
    <w:rsid w:val="006D4B47"/>
    <w:rsid w:val="006D4BF8"/>
    <w:rsid w:val="006D4D87"/>
    <w:rsid w:val="006D4E75"/>
    <w:rsid w:val="006D51DE"/>
    <w:rsid w:val="006D5235"/>
    <w:rsid w:val="006D52B2"/>
    <w:rsid w:val="006D540E"/>
    <w:rsid w:val="006D5644"/>
    <w:rsid w:val="006D58F5"/>
    <w:rsid w:val="006D5C9D"/>
    <w:rsid w:val="006D5F82"/>
    <w:rsid w:val="006D6237"/>
    <w:rsid w:val="006D65E2"/>
    <w:rsid w:val="006D6612"/>
    <w:rsid w:val="006D662C"/>
    <w:rsid w:val="006D6E26"/>
    <w:rsid w:val="006D70CC"/>
    <w:rsid w:val="006D73EB"/>
    <w:rsid w:val="006D740C"/>
    <w:rsid w:val="006D74FD"/>
    <w:rsid w:val="006D77B3"/>
    <w:rsid w:val="006D77D2"/>
    <w:rsid w:val="006D7BA2"/>
    <w:rsid w:val="006D7CA4"/>
    <w:rsid w:val="006D7CEA"/>
    <w:rsid w:val="006D7D4F"/>
    <w:rsid w:val="006D7EB5"/>
    <w:rsid w:val="006E0607"/>
    <w:rsid w:val="006E0993"/>
    <w:rsid w:val="006E0C54"/>
    <w:rsid w:val="006E1506"/>
    <w:rsid w:val="006E1636"/>
    <w:rsid w:val="006E166B"/>
    <w:rsid w:val="006E1747"/>
    <w:rsid w:val="006E1827"/>
    <w:rsid w:val="006E1858"/>
    <w:rsid w:val="006E1BF5"/>
    <w:rsid w:val="006E1CA9"/>
    <w:rsid w:val="006E2210"/>
    <w:rsid w:val="006E2A16"/>
    <w:rsid w:val="006E2C01"/>
    <w:rsid w:val="006E2DA7"/>
    <w:rsid w:val="006E2E02"/>
    <w:rsid w:val="006E353B"/>
    <w:rsid w:val="006E37DA"/>
    <w:rsid w:val="006E3AFF"/>
    <w:rsid w:val="006E3B01"/>
    <w:rsid w:val="006E3C1A"/>
    <w:rsid w:val="006E4149"/>
    <w:rsid w:val="006E420E"/>
    <w:rsid w:val="006E428D"/>
    <w:rsid w:val="006E478B"/>
    <w:rsid w:val="006E49BE"/>
    <w:rsid w:val="006E4AEC"/>
    <w:rsid w:val="006E4BF9"/>
    <w:rsid w:val="006E4D49"/>
    <w:rsid w:val="006E4ED4"/>
    <w:rsid w:val="006E5030"/>
    <w:rsid w:val="006E56C3"/>
    <w:rsid w:val="006E587F"/>
    <w:rsid w:val="006E5AEF"/>
    <w:rsid w:val="006E5E36"/>
    <w:rsid w:val="006E5FD0"/>
    <w:rsid w:val="006E64C6"/>
    <w:rsid w:val="006E67D2"/>
    <w:rsid w:val="006E6997"/>
    <w:rsid w:val="006E6E4F"/>
    <w:rsid w:val="006E702D"/>
    <w:rsid w:val="006E7298"/>
    <w:rsid w:val="006E72EB"/>
    <w:rsid w:val="006E733D"/>
    <w:rsid w:val="006E77A1"/>
    <w:rsid w:val="006E781D"/>
    <w:rsid w:val="006E7978"/>
    <w:rsid w:val="006E7ABE"/>
    <w:rsid w:val="006E7ADF"/>
    <w:rsid w:val="006E7ECE"/>
    <w:rsid w:val="006E7F3E"/>
    <w:rsid w:val="006F03F1"/>
    <w:rsid w:val="006F0BA4"/>
    <w:rsid w:val="006F0DA1"/>
    <w:rsid w:val="006F0E2B"/>
    <w:rsid w:val="006F0E9B"/>
    <w:rsid w:val="006F15BA"/>
    <w:rsid w:val="006F191B"/>
    <w:rsid w:val="006F1E29"/>
    <w:rsid w:val="006F1FD2"/>
    <w:rsid w:val="006F2049"/>
    <w:rsid w:val="006F2093"/>
    <w:rsid w:val="006F20CE"/>
    <w:rsid w:val="006F2374"/>
    <w:rsid w:val="006F2515"/>
    <w:rsid w:val="006F2755"/>
    <w:rsid w:val="006F2A70"/>
    <w:rsid w:val="006F2A7E"/>
    <w:rsid w:val="006F2DA9"/>
    <w:rsid w:val="006F2E97"/>
    <w:rsid w:val="006F37F5"/>
    <w:rsid w:val="006F3A72"/>
    <w:rsid w:val="006F3BBD"/>
    <w:rsid w:val="006F3D29"/>
    <w:rsid w:val="006F416A"/>
    <w:rsid w:val="006F43D4"/>
    <w:rsid w:val="006F44EF"/>
    <w:rsid w:val="006F496B"/>
    <w:rsid w:val="006F50C8"/>
    <w:rsid w:val="006F5143"/>
    <w:rsid w:val="006F531D"/>
    <w:rsid w:val="006F54E6"/>
    <w:rsid w:val="006F55DD"/>
    <w:rsid w:val="006F5681"/>
    <w:rsid w:val="006F5C35"/>
    <w:rsid w:val="006F5D55"/>
    <w:rsid w:val="006F5F56"/>
    <w:rsid w:val="006F5F66"/>
    <w:rsid w:val="006F6151"/>
    <w:rsid w:val="006F62FA"/>
    <w:rsid w:val="006F635E"/>
    <w:rsid w:val="006F6EFF"/>
    <w:rsid w:val="006F6F0A"/>
    <w:rsid w:val="006F6F94"/>
    <w:rsid w:val="006F7346"/>
    <w:rsid w:val="006F773A"/>
    <w:rsid w:val="006F778B"/>
    <w:rsid w:val="006F7D6B"/>
    <w:rsid w:val="006F7DFF"/>
    <w:rsid w:val="006F7F9F"/>
    <w:rsid w:val="0070023C"/>
    <w:rsid w:val="0070031D"/>
    <w:rsid w:val="00700391"/>
    <w:rsid w:val="007004CA"/>
    <w:rsid w:val="007008B0"/>
    <w:rsid w:val="00701165"/>
    <w:rsid w:val="00701828"/>
    <w:rsid w:val="00701834"/>
    <w:rsid w:val="00701978"/>
    <w:rsid w:val="00701ADF"/>
    <w:rsid w:val="00701E35"/>
    <w:rsid w:val="007021E7"/>
    <w:rsid w:val="0070295D"/>
    <w:rsid w:val="00702AAA"/>
    <w:rsid w:val="00702D70"/>
    <w:rsid w:val="00702E0F"/>
    <w:rsid w:val="0070339F"/>
    <w:rsid w:val="00703747"/>
    <w:rsid w:val="00703A83"/>
    <w:rsid w:val="00703A95"/>
    <w:rsid w:val="00703F84"/>
    <w:rsid w:val="007040E1"/>
    <w:rsid w:val="00704289"/>
    <w:rsid w:val="00704530"/>
    <w:rsid w:val="00704BFD"/>
    <w:rsid w:val="00705301"/>
    <w:rsid w:val="007054B7"/>
    <w:rsid w:val="007056AE"/>
    <w:rsid w:val="007056F3"/>
    <w:rsid w:val="0070593E"/>
    <w:rsid w:val="00705A31"/>
    <w:rsid w:val="00705EFF"/>
    <w:rsid w:val="00705F5E"/>
    <w:rsid w:val="00706179"/>
    <w:rsid w:val="007062ED"/>
    <w:rsid w:val="00706858"/>
    <w:rsid w:val="00706B9B"/>
    <w:rsid w:val="00706D2B"/>
    <w:rsid w:val="00706EB2"/>
    <w:rsid w:val="0070703D"/>
    <w:rsid w:val="00707264"/>
    <w:rsid w:val="007073FC"/>
    <w:rsid w:val="00707AD8"/>
    <w:rsid w:val="007101AA"/>
    <w:rsid w:val="00710554"/>
    <w:rsid w:val="0071084B"/>
    <w:rsid w:val="007109DB"/>
    <w:rsid w:val="00710AD1"/>
    <w:rsid w:val="00710E24"/>
    <w:rsid w:val="00711414"/>
    <w:rsid w:val="00711D10"/>
    <w:rsid w:val="00711E39"/>
    <w:rsid w:val="00711E42"/>
    <w:rsid w:val="00712213"/>
    <w:rsid w:val="0071259D"/>
    <w:rsid w:val="007125E7"/>
    <w:rsid w:val="00712648"/>
    <w:rsid w:val="00712992"/>
    <w:rsid w:val="00712A01"/>
    <w:rsid w:val="00712ABF"/>
    <w:rsid w:val="00712D1F"/>
    <w:rsid w:val="00712D36"/>
    <w:rsid w:val="00712DB1"/>
    <w:rsid w:val="00713179"/>
    <w:rsid w:val="00713AD3"/>
    <w:rsid w:val="00714040"/>
    <w:rsid w:val="007147F7"/>
    <w:rsid w:val="00714A4B"/>
    <w:rsid w:val="00714B45"/>
    <w:rsid w:val="00714CEC"/>
    <w:rsid w:val="00714F68"/>
    <w:rsid w:val="007156F2"/>
    <w:rsid w:val="0071583A"/>
    <w:rsid w:val="007158BC"/>
    <w:rsid w:val="00715B09"/>
    <w:rsid w:val="00715CB3"/>
    <w:rsid w:val="00715DA1"/>
    <w:rsid w:val="00715ED3"/>
    <w:rsid w:val="00715F36"/>
    <w:rsid w:val="0071617C"/>
    <w:rsid w:val="00716218"/>
    <w:rsid w:val="00716249"/>
    <w:rsid w:val="00716352"/>
    <w:rsid w:val="007164A6"/>
    <w:rsid w:val="0071653F"/>
    <w:rsid w:val="00716681"/>
    <w:rsid w:val="00716703"/>
    <w:rsid w:val="00716A68"/>
    <w:rsid w:val="00716A87"/>
    <w:rsid w:val="00717095"/>
    <w:rsid w:val="00717099"/>
    <w:rsid w:val="0071729B"/>
    <w:rsid w:val="007173EE"/>
    <w:rsid w:val="00717493"/>
    <w:rsid w:val="0071761A"/>
    <w:rsid w:val="00717758"/>
    <w:rsid w:val="007177E6"/>
    <w:rsid w:val="0071790E"/>
    <w:rsid w:val="00717971"/>
    <w:rsid w:val="0072042E"/>
    <w:rsid w:val="007207C3"/>
    <w:rsid w:val="00720ACB"/>
    <w:rsid w:val="00720BB5"/>
    <w:rsid w:val="00720CA7"/>
    <w:rsid w:val="00720D5E"/>
    <w:rsid w:val="00720E0D"/>
    <w:rsid w:val="00720E20"/>
    <w:rsid w:val="00720EB5"/>
    <w:rsid w:val="00721067"/>
    <w:rsid w:val="007210E9"/>
    <w:rsid w:val="00721240"/>
    <w:rsid w:val="007217F2"/>
    <w:rsid w:val="0072197F"/>
    <w:rsid w:val="00721A49"/>
    <w:rsid w:val="00721DAD"/>
    <w:rsid w:val="00721F09"/>
    <w:rsid w:val="0072215B"/>
    <w:rsid w:val="007226DE"/>
    <w:rsid w:val="007228EE"/>
    <w:rsid w:val="00722A56"/>
    <w:rsid w:val="00722D74"/>
    <w:rsid w:val="0072306C"/>
    <w:rsid w:val="00723392"/>
    <w:rsid w:val="007233DD"/>
    <w:rsid w:val="0072354B"/>
    <w:rsid w:val="007237B1"/>
    <w:rsid w:val="007237BB"/>
    <w:rsid w:val="00723A6C"/>
    <w:rsid w:val="00723D0D"/>
    <w:rsid w:val="007242E8"/>
    <w:rsid w:val="0072470F"/>
    <w:rsid w:val="007247CC"/>
    <w:rsid w:val="00724805"/>
    <w:rsid w:val="00724B47"/>
    <w:rsid w:val="00724BB6"/>
    <w:rsid w:val="00724F51"/>
    <w:rsid w:val="00725409"/>
    <w:rsid w:val="00725555"/>
    <w:rsid w:val="007255DA"/>
    <w:rsid w:val="00725708"/>
    <w:rsid w:val="00725761"/>
    <w:rsid w:val="00725800"/>
    <w:rsid w:val="00725CDE"/>
    <w:rsid w:val="00725E81"/>
    <w:rsid w:val="00725FE5"/>
    <w:rsid w:val="00726303"/>
    <w:rsid w:val="0072647E"/>
    <w:rsid w:val="00726985"/>
    <w:rsid w:val="0072711F"/>
    <w:rsid w:val="00727131"/>
    <w:rsid w:val="007274E2"/>
    <w:rsid w:val="00727792"/>
    <w:rsid w:val="007278E7"/>
    <w:rsid w:val="00727ABB"/>
    <w:rsid w:val="00727CCD"/>
    <w:rsid w:val="00727CFC"/>
    <w:rsid w:val="00727E3C"/>
    <w:rsid w:val="007300EF"/>
    <w:rsid w:val="00730719"/>
    <w:rsid w:val="00730778"/>
    <w:rsid w:val="00730D79"/>
    <w:rsid w:val="00731057"/>
    <w:rsid w:val="00731429"/>
    <w:rsid w:val="0073150C"/>
    <w:rsid w:val="00731740"/>
    <w:rsid w:val="0073190C"/>
    <w:rsid w:val="00731AC9"/>
    <w:rsid w:val="00731CD4"/>
    <w:rsid w:val="00731E2D"/>
    <w:rsid w:val="00732175"/>
    <w:rsid w:val="0073223C"/>
    <w:rsid w:val="007323F6"/>
    <w:rsid w:val="007324E4"/>
    <w:rsid w:val="007326D7"/>
    <w:rsid w:val="00732E9C"/>
    <w:rsid w:val="00732FD3"/>
    <w:rsid w:val="0073353D"/>
    <w:rsid w:val="00733689"/>
    <w:rsid w:val="007337E6"/>
    <w:rsid w:val="0073380B"/>
    <w:rsid w:val="00733FAF"/>
    <w:rsid w:val="007340C4"/>
    <w:rsid w:val="00734699"/>
    <w:rsid w:val="00734799"/>
    <w:rsid w:val="007347AB"/>
    <w:rsid w:val="0073496B"/>
    <w:rsid w:val="007349C6"/>
    <w:rsid w:val="00734BC4"/>
    <w:rsid w:val="0073512F"/>
    <w:rsid w:val="00735422"/>
    <w:rsid w:val="00735675"/>
    <w:rsid w:val="0073573E"/>
    <w:rsid w:val="007358FE"/>
    <w:rsid w:val="007359F5"/>
    <w:rsid w:val="00735C2F"/>
    <w:rsid w:val="0073605B"/>
    <w:rsid w:val="00736362"/>
    <w:rsid w:val="0073641E"/>
    <w:rsid w:val="007365C7"/>
    <w:rsid w:val="00736766"/>
    <w:rsid w:val="007368C9"/>
    <w:rsid w:val="007369DD"/>
    <w:rsid w:val="00736A58"/>
    <w:rsid w:val="00736C89"/>
    <w:rsid w:val="00736EC3"/>
    <w:rsid w:val="007373E7"/>
    <w:rsid w:val="00737A61"/>
    <w:rsid w:val="00737B9A"/>
    <w:rsid w:val="00737C4E"/>
    <w:rsid w:val="00737C52"/>
    <w:rsid w:val="00737EC6"/>
    <w:rsid w:val="00740142"/>
    <w:rsid w:val="007401EB"/>
    <w:rsid w:val="00740755"/>
    <w:rsid w:val="0074086B"/>
    <w:rsid w:val="00740E2E"/>
    <w:rsid w:val="0074127F"/>
    <w:rsid w:val="007418E4"/>
    <w:rsid w:val="007420D8"/>
    <w:rsid w:val="00742234"/>
    <w:rsid w:val="00742265"/>
    <w:rsid w:val="007425E9"/>
    <w:rsid w:val="00742734"/>
    <w:rsid w:val="00742830"/>
    <w:rsid w:val="007429E8"/>
    <w:rsid w:val="00742AE9"/>
    <w:rsid w:val="00742E07"/>
    <w:rsid w:val="00742E7D"/>
    <w:rsid w:val="00742E89"/>
    <w:rsid w:val="00742ED1"/>
    <w:rsid w:val="00742FCF"/>
    <w:rsid w:val="00743186"/>
    <w:rsid w:val="00743556"/>
    <w:rsid w:val="00743653"/>
    <w:rsid w:val="007436F9"/>
    <w:rsid w:val="007439F2"/>
    <w:rsid w:val="00743AF7"/>
    <w:rsid w:val="00743F69"/>
    <w:rsid w:val="00744A09"/>
    <w:rsid w:val="00744A39"/>
    <w:rsid w:val="00744BC9"/>
    <w:rsid w:val="00745CFD"/>
    <w:rsid w:val="00746081"/>
    <w:rsid w:val="007462E0"/>
    <w:rsid w:val="00746552"/>
    <w:rsid w:val="00746712"/>
    <w:rsid w:val="00746B12"/>
    <w:rsid w:val="00746B87"/>
    <w:rsid w:val="00746D65"/>
    <w:rsid w:val="00747190"/>
    <w:rsid w:val="0074730E"/>
    <w:rsid w:val="007475B0"/>
    <w:rsid w:val="0074772C"/>
    <w:rsid w:val="00747907"/>
    <w:rsid w:val="007502A0"/>
    <w:rsid w:val="00750B3E"/>
    <w:rsid w:val="00750B92"/>
    <w:rsid w:val="007516AF"/>
    <w:rsid w:val="007517AF"/>
    <w:rsid w:val="0075185E"/>
    <w:rsid w:val="007518E2"/>
    <w:rsid w:val="00751A6A"/>
    <w:rsid w:val="00751BEF"/>
    <w:rsid w:val="00751E3B"/>
    <w:rsid w:val="00751E41"/>
    <w:rsid w:val="007520B8"/>
    <w:rsid w:val="007520E2"/>
    <w:rsid w:val="00752B51"/>
    <w:rsid w:val="00752CD1"/>
    <w:rsid w:val="00752E71"/>
    <w:rsid w:val="007531ED"/>
    <w:rsid w:val="00753462"/>
    <w:rsid w:val="00753490"/>
    <w:rsid w:val="00753F88"/>
    <w:rsid w:val="007541EA"/>
    <w:rsid w:val="007543DA"/>
    <w:rsid w:val="00754576"/>
    <w:rsid w:val="00754902"/>
    <w:rsid w:val="007549BB"/>
    <w:rsid w:val="00754AB7"/>
    <w:rsid w:val="00754B6C"/>
    <w:rsid w:val="00754B7E"/>
    <w:rsid w:val="00754EE7"/>
    <w:rsid w:val="0075562E"/>
    <w:rsid w:val="00755762"/>
    <w:rsid w:val="007559FB"/>
    <w:rsid w:val="00755BA0"/>
    <w:rsid w:val="00755BE7"/>
    <w:rsid w:val="00755D14"/>
    <w:rsid w:val="0075660B"/>
    <w:rsid w:val="007566A7"/>
    <w:rsid w:val="00756A9D"/>
    <w:rsid w:val="00756E49"/>
    <w:rsid w:val="00757153"/>
    <w:rsid w:val="00757361"/>
    <w:rsid w:val="00757427"/>
    <w:rsid w:val="007575A6"/>
    <w:rsid w:val="00757951"/>
    <w:rsid w:val="00757F28"/>
    <w:rsid w:val="00760362"/>
    <w:rsid w:val="00760457"/>
    <w:rsid w:val="007607BD"/>
    <w:rsid w:val="00760E6A"/>
    <w:rsid w:val="0076144A"/>
    <w:rsid w:val="00761A38"/>
    <w:rsid w:val="00761AAC"/>
    <w:rsid w:val="00761E43"/>
    <w:rsid w:val="00761EA2"/>
    <w:rsid w:val="00762129"/>
    <w:rsid w:val="0076272D"/>
    <w:rsid w:val="007627D9"/>
    <w:rsid w:val="00762C9C"/>
    <w:rsid w:val="00762DA0"/>
    <w:rsid w:val="00763109"/>
    <w:rsid w:val="00763193"/>
    <w:rsid w:val="007633DF"/>
    <w:rsid w:val="00763701"/>
    <w:rsid w:val="007639AF"/>
    <w:rsid w:val="00763ACC"/>
    <w:rsid w:val="00763B18"/>
    <w:rsid w:val="00763C52"/>
    <w:rsid w:val="00763CE7"/>
    <w:rsid w:val="00763D45"/>
    <w:rsid w:val="00763E07"/>
    <w:rsid w:val="00763E87"/>
    <w:rsid w:val="00763F1A"/>
    <w:rsid w:val="00764098"/>
    <w:rsid w:val="0076409B"/>
    <w:rsid w:val="007641FF"/>
    <w:rsid w:val="007642E5"/>
    <w:rsid w:val="0076434D"/>
    <w:rsid w:val="00764A75"/>
    <w:rsid w:val="00764AAA"/>
    <w:rsid w:val="00764BE4"/>
    <w:rsid w:val="00764FE5"/>
    <w:rsid w:val="00765139"/>
    <w:rsid w:val="00765356"/>
    <w:rsid w:val="007653C1"/>
    <w:rsid w:val="007653DD"/>
    <w:rsid w:val="0076540E"/>
    <w:rsid w:val="0076562C"/>
    <w:rsid w:val="00765664"/>
    <w:rsid w:val="00765923"/>
    <w:rsid w:val="00765A91"/>
    <w:rsid w:val="00765C61"/>
    <w:rsid w:val="007661AC"/>
    <w:rsid w:val="00766472"/>
    <w:rsid w:val="0076654A"/>
    <w:rsid w:val="00766684"/>
    <w:rsid w:val="00766EB3"/>
    <w:rsid w:val="0076704D"/>
    <w:rsid w:val="00767A6E"/>
    <w:rsid w:val="00767BA8"/>
    <w:rsid w:val="00767DAD"/>
    <w:rsid w:val="00767DFB"/>
    <w:rsid w:val="00770250"/>
    <w:rsid w:val="007702E4"/>
    <w:rsid w:val="00770390"/>
    <w:rsid w:val="007706D7"/>
    <w:rsid w:val="00770C53"/>
    <w:rsid w:val="00770D9F"/>
    <w:rsid w:val="0077141F"/>
    <w:rsid w:val="00771502"/>
    <w:rsid w:val="007716F0"/>
    <w:rsid w:val="007717DB"/>
    <w:rsid w:val="0077195D"/>
    <w:rsid w:val="00771AB4"/>
    <w:rsid w:val="00771CC8"/>
    <w:rsid w:val="00771D7D"/>
    <w:rsid w:val="00771F38"/>
    <w:rsid w:val="00771F60"/>
    <w:rsid w:val="00772240"/>
    <w:rsid w:val="0077232A"/>
    <w:rsid w:val="00772B0F"/>
    <w:rsid w:val="00773156"/>
    <w:rsid w:val="007732F2"/>
    <w:rsid w:val="007739FC"/>
    <w:rsid w:val="00773B3C"/>
    <w:rsid w:val="007740C9"/>
    <w:rsid w:val="00774604"/>
    <w:rsid w:val="00774656"/>
    <w:rsid w:val="00774A2E"/>
    <w:rsid w:val="00774DEB"/>
    <w:rsid w:val="00774EB2"/>
    <w:rsid w:val="007750D4"/>
    <w:rsid w:val="007752E0"/>
    <w:rsid w:val="00775566"/>
    <w:rsid w:val="007755AD"/>
    <w:rsid w:val="007755B0"/>
    <w:rsid w:val="00775A3D"/>
    <w:rsid w:val="00775E16"/>
    <w:rsid w:val="0077618D"/>
    <w:rsid w:val="0077619F"/>
    <w:rsid w:val="00776214"/>
    <w:rsid w:val="00776300"/>
    <w:rsid w:val="007767C8"/>
    <w:rsid w:val="00777335"/>
    <w:rsid w:val="007773B5"/>
    <w:rsid w:val="00777400"/>
    <w:rsid w:val="00777542"/>
    <w:rsid w:val="0077761E"/>
    <w:rsid w:val="0077779B"/>
    <w:rsid w:val="0077789E"/>
    <w:rsid w:val="00777A65"/>
    <w:rsid w:val="00777D09"/>
    <w:rsid w:val="00777D8C"/>
    <w:rsid w:val="007800B3"/>
    <w:rsid w:val="007803E2"/>
    <w:rsid w:val="0078049B"/>
    <w:rsid w:val="0078076E"/>
    <w:rsid w:val="00780903"/>
    <w:rsid w:val="00780B5E"/>
    <w:rsid w:val="00780BC8"/>
    <w:rsid w:val="00780D5B"/>
    <w:rsid w:val="0078157F"/>
    <w:rsid w:val="007815C9"/>
    <w:rsid w:val="0078166E"/>
    <w:rsid w:val="007817AA"/>
    <w:rsid w:val="00781886"/>
    <w:rsid w:val="00781BF1"/>
    <w:rsid w:val="00781CCF"/>
    <w:rsid w:val="00782513"/>
    <w:rsid w:val="0078251D"/>
    <w:rsid w:val="007828E5"/>
    <w:rsid w:val="00782A68"/>
    <w:rsid w:val="00782B18"/>
    <w:rsid w:val="00782C81"/>
    <w:rsid w:val="00782F14"/>
    <w:rsid w:val="00782F3D"/>
    <w:rsid w:val="0078300A"/>
    <w:rsid w:val="0078310D"/>
    <w:rsid w:val="007833E8"/>
    <w:rsid w:val="007835FD"/>
    <w:rsid w:val="007837DA"/>
    <w:rsid w:val="00783CE2"/>
    <w:rsid w:val="00783EDE"/>
    <w:rsid w:val="00783EF4"/>
    <w:rsid w:val="00783F14"/>
    <w:rsid w:val="00783F4B"/>
    <w:rsid w:val="00783FD3"/>
    <w:rsid w:val="007841FF"/>
    <w:rsid w:val="0078420E"/>
    <w:rsid w:val="00784515"/>
    <w:rsid w:val="0078481B"/>
    <w:rsid w:val="00784D31"/>
    <w:rsid w:val="00784FE5"/>
    <w:rsid w:val="00785170"/>
    <w:rsid w:val="007851E7"/>
    <w:rsid w:val="0078531E"/>
    <w:rsid w:val="00785657"/>
    <w:rsid w:val="00785732"/>
    <w:rsid w:val="007858BF"/>
    <w:rsid w:val="00785976"/>
    <w:rsid w:val="00785B04"/>
    <w:rsid w:val="00785BEB"/>
    <w:rsid w:val="00785C5F"/>
    <w:rsid w:val="00785C83"/>
    <w:rsid w:val="00785D13"/>
    <w:rsid w:val="00785E40"/>
    <w:rsid w:val="00785EC6"/>
    <w:rsid w:val="00786266"/>
    <w:rsid w:val="00786348"/>
    <w:rsid w:val="00786565"/>
    <w:rsid w:val="00786923"/>
    <w:rsid w:val="00786D8D"/>
    <w:rsid w:val="007870A6"/>
    <w:rsid w:val="0078711E"/>
    <w:rsid w:val="00787294"/>
    <w:rsid w:val="007873A3"/>
    <w:rsid w:val="007874AF"/>
    <w:rsid w:val="007875B2"/>
    <w:rsid w:val="007875DB"/>
    <w:rsid w:val="007877CE"/>
    <w:rsid w:val="00787BBD"/>
    <w:rsid w:val="00787E00"/>
    <w:rsid w:val="00787F3E"/>
    <w:rsid w:val="00790152"/>
    <w:rsid w:val="0079025B"/>
    <w:rsid w:val="00790285"/>
    <w:rsid w:val="00790626"/>
    <w:rsid w:val="00790D01"/>
    <w:rsid w:val="00790E8D"/>
    <w:rsid w:val="00790F75"/>
    <w:rsid w:val="00791018"/>
    <w:rsid w:val="007910D5"/>
    <w:rsid w:val="007911E5"/>
    <w:rsid w:val="007912CD"/>
    <w:rsid w:val="007912D1"/>
    <w:rsid w:val="007918C2"/>
    <w:rsid w:val="00791909"/>
    <w:rsid w:val="007919D2"/>
    <w:rsid w:val="00791AB3"/>
    <w:rsid w:val="007923EC"/>
    <w:rsid w:val="007926BA"/>
    <w:rsid w:val="007926F3"/>
    <w:rsid w:val="007927B0"/>
    <w:rsid w:val="007927C6"/>
    <w:rsid w:val="00792A42"/>
    <w:rsid w:val="00792C26"/>
    <w:rsid w:val="00792D03"/>
    <w:rsid w:val="00792E82"/>
    <w:rsid w:val="00793987"/>
    <w:rsid w:val="00793A07"/>
    <w:rsid w:val="00793C63"/>
    <w:rsid w:val="00794007"/>
    <w:rsid w:val="00794118"/>
    <w:rsid w:val="007944A2"/>
    <w:rsid w:val="00794500"/>
    <w:rsid w:val="00794747"/>
    <w:rsid w:val="00794A1F"/>
    <w:rsid w:val="0079521B"/>
    <w:rsid w:val="00795293"/>
    <w:rsid w:val="0079531A"/>
    <w:rsid w:val="007953CE"/>
    <w:rsid w:val="007954DF"/>
    <w:rsid w:val="00795795"/>
    <w:rsid w:val="007957C2"/>
    <w:rsid w:val="0079580D"/>
    <w:rsid w:val="00795976"/>
    <w:rsid w:val="00795A27"/>
    <w:rsid w:val="00795BFF"/>
    <w:rsid w:val="00795C1F"/>
    <w:rsid w:val="00795D7E"/>
    <w:rsid w:val="00796121"/>
    <w:rsid w:val="0079616A"/>
    <w:rsid w:val="00796384"/>
    <w:rsid w:val="0079657E"/>
    <w:rsid w:val="007968BE"/>
    <w:rsid w:val="00796BBA"/>
    <w:rsid w:val="00796C0B"/>
    <w:rsid w:val="00796D24"/>
    <w:rsid w:val="0079736F"/>
    <w:rsid w:val="0079750A"/>
    <w:rsid w:val="00797998"/>
    <w:rsid w:val="007A0149"/>
    <w:rsid w:val="007A01D6"/>
    <w:rsid w:val="007A049A"/>
    <w:rsid w:val="007A07A6"/>
    <w:rsid w:val="007A08C6"/>
    <w:rsid w:val="007A0D62"/>
    <w:rsid w:val="007A0DB7"/>
    <w:rsid w:val="007A10D0"/>
    <w:rsid w:val="007A117A"/>
    <w:rsid w:val="007A14A4"/>
    <w:rsid w:val="007A1827"/>
    <w:rsid w:val="007A1CFB"/>
    <w:rsid w:val="007A201A"/>
    <w:rsid w:val="007A25F8"/>
    <w:rsid w:val="007A26E3"/>
    <w:rsid w:val="007A29AA"/>
    <w:rsid w:val="007A3316"/>
    <w:rsid w:val="007A3705"/>
    <w:rsid w:val="007A37CE"/>
    <w:rsid w:val="007A38C9"/>
    <w:rsid w:val="007A38CA"/>
    <w:rsid w:val="007A39D5"/>
    <w:rsid w:val="007A3FCD"/>
    <w:rsid w:val="007A40D5"/>
    <w:rsid w:val="007A448C"/>
    <w:rsid w:val="007A45DD"/>
    <w:rsid w:val="007A475A"/>
    <w:rsid w:val="007A4A30"/>
    <w:rsid w:val="007A4C11"/>
    <w:rsid w:val="007A4E46"/>
    <w:rsid w:val="007A50C5"/>
    <w:rsid w:val="007A5400"/>
    <w:rsid w:val="007A541E"/>
    <w:rsid w:val="007A58F1"/>
    <w:rsid w:val="007A5A47"/>
    <w:rsid w:val="007A5A82"/>
    <w:rsid w:val="007A5D89"/>
    <w:rsid w:val="007A609F"/>
    <w:rsid w:val="007A6333"/>
    <w:rsid w:val="007A660B"/>
    <w:rsid w:val="007A662E"/>
    <w:rsid w:val="007A6759"/>
    <w:rsid w:val="007A6788"/>
    <w:rsid w:val="007A6924"/>
    <w:rsid w:val="007A6AC0"/>
    <w:rsid w:val="007A6D1B"/>
    <w:rsid w:val="007A6F17"/>
    <w:rsid w:val="007A73F3"/>
    <w:rsid w:val="007A784E"/>
    <w:rsid w:val="007A7DBE"/>
    <w:rsid w:val="007B006B"/>
    <w:rsid w:val="007B0392"/>
    <w:rsid w:val="007B096F"/>
    <w:rsid w:val="007B1326"/>
    <w:rsid w:val="007B141D"/>
    <w:rsid w:val="007B1578"/>
    <w:rsid w:val="007B1A72"/>
    <w:rsid w:val="007B1BD1"/>
    <w:rsid w:val="007B1E84"/>
    <w:rsid w:val="007B1EE1"/>
    <w:rsid w:val="007B1F93"/>
    <w:rsid w:val="007B2450"/>
    <w:rsid w:val="007B257D"/>
    <w:rsid w:val="007B2588"/>
    <w:rsid w:val="007B2708"/>
    <w:rsid w:val="007B271A"/>
    <w:rsid w:val="007B2770"/>
    <w:rsid w:val="007B2F78"/>
    <w:rsid w:val="007B3325"/>
    <w:rsid w:val="007B3697"/>
    <w:rsid w:val="007B3805"/>
    <w:rsid w:val="007B399F"/>
    <w:rsid w:val="007B3D73"/>
    <w:rsid w:val="007B3D8B"/>
    <w:rsid w:val="007B4814"/>
    <w:rsid w:val="007B48BF"/>
    <w:rsid w:val="007B4B34"/>
    <w:rsid w:val="007B4B7B"/>
    <w:rsid w:val="007B4C8C"/>
    <w:rsid w:val="007B4D24"/>
    <w:rsid w:val="007B4D9E"/>
    <w:rsid w:val="007B4DBB"/>
    <w:rsid w:val="007B4DD1"/>
    <w:rsid w:val="007B50BF"/>
    <w:rsid w:val="007B53BC"/>
    <w:rsid w:val="007B53CE"/>
    <w:rsid w:val="007B56A1"/>
    <w:rsid w:val="007B58E4"/>
    <w:rsid w:val="007B5946"/>
    <w:rsid w:val="007B5A8F"/>
    <w:rsid w:val="007B5EB7"/>
    <w:rsid w:val="007B5FBF"/>
    <w:rsid w:val="007B6150"/>
    <w:rsid w:val="007B635A"/>
    <w:rsid w:val="007B65B1"/>
    <w:rsid w:val="007B68F4"/>
    <w:rsid w:val="007B6A71"/>
    <w:rsid w:val="007B6D2E"/>
    <w:rsid w:val="007B6E20"/>
    <w:rsid w:val="007B6F96"/>
    <w:rsid w:val="007B70DF"/>
    <w:rsid w:val="007B73A5"/>
    <w:rsid w:val="007B7538"/>
    <w:rsid w:val="007B77D1"/>
    <w:rsid w:val="007B7C96"/>
    <w:rsid w:val="007B7CC0"/>
    <w:rsid w:val="007B7D2B"/>
    <w:rsid w:val="007C0AE3"/>
    <w:rsid w:val="007C0B0E"/>
    <w:rsid w:val="007C0DEA"/>
    <w:rsid w:val="007C152E"/>
    <w:rsid w:val="007C1642"/>
    <w:rsid w:val="007C1C95"/>
    <w:rsid w:val="007C2062"/>
    <w:rsid w:val="007C2208"/>
    <w:rsid w:val="007C22B8"/>
    <w:rsid w:val="007C2451"/>
    <w:rsid w:val="007C2459"/>
    <w:rsid w:val="007C261A"/>
    <w:rsid w:val="007C26AD"/>
    <w:rsid w:val="007C286E"/>
    <w:rsid w:val="007C2984"/>
    <w:rsid w:val="007C2B74"/>
    <w:rsid w:val="007C2C0B"/>
    <w:rsid w:val="007C2E1A"/>
    <w:rsid w:val="007C2E7F"/>
    <w:rsid w:val="007C304B"/>
    <w:rsid w:val="007C3516"/>
    <w:rsid w:val="007C3B25"/>
    <w:rsid w:val="007C3C97"/>
    <w:rsid w:val="007C3DDF"/>
    <w:rsid w:val="007C3EBC"/>
    <w:rsid w:val="007C3FF9"/>
    <w:rsid w:val="007C4423"/>
    <w:rsid w:val="007C4581"/>
    <w:rsid w:val="007C46EC"/>
    <w:rsid w:val="007C4994"/>
    <w:rsid w:val="007C4FA7"/>
    <w:rsid w:val="007C521D"/>
    <w:rsid w:val="007C526A"/>
    <w:rsid w:val="007C52C2"/>
    <w:rsid w:val="007C53FC"/>
    <w:rsid w:val="007C55D2"/>
    <w:rsid w:val="007C58C5"/>
    <w:rsid w:val="007C5A71"/>
    <w:rsid w:val="007C5B3F"/>
    <w:rsid w:val="007C5D1A"/>
    <w:rsid w:val="007C64C9"/>
    <w:rsid w:val="007C6A0D"/>
    <w:rsid w:val="007C6B37"/>
    <w:rsid w:val="007C6B94"/>
    <w:rsid w:val="007C6D4A"/>
    <w:rsid w:val="007C6EBE"/>
    <w:rsid w:val="007C73C2"/>
    <w:rsid w:val="007C76F2"/>
    <w:rsid w:val="007C7A1B"/>
    <w:rsid w:val="007C7AA1"/>
    <w:rsid w:val="007C7BAA"/>
    <w:rsid w:val="007C7BD4"/>
    <w:rsid w:val="007C7D10"/>
    <w:rsid w:val="007D024A"/>
    <w:rsid w:val="007D02F4"/>
    <w:rsid w:val="007D05B1"/>
    <w:rsid w:val="007D07D7"/>
    <w:rsid w:val="007D0A0F"/>
    <w:rsid w:val="007D0DC9"/>
    <w:rsid w:val="007D1507"/>
    <w:rsid w:val="007D1C49"/>
    <w:rsid w:val="007D1C56"/>
    <w:rsid w:val="007D1D9D"/>
    <w:rsid w:val="007D1DF7"/>
    <w:rsid w:val="007D2496"/>
    <w:rsid w:val="007D24B5"/>
    <w:rsid w:val="007D26E2"/>
    <w:rsid w:val="007D2702"/>
    <w:rsid w:val="007D2901"/>
    <w:rsid w:val="007D2B3C"/>
    <w:rsid w:val="007D2CF9"/>
    <w:rsid w:val="007D2E0F"/>
    <w:rsid w:val="007D317E"/>
    <w:rsid w:val="007D31DE"/>
    <w:rsid w:val="007D338B"/>
    <w:rsid w:val="007D36AA"/>
    <w:rsid w:val="007D36B9"/>
    <w:rsid w:val="007D38C3"/>
    <w:rsid w:val="007D391F"/>
    <w:rsid w:val="007D3A04"/>
    <w:rsid w:val="007D3B72"/>
    <w:rsid w:val="007D3DF6"/>
    <w:rsid w:val="007D3F50"/>
    <w:rsid w:val="007D41DB"/>
    <w:rsid w:val="007D4340"/>
    <w:rsid w:val="007D4795"/>
    <w:rsid w:val="007D4796"/>
    <w:rsid w:val="007D47E2"/>
    <w:rsid w:val="007D49C6"/>
    <w:rsid w:val="007D4A53"/>
    <w:rsid w:val="007D4F55"/>
    <w:rsid w:val="007D51AD"/>
    <w:rsid w:val="007D521D"/>
    <w:rsid w:val="007D5460"/>
    <w:rsid w:val="007D5685"/>
    <w:rsid w:val="007D569C"/>
    <w:rsid w:val="007D57EA"/>
    <w:rsid w:val="007D5CC2"/>
    <w:rsid w:val="007D5EAC"/>
    <w:rsid w:val="007D615E"/>
    <w:rsid w:val="007D634C"/>
    <w:rsid w:val="007D64BD"/>
    <w:rsid w:val="007D6DDE"/>
    <w:rsid w:val="007D6E21"/>
    <w:rsid w:val="007D7659"/>
    <w:rsid w:val="007D7885"/>
    <w:rsid w:val="007D78E7"/>
    <w:rsid w:val="007D7EF7"/>
    <w:rsid w:val="007E0167"/>
    <w:rsid w:val="007E02A4"/>
    <w:rsid w:val="007E0687"/>
    <w:rsid w:val="007E06AA"/>
    <w:rsid w:val="007E08A5"/>
    <w:rsid w:val="007E0C6E"/>
    <w:rsid w:val="007E0D55"/>
    <w:rsid w:val="007E0F30"/>
    <w:rsid w:val="007E1077"/>
    <w:rsid w:val="007E118D"/>
    <w:rsid w:val="007E1410"/>
    <w:rsid w:val="007E15BE"/>
    <w:rsid w:val="007E188A"/>
    <w:rsid w:val="007E19A4"/>
    <w:rsid w:val="007E1AEE"/>
    <w:rsid w:val="007E1BEF"/>
    <w:rsid w:val="007E1CD6"/>
    <w:rsid w:val="007E1D69"/>
    <w:rsid w:val="007E1E67"/>
    <w:rsid w:val="007E1EC1"/>
    <w:rsid w:val="007E21C5"/>
    <w:rsid w:val="007E2C5B"/>
    <w:rsid w:val="007E2E13"/>
    <w:rsid w:val="007E2E70"/>
    <w:rsid w:val="007E2E78"/>
    <w:rsid w:val="007E2FFA"/>
    <w:rsid w:val="007E312E"/>
    <w:rsid w:val="007E3476"/>
    <w:rsid w:val="007E363B"/>
    <w:rsid w:val="007E3956"/>
    <w:rsid w:val="007E3E55"/>
    <w:rsid w:val="007E4200"/>
    <w:rsid w:val="007E4217"/>
    <w:rsid w:val="007E43F9"/>
    <w:rsid w:val="007E4AEF"/>
    <w:rsid w:val="007E4EE7"/>
    <w:rsid w:val="007E50D6"/>
    <w:rsid w:val="007E518C"/>
    <w:rsid w:val="007E5343"/>
    <w:rsid w:val="007E5537"/>
    <w:rsid w:val="007E5762"/>
    <w:rsid w:val="007E5852"/>
    <w:rsid w:val="007E6055"/>
    <w:rsid w:val="007E6278"/>
    <w:rsid w:val="007E62B5"/>
    <w:rsid w:val="007E647B"/>
    <w:rsid w:val="007E6494"/>
    <w:rsid w:val="007E6B9C"/>
    <w:rsid w:val="007E6D01"/>
    <w:rsid w:val="007E6F10"/>
    <w:rsid w:val="007E7080"/>
    <w:rsid w:val="007E7319"/>
    <w:rsid w:val="007E75CF"/>
    <w:rsid w:val="007E7C1B"/>
    <w:rsid w:val="007E7D46"/>
    <w:rsid w:val="007E7E59"/>
    <w:rsid w:val="007F03E4"/>
    <w:rsid w:val="007F05BF"/>
    <w:rsid w:val="007F0702"/>
    <w:rsid w:val="007F0818"/>
    <w:rsid w:val="007F08EB"/>
    <w:rsid w:val="007F0DBC"/>
    <w:rsid w:val="007F0E57"/>
    <w:rsid w:val="007F0F95"/>
    <w:rsid w:val="007F1323"/>
    <w:rsid w:val="007F1637"/>
    <w:rsid w:val="007F193C"/>
    <w:rsid w:val="007F1983"/>
    <w:rsid w:val="007F1AF6"/>
    <w:rsid w:val="007F1C0E"/>
    <w:rsid w:val="007F2018"/>
    <w:rsid w:val="007F2104"/>
    <w:rsid w:val="007F218E"/>
    <w:rsid w:val="007F2C66"/>
    <w:rsid w:val="007F3081"/>
    <w:rsid w:val="007F35E0"/>
    <w:rsid w:val="007F38C5"/>
    <w:rsid w:val="007F3940"/>
    <w:rsid w:val="007F39E1"/>
    <w:rsid w:val="007F3BE7"/>
    <w:rsid w:val="007F3C66"/>
    <w:rsid w:val="007F3DDF"/>
    <w:rsid w:val="007F3FEF"/>
    <w:rsid w:val="007F4051"/>
    <w:rsid w:val="007F4385"/>
    <w:rsid w:val="007F451C"/>
    <w:rsid w:val="007F4FD1"/>
    <w:rsid w:val="007F56A6"/>
    <w:rsid w:val="007F58BD"/>
    <w:rsid w:val="007F5BB4"/>
    <w:rsid w:val="007F5CF9"/>
    <w:rsid w:val="007F5D84"/>
    <w:rsid w:val="007F5EEF"/>
    <w:rsid w:val="007F60C8"/>
    <w:rsid w:val="007F60E0"/>
    <w:rsid w:val="007F63F6"/>
    <w:rsid w:val="007F6EEB"/>
    <w:rsid w:val="007F708D"/>
    <w:rsid w:val="007F70D2"/>
    <w:rsid w:val="007F70F5"/>
    <w:rsid w:val="007F7477"/>
    <w:rsid w:val="007F7657"/>
    <w:rsid w:val="007F76BB"/>
    <w:rsid w:val="007F7BCC"/>
    <w:rsid w:val="007F7BE5"/>
    <w:rsid w:val="007F7CE9"/>
    <w:rsid w:val="007F7CEB"/>
    <w:rsid w:val="00800067"/>
    <w:rsid w:val="008000CD"/>
    <w:rsid w:val="008000E4"/>
    <w:rsid w:val="008003CB"/>
    <w:rsid w:val="008003D6"/>
    <w:rsid w:val="0080096D"/>
    <w:rsid w:val="00800CE0"/>
    <w:rsid w:val="00800D75"/>
    <w:rsid w:val="008010C6"/>
    <w:rsid w:val="0080116E"/>
    <w:rsid w:val="008012FB"/>
    <w:rsid w:val="008013D1"/>
    <w:rsid w:val="00801877"/>
    <w:rsid w:val="00801C09"/>
    <w:rsid w:val="00802054"/>
    <w:rsid w:val="0080217E"/>
    <w:rsid w:val="008021CB"/>
    <w:rsid w:val="008022AB"/>
    <w:rsid w:val="00802376"/>
    <w:rsid w:val="008023D7"/>
    <w:rsid w:val="008026CC"/>
    <w:rsid w:val="008027B4"/>
    <w:rsid w:val="00802BE7"/>
    <w:rsid w:val="00802CE3"/>
    <w:rsid w:val="008032E9"/>
    <w:rsid w:val="008033AD"/>
    <w:rsid w:val="00803479"/>
    <w:rsid w:val="008034E9"/>
    <w:rsid w:val="008034FA"/>
    <w:rsid w:val="0080372E"/>
    <w:rsid w:val="00804250"/>
    <w:rsid w:val="00804689"/>
    <w:rsid w:val="008046F9"/>
    <w:rsid w:val="0080491A"/>
    <w:rsid w:val="00804A85"/>
    <w:rsid w:val="00804D4A"/>
    <w:rsid w:val="00804F1C"/>
    <w:rsid w:val="008050FB"/>
    <w:rsid w:val="00805202"/>
    <w:rsid w:val="008055D8"/>
    <w:rsid w:val="008056CD"/>
    <w:rsid w:val="00805B3B"/>
    <w:rsid w:val="008066CF"/>
    <w:rsid w:val="0080692F"/>
    <w:rsid w:val="00806B8C"/>
    <w:rsid w:val="00806C00"/>
    <w:rsid w:val="00806F63"/>
    <w:rsid w:val="008071DC"/>
    <w:rsid w:val="00807509"/>
    <w:rsid w:val="00807A1F"/>
    <w:rsid w:val="00807B45"/>
    <w:rsid w:val="00807C2C"/>
    <w:rsid w:val="0081022B"/>
    <w:rsid w:val="00810686"/>
    <w:rsid w:val="00810986"/>
    <w:rsid w:val="00810DAC"/>
    <w:rsid w:val="008119B3"/>
    <w:rsid w:val="00811BA1"/>
    <w:rsid w:val="00811E92"/>
    <w:rsid w:val="00812167"/>
    <w:rsid w:val="0081250F"/>
    <w:rsid w:val="00812754"/>
    <w:rsid w:val="008127CA"/>
    <w:rsid w:val="008128EA"/>
    <w:rsid w:val="0081296C"/>
    <w:rsid w:val="00812C39"/>
    <w:rsid w:val="00812C88"/>
    <w:rsid w:val="00812F21"/>
    <w:rsid w:val="00812F62"/>
    <w:rsid w:val="008132EC"/>
    <w:rsid w:val="008137C0"/>
    <w:rsid w:val="008139AE"/>
    <w:rsid w:val="00813B7C"/>
    <w:rsid w:val="00813E2F"/>
    <w:rsid w:val="008143CD"/>
    <w:rsid w:val="00814645"/>
    <w:rsid w:val="00814994"/>
    <w:rsid w:val="00814CFE"/>
    <w:rsid w:val="00814E5D"/>
    <w:rsid w:val="00814EC9"/>
    <w:rsid w:val="008154ED"/>
    <w:rsid w:val="00815590"/>
    <w:rsid w:val="00815812"/>
    <w:rsid w:val="00815950"/>
    <w:rsid w:val="00815A5D"/>
    <w:rsid w:val="00815C55"/>
    <w:rsid w:val="00815F8F"/>
    <w:rsid w:val="008162EE"/>
    <w:rsid w:val="00816305"/>
    <w:rsid w:val="008163C9"/>
    <w:rsid w:val="0081705D"/>
    <w:rsid w:val="008171E9"/>
    <w:rsid w:val="008175A9"/>
    <w:rsid w:val="00817736"/>
    <w:rsid w:val="00817A15"/>
    <w:rsid w:val="00817BB2"/>
    <w:rsid w:val="00817C6A"/>
    <w:rsid w:val="00820400"/>
    <w:rsid w:val="00820780"/>
    <w:rsid w:val="008208DB"/>
    <w:rsid w:val="008208EA"/>
    <w:rsid w:val="00820DB6"/>
    <w:rsid w:val="00820E33"/>
    <w:rsid w:val="00820FD7"/>
    <w:rsid w:val="008218AB"/>
    <w:rsid w:val="00821962"/>
    <w:rsid w:val="00821A65"/>
    <w:rsid w:val="00821CDD"/>
    <w:rsid w:val="00822490"/>
    <w:rsid w:val="00822497"/>
    <w:rsid w:val="00822659"/>
    <w:rsid w:val="0082280F"/>
    <w:rsid w:val="008229B0"/>
    <w:rsid w:val="00822BCC"/>
    <w:rsid w:val="00822CAA"/>
    <w:rsid w:val="00822EB3"/>
    <w:rsid w:val="00823155"/>
    <w:rsid w:val="0082341F"/>
    <w:rsid w:val="0082346B"/>
    <w:rsid w:val="008234EE"/>
    <w:rsid w:val="00823B98"/>
    <w:rsid w:val="0082410D"/>
    <w:rsid w:val="008241AA"/>
    <w:rsid w:val="00824898"/>
    <w:rsid w:val="00824947"/>
    <w:rsid w:val="00824A7D"/>
    <w:rsid w:val="00824D7C"/>
    <w:rsid w:val="0082527C"/>
    <w:rsid w:val="00825335"/>
    <w:rsid w:val="0082570F"/>
    <w:rsid w:val="00825A8A"/>
    <w:rsid w:val="00825F93"/>
    <w:rsid w:val="008263E4"/>
    <w:rsid w:val="00826487"/>
    <w:rsid w:val="008268A6"/>
    <w:rsid w:val="0082697D"/>
    <w:rsid w:val="00826F37"/>
    <w:rsid w:val="008277F2"/>
    <w:rsid w:val="00827920"/>
    <w:rsid w:val="00827A98"/>
    <w:rsid w:val="00827C67"/>
    <w:rsid w:val="00827D6E"/>
    <w:rsid w:val="0083000E"/>
    <w:rsid w:val="00830117"/>
    <w:rsid w:val="0083016F"/>
    <w:rsid w:val="008308A6"/>
    <w:rsid w:val="00830B8A"/>
    <w:rsid w:val="00830DCE"/>
    <w:rsid w:val="00830E60"/>
    <w:rsid w:val="0083101D"/>
    <w:rsid w:val="00831681"/>
    <w:rsid w:val="00831753"/>
    <w:rsid w:val="00831A84"/>
    <w:rsid w:val="00831C99"/>
    <w:rsid w:val="00832045"/>
    <w:rsid w:val="0083242F"/>
    <w:rsid w:val="00832B72"/>
    <w:rsid w:val="00832B89"/>
    <w:rsid w:val="00832D72"/>
    <w:rsid w:val="00832DFD"/>
    <w:rsid w:val="0083308D"/>
    <w:rsid w:val="0083311C"/>
    <w:rsid w:val="0083328F"/>
    <w:rsid w:val="0083393E"/>
    <w:rsid w:val="00833B46"/>
    <w:rsid w:val="00833B95"/>
    <w:rsid w:val="00833CF3"/>
    <w:rsid w:val="00833D2D"/>
    <w:rsid w:val="00833D59"/>
    <w:rsid w:val="00834300"/>
    <w:rsid w:val="008345FA"/>
    <w:rsid w:val="00834628"/>
    <w:rsid w:val="008347EA"/>
    <w:rsid w:val="00834853"/>
    <w:rsid w:val="008349F9"/>
    <w:rsid w:val="00835221"/>
    <w:rsid w:val="0083544C"/>
    <w:rsid w:val="0083558C"/>
    <w:rsid w:val="00835680"/>
    <w:rsid w:val="00835C3B"/>
    <w:rsid w:val="0083602A"/>
    <w:rsid w:val="008362E2"/>
    <w:rsid w:val="008366AE"/>
    <w:rsid w:val="00836EEA"/>
    <w:rsid w:val="008372A5"/>
    <w:rsid w:val="0083750F"/>
    <w:rsid w:val="008376A6"/>
    <w:rsid w:val="00837785"/>
    <w:rsid w:val="00837D12"/>
    <w:rsid w:val="00837F8D"/>
    <w:rsid w:val="00837FE8"/>
    <w:rsid w:val="00840103"/>
    <w:rsid w:val="0084056A"/>
    <w:rsid w:val="00840634"/>
    <w:rsid w:val="00840A9A"/>
    <w:rsid w:val="00840B0C"/>
    <w:rsid w:val="00840BBE"/>
    <w:rsid w:val="00840C3E"/>
    <w:rsid w:val="00840CC9"/>
    <w:rsid w:val="00840DFE"/>
    <w:rsid w:val="008412DA"/>
    <w:rsid w:val="00841365"/>
    <w:rsid w:val="0084194B"/>
    <w:rsid w:val="00841D29"/>
    <w:rsid w:val="00841EAF"/>
    <w:rsid w:val="00841EE7"/>
    <w:rsid w:val="0084240C"/>
    <w:rsid w:val="0084266D"/>
    <w:rsid w:val="00842730"/>
    <w:rsid w:val="00842760"/>
    <w:rsid w:val="00842A1A"/>
    <w:rsid w:val="00842A3F"/>
    <w:rsid w:val="00842BC8"/>
    <w:rsid w:val="00842ED5"/>
    <w:rsid w:val="0084313C"/>
    <w:rsid w:val="008431EF"/>
    <w:rsid w:val="00843223"/>
    <w:rsid w:val="008435F4"/>
    <w:rsid w:val="00843923"/>
    <w:rsid w:val="008441C4"/>
    <w:rsid w:val="008443F5"/>
    <w:rsid w:val="008443FF"/>
    <w:rsid w:val="0084468F"/>
    <w:rsid w:val="00844946"/>
    <w:rsid w:val="00844BB3"/>
    <w:rsid w:val="00844D85"/>
    <w:rsid w:val="008454B3"/>
    <w:rsid w:val="00845558"/>
    <w:rsid w:val="0084582F"/>
    <w:rsid w:val="00845C0D"/>
    <w:rsid w:val="00845EB8"/>
    <w:rsid w:val="00845EB9"/>
    <w:rsid w:val="00845F4A"/>
    <w:rsid w:val="00845FBF"/>
    <w:rsid w:val="00846669"/>
    <w:rsid w:val="00846B8C"/>
    <w:rsid w:val="00846E51"/>
    <w:rsid w:val="008470C2"/>
    <w:rsid w:val="008471B2"/>
    <w:rsid w:val="0084777D"/>
    <w:rsid w:val="00847B67"/>
    <w:rsid w:val="00847D82"/>
    <w:rsid w:val="00847F4D"/>
    <w:rsid w:val="00847FAB"/>
    <w:rsid w:val="00850093"/>
    <w:rsid w:val="0085079E"/>
    <w:rsid w:val="008508D4"/>
    <w:rsid w:val="00850B07"/>
    <w:rsid w:val="00850C8A"/>
    <w:rsid w:val="00850DD0"/>
    <w:rsid w:val="00851059"/>
    <w:rsid w:val="008512BF"/>
    <w:rsid w:val="00851810"/>
    <w:rsid w:val="008518B7"/>
    <w:rsid w:val="00851980"/>
    <w:rsid w:val="00851D6E"/>
    <w:rsid w:val="00852274"/>
    <w:rsid w:val="008526A3"/>
    <w:rsid w:val="00852AA9"/>
    <w:rsid w:val="00852C00"/>
    <w:rsid w:val="008530DB"/>
    <w:rsid w:val="00853703"/>
    <w:rsid w:val="00853828"/>
    <w:rsid w:val="00853D51"/>
    <w:rsid w:val="00853D82"/>
    <w:rsid w:val="00853EA4"/>
    <w:rsid w:val="00853F9F"/>
    <w:rsid w:val="00853FD2"/>
    <w:rsid w:val="008541D2"/>
    <w:rsid w:val="008542FB"/>
    <w:rsid w:val="00854EC9"/>
    <w:rsid w:val="00855034"/>
    <w:rsid w:val="00855062"/>
    <w:rsid w:val="00855468"/>
    <w:rsid w:val="00855588"/>
    <w:rsid w:val="00855AAA"/>
    <w:rsid w:val="00855BE8"/>
    <w:rsid w:val="00855C4B"/>
    <w:rsid w:val="00855D0A"/>
    <w:rsid w:val="00856084"/>
    <w:rsid w:val="00856150"/>
    <w:rsid w:val="0085615E"/>
    <w:rsid w:val="00856816"/>
    <w:rsid w:val="00856A86"/>
    <w:rsid w:val="00857200"/>
    <w:rsid w:val="00857755"/>
    <w:rsid w:val="008578B0"/>
    <w:rsid w:val="008578BE"/>
    <w:rsid w:val="0085797A"/>
    <w:rsid w:val="00857994"/>
    <w:rsid w:val="00857A05"/>
    <w:rsid w:val="00857B17"/>
    <w:rsid w:val="00857BE2"/>
    <w:rsid w:val="008600A4"/>
    <w:rsid w:val="00860515"/>
    <w:rsid w:val="00860783"/>
    <w:rsid w:val="00860A6F"/>
    <w:rsid w:val="00860EC8"/>
    <w:rsid w:val="00860F21"/>
    <w:rsid w:val="00860FD2"/>
    <w:rsid w:val="00861194"/>
    <w:rsid w:val="008612D2"/>
    <w:rsid w:val="008618EB"/>
    <w:rsid w:val="008619E0"/>
    <w:rsid w:val="00861C28"/>
    <w:rsid w:val="00861C42"/>
    <w:rsid w:val="00861E46"/>
    <w:rsid w:val="00861F11"/>
    <w:rsid w:val="00862395"/>
    <w:rsid w:val="00862491"/>
    <w:rsid w:val="0086249D"/>
    <w:rsid w:val="00862582"/>
    <w:rsid w:val="00862A9F"/>
    <w:rsid w:val="00862C05"/>
    <w:rsid w:val="00862C1F"/>
    <w:rsid w:val="00862D53"/>
    <w:rsid w:val="00862F95"/>
    <w:rsid w:val="0086302E"/>
    <w:rsid w:val="00863718"/>
    <w:rsid w:val="00863A4E"/>
    <w:rsid w:val="00863AB0"/>
    <w:rsid w:val="00863C0D"/>
    <w:rsid w:val="00864384"/>
    <w:rsid w:val="00864414"/>
    <w:rsid w:val="0086456B"/>
    <w:rsid w:val="008645B2"/>
    <w:rsid w:val="00864B18"/>
    <w:rsid w:val="00864C25"/>
    <w:rsid w:val="00864F5B"/>
    <w:rsid w:val="00864F92"/>
    <w:rsid w:val="00865400"/>
    <w:rsid w:val="00865475"/>
    <w:rsid w:val="0086586D"/>
    <w:rsid w:val="008658B2"/>
    <w:rsid w:val="00865904"/>
    <w:rsid w:val="0086625E"/>
    <w:rsid w:val="0086694B"/>
    <w:rsid w:val="00866A74"/>
    <w:rsid w:val="00866E9F"/>
    <w:rsid w:val="00867127"/>
    <w:rsid w:val="00867278"/>
    <w:rsid w:val="00867B5D"/>
    <w:rsid w:val="00867B63"/>
    <w:rsid w:val="00867B67"/>
    <w:rsid w:val="00867CE0"/>
    <w:rsid w:val="00870254"/>
    <w:rsid w:val="0087040A"/>
    <w:rsid w:val="00870822"/>
    <w:rsid w:val="0087082E"/>
    <w:rsid w:val="00870E63"/>
    <w:rsid w:val="00870F40"/>
    <w:rsid w:val="008710D6"/>
    <w:rsid w:val="008710D8"/>
    <w:rsid w:val="008711F8"/>
    <w:rsid w:val="008715AD"/>
    <w:rsid w:val="00871798"/>
    <w:rsid w:val="00871ADC"/>
    <w:rsid w:val="00872269"/>
    <w:rsid w:val="00872547"/>
    <w:rsid w:val="00872B6B"/>
    <w:rsid w:val="00872B8C"/>
    <w:rsid w:val="00872BBE"/>
    <w:rsid w:val="00872C07"/>
    <w:rsid w:val="0087301D"/>
    <w:rsid w:val="00873031"/>
    <w:rsid w:val="00873555"/>
    <w:rsid w:val="008739E9"/>
    <w:rsid w:val="00873BF2"/>
    <w:rsid w:val="008741B0"/>
    <w:rsid w:val="00874354"/>
    <w:rsid w:val="008743C7"/>
    <w:rsid w:val="008743F5"/>
    <w:rsid w:val="0087496D"/>
    <w:rsid w:val="008749D9"/>
    <w:rsid w:val="0087518E"/>
    <w:rsid w:val="00875331"/>
    <w:rsid w:val="0087560B"/>
    <w:rsid w:val="00875623"/>
    <w:rsid w:val="0087581C"/>
    <w:rsid w:val="00875A08"/>
    <w:rsid w:val="00875BC5"/>
    <w:rsid w:val="00875DAC"/>
    <w:rsid w:val="00876253"/>
    <w:rsid w:val="0087658C"/>
    <w:rsid w:val="008767FB"/>
    <w:rsid w:val="00876A2C"/>
    <w:rsid w:val="00876AAC"/>
    <w:rsid w:val="00876C2A"/>
    <w:rsid w:val="00877220"/>
    <w:rsid w:val="00877338"/>
    <w:rsid w:val="00877A4E"/>
    <w:rsid w:val="0088012F"/>
    <w:rsid w:val="0088031F"/>
    <w:rsid w:val="00880373"/>
    <w:rsid w:val="00880C90"/>
    <w:rsid w:val="0088112A"/>
    <w:rsid w:val="008811B2"/>
    <w:rsid w:val="00881221"/>
    <w:rsid w:val="008812FF"/>
    <w:rsid w:val="00881472"/>
    <w:rsid w:val="00881BA8"/>
    <w:rsid w:val="00881C0B"/>
    <w:rsid w:val="00881CB5"/>
    <w:rsid w:val="00881FC7"/>
    <w:rsid w:val="008821D3"/>
    <w:rsid w:val="008823A5"/>
    <w:rsid w:val="008823F2"/>
    <w:rsid w:val="00882464"/>
    <w:rsid w:val="00882869"/>
    <w:rsid w:val="008828A4"/>
    <w:rsid w:val="00882D4C"/>
    <w:rsid w:val="00882ECA"/>
    <w:rsid w:val="00882EE9"/>
    <w:rsid w:val="008832EB"/>
    <w:rsid w:val="00883523"/>
    <w:rsid w:val="0088364C"/>
    <w:rsid w:val="00883740"/>
    <w:rsid w:val="00883AF4"/>
    <w:rsid w:val="00883EB4"/>
    <w:rsid w:val="00884320"/>
    <w:rsid w:val="00884472"/>
    <w:rsid w:val="008845ED"/>
    <w:rsid w:val="00884743"/>
    <w:rsid w:val="00884755"/>
    <w:rsid w:val="0088476A"/>
    <w:rsid w:val="00884A0D"/>
    <w:rsid w:val="00884D0B"/>
    <w:rsid w:val="0088560E"/>
    <w:rsid w:val="0088568D"/>
    <w:rsid w:val="0088570F"/>
    <w:rsid w:val="00885AEA"/>
    <w:rsid w:val="00885B6A"/>
    <w:rsid w:val="00885F17"/>
    <w:rsid w:val="00885FAC"/>
    <w:rsid w:val="00886002"/>
    <w:rsid w:val="0088615A"/>
    <w:rsid w:val="00886766"/>
    <w:rsid w:val="008867C6"/>
    <w:rsid w:val="0088686E"/>
    <w:rsid w:val="00887105"/>
    <w:rsid w:val="008871F2"/>
    <w:rsid w:val="008872EA"/>
    <w:rsid w:val="00887525"/>
    <w:rsid w:val="008878D1"/>
    <w:rsid w:val="00887A91"/>
    <w:rsid w:val="00887B2A"/>
    <w:rsid w:val="00887B6F"/>
    <w:rsid w:val="00887B7E"/>
    <w:rsid w:val="00887BDC"/>
    <w:rsid w:val="008901BF"/>
    <w:rsid w:val="00890849"/>
    <w:rsid w:val="008908F3"/>
    <w:rsid w:val="00890E77"/>
    <w:rsid w:val="00890FE6"/>
    <w:rsid w:val="00891080"/>
    <w:rsid w:val="008910BE"/>
    <w:rsid w:val="0089126A"/>
    <w:rsid w:val="00891428"/>
    <w:rsid w:val="00891669"/>
    <w:rsid w:val="00891891"/>
    <w:rsid w:val="008919CA"/>
    <w:rsid w:val="00891CEE"/>
    <w:rsid w:val="00891D42"/>
    <w:rsid w:val="008923B9"/>
    <w:rsid w:val="008924DA"/>
    <w:rsid w:val="00892E19"/>
    <w:rsid w:val="0089343A"/>
    <w:rsid w:val="0089390A"/>
    <w:rsid w:val="0089394A"/>
    <w:rsid w:val="00893A87"/>
    <w:rsid w:val="00893C2F"/>
    <w:rsid w:val="00893C40"/>
    <w:rsid w:val="00893DF5"/>
    <w:rsid w:val="00893E2F"/>
    <w:rsid w:val="00893ECB"/>
    <w:rsid w:val="00894085"/>
    <w:rsid w:val="00894497"/>
    <w:rsid w:val="00894AE2"/>
    <w:rsid w:val="00894FCB"/>
    <w:rsid w:val="0089527D"/>
    <w:rsid w:val="008958C6"/>
    <w:rsid w:val="00895E99"/>
    <w:rsid w:val="00895EB9"/>
    <w:rsid w:val="00895F7F"/>
    <w:rsid w:val="008962C2"/>
    <w:rsid w:val="0089638C"/>
    <w:rsid w:val="00896629"/>
    <w:rsid w:val="00896690"/>
    <w:rsid w:val="008969EB"/>
    <w:rsid w:val="00896E04"/>
    <w:rsid w:val="00896E61"/>
    <w:rsid w:val="00896EFD"/>
    <w:rsid w:val="0089709F"/>
    <w:rsid w:val="008971C5"/>
    <w:rsid w:val="0089733C"/>
    <w:rsid w:val="008976D5"/>
    <w:rsid w:val="00897854"/>
    <w:rsid w:val="0089796A"/>
    <w:rsid w:val="00897CD9"/>
    <w:rsid w:val="00897EA3"/>
    <w:rsid w:val="008A0015"/>
    <w:rsid w:val="008A0028"/>
    <w:rsid w:val="008A0170"/>
    <w:rsid w:val="008A04F9"/>
    <w:rsid w:val="008A0828"/>
    <w:rsid w:val="008A0B16"/>
    <w:rsid w:val="008A0D1C"/>
    <w:rsid w:val="008A0D32"/>
    <w:rsid w:val="008A104A"/>
    <w:rsid w:val="008A11B7"/>
    <w:rsid w:val="008A163C"/>
    <w:rsid w:val="008A17D4"/>
    <w:rsid w:val="008A17D5"/>
    <w:rsid w:val="008A193C"/>
    <w:rsid w:val="008A195A"/>
    <w:rsid w:val="008A19BA"/>
    <w:rsid w:val="008A207A"/>
    <w:rsid w:val="008A2135"/>
    <w:rsid w:val="008A21ED"/>
    <w:rsid w:val="008A2265"/>
    <w:rsid w:val="008A235B"/>
    <w:rsid w:val="008A2531"/>
    <w:rsid w:val="008A26F6"/>
    <w:rsid w:val="008A2945"/>
    <w:rsid w:val="008A2D04"/>
    <w:rsid w:val="008A309A"/>
    <w:rsid w:val="008A3231"/>
    <w:rsid w:val="008A3472"/>
    <w:rsid w:val="008A37DB"/>
    <w:rsid w:val="008A391D"/>
    <w:rsid w:val="008A3A7F"/>
    <w:rsid w:val="008A3BE2"/>
    <w:rsid w:val="008A404E"/>
    <w:rsid w:val="008A4381"/>
    <w:rsid w:val="008A44B7"/>
    <w:rsid w:val="008A44C4"/>
    <w:rsid w:val="008A44F9"/>
    <w:rsid w:val="008A464A"/>
    <w:rsid w:val="008A471E"/>
    <w:rsid w:val="008A53E0"/>
    <w:rsid w:val="008A5560"/>
    <w:rsid w:val="008A5646"/>
    <w:rsid w:val="008A57A6"/>
    <w:rsid w:val="008A5D6E"/>
    <w:rsid w:val="008A5E4E"/>
    <w:rsid w:val="008A632B"/>
    <w:rsid w:val="008A67B0"/>
    <w:rsid w:val="008A6872"/>
    <w:rsid w:val="008A6E6D"/>
    <w:rsid w:val="008A6F29"/>
    <w:rsid w:val="008A6FDA"/>
    <w:rsid w:val="008A710A"/>
    <w:rsid w:val="008A788B"/>
    <w:rsid w:val="008A7C5C"/>
    <w:rsid w:val="008A7EC1"/>
    <w:rsid w:val="008A7F26"/>
    <w:rsid w:val="008B02F8"/>
    <w:rsid w:val="008B0311"/>
    <w:rsid w:val="008B035F"/>
    <w:rsid w:val="008B03C4"/>
    <w:rsid w:val="008B063F"/>
    <w:rsid w:val="008B0842"/>
    <w:rsid w:val="008B0972"/>
    <w:rsid w:val="008B0C03"/>
    <w:rsid w:val="008B0CD2"/>
    <w:rsid w:val="008B12B4"/>
    <w:rsid w:val="008B154E"/>
    <w:rsid w:val="008B1A9A"/>
    <w:rsid w:val="008B2315"/>
    <w:rsid w:val="008B23B4"/>
    <w:rsid w:val="008B2480"/>
    <w:rsid w:val="008B2548"/>
    <w:rsid w:val="008B280E"/>
    <w:rsid w:val="008B2B0F"/>
    <w:rsid w:val="008B2EF3"/>
    <w:rsid w:val="008B356D"/>
    <w:rsid w:val="008B36CA"/>
    <w:rsid w:val="008B3981"/>
    <w:rsid w:val="008B3A7A"/>
    <w:rsid w:val="008B3DFD"/>
    <w:rsid w:val="008B3E0D"/>
    <w:rsid w:val="008B40E8"/>
    <w:rsid w:val="008B458D"/>
    <w:rsid w:val="008B4819"/>
    <w:rsid w:val="008B49B1"/>
    <w:rsid w:val="008B49B5"/>
    <w:rsid w:val="008B4A63"/>
    <w:rsid w:val="008B4BB4"/>
    <w:rsid w:val="008B4F51"/>
    <w:rsid w:val="008B5258"/>
    <w:rsid w:val="008B5319"/>
    <w:rsid w:val="008B5640"/>
    <w:rsid w:val="008B56D1"/>
    <w:rsid w:val="008B5811"/>
    <w:rsid w:val="008B592E"/>
    <w:rsid w:val="008B5A12"/>
    <w:rsid w:val="008B5D42"/>
    <w:rsid w:val="008B61B0"/>
    <w:rsid w:val="008B6265"/>
    <w:rsid w:val="008B6691"/>
    <w:rsid w:val="008B671D"/>
    <w:rsid w:val="008B67D3"/>
    <w:rsid w:val="008B681C"/>
    <w:rsid w:val="008B6A9C"/>
    <w:rsid w:val="008B6B21"/>
    <w:rsid w:val="008B7118"/>
    <w:rsid w:val="008B7270"/>
    <w:rsid w:val="008B7451"/>
    <w:rsid w:val="008B7782"/>
    <w:rsid w:val="008B7810"/>
    <w:rsid w:val="008B7BBC"/>
    <w:rsid w:val="008C0124"/>
    <w:rsid w:val="008C0275"/>
    <w:rsid w:val="008C031C"/>
    <w:rsid w:val="008C03B2"/>
    <w:rsid w:val="008C13B3"/>
    <w:rsid w:val="008C13C6"/>
    <w:rsid w:val="008C18FE"/>
    <w:rsid w:val="008C18FF"/>
    <w:rsid w:val="008C1A06"/>
    <w:rsid w:val="008C20BE"/>
    <w:rsid w:val="008C2332"/>
    <w:rsid w:val="008C236B"/>
    <w:rsid w:val="008C2523"/>
    <w:rsid w:val="008C2675"/>
    <w:rsid w:val="008C26EB"/>
    <w:rsid w:val="008C26EF"/>
    <w:rsid w:val="008C2B17"/>
    <w:rsid w:val="008C2C9B"/>
    <w:rsid w:val="008C2D42"/>
    <w:rsid w:val="008C2E9B"/>
    <w:rsid w:val="008C2F67"/>
    <w:rsid w:val="008C31AD"/>
    <w:rsid w:val="008C32A1"/>
    <w:rsid w:val="008C3556"/>
    <w:rsid w:val="008C3806"/>
    <w:rsid w:val="008C390F"/>
    <w:rsid w:val="008C3C70"/>
    <w:rsid w:val="008C3D0B"/>
    <w:rsid w:val="008C4118"/>
    <w:rsid w:val="008C4245"/>
    <w:rsid w:val="008C456C"/>
    <w:rsid w:val="008C4B20"/>
    <w:rsid w:val="008C4E5F"/>
    <w:rsid w:val="008C4F2F"/>
    <w:rsid w:val="008C5394"/>
    <w:rsid w:val="008C5673"/>
    <w:rsid w:val="008C5B51"/>
    <w:rsid w:val="008C5B6E"/>
    <w:rsid w:val="008C5D28"/>
    <w:rsid w:val="008C5DB4"/>
    <w:rsid w:val="008C603B"/>
    <w:rsid w:val="008C6365"/>
    <w:rsid w:val="008C64A7"/>
    <w:rsid w:val="008C656E"/>
    <w:rsid w:val="008C67BB"/>
    <w:rsid w:val="008C6999"/>
    <w:rsid w:val="008C6BD1"/>
    <w:rsid w:val="008C6C7B"/>
    <w:rsid w:val="008C6CD2"/>
    <w:rsid w:val="008C6E1A"/>
    <w:rsid w:val="008C7127"/>
    <w:rsid w:val="008C7158"/>
    <w:rsid w:val="008D04CE"/>
    <w:rsid w:val="008D054A"/>
    <w:rsid w:val="008D05B1"/>
    <w:rsid w:val="008D07E9"/>
    <w:rsid w:val="008D0B6D"/>
    <w:rsid w:val="008D0D41"/>
    <w:rsid w:val="008D10E7"/>
    <w:rsid w:val="008D1691"/>
    <w:rsid w:val="008D17BA"/>
    <w:rsid w:val="008D1879"/>
    <w:rsid w:val="008D194A"/>
    <w:rsid w:val="008D1AFB"/>
    <w:rsid w:val="008D1BFD"/>
    <w:rsid w:val="008D1CEA"/>
    <w:rsid w:val="008D1DB2"/>
    <w:rsid w:val="008D1E4B"/>
    <w:rsid w:val="008D1FB5"/>
    <w:rsid w:val="008D1FC7"/>
    <w:rsid w:val="008D247F"/>
    <w:rsid w:val="008D273C"/>
    <w:rsid w:val="008D280E"/>
    <w:rsid w:val="008D2C10"/>
    <w:rsid w:val="008D2E7C"/>
    <w:rsid w:val="008D2FB4"/>
    <w:rsid w:val="008D318A"/>
    <w:rsid w:val="008D3491"/>
    <w:rsid w:val="008D3629"/>
    <w:rsid w:val="008D3768"/>
    <w:rsid w:val="008D3C1A"/>
    <w:rsid w:val="008D3D2F"/>
    <w:rsid w:val="008D46BD"/>
    <w:rsid w:val="008D4CA8"/>
    <w:rsid w:val="008D4FAB"/>
    <w:rsid w:val="008D519F"/>
    <w:rsid w:val="008D5232"/>
    <w:rsid w:val="008D5653"/>
    <w:rsid w:val="008D59F4"/>
    <w:rsid w:val="008D5B0E"/>
    <w:rsid w:val="008D5B1D"/>
    <w:rsid w:val="008D626F"/>
    <w:rsid w:val="008D662B"/>
    <w:rsid w:val="008D66BA"/>
    <w:rsid w:val="008D6A11"/>
    <w:rsid w:val="008D7008"/>
    <w:rsid w:val="008D734A"/>
    <w:rsid w:val="008D75B7"/>
    <w:rsid w:val="008D75FD"/>
    <w:rsid w:val="008D76DF"/>
    <w:rsid w:val="008D7735"/>
    <w:rsid w:val="008D789D"/>
    <w:rsid w:val="008E0185"/>
    <w:rsid w:val="008E02B2"/>
    <w:rsid w:val="008E0B50"/>
    <w:rsid w:val="008E0D7C"/>
    <w:rsid w:val="008E0F1E"/>
    <w:rsid w:val="008E11A8"/>
    <w:rsid w:val="008E1362"/>
    <w:rsid w:val="008E14F0"/>
    <w:rsid w:val="008E1549"/>
    <w:rsid w:val="008E179D"/>
    <w:rsid w:val="008E19BE"/>
    <w:rsid w:val="008E1AFD"/>
    <w:rsid w:val="008E1CA5"/>
    <w:rsid w:val="008E1CD5"/>
    <w:rsid w:val="008E244F"/>
    <w:rsid w:val="008E25E4"/>
    <w:rsid w:val="008E2658"/>
    <w:rsid w:val="008E26AC"/>
    <w:rsid w:val="008E286A"/>
    <w:rsid w:val="008E2944"/>
    <w:rsid w:val="008E30C7"/>
    <w:rsid w:val="008E313A"/>
    <w:rsid w:val="008E3422"/>
    <w:rsid w:val="008E364D"/>
    <w:rsid w:val="008E385C"/>
    <w:rsid w:val="008E3B8F"/>
    <w:rsid w:val="008E3C2A"/>
    <w:rsid w:val="008E3C68"/>
    <w:rsid w:val="008E3C78"/>
    <w:rsid w:val="008E3D3E"/>
    <w:rsid w:val="008E3F51"/>
    <w:rsid w:val="008E459C"/>
    <w:rsid w:val="008E4790"/>
    <w:rsid w:val="008E47E7"/>
    <w:rsid w:val="008E4A7E"/>
    <w:rsid w:val="008E4CDF"/>
    <w:rsid w:val="008E5265"/>
    <w:rsid w:val="008E5321"/>
    <w:rsid w:val="008E5392"/>
    <w:rsid w:val="008E5702"/>
    <w:rsid w:val="008E590B"/>
    <w:rsid w:val="008E5B43"/>
    <w:rsid w:val="008E6069"/>
    <w:rsid w:val="008E6182"/>
    <w:rsid w:val="008E6285"/>
    <w:rsid w:val="008E64E5"/>
    <w:rsid w:val="008E6E7C"/>
    <w:rsid w:val="008E70E3"/>
    <w:rsid w:val="008E75F5"/>
    <w:rsid w:val="008E7611"/>
    <w:rsid w:val="008F0214"/>
    <w:rsid w:val="008F058C"/>
    <w:rsid w:val="008F0CA7"/>
    <w:rsid w:val="008F0CBA"/>
    <w:rsid w:val="008F111F"/>
    <w:rsid w:val="008F159F"/>
    <w:rsid w:val="008F15F8"/>
    <w:rsid w:val="008F1AEF"/>
    <w:rsid w:val="008F1C8F"/>
    <w:rsid w:val="008F1E9D"/>
    <w:rsid w:val="008F254B"/>
    <w:rsid w:val="008F2757"/>
    <w:rsid w:val="008F3107"/>
    <w:rsid w:val="008F340A"/>
    <w:rsid w:val="008F3857"/>
    <w:rsid w:val="008F390F"/>
    <w:rsid w:val="008F39B5"/>
    <w:rsid w:val="008F3B30"/>
    <w:rsid w:val="008F3D88"/>
    <w:rsid w:val="008F3DED"/>
    <w:rsid w:val="008F3ED1"/>
    <w:rsid w:val="008F3F4F"/>
    <w:rsid w:val="008F418D"/>
    <w:rsid w:val="008F4323"/>
    <w:rsid w:val="008F45C1"/>
    <w:rsid w:val="008F4AAA"/>
    <w:rsid w:val="008F4AE5"/>
    <w:rsid w:val="008F4BB0"/>
    <w:rsid w:val="008F4BDF"/>
    <w:rsid w:val="008F4E5B"/>
    <w:rsid w:val="008F4F55"/>
    <w:rsid w:val="008F5028"/>
    <w:rsid w:val="008F5226"/>
    <w:rsid w:val="008F52B4"/>
    <w:rsid w:val="008F5386"/>
    <w:rsid w:val="008F548B"/>
    <w:rsid w:val="008F56F6"/>
    <w:rsid w:val="008F5734"/>
    <w:rsid w:val="008F5A81"/>
    <w:rsid w:val="008F5C4F"/>
    <w:rsid w:val="008F5CB0"/>
    <w:rsid w:val="008F5D29"/>
    <w:rsid w:val="008F5DB1"/>
    <w:rsid w:val="008F5F29"/>
    <w:rsid w:val="008F5FDA"/>
    <w:rsid w:val="008F6062"/>
    <w:rsid w:val="008F6173"/>
    <w:rsid w:val="008F6275"/>
    <w:rsid w:val="008F67AF"/>
    <w:rsid w:val="008F6831"/>
    <w:rsid w:val="008F693B"/>
    <w:rsid w:val="008F6F60"/>
    <w:rsid w:val="008F7001"/>
    <w:rsid w:val="008F72D6"/>
    <w:rsid w:val="008F77EC"/>
    <w:rsid w:val="008F79C7"/>
    <w:rsid w:val="008F7BF2"/>
    <w:rsid w:val="008F7EB9"/>
    <w:rsid w:val="00900460"/>
    <w:rsid w:val="00900470"/>
    <w:rsid w:val="00900865"/>
    <w:rsid w:val="00900ACD"/>
    <w:rsid w:val="0090113B"/>
    <w:rsid w:val="009014CD"/>
    <w:rsid w:val="0090150E"/>
    <w:rsid w:val="009017B1"/>
    <w:rsid w:val="00901B6E"/>
    <w:rsid w:val="00901E2C"/>
    <w:rsid w:val="0090250F"/>
    <w:rsid w:val="009025C3"/>
    <w:rsid w:val="0090261B"/>
    <w:rsid w:val="00902864"/>
    <w:rsid w:val="009029E9"/>
    <w:rsid w:val="00902CD9"/>
    <w:rsid w:val="00903014"/>
    <w:rsid w:val="0090310B"/>
    <w:rsid w:val="009036A1"/>
    <w:rsid w:val="00903782"/>
    <w:rsid w:val="0090393A"/>
    <w:rsid w:val="00903BF1"/>
    <w:rsid w:val="00903D84"/>
    <w:rsid w:val="00903DB6"/>
    <w:rsid w:val="009040BD"/>
    <w:rsid w:val="009040C6"/>
    <w:rsid w:val="009043C9"/>
    <w:rsid w:val="0090463E"/>
    <w:rsid w:val="00904A97"/>
    <w:rsid w:val="00904ECE"/>
    <w:rsid w:val="0090504D"/>
    <w:rsid w:val="00905112"/>
    <w:rsid w:val="00905189"/>
    <w:rsid w:val="00905253"/>
    <w:rsid w:val="0090559A"/>
    <w:rsid w:val="009055C5"/>
    <w:rsid w:val="00905674"/>
    <w:rsid w:val="00905781"/>
    <w:rsid w:val="009057A1"/>
    <w:rsid w:val="00905903"/>
    <w:rsid w:val="00905A6C"/>
    <w:rsid w:val="009068EA"/>
    <w:rsid w:val="0090692D"/>
    <w:rsid w:val="009069CB"/>
    <w:rsid w:val="00906C0A"/>
    <w:rsid w:val="00906DCA"/>
    <w:rsid w:val="00906E69"/>
    <w:rsid w:val="00906E87"/>
    <w:rsid w:val="00906EE5"/>
    <w:rsid w:val="009070B6"/>
    <w:rsid w:val="00907122"/>
    <w:rsid w:val="00907201"/>
    <w:rsid w:val="009078AA"/>
    <w:rsid w:val="00907BBB"/>
    <w:rsid w:val="00907E7A"/>
    <w:rsid w:val="0091016E"/>
    <w:rsid w:val="0091025E"/>
    <w:rsid w:val="00910269"/>
    <w:rsid w:val="00910342"/>
    <w:rsid w:val="009108C7"/>
    <w:rsid w:val="009108D3"/>
    <w:rsid w:val="009108DA"/>
    <w:rsid w:val="00910A22"/>
    <w:rsid w:val="00910DA7"/>
    <w:rsid w:val="00910DD9"/>
    <w:rsid w:val="00910F3A"/>
    <w:rsid w:val="009116FC"/>
    <w:rsid w:val="00911711"/>
    <w:rsid w:val="00911A50"/>
    <w:rsid w:val="00911D3A"/>
    <w:rsid w:val="00911E0F"/>
    <w:rsid w:val="00911E64"/>
    <w:rsid w:val="00911F1E"/>
    <w:rsid w:val="00911F3A"/>
    <w:rsid w:val="00912AD0"/>
    <w:rsid w:val="00912C3E"/>
    <w:rsid w:val="00912C42"/>
    <w:rsid w:val="00912D51"/>
    <w:rsid w:val="00912E12"/>
    <w:rsid w:val="00912F19"/>
    <w:rsid w:val="0091305E"/>
    <w:rsid w:val="00913311"/>
    <w:rsid w:val="0091333C"/>
    <w:rsid w:val="009133DD"/>
    <w:rsid w:val="00913B21"/>
    <w:rsid w:val="0091416A"/>
    <w:rsid w:val="009141C0"/>
    <w:rsid w:val="0091491B"/>
    <w:rsid w:val="00914D12"/>
    <w:rsid w:val="00914E95"/>
    <w:rsid w:val="00915377"/>
    <w:rsid w:val="0091538A"/>
    <w:rsid w:val="0091573E"/>
    <w:rsid w:val="00915A5F"/>
    <w:rsid w:val="00915E4A"/>
    <w:rsid w:val="00915FA8"/>
    <w:rsid w:val="00916589"/>
    <w:rsid w:val="00916CDD"/>
    <w:rsid w:val="009171D4"/>
    <w:rsid w:val="009172B9"/>
    <w:rsid w:val="0091731C"/>
    <w:rsid w:val="009173B9"/>
    <w:rsid w:val="0091777E"/>
    <w:rsid w:val="00917B5E"/>
    <w:rsid w:val="00917C57"/>
    <w:rsid w:val="00917F34"/>
    <w:rsid w:val="00920183"/>
    <w:rsid w:val="00920739"/>
    <w:rsid w:val="00920B66"/>
    <w:rsid w:val="00921133"/>
    <w:rsid w:val="00921316"/>
    <w:rsid w:val="009215D9"/>
    <w:rsid w:val="009215E0"/>
    <w:rsid w:val="009218DC"/>
    <w:rsid w:val="00921FFA"/>
    <w:rsid w:val="00922010"/>
    <w:rsid w:val="009224FA"/>
    <w:rsid w:val="0092260E"/>
    <w:rsid w:val="009226EA"/>
    <w:rsid w:val="00922DAA"/>
    <w:rsid w:val="00922FFA"/>
    <w:rsid w:val="009231B4"/>
    <w:rsid w:val="009231F2"/>
    <w:rsid w:val="00923636"/>
    <w:rsid w:val="00923753"/>
    <w:rsid w:val="00923A6E"/>
    <w:rsid w:val="00923BA2"/>
    <w:rsid w:val="00923F4D"/>
    <w:rsid w:val="0092457D"/>
    <w:rsid w:val="0092494C"/>
    <w:rsid w:val="009249D7"/>
    <w:rsid w:val="0092532D"/>
    <w:rsid w:val="0092572E"/>
    <w:rsid w:val="009257AD"/>
    <w:rsid w:val="0092599C"/>
    <w:rsid w:val="009259E6"/>
    <w:rsid w:val="00926430"/>
    <w:rsid w:val="009269B4"/>
    <w:rsid w:val="00926A9A"/>
    <w:rsid w:val="00926ADD"/>
    <w:rsid w:val="00926C62"/>
    <w:rsid w:val="00926DB7"/>
    <w:rsid w:val="00927135"/>
    <w:rsid w:val="0092718C"/>
    <w:rsid w:val="009272B7"/>
    <w:rsid w:val="00927559"/>
    <w:rsid w:val="00927891"/>
    <w:rsid w:val="00927A89"/>
    <w:rsid w:val="00927B67"/>
    <w:rsid w:val="00927D76"/>
    <w:rsid w:val="00927DD5"/>
    <w:rsid w:val="00927DEA"/>
    <w:rsid w:val="00927F8C"/>
    <w:rsid w:val="009301F7"/>
    <w:rsid w:val="009301FD"/>
    <w:rsid w:val="009302FB"/>
    <w:rsid w:val="009302FD"/>
    <w:rsid w:val="0093046F"/>
    <w:rsid w:val="00930601"/>
    <w:rsid w:val="0093097D"/>
    <w:rsid w:val="00930C33"/>
    <w:rsid w:val="00930C63"/>
    <w:rsid w:val="00930DA5"/>
    <w:rsid w:val="00930E8C"/>
    <w:rsid w:val="00930EAA"/>
    <w:rsid w:val="00931342"/>
    <w:rsid w:val="0093139C"/>
    <w:rsid w:val="009314EA"/>
    <w:rsid w:val="00931781"/>
    <w:rsid w:val="009317FD"/>
    <w:rsid w:val="00931C65"/>
    <w:rsid w:val="009320B0"/>
    <w:rsid w:val="009321A5"/>
    <w:rsid w:val="0093230A"/>
    <w:rsid w:val="009323BE"/>
    <w:rsid w:val="009323FC"/>
    <w:rsid w:val="00932449"/>
    <w:rsid w:val="009325C9"/>
    <w:rsid w:val="00932806"/>
    <w:rsid w:val="0093282E"/>
    <w:rsid w:val="00932AF2"/>
    <w:rsid w:val="00932C3F"/>
    <w:rsid w:val="00932EF1"/>
    <w:rsid w:val="00932F6D"/>
    <w:rsid w:val="009331FD"/>
    <w:rsid w:val="00933274"/>
    <w:rsid w:val="009333E9"/>
    <w:rsid w:val="009341CA"/>
    <w:rsid w:val="00934235"/>
    <w:rsid w:val="00934247"/>
    <w:rsid w:val="009343C3"/>
    <w:rsid w:val="009345C9"/>
    <w:rsid w:val="00934722"/>
    <w:rsid w:val="00934B9C"/>
    <w:rsid w:val="00934D37"/>
    <w:rsid w:val="00934DDA"/>
    <w:rsid w:val="00934E3E"/>
    <w:rsid w:val="00934FC0"/>
    <w:rsid w:val="009350DD"/>
    <w:rsid w:val="0093520C"/>
    <w:rsid w:val="00935781"/>
    <w:rsid w:val="009357E1"/>
    <w:rsid w:val="009358C1"/>
    <w:rsid w:val="00935DA6"/>
    <w:rsid w:val="0093644A"/>
    <w:rsid w:val="0093696E"/>
    <w:rsid w:val="00936ADF"/>
    <w:rsid w:val="00936BD3"/>
    <w:rsid w:val="00936D7F"/>
    <w:rsid w:val="00936ED9"/>
    <w:rsid w:val="00936F04"/>
    <w:rsid w:val="00937511"/>
    <w:rsid w:val="00937BE9"/>
    <w:rsid w:val="00937C26"/>
    <w:rsid w:val="009401E4"/>
    <w:rsid w:val="00940461"/>
    <w:rsid w:val="009408A8"/>
    <w:rsid w:val="00940B20"/>
    <w:rsid w:val="00940C4C"/>
    <w:rsid w:val="00940CBF"/>
    <w:rsid w:val="00940D73"/>
    <w:rsid w:val="00941762"/>
    <w:rsid w:val="009418EB"/>
    <w:rsid w:val="00941923"/>
    <w:rsid w:val="0094198D"/>
    <w:rsid w:val="00941A3B"/>
    <w:rsid w:val="00941B60"/>
    <w:rsid w:val="00941ECC"/>
    <w:rsid w:val="00941FED"/>
    <w:rsid w:val="0094229D"/>
    <w:rsid w:val="0094249F"/>
    <w:rsid w:val="00942666"/>
    <w:rsid w:val="009427BB"/>
    <w:rsid w:val="00942CBA"/>
    <w:rsid w:val="00942D79"/>
    <w:rsid w:val="0094322D"/>
    <w:rsid w:val="0094333D"/>
    <w:rsid w:val="0094357D"/>
    <w:rsid w:val="00943600"/>
    <w:rsid w:val="009438F0"/>
    <w:rsid w:val="00943905"/>
    <w:rsid w:val="00943927"/>
    <w:rsid w:val="00943944"/>
    <w:rsid w:val="00943C63"/>
    <w:rsid w:val="00944178"/>
    <w:rsid w:val="009441C2"/>
    <w:rsid w:val="009441FC"/>
    <w:rsid w:val="00944298"/>
    <w:rsid w:val="00944359"/>
    <w:rsid w:val="00944403"/>
    <w:rsid w:val="0094463E"/>
    <w:rsid w:val="00944653"/>
    <w:rsid w:val="00944742"/>
    <w:rsid w:val="00944872"/>
    <w:rsid w:val="00944A74"/>
    <w:rsid w:val="00944B85"/>
    <w:rsid w:val="009451DB"/>
    <w:rsid w:val="009454A2"/>
    <w:rsid w:val="009454E7"/>
    <w:rsid w:val="009455ED"/>
    <w:rsid w:val="00945762"/>
    <w:rsid w:val="00945A26"/>
    <w:rsid w:val="00945B62"/>
    <w:rsid w:val="00945B75"/>
    <w:rsid w:val="00945DAD"/>
    <w:rsid w:val="00946610"/>
    <w:rsid w:val="009466A9"/>
    <w:rsid w:val="00946BAE"/>
    <w:rsid w:val="00946BC2"/>
    <w:rsid w:val="00946C28"/>
    <w:rsid w:val="00946DEE"/>
    <w:rsid w:val="00946E14"/>
    <w:rsid w:val="00946F5A"/>
    <w:rsid w:val="00946F7D"/>
    <w:rsid w:val="009472DA"/>
    <w:rsid w:val="009473C7"/>
    <w:rsid w:val="00947591"/>
    <w:rsid w:val="00947887"/>
    <w:rsid w:val="009478A5"/>
    <w:rsid w:val="00947C48"/>
    <w:rsid w:val="00947CB6"/>
    <w:rsid w:val="00947ED0"/>
    <w:rsid w:val="00950281"/>
    <w:rsid w:val="00950B21"/>
    <w:rsid w:val="00950BC3"/>
    <w:rsid w:val="00950D9B"/>
    <w:rsid w:val="00950F27"/>
    <w:rsid w:val="0095128D"/>
    <w:rsid w:val="00951914"/>
    <w:rsid w:val="0095222C"/>
    <w:rsid w:val="00952489"/>
    <w:rsid w:val="00952886"/>
    <w:rsid w:val="0095293F"/>
    <w:rsid w:val="00952D0C"/>
    <w:rsid w:val="00952E96"/>
    <w:rsid w:val="00952FCD"/>
    <w:rsid w:val="00953097"/>
    <w:rsid w:val="009533BF"/>
    <w:rsid w:val="0095341D"/>
    <w:rsid w:val="00953513"/>
    <w:rsid w:val="0095351E"/>
    <w:rsid w:val="00953567"/>
    <w:rsid w:val="0095359B"/>
    <w:rsid w:val="00953981"/>
    <w:rsid w:val="00953D89"/>
    <w:rsid w:val="00953DB0"/>
    <w:rsid w:val="00953E5C"/>
    <w:rsid w:val="0095474C"/>
    <w:rsid w:val="00954A66"/>
    <w:rsid w:val="00954D25"/>
    <w:rsid w:val="00954DD0"/>
    <w:rsid w:val="0095509C"/>
    <w:rsid w:val="00955407"/>
    <w:rsid w:val="0095566E"/>
    <w:rsid w:val="009556AC"/>
    <w:rsid w:val="00955A83"/>
    <w:rsid w:val="00955B18"/>
    <w:rsid w:val="00955B4E"/>
    <w:rsid w:val="00955C0B"/>
    <w:rsid w:val="00955C48"/>
    <w:rsid w:val="00955DA9"/>
    <w:rsid w:val="0095621F"/>
    <w:rsid w:val="009564EC"/>
    <w:rsid w:val="009566E2"/>
    <w:rsid w:val="009566FA"/>
    <w:rsid w:val="00956889"/>
    <w:rsid w:val="00956C76"/>
    <w:rsid w:val="00957079"/>
    <w:rsid w:val="0095714C"/>
    <w:rsid w:val="00957F67"/>
    <w:rsid w:val="00960117"/>
    <w:rsid w:val="0096035D"/>
    <w:rsid w:val="0096066D"/>
    <w:rsid w:val="00960C78"/>
    <w:rsid w:val="00960CE5"/>
    <w:rsid w:val="00960D97"/>
    <w:rsid w:val="009610FD"/>
    <w:rsid w:val="00961692"/>
    <w:rsid w:val="0096186A"/>
    <w:rsid w:val="009618D5"/>
    <w:rsid w:val="00961D55"/>
    <w:rsid w:val="00961EF5"/>
    <w:rsid w:val="009622D5"/>
    <w:rsid w:val="00962684"/>
    <w:rsid w:val="00962AAA"/>
    <w:rsid w:val="00962B26"/>
    <w:rsid w:val="00962BBE"/>
    <w:rsid w:val="00962D34"/>
    <w:rsid w:val="00962FF9"/>
    <w:rsid w:val="0096308C"/>
    <w:rsid w:val="00963594"/>
    <w:rsid w:val="00964388"/>
    <w:rsid w:val="009645B1"/>
    <w:rsid w:val="009645C1"/>
    <w:rsid w:val="00964829"/>
    <w:rsid w:val="00964C31"/>
    <w:rsid w:val="00965017"/>
    <w:rsid w:val="00965496"/>
    <w:rsid w:val="00965783"/>
    <w:rsid w:val="00965A13"/>
    <w:rsid w:val="00965AE0"/>
    <w:rsid w:val="00965F1A"/>
    <w:rsid w:val="009663A6"/>
    <w:rsid w:val="00966609"/>
    <w:rsid w:val="00966A69"/>
    <w:rsid w:val="00966FF9"/>
    <w:rsid w:val="009670DF"/>
    <w:rsid w:val="009671F4"/>
    <w:rsid w:val="009672D4"/>
    <w:rsid w:val="0096733E"/>
    <w:rsid w:val="009678C6"/>
    <w:rsid w:val="00967AB6"/>
    <w:rsid w:val="00967C56"/>
    <w:rsid w:val="00967CFF"/>
    <w:rsid w:val="00970025"/>
    <w:rsid w:val="00970181"/>
    <w:rsid w:val="0097051F"/>
    <w:rsid w:val="0097056C"/>
    <w:rsid w:val="009705D0"/>
    <w:rsid w:val="00970656"/>
    <w:rsid w:val="009706E3"/>
    <w:rsid w:val="00970D2D"/>
    <w:rsid w:val="00970D59"/>
    <w:rsid w:val="00970EA9"/>
    <w:rsid w:val="00971097"/>
    <w:rsid w:val="00971548"/>
    <w:rsid w:val="009715F9"/>
    <w:rsid w:val="009716EB"/>
    <w:rsid w:val="009718CB"/>
    <w:rsid w:val="009719D1"/>
    <w:rsid w:val="00971B2C"/>
    <w:rsid w:val="00971CDC"/>
    <w:rsid w:val="0097205E"/>
    <w:rsid w:val="009720C6"/>
    <w:rsid w:val="00972593"/>
    <w:rsid w:val="0097290D"/>
    <w:rsid w:val="00972F78"/>
    <w:rsid w:val="0097324B"/>
    <w:rsid w:val="009732C8"/>
    <w:rsid w:val="00973372"/>
    <w:rsid w:val="0097372B"/>
    <w:rsid w:val="00973B76"/>
    <w:rsid w:val="00973D5E"/>
    <w:rsid w:val="00973DA9"/>
    <w:rsid w:val="00973E9F"/>
    <w:rsid w:val="00973EC9"/>
    <w:rsid w:val="00973FB2"/>
    <w:rsid w:val="009740D1"/>
    <w:rsid w:val="00974279"/>
    <w:rsid w:val="00974629"/>
    <w:rsid w:val="00974720"/>
    <w:rsid w:val="0097488C"/>
    <w:rsid w:val="00974CBD"/>
    <w:rsid w:val="00974F07"/>
    <w:rsid w:val="00974FE1"/>
    <w:rsid w:val="00975063"/>
    <w:rsid w:val="009753CD"/>
    <w:rsid w:val="009758A4"/>
    <w:rsid w:val="00975C0A"/>
    <w:rsid w:val="00975D78"/>
    <w:rsid w:val="00975E07"/>
    <w:rsid w:val="00975F7A"/>
    <w:rsid w:val="00976590"/>
    <w:rsid w:val="009765E0"/>
    <w:rsid w:val="00976939"/>
    <w:rsid w:val="00976AB5"/>
    <w:rsid w:val="00976BFB"/>
    <w:rsid w:val="00977123"/>
    <w:rsid w:val="009773D6"/>
    <w:rsid w:val="0097748A"/>
    <w:rsid w:val="0097755D"/>
    <w:rsid w:val="009775CA"/>
    <w:rsid w:val="00977913"/>
    <w:rsid w:val="0098015E"/>
    <w:rsid w:val="009805BE"/>
    <w:rsid w:val="009809B4"/>
    <w:rsid w:val="00980AF3"/>
    <w:rsid w:val="00980BB0"/>
    <w:rsid w:val="00980CA5"/>
    <w:rsid w:val="009817F6"/>
    <w:rsid w:val="009819BB"/>
    <w:rsid w:val="00981B10"/>
    <w:rsid w:val="00981B8B"/>
    <w:rsid w:val="00981E31"/>
    <w:rsid w:val="0098246B"/>
    <w:rsid w:val="0098261E"/>
    <w:rsid w:val="00982715"/>
    <w:rsid w:val="009829E7"/>
    <w:rsid w:val="00983003"/>
    <w:rsid w:val="009833A4"/>
    <w:rsid w:val="009833A5"/>
    <w:rsid w:val="009836A6"/>
    <w:rsid w:val="0098391C"/>
    <w:rsid w:val="0098393A"/>
    <w:rsid w:val="009840A8"/>
    <w:rsid w:val="009842A9"/>
    <w:rsid w:val="00984649"/>
    <w:rsid w:val="009846A2"/>
    <w:rsid w:val="00984E10"/>
    <w:rsid w:val="009851C8"/>
    <w:rsid w:val="009853B8"/>
    <w:rsid w:val="009853D7"/>
    <w:rsid w:val="0098547A"/>
    <w:rsid w:val="00985AD4"/>
    <w:rsid w:val="00985B37"/>
    <w:rsid w:val="00985F43"/>
    <w:rsid w:val="009865C8"/>
    <w:rsid w:val="0098671D"/>
    <w:rsid w:val="00986AC6"/>
    <w:rsid w:val="00986AF8"/>
    <w:rsid w:val="00986F06"/>
    <w:rsid w:val="009875D6"/>
    <w:rsid w:val="00987705"/>
    <w:rsid w:val="009877C5"/>
    <w:rsid w:val="00987AD0"/>
    <w:rsid w:val="00987C8B"/>
    <w:rsid w:val="00987F2C"/>
    <w:rsid w:val="0099027F"/>
    <w:rsid w:val="0099037C"/>
    <w:rsid w:val="00990A5E"/>
    <w:rsid w:val="00990D6A"/>
    <w:rsid w:val="00990F23"/>
    <w:rsid w:val="009918BB"/>
    <w:rsid w:val="00991959"/>
    <w:rsid w:val="009919B6"/>
    <w:rsid w:val="00991A51"/>
    <w:rsid w:val="00991BED"/>
    <w:rsid w:val="00991FA6"/>
    <w:rsid w:val="0099203E"/>
    <w:rsid w:val="00992159"/>
    <w:rsid w:val="009921A5"/>
    <w:rsid w:val="009922B1"/>
    <w:rsid w:val="00992608"/>
    <w:rsid w:val="00992950"/>
    <w:rsid w:val="00992C12"/>
    <w:rsid w:val="009932C7"/>
    <w:rsid w:val="0099354F"/>
    <w:rsid w:val="00993933"/>
    <w:rsid w:val="00993AE3"/>
    <w:rsid w:val="00994278"/>
    <w:rsid w:val="0099431D"/>
    <w:rsid w:val="009943CC"/>
    <w:rsid w:val="00994455"/>
    <w:rsid w:val="00994714"/>
    <w:rsid w:val="0099476E"/>
    <w:rsid w:val="0099497A"/>
    <w:rsid w:val="00994A55"/>
    <w:rsid w:val="00994CDF"/>
    <w:rsid w:val="00994EF4"/>
    <w:rsid w:val="00995389"/>
    <w:rsid w:val="0099539C"/>
    <w:rsid w:val="00995507"/>
    <w:rsid w:val="0099555A"/>
    <w:rsid w:val="00995D2C"/>
    <w:rsid w:val="00995E79"/>
    <w:rsid w:val="00996401"/>
    <w:rsid w:val="00996617"/>
    <w:rsid w:val="0099662A"/>
    <w:rsid w:val="00996860"/>
    <w:rsid w:val="00996C38"/>
    <w:rsid w:val="00996F9A"/>
    <w:rsid w:val="009970C6"/>
    <w:rsid w:val="009971FA"/>
    <w:rsid w:val="00997581"/>
    <w:rsid w:val="009976A2"/>
    <w:rsid w:val="00997729"/>
    <w:rsid w:val="009A013C"/>
    <w:rsid w:val="009A04C2"/>
    <w:rsid w:val="009A0B5E"/>
    <w:rsid w:val="009A0E45"/>
    <w:rsid w:val="009A11FC"/>
    <w:rsid w:val="009A14BE"/>
    <w:rsid w:val="009A1575"/>
    <w:rsid w:val="009A15AE"/>
    <w:rsid w:val="009A16A5"/>
    <w:rsid w:val="009A17C9"/>
    <w:rsid w:val="009A1959"/>
    <w:rsid w:val="009A1A8E"/>
    <w:rsid w:val="009A1BCC"/>
    <w:rsid w:val="009A1CFC"/>
    <w:rsid w:val="009A2205"/>
    <w:rsid w:val="009A228C"/>
    <w:rsid w:val="009A231C"/>
    <w:rsid w:val="009A258D"/>
    <w:rsid w:val="009A269D"/>
    <w:rsid w:val="009A2A1B"/>
    <w:rsid w:val="009A2A8C"/>
    <w:rsid w:val="009A2B0F"/>
    <w:rsid w:val="009A2B83"/>
    <w:rsid w:val="009A2D7E"/>
    <w:rsid w:val="009A2DD4"/>
    <w:rsid w:val="009A2EE0"/>
    <w:rsid w:val="009A318A"/>
    <w:rsid w:val="009A31E0"/>
    <w:rsid w:val="009A3260"/>
    <w:rsid w:val="009A32CE"/>
    <w:rsid w:val="009A363E"/>
    <w:rsid w:val="009A37FA"/>
    <w:rsid w:val="009A385D"/>
    <w:rsid w:val="009A3B6F"/>
    <w:rsid w:val="009A3D21"/>
    <w:rsid w:val="009A3E4C"/>
    <w:rsid w:val="009A4220"/>
    <w:rsid w:val="009A45A9"/>
    <w:rsid w:val="009A4756"/>
    <w:rsid w:val="009A4B00"/>
    <w:rsid w:val="009A4D16"/>
    <w:rsid w:val="009A522A"/>
    <w:rsid w:val="009A5428"/>
    <w:rsid w:val="009A54AF"/>
    <w:rsid w:val="009A5C1F"/>
    <w:rsid w:val="009A5C8A"/>
    <w:rsid w:val="009A5CC1"/>
    <w:rsid w:val="009A6762"/>
    <w:rsid w:val="009A69A8"/>
    <w:rsid w:val="009A6A8C"/>
    <w:rsid w:val="009A6DBF"/>
    <w:rsid w:val="009A79B3"/>
    <w:rsid w:val="009A7ACC"/>
    <w:rsid w:val="009A7E87"/>
    <w:rsid w:val="009A7F39"/>
    <w:rsid w:val="009B0057"/>
    <w:rsid w:val="009B0419"/>
    <w:rsid w:val="009B07B8"/>
    <w:rsid w:val="009B09E9"/>
    <w:rsid w:val="009B0C53"/>
    <w:rsid w:val="009B1262"/>
    <w:rsid w:val="009B1AFF"/>
    <w:rsid w:val="009B1E36"/>
    <w:rsid w:val="009B2144"/>
    <w:rsid w:val="009B21DD"/>
    <w:rsid w:val="009B2360"/>
    <w:rsid w:val="009B23A9"/>
    <w:rsid w:val="009B23DD"/>
    <w:rsid w:val="009B26BB"/>
    <w:rsid w:val="009B29B4"/>
    <w:rsid w:val="009B2C50"/>
    <w:rsid w:val="009B30E9"/>
    <w:rsid w:val="009B3C65"/>
    <w:rsid w:val="009B3F8C"/>
    <w:rsid w:val="009B40BA"/>
    <w:rsid w:val="009B40C0"/>
    <w:rsid w:val="009B426B"/>
    <w:rsid w:val="009B4282"/>
    <w:rsid w:val="009B465A"/>
    <w:rsid w:val="009B49E9"/>
    <w:rsid w:val="009B4B8C"/>
    <w:rsid w:val="009B4EB1"/>
    <w:rsid w:val="009B503F"/>
    <w:rsid w:val="009B55E1"/>
    <w:rsid w:val="009B592F"/>
    <w:rsid w:val="009B5937"/>
    <w:rsid w:val="009B5E13"/>
    <w:rsid w:val="009B606C"/>
    <w:rsid w:val="009B6139"/>
    <w:rsid w:val="009B6174"/>
    <w:rsid w:val="009B64CD"/>
    <w:rsid w:val="009B67C0"/>
    <w:rsid w:val="009B6ACF"/>
    <w:rsid w:val="009B70AC"/>
    <w:rsid w:val="009B7203"/>
    <w:rsid w:val="009B7210"/>
    <w:rsid w:val="009B7525"/>
    <w:rsid w:val="009B757B"/>
    <w:rsid w:val="009B7A89"/>
    <w:rsid w:val="009B7E71"/>
    <w:rsid w:val="009C048B"/>
    <w:rsid w:val="009C0611"/>
    <w:rsid w:val="009C0619"/>
    <w:rsid w:val="009C080B"/>
    <w:rsid w:val="009C0825"/>
    <w:rsid w:val="009C09EE"/>
    <w:rsid w:val="009C0B87"/>
    <w:rsid w:val="009C0C49"/>
    <w:rsid w:val="009C11CA"/>
    <w:rsid w:val="009C1445"/>
    <w:rsid w:val="009C154A"/>
    <w:rsid w:val="009C1BFE"/>
    <w:rsid w:val="009C1F94"/>
    <w:rsid w:val="009C220B"/>
    <w:rsid w:val="009C23DB"/>
    <w:rsid w:val="009C2537"/>
    <w:rsid w:val="009C276E"/>
    <w:rsid w:val="009C2959"/>
    <w:rsid w:val="009C31CE"/>
    <w:rsid w:val="009C33B4"/>
    <w:rsid w:val="009C351A"/>
    <w:rsid w:val="009C3A12"/>
    <w:rsid w:val="009C3AAD"/>
    <w:rsid w:val="009C3B31"/>
    <w:rsid w:val="009C3CBF"/>
    <w:rsid w:val="009C3E8B"/>
    <w:rsid w:val="009C3E9B"/>
    <w:rsid w:val="009C403A"/>
    <w:rsid w:val="009C43EE"/>
    <w:rsid w:val="009C4454"/>
    <w:rsid w:val="009C44EF"/>
    <w:rsid w:val="009C482A"/>
    <w:rsid w:val="009C4E92"/>
    <w:rsid w:val="009C52DE"/>
    <w:rsid w:val="009C55EE"/>
    <w:rsid w:val="009C5673"/>
    <w:rsid w:val="009C5AFD"/>
    <w:rsid w:val="009C5D8B"/>
    <w:rsid w:val="009C5F2B"/>
    <w:rsid w:val="009C61BD"/>
    <w:rsid w:val="009C6735"/>
    <w:rsid w:val="009C67DC"/>
    <w:rsid w:val="009C6A06"/>
    <w:rsid w:val="009C6B41"/>
    <w:rsid w:val="009C6DB9"/>
    <w:rsid w:val="009C7058"/>
    <w:rsid w:val="009C7132"/>
    <w:rsid w:val="009C71AA"/>
    <w:rsid w:val="009C72F2"/>
    <w:rsid w:val="009C78E2"/>
    <w:rsid w:val="009C7DAF"/>
    <w:rsid w:val="009D00D6"/>
    <w:rsid w:val="009D074F"/>
    <w:rsid w:val="009D086B"/>
    <w:rsid w:val="009D0996"/>
    <w:rsid w:val="009D0D04"/>
    <w:rsid w:val="009D0D8C"/>
    <w:rsid w:val="009D0E34"/>
    <w:rsid w:val="009D10D4"/>
    <w:rsid w:val="009D113B"/>
    <w:rsid w:val="009D1232"/>
    <w:rsid w:val="009D1945"/>
    <w:rsid w:val="009D19F8"/>
    <w:rsid w:val="009D1B8D"/>
    <w:rsid w:val="009D1DDD"/>
    <w:rsid w:val="009D24C9"/>
    <w:rsid w:val="009D24E3"/>
    <w:rsid w:val="009D26FB"/>
    <w:rsid w:val="009D27CA"/>
    <w:rsid w:val="009D2F45"/>
    <w:rsid w:val="009D3383"/>
    <w:rsid w:val="009D3761"/>
    <w:rsid w:val="009D39AB"/>
    <w:rsid w:val="009D3A43"/>
    <w:rsid w:val="009D3B9E"/>
    <w:rsid w:val="009D3D75"/>
    <w:rsid w:val="009D4234"/>
    <w:rsid w:val="009D44C8"/>
    <w:rsid w:val="009D4602"/>
    <w:rsid w:val="009D4776"/>
    <w:rsid w:val="009D4925"/>
    <w:rsid w:val="009D4980"/>
    <w:rsid w:val="009D4A2D"/>
    <w:rsid w:val="009D513E"/>
    <w:rsid w:val="009D531E"/>
    <w:rsid w:val="009D5506"/>
    <w:rsid w:val="009D651D"/>
    <w:rsid w:val="009D65DF"/>
    <w:rsid w:val="009D69A9"/>
    <w:rsid w:val="009D6F00"/>
    <w:rsid w:val="009D70A9"/>
    <w:rsid w:val="009D70BF"/>
    <w:rsid w:val="009D751C"/>
    <w:rsid w:val="009D767E"/>
    <w:rsid w:val="009D7726"/>
    <w:rsid w:val="009D777A"/>
    <w:rsid w:val="009D79CD"/>
    <w:rsid w:val="009D7AA6"/>
    <w:rsid w:val="009D7C0B"/>
    <w:rsid w:val="009D7D2B"/>
    <w:rsid w:val="009E0124"/>
    <w:rsid w:val="009E0172"/>
    <w:rsid w:val="009E02A1"/>
    <w:rsid w:val="009E0373"/>
    <w:rsid w:val="009E06F0"/>
    <w:rsid w:val="009E0ADC"/>
    <w:rsid w:val="009E0B0E"/>
    <w:rsid w:val="009E1247"/>
    <w:rsid w:val="009E1573"/>
    <w:rsid w:val="009E15D9"/>
    <w:rsid w:val="009E1835"/>
    <w:rsid w:val="009E1DBE"/>
    <w:rsid w:val="009E1FA8"/>
    <w:rsid w:val="009E219E"/>
    <w:rsid w:val="009E2228"/>
    <w:rsid w:val="009E2610"/>
    <w:rsid w:val="009E2649"/>
    <w:rsid w:val="009E2A77"/>
    <w:rsid w:val="009E2BF9"/>
    <w:rsid w:val="009E3025"/>
    <w:rsid w:val="009E31C6"/>
    <w:rsid w:val="009E31FA"/>
    <w:rsid w:val="009E34CC"/>
    <w:rsid w:val="009E3568"/>
    <w:rsid w:val="009E369A"/>
    <w:rsid w:val="009E396C"/>
    <w:rsid w:val="009E3A5A"/>
    <w:rsid w:val="009E3F95"/>
    <w:rsid w:val="009E419C"/>
    <w:rsid w:val="009E44F2"/>
    <w:rsid w:val="009E4690"/>
    <w:rsid w:val="009E4944"/>
    <w:rsid w:val="009E499F"/>
    <w:rsid w:val="009E4BD4"/>
    <w:rsid w:val="009E4C5D"/>
    <w:rsid w:val="009E4D23"/>
    <w:rsid w:val="009E530F"/>
    <w:rsid w:val="009E53DB"/>
    <w:rsid w:val="009E5972"/>
    <w:rsid w:val="009E5D9C"/>
    <w:rsid w:val="009E5DDA"/>
    <w:rsid w:val="009E5DE3"/>
    <w:rsid w:val="009E5F08"/>
    <w:rsid w:val="009E63C4"/>
    <w:rsid w:val="009E6617"/>
    <w:rsid w:val="009E6FBA"/>
    <w:rsid w:val="009E7385"/>
    <w:rsid w:val="009E741C"/>
    <w:rsid w:val="009E7539"/>
    <w:rsid w:val="009E760B"/>
    <w:rsid w:val="009E781C"/>
    <w:rsid w:val="009E7E65"/>
    <w:rsid w:val="009E7EDC"/>
    <w:rsid w:val="009F05DE"/>
    <w:rsid w:val="009F071B"/>
    <w:rsid w:val="009F088A"/>
    <w:rsid w:val="009F0962"/>
    <w:rsid w:val="009F0B7E"/>
    <w:rsid w:val="009F10D8"/>
    <w:rsid w:val="009F1100"/>
    <w:rsid w:val="009F11FE"/>
    <w:rsid w:val="009F144B"/>
    <w:rsid w:val="009F1554"/>
    <w:rsid w:val="009F1868"/>
    <w:rsid w:val="009F2181"/>
    <w:rsid w:val="009F2330"/>
    <w:rsid w:val="009F23E3"/>
    <w:rsid w:val="009F2709"/>
    <w:rsid w:val="009F29AB"/>
    <w:rsid w:val="009F29FA"/>
    <w:rsid w:val="009F2D90"/>
    <w:rsid w:val="009F3138"/>
    <w:rsid w:val="009F3224"/>
    <w:rsid w:val="009F3329"/>
    <w:rsid w:val="009F358E"/>
    <w:rsid w:val="009F35EF"/>
    <w:rsid w:val="009F3823"/>
    <w:rsid w:val="009F3CC2"/>
    <w:rsid w:val="009F3DB4"/>
    <w:rsid w:val="009F3F75"/>
    <w:rsid w:val="009F4229"/>
    <w:rsid w:val="009F4596"/>
    <w:rsid w:val="009F4616"/>
    <w:rsid w:val="009F47DF"/>
    <w:rsid w:val="009F49D5"/>
    <w:rsid w:val="009F4AAF"/>
    <w:rsid w:val="009F4B67"/>
    <w:rsid w:val="009F4BDD"/>
    <w:rsid w:val="009F4F16"/>
    <w:rsid w:val="009F5289"/>
    <w:rsid w:val="009F52E3"/>
    <w:rsid w:val="009F5374"/>
    <w:rsid w:val="009F538E"/>
    <w:rsid w:val="009F53A3"/>
    <w:rsid w:val="009F53E8"/>
    <w:rsid w:val="009F54B1"/>
    <w:rsid w:val="009F556F"/>
    <w:rsid w:val="009F56A3"/>
    <w:rsid w:val="009F5C56"/>
    <w:rsid w:val="009F5D9D"/>
    <w:rsid w:val="009F5DA5"/>
    <w:rsid w:val="009F627E"/>
    <w:rsid w:val="009F62E4"/>
    <w:rsid w:val="009F6375"/>
    <w:rsid w:val="009F643C"/>
    <w:rsid w:val="009F6454"/>
    <w:rsid w:val="009F6790"/>
    <w:rsid w:val="009F6B8F"/>
    <w:rsid w:val="009F6BCF"/>
    <w:rsid w:val="009F6D59"/>
    <w:rsid w:val="009F718B"/>
    <w:rsid w:val="009F73F8"/>
    <w:rsid w:val="009F7777"/>
    <w:rsid w:val="009F77AC"/>
    <w:rsid w:val="009F7FDA"/>
    <w:rsid w:val="00A001CC"/>
    <w:rsid w:val="00A002C3"/>
    <w:rsid w:val="00A0040D"/>
    <w:rsid w:val="00A00731"/>
    <w:rsid w:val="00A007A7"/>
    <w:rsid w:val="00A00B59"/>
    <w:rsid w:val="00A00C3D"/>
    <w:rsid w:val="00A00F61"/>
    <w:rsid w:val="00A0113C"/>
    <w:rsid w:val="00A01145"/>
    <w:rsid w:val="00A012B5"/>
    <w:rsid w:val="00A0151B"/>
    <w:rsid w:val="00A01919"/>
    <w:rsid w:val="00A01AC4"/>
    <w:rsid w:val="00A01AD8"/>
    <w:rsid w:val="00A02565"/>
    <w:rsid w:val="00A02A83"/>
    <w:rsid w:val="00A02B4B"/>
    <w:rsid w:val="00A02D97"/>
    <w:rsid w:val="00A02F06"/>
    <w:rsid w:val="00A03017"/>
    <w:rsid w:val="00A031CB"/>
    <w:rsid w:val="00A03301"/>
    <w:rsid w:val="00A03567"/>
    <w:rsid w:val="00A03AEC"/>
    <w:rsid w:val="00A03B4C"/>
    <w:rsid w:val="00A0404F"/>
    <w:rsid w:val="00A042D3"/>
    <w:rsid w:val="00A0486E"/>
    <w:rsid w:val="00A04D2E"/>
    <w:rsid w:val="00A04F7D"/>
    <w:rsid w:val="00A051B5"/>
    <w:rsid w:val="00A05439"/>
    <w:rsid w:val="00A05476"/>
    <w:rsid w:val="00A057BC"/>
    <w:rsid w:val="00A05B3A"/>
    <w:rsid w:val="00A05EBE"/>
    <w:rsid w:val="00A06450"/>
    <w:rsid w:val="00A06722"/>
    <w:rsid w:val="00A06755"/>
    <w:rsid w:val="00A067B5"/>
    <w:rsid w:val="00A071B0"/>
    <w:rsid w:val="00A07BFD"/>
    <w:rsid w:val="00A07C23"/>
    <w:rsid w:val="00A07C91"/>
    <w:rsid w:val="00A10249"/>
    <w:rsid w:val="00A102A5"/>
    <w:rsid w:val="00A102AF"/>
    <w:rsid w:val="00A105A1"/>
    <w:rsid w:val="00A10705"/>
    <w:rsid w:val="00A10785"/>
    <w:rsid w:val="00A1140F"/>
    <w:rsid w:val="00A11814"/>
    <w:rsid w:val="00A11D0C"/>
    <w:rsid w:val="00A11D42"/>
    <w:rsid w:val="00A122A7"/>
    <w:rsid w:val="00A125FD"/>
    <w:rsid w:val="00A1274D"/>
    <w:rsid w:val="00A128C9"/>
    <w:rsid w:val="00A12BE2"/>
    <w:rsid w:val="00A12C2D"/>
    <w:rsid w:val="00A12E13"/>
    <w:rsid w:val="00A131AC"/>
    <w:rsid w:val="00A13329"/>
    <w:rsid w:val="00A13B6C"/>
    <w:rsid w:val="00A13B84"/>
    <w:rsid w:val="00A14074"/>
    <w:rsid w:val="00A1416F"/>
    <w:rsid w:val="00A14179"/>
    <w:rsid w:val="00A14483"/>
    <w:rsid w:val="00A144A2"/>
    <w:rsid w:val="00A1459D"/>
    <w:rsid w:val="00A145C1"/>
    <w:rsid w:val="00A145EB"/>
    <w:rsid w:val="00A1483A"/>
    <w:rsid w:val="00A14AE8"/>
    <w:rsid w:val="00A14F7D"/>
    <w:rsid w:val="00A1542A"/>
    <w:rsid w:val="00A15551"/>
    <w:rsid w:val="00A15E88"/>
    <w:rsid w:val="00A15ED3"/>
    <w:rsid w:val="00A15EFD"/>
    <w:rsid w:val="00A16362"/>
    <w:rsid w:val="00A167C6"/>
    <w:rsid w:val="00A16923"/>
    <w:rsid w:val="00A16C3F"/>
    <w:rsid w:val="00A16CF8"/>
    <w:rsid w:val="00A16DA8"/>
    <w:rsid w:val="00A1701E"/>
    <w:rsid w:val="00A17077"/>
    <w:rsid w:val="00A17499"/>
    <w:rsid w:val="00A176E6"/>
    <w:rsid w:val="00A177F1"/>
    <w:rsid w:val="00A179BF"/>
    <w:rsid w:val="00A17BBE"/>
    <w:rsid w:val="00A17C3D"/>
    <w:rsid w:val="00A17D71"/>
    <w:rsid w:val="00A17F5F"/>
    <w:rsid w:val="00A2000C"/>
    <w:rsid w:val="00A201A9"/>
    <w:rsid w:val="00A2050D"/>
    <w:rsid w:val="00A205D3"/>
    <w:rsid w:val="00A20C40"/>
    <w:rsid w:val="00A20C6F"/>
    <w:rsid w:val="00A21153"/>
    <w:rsid w:val="00A2116D"/>
    <w:rsid w:val="00A21387"/>
    <w:rsid w:val="00A21BA4"/>
    <w:rsid w:val="00A21C36"/>
    <w:rsid w:val="00A21D9D"/>
    <w:rsid w:val="00A21E18"/>
    <w:rsid w:val="00A21F0F"/>
    <w:rsid w:val="00A2256B"/>
    <w:rsid w:val="00A22796"/>
    <w:rsid w:val="00A227AA"/>
    <w:rsid w:val="00A22987"/>
    <w:rsid w:val="00A22D24"/>
    <w:rsid w:val="00A23055"/>
    <w:rsid w:val="00A231D6"/>
    <w:rsid w:val="00A23260"/>
    <w:rsid w:val="00A234FB"/>
    <w:rsid w:val="00A23F26"/>
    <w:rsid w:val="00A241F6"/>
    <w:rsid w:val="00A24570"/>
    <w:rsid w:val="00A24826"/>
    <w:rsid w:val="00A24829"/>
    <w:rsid w:val="00A249EB"/>
    <w:rsid w:val="00A2505C"/>
    <w:rsid w:val="00A251B1"/>
    <w:rsid w:val="00A2540F"/>
    <w:rsid w:val="00A25568"/>
    <w:rsid w:val="00A25580"/>
    <w:rsid w:val="00A25D3A"/>
    <w:rsid w:val="00A25F42"/>
    <w:rsid w:val="00A26042"/>
    <w:rsid w:val="00A260EA"/>
    <w:rsid w:val="00A262FA"/>
    <w:rsid w:val="00A2638E"/>
    <w:rsid w:val="00A26631"/>
    <w:rsid w:val="00A2671E"/>
    <w:rsid w:val="00A267F1"/>
    <w:rsid w:val="00A268A0"/>
    <w:rsid w:val="00A269A1"/>
    <w:rsid w:val="00A26FAD"/>
    <w:rsid w:val="00A2710C"/>
    <w:rsid w:val="00A272D6"/>
    <w:rsid w:val="00A2737F"/>
    <w:rsid w:val="00A27454"/>
    <w:rsid w:val="00A274F6"/>
    <w:rsid w:val="00A27744"/>
    <w:rsid w:val="00A277EC"/>
    <w:rsid w:val="00A279FE"/>
    <w:rsid w:val="00A27CFE"/>
    <w:rsid w:val="00A27E97"/>
    <w:rsid w:val="00A3019D"/>
    <w:rsid w:val="00A301D3"/>
    <w:rsid w:val="00A30874"/>
    <w:rsid w:val="00A308F3"/>
    <w:rsid w:val="00A3097B"/>
    <w:rsid w:val="00A30B1A"/>
    <w:rsid w:val="00A30B76"/>
    <w:rsid w:val="00A315C8"/>
    <w:rsid w:val="00A31795"/>
    <w:rsid w:val="00A31819"/>
    <w:rsid w:val="00A3184D"/>
    <w:rsid w:val="00A31997"/>
    <w:rsid w:val="00A31AAD"/>
    <w:rsid w:val="00A31B97"/>
    <w:rsid w:val="00A31B9D"/>
    <w:rsid w:val="00A31C09"/>
    <w:rsid w:val="00A31F9C"/>
    <w:rsid w:val="00A32426"/>
    <w:rsid w:val="00A325FF"/>
    <w:rsid w:val="00A32B4E"/>
    <w:rsid w:val="00A32E04"/>
    <w:rsid w:val="00A32EA4"/>
    <w:rsid w:val="00A33153"/>
    <w:rsid w:val="00A332C4"/>
    <w:rsid w:val="00A33506"/>
    <w:rsid w:val="00A33767"/>
    <w:rsid w:val="00A339D4"/>
    <w:rsid w:val="00A33B3A"/>
    <w:rsid w:val="00A33E96"/>
    <w:rsid w:val="00A34304"/>
    <w:rsid w:val="00A3440C"/>
    <w:rsid w:val="00A34B8D"/>
    <w:rsid w:val="00A34DC9"/>
    <w:rsid w:val="00A34EFF"/>
    <w:rsid w:val="00A34F2D"/>
    <w:rsid w:val="00A35196"/>
    <w:rsid w:val="00A351C3"/>
    <w:rsid w:val="00A35276"/>
    <w:rsid w:val="00A35436"/>
    <w:rsid w:val="00A35505"/>
    <w:rsid w:val="00A35680"/>
    <w:rsid w:val="00A356AF"/>
    <w:rsid w:val="00A35835"/>
    <w:rsid w:val="00A35B3E"/>
    <w:rsid w:val="00A35BF8"/>
    <w:rsid w:val="00A35DB1"/>
    <w:rsid w:val="00A360CE"/>
    <w:rsid w:val="00A361A7"/>
    <w:rsid w:val="00A365B0"/>
    <w:rsid w:val="00A367E7"/>
    <w:rsid w:val="00A36B62"/>
    <w:rsid w:val="00A36C07"/>
    <w:rsid w:val="00A371FB"/>
    <w:rsid w:val="00A37555"/>
    <w:rsid w:val="00A37900"/>
    <w:rsid w:val="00A37EE9"/>
    <w:rsid w:val="00A400B1"/>
    <w:rsid w:val="00A40759"/>
    <w:rsid w:val="00A417EE"/>
    <w:rsid w:val="00A41B16"/>
    <w:rsid w:val="00A42175"/>
    <w:rsid w:val="00A429D9"/>
    <w:rsid w:val="00A42A3E"/>
    <w:rsid w:val="00A42ADF"/>
    <w:rsid w:val="00A42F03"/>
    <w:rsid w:val="00A43308"/>
    <w:rsid w:val="00A436B2"/>
    <w:rsid w:val="00A436E3"/>
    <w:rsid w:val="00A446F6"/>
    <w:rsid w:val="00A44870"/>
    <w:rsid w:val="00A4488F"/>
    <w:rsid w:val="00A449B4"/>
    <w:rsid w:val="00A44A79"/>
    <w:rsid w:val="00A44AB9"/>
    <w:rsid w:val="00A44B04"/>
    <w:rsid w:val="00A44D07"/>
    <w:rsid w:val="00A451E5"/>
    <w:rsid w:val="00A45439"/>
    <w:rsid w:val="00A458A9"/>
    <w:rsid w:val="00A4610F"/>
    <w:rsid w:val="00A4616A"/>
    <w:rsid w:val="00A462BD"/>
    <w:rsid w:val="00A46530"/>
    <w:rsid w:val="00A46757"/>
    <w:rsid w:val="00A467D7"/>
    <w:rsid w:val="00A46E82"/>
    <w:rsid w:val="00A47070"/>
    <w:rsid w:val="00A47251"/>
    <w:rsid w:val="00A473B9"/>
    <w:rsid w:val="00A477FF"/>
    <w:rsid w:val="00A479EF"/>
    <w:rsid w:val="00A47A18"/>
    <w:rsid w:val="00A47B7B"/>
    <w:rsid w:val="00A47E4B"/>
    <w:rsid w:val="00A47FF0"/>
    <w:rsid w:val="00A50133"/>
    <w:rsid w:val="00A5021B"/>
    <w:rsid w:val="00A5036A"/>
    <w:rsid w:val="00A5072F"/>
    <w:rsid w:val="00A50823"/>
    <w:rsid w:val="00A50A5B"/>
    <w:rsid w:val="00A50D0A"/>
    <w:rsid w:val="00A51332"/>
    <w:rsid w:val="00A5164F"/>
    <w:rsid w:val="00A519B8"/>
    <w:rsid w:val="00A51DF4"/>
    <w:rsid w:val="00A51EEB"/>
    <w:rsid w:val="00A51F86"/>
    <w:rsid w:val="00A52289"/>
    <w:rsid w:val="00A525E2"/>
    <w:rsid w:val="00A527EF"/>
    <w:rsid w:val="00A528F7"/>
    <w:rsid w:val="00A52A76"/>
    <w:rsid w:val="00A52B18"/>
    <w:rsid w:val="00A52E74"/>
    <w:rsid w:val="00A52E7E"/>
    <w:rsid w:val="00A52F54"/>
    <w:rsid w:val="00A532BE"/>
    <w:rsid w:val="00A532F7"/>
    <w:rsid w:val="00A53353"/>
    <w:rsid w:val="00A53448"/>
    <w:rsid w:val="00A53526"/>
    <w:rsid w:val="00A53ABB"/>
    <w:rsid w:val="00A53BA0"/>
    <w:rsid w:val="00A5420F"/>
    <w:rsid w:val="00A542A1"/>
    <w:rsid w:val="00A542A9"/>
    <w:rsid w:val="00A542E7"/>
    <w:rsid w:val="00A543F1"/>
    <w:rsid w:val="00A54AB2"/>
    <w:rsid w:val="00A54D57"/>
    <w:rsid w:val="00A54FA4"/>
    <w:rsid w:val="00A550DC"/>
    <w:rsid w:val="00A55596"/>
    <w:rsid w:val="00A555BC"/>
    <w:rsid w:val="00A55917"/>
    <w:rsid w:val="00A5591E"/>
    <w:rsid w:val="00A55CA5"/>
    <w:rsid w:val="00A55D22"/>
    <w:rsid w:val="00A560BC"/>
    <w:rsid w:val="00A56A39"/>
    <w:rsid w:val="00A56CE5"/>
    <w:rsid w:val="00A57467"/>
    <w:rsid w:val="00A579B0"/>
    <w:rsid w:val="00A57A53"/>
    <w:rsid w:val="00A57ABD"/>
    <w:rsid w:val="00A57DF3"/>
    <w:rsid w:val="00A57FB0"/>
    <w:rsid w:val="00A6000B"/>
    <w:rsid w:val="00A60485"/>
    <w:rsid w:val="00A60A7E"/>
    <w:rsid w:val="00A60C00"/>
    <w:rsid w:val="00A61045"/>
    <w:rsid w:val="00A61411"/>
    <w:rsid w:val="00A61615"/>
    <w:rsid w:val="00A616A1"/>
    <w:rsid w:val="00A6181F"/>
    <w:rsid w:val="00A6185E"/>
    <w:rsid w:val="00A61BF4"/>
    <w:rsid w:val="00A629F7"/>
    <w:rsid w:val="00A62C93"/>
    <w:rsid w:val="00A62D75"/>
    <w:rsid w:val="00A62DE6"/>
    <w:rsid w:val="00A63592"/>
    <w:rsid w:val="00A636E7"/>
    <w:rsid w:val="00A64115"/>
    <w:rsid w:val="00A6415C"/>
    <w:rsid w:val="00A64219"/>
    <w:rsid w:val="00A64266"/>
    <w:rsid w:val="00A64536"/>
    <w:rsid w:val="00A648AE"/>
    <w:rsid w:val="00A64F08"/>
    <w:rsid w:val="00A6532B"/>
    <w:rsid w:val="00A65713"/>
    <w:rsid w:val="00A6579C"/>
    <w:rsid w:val="00A657FA"/>
    <w:rsid w:val="00A65A3F"/>
    <w:rsid w:val="00A66247"/>
    <w:rsid w:val="00A66901"/>
    <w:rsid w:val="00A66984"/>
    <w:rsid w:val="00A66993"/>
    <w:rsid w:val="00A66B52"/>
    <w:rsid w:val="00A66B72"/>
    <w:rsid w:val="00A66B9A"/>
    <w:rsid w:val="00A66C36"/>
    <w:rsid w:val="00A66D3E"/>
    <w:rsid w:val="00A66F9D"/>
    <w:rsid w:val="00A67389"/>
    <w:rsid w:val="00A67422"/>
    <w:rsid w:val="00A67500"/>
    <w:rsid w:val="00A67801"/>
    <w:rsid w:val="00A67D5A"/>
    <w:rsid w:val="00A67DB5"/>
    <w:rsid w:val="00A70087"/>
    <w:rsid w:val="00A7071B"/>
    <w:rsid w:val="00A708A5"/>
    <w:rsid w:val="00A70C25"/>
    <w:rsid w:val="00A70CB2"/>
    <w:rsid w:val="00A70E7A"/>
    <w:rsid w:val="00A710B8"/>
    <w:rsid w:val="00A712B2"/>
    <w:rsid w:val="00A71909"/>
    <w:rsid w:val="00A72007"/>
    <w:rsid w:val="00A722BB"/>
    <w:rsid w:val="00A7236B"/>
    <w:rsid w:val="00A726E3"/>
    <w:rsid w:val="00A72795"/>
    <w:rsid w:val="00A72E78"/>
    <w:rsid w:val="00A73028"/>
    <w:rsid w:val="00A73739"/>
    <w:rsid w:val="00A73814"/>
    <w:rsid w:val="00A73AE4"/>
    <w:rsid w:val="00A73E98"/>
    <w:rsid w:val="00A7404B"/>
    <w:rsid w:val="00A740F8"/>
    <w:rsid w:val="00A740FB"/>
    <w:rsid w:val="00A743B1"/>
    <w:rsid w:val="00A744D0"/>
    <w:rsid w:val="00A746E4"/>
    <w:rsid w:val="00A746EC"/>
    <w:rsid w:val="00A748DC"/>
    <w:rsid w:val="00A74CDB"/>
    <w:rsid w:val="00A750AA"/>
    <w:rsid w:val="00A75341"/>
    <w:rsid w:val="00A75448"/>
    <w:rsid w:val="00A755E0"/>
    <w:rsid w:val="00A75D5C"/>
    <w:rsid w:val="00A75D97"/>
    <w:rsid w:val="00A769B4"/>
    <w:rsid w:val="00A76D96"/>
    <w:rsid w:val="00A76D98"/>
    <w:rsid w:val="00A76F31"/>
    <w:rsid w:val="00A76F93"/>
    <w:rsid w:val="00A76FD6"/>
    <w:rsid w:val="00A772B8"/>
    <w:rsid w:val="00A7746F"/>
    <w:rsid w:val="00A77490"/>
    <w:rsid w:val="00A77AD9"/>
    <w:rsid w:val="00A8016A"/>
    <w:rsid w:val="00A803EB"/>
    <w:rsid w:val="00A803F6"/>
    <w:rsid w:val="00A8076B"/>
    <w:rsid w:val="00A809E3"/>
    <w:rsid w:val="00A80A03"/>
    <w:rsid w:val="00A80A38"/>
    <w:rsid w:val="00A80FA5"/>
    <w:rsid w:val="00A81005"/>
    <w:rsid w:val="00A81178"/>
    <w:rsid w:val="00A81195"/>
    <w:rsid w:val="00A811F9"/>
    <w:rsid w:val="00A8120B"/>
    <w:rsid w:val="00A814FC"/>
    <w:rsid w:val="00A818D7"/>
    <w:rsid w:val="00A81952"/>
    <w:rsid w:val="00A8197F"/>
    <w:rsid w:val="00A820B9"/>
    <w:rsid w:val="00A822C8"/>
    <w:rsid w:val="00A82A70"/>
    <w:rsid w:val="00A83057"/>
    <w:rsid w:val="00A83138"/>
    <w:rsid w:val="00A832FE"/>
    <w:rsid w:val="00A838B1"/>
    <w:rsid w:val="00A839BA"/>
    <w:rsid w:val="00A83A30"/>
    <w:rsid w:val="00A83AA9"/>
    <w:rsid w:val="00A83CBC"/>
    <w:rsid w:val="00A83DE9"/>
    <w:rsid w:val="00A840B1"/>
    <w:rsid w:val="00A8497A"/>
    <w:rsid w:val="00A849EA"/>
    <w:rsid w:val="00A84A02"/>
    <w:rsid w:val="00A84B02"/>
    <w:rsid w:val="00A85221"/>
    <w:rsid w:val="00A853C5"/>
    <w:rsid w:val="00A85559"/>
    <w:rsid w:val="00A855D1"/>
    <w:rsid w:val="00A85D98"/>
    <w:rsid w:val="00A85DA9"/>
    <w:rsid w:val="00A86443"/>
    <w:rsid w:val="00A865C2"/>
    <w:rsid w:val="00A866C5"/>
    <w:rsid w:val="00A86765"/>
    <w:rsid w:val="00A8750F"/>
    <w:rsid w:val="00A8752A"/>
    <w:rsid w:val="00A87644"/>
    <w:rsid w:val="00A8773A"/>
    <w:rsid w:val="00A87D2E"/>
    <w:rsid w:val="00A87D30"/>
    <w:rsid w:val="00A87DD1"/>
    <w:rsid w:val="00A87E14"/>
    <w:rsid w:val="00A87E9A"/>
    <w:rsid w:val="00A87F68"/>
    <w:rsid w:val="00A901B3"/>
    <w:rsid w:val="00A90205"/>
    <w:rsid w:val="00A9023A"/>
    <w:rsid w:val="00A90390"/>
    <w:rsid w:val="00A9059C"/>
    <w:rsid w:val="00A90808"/>
    <w:rsid w:val="00A9097E"/>
    <w:rsid w:val="00A90B77"/>
    <w:rsid w:val="00A90BA8"/>
    <w:rsid w:val="00A90BEB"/>
    <w:rsid w:val="00A90C69"/>
    <w:rsid w:val="00A90D64"/>
    <w:rsid w:val="00A90D6A"/>
    <w:rsid w:val="00A91171"/>
    <w:rsid w:val="00A91332"/>
    <w:rsid w:val="00A91413"/>
    <w:rsid w:val="00A914D5"/>
    <w:rsid w:val="00A917CF"/>
    <w:rsid w:val="00A91A3D"/>
    <w:rsid w:val="00A91A74"/>
    <w:rsid w:val="00A91AB9"/>
    <w:rsid w:val="00A91DB8"/>
    <w:rsid w:val="00A91F3D"/>
    <w:rsid w:val="00A920B8"/>
    <w:rsid w:val="00A929B8"/>
    <w:rsid w:val="00A92A1D"/>
    <w:rsid w:val="00A92A76"/>
    <w:rsid w:val="00A92C5A"/>
    <w:rsid w:val="00A92C89"/>
    <w:rsid w:val="00A93037"/>
    <w:rsid w:val="00A93257"/>
    <w:rsid w:val="00A93345"/>
    <w:rsid w:val="00A93681"/>
    <w:rsid w:val="00A93782"/>
    <w:rsid w:val="00A93935"/>
    <w:rsid w:val="00A93B6A"/>
    <w:rsid w:val="00A93DB9"/>
    <w:rsid w:val="00A93E5C"/>
    <w:rsid w:val="00A93EA5"/>
    <w:rsid w:val="00A9471C"/>
    <w:rsid w:val="00A94B77"/>
    <w:rsid w:val="00A94FED"/>
    <w:rsid w:val="00A95069"/>
    <w:rsid w:val="00A95141"/>
    <w:rsid w:val="00A952BD"/>
    <w:rsid w:val="00A952CD"/>
    <w:rsid w:val="00A95371"/>
    <w:rsid w:val="00A95667"/>
    <w:rsid w:val="00A9593C"/>
    <w:rsid w:val="00A95A05"/>
    <w:rsid w:val="00A95DAE"/>
    <w:rsid w:val="00A96331"/>
    <w:rsid w:val="00A96344"/>
    <w:rsid w:val="00A96824"/>
    <w:rsid w:val="00A9690A"/>
    <w:rsid w:val="00A96AF8"/>
    <w:rsid w:val="00A96C1F"/>
    <w:rsid w:val="00A96CD1"/>
    <w:rsid w:val="00A97110"/>
    <w:rsid w:val="00A97162"/>
    <w:rsid w:val="00A97260"/>
    <w:rsid w:val="00A9789C"/>
    <w:rsid w:val="00A97A22"/>
    <w:rsid w:val="00A97B47"/>
    <w:rsid w:val="00A97FA1"/>
    <w:rsid w:val="00AA0287"/>
    <w:rsid w:val="00AA02BC"/>
    <w:rsid w:val="00AA077F"/>
    <w:rsid w:val="00AA080E"/>
    <w:rsid w:val="00AA0C68"/>
    <w:rsid w:val="00AA0FFE"/>
    <w:rsid w:val="00AA109B"/>
    <w:rsid w:val="00AA113C"/>
    <w:rsid w:val="00AA11BD"/>
    <w:rsid w:val="00AA1209"/>
    <w:rsid w:val="00AA1275"/>
    <w:rsid w:val="00AA1539"/>
    <w:rsid w:val="00AA1AA3"/>
    <w:rsid w:val="00AA1E31"/>
    <w:rsid w:val="00AA1F0E"/>
    <w:rsid w:val="00AA2317"/>
    <w:rsid w:val="00AA23F7"/>
    <w:rsid w:val="00AA262C"/>
    <w:rsid w:val="00AA2D50"/>
    <w:rsid w:val="00AA2D74"/>
    <w:rsid w:val="00AA3152"/>
    <w:rsid w:val="00AA37CD"/>
    <w:rsid w:val="00AA37D5"/>
    <w:rsid w:val="00AA39B0"/>
    <w:rsid w:val="00AA3A00"/>
    <w:rsid w:val="00AA3A80"/>
    <w:rsid w:val="00AA3D7F"/>
    <w:rsid w:val="00AA3F7F"/>
    <w:rsid w:val="00AA4585"/>
    <w:rsid w:val="00AA49E6"/>
    <w:rsid w:val="00AA4D28"/>
    <w:rsid w:val="00AA4DD7"/>
    <w:rsid w:val="00AA4F95"/>
    <w:rsid w:val="00AA55EB"/>
    <w:rsid w:val="00AA57A8"/>
    <w:rsid w:val="00AA5827"/>
    <w:rsid w:val="00AA5839"/>
    <w:rsid w:val="00AA5AFF"/>
    <w:rsid w:val="00AA5B96"/>
    <w:rsid w:val="00AA5CB0"/>
    <w:rsid w:val="00AA6720"/>
    <w:rsid w:val="00AA68E4"/>
    <w:rsid w:val="00AA6B22"/>
    <w:rsid w:val="00AA71C2"/>
    <w:rsid w:val="00AA7584"/>
    <w:rsid w:val="00AA75B3"/>
    <w:rsid w:val="00AA77FE"/>
    <w:rsid w:val="00AA7A70"/>
    <w:rsid w:val="00AA7F7E"/>
    <w:rsid w:val="00AB012E"/>
    <w:rsid w:val="00AB0342"/>
    <w:rsid w:val="00AB0578"/>
    <w:rsid w:val="00AB0640"/>
    <w:rsid w:val="00AB076E"/>
    <w:rsid w:val="00AB0BF2"/>
    <w:rsid w:val="00AB0C40"/>
    <w:rsid w:val="00AB0CB4"/>
    <w:rsid w:val="00AB0EC9"/>
    <w:rsid w:val="00AB1091"/>
    <w:rsid w:val="00AB1AF6"/>
    <w:rsid w:val="00AB1B54"/>
    <w:rsid w:val="00AB1D64"/>
    <w:rsid w:val="00AB2034"/>
    <w:rsid w:val="00AB20F7"/>
    <w:rsid w:val="00AB2698"/>
    <w:rsid w:val="00AB2BCB"/>
    <w:rsid w:val="00AB2E49"/>
    <w:rsid w:val="00AB3047"/>
    <w:rsid w:val="00AB30CB"/>
    <w:rsid w:val="00AB3158"/>
    <w:rsid w:val="00AB3E7B"/>
    <w:rsid w:val="00AB4516"/>
    <w:rsid w:val="00AB4AF7"/>
    <w:rsid w:val="00AB4C4D"/>
    <w:rsid w:val="00AB50E5"/>
    <w:rsid w:val="00AB52C6"/>
    <w:rsid w:val="00AB55F0"/>
    <w:rsid w:val="00AB5C84"/>
    <w:rsid w:val="00AB5D8F"/>
    <w:rsid w:val="00AB60CE"/>
    <w:rsid w:val="00AB62BF"/>
    <w:rsid w:val="00AB644C"/>
    <w:rsid w:val="00AB6636"/>
    <w:rsid w:val="00AB692C"/>
    <w:rsid w:val="00AB6AB1"/>
    <w:rsid w:val="00AB6C95"/>
    <w:rsid w:val="00AB6CC9"/>
    <w:rsid w:val="00AB6CD2"/>
    <w:rsid w:val="00AB6D95"/>
    <w:rsid w:val="00AB7956"/>
    <w:rsid w:val="00AB799A"/>
    <w:rsid w:val="00AB7AE1"/>
    <w:rsid w:val="00AC00E5"/>
    <w:rsid w:val="00AC0483"/>
    <w:rsid w:val="00AC0610"/>
    <w:rsid w:val="00AC0684"/>
    <w:rsid w:val="00AC078F"/>
    <w:rsid w:val="00AC09CB"/>
    <w:rsid w:val="00AC1039"/>
    <w:rsid w:val="00AC1174"/>
    <w:rsid w:val="00AC147B"/>
    <w:rsid w:val="00AC14E2"/>
    <w:rsid w:val="00AC1820"/>
    <w:rsid w:val="00AC18AB"/>
    <w:rsid w:val="00AC1A00"/>
    <w:rsid w:val="00AC1ABF"/>
    <w:rsid w:val="00AC1D9C"/>
    <w:rsid w:val="00AC1F41"/>
    <w:rsid w:val="00AC2121"/>
    <w:rsid w:val="00AC2316"/>
    <w:rsid w:val="00AC2440"/>
    <w:rsid w:val="00AC26AF"/>
    <w:rsid w:val="00AC27DB"/>
    <w:rsid w:val="00AC2904"/>
    <w:rsid w:val="00AC2A9A"/>
    <w:rsid w:val="00AC2D52"/>
    <w:rsid w:val="00AC3271"/>
    <w:rsid w:val="00AC32F1"/>
    <w:rsid w:val="00AC33EC"/>
    <w:rsid w:val="00AC34F7"/>
    <w:rsid w:val="00AC359F"/>
    <w:rsid w:val="00AC39CF"/>
    <w:rsid w:val="00AC3B64"/>
    <w:rsid w:val="00AC3DD4"/>
    <w:rsid w:val="00AC3E22"/>
    <w:rsid w:val="00AC4096"/>
    <w:rsid w:val="00AC4174"/>
    <w:rsid w:val="00AC46CA"/>
    <w:rsid w:val="00AC4C05"/>
    <w:rsid w:val="00AC4DDD"/>
    <w:rsid w:val="00AC4F96"/>
    <w:rsid w:val="00AC5386"/>
    <w:rsid w:val="00AC551F"/>
    <w:rsid w:val="00AC562D"/>
    <w:rsid w:val="00AC5B9A"/>
    <w:rsid w:val="00AC5DC3"/>
    <w:rsid w:val="00AC6166"/>
    <w:rsid w:val="00AC6311"/>
    <w:rsid w:val="00AC64A2"/>
    <w:rsid w:val="00AC678A"/>
    <w:rsid w:val="00AC67A8"/>
    <w:rsid w:val="00AC6A8C"/>
    <w:rsid w:val="00AC6CC5"/>
    <w:rsid w:val="00AC6DB7"/>
    <w:rsid w:val="00AC6F5A"/>
    <w:rsid w:val="00AC70C3"/>
    <w:rsid w:val="00AC712E"/>
    <w:rsid w:val="00AC7406"/>
    <w:rsid w:val="00AC74CC"/>
    <w:rsid w:val="00AC7617"/>
    <w:rsid w:val="00AC769E"/>
    <w:rsid w:val="00AC7915"/>
    <w:rsid w:val="00AC7C72"/>
    <w:rsid w:val="00AC7C94"/>
    <w:rsid w:val="00AC7CD6"/>
    <w:rsid w:val="00AC7FBD"/>
    <w:rsid w:val="00AD001D"/>
    <w:rsid w:val="00AD06CF"/>
    <w:rsid w:val="00AD06F9"/>
    <w:rsid w:val="00AD0750"/>
    <w:rsid w:val="00AD07D6"/>
    <w:rsid w:val="00AD0904"/>
    <w:rsid w:val="00AD0A67"/>
    <w:rsid w:val="00AD0E1C"/>
    <w:rsid w:val="00AD0E66"/>
    <w:rsid w:val="00AD0F42"/>
    <w:rsid w:val="00AD10AB"/>
    <w:rsid w:val="00AD111F"/>
    <w:rsid w:val="00AD11BA"/>
    <w:rsid w:val="00AD11EE"/>
    <w:rsid w:val="00AD1320"/>
    <w:rsid w:val="00AD13FC"/>
    <w:rsid w:val="00AD1572"/>
    <w:rsid w:val="00AD177D"/>
    <w:rsid w:val="00AD17E3"/>
    <w:rsid w:val="00AD1FCE"/>
    <w:rsid w:val="00AD1FD5"/>
    <w:rsid w:val="00AD226B"/>
    <w:rsid w:val="00AD23B2"/>
    <w:rsid w:val="00AD27F3"/>
    <w:rsid w:val="00AD2A8D"/>
    <w:rsid w:val="00AD2C00"/>
    <w:rsid w:val="00AD2CCD"/>
    <w:rsid w:val="00AD2FFF"/>
    <w:rsid w:val="00AD30BC"/>
    <w:rsid w:val="00AD3209"/>
    <w:rsid w:val="00AD3262"/>
    <w:rsid w:val="00AD3316"/>
    <w:rsid w:val="00AD34B9"/>
    <w:rsid w:val="00AD3A87"/>
    <w:rsid w:val="00AD3D8F"/>
    <w:rsid w:val="00AD3FAB"/>
    <w:rsid w:val="00AD404F"/>
    <w:rsid w:val="00AD41B1"/>
    <w:rsid w:val="00AD43E0"/>
    <w:rsid w:val="00AD44EE"/>
    <w:rsid w:val="00AD4792"/>
    <w:rsid w:val="00AD47C2"/>
    <w:rsid w:val="00AD4A7C"/>
    <w:rsid w:val="00AD4B63"/>
    <w:rsid w:val="00AD4C30"/>
    <w:rsid w:val="00AD4C8A"/>
    <w:rsid w:val="00AD4D38"/>
    <w:rsid w:val="00AD4D94"/>
    <w:rsid w:val="00AD4DE2"/>
    <w:rsid w:val="00AD50DE"/>
    <w:rsid w:val="00AD5390"/>
    <w:rsid w:val="00AD541A"/>
    <w:rsid w:val="00AD54D6"/>
    <w:rsid w:val="00AD567D"/>
    <w:rsid w:val="00AD58BD"/>
    <w:rsid w:val="00AD59B3"/>
    <w:rsid w:val="00AD5A90"/>
    <w:rsid w:val="00AD5B10"/>
    <w:rsid w:val="00AD61C2"/>
    <w:rsid w:val="00AD635E"/>
    <w:rsid w:val="00AD6800"/>
    <w:rsid w:val="00AD6921"/>
    <w:rsid w:val="00AD6A38"/>
    <w:rsid w:val="00AD6D91"/>
    <w:rsid w:val="00AD6FB3"/>
    <w:rsid w:val="00AD7456"/>
    <w:rsid w:val="00AD7931"/>
    <w:rsid w:val="00AD7987"/>
    <w:rsid w:val="00AD7B73"/>
    <w:rsid w:val="00AD7B8C"/>
    <w:rsid w:val="00AD7FB7"/>
    <w:rsid w:val="00AE02AA"/>
    <w:rsid w:val="00AE0493"/>
    <w:rsid w:val="00AE05D2"/>
    <w:rsid w:val="00AE0AF7"/>
    <w:rsid w:val="00AE0BB2"/>
    <w:rsid w:val="00AE0C77"/>
    <w:rsid w:val="00AE0CAB"/>
    <w:rsid w:val="00AE0EF1"/>
    <w:rsid w:val="00AE10F0"/>
    <w:rsid w:val="00AE115C"/>
    <w:rsid w:val="00AE1238"/>
    <w:rsid w:val="00AE15B5"/>
    <w:rsid w:val="00AE165F"/>
    <w:rsid w:val="00AE17E2"/>
    <w:rsid w:val="00AE1CF7"/>
    <w:rsid w:val="00AE2352"/>
    <w:rsid w:val="00AE23A2"/>
    <w:rsid w:val="00AE2B13"/>
    <w:rsid w:val="00AE2C3A"/>
    <w:rsid w:val="00AE2DAB"/>
    <w:rsid w:val="00AE2E10"/>
    <w:rsid w:val="00AE3104"/>
    <w:rsid w:val="00AE3396"/>
    <w:rsid w:val="00AE3554"/>
    <w:rsid w:val="00AE35B2"/>
    <w:rsid w:val="00AE3B79"/>
    <w:rsid w:val="00AE3BB5"/>
    <w:rsid w:val="00AE3D69"/>
    <w:rsid w:val="00AE3EC1"/>
    <w:rsid w:val="00AE3F17"/>
    <w:rsid w:val="00AE3FD5"/>
    <w:rsid w:val="00AE3FFB"/>
    <w:rsid w:val="00AE418B"/>
    <w:rsid w:val="00AE4249"/>
    <w:rsid w:val="00AE42EA"/>
    <w:rsid w:val="00AE42F2"/>
    <w:rsid w:val="00AE43E6"/>
    <w:rsid w:val="00AE4520"/>
    <w:rsid w:val="00AE487F"/>
    <w:rsid w:val="00AE4CD3"/>
    <w:rsid w:val="00AE4F31"/>
    <w:rsid w:val="00AE51FA"/>
    <w:rsid w:val="00AE544C"/>
    <w:rsid w:val="00AE574F"/>
    <w:rsid w:val="00AE596E"/>
    <w:rsid w:val="00AE5983"/>
    <w:rsid w:val="00AE5F62"/>
    <w:rsid w:val="00AE5F9A"/>
    <w:rsid w:val="00AE63F4"/>
    <w:rsid w:val="00AE6697"/>
    <w:rsid w:val="00AE707D"/>
    <w:rsid w:val="00AE77C4"/>
    <w:rsid w:val="00AE78F4"/>
    <w:rsid w:val="00AE7964"/>
    <w:rsid w:val="00AE7BDB"/>
    <w:rsid w:val="00AE7D20"/>
    <w:rsid w:val="00AE7DDA"/>
    <w:rsid w:val="00AF012A"/>
    <w:rsid w:val="00AF01A5"/>
    <w:rsid w:val="00AF029E"/>
    <w:rsid w:val="00AF03A6"/>
    <w:rsid w:val="00AF0499"/>
    <w:rsid w:val="00AF0874"/>
    <w:rsid w:val="00AF0993"/>
    <w:rsid w:val="00AF0AA1"/>
    <w:rsid w:val="00AF119F"/>
    <w:rsid w:val="00AF1396"/>
    <w:rsid w:val="00AF13E8"/>
    <w:rsid w:val="00AF160B"/>
    <w:rsid w:val="00AF1A8C"/>
    <w:rsid w:val="00AF1D55"/>
    <w:rsid w:val="00AF22B2"/>
    <w:rsid w:val="00AF248F"/>
    <w:rsid w:val="00AF24FB"/>
    <w:rsid w:val="00AF271F"/>
    <w:rsid w:val="00AF2725"/>
    <w:rsid w:val="00AF2880"/>
    <w:rsid w:val="00AF28D5"/>
    <w:rsid w:val="00AF2A71"/>
    <w:rsid w:val="00AF2C13"/>
    <w:rsid w:val="00AF321A"/>
    <w:rsid w:val="00AF335B"/>
    <w:rsid w:val="00AF33BA"/>
    <w:rsid w:val="00AF360F"/>
    <w:rsid w:val="00AF39A2"/>
    <w:rsid w:val="00AF3BDD"/>
    <w:rsid w:val="00AF4386"/>
    <w:rsid w:val="00AF45C4"/>
    <w:rsid w:val="00AF47F5"/>
    <w:rsid w:val="00AF4BBA"/>
    <w:rsid w:val="00AF4CE3"/>
    <w:rsid w:val="00AF500F"/>
    <w:rsid w:val="00AF504D"/>
    <w:rsid w:val="00AF5310"/>
    <w:rsid w:val="00AF5345"/>
    <w:rsid w:val="00AF570D"/>
    <w:rsid w:val="00AF572A"/>
    <w:rsid w:val="00AF5C25"/>
    <w:rsid w:val="00AF6106"/>
    <w:rsid w:val="00AF6208"/>
    <w:rsid w:val="00AF6548"/>
    <w:rsid w:val="00AF6559"/>
    <w:rsid w:val="00AF6725"/>
    <w:rsid w:val="00AF677E"/>
    <w:rsid w:val="00AF67C3"/>
    <w:rsid w:val="00AF67D8"/>
    <w:rsid w:val="00AF6805"/>
    <w:rsid w:val="00AF6AB1"/>
    <w:rsid w:val="00AF6E98"/>
    <w:rsid w:val="00AF71B3"/>
    <w:rsid w:val="00AF7759"/>
    <w:rsid w:val="00AF7EE1"/>
    <w:rsid w:val="00B0002B"/>
    <w:rsid w:val="00B001F7"/>
    <w:rsid w:val="00B00BD9"/>
    <w:rsid w:val="00B00FAD"/>
    <w:rsid w:val="00B01173"/>
    <w:rsid w:val="00B0117A"/>
    <w:rsid w:val="00B0132D"/>
    <w:rsid w:val="00B013C0"/>
    <w:rsid w:val="00B014B3"/>
    <w:rsid w:val="00B01789"/>
    <w:rsid w:val="00B017AA"/>
    <w:rsid w:val="00B01878"/>
    <w:rsid w:val="00B018A4"/>
    <w:rsid w:val="00B01CD5"/>
    <w:rsid w:val="00B01F1D"/>
    <w:rsid w:val="00B02068"/>
    <w:rsid w:val="00B024E4"/>
    <w:rsid w:val="00B0253F"/>
    <w:rsid w:val="00B02B41"/>
    <w:rsid w:val="00B02C2C"/>
    <w:rsid w:val="00B02D6F"/>
    <w:rsid w:val="00B02DF8"/>
    <w:rsid w:val="00B02DF9"/>
    <w:rsid w:val="00B02FFC"/>
    <w:rsid w:val="00B03498"/>
    <w:rsid w:val="00B036F5"/>
    <w:rsid w:val="00B03944"/>
    <w:rsid w:val="00B039C6"/>
    <w:rsid w:val="00B03BED"/>
    <w:rsid w:val="00B03C4A"/>
    <w:rsid w:val="00B03D93"/>
    <w:rsid w:val="00B03DFC"/>
    <w:rsid w:val="00B03F39"/>
    <w:rsid w:val="00B0453A"/>
    <w:rsid w:val="00B045FB"/>
    <w:rsid w:val="00B04B17"/>
    <w:rsid w:val="00B04B9B"/>
    <w:rsid w:val="00B04C22"/>
    <w:rsid w:val="00B04E6D"/>
    <w:rsid w:val="00B050C6"/>
    <w:rsid w:val="00B05157"/>
    <w:rsid w:val="00B0532A"/>
    <w:rsid w:val="00B05406"/>
    <w:rsid w:val="00B054A2"/>
    <w:rsid w:val="00B054D2"/>
    <w:rsid w:val="00B055C3"/>
    <w:rsid w:val="00B05765"/>
    <w:rsid w:val="00B05895"/>
    <w:rsid w:val="00B05A6F"/>
    <w:rsid w:val="00B05C44"/>
    <w:rsid w:val="00B05C6F"/>
    <w:rsid w:val="00B06B0D"/>
    <w:rsid w:val="00B06C49"/>
    <w:rsid w:val="00B06FAF"/>
    <w:rsid w:val="00B071BA"/>
    <w:rsid w:val="00B07962"/>
    <w:rsid w:val="00B07D6F"/>
    <w:rsid w:val="00B07E5F"/>
    <w:rsid w:val="00B07EB4"/>
    <w:rsid w:val="00B10058"/>
    <w:rsid w:val="00B1018B"/>
    <w:rsid w:val="00B1041E"/>
    <w:rsid w:val="00B10824"/>
    <w:rsid w:val="00B108FE"/>
    <w:rsid w:val="00B10B97"/>
    <w:rsid w:val="00B10D11"/>
    <w:rsid w:val="00B1165D"/>
    <w:rsid w:val="00B1177E"/>
    <w:rsid w:val="00B11E20"/>
    <w:rsid w:val="00B11FFD"/>
    <w:rsid w:val="00B122CD"/>
    <w:rsid w:val="00B122F1"/>
    <w:rsid w:val="00B1293C"/>
    <w:rsid w:val="00B12942"/>
    <w:rsid w:val="00B12DEC"/>
    <w:rsid w:val="00B12E42"/>
    <w:rsid w:val="00B12F7C"/>
    <w:rsid w:val="00B1307B"/>
    <w:rsid w:val="00B13357"/>
    <w:rsid w:val="00B133CC"/>
    <w:rsid w:val="00B138F4"/>
    <w:rsid w:val="00B13CFF"/>
    <w:rsid w:val="00B13F25"/>
    <w:rsid w:val="00B14051"/>
    <w:rsid w:val="00B140DE"/>
    <w:rsid w:val="00B14111"/>
    <w:rsid w:val="00B1412C"/>
    <w:rsid w:val="00B14260"/>
    <w:rsid w:val="00B1435F"/>
    <w:rsid w:val="00B143DB"/>
    <w:rsid w:val="00B1459F"/>
    <w:rsid w:val="00B147AD"/>
    <w:rsid w:val="00B1491F"/>
    <w:rsid w:val="00B14C03"/>
    <w:rsid w:val="00B14C37"/>
    <w:rsid w:val="00B14C6C"/>
    <w:rsid w:val="00B14FD3"/>
    <w:rsid w:val="00B151A4"/>
    <w:rsid w:val="00B151C8"/>
    <w:rsid w:val="00B1524F"/>
    <w:rsid w:val="00B153C2"/>
    <w:rsid w:val="00B15AED"/>
    <w:rsid w:val="00B15C51"/>
    <w:rsid w:val="00B161B3"/>
    <w:rsid w:val="00B1621C"/>
    <w:rsid w:val="00B16648"/>
    <w:rsid w:val="00B16725"/>
    <w:rsid w:val="00B1687E"/>
    <w:rsid w:val="00B16918"/>
    <w:rsid w:val="00B16C64"/>
    <w:rsid w:val="00B16F2A"/>
    <w:rsid w:val="00B17189"/>
    <w:rsid w:val="00B17209"/>
    <w:rsid w:val="00B17546"/>
    <w:rsid w:val="00B1780D"/>
    <w:rsid w:val="00B17886"/>
    <w:rsid w:val="00B17A2A"/>
    <w:rsid w:val="00B17CA3"/>
    <w:rsid w:val="00B17F5D"/>
    <w:rsid w:val="00B2000F"/>
    <w:rsid w:val="00B20203"/>
    <w:rsid w:val="00B20246"/>
    <w:rsid w:val="00B20558"/>
    <w:rsid w:val="00B205EA"/>
    <w:rsid w:val="00B20718"/>
    <w:rsid w:val="00B20B08"/>
    <w:rsid w:val="00B20BA4"/>
    <w:rsid w:val="00B20CEB"/>
    <w:rsid w:val="00B2124B"/>
    <w:rsid w:val="00B21BE8"/>
    <w:rsid w:val="00B225EA"/>
    <w:rsid w:val="00B2285A"/>
    <w:rsid w:val="00B236FE"/>
    <w:rsid w:val="00B2380E"/>
    <w:rsid w:val="00B23811"/>
    <w:rsid w:val="00B23820"/>
    <w:rsid w:val="00B239C3"/>
    <w:rsid w:val="00B23F00"/>
    <w:rsid w:val="00B23FAF"/>
    <w:rsid w:val="00B24159"/>
    <w:rsid w:val="00B242E4"/>
    <w:rsid w:val="00B24370"/>
    <w:rsid w:val="00B244E0"/>
    <w:rsid w:val="00B2462E"/>
    <w:rsid w:val="00B247C6"/>
    <w:rsid w:val="00B24A5A"/>
    <w:rsid w:val="00B24D0C"/>
    <w:rsid w:val="00B24F89"/>
    <w:rsid w:val="00B2574C"/>
    <w:rsid w:val="00B25864"/>
    <w:rsid w:val="00B25881"/>
    <w:rsid w:val="00B259FE"/>
    <w:rsid w:val="00B25E5F"/>
    <w:rsid w:val="00B26044"/>
    <w:rsid w:val="00B262A7"/>
    <w:rsid w:val="00B263EA"/>
    <w:rsid w:val="00B2658E"/>
    <w:rsid w:val="00B26CE0"/>
    <w:rsid w:val="00B26DF3"/>
    <w:rsid w:val="00B26EDA"/>
    <w:rsid w:val="00B26FC5"/>
    <w:rsid w:val="00B273DE"/>
    <w:rsid w:val="00B27415"/>
    <w:rsid w:val="00B274BC"/>
    <w:rsid w:val="00B301E1"/>
    <w:rsid w:val="00B3067D"/>
    <w:rsid w:val="00B309F1"/>
    <w:rsid w:val="00B30C05"/>
    <w:rsid w:val="00B312D2"/>
    <w:rsid w:val="00B316DB"/>
    <w:rsid w:val="00B317BE"/>
    <w:rsid w:val="00B31B4C"/>
    <w:rsid w:val="00B31FA5"/>
    <w:rsid w:val="00B32096"/>
    <w:rsid w:val="00B32224"/>
    <w:rsid w:val="00B3223E"/>
    <w:rsid w:val="00B325A3"/>
    <w:rsid w:val="00B326A4"/>
    <w:rsid w:val="00B32738"/>
    <w:rsid w:val="00B32D10"/>
    <w:rsid w:val="00B32D63"/>
    <w:rsid w:val="00B32FA8"/>
    <w:rsid w:val="00B330B2"/>
    <w:rsid w:val="00B33289"/>
    <w:rsid w:val="00B33500"/>
    <w:rsid w:val="00B33760"/>
    <w:rsid w:val="00B33C08"/>
    <w:rsid w:val="00B33E06"/>
    <w:rsid w:val="00B33F5F"/>
    <w:rsid w:val="00B3466A"/>
    <w:rsid w:val="00B34AFA"/>
    <w:rsid w:val="00B34FAD"/>
    <w:rsid w:val="00B34FE0"/>
    <w:rsid w:val="00B351B5"/>
    <w:rsid w:val="00B3524F"/>
    <w:rsid w:val="00B352A0"/>
    <w:rsid w:val="00B35310"/>
    <w:rsid w:val="00B3545A"/>
    <w:rsid w:val="00B35FA1"/>
    <w:rsid w:val="00B36167"/>
    <w:rsid w:val="00B361CC"/>
    <w:rsid w:val="00B36360"/>
    <w:rsid w:val="00B3649E"/>
    <w:rsid w:val="00B36511"/>
    <w:rsid w:val="00B36727"/>
    <w:rsid w:val="00B367FF"/>
    <w:rsid w:val="00B36E2A"/>
    <w:rsid w:val="00B36EB7"/>
    <w:rsid w:val="00B36F3A"/>
    <w:rsid w:val="00B372BC"/>
    <w:rsid w:val="00B373AF"/>
    <w:rsid w:val="00B3748F"/>
    <w:rsid w:val="00B3750F"/>
    <w:rsid w:val="00B375E7"/>
    <w:rsid w:val="00B37AEB"/>
    <w:rsid w:val="00B37AF3"/>
    <w:rsid w:val="00B37E0D"/>
    <w:rsid w:val="00B40072"/>
    <w:rsid w:val="00B40099"/>
    <w:rsid w:val="00B402AA"/>
    <w:rsid w:val="00B40578"/>
    <w:rsid w:val="00B409CD"/>
    <w:rsid w:val="00B40C93"/>
    <w:rsid w:val="00B40CFC"/>
    <w:rsid w:val="00B40EE2"/>
    <w:rsid w:val="00B413FA"/>
    <w:rsid w:val="00B41A0C"/>
    <w:rsid w:val="00B41C44"/>
    <w:rsid w:val="00B41D0B"/>
    <w:rsid w:val="00B42102"/>
    <w:rsid w:val="00B42DC4"/>
    <w:rsid w:val="00B42EE6"/>
    <w:rsid w:val="00B42FC4"/>
    <w:rsid w:val="00B43207"/>
    <w:rsid w:val="00B435D8"/>
    <w:rsid w:val="00B43722"/>
    <w:rsid w:val="00B439B6"/>
    <w:rsid w:val="00B43DE6"/>
    <w:rsid w:val="00B44262"/>
    <w:rsid w:val="00B444AB"/>
    <w:rsid w:val="00B444B0"/>
    <w:rsid w:val="00B44630"/>
    <w:rsid w:val="00B44748"/>
    <w:rsid w:val="00B44EA5"/>
    <w:rsid w:val="00B45003"/>
    <w:rsid w:val="00B4573C"/>
    <w:rsid w:val="00B4608C"/>
    <w:rsid w:val="00B460C2"/>
    <w:rsid w:val="00B460E7"/>
    <w:rsid w:val="00B46349"/>
    <w:rsid w:val="00B463EC"/>
    <w:rsid w:val="00B46436"/>
    <w:rsid w:val="00B4657B"/>
    <w:rsid w:val="00B46764"/>
    <w:rsid w:val="00B46867"/>
    <w:rsid w:val="00B46868"/>
    <w:rsid w:val="00B46AA8"/>
    <w:rsid w:val="00B46C78"/>
    <w:rsid w:val="00B47918"/>
    <w:rsid w:val="00B47A00"/>
    <w:rsid w:val="00B47B6E"/>
    <w:rsid w:val="00B47BC5"/>
    <w:rsid w:val="00B5056A"/>
    <w:rsid w:val="00B506D1"/>
    <w:rsid w:val="00B507DD"/>
    <w:rsid w:val="00B5080D"/>
    <w:rsid w:val="00B50885"/>
    <w:rsid w:val="00B50C9F"/>
    <w:rsid w:val="00B50D81"/>
    <w:rsid w:val="00B510B6"/>
    <w:rsid w:val="00B5117E"/>
    <w:rsid w:val="00B51328"/>
    <w:rsid w:val="00B51E0F"/>
    <w:rsid w:val="00B51E2B"/>
    <w:rsid w:val="00B51F39"/>
    <w:rsid w:val="00B520B2"/>
    <w:rsid w:val="00B5219A"/>
    <w:rsid w:val="00B52291"/>
    <w:rsid w:val="00B5247E"/>
    <w:rsid w:val="00B5313D"/>
    <w:rsid w:val="00B536F3"/>
    <w:rsid w:val="00B53714"/>
    <w:rsid w:val="00B538D5"/>
    <w:rsid w:val="00B53A3A"/>
    <w:rsid w:val="00B53D43"/>
    <w:rsid w:val="00B53F54"/>
    <w:rsid w:val="00B53FFA"/>
    <w:rsid w:val="00B542B2"/>
    <w:rsid w:val="00B544DE"/>
    <w:rsid w:val="00B54DB2"/>
    <w:rsid w:val="00B54EC3"/>
    <w:rsid w:val="00B55232"/>
    <w:rsid w:val="00B5552C"/>
    <w:rsid w:val="00B55694"/>
    <w:rsid w:val="00B55800"/>
    <w:rsid w:val="00B558A8"/>
    <w:rsid w:val="00B55A53"/>
    <w:rsid w:val="00B561CA"/>
    <w:rsid w:val="00B562EE"/>
    <w:rsid w:val="00B564E5"/>
    <w:rsid w:val="00B56D7D"/>
    <w:rsid w:val="00B56E11"/>
    <w:rsid w:val="00B57076"/>
    <w:rsid w:val="00B5710C"/>
    <w:rsid w:val="00B5720E"/>
    <w:rsid w:val="00B5722C"/>
    <w:rsid w:val="00B5763E"/>
    <w:rsid w:val="00B577C8"/>
    <w:rsid w:val="00B577F3"/>
    <w:rsid w:val="00B57B08"/>
    <w:rsid w:val="00B57E4D"/>
    <w:rsid w:val="00B60016"/>
    <w:rsid w:val="00B60292"/>
    <w:rsid w:val="00B60337"/>
    <w:rsid w:val="00B6055D"/>
    <w:rsid w:val="00B60E6F"/>
    <w:rsid w:val="00B612B2"/>
    <w:rsid w:val="00B61540"/>
    <w:rsid w:val="00B61551"/>
    <w:rsid w:val="00B61802"/>
    <w:rsid w:val="00B61C87"/>
    <w:rsid w:val="00B62221"/>
    <w:rsid w:val="00B62470"/>
    <w:rsid w:val="00B62A50"/>
    <w:rsid w:val="00B62E34"/>
    <w:rsid w:val="00B62F27"/>
    <w:rsid w:val="00B6304A"/>
    <w:rsid w:val="00B635F6"/>
    <w:rsid w:val="00B6364E"/>
    <w:rsid w:val="00B63D3A"/>
    <w:rsid w:val="00B63DF9"/>
    <w:rsid w:val="00B63FC3"/>
    <w:rsid w:val="00B640FD"/>
    <w:rsid w:val="00B64288"/>
    <w:rsid w:val="00B64305"/>
    <w:rsid w:val="00B64A5B"/>
    <w:rsid w:val="00B64B54"/>
    <w:rsid w:val="00B64FB0"/>
    <w:rsid w:val="00B6531D"/>
    <w:rsid w:val="00B654B7"/>
    <w:rsid w:val="00B65BC1"/>
    <w:rsid w:val="00B65C11"/>
    <w:rsid w:val="00B65F2B"/>
    <w:rsid w:val="00B669E2"/>
    <w:rsid w:val="00B66A8B"/>
    <w:rsid w:val="00B66AB8"/>
    <w:rsid w:val="00B66F5A"/>
    <w:rsid w:val="00B6729D"/>
    <w:rsid w:val="00B672B6"/>
    <w:rsid w:val="00B673D0"/>
    <w:rsid w:val="00B678C9"/>
    <w:rsid w:val="00B67CA7"/>
    <w:rsid w:val="00B67D47"/>
    <w:rsid w:val="00B67EB5"/>
    <w:rsid w:val="00B704E9"/>
    <w:rsid w:val="00B706E4"/>
    <w:rsid w:val="00B708F4"/>
    <w:rsid w:val="00B70A60"/>
    <w:rsid w:val="00B70B73"/>
    <w:rsid w:val="00B71327"/>
    <w:rsid w:val="00B714E8"/>
    <w:rsid w:val="00B716A5"/>
    <w:rsid w:val="00B716C2"/>
    <w:rsid w:val="00B718D9"/>
    <w:rsid w:val="00B71C25"/>
    <w:rsid w:val="00B71CF0"/>
    <w:rsid w:val="00B72423"/>
    <w:rsid w:val="00B7249F"/>
    <w:rsid w:val="00B729A3"/>
    <w:rsid w:val="00B72B2F"/>
    <w:rsid w:val="00B7307D"/>
    <w:rsid w:val="00B73240"/>
    <w:rsid w:val="00B732A1"/>
    <w:rsid w:val="00B733D7"/>
    <w:rsid w:val="00B733DC"/>
    <w:rsid w:val="00B7353C"/>
    <w:rsid w:val="00B7367C"/>
    <w:rsid w:val="00B73889"/>
    <w:rsid w:val="00B73E50"/>
    <w:rsid w:val="00B73ED3"/>
    <w:rsid w:val="00B74022"/>
    <w:rsid w:val="00B74411"/>
    <w:rsid w:val="00B7476D"/>
    <w:rsid w:val="00B74878"/>
    <w:rsid w:val="00B74D99"/>
    <w:rsid w:val="00B74E96"/>
    <w:rsid w:val="00B74F49"/>
    <w:rsid w:val="00B75043"/>
    <w:rsid w:val="00B750D9"/>
    <w:rsid w:val="00B752E7"/>
    <w:rsid w:val="00B7540E"/>
    <w:rsid w:val="00B75425"/>
    <w:rsid w:val="00B7569F"/>
    <w:rsid w:val="00B75801"/>
    <w:rsid w:val="00B7614F"/>
    <w:rsid w:val="00B763BE"/>
    <w:rsid w:val="00B763FA"/>
    <w:rsid w:val="00B76699"/>
    <w:rsid w:val="00B766C8"/>
    <w:rsid w:val="00B767D7"/>
    <w:rsid w:val="00B76A09"/>
    <w:rsid w:val="00B76C15"/>
    <w:rsid w:val="00B76E5E"/>
    <w:rsid w:val="00B7705F"/>
    <w:rsid w:val="00B77170"/>
    <w:rsid w:val="00B771A6"/>
    <w:rsid w:val="00B772BA"/>
    <w:rsid w:val="00B772CC"/>
    <w:rsid w:val="00B77CAF"/>
    <w:rsid w:val="00B77DE6"/>
    <w:rsid w:val="00B8003D"/>
    <w:rsid w:val="00B8008F"/>
    <w:rsid w:val="00B802B2"/>
    <w:rsid w:val="00B80558"/>
    <w:rsid w:val="00B805FD"/>
    <w:rsid w:val="00B80770"/>
    <w:rsid w:val="00B8097E"/>
    <w:rsid w:val="00B80B13"/>
    <w:rsid w:val="00B80B40"/>
    <w:rsid w:val="00B80F74"/>
    <w:rsid w:val="00B8125B"/>
    <w:rsid w:val="00B814A0"/>
    <w:rsid w:val="00B81B1F"/>
    <w:rsid w:val="00B81D00"/>
    <w:rsid w:val="00B82798"/>
    <w:rsid w:val="00B82A33"/>
    <w:rsid w:val="00B82B78"/>
    <w:rsid w:val="00B83327"/>
    <w:rsid w:val="00B83456"/>
    <w:rsid w:val="00B837CC"/>
    <w:rsid w:val="00B83B51"/>
    <w:rsid w:val="00B83D05"/>
    <w:rsid w:val="00B8422B"/>
    <w:rsid w:val="00B842BA"/>
    <w:rsid w:val="00B845B1"/>
    <w:rsid w:val="00B84609"/>
    <w:rsid w:val="00B84614"/>
    <w:rsid w:val="00B84739"/>
    <w:rsid w:val="00B847E0"/>
    <w:rsid w:val="00B84DA8"/>
    <w:rsid w:val="00B84FA0"/>
    <w:rsid w:val="00B850F8"/>
    <w:rsid w:val="00B85449"/>
    <w:rsid w:val="00B8574D"/>
    <w:rsid w:val="00B8585B"/>
    <w:rsid w:val="00B858D9"/>
    <w:rsid w:val="00B8635A"/>
    <w:rsid w:val="00B86430"/>
    <w:rsid w:val="00B8647D"/>
    <w:rsid w:val="00B8654E"/>
    <w:rsid w:val="00B866FD"/>
    <w:rsid w:val="00B8689E"/>
    <w:rsid w:val="00B86915"/>
    <w:rsid w:val="00B86F06"/>
    <w:rsid w:val="00B86FFE"/>
    <w:rsid w:val="00B8781A"/>
    <w:rsid w:val="00B87A75"/>
    <w:rsid w:val="00B87BDD"/>
    <w:rsid w:val="00B87DD7"/>
    <w:rsid w:val="00B87F8A"/>
    <w:rsid w:val="00B90279"/>
    <w:rsid w:val="00B9031C"/>
    <w:rsid w:val="00B909CA"/>
    <w:rsid w:val="00B90AB8"/>
    <w:rsid w:val="00B90B04"/>
    <w:rsid w:val="00B90F51"/>
    <w:rsid w:val="00B915F7"/>
    <w:rsid w:val="00B91967"/>
    <w:rsid w:val="00B91C07"/>
    <w:rsid w:val="00B91F18"/>
    <w:rsid w:val="00B91F63"/>
    <w:rsid w:val="00B92051"/>
    <w:rsid w:val="00B920E1"/>
    <w:rsid w:val="00B921AE"/>
    <w:rsid w:val="00B92363"/>
    <w:rsid w:val="00B92692"/>
    <w:rsid w:val="00B926DC"/>
    <w:rsid w:val="00B92980"/>
    <w:rsid w:val="00B92A85"/>
    <w:rsid w:val="00B92AA5"/>
    <w:rsid w:val="00B92E73"/>
    <w:rsid w:val="00B931C6"/>
    <w:rsid w:val="00B93285"/>
    <w:rsid w:val="00B93295"/>
    <w:rsid w:val="00B93361"/>
    <w:rsid w:val="00B938BA"/>
    <w:rsid w:val="00B93AC4"/>
    <w:rsid w:val="00B9435F"/>
    <w:rsid w:val="00B944CD"/>
    <w:rsid w:val="00B945D3"/>
    <w:rsid w:val="00B947D2"/>
    <w:rsid w:val="00B94909"/>
    <w:rsid w:val="00B94C4A"/>
    <w:rsid w:val="00B94C76"/>
    <w:rsid w:val="00B95BAF"/>
    <w:rsid w:val="00B95D41"/>
    <w:rsid w:val="00B95DA6"/>
    <w:rsid w:val="00B95F94"/>
    <w:rsid w:val="00B96183"/>
    <w:rsid w:val="00B96259"/>
    <w:rsid w:val="00B962B1"/>
    <w:rsid w:val="00B9657C"/>
    <w:rsid w:val="00B9659D"/>
    <w:rsid w:val="00B967D2"/>
    <w:rsid w:val="00B968F0"/>
    <w:rsid w:val="00B96EAA"/>
    <w:rsid w:val="00B96F4E"/>
    <w:rsid w:val="00B970F0"/>
    <w:rsid w:val="00B97462"/>
    <w:rsid w:val="00B9750F"/>
    <w:rsid w:val="00B97693"/>
    <w:rsid w:val="00B976C6"/>
    <w:rsid w:val="00B976CD"/>
    <w:rsid w:val="00B97C4E"/>
    <w:rsid w:val="00B97DAB"/>
    <w:rsid w:val="00BA0038"/>
    <w:rsid w:val="00BA00AE"/>
    <w:rsid w:val="00BA0216"/>
    <w:rsid w:val="00BA07B0"/>
    <w:rsid w:val="00BA0876"/>
    <w:rsid w:val="00BA0A32"/>
    <w:rsid w:val="00BA0BCD"/>
    <w:rsid w:val="00BA0D69"/>
    <w:rsid w:val="00BA1103"/>
    <w:rsid w:val="00BA1208"/>
    <w:rsid w:val="00BA12C2"/>
    <w:rsid w:val="00BA1A44"/>
    <w:rsid w:val="00BA1C5E"/>
    <w:rsid w:val="00BA1E2E"/>
    <w:rsid w:val="00BA23C8"/>
    <w:rsid w:val="00BA267E"/>
    <w:rsid w:val="00BA27C3"/>
    <w:rsid w:val="00BA2A92"/>
    <w:rsid w:val="00BA2EB7"/>
    <w:rsid w:val="00BA2F58"/>
    <w:rsid w:val="00BA2F79"/>
    <w:rsid w:val="00BA3527"/>
    <w:rsid w:val="00BA362D"/>
    <w:rsid w:val="00BA3D24"/>
    <w:rsid w:val="00BA3EB9"/>
    <w:rsid w:val="00BA3F71"/>
    <w:rsid w:val="00BA41E0"/>
    <w:rsid w:val="00BA461E"/>
    <w:rsid w:val="00BA467C"/>
    <w:rsid w:val="00BA4B1C"/>
    <w:rsid w:val="00BA4E75"/>
    <w:rsid w:val="00BA504F"/>
    <w:rsid w:val="00BA5387"/>
    <w:rsid w:val="00BA53BD"/>
    <w:rsid w:val="00BA540A"/>
    <w:rsid w:val="00BA552E"/>
    <w:rsid w:val="00BA5604"/>
    <w:rsid w:val="00BA5F49"/>
    <w:rsid w:val="00BA626F"/>
    <w:rsid w:val="00BA63C8"/>
    <w:rsid w:val="00BA6411"/>
    <w:rsid w:val="00BA6449"/>
    <w:rsid w:val="00BA6BE3"/>
    <w:rsid w:val="00BA73E9"/>
    <w:rsid w:val="00BA7478"/>
    <w:rsid w:val="00BA7707"/>
    <w:rsid w:val="00BA7877"/>
    <w:rsid w:val="00BA79F4"/>
    <w:rsid w:val="00BA7CD8"/>
    <w:rsid w:val="00BA7DED"/>
    <w:rsid w:val="00BB031D"/>
    <w:rsid w:val="00BB0356"/>
    <w:rsid w:val="00BB038A"/>
    <w:rsid w:val="00BB06BA"/>
    <w:rsid w:val="00BB072B"/>
    <w:rsid w:val="00BB0A45"/>
    <w:rsid w:val="00BB0D69"/>
    <w:rsid w:val="00BB0EF1"/>
    <w:rsid w:val="00BB1343"/>
    <w:rsid w:val="00BB1A57"/>
    <w:rsid w:val="00BB204F"/>
    <w:rsid w:val="00BB2297"/>
    <w:rsid w:val="00BB233C"/>
    <w:rsid w:val="00BB285A"/>
    <w:rsid w:val="00BB2995"/>
    <w:rsid w:val="00BB2B71"/>
    <w:rsid w:val="00BB2FE8"/>
    <w:rsid w:val="00BB3255"/>
    <w:rsid w:val="00BB32FA"/>
    <w:rsid w:val="00BB33A9"/>
    <w:rsid w:val="00BB347D"/>
    <w:rsid w:val="00BB367F"/>
    <w:rsid w:val="00BB395B"/>
    <w:rsid w:val="00BB3D10"/>
    <w:rsid w:val="00BB41A6"/>
    <w:rsid w:val="00BB42D1"/>
    <w:rsid w:val="00BB42D5"/>
    <w:rsid w:val="00BB43A8"/>
    <w:rsid w:val="00BB44AF"/>
    <w:rsid w:val="00BB461E"/>
    <w:rsid w:val="00BB4AC7"/>
    <w:rsid w:val="00BB4AE8"/>
    <w:rsid w:val="00BB4C98"/>
    <w:rsid w:val="00BB5048"/>
    <w:rsid w:val="00BB54EF"/>
    <w:rsid w:val="00BB5790"/>
    <w:rsid w:val="00BB58CA"/>
    <w:rsid w:val="00BB5968"/>
    <w:rsid w:val="00BB5E71"/>
    <w:rsid w:val="00BB6023"/>
    <w:rsid w:val="00BB6191"/>
    <w:rsid w:val="00BB648D"/>
    <w:rsid w:val="00BB64CB"/>
    <w:rsid w:val="00BB657F"/>
    <w:rsid w:val="00BB6A18"/>
    <w:rsid w:val="00BB6B83"/>
    <w:rsid w:val="00BB7169"/>
    <w:rsid w:val="00BB73AC"/>
    <w:rsid w:val="00BB73BF"/>
    <w:rsid w:val="00BB73C9"/>
    <w:rsid w:val="00BB7490"/>
    <w:rsid w:val="00BB74B3"/>
    <w:rsid w:val="00BB7A89"/>
    <w:rsid w:val="00BB7B41"/>
    <w:rsid w:val="00BB7C67"/>
    <w:rsid w:val="00BB7CC1"/>
    <w:rsid w:val="00BB7F96"/>
    <w:rsid w:val="00BC05B1"/>
    <w:rsid w:val="00BC0855"/>
    <w:rsid w:val="00BC09DE"/>
    <w:rsid w:val="00BC0B26"/>
    <w:rsid w:val="00BC1217"/>
    <w:rsid w:val="00BC1245"/>
    <w:rsid w:val="00BC125B"/>
    <w:rsid w:val="00BC1633"/>
    <w:rsid w:val="00BC1895"/>
    <w:rsid w:val="00BC1C5F"/>
    <w:rsid w:val="00BC23C1"/>
    <w:rsid w:val="00BC2490"/>
    <w:rsid w:val="00BC26FC"/>
    <w:rsid w:val="00BC2719"/>
    <w:rsid w:val="00BC27FC"/>
    <w:rsid w:val="00BC29D9"/>
    <w:rsid w:val="00BC2CC5"/>
    <w:rsid w:val="00BC2D2E"/>
    <w:rsid w:val="00BC327A"/>
    <w:rsid w:val="00BC35AE"/>
    <w:rsid w:val="00BC35D0"/>
    <w:rsid w:val="00BC3685"/>
    <w:rsid w:val="00BC3A53"/>
    <w:rsid w:val="00BC41CF"/>
    <w:rsid w:val="00BC42A3"/>
    <w:rsid w:val="00BC43DC"/>
    <w:rsid w:val="00BC4493"/>
    <w:rsid w:val="00BC471F"/>
    <w:rsid w:val="00BC498F"/>
    <w:rsid w:val="00BC4D2D"/>
    <w:rsid w:val="00BC4E0C"/>
    <w:rsid w:val="00BC4E79"/>
    <w:rsid w:val="00BC504A"/>
    <w:rsid w:val="00BC50E4"/>
    <w:rsid w:val="00BC5266"/>
    <w:rsid w:val="00BC588D"/>
    <w:rsid w:val="00BC5C08"/>
    <w:rsid w:val="00BC5CB8"/>
    <w:rsid w:val="00BC5E84"/>
    <w:rsid w:val="00BC5FD1"/>
    <w:rsid w:val="00BC62D3"/>
    <w:rsid w:val="00BC6487"/>
    <w:rsid w:val="00BC649D"/>
    <w:rsid w:val="00BC6AFC"/>
    <w:rsid w:val="00BC6E46"/>
    <w:rsid w:val="00BC6EE6"/>
    <w:rsid w:val="00BC702C"/>
    <w:rsid w:val="00BC73E7"/>
    <w:rsid w:val="00BC7405"/>
    <w:rsid w:val="00BC7483"/>
    <w:rsid w:val="00BC7975"/>
    <w:rsid w:val="00BC7E42"/>
    <w:rsid w:val="00BD0077"/>
    <w:rsid w:val="00BD020A"/>
    <w:rsid w:val="00BD0471"/>
    <w:rsid w:val="00BD0A73"/>
    <w:rsid w:val="00BD0F27"/>
    <w:rsid w:val="00BD1127"/>
    <w:rsid w:val="00BD157F"/>
    <w:rsid w:val="00BD16CB"/>
    <w:rsid w:val="00BD1AFF"/>
    <w:rsid w:val="00BD211C"/>
    <w:rsid w:val="00BD2308"/>
    <w:rsid w:val="00BD2383"/>
    <w:rsid w:val="00BD284C"/>
    <w:rsid w:val="00BD2A8B"/>
    <w:rsid w:val="00BD2AA7"/>
    <w:rsid w:val="00BD2BE4"/>
    <w:rsid w:val="00BD2F6F"/>
    <w:rsid w:val="00BD35B8"/>
    <w:rsid w:val="00BD3763"/>
    <w:rsid w:val="00BD39F5"/>
    <w:rsid w:val="00BD39F6"/>
    <w:rsid w:val="00BD3BFD"/>
    <w:rsid w:val="00BD4062"/>
    <w:rsid w:val="00BD43CC"/>
    <w:rsid w:val="00BD45F9"/>
    <w:rsid w:val="00BD4850"/>
    <w:rsid w:val="00BD4947"/>
    <w:rsid w:val="00BD4BBC"/>
    <w:rsid w:val="00BD4BC9"/>
    <w:rsid w:val="00BD4EF5"/>
    <w:rsid w:val="00BD4F06"/>
    <w:rsid w:val="00BD52D9"/>
    <w:rsid w:val="00BD59C6"/>
    <w:rsid w:val="00BD5C62"/>
    <w:rsid w:val="00BD5E11"/>
    <w:rsid w:val="00BD5E3C"/>
    <w:rsid w:val="00BD6122"/>
    <w:rsid w:val="00BD663A"/>
    <w:rsid w:val="00BD6754"/>
    <w:rsid w:val="00BD6804"/>
    <w:rsid w:val="00BD696F"/>
    <w:rsid w:val="00BD705A"/>
    <w:rsid w:val="00BD717E"/>
    <w:rsid w:val="00BD77C1"/>
    <w:rsid w:val="00BD7BD2"/>
    <w:rsid w:val="00BE0085"/>
    <w:rsid w:val="00BE01A0"/>
    <w:rsid w:val="00BE050A"/>
    <w:rsid w:val="00BE0ACF"/>
    <w:rsid w:val="00BE0D7A"/>
    <w:rsid w:val="00BE1313"/>
    <w:rsid w:val="00BE1396"/>
    <w:rsid w:val="00BE13CD"/>
    <w:rsid w:val="00BE15CD"/>
    <w:rsid w:val="00BE169E"/>
    <w:rsid w:val="00BE1864"/>
    <w:rsid w:val="00BE1B08"/>
    <w:rsid w:val="00BE1C47"/>
    <w:rsid w:val="00BE1C4B"/>
    <w:rsid w:val="00BE2128"/>
    <w:rsid w:val="00BE223F"/>
    <w:rsid w:val="00BE2553"/>
    <w:rsid w:val="00BE282F"/>
    <w:rsid w:val="00BE28B2"/>
    <w:rsid w:val="00BE2C6A"/>
    <w:rsid w:val="00BE2E53"/>
    <w:rsid w:val="00BE2E7C"/>
    <w:rsid w:val="00BE2F34"/>
    <w:rsid w:val="00BE36BB"/>
    <w:rsid w:val="00BE41CE"/>
    <w:rsid w:val="00BE422D"/>
    <w:rsid w:val="00BE4547"/>
    <w:rsid w:val="00BE45B0"/>
    <w:rsid w:val="00BE47A0"/>
    <w:rsid w:val="00BE48EB"/>
    <w:rsid w:val="00BE4942"/>
    <w:rsid w:val="00BE4C02"/>
    <w:rsid w:val="00BE4CD0"/>
    <w:rsid w:val="00BE4D25"/>
    <w:rsid w:val="00BE4F0B"/>
    <w:rsid w:val="00BE4F12"/>
    <w:rsid w:val="00BE4F3F"/>
    <w:rsid w:val="00BE5068"/>
    <w:rsid w:val="00BE5471"/>
    <w:rsid w:val="00BE55F7"/>
    <w:rsid w:val="00BE566F"/>
    <w:rsid w:val="00BE5692"/>
    <w:rsid w:val="00BE5975"/>
    <w:rsid w:val="00BE5B57"/>
    <w:rsid w:val="00BE5C85"/>
    <w:rsid w:val="00BE5CDA"/>
    <w:rsid w:val="00BE5DA7"/>
    <w:rsid w:val="00BE6281"/>
    <w:rsid w:val="00BE672C"/>
    <w:rsid w:val="00BE6AB4"/>
    <w:rsid w:val="00BE6ADC"/>
    <w:rsid w:val="00BE6D5F"/>
    <w:rsid w:val="00BE71D2"/>
    <w:rsid w:val="00BE72A1"/>
    <w:rsid w:val="00BE7DF8"/>
    <w:rsid w:val="00BE7F47"/>
    <w:rsid w:val="00BE7FBA"/>
    <w:rsid w:val="00BF011A"/>
    <w:rsid w:val="00BF02B9"/>
    <w:rsid w:val="00BF0730"/>
    <w:rsid w:val="00BF07DC"/>
    <w:rsid w:val="00BF0ED1"/>
    <w:rsid w:val="00BF1171"/>
    <w:rsid w:val="00BF11A2"/>
    <w:rsid w:val="00BF11FD"/>
    <w:rsid w:val="00BF15F4"/>
    <w:rsid w:val="00BF19A4"/>
    <w:rsid w:val="00BF1B47"/>
    <w:rsid w:val="00BF1F0A"/>
    <w:rsid w:val="00BF207E"/>
    <w:rsid w:val="00BF21D2"/>
    <w:rsid w:val="00BF247E"/>
    <w:rsid w:val="00BF29DD"/>
    <w:rsid w:val="00BF2C8D"/>
    <w:rsid w:val="00BF2EB2"/>
    <w:rsid w:val="00BF3207"/>
    <w:rsid w:val="00BF335A"/>
    <w:rsid w:val="00BF3445"/>
    <w:rsid w:val="00BF3597"/>
    <w:rsid w:val="00BF3662"/>
    <w:rsid w:val="00BF394C"/>
    <w:rsid w:val="00BF4031"/>
    <w:rsid w:val="00BF4346"/>
    <w:rsid w:val="00BF456A"/>
    <w:rsid w:val="00BF4B89"/>
    <w:rsid w:val="00BF4F3F"/>
    <w:rsid w:val="00BF4F97"/>
    <w:rsid w:val="00BF4FCF"/>
    <w:rsid w:val="00BF532B"/>
    <w:rsid w:val="00BF5DA1"/>
    <w:rsid w:val="00BF5F2F"/>
    <w:rsid w:val="00BF6253"/>
    <w:rsid w:val="00BF6476"/>
    <w:rsid w:val="00BF6592"/>
    <w:rsid w:val="00BF6773"/>
    <w:rsid w:val="00BF6CD0"/>
    <w:rsid w:val="00BF6F49"/>
    <w:rsid w:val="00BF7069"/>
    <w:rsid w:val="00BF723E"/>
    <w:rsid w:val="00BF73B3"/>
    <w:rsid w:val="00BF74D6"/>
    <w:rsid w:val="00BF756C"/>
    <w:rsid w:val="00BF7608"/>
    <w:rsid w:val="00BF7613"/>
    <w:rsid w:val="00BF77D1"/>
    <w:rsid w:val="00BF79B2"/>
    <w:rsid w:val="00BF7B23"/>
    <w:rsid w:val="00BF7D01"/>
    <w:rsid w:val="00C00149"/>
    <w:rsid w:val="00C0017C"/>
    <w:rsid w:val="00C0054F"/>
    <w:rsid w:val="00C00783"/>
    <w:rsid w:val="00C00881"/>
    <w:rsid w:val="00C00D2C"/>
    <w:rsid w:val="00C01163"/>
    <w:rsid w:val="00C0119D"/>
    <w:rsid w:val="00C011D1"/>
    <w:rsid w:val="00C0123B"/>
    <w:rsid w:val="00C017E5"/>
    <w:rsid w:val="00C01871"/>
    <w:rsid w:val="00C01FD5"/>
    <w:rsid w:val="00C0208D"/>
    <w:rsid w:val="00C020AF"/>
    <w:rsid w:val="00C02119"/>
    <w:rsid w:val="00C02639"/>
    <w:rsid w:val="00C028C8"/>
    <w:rsid w:val="00C029DF"/>
    <w:rsid w:val="00C02ABB"/>
    <w:rsid w:val="00C033F3"/>
    <w:rsid w:val="00C034B7"/>
    <w:rsid w:val="00C034FB"/>
    <w:rsid w:val="00C03638"/>
    <w:rsid w:val="00C0414C"/>
    <w:rsid w:val="00C04422"/>
    <w:rsid w:val="00C04718"/>
    <w:rsid w:val="00C04861"/>
    <w:rsid w:val="00C051CE"/>
    <w:rsid w:val="00C054CD"/>
    <w:rsid w:val="00C05585"/>
    <w:rsid w:val="00C057D3"/>
    <w:rsid w:val="00C05B44"/>
    <w:rsid w:val="00C05C3D"/>
    <w:rsid w:val="00C05CC9"/>
    <w:rsid w:val="00C05DC3"/>
    <w:rsid w:val="00C060D2"/>
    <w:rsid w:val="00C0640C"/>
    <w:rsid w:val="00C06EDC"/>
    <w:rsid w:val="00C06F3E"/>
    <w:rsid w:val="00C07078"/>
    <w:rsid w:val="00C072C1"/>
    <w:rsid w:val="00C075EC"/>
    <w:rsid w:val="00C0771D"/>
    <w:rsid w:val="00C078A7"/>
    <w:rsid w:val="00C079EE"/>
    <w:rsid w:val="00C07B39"/>
    <w:rsid w:val="00C07F9E"/>
    <w:rsid w:val="00C10138"/>
    <w:rsid w:val="00C1079A"/>
    <w:rsid w:val="00C107B4"/>
    <w:rsid w:val="00C10B53"/>
    <w:rsid w:val="00C10FF7"/>
    <w:rsid w:val="00C113E6"/>
    <w:rsid w:val="00C1148D"/>
    <w:rsid w:val="00C11596"/>
    <w:rsid w:val="00C11AF5"/>
    <w:rsid w:val="00C11B07"/>
    <w:rsid w:val="00C120A2"/>
    <w:rsid w:val="00C12539"/>
    <w:rsid w:val="00C1271C"/>
    <w:rsid w:val="00C12D6C"/>
    <w:rsid w:val="00C12E47"/>
    <w:rsid w:val="00C131E5"/>
    <w:rsid w:val="00C131F2"/>
    <w:rsid w:val="00C13600"/>
    <w:rsid w:val="00C13952"/>
    <w:rsid w:val="00C13D5E"/>
    <w:rsid w:val="00C1403E"/>
    <w:rsid w:val="00C14112"/>
    <w:rsid w:val="00C141A3"/>
    <w:rsid w:val="00C146E2"/>
    <w:rsid w:val="00C1495F"/>
    <w:rsid w:val="00C14BE6"/>
    <w:rsid w:val="00C151B5"/>
    <w:rsid w:val="00C15566"/>
    <w:rsid w:val="00C15620"/>
    <w:rsid w:val="00C15A39"/>
    <w:rsid w:val="00C15D91"/>
    <w:rsid w:val="00C1603A"/>
    <w:rsid w:val="00C16314"/>
    <w:rsid w:val="00C16622"/>
    <w:rsid w:val="00C166A7"/>
    <w:rsid w:val="00C16842"/>
    <w:rsid w:val="00C16A2D"/>
    <w:rsid w:val="00C16ABE"/>
    <w:rsid w:val="00C16D01"/>
    <w:rsid w:val="00C1702D"/>
    <w:rsid w:val="00C17205"/>
    <w:rsid w:val="00C1724B"/>
    <w:rsid w:val="00C1751D"/>
    <w:rsid w:val="00C177A5"/>
    <w:rsid w:val="00C17811"/>
    <w:rsid w:val="00C17822"/>
    <w:rsid w:val="00C1782E"/>
    <w:rsid w:val="00C17A97"/>
    <w:rsid w:val="00C17AF4"/>
    <w:rsid w:val="00C17B77"/>
    <w:rsid w:val="00C17E2E"/>
    <w:rsid w:val="00C17E87"/>
    <w:rsid w:val="00C2031C"/>
    <w:rsid w:val="00C2046A"/>
    <w:rsid w:val="00C2046D"/>
    <w:rsid w:val="00C20C09"/>
    <w:rsid w:val="00C20CD4"/>
    <w:rsid w:val="00C20E66"/>
    <w:rsid w:val="00C212E6"/>
    <w:rsid w:val="00C21341"/>
    <w:rsid w:val="00C21346"/>
    <w:rsid w:val="00C2136D"/>
    <w:rsid w:val="00C2186A"/>
    <w:rsid w:val="00C218B0"/>
    <w:rsid w:val="00C22133"/>
    <w:rsid w:val="00C223E3"/>
    <w:rsid w:val="00C22594"/>
    <w:rsid w:val="00C22887"/>
    <w:rsid w:val="00C228AE"/>
    <w:rsid w:val="00C22A2C"/>
    <w:rsid w:val="00C22B4A"/>
    <w:rsid w:val="00C22F66"/>
    <w:rsid w:val="00C2351D"/>
    <w:rsid w:val="00C23729"/>
    <w:rsid w:val="00C2372F"/>
    <w:rsid w:val="00C237FF"/>
    <w:rsid w:val="00C23C94"/>
    <w:rsid w:val="00C23DA8"/>
    <w:rsid w:val="00C23E25"/>
    <w:rsid w:val="00C23FD5"/>
    <w:rsid w:val="00C245EC"/>
    <w:rsid w:val="00C24799"/>
    <w:rsid w:val="00C24A4C"/>
    <w:rsid w:val="00C24D2F"/>
    <w:rsid w:val="00C24D96"/>
    <w:rsid w:val="00C2547C"/>
    <w:rsid w:val="00C256D4"/>
    <w:rsid w:val="00C25870"/>
    <w:rsid w:val="00C25B19"/>
    <w:rsid w:val="00C25CC3"/>
    <w:rsid w:val="00C25CCD"/>
    <w:rsid w:val="00C25E6D"/>
    <w:rsid w:val="00C260C4"/>
    <w:rsid w:val="00C26330"/>
    <w:rsid w:val="00C264C5"/>
    <w:rsid w:val="00C26550"/>
    <w:rsid w:val="00C269E2"/>
    <w:rsid w:val="00C26C56"/>
    <w:rsid w:val="00C27194"/>
    <w:rsid w:val="00C273A2"/>
    <w:rsid w:val="00C27530"/>
    <w:rsid w:val="00C27A82"/>
    <w:rsid w:val="00C27B6E"/>
    <w:rsid w:val="00C27CB3"/>
    <w:rsid w:val="00C27DF6"/>
    <w:rsid w:val="00C300B1"/>
    <w:rsid w:val="00C3032F"/>
    <w:rsid w:val="00C306C2"/>
    <w:rsid w:val="00C307FE"/>
    <w:rsid w:val="00C308C5"/>
    <w:rsid w:val="00C30A2C"/>
    <w:rsid w:val="00C30C81"/>
    <w:rsid w:val="00C30E6E"/>
    <w:rsid w:val="00C30E8D"/>
    <w:rsid w:val="00C30E95"/>
    <w:rsid w:val="00C3147D"/>
    <w:rsid w:val="00C31C04"/>
    <w:rsid w:val="00C31C8B"/>
    <w:rsid w:val="00C31D54"/>
    <w:rsid w:val="00C31D59"/>
    <w:rsid w:val="00C31EA9"/>
    <w:rsid w:val="00C32281"/>
    <w:rsid w:val="00C3244A"/>
    <w:rsid w:val="00C32495"/>
    <w:rsid w:val="00C3256C"/>
    <w:rsid w:val="00C32EE4"/>
    <w:rsid w:val="00C335EA"/>
    <w:rsid w:val="00C3370E"/>
    <w:rsid w:val="00C338A2"/>
    <w:rsid w:val="00C338DC"/>
    <w:rsid w:val="00C338E1"/>
    <w:rsid w:val="00C33946"/>
    <w:rsid w:val="00C33B6D"/>
    <w:rsid w:val="00C33B9C"/>
    <w:rsid w:val="00C34100"/>
    <w:rsid w:val="00C3412A"/>
    <w:rsid w:val="00C347B6"/>
    <w:rsid w:val="00C3487A"/>
    <w:rsid w:val="00C34AB7"/>
    <w:rsid w:val="00C34B5C"/>
    <w:rsid w:val="00C34BDB"/>
    <w:rsid w:val="00C350CB"/>
    <w:rsid w:val="00C35209"/>
    <w:rsid w:val="00C35B7F"/>
    <w:rsid w:val="00C35CB6"/>
    <w:rsid w:val="00C35EFA"/>
    <w:rsid w:val="00C36124"/>
    <w:rsid w:val="00C36158"/>
    <w:rsid w:val="00C3628A"/>
    <w:rsid w:val="00C362D3"/>
    <w:rsid w:val="00C36919"/>
    <w:rsid w:val="00C36C50"/>
    <w:rsid w:val="00C36C7E"/>
    <w:rsid w:val="00C36CAF"/>
    <w:rsid w:val="00C36D02"/>
    <w:rsid w:val="00C36D80"/>
    <w:rsid w:val="00C36ED0"/>
    <w:rsid w:val="00C36EEC"/>
    <w:rsid w:val="00C370AD"/>
    <w:rsid w:val="00C371D8"/>
    <w:rsid w:val="00C37ACF"/>
    <w:rsid w:val="00C37B9C"/>
    <w:rsid w:val="00C37D19"/>
    <w:rsid w:val="00C37F1D"/>
    <w:rsid w:val="00C37FE1"/>
    <w:rsid w:val="00C40216"/>
    <w:rsid w:val="00C402C7"/>
    <w:rsid w:val="00C402D8"/>
    <w:rsid w:val="00C40373"/>
    <w:rsid w:val="00C4075A"/>
    <w:rsid w:val="00C40D1E"/>
    <w:rsid w:val="00C40E62"/>
    <w:rsid w:val="00C40F44"/>
    <w:rsid w:val="00C40F69"/>
    <w:rsid w:val="00C41442"/>
    <w:rsid w:val="00C4149B"/>
    <w:rsid w:val="00C41943"/>
    <w:rsid w:val="00C41A78"/>
    <w:rsid w:val="00C41BBB"/>
    <w:rsid w:val="00C41C4D"/>
    <w:rsid w:val="00C41C54"/>
    <w:rsid w:val="00C41E2C"/>
    <w:rsid w:val="00C41F26"/>
    <w:rsid w:val="00C42249"/>
    <w:rsid w:val="00C42CDB"/>
    <w:rsid w:val="00C42FE1"/>
    <w:rsid w:val="00C43016"/>
    <w:rsid w:val="00C43070"/>
    <w:rsid w:val="00C43222"/>
    <w:rsid w:val="00C43559"/>
    <w:rsid w:val="00C43787"/>
    <w:rsid w:val="00C438BB"/>
    <w:rsid w:val="00C43929"/>
    <w:rsid w:val="00C43B82"/>
    <w:rsid w:val="00C43CE7"/>
    <w:rsid w:val="00C43D41"/>
    <w:rsid w:val="00C43E31"/>
    <w:rsid w:val="00C4400B"/>
    <w:rsid w:val="00C440B6"/>
    <w:rsid w:val="00C44547"/>
    <w:rsid w:val="00C447DB"/>
    <w:rsid w:val="00C44852"/>
    <w:rsid w:val="00C44979"/>
    <w:rsid w:val="00C44D04"/>
    <w:rsid w:val="00C44F03"/>
    <w:rsid w:val="00C451DC"/>
    <w:rsid w:val="00C45418"/>
    <w:rsid w:val="00C4566D"/>
    <w:rsid w:val="00C4591A"/>
    <w:rsid w:val="00C46130"/>
    <w:rsid w:val="00C46175"/>
    <w:rsid w:val="00C465D5"/>
    <w:rsid w:val="00C466F7"/>
    <w:rsid w:val="00C4671B"/>
    <w:rsid w:val="00C46875"/>
    <w:rsid w:val="00C4688C"/>
    <w:rsid w:val="00C46F40"/>
    <w:rsid w:val="00C47299"/>
    <w:rsid w:val="00C4755A"/>
    <w:rsid w:val="00C475D8"/>
    <w:rsid w:val="00C47831"/>
    <w:rsid w:val="00C47988"/>
    <w:rsid w:val="00C47BED"/>
    <w:rsid w:val="00C47E76"/>
    <w:rsid w:val="00C504D0"/>
    <w:rsid w:val="00C5055B"/>
    <w:rsid w:val="00C507AE"/>
    <w:rsid w:val="00C509B9"/>
    <w:rsid w:val="00C50B9A"/>
    <w:rsid w:val="00C5146B"/>
    <w:rsid w:val="00C51567"/>
    <w:rsid w:val="00C5182F"/>
    <w:rsid w:val="00C51AA2"/>
    <w:rsid w:val="00C51D74"/>
    <w:rsid w:val="00C51F2A"/>
    <w:rsid w:val="00C52187"/>
    <w:rsid w:val="00C525DC"/>
    <w:rsid w:val="00C52606"/>
    <w:rsid w:val="00C52698"/>
    <w:rsid w:val="00C527FC"/>
    <w:rsid w:val="00C52893"/>
    <w:rsid w:val="00C528D7"/>
    <w:rsid w:val="00C52A1E"/>
    <w:rsid w:val="00C52A34"/>
    <w:rsid w:val="00C52FA9"/>
    <w:rsid w:val="00C53356"/>
    <w:rsid w:val="00C53506"/>
    <w:rsid w:val="00C5372E"/>
    <w:rsid w:val="00C53B7C"/>
    <w:rsid w:val="00C5420A"/>
    <w:rsid w:val="00C544D6"/>
    <w:rsid w:val="00C5451F"/>
    <w:rsid w:val="00C549B2"/>
    <w:rsid w:val="00C54B3A"/>
    <w:rsid w:val="00C54C20"/>
    <w:rsid w:val="00C54D7A"/>
    <w:rsid w:val="00C54F4A"/>
    <w:rsid w:val="00C55106"/>
    <w:rsid w:val="00C55220"/>
    <w:rsid w:val="00C5532F"/>
    <w:rsid w:val="00C5545E"/>
    <w:rsid w:val="00C557F5"/>
    <w:rsid w:val="00C55B6C"/>
    <w:rsid w:val="00C55B88"/>
    <w:rsid w:val="00C55C57"/>
    <w:rsid w:val="00C55E32"/>
    <w:rsid w:val="00C55E81"/>
    <w:rsid w:val="00C563AA"/>
    <w:rsid w:val="00C56650"/>
    <w:rsid w:val="00C567FB"/>
    <w:rsid w:val="00C56800"/>
    <w:rsid w:val="00C56B82"/>
    <w:rsid w:val="00C56E0E"/>
    <w:rsid w:val="00C5703C"/>
    <w:rsid w:val="00C5741C"/>
    <w:rsid w:val="00C5767D"/>
    <w:rsid w:val="00C5796D"/>
    <w:rsid w:val="00C57D80"/>
    <w:rsid w:val="00C57DAB"/>
    <w:rsid w:val="00C605D3"/>
    <w:rsid w:val="00C606E3"/>
    <w:rsid w:val="00C60DE9"/>
    <w:rsid w:val="00C60ED3"/>
    <w:rsid w:val="00C61103"/>
    <w:rsid w:val="00C611A8"/>
    <w:rsid w:val="00C61335"/>
    <w:rsid w:val="00C6137C"/>
    <w:rsid w:val="00C61A25"/>
    <w:rsid w:val="00C61E18"/>
    <w:rsid w:val="00C61FEE"/>
    <w:rsid w:val="00C62373"/>
    <w:rsid w:val="00C62432"/>
    <w:rsid w:val="00C62821"/>
    <w:rsid w:val="00C62970"/>
    <w:rsid w:val="00C62977"/>
    <w:rsid w:val="00C62A04"/>
    <w:rsid w:val="00C62ACA"/>
    <w:rsid w:val="00C62D51"/>
    <w:rsid w:val="00C632D9"/>
    <w:rsid w:val="00C63547"/>
    <w:rsid w:val="00C63794"/>
    <w:rsid w:val="00C63901"/>
    <w:rsid w:val="00C63D8C"/>
    <w:rsid w:val="00C63ECE"/>
    <w:rsid w:val="00C64240"/>
    <w:rsid w:val="00C64352"/>
    <w:rsid w:val="00C645D0"/>
    <w:rsid w:val="00C64CE2"/>
    <w:rsid w:val="00C64DC0"/>
    <w:rsid w:val="00C64FE2"/>
    <w:rsid w:val="00C65280"/>
    <w:rsid w:val="00C6537A"/>
    <w:rsid w:val="00C6543A"/>
    <w:rsid w:val="00C6561F"/>
    <w:rsid w:val="00C65646"/>
    <w:rsid w:val="00C65B75"/>
    <w:rsid w:val="00C65B9B"/>
    <w:rsid w:val="00C660A7"/>
    <w:rsid w:val="00C660F2"/>
    <w:rsid w:val="00C661CD"/>
    <w:rsid w:val="00C66486"/>
    <w:rsid w:val="00C66509"/>
    <w:rsid w:val="00C66545"/>
    <w:rsid w:val="00C66641"/>
    <w:rsid w:val="00C666A8"/>
    <w:rsid w:val="00C66713"/>
    <w:rsid w:val="00C66C64"/>
    <w:rsid w:val="00C66CEB"/>
    <w:rsid w:val="00C66CEF"/>
    <w:rsid w:val="00C67095"/>
    <w:rsid w:val="00C67194"/>
    <w:rsid w:val="00C67385"/>
    <w:rsid w:val="00C6754E"/>
    <w:rsid w:val="00C67820"/>
    <w:rsid w:val="00C67AD9"/>
    <w:rsid w:val="00C67CFD"/>
    <w:rsid w:val="00C67D4D"/>
    <w:rsid w:val="00C7035E"/>
    <w:rsid w:val="00C706D2"/>
    <w:rsid w:val="00C70769"/>
    <w:rsid w:val="00C70806"/>
    <w:rsid w:val="00C70832"/>
    <w:rsid w:val="00C70C93"/>
    <w:rsid w:val="00C70E89"/>
    <w:rsid w:val="00C7130A"/>
    <w:rsid w:val="00C7150E"/>
    <w:rsid w:val="00C716B8"/>
    <w:rsid w:val="00C718A9"/>
    <w:rsid w:val="00C719A4"/>
    <w:rsid w:val="00C719EF"/>
    <w:rsid w:val="00C719F0"/>
    <w:rsid w:val="00C71CF7"/>
    <w:rsid w:val="00C71D6D"/>
    <w:rsid w:val="00C71E00"/>
    <w:rsid w:val="00C72155"/>
    <w:rsid w:val="00C721A7"/>
    <w:rsid w:val="00C7248F"/>
    <w:rsid w:val="00C726CF"/>
    <w:rsid w:val="00C726E5"/>
    <w:rsid w:val="00C7271B"/>
    <w:rsid w:val="00C72740"/>
    <w:rsid w:val="00C72C92"/>
    <w:rsid w:val="00C72E43"/>
    <w:rsid w:val="00C72E74"/>
    <w:rsid w:val="00C72E9C"/>
    <w:rsid w:val="00C72EF2"/>
    <w:rsid w:val="00C730A0"/>
    <w:rsid w:val="00C73655"/>
    <w:rsid w:val="00C73B2C"/>
    <w:rsid w:val="00C73B7A"/>
    <w:rsid w:val="00C73D07"/>
    <w:rsid w:val="00C73D86"/>
    <w:rsid w:val="00C73DD0"/>
    <w:rsid w:val="00C7409F"/>
    <w:rsid w:val="00C740CE"/>
    <w:rsid w:val="00C741DD"/>
    <w:rsid w:val="00C74452"/>
    <w:rsid w:val="00C74B21"/>
    <w:rsid w:val="00C74B72"/>
    <w:rsid w:val="00C74BD5"/>
    <w:rsid w:val="00C74C68"/>
    <w:rsid w:val="00C7591C"/>
    <w:rsid w:val="00C75A98"/>
    <w:rsid w:val="00C75D48"/>
    <w:rsid w:val="00C760D2"/>
    <w:rsid w:val="00C76210"/>
    <w:rsid w:val="00C762B9"/>
    <w:rsid w:val="00C762D3"/>
    <w:rsid w:val="00C763C3"/>
    <w:rsid w:val="00C7686F"/>
    <w:rsid w:val="00C76A70"/>
    <w:rsid w:val="00C770CB"/>
    <w:rsid w:val="00C7714F"/>
    <w:rsid w:val="00C77DD4"/>
    <w:rsid w:val="00C77E10"/>
    <w:rsid w:val="00C80821"/>
    <w:rsid w:val="00C80ACC"/>
    <w:rsid w:val="00C80ADC"/>
    <w:rsid w:val="00C80C04"/>
    <w:rsid w:val="00C80CCC"/>
    <w:rsid w:val="00C80F28"/>
    <w:rsid w:val="00C80FB3"/>
    <w:rsid w:val="00C81419"/>
    <w:rsid w:val="00C816AF"/>
    <w:rsid w:val="00C81807"/>
    <w:rsid w:val="00C818FB"/>
    <w:rsid w:val="00C81AB4"/>
    <w:rsid w:val="00C81CDC"/>
    <w:rsid w:val="00C81EB3"/>
    <w:rsid w:val="00C81EE2"/>
    <w:rsid w:val="00C824B6"/>
    <w:rsid w:val="00C824F1"/>
    <w:rsid w:val="00C8283A"/>
    <w:rsid w:val="00C82980"/>
    <w:rsid w:val="00C82A89"/>
    <w:rsid w:val="00C82E40"/>
    <w:rsid w:val="00C8352C"/>
    <w:rsid w:val="00C83846"/>
    <w:rsid w:val="00C83CB1"/>
    <w:rsid w:val="00C840C7"/>
    <w:rsid w:val="00C84295"/>
    <w:rsid w:val="00C842AD"/>
    <w:rsid w:val="00C84418"/>
    <w:rsid w:val="00C847AB"/>
    <w:rsid w:val="00C84870"/>
    <w:rsid w:val="00C8491D"/>
    <w:rsid w:val="00C84A65"/>
    <w:rsid w:val="00C84C10"/>
    <w:rsid w:val="00C84EB3"/>
    <w:rsid w:val="00C853A9"/>
    <w:rsid w:val="00C85829"/>
    <w:rsid w:val="00C85B11"/>
    <w:rsid w:val="00C8638E"/>
    <w:rsid w:val="00C866BC"/>
    <w:rsid w:val="00C86C3C"/>
    <w:rsid w:val="00C871FE"/>
    <w:rsid w:val="00C87403"/>
    <w:rsid w:val="00C87408"/>
    <w:rsid w:val="00C87807"/>
    <w:rsid w:val="00C87E0F"/>
    <w:rsid w:val="00C904C1"/>
    <w:rsid w:val="00C90669"/>
    <w:rsid w:val="00C9085F"/>
    <w:rsid w:val="00C90D00"/>
    <w:rsid w:val="00C91014"/>
    <w:rsid w:val="00C9103A"/>
    <w:rsid w:val="00C910AC"/>
    <w:rsid w:val="00C91125"/>
    <w:rsid w:val="00C912D9"/>
    <w:rsid w:val="00C91488"/>
    <w:rsid w:val="00C914DE"/>
    <w:rsid w:val="00C91759"/>
    <w:rsid w:val="00C91773"/>
    <w:rsid w:val="00C917C0"/>
    <w:rsid w:val="00C919C5"/>
    <w:rsid w:val="00C91A07"/>
    <w:rsid w:val="00C91EBF"/>
    <w:rsid w:val="00C91EF1"/>
    <w:rsid w:val="00C92442"/>
    <w:rsid w:val="00C92642"/>
    <w:rsid w:val="00C9271F"/>
    <w:rsid w:val="00C92898"/>
    <w:rsid w:val="00C928B5"/>
    <w:rsid w:val="00C92C41"/>
    <w:rsid w:val="00C931F8"/>
    <w:rsid w:val="00C932EE"/>
    <w:rsid w:val="00C933BD"/>
    <w:rsid w:val="00C9369F"/>
    <w:rsid w:val="00C93750"/>
    <w:rsid w:val="00C9376F"/>
    <w:rsid w:val="00C937AB"/>
    <w:rsid w:val="00C9382E"/>
    <w:rsid w:val="00C9385B"/>
    <w:rsid w:val="00C93ADC"/>
    <w:rsid w:val="00C940CB"/>
    <w:rsid w:val="00C94125"/>
    <w:rsid w:val="00C94142"/>
    <w:rsid w:val="00C941DF"/>
    <w:rsid w:val="00C9451B"/>
    <w:rsid w:val="00C945F1"/>
    <w:rsid w:val="00C94806"/>
    <w:rsid w:val="00C94F2A"/>
    <w:rsid w:val="00C94F33"/>
    <w:rsid w:val="00C95000"/>
    <w:rsid w:val="00C95316"/>
    <w:rsid w:val="00C954F0"/>
    <w:rsid w:val="00C95514"/>
    <w:rsid w:val="00C955FE"/>
    <w:rsid w:val="00C95607"/>
    <w:rsid w:val="00C9562B"/>
    <w:rsid w:val="00C958D6"/>
    <w:rsid w:val="00C95C9D"/>
    <w:rsid w:val="00C96407"/>
    <w:rsid w:val="00C96455"/>
    <w:rsid w:val="00C9645A"/>
    <w:rsid w:val="00C9665A"/>
    <w:rsid w:val="00C97096"/>
    <w:rsid w:val="00C97097"/>
    <w:rsid w:val="00C977B2"/>
    <w:rsid w:val="00C97824"/>
    <w:rsid w:val="00C97854"/>
    <w:rsid w:val="00C9795F"/>
    <w:rsid w:val="00C979B5"/>
    <w:rsid w:val="00C97E7F"/>
    <w:rsid w:val="00C97F0D"/>
    <w:rsid w:val="00CA01C5"/>
    <w:rsid w:val="00CA04A2"/>
    <w:rsid w:val="00CA08F4"/>
    <w:rsid w:val="00CA0A70"/>
    <w:rsid w:val="00CA16A5"/>
    <w:rsid w:val="00CA1B08"/>
    <w:rsid w:val="00CA1DB1"/>
    <w:rsid w:val="00CA1F2D"/>
    <w:rsid w:val="00CA2324"/>
    <w:rsid w:val="00CA2404"/>
    <w:rsid w:val="00CA2AA5"/>
    <w:rsid w:val="00CA2CF1"/>
    <w:rsid w:val="00CA3061"/>
    <w:rsid w:val="00CA3383"/>
    <w:rsid w:val="00CA344F"/>
    <w:rsid w:val="00CA34A2"/>
    <w:rsid w:val="00CA3550"/>
    <w:rsid w:val="00CA3590"/>
    <w:rsid w:val="00CA39F8"/>
    <w:rsid w:val="00CA3B50"/>
    <w:rsid w:val="00CA3D1F"/>
    <w:rsid w:val="00CA3E8F"/>
    <w:rsid w:val="00CA3F85"/>
    <w:rsid w:val="00CA44AE"/>
    <w:rsid w:val="00CA45AA"/>
    <w:rsid w:val="00CA45B5"/>
    <w:rsid w:val="00CA4874"/>
    <w:rsid w:val="00CA4BAD"/>
    <w:rsid w:val="00CA4D49"/>
    <w:rsid w:val="00CA5254"/>
    <w:rsid w:val="00CA5290"/>
    <w:rsid w:val="00CA55C6"/>
    <w:rsid w:val="00CA5B54"/>
    <w:rsid w:val="00CA5B63"/>
    <w:rsid w:val="00CA5C67"/>
    <w:rsid w:val="00CA6425"/>
    <w:rsid w:val="00CA6709"/>
    <w:rsid w:val="00CA6B6D"/>
    <w:rsid w:val="00CA6C63"/>
    <w:rsid w:val="00CA6EB5"/>
    <w:rsid w:val="00CA7169"/>
    <w:rsid w:val="00CA7773"/>
    <w:rsid w:val="00CA7911"/>
    <w:rsid w:val="00CA7A5E"/>
    <w:rsid w:val="00CA7AB5"/>
    <w:rsid w:val="00CA7BC0"/>
    <w:rsid w:val="00CA7E12"/>
    <w:rsid w:val="00CA7E2D"/>
    <w:rsid w:val="00CB0090"/>
    <w:rsid w:val="00CB00D8"/>
    <w:rsid w:val="00CB0521"/>
    <w:rsid w:val="00CB05BC"/>
    <w:rsid w:val="00CB0710"/>
    <w:rsid w:val="00CB0907"/>
    <w:rsid w:val="00CB0A53"/>
    <w:rsid w:val="00CB0BF3"/>
    <w:rsid w:val="00CB0C31"/>
    <w:rsid w:val="00CB0CC1"/>
    <w:rsid w:val="00CB0DB6"/>
    <w:rsid w:val="00CB0F35"/>
    <w:rsid w:val="00CB1402"/>
    <w:rsid w:val="00CB1782"/>
    <w:rsid w:val="00CB19DC"/>
    <w:rsid w:val="00CB1D58"/>
    <w:rsid w:val="00CB1E58"/>
    <w:rsid w:val="00CB1E91"/>
    <w:rsid w:val="00CB249D"/>
    <w:rsid w:val="00CB2640"/>
    <w:rsid w:val="00CB26FC"/>
    <w:rsid w:val="00CB28FE"/>
    <w:rsid w:val="00CB290C"/>
    <w:rsid w:val="00CB2ABF"/>
    <w:rsid w:val="00CB2DE5"/>
    <w:rsid w:val="00CB2E70"/>
    <w:rsid w:val="00CB3092"/>
    <w:rsid w:val="00CB330B"/>
    <w:rsid w:val="00CB3396"/>
    <w:rsid w:val="00CB348A"/>
    <w:rsid w:val="00CB36D2"/>
    <w:rsid w:val="00CB3830"/>
    <w:rsid w:val="00CB3A07"/>
    <w:rsid w:val="00CB3C2B"/>
    <w:rsid w:val="00CB4349"/>
    <w:rsid w:val="00CB43BE"/>
    <w:rsid w:val="00CB444F"/>
    <w:rsid w:val="00CB4647"/>
    <w:rsid w:val="00CB51E5"/>
    <w:rsid w:val="00CB54E6"/>
    <w:rsid w:val="00CB5A81"/>
    <w:rsid w:val="00CB5AC0"/>
    <w:rsid w:val="00CB5CD1"/>
    <w:rsid w:val="00CB5CDA"/>
    <w:rsid w:val="00CB6171"/>
    <w:rsid w:val="00CB61C3"/>
    <w:rsid w:val="00CB6DB0"/>
    <w:rsid w:val="00CB7E2C"/>
    <w:rsid w:val="00CB7EB7"/>
    <w:rsid w:val="00CB7F9F"/>
    <w:rsid w:val="00CC0037"/>
    <w:rsid w:val="00CC026F"/>
    <w:rsid w:val="00CC054F"/>
    <w:rsid w:val="00CC0801"/>
    <w:rsid w:val="00CC0D95"/>
    <w:rsid w:val="00CC1963"/>
    <w:rsid w:val="00CC1A17"/>
    <w:rsid w:val="00CC1CC1"/>
    <w:rsid w:val="00CC1E3A"/>
    <w:rsid w:val="00CC1E89"/>
    <w:rsid w:val="00CC1ED1"/>
    <w:rsid w:val="00CC2502"/>
    <w:rsid w:val="00CC2513"/>
    <w:rsid w:val="00CC25A2"/>
    <w:rsid w:val="00CC25DF"/>
    <w:rsid w:val="00CC26E3"/>
    <w:rsid w:val="00CC28E7"/>
    <w:rsid w:val="00CC2AFB"/>
    <w:rsid w:val="00CC2B8A"/>
    <w:rsid w:val="00CC2CFF"/>
    <w:rsid w:val="00CC2E9F"/>
    <w:rsid w:val="00CC336C"/>
    <w:rsid w:val="00CC349F"/>
    <w:rsid w:val="00CC374F"/>
    <w:rsid w:val="00CC3906"/>
    <w:rsid w:val="00CC3AFF"/>
    <w:rsid w:val="00CC4068"/>
    <w:rsid w:val="00CC45CC"/>
    <w:rsid w:val="00CC4D53"/>
    <w:rsid w:val="00CC4E25"/>
    <w:rsid w:val="00CC4E54"/>
    <w:rsid w:val="00CC5360"/>
    <w:rsid w:val="00CC53EB"/>
    <w:rsid w:val="00CC5625"/>
    <w:rsid w:val="00CC590F"/>
    <w:rsid w:val="00CC59CF"/>
    <w:rsid w:val="00CC5D43"/>
    <w:rsid w:val="00CC60BB"/>
    <w:rsid w:val="00CC61F2"/>
    <w:rsid w:val="00CC63E1"/>
    <w:rsid w:val="00CC6734"/>
    <w:rsid w:val="00CC68D5"/>
    <w:rsid w:val="00CC697E"/>
    <w:rsid w:val="00CC6AF3"/>
    <w:rsid w:val="00CC6D7E"/>
    <w:rsid w:val="00CC71C8"/>
    <w:rsid w:val="00CC7304"/>
    <w:rsid w:val="00CC7599"/>
    <w:rsid w:val="00CC7DFC"/>
    <w:rsid w:val="00CC7FC7"/>
    <w:rsid w:val="00CD0476"/>
    <w:rsid w:val="00CD066A"/>
    <w:rsid w:val="00CD0AD3"/>
    <w:rsid w:val="00CD0DCA"/>
    <w:rsid w:val="00CD0F0D"/>
    <w:rsid w:val="00CD1085"/>
    <w:rsid w:val="00CD112D"/>
    <w:rsid w:val="00CD11F9"/>
    <w:rsid w:val="00CD12F1"/>
    <w:rsid w:val="00CD1343"/>
    <w:rsid w:val="00CD24F1"/>
    <w:rsid w:val="00CD280F"/>
    <w:rsid w:val="00CD2822"/>
    <w:rsid w:val="00CD28C1"/>
    <w:rsid w:val="00CD2ACF"/>
    <w:rsid w:val="00CD2F05"/>
    <w:rsid w:val="00CD2F07"/>
    <w:rsid w:val="00CD30CB"/>
    <w:rsid w:val="00CD346F"/>
    <w:rsid w:val="00CD34F4"/>
    <w:rsid w:val="00CD3518"/>
    <w:rsid w:val="00CD35CC"/>
    <w:rsid w:val="00CD38BD"/>
    <w:rsid w:val="00CD3AD1"/>
    <w:rsid w:val="00CD3F47"/>
    <w:rsid w:val="00CD435F"/>
    <w:rsid w:val="00CD4466"/>
    <w:rsid w:val="00CD4A9A"/>
    <w:rsid w:val="00CD4B04"/>
    <w:rsid w:val="00CD4B81"/>
    <w:rsid w:val="00CD4DFC"/>
    <w:rsid w:val="00CD516D"/>
    <w:rsid w:val="00CD5378"/>
    <w:rsid w:val="00CD554F"/>
    <w:rsid w:val="00CD58FE"/>
    <w:rsid w:val="00CD5AAA"/>
    <w:rsid w:val="00CD5B42"/>
    <w:rsid w:val="00CD60D1"/>
    <w:rsid w:val="00CD6179"/>
    <w:rsid w:val="00CD61C3"/>
    <w:rsid w:val="00CD63BD"/>
    <w:rsid w:val="00CD6422"/>
    <w:rsid w:val="00CD66B0"/>
    <w:rsid w:val="00CD68AC"/>
    <w:rsid w:val="00CD6939"/>
    <w:rsid w:val="00CD6D56"/>
    <w:rsid w:val="00CD7616"/>
    <w:rsid w:val="00CD76DF"/>
    <w:rsid w:val="00CD7754"/>
    <w:rsid w:val="00CD78A9"/>
    <w:rsid w:val="00CD78E3"/>
    <w:rsid w:val="00CD79CF"/>
    <w:rsid w:val="00CD7B66"/>
    <w:rsid w:val="00CD7CAE"/>
    <w:rsid w:val="00CD7F75"/>
    <w:rsid w:val="00CE00DC"/>
    <w:rsid w:val="00CE0209"/>
    <w:rsid w:val="00CE0265"/>
    <w:rsid w:val="00CE0448"/>
    <w:rsid w:val="00CE08F3"/>
    <w:rsid w:val="00CE0C6B"/>
    <w:rsid w:val="00CE0D63"/>
    <w:rsid w:val="00CE0E95"/>
    <w:rsid w:val="00CE11A6"/>
    <w:rsid w:val="00CE1246"/>
    <w:rsid w:val="00CE1273"/>
    <w:rsid w:val="00CE1316"/>
    <w:rsid w:val="00CE1392"/>
    <w:rsid w:val="00CE14AC"/>
    <w:rsid w:val="00CE1564"/>
    <w:rsid w:val="00CE1778"/>
    <w:rsid w:val="00CE1C5C"/>
    <w:rsid w:val="00CE1CFE"/>
    <w:rsid w:val="00CE2037"/>
    <w:rsid w:val="00CE251A"/>
    <w:rsid w:val="00CE25B2"/>
    <w:rsid w:val="00CE2890"/>
    <w:rsid w:val="00CE2A81"/>
    <w:rsid w:val="00CE2B00"/>
    <w:rsid w:val="00CE2C26"/>
    <w:rsid w:val="00CE3484"/>
    <w:rsid w:val="00CE3695"/>
    <w:rsid w:val="00CE3BC4"/>
    <w:rsid w:val="00CE3DF8"/>
    <w:rsid w:val="00CE3ED9"/>
    <w:rsid w:val="00CE4165"/>
    <w:rsid w:val="00CE4222"/>
    <w:rsid w:val="00CE4472"/>
    <w:rsid w:val="00CE455A"/>
    <w:rsid w:val="00CE4803"/>
    <w:rsid w:val="00CE4A2E"/>
    <w:rsid w:val="00CE5309"/>
    <w:rsid w:val="00CE5947"/>
    <w:rsid w:val="00CE5DC6"/>
    <w:rsid w:val="00CE5DFA"/>
    <w:rsid w:val="00CE5E3C"/>
    <w:rsid w:val="00CE5E76"/>
    <w:rsid w:val="00CE60B6"/>
    <w:rsid w:val="00CE644A"/>
    <w:rsid w:val="00CE64FB"/>
    <w:rsid w:val="00CE6857"/>
    <w:rsid w:val="00CE6CE0"/>
    <w:rsid w:val="00CE6E27"/>
    <w:rsid w:val="00CE6E92"/>
    <w:rsid w:val="00CE6EE2"/>
    <w:rsid w:val="00CE6F74"/>
    <w:rsid w:val="00CE6FAA"/>
    <w:rsid w:val="00CE7009"/>
    <w:rsid w:val="00CE753F"/>
    <w:rsid w:val="00CE773A"/>
    <w:rsid w:val="00CE785E"/>
    <w:rsid w:val="00CE7901"/>
    <w:rsid w:val="00CE796B"/>
    <w:rsid w:val="00CE7D5E"/>
    <w:rsid w:val="00CF0257"/>
    <w:rsid w:val="00CF025E"/>
    <w:rsid w:val="00CF02F1"/>
    <w:rsid w:val="00CF02FF"/>
    <w:rsid w:val="00CF0333"/>
    <w:rsid w:val="00CF0520"/>
    <w:rsid w:val="00CF0611"/>
    <w:rsid w:val="00CF0614"/>
    <w:rsid w:val="00CF074E"/>
    <w:rsid w:val="00CF07A7"/>
    <w:rsid w:val="00CF08E8"/>
    <w:rsid w:val="00CF0940"/>
    <w:rsid w:val="00CF0E7F"/>
    <w:rsid w:val="00CF0EFC"/>
    <w:rsid w:val="00CF13B3"/>
    <w:rsid w:val="00CF1636"/>
    <w:rsid w:val="00CF1858"/>
    <w:rsid w:val="00CF1950"/>
    <w:rsid w:val="00CF1BFA"/>
    <w:rsid w:val="00CF1D15"/>
    <w:rsid w:val="00CF1EA8"/>
    <w:rsid w:val="00CF21D6"/>
    <w:rsid w:val="00CF256A"/>
    <w:rsid w:val="00CF2A5F"/>
    <w:rsid w:val="00CF2EDF"/>
    <w:rsid w:val="00CF2F0D"/>
    <w:rsid w:val="00CF33A0"/>
    <w:rsid w:val="00CF33B7"/>
    <w:rsid w:val="00CF3645"/>
    <w:rsid w:val="00CF37E7"/>
    <w:rsid w:val="00CF420F"/>
    <w:rsid w:val="00CF4461"/>
    <w:rsid w:val="00CF47F5"/>
    <w:rsid w:val="00CF4850"/>
    <w:rsid w:val="00CF487C"/>
    <w:rsid w:val="00CF499F"/>
    <w:rsid w:val="00CF4B88"/>
    <w:rsid w:val="00CF5113"/>
    <w:rsid w:val="00CF52B2"/>
    <w:rsid w:val="00CF5300"/>
    <w:rsid w:val="00CF573C"/>
    <w:rsid w:val="00CF57B9"/>
    <w:rsid w:val="00CF58E0"/>
    <w:rsid w:val="00CF5CCC"/>
    <w:rsid w:val="00CF5FFE"/>
    <w:rsid w:val="00CF61CC"/>
    <w:rsid w:val="00CF67FD"/>
    <w:rsid w:val="00CF699D"/>
    <w:rsid w:val="00CF6C85"/>
    <w:rsid w:val="00CF6E9D"/>
    <w:rsid w:val="00CF7025"/>
    <w:rsid w:val="00CF77C8"/>
    <w:rsid w:val="00CF789C"/>
    <w:rsid w:val="00CF7B69"/>
    <w:rsid w:val="00CF7BC4"/>
    <w:rsid w:val="00CF7C2C"/>
    <w:rsid w:val="00CF7E2B"/>
    <w:rsid w:val="00CF7E5E"/>
    <w:rsid w:val="00D00111"/>
    <w:rsid w:val="00D00420"/>
    <w:rsid w:val="00D0042F"/>
    <w:rsid w:val="00D0046B"/>
    <w:rsid w:val="00D008A0"/>
    <w:rsid w:val="00D00B6E"/>
    <w:rsid w:val="00D00CB9"/>
    <w:rsid w:val="00D00E09"/>
    <w:rsid w:val="00D01269"/>
    <w:rsid w:val="00D01478"/>
    <w:rsid w:val="00D01644"/>
    <w:rsid w:val="00D0164A"/>
    <w:rsid w:val="00D01B96"/>
    <w:rsid w:val="00D01E93"/>
    <w:rsid w:val="00D027FB"/>
    <w:rsid w:val="00D02B68"/>
    <w:rsid w:val="00D02DD4"/>
    <w:rsid w:val="00D02E97"/>
    <w:rsid w:val="00D03196"/>
    <w:rsid w:val="00D031C8"/>
    <w:rsid w:val="00D037F5"/>
    <w:rsid w:val="00D0395E"/>
    <w:rsid w:val="00D03AB7"/>
    <w:rsid w:val="00D03C24"/>
    <w:rsid w:val="00D03CD3"/>
    <w:rsid w:val="00D03E93"/>
    <w:rsid w:val="00D03E9F"/>
    <w:rsid w:val="00D0418C"/>
    <w:rsid w:val="00D04865"/>
    <w:rsid w:val="00D048FE"/>
    <w:rsid w:val="00D04993"/>
    <w:rsid w:val="00D04A41"/>
    <w:rsid w:val="00D04AE5"/>
    <w:rsid w:val="00D04C3C"/>
    <w:rsid w:val="00D04FE6"/>
    <w:rsid w:val="00D0563C"/>
    <w:rsid w:val="00D05759"/>
    <w:rsid w:val="00D05AF9"/>
    <w:rsid w:val="00D05E19"/>
    <w:rsid w:val="00D06072"/>
    <w:rsid w:val="00D06253"/>
    <w:rsid w:val="00D062CE"/>
    <w:rsid w:val="00D063E9"/>
    <w:rsid w:val="00D06420"/>
    <w:rsid w:val="00D065EA"/>
    <w:rsid w:val="00D06769"/>
    <w:rsid w:val="00D069F8"/>
    <w:rsid w:val="00D06A24"/>
    <w:rsid w:val="00D07036"/>
    <w:rsid w:val="00D0737C"/>
    <w:rsid w:val="00D073B9"/>
    <w:rsid w:val="00D074E8"/>
    <w:rsid w:val="00D07506"/>
    <w:rsid w:val="00D078E7"/>
    <w:rsid w:val="00D10558"/>
    <w:rsid w:val="00D105A2"/>
    <w:rsid w:val="00D106E8"/>
    <w:rsid w:val="00D1087B"/>
    <w:rsid w:val="00D10DC4"/>
    <w:rsid w:val="00D1121A"/>
    <w:rsid w:val="00D11268"/>
    <w:rsid w:val="00D11BCD"/>
    <w:rsid w:val="00D11CEE"/>
    <w:rsid w:val="00D11DE3"/>
    <w:rsid w:val="00D11EDC"/>
    <w:rsid w:val="00D12039"/>
    <w:rsid w:val="00D124B3"/>
    <w:rsid w:val="00D12D6A"/>
    <w:rsid w:val="00D12F0C"/>
    <w:rsid w:val="00D12F3C"/>
    <w:rsid w:val="00D1314F"/>
    <w:rsid w:val="00D13BA2"/>
    <w:rsid w:val="00D13ED3"/>
    <w:rsid w:val="00D140BA"/>
    <w:rsid w:val="00D14CED"/>
    <w:rsid w:val="00D14FC9"/>
    <w:rsid w:val="00D150E9"/>
    <w:rsid w:val="00D152DB"/>
    <w:rsid w:val="00D15347"/>
    <w:rsid w:val="00D15498"/>
    <w:rsid w:val="00D154CC"/>
    <w:rsid w:val="00D15531"/>
    <w:rsid w:val="00D158C8"/>
    <w:rsid w:val="00D158D4"/>
    <w:rsid w:val="00D15909"/>
    <w:rsid w:val="00D15975"/>
    <w:rsid w:val="00D1628B"/>
    <w:rsid w:val="00D16299"/>
    <w:rsid w:val="00D162D8"/>
    <w:rsid w:val="00D16431"/>
    <w:rsid w:val="00D1647F"/>
    <w:rsid w:val="00D164B7"/>
    <w:rsid w:val="00D168FB"/>
    <w:rsid w:val="00D16B89"/>
    <w:rsid w:val="00D17428"/>
    <w:rsid w:val="00D175A8"/>
    <w:rsid w:val="00D1770E"/>
    <w:rsid w:val="00D17725"/>
    <w:rsid w:val="00D1786A"/>
    <w:rsid w:val="00D17BAB"/>
    <w:rsid w:val="00D17D57"/>
    <w:rsid w:val="00D20070"/>
    <w:rsid w:val="00D204BB"/>
    <w:rsid w:val="00D2058F"/>
    <w:rsid w:val="00D20695"/>
    <w:rsid w:val="00D208B2"/>
    <w:rsid w:val="00D209EE"/>
    <w:rsid w:val="00D20C04"/>
    <w:rsid w:val="00D20EE1"/>
    <w:rsid w:val="00D20F69"/>
    <w:rsid w:val="00D21021"/>
    <w:rsid w:val="00D21203"/>
    <w:rsid w:val="00D21275"/>
    <w:rsid w:val="00D214B7"/>
    <w:rsid w:val="00D2182E"/>
    <w:rsid w:val="00D21935"/>
    <w:rsid w:val="00D2197C"/>
    <w:rsid w:val="00D21ACD"/>
    <w:rsid w:val="00D2206F"/>
    <w:rsid w:val="00D2224F"/>
    <w:rsid w:val="00D2275F"/>
    <w:rsid w:val="00D22C4F"/>
    <w:rsid w:val="00D231EB"/>
    <w:rsid w:val="00D233EC"/>
    <w:rsid w:val="00D234DA"/>
    <w:rsid w:val="00D23533"/>
    <w:rsid w:val="00D240C5"/>
    <w:rsid w:val="00D24454"/>
    <w:rsid w:val="00D24464"/>
    <w:rsid w:val="00D249F6"/>
    <w:rsid w:val="00D24DE2"/>
    <w:rsid w:val="00D25291"/>
    <w:rsid w:val="00D25357"/>
    <w:rsid w:val="00D25361"/>
    <w:rsid w:val="00D254C9"/>
    <w:rsid w:val="00D25696"/>
    <w:rsid w:val="00D256E8"/>
    <w:rsid w:val="00D2575E"/>
    <w:rsid w:val="00D25C3E"/>
    <w:rsid w:val="00D25DB1"/>
    <w:rsid w:val="00D2642C"/>
    <w:rsid w:val="00D2648A"/>
    <w:rsid w:val="00D267D0"/>
    <w:rsid w:val="00D2690A"/>
    <w:rsid w:val="00D26D44"/>
    <w:rsid w:val="00D2726E"/>
    <w:rsid w:val="00D272FC"/>
    <w:rsid w:val="00D277EE"/>
    <w:rsid w:val="00D2793E"/>
    <w:rsid w:val="00D2798F"/>
    <w:rsid w:val="00D27AB4"/>
    <w:rsid w:val="00D27F0B"/>
    <w:rsid w:val="00D3009E"/>
    <w:rsid w:val="00D300DC"/>
    <w:rsid w:val="00D30531"/>
    <w:rsid w:val="00D30654"/>
    <w:rsid w:val="00D306E2"/>
    <w:rsid w:val="00D30D51"/>
    <w:rsid w:val="00D30EE9"/>
    <w:rsid w:val="00D31260"/>
    <w:rsid w:val="00D312D3"/>
    <w:rsid w:val="00D31342"/>
    <w:rsid w:val="00D313C0"/>
    <w:rsid w:val="00D316DF"/>
    <w:rsid w:val="00D317F7"/>
    <w:rsid w:val="00D318BC"/>
    <w:rsid w:val="00D3194D"/>
    <w:rsid w:val="00D31D79"/>
    <w:rsid w:val="00D31DFD"/>
    <w:rsid w:val="00D31FC2"/>
    <w:rsid w:val="00D32090"/>
    <w:rsid w:val="00D320D3"/>
    <w:rsid w:val="00D32211"/>
    <w:rsid w:val="00D32679"/>
    <w:rsid w:val="00D32C12"/>
    <w:rsid w:val="00D32EB3"/>
    <w:rsid w:val="00D33288"/>
    <w:rsid w:val="00D332E7"/>
    <w:rsid w:val="00D33B9A"/>
    <w:rsid w:val="00D33BFE"/>
    <w:rsid w:val="00D33C47"/>
    <w:rsid w:val="00D33CA1"/>
    <w:rsid w:val="00D33EA6"/>
    <w:rsid w:val="00D33F90"/>
    <w:rsid w:val="00D34330"/>
    <w:rsid w:val="00D34719"/>
    <w:rsid w:val="00D347EA"/>
    <w:rsid w:val="00D347F5"/>
    <w:rsid w:val="00D34C4B"/>
    <w:rsid w:val="00D34FE9"/>
    <w:rsid w:val="00D3547A"/>
    <w:rsid w:val="00D3553F"/>
    <w:rsid w:val="00D35576"/>
    <w:rsid w:val="00D35856"/>
    <w:rsid w:val="00D358EC"/>
    <w:rsid w:val="00D36051"/>
    <w:rsid w:val="00D3616F"/>
    <w:rsid w:val="00D36401"/>
    <w:rsid w:val="00D3697B"/>
    <w:rsid w:val="00D36A03"/>
    <w:rsid w:val="00D36CA0"/>
    <w:rsid w:val="00D36EEA"/>
    <w:rsid w:val="00D373D3"/>
    <w:rsid w:val="00D373DB"/>
    <w:rsid w:val="00D37560"/>
    <w:rsid w:val="00D37636"/>
    <w:rsid w:val="00D3770F"/>
    <w:rsid w:val="00D37898"/>
    <w:rsid w:val="00D37AAA"/>
    <w:rsid w:val="00D37C24"/>
    <w:rsid w:val="00D4029D"/>
    <w:rsid w:val="00D40876"/>
    <w:rsid w:val="00D4095A"/>
    <w:rsid w:val="00D40BB4"/>
    <w:rsid w:val="00D40DFB"/>
    <w:rsid w:val="00D40F39"/>
    <w:rsid w:val="00D40F3C"/>
    <w:rsid w:val="00D4126E"/>
    <w:rsid w:val="00D4136B"/>
    <w:rsid w:val="00D41446"/>
    <w:rsid w:val="00D41580"/>
    <w:rsid w:val="00D41595"/>
    <w:rsid w:val="00D415EA"/>
    <w:rsid w:val="00D41A9C"/>
    <w:rsid w:val="00D41C1F"/>
    <w:rsid w:val="00D41D2C"/>
    <w:rsid w:val="00D4213B"/>
    <w:rsid w:val="00D4215B"/>
    <w:rsid w:val="00D42459"/>
    <w:rsid w:val="00D42477"/>
    <w:rsid w:val="00D42A93"/>
    <w:rsid w:val="00D42B1B"/>
    <w:rsid w:val="00D42DCA"/>
    <w:rsid w:val="00D42FFF"/>
    <w:rsid w:val="00D43085"/>
    <w:rsid w:val="00D43654"/>
    <w:rsid w:val="00D436D7"/>
    <w:rsid w:val="00D43789"/>
    <w:rsid w:val="00D443A8"/>
    <w:rsid w:val="00D4447A"/>
    <w:rsid w:val="00D446CB"/>
    <w:rsid w:val="00D44A58"/>
    <w:rsid w:val="00D45280"/>
    <w:rsid w:val="00D452E6"/>
    <w:rsid w:val="00D4588A"/>
    <w:rsid w:val="00D45CFE"/>
    <w:rsid w:val="00D45EDC"/>
    <w:rsid w:val="00D45FB9"/>
    <w:rsid w:val="00D46273"/>
    <w:rsid w:val="00D4633D"/>
    <w:rsid w:val="00D46BEA"/>
    <w:rsid w:val="00D46D64"/>
    <w:rsid w:val="00D4721A"/>
    <w:rsid w:val="00D473F6"/>
    <w:rsid w:val="00D475C2"/>
    <w:rsid w:val="00D4770B"/>
    <w:rsid w:val="00D477AB"/>
    <w:rsid w:val="00D47985"/>
    <w:rsid w:val="00D47A7B"/>
    <w:rsid w:val="00D47C3F"/>
    <w:rsid w:val="00D47D9B"/>
    <w:rsid w:val="00D50429"/>
    <w:rsid w:val="00D5073F"/>
    <w:rsid w:val="00D507E8"/>
    <w:rsid w:val="00D50815"/>
    <w:rsid w:val="00D50859"/>
    <w:rsid w:val="00D508B6"/>
    <w:rsid w:val="00D50B52"/>
    <w:rsid w:val="00D50CFC"/>
    <w:rsid w:val="00D50D29"/>
    <w:rsid w:val="00D50E1A"/>
    <w:rsid w:val="00D51005"/>
    <w:rsid w:val="00D51012"/>
    <w:rsid w:val="00D510B7"/>
    <w:rsid w:val="00D5110F"/>
    <w:rsid w:val="00D51727"/>
    <w:rsid w:val="00D51844"/>
    <w:rsid w:val="00D51979"/>
    <w:rsid w:val="00D51AB8"/>
    <w:rsid w:val="00D51C30"/>
    <w:rsid w:val="00D526EA"/>
    <w:rsid w:val="00D52AB2"/>
    <w:rsid w:val="00D52C1F"/>
    <w:rsid w:val="00D5334F"/>
    <w:rsid w:val="00D53964"/>
    <w:rsid w:val="00D53A20"/>
    <w:rsid w:val="00D53D80"/>
    <w:rsid w:val="00D53F24"/>
    <w:rsid w:val="00D54184"/>
    <w:rsid w:val="00D541EF"/>
    <w:rsid w:val="00D54468"/>
    <w:rsid w:val="00D545D7"/>
    <w:rsid w:val="00D547AD"/>
    <w:rsid w:val="00D548F4"/>
    <w:rsid w:val="00D54E9E"/>
    <w:rsid w:val="00D54F6C"/>
    <w:rsid w:val="00D55216"/>
    <w:rsid w:val="00D55220"/>
    <w:rsid w:val="00D55637"/>
    <w:rsid w:val="00D5581A"/>
    <w:rsid w:val="00D55A0B"/>
    <w:rsid w:val="00D55DC2"/>
    <w:rsid w:val="00D55DF7"/>
    <w:rsid w:val="00D55EDC"/>
    <w:rsid w:val="00D56348"/>
    <w:rsid w:val="00D56956"/>
    <w:rsid w:val="00D56E87"/>
    <w:rsid w:val="00D5717C"/>
    <w:rsid w:val="00D5749C"/>
    <w:rsid w:val="00D57689"/>
    <w:rsid w:val="00D5785E"/>
    <w:rsid w:val="00D57DE0"/>
    <w:rsid w:val="00D57E7E"/>
    <w:rsid w:val="00D60191"/>
    <w:rsid w:val="00D604C7"/>
    <w:rsid w:val="00D60522"/>
    <w:rsid w:val="00D60660"/>
    <w:rsid w:val="00D606C9"/>
    <w:rsid w:val="00D61019"/>
    <w:rsid w:val="00D6115C"/>
    <w:rsid w:val="00D611AC"/>
    <w:rsid w:val="00D611EE"/>
    <w:rsid w:val="00D6129E"/>
    <w:rsid w:val="00D612E3"/>
    <w:rsid w:val="00D6137F"/>
    <w:rsid w:val="00D616E0"/>
    <w:rsid w:val="00D61812"/>
    <w:rsid w:val="00D619D3"/>
    <w:rsid w:val="00D61CBF"/>
    <w:rsid w:val="00D61DA9"/>
    <w:rsid w:val="00D6237A"/>
    <w:rsid w:val="00D626DD"/>
    <w:rsid w:val="00D62714"/>
    <w:rsid w:val="00D62A8E"/>
    <w:rsid w:val="00D62AD2"/>
    <w:rsid w:val="00D62BD2"/>
    <w:rsid w:val="00D62E83"/>
    <w:rsid w:val="00D62F73"/>
    <w:rsid w:val="00D63019"/>
    <w:rsid w:val="00D6318E"/>
    <w:rsid w:val="00D63850"/>
    <w:rsid w:val="00D63F5F"/>
    <w:rsid w:val="00D63F8E"/>
    <w:rsid w:val="00D64008"/>
    <w:rsid w:val="00D64050"/>
    <w:rsid w:val="00D640D3"/>
    <w:rsid w:val="00D644EF"/>
    <w:rsid w:val="00D645CC"/>
    <w:rsid w:val="00D649D4"/>
    <w:rsid w:val="00D64ACC"/>
    <w:rsid w:val="00D65733"/>
    <w:rsid w:val="00D6588E"/>
    <w:rsid w:val="00D65A48"/>
    <w:rsid w:val="00D65BB2"/>
    <w:rsid w:val="00D65CBC"/>
    <w:rsid w:val="00D65D27"/>
    <w:rsid w:val="00D65DF2"/>
    <w:rsid w:val="00D65E34"/>
    <w:rsid w:val="00D65E82"/>
    <w:rsid w:val="00D6602E"/>
    <w:rsid w:val="00D665B9"/>
    <w:rsid w:val="00D665C3"/>
    <w:rsid w:val="00D6697B"/>
    <w:rsid w:val="00D67495"/>
    <w:rsid w:val="00D675FE"/>
    <w:rsid w:val="00D677DB"/>
    <w:rsid w:val="00D6785F"/>
    <w:rsid w:val="00D6788E"/>
    <w:rsid w:val="00D6789E"/>
    <w:rsid w:val="00D67AF5"/>
    <w:rsid w:val="00D67D8A"/>
    <w:rsid w:val="00D67DB8"/>
    <w:rsid w:val="00D70CBA"/>
    <w:rsid w:val="00D71143"/>
    <w:rsid w:val="00D71621"/>
    <w:rsid w:val="00D716E8"/>
    <w:rsid w:val="00D71927"/>
    <w:rsid w:val="00D722A4"/>
    <w:rsid w:val="00D72B9C"/>
    <w:rsid w:val="00D72DB4"/>
    <w:rsid w:val="00D72E4A"/>
    <w:rsid w:val="00D7350E"/>
    <w:rsid w:val="00D73639"/>
    <w:rsid w:val="00D73801"/>
    <w:rsid w:val="00D73C6D"/>
    <w:rsid w:val="00D73FCD"/>
    <w:rsid w:val="00D73FF0"/>
    <w:rsid w:val="00D74006"/>
    <w:rsid w:val="00D74068"/>
    <w:rsid w:val="00D74075"/>
    <w:rsid w:val="00D742EB"/>
    <w:rsid w:val="00D7456F"/>
    <w:rsid w:val="00D748E7"/>
    <w:rsid w:val="00D749FC"/>
    <w:rsid w:val="00D74B60"/>
    <w:rsid w:val="00D74C1E"/>
    <w:rsid w:val="00D74DD1"/>
    <w:rsid w:val="00D74F37"/>
    <w:rsid w:val="00D75030"/>
    <w:rsid w:val="00D7587E"/>
    <w:rsid w:val="00D75A83"/>
    <w:rsid w:val="00D75EBF"/>
    <w:rsid w:val="00D761A8"/>
    <w:rsid w:val="00D76450"/>
    <w:rsid w:val="00D76615"/>
    <w:rsid w:val="00D76841"/>
    <w:rsid w:val="00D769A8"/>
    <w:rsid w:val="00D76A23"/>
    <w:rsid w:val="00D770F7"/>
    <w:rsid w:val="00D7736E"/>
    <w:rsid w:val="00D7771C"/>
    <w:rsid w:val="00D80131"/>
    <w:rsid w:val="00D80191"/>
    <w:rsid w:val="00D8064E"/>
    <w:rsid w:val="00D80904"/>
    <w:rsid w:val="00D80A64"/>
    <w:rsid w:val="00D80F62"/>
    <w:rsid w:val="00D81590"/>
    <w:rsid w:val="00D8198D"/>
    <w:rsid w:val="00D81DCD"/>
    <w:rsid w:val="00D81DFA"/>
    <w:rsid w:val="00D8214F"/>
    <w:rsid w:val="00D82181"/>
    <w:rsid w:val="00D82353"/>
    <w:rsid w:val="00D8254B"/>
    <w:rsid w:val="00D826B6"/>
    <w:rsid w:val="00D828E7"/>
    <w:rsid w:val="00D82E3F"/>
    <w:rsid w:val="00D83041"/>
    <w:rsid w:val="00D8305B"/>
    <w:rsid w:val="00D83728"/>
    <w:rsid w:val="00D83772"/>
    <w:rsid w:val="00D838A2"/>
    <w:rsid w:val="00D83B9A"/>
    <w:rsid w:val="00D83EA8"/>
    <w:rsid w:val="00D8440C"/>
    <w:rsid w:val="00D84A0D"/>
    <w:rsid w:val="00D84AFF"/>
    <w:rsid w:val="00D84B53"/>
    <w:rsid w:val="00D84F1A"/>
    <w:rsid w:val="00D8509E"/>
    <w:rsid w:val="00D85DFB"/>
    <w:rsid w:val="00D85E2F"/>
    <w:rsid w:val="00D860C1"/>
    <w:rsid w:val="00D861C7"/>
    <w:rsid w:val="00D865A7"/>
    <w:rsid w:val="00D8667E"/>
    <w:rsid w:val="00D86F7D"/>
    <w:rsid w:val="00D86F86"/>
    <w:rsid w:val="00D8724D"/>
    <w:rsid w:val="00D87635"/>
    <w:rsid w:val="00D87A21"/>
    <w:rsid w:val="00D87BA3"/>
    <w:rsid w:val="00D87F63"/>
    <w:rsid w:val="00D87FB3"/>
    <w:rsid w:val="00D903B5"/>
    <w:rsid w:val="00D907B7"/>
    <w:rsid w:val="00D90869"/>
    <w:rsid w:val="00D909BA"/>
    <w:rsid w:val="00D90E16"/>
    <w:rsid w:val="00D9109A"/>
    <w:rsid w:val="00D914C8"/>
    <w:rsid w:val="00D915CD"/>
    <w:rsid w:val="00D9194C"/>
    <w:rsid w:val="00D91A62"/>
    <w:rsid w:val="00D91A8B"/>
    <w:rsid w:val="00D91F05"/>
    <w:rsid w:val="00D92133"/>
    <w:rsid w:val="00D92170"/>
    <w:rsid w:val="00D9259C"/>
    <w:rsid w:val="00D92894"/>
    <w:rsid w:val="00D92A00"/>
    <w:rsid w:val="00D92A8A"/>
    <w:rsid w:val="00D92AD6"/>
    <w:rsid w:val="00D93106"/>
    <w:rsid w:val="00D9365E"/>
    <w:rsid w:val="00D9367B"/>
    <w:rsid w:val="00D93769"/>
    <w:rsid w:val="00D93826"/>
    <w:rsid w:val="00D93877"/>
    <w:rsid w:val="00D93A0D"/>
    <w:rsid w:val="00D93C9B"/>
    <w:rsid w:val="00D93E77"/>
    <w:rsid w:val="00D94257"/>
    <w:rsid w:val="00D9453D"/>
    <w:rsid w:val="00D948CE"/>
    <w:rsid w:val="00D948FA"/>
    <w:rsid w:val="00D94CAD"/>
    <w:rsid w:val="00D95098"/>
    <w:rsid w:val="00D951BA"/>
    <w:rsid w:val="00D95330"/>
    <w:rsid w:val="00D9533C"/>
    <w:rsid w:val="00D95354"/>
    <w:rsid w:val="00D9580A"/>
    <w:rsid w:val="00D9623A"/>
    <w:rsid w:val="00D96581"/>
    <w:rsid w:val="00D96601"/>
    <w:rsid w:val="00D96D76"/>
    <w:rsid w:val="00D96E2A"/>
    <w:rsid w:val="00D9767B"/>
    <w:rsid w:val="00D977C8"/>
    <w:rsid w:val="00D97B2A"/>
    <w:rsid w:val="00D97E1D"/>
    <w:rsid w:val="00DA0049"/>
    <w:rsid w:val="00DA01FA"/>
    <w:rsid w:val="00DA0302"/>
    <w:rsid w:val="00DA04D9"/>
    <w:rsid w:val="00DA0B4E"/>
    <w:rsid w:val="00DA0BAC"/>
    <w:rsid w:val="00DA0E53"/>
    <w:rsid w:val="00DA1552"/>
    <w:rsid w:val="00DA1823"/>
    <w:rsid w:val="00DA1F2A"/>
    <w:rsid w:val="00DA2055"/>
    <w:rsid w:val="00DA251C"/>
    <w:rsid w:val="00DA25BC"/>
    <w:rsid w:val="00DA276D"/>
    <w:rsid w:val="00DA27A6"/>
    <w:rsid w:val="00DA285B"/>
    <w:rsid w:val="00DA28A4"/>
    <w:rsid w:val="00DA2AD7"/>
    <w:rsid w:val="00DA2D0D"/>
    <w:rsid w:val="00DA3319"/>
    <w:rsid w:val="00DA366D"/>
    <w:rsid w:val="00DA36A9"/>
    <w:rsid w:val="00DA36F8"/>
    <w:rsid w:val="00DA3AE5"/>
    <w:rsid w:val="00DA3CAA"/>
    <w:rsid w:val="00DA40F5"/>
    <w:rsid w:val="00DA44C6"/>
    <w:rsid w:val="00DA45E8"/>
    <w:rsid w:val="00DA4A16"/>
    <w:rsid w:val="00DA4B63"/>
    <w:rsid w:val="00DA4CAC"/>
    <w:rsid w:val="00DA4D41"/>
    <w:rsid w:val="00DA536D"/>
    <w:rsid w:val="00DA550C"/>
    <w:rsid w:val="00DA555B"/>
    <w:rsid w:val="00DA55F4"/>
    <w:rsid w:val="00DA58F3"/>
    <w:rsid w:val="00DA592E"/>
    <w:rsid w:val="00DA5AD0"/>
    <w:rsid w:val="00DA5F32"/>
    <w:rsid w:val="00DA60C2"/>
    <w:rsid w:val="00DA6465"/>
    <w:rsid w:val="00DA65D9"/>
    <w:rsid w:val="00DA6CA5"/>
    <w:rsid w:val="00DA6EAF"/>
    <w:rsid w:val="00DA73A3"/>
    <w:rsid w:val="00DA7A14"/>
    <w:rsid w:val="00DA7DC0"/>
    <w:rsid w:val="00DA7E50"/>
    <w:rsid w:val="00DB0050"/>
    <w:rsid w:val="00DB012E"/>
    <w:rsid w:val="00DB022D"/>
    <w:rsid w:val="00DB02A3"/>
    <w:rsid w:val="00DB0338"/>
    <w:rsid w:val="00DB045F"/>
    <w:rsid w:val="00DB04B9"/>
    <w:rsid w:val="00DB0CA9"/>
    <w:rsid w:val="00DB0CC0"/>
    <w:rsid w:val="00DB0F09"/>
    <w:rsid w:val="00DB146C"/>
    <w:rsid w:val="00DB17DC"/>
    <w:rsid w:val="00DB181E"/>
    <w:rsid w:val="00DB245F"/>
    <w:rsid w:val="00DB29C9"/>
    <w:rsid w:val="00DB2A35"/>
    <w:rsid w:val="00DB2BCD"/>
    <w:rsid w:val="00DB2BEC"/>
    <w:rsid w:val="00DB2DDA"/>
    <w:rsid w:val="00DB2E0F"/>
    <w:rsid w:val="00DB2E3C"/>
    <w:rsid w:val="00DB2E84"/>
    <w:rsid w:val="00DB34D3"/>
    <w:rsid w:val="00DB392A"/>
    <w:rsid w:val="00DB3948"/>
    <w:rsid w:val="00DB39C4"/>
    <w:rsid w:val="00DB39FD"/>
    <w:rsid w:val="00DB3D97"/>
    <w:rsid w:val="00DB4C66"/>
    <w:rsid w:val="00DB4FAC"/>
    <w:rsid w:val="00DB5050"/>
    <w:rsid w:val="00DB5736"/>
    <w:rsid w:val="00DB58D3"/>
    <w:rsid w:val="00DB5C00"/>
    <w:rsid w:val="00DB5ECE"/>
    <w:rsid w:val="00DB5FD5"/>
    <w:rsid w:val="00DB62E7"/>
    <w:rsid w:val="00DB639E"/>
    <w:rsid w:val="00DB63ED"/>
    <w:rsid w:val="00DB64A0"/>
    <w:rsid w:val="00DB6543"/>
    <w:rsid w:val="00DB671A"/>
    <w:rsid w:val="00DB6777"/>
    <w:rsid w:val="00DB6C6D"/>
    <w:rsid w:val="00DB6E6E"/>
    <w:rsid w:val="00DB7759"/>
    <w:rsid w:val="00DB7948"/>
    <w:rsid w:val="00DB79E1"/>
    <w:rsid w:val="00DB7C6F"/>
    <w:rsid w:val="00DC0621"/>
    <w:rsid w:val="00DC0948"/>
    <w:rsid w:val="00DC0DCC"/>
    <w:rsid w:val="00DC0E05"/>
    <w:rsid w:val="00DC0EF2"/>
    <w:rsid w:val="00DC0FAD"/>
    <w:rsid w:val="00DC150C"/>
    <w:rsid w:val="00DC177A"/>
    <w:rsid w:val="00DC179B"/>
    <w:rsid w:val="00DC1C85"/>
    <w:rsid w:val="00DC1E8C"/>
    <w:rsid w:val="00DC2298"/>
    <w:rsid w:val="00DC27F5"/>
    <w:rsid w:val="00DC293C"/>
    <w:rsid w:val="00DC2957"/>
    <w:rsid w:val="00DC2AF3"/>
    <w:rsid w:val="00DC2B6C"/>
    <w:rsid w:val="00DC31B0"/>
    <w:rsid w:val="00DC32EF"/>
    <w:rsid w:val="00DC3589"/>
    <w:rsid w:val="00DC393E"/>
    <w:rsid w:val="00DC3F73"/>
    <w:rsid w:val="00DC4297"/>
    <w:rsid w:val="00DC4672"/>
    <w:rsid w:val="00DC47ED"/>
    <w:rsid w:val="00DC4C73"/>
    <w:rsid w:val="00DC5007"/>
    <w:rsid w:val="00DC500E"/>
    <w:rsid w:val="00DC5AEA"/>
    <w:rsid w:val="00DC5D9D"/>
    <w:rsid w:val="00DC5EE2"/>
    <w:rsid w:val="00DC652F"/>
    <w:rsid w:val="00DC66E1"/>
    <w:rsid w:val="00DC67D4"/>
    <w:rsid w:val="00DC6BD1"/>
    <w:rsid w:val="00DC6C5B"/>
    <w:rsid w:val="00DC6C64"/>
    <w:rsid w:val="00DC6D45"/>
    <w:rsid w:val="00DC6D4E"/>
    <w:rsid w:val="00DC6E34"/>
    <w:rsid w:val="00DC6E73"/>
    <w:rsid w:val="00DC7821"/>
    <w:rsid w:val="00DC7835"/>
    <w:rsid w:val="00DC794E"/>
    <w:rsid w:val="00DD024E"/>
    <w:rsid w:val="00DD0547"/>
    <w:rsid w:val="00DD05EA"/>
    <w:rsid w:val="00DD0854"/>
    <w:rsid w:val="00DD0A26"/>
    <w:rsid w:val="00DD1018"/>
    <w:rsid w:val="00DD162D"/>
    <w:rsid w:val="00DD1830"/>
    <w:rsid w:val="00DD18F5"/>
    <w:rsid w:val="00DD1C86"/>
    <w:rsid w:val="00DD1EDD"/>
    <w:rsid w:val="00DD1F21"/>
    <w:rsid w:val="00DD2400"/>
    <w:rsid w:val="00DD2603"/>
    <w:rsid w:val="00DD2666"/>
    <w:rsid w:val="00DD26A4"/>
    <w:rsid w:val="00DD2B06"/>
    <w:rsid w:val="00DD2B95"/>
    <w:rsid w:val="00DD2DA0"/>
    <w:rsid w:val="00DD3125"/>
    <w:rsid w:val="00DD3365"/>
    <w:rsid w:val="00DD33EE"/>
    <w:rsid w:val="00DD3AAE"/>
    <w:rsid w:val="00DD3CDB"/>
    <w:rsid w:val="00DD3E37"/>
    <w:rsid w:val="00DD4228"/>
    <w:rsid w:val="00DD4491"/>
    <w:rsid w:val="00DD46A6"/>
    <w:rsid w:val="00DD4869"/>
    <w:rsid w:val="00DD4B63"/>
    <w:rsid w:val="00DD4B83"/>
    <w:rsid w:val="00DD4CCA"/>
    <w:rsid w:val="00DD5192"/>
    <w:rsid w:val="00DD5941"/>
    <w:rsid w:val="00DD59C6"/>
    <w:rsid w:val="00DD5EF0"/>
    <w:rsid w:val="00DD5F4D"/>
    <w:rsid w:val="00DD6215"/>
    <w:rsid w:val="00DD6A44"/>
    <w:rsid w:val="00DD6D3F"/>
    <w:rsid w:val="00DD6D8E"/>
    <w:rsid w:val="00DD716D"/>
    <w:rsid w:val="00DD73AE"/>
    <w:rsid w:val="00DD752F"/>
    <w:rsid w:val="00DD7827"/>
    <w:rsid w:val="00DD798A"/>
    <w:rsid w:val="00DD7A0F"/>
    <w:rsid w:val="00DD7C82"/>
    <w:rsid w:val="00DD7E3F"/>
    <w:rsid w:val="00DD7F7B"/>
    <w:rsid w:val="00DE0462"/>
    <w:rsid w:val="00DE05C3"/>
    <w:rsid w:val="00DE0654"/>
    <w:rsid w:val="00DE0860"/>
    <w:rsid w:val="00DE094F"/>
    <w:rsid w:val="00DE0B9F"/>
    <w:rsid w:val="00DE0C4E"/>
    <w:rsid w:val="00DE0EC6"/>
    <w:rsid w:val="00DE110D"/>
    <w:rsid w:val="00DE1674"/>
    <w:rsid w:val="00DE1AE5"/>
    <w:rsid w:val="00DE1CD9"/>
    <w:rsid w:val="00DE1DB5"/>
    <w:rsid w:val="00DE1FD6"/>
    <w:rsid w:val="00DE20AE"/>
    <w:rsid w:val="00DE22BA"/>
    <w:rsid w:val="00DE24A8"/>
    <w:rsid w:val="00DE2DA9"/>
    <w:rsid w:val="00DE2F4B"/>
    <w:rsid w:val="00DE2F84"/>
    <w:rsid w:val="00DE3427"/>
    <w:rsid w:val="00DE358E"/>
    <w:rsid w:val="00DE3629"/>
    <w:rsid w:val="00DE394B"/>
    <w:rsid w:val="00DE3CD4"/>
    <w:rsid w:val="00DE3DF2"/>
    <w:rsid w:val="00DE3EA8"/>
    <w:rsid w:val="00DE3EE5"/>
    <w:rsid w:val="00DE4026"/>
    <w:rsid w:val="00DE4418"/>
    <w:rsid w:val="00DE444B"/>
    <w:rsid w:val="00DE4654"/>
    <w:rsid w:val="00DE47F1"/>
    <w:rsid w:val="00DE4926"/>
    <w:rsid w:val="00DE4961"/>
    <w:rsid w:val="00DE4FA0"/>
    <w:rsid w:val="00DE51C5"/>
    <w:rsid w:val="00DE5471"/>
    <w:rsid w:val="00DE55FC"/>
    <w:rsid w:val="00DE588A"/>
    <w:rsid w:val="00DE5943"/>
    <w:rsid w:val="00DE5E9C"/>
    <w:rsid w:val="00DE6378"/>
    <w:rsid w:val="00DE639D"/>
    <w:rsid w:val="00DE6482"/>
    <w:rsid w:val="00DE668E"/>
    <w:rsid w:val="00DE6BFF"/>
    <w:rsid w:val="00DE7656"/>
    <w:rsid w:val="00DE7690"/>
    <w:rsid w:val="00DE7868"/>
    <w:rsid w:val="00DE78CE"/>
    <w:rsid w:val="00DE7C4F"/>
    <w:rsid w:val="00DE7D2E"/>
    <w:rsid w:val="00DE7DC7"/>
    <w:rsid w:val="00DE7E3E"/>
    <w:rsid w:val="00DE7FE9"/>
    <w:rsid w:val="00DF0062"/>
    <w:rsid w:val="00DF0118"/>
    <w:rsid w:val="00DF0191"/>
    <w:rsid w:val="00DF040E"/>
    <w:rsid w:val="00DF051C"/>
    <w:rsid w:val="00DF05FE"/>
    <w:rsid w:val="00DF0849"/>
    <w:rsid w:val="00DF08A2"/>
    <w:rsid w:val="00DF09FF"/>
    <w:rsid w:val="00DF0B64"/>
    <w:rsid w:val="00DF0C3D"/>
    <w:rsid w:val="00DF0E6E"/>
    <w:rsid w:val="00DF11FA"/>
    <w:rsid w:val="00DF1603"/>
    <w:rsid w:val="00DF1D8F"/>
    <w:rsid w:val="00DF20F0"/>
    <w:rsid w:val="00DF20F6"/>
    <w:rsid w:val="00DF2127"/>
    <w:rsid w:val="00DF2252"/>
    <w:rsid w:val="00DF236F"/>
    <w:rsid w:val="00DF2418"/>
    <w:rsid w:val="00DF241F"/>
    <w:rsid w:val="00DF24B6"/>
    <w:rsid w:val="00DF253E"/>
    <w:rsid w:val="00DF27C5"/>
    <w:rsid w:val="00DF2922"/>
    <w:rsid w:val="00DF2955"/>
    <w:rsid w:val="00DF2CB5"/>
    <w:rsid w:val="00DF2E0D"/>
    <w:rsid w:val="00DF2E9B"/>
    <w:rsid w:val="00DF3397"/>
    <w:rsid w:val="00DF37A4"/>
    <w:rsid w:val="00DF394A"/>
    <w:rsid w:val="00DF3BCB"/>
    <w:rsid w:val="00DF3CD9"/>
    <w:rsid w:val="00DF3E29"/>
    <w:rsid w:val="00DF3E40"/>
    <w:rsid w:val="00DF4092"/>
    <w:rsid w:val="00DF40C1"/>
    <w:rsid w:val="00DF421C"/>
    <w:rsid w:val="00DF461E"/>
    <w:rsid w:val="00DF46C2"/>
    <w:rsid w:val="00DF48AC"/>
    <w:rsid w:val="00DF4F37"/>
    <w:rsid w:val="00DF5352"/>
    <w:rsid w:val="00DF53CF"/>
    <w:rsid w:val="00DF5432"/>
    <w:rsid w:val="00DF54E5"/>
    <w:rsid w:val="00DF570D"/>
    <w:rsid w:val="00DF5C18"/>
    <w:rsid w:val="00DF5DDD"/>
    <w:rsid w:val="00DF5E59"/>
    <w:rsid w:val="00DF605E"/>
    <w:rsid w:val="00DF6135"/>
    <w:rsid w:val="00DF668E"/>
    <w:rsid w:val="00DF66C7"/>
    <w:rsid w:val="00DF6DF8"/>
    <w:rsid w:val="00DF6EB9"/>
    <w:rsid w:val="00DF71E7"/>
    <w:rsid w:val="00DF7D09"/>
    <w:rsid w:val="00DF7EA2"/>
    <w:rsid w:val="00DF7F22"/>
    <w:rsid w:val="00DF7F68"/>
    <w:rsid w:val="00E0002F"/>
    <w:rsid w:val="00E0050D"/>
    <w:rsid w:val="00E0071B"/>
    <w:rsid w:val="00E00788"/>
    <w:rsid w:val="00E007E2"/>
    <w:rsid w:val="00E00C98"/>
    <w:rsid w:val="00E00CD1"/>
    <w:rsid w:val="00E00E4B"/>
    <w:rsid w:val="00E01599"/>
    <w:rsid w:val="00E017AC"/>
    <w:rsid w:val="00E01D0A"/>
    <w:rsid w:val="00E0237F"/>
    <w:rsid w:val="00E0289F"/>
    <w:rsid w:val="00E02D8E"/>
    <w:rsid w:val="00E02E53"/>
    <w:rsid w:val="00E02E8A"/>
    <w:rsid w:val="00E03033"/>
    <w:rsid w:val="00E03417"/>
    <w:rsid w:val="00E03CB4"/>
    <w:rsid w:val="00E03D8C"/>
    <w:rsid w:val="00E03EA0"/>
    <w:rsid w:val="00E040DE"/>
    <w:rsid w:val="00E041BA"/>
    <w:rsid w:val="00E043BE"/>
    <w:rsid w:val="00E043DF"/>
    <w:rsid w:val="00E046A7"/>
    <w:rsid w:val="00E04714"/>
    <w:rsid w:val="00E04892"/>
    <w:rsid w:val="00E04974"/>
    <w:rsid w:val="00E04C86"/>
    <w:rsid w:val="00E05166"/>
    <w:rsid w:val="00E053F5"/>
    <w:rsid w:val="00E05884"/>
    <w:rsid w:val="00E05D4D"/>
    <w:rsid w:val="00E06578"/>
    <w:rsid w:val="00E06BB2"/>
    <w:rsid w:val="00E06FBE"/>
    <w:rsid w:val="00E07162"/>
    <w:rsid w:val="00E07180"/>
    <w:rsid w:val="00E07AC6"/>
    <w:rsid w:val="00E07DB3"/>
    <w:rsid w:val="00E07F82"/>
    <w:rsid w:val="00E10662"/>
    <w:rsid w:val="00E1085A"/>
    <w:rsid w:val="00E10A55"/>
    <w:rsid w:val="00E10A69"/>
    <w:rsid w:val="00E10E08"/>
    <w:rsid w:val="00E110A6"/>
    <w:rsid w:val="00E111AD"/>
    <w:rsid w:val="00E119F8"/>
    <w:rsid w:val="00E11A24"/>
    <w:rsid w:val="00E11AC0"/>
    <w:rsid w:val="00E11B3C"/>
    <w:rsid w:val="00E11BE5"/>
    <w:rsid w:val="00E11BF0"/>
    <w:rsid w:val="00E11C67"/>
    <w:rsid w:val="00E12021"/>
    <w:rsid w:val="00E1214F"/>
    <w:rsid w:val="00E12226"/>
    <w:rsid w:val="00E124F6"/>
    <w:rsid w:val="00E1261D"/>
    <w:rsid w:val="00E130DF"/>
    <w:rsid w:val="00E1378B"/>
    <w:rsid w:val="00E137E0"/>
    <w:rsid w:val="00E138DA"/>
    <w:rsid w:val="00E139F3"/>
    <w:rsid w:val="00E13A5C"/>
    <w:rsid w:val="00E13C41"/>
    <w:rsid w:val="00E1444B"/>
    <w:rsid w:val="00E1453E"/>
    <w:rsid w:val="00E14798"/>
    <w:rsid w:val="00E149C1"/>
    <w:rsid w:val="00E14A3C"/>
    <w:rsid w:val="00E14AAE"/>
    <w:rsid w:val="00E14B8F"/>
    <w:rsid w:val="00E14C72"/>
    <w:rsid w:val="00E1504D"/>
    <w:rsid w:val="00E152FE"/>
    <w:rsid w:val="00E153BE"/>
    <w:rsid w:val="00E15A19"/>
    <w:rsid w:val="00E16A9A"/>
    <w:rsid w:val="00E16B1E"/>
    <w:rsid w:val="00E16BFB"/>
    <w:rsid w:val="00E16EE3"/>
    <w:rsid w:val="00E17A78"/>
    <w:rsid w:val="00E17AFA"/>
    <w:rsid w:val="00E17F72"/>
    <w:rsid w:val="00E201E5"/>
    <w:rsid w:val="00E202FB"/>
    <w:rsid w:val="00E205C3"/>
    <w:rsid w:val="00E2077E"/>
    <w:rsid w:val="00E207F7"/>
    <w:rsid w:val="00E20C5E"/>
    <w:rsid w:val="00E20F75"/>
    <w:rsid w:val="00E211CD"/>
    <w:rsid w:val="00E216CA"/>
    <w:rsid w:val="00E219B3"/>
    <w:rsid w:val="00E21C34"/>
    <w:rsid w:val="00E21D32"/>
    <w:rsid w:val="00E21E85"/>
    <w:rsid w:val="00E2203B"/>
    <w:rsid w:val="00E2209C"/>
    <w:rsid w:val="00E2222F"/>
    <w:rsid w:val="00E22748"/>
    <w:rsid w:val="00E227BB"/>
    <w:rsid w:val="00E22CA6"/>
    <w:rsid w:val="00E22E31"/>
    <w:rsid w:val="00E23388"/>
    <w:rsid w:val="00E23706"/>
    <w:rsid w:val="00E238A1"/>
    <w:rsid w:val="00E23942"/>
    <w:rsid w:val="00E23CEB"/>
    <w:rsid w:val="00E23F63"/>
    <w:rsid w:val="00E24043"/>
    <w:rsid w:val="00E249EA"/>
    <w:rsid w:val="00E25285"/>
    <w:rsid w:val="00E25290"/>
    <w:rsid w:val="00E2556A"/>
    <w:rsid w:val="00E258E1"/>
    <w:rsid w:val="00E25A8E"/>
    <w:rsid w:val="00E25C1E"/>
    <w:rsid w:val="00E2602D"/>
    <w:rsid w:val="00E261C5"/>
    <w:rsid w:val="00E26900"/>
    <w:rsid w:val="00E26CBC"/>
    <w:rsid w:val="00E26ECE"/>
    <w:rsid w:val="00E26FE1"/>
    <w:rsid w:val="00E27065"/>
    <w:rsid w:val="00E27173"/>
    <w:rsid w:val="00E272C2"/>
    <w:rsid w:val="00E27380"/>
    <w:rsid w:val="00E277B0"/>
    <w:rsid w:val="00E27A47"/>
    <w:rsid w:val="00E27B02"/>
    <w:rsid w:val="00E27FAF"/>
    <w:rsid w:val="00E30318"/>
    <w:rsid w:val="00E30429"/>
    <w:rsid w:val="00E30509"/>
    <w:rsid w:val="00E30649"/>
    <w:rsid w:val="00E30ACC"/>
    <w:rsid w:val="00E30CD1"/>
    <w:rsid w:val="00E30EB9"/>
    <w:rsid w:val="00E30F4C"/>
    <w:rsid w:val="00E30FCB"/>
    <w:rsid w:val="00E310B4"/>
    <w:rsid w:val="00E31446"/>
    <w:rsid w:val="00E31EED"/>
    <w:rsid w:val="00E3274E"/>
    <w:rsid w:val="00E3299E"/>
    <w:rsid w:val="00E32E92"/>
    <w:rsid w:val="00E32F1A"/>
    <w:rsid w:val="00E32F73"/>
    <w:rsid w:val="00E33776"/>
    <w:rsid w:val="00E339C0"/>
    <w:rsid w:val="00E339F4"/>
    <w:rsid w:val="00E33E1E"/>
    <w:rsid w:val="00E33F7D"/>
    <w:rsid w:val="00E34146"/>
    <w:rsid w:val="00E34990"/>
    <w:rsid w:val="00E34C31"/>
    <w:rsid w:val="00E34E25"/>
    <w:rsid w:val="00E3519A"/>
    <w:rsid w:val="00E3533F"/>
    <w:rsid w:val="00E35373"/>
    <w:rsid w:val="00E35CB9"/>
    <w:rsid w:val="00E35D7F"/>
    <w:rsid w:val="00E35F50"/>
    <w:rsid w:val="00E361BB"/>
    <w:rsid w:val="00E365C3"/>
    <w:rsid w:val="00E368AD"/>
    <w:rsid w:val="00E368BD"/>
    <w:rsid w:val="00E368F3"/>
    <w:rsid w:val="00E36E0B"/>
    <w:rsid w:val="00E37032"/>
    <w:rsid w:val="00E371E3"/>
    <w:rsid w:val="00E37509"/>
    <w:rsid w:val="00E37ADD"/>
    <w:rsid w:val="00E37CA3"/>
    <w:rsid w:val="00E4021F"/>
    <w:rsid w:val="00E40314"/>
    <w:rsid w:val="00E4037A"/>
    <w:rsid w:val="00E404C4"/>
    <w:rsid w:val="00E40585"/>
    <w:rsid w:val="00E40726"/>
    <w:rsid w:val="00E4074E"/>
    <w:rsid w:val="00E40806"/>
    <w:rsid w:val="00E40962"/>
    <w:rsid w:val="00E40DE7"/>
    <w:rsid w:val="00E4121D"/>
    <w:rsid w:val="00E41270"/>
    <w:rsid w:val="00E41452"/>
    <w:rsid w:val="00E4179D"/>
    <w:rsid w:val="00E41C9A"/>
    <w:rsid w:val="00E423FB"/>
    <w:rsid w:val="00E424E4"/>
    <w:rsid w:val="00E425D8"/>
    <w:rsid w:val="00E42936"/>
    <w:rsid w:val="00E42DD6"/>
    <w:rsid w:val="00E42EC5"/>
    <w:rsid w:val="00E43352"/>
    <w:rsid w:val="00E434A7"/>
    <w:rsid w:val="00E43599"/>
    <w:rsid w:val="00E43C57"/>
    <w:rsid w:val="00E4422E"/>
    <w:rsid w:val="00E44372"/>
    <w:rsid w:val="00E44417"/>
    <w:rsid w:val="00E44524"/>
    <w:rsid w:val="00E4462D"/>
    <w:rsid w:val="00E447A7"/>
    <w:rsid w:val="00E44944"/>
    <w:rsid w:val="00E44A42"/>
    <w:rsid w:val="00E44DC2"/>
    <w:rsid w:val="00E44E04"/>
    <w:rsid w:val="00E44F65"/>
    <w:rsid w:val="00E457A5"/>
    <w:rsid w:val="00E4594C"/>
    <w:rsid w:val="00E459B8"/>
    <w:rsid w:val="00E45C05"/>
    <w:rsid w:val="00E46504"/>
    <w:rsid w:val="00E4661A"/>
    <w:rsid w:val="00E467D3"/>
    <w:rsid w:val="00E46892"/>
    <w:rsid w:val="00E470F5"/>
    <w:rsid w:val="00E4729E"/>
    <w:rsid w:val="00E472DD"/>
    <w:rsid w:val="00E475B4"/>
    <w:rsid w:val="00E475D5"/>
    <w:rsid w:val="00E4766F"/>
    <w:rsid w:val="00E47792"/>
    <w:rsid w:val="00E47EDB"/>
    <w:rsid w:val="00E47FAF"/>
    <w:rsid w:val="00E502DE"/>
    <w:rsid w:val="00E50335"/>
    <w:rsid w:val="00E50742"/>
    <w:rsid w:val="00E5082C"/>
    <w:rsid w:val="00E50CE1"/>
    <w:rsid w:val="00E50D88"/>
    <w:rsid w:val="00E50E33"/>
    <w:rsid w:val="00E50EAB"/>
    <w:rsid w:val="00E50F98"/>
    <w:rsid w:val="00E50FE5"/>
    <w:rsid w:val="00E50FEF"/>
    <w:rsid w:val="00E51653"/>
    <w:rsid w:val="00E5183A"/>
    <w:rsid w:val="00E51B26"/>
    <w:rsid w:val="00E51B97"/>
    <w:rsid w:val="00E51C12"/>
    <w:rsid w:val="00E51C28"/>
    <w:rsid w:val="00E51FDE"/>
    <w:rsid w:val="00E520E3"/>
    <w:rsid w:val="00E520E8"/>
    <w:rsid w:val="00E5260E"/>
    <w:rsid w:val="00E527AF"/>
    <w:rsid w:val="00E527B7"/>
    <w:rsid w:val="00E528F3"/>
    <w:rsid w:val="00E52AAA"/>
    <w:rsid w:val="00E53200"/>
    <w:rsid w:val="00E532C2"/>
    <w:rsid w:val="00E5337B"/>
    <w:rsid w:val="00E5391B"/>
    <w:rsid w:val="00E53A5F"/>
    <w:rsid w:val="00E53A88"/>
    <w:rsid w:val="00E53CE3"/>
    <w:rsid w:val="00E53DBC"/>
    <w:rsid w:val="00E540C0"/>
    <w:rsid w:val="00E5415D"/>
    <w:rsid w:val="00E541A8"/>
    <w:rsid w:val="00E5463F"/>
    <w:rsid w:val="00E548EA"/>
    <w:rsid w:val="00E54A55"/>
    <w:rsid w:val="00E54D32"/>
    <w:rsid w:val="00E54F5A"/>
    <w:rsid w:val="00E55151"/>
    <w:rsid w:val="00E55434"/>
    <w:rsid w:val="00E555F9"/>
    <w:rsid w:val="00E55811"/>
    <w:rsid w:val="00E55AC6"/>
    <w:rsid w:val="00E55DAD"/>
    <w:rsid w:val="00E55E2F"/>
    <w:rsid w:val="00E55EB7"/>
    <w:rsid w:val="00E55FAE"/>
    <w:rsid w:val="00E5609C"/>
    <w:rsid w:val="00E56729"/>
    <w:rsid w:val="00E5676A"/>
    <w:rsid w:val="00E568EC"/>
    <w:rsid w:val="00E56FD4"/>
    <w:rsid w:val="00E571D3"/>
    <w:rsid w:val="00E574BC"/>
    <w:rsid w:val="00E57B99"/>
    <w:rsid w:val="00E57BF7"/>
    <w:rsid w:val="00E57D5F"/>
    <w:rsid w:val="00E57F57"/>
    <w:rsid w:val="00E60074"/>
    <w:rsid w:val="00E60443"/>
    <w:rsid w:val="00E60472"/>
    <w:rsid w:val="00E604D0"/>
    <w:rsid w:val="00E60AA0"/>
    <w:rsid w:val="00E60F67"/>
    <w:rsid w:val="00E61228"/>
    <w:rsid w:val="00E612C5"/>
    <w:rsid w:val="00E61306"/>
    <w:rsid w:val="00E61627"/>
    <w:rsid w:val="00E6193C"/>
    <w:rsid w:val="00E61D5F"/>
    <w:rsid w:val="00E61EF6"/>
    <w:rsid w:val="00E6240E"/>
    <w:rsid w:val="00E6255F"/>
    <w:rsid w:val="00E625D5"/>
    <w:rsid w:val="00E6296C"/>
    <w:rsid w:val="00E62DA2"/>
    <w:rsid w:val="00E6319A"/>
    <w:rsid w:val="00E638C7"/>
    <w:rsid w:val="00E63964"/>
    <w:rsid w:val="00E63A35"/>
    <w:rsid w:val="00E63B09"/>
    <w:rsid w:val="00E63BE1"/>
    <w:rsid w:val="00E63C5C"/>
    <w:rsid w:val="00E63F2F"/>
    <w:rsid w:val="00E64175"/>
    <w:rsid w:val="00E64183"/>
    <w:rsid w:val="00E642D7"/>
    <w:rsid w:val="00E6442B"/>
    <w:rsid w:val="00E64CDA"/>
    <w:rsid w:val="00E64DEE"/>
    <w:rsid w:val="00E64E67"/>
    <w:rsid w:val="00E65154"/>
    <w:rsid w:val="00E6549E"/>
    <w:rsid w:val="00E6580D"/>
    <w:rsid w:val="00E6621C"/>
    <w:rsid w:val="00E664FF"/>
    <w:rsid w:val="00E665D4"/>
    <w:rsid w:val="00E66910"/>
    <w:rsid w:val="00E6691A"/>
    <w:rsid w:val="00E66B15"/>
    <w:rsid w:val="00E66F68"/>
    <w:rsid w:val="00E671C8"/>
    <w:rsid w:val="00E6745A"/>
    <w:rsid w:val="00E675C2"/>
    <w:rsid w:val="00E675D7"/>
    <w:rsid w:val="00E67C09"/>
    <w:rsid w:val="00E67C7A"/>
    <w:rsid w:val="00E67DB1"/>
    <w:rsid w:val="00E70089"/>
    <w:rsid w:val="00E70258"/>
    <w:rsid w:val="00E702CE"/>
    <w:rsid w:val="00E7091E"/>
    <w:rsid w:val="00E70BC5"/>
    <w:rsid w:val="00E70DC6"/>
    <w:rsid w:val="00E70E45"/>
    <w:rsid w:val="00E70F6A"/>
    <w:rsid w:val="00E71060"/>
    <w:rsid w:val="00E7116A"/>
    <w:rsid w:val="00E711F9"/>
    <w:rsid w:val="00E7150D"/>
    <w:rsid w:val="00E715C1"/>
    <w:rsid w:val="00E718FB"/>
    <w:rsid w:val="00E71A8C"/>
    <w:rsid w:val="00E71E01"/>
    <w:rsid w:val="00E7210B"/>
    <w:rsid w:val="00E72147"/>
    <w:rsid w:val="00E722AF"/>
    <w:rsid w:val="00E724CA"/>
    <w:rsid w:val="00E72652"/>
    <w:rsid w:val="00E726C4"/>
    <w:rsid w:val="00E727B3"/>
    <w:rsid w:val="00E727C4"/>
    <w:rsid w:val="00E72835"/>
    <w:rsid w:val="00E72B17"/>
    <w:rsid w:val="00E72B1E"/>
    <w:rsid w:val="00E72E4E"/>
    <w:rsid w:val="00E731BF"/>
    <w:rsid w:val="00E737A2"/>
    <w:rsid w:val="00E73841"/>
    <w:rsid w:val="00E73AF6"/>
    <w:rsid w:val="00E73E00"/>
    <w:rsid w:val="00E74027"/>
    <w:rsid w:val="00E74BD6"/>
    <w:rsid w:val="00E74F75"/>
    <w:rsid w:val="00E7517D"/>
    <w:rsid w:val="00E75215"/>
    <w:rsid w:val="00E7522A"/>
    <w:rsid w:val="00E75332"/>
    <w:rsid w:val="00E755D8"/>
    <w:rsid w:val="00E7585F"/>
    <w:rsid w:val="00E75DF1"/>
    <w:rsid w:val="00E763CA"/>
    <w:rsid w:val="00E767FF"/>
    <w:rsid w:val="00E768C6"/>
    <w:rsid w:val="00E76952"/>
    <w:rsid w:val="00E76ABF"/>
    <w:rsid w:val="00E77177"/>
    <w:rsid w:val="00E773D8"/>
    <w:rsid w:val="00E7763D"/>
    <w:rsid w:val="00E77C26"/>
    <w:rsid w:val="00E77D52"/>
    <w:rsid w:val="00E80358"/>
    <w:rsid w:val="00E805A2"/>
    <w:rsid w:val="00E80904"/>
    <w:rsid w:val="00E8096B"/>
    <w:rsid w:val="00E80C87"/>
    <w:rsid w:val="00E80E89"/>
    <w:rsid w:val="00E811F5"/>
    <w:rsid w:val="00E8132D"/>
    <w:rsid w:val="00E81521"/>
    <w:rsid w:val="00E8195C"/>
    <w:rsid w:val="00E81A89"/>
    <w:rsid w:val="00E81F47"/>
    <w:rsid w:val="00E82152"/>
    <w:rsid w:val="00E82422"/>
    <w:rsid w:val="00E8280C"/>
    <w:rsid w:val="00E829F2"/>
    <w:rsid w:val="00E82D21"/>
    <w:rsid w:val="00E83BBB"/>
    <w:rsid w:val="00E83FBF"/>
    <w:rsid w:val="00E84776"/>
    <w:rsid w:val="00E847E3"/>
    <w:rsid w:val="00E847ED"/>
    <w:rsid w:val="00E84981"/>
    <w:rsid w:val="00E849E0"/>
    <w:rsid w:val="00E84C67"/>
    <w:rsid w:val="00E84DFE"/>
    <w:rsid w:val="00E84E6E"/>
    <w:rsid w:val="00E84FD8"/>
    <w:rsid w:val="00E85145"/>
    <w:rsid w:val="00E85286"/>
    <w:rsid w:val="00E852E3"/>
    <w:rsid w:val="00E85B6E"/>
    <w:rsid w:val="00E85D94"/>
    <w:rsid w:val="00E861ED"/>
    <w:rsid w:val="00E86381"/>
    <w:rsid w:val="00E8650F"/>
    <w:rsid w:val="00E86638"/>
    <w:rsid w:val="00E867CB"/>
    <w:rsid w:val="00E868C5"/>
    <w:rsid w:val="00E869B1"/>
    <w:rsid w:val="00E86E5F"/>
    <w:rsid w:val="00E86F4A"/>
    <w:rsid w:val="00E87301"/>
    <w:rsid w:val="00E8738E"/>
    <w:rsid w:val="00E875B4"/>
    <w:rsid w:val="00E875F6"/>
    <w:rsid w:val="00E87749"/>
    <w:rsid w:val="00E87C2A"/>
    <w:rsid w:val="00E87E96"/>
    <w:rsid w:val="00E9050A"/>
    <w:rsid w:val="00E9068B"/>
    <w:rsid w:val="00E909B0"/>
    <w:rsid w:val="00E90B8A"/>
    <w:rsid w:val="00E90C60"/>
    <w:rsid w:val="00E90E79"/>
    <w:rsid w:val="00E90F9D"/>
    <w:rsid w:val="00E91131"/>
    <w:rsid w:val="00E91441"/>
    <w:rsid w:val="00E916BA"/>
    <w:rsid w:val="00E916DD"/>
    <w:rsid w:val="00E918E1"/>
    <w:rsid w:val="00E919F4"/>
    <w:rsid w:val="00E91D9C"/>
    <w:rsid w:val="00E91F44"/>
    <w:rsid w:val="00E920CB"/>
    <w:rsid w:val="00E922B5"/>
    <w:rsid w:val="00E9243C"/>
    <w:rsid w:val="00E9249B"/>
    <w:rsid w:val="00E9286F"/>
    <w:rsid w:val="00E92910"/>
    <w:rsid w:val="00E92A4B"/>
    <w:rsid w:val="00E92A94"/>
    <w:rsid w:val="00E92CC5"/>
    <w:rsid w:val="00E92D30"/>
    <w:rsid w:val="00E92DD8"/>
    <w:rsid w:val="00E92E47"/>
    <w:rsid w:val="00E93234"/>
    <w:rsid w:val="00E93359"/>
    <w:rsid w:val="00E93617"/>
    <w:rsid w:val="00E939ED"/>
    <w:rsid w:val="00E93B1E"/>
    <w:rsid w:val="00E93D15"/>
    <w:rsid w:val="00E94045"/>
    <w:rsid w:val="00E94100"/>
    <w:rsid w:val="00E9443F"/>
    <w:rsid w:val="00E9454C"/>
    <w:rsid w:val="00E9467C"/>
    <w:rsid w:val="00E94702"/>
    <w:rsid w:val="00E94ABA"/>
    <w:rsid w:val="00E94CC2"/>
    <w:rsid w:val="00E94D03"/>
    <w:rsid w:val="00E94F8D"/>
    <w:rsid w:val="00E95097"/>
    <w:rsid w:val="00E950B8"/>
    <w:rsid w:val="00E95179"/>
    <w:rsid w:val="00E9518F"/>
    <w:rsid w:val="00E9545A"/>
    <w:rsid w:val="00E95B82"/>
    <w:rsid w:val="00E95E55"/>
    <w:rsid w:val="00E95FA8"/>
    <w:rsid w:val="00E9659F"/>
    <w:rsid w:val="00E96713"/>
    <w:rsid w:val="00E967F8"/>
    <w:rsid w:val="00E968BE"/>
    <w:rsid w:val="00E96F74"/>
    <w:rsid w:val="00E970E4"/>
    <w:rsid w:val="00E973C5"/>
    <w:rsid w:val="00E975AC"/>
    <w:rsid w:val="00E975BE"/>
    <w:rsid w:val="00E9789F"/>
    <w:rsid w:val="00E978EA"/>
    <w:rsid w:val="00E97DA2"/>
    <w:rsid w:val="00E97DB7"/>
    <w:rsid w:val="00E97E7A"/>
    <w:rsid w:val="00E97F28"/>
    <w:rsid w:val="00EA00C0"/>
    <w:rsid w:val="00EA0163"/>
    <w:rsid w:val="00EA0296"/>
    <w:rsid w:val="00EA0568"/>
    <w:rsid w:val="00EA083B"/>
    <w:rsid w:val="00EA0872"/>
    <w:rsid w:val="00EA09C7"/>
    <w:rsid w:val="00EA0AAD"/>
    <w:rsid w:val="00EA0B2D"/>
    <w:rsid w:val="00EA0E52"/>
    <w:rsid w:val="00EA0F43"/>
    <w:rsid w:val="00EA1338"/>
    <w:rsid w:val="00EA138A"/>
    <w:rsid w:val="00EA15A5"/>
    <w:rsid w:val="00EA17D3"/>
    <w:rsid w:val="00EA1A73"/>
    <w:rsid w:val="00EA2129"/>
    <w:rsid w:val="00EA2454"/>
    <w:rsid w:val="00EA26F7"/>
    <w:rsid w:val="00EA2ABF"/>
    <w:rsid w:val="00EA2B42"/>
    <w:rsid w:val="00EA2F92"/>
    <w:rsid w:val="00EA3012"/>
    <w:rsid w:val="00EA335F"/>
    <w:rsid w:val="00EA3905"/>
    <w:rsid w:val="00EA3A8A"/>
    <w:rsid w:val="00EA4200"/>
    <w:rsid w:val="00EA4642"/>
    <w:rsid w:val="00EA4871"/>
    <w:rsid w:val="00EA4A42"/>
    <w:rsid w:val="00EA4ACF"/>
    <w:rsid w:val="00EA4B48"/>
    <w:rsid w:val="00EA5873"/>
    <w:rsid w:val="00EA589B"/>
    <w:rsid w:val="00EA5AC5"/>
    <w:rsid w:val="00EA5C76"/>
    <w:rsid w:val="00EA5D76"/>
    <w:rsid w:val="00EA63ED"/>
    <w:rsid w:val="00EA64F0"/>
    <w:rsid w:val="00EA6521"/>
    <w:rsid w:val="00EA660C"/>
    <w:rsid w:val="00EA6908"/>
    <w:rsid w:val="00EA6E2F"/>
    <w:rsid w:val="00EA7277"/>
    <w:rsid w:val="00EA74E7"/>
    <w:rsid w:val="00EA78C6"/>
    <w:rsid w:val="00EA78CA"/>
    <w:rsid w:val="00EB0138"/>
    <w:rsid w:val="00EB0232"/>
    <w:rsid w:val="00EB031C"/>
    <w:rsid w:val="00EB0340"/>
    <w:rsid w:val="00EB0CE9"/>
    <w:rsid w:val="00EB14D3"/>
    <w:rsid w:val="00EB157E"/>
    <w:rsid w:val="00EB15EC"/>
    <w:rsid w:val="00EB1A75"/>
    <w:rsid w:val="00EB1B8D"/>
    <w:rsid w:val="00EB2077"/>
    <w:rsid w:val="00EB27B5"/>
    <w:rsid w:val="00EB27CA"/>
    <w:rsid w:val="00EB2A18"/>
    <w:rsid w:val="00EB2C85"/>
    <w:rsid w:val="00EB2C8C"/>
    <w:rsid w:val="00EB2E28"/>
    <w:rsid w:val="00EB3103"/>
    <w:rsid w:val="00EB32DB"/>
    <w:rsid w:val="00EB3480"/>
    <w:rsid w:val="00EB34CD"/>
    <w:rsid w:val="00EB3595"/>
    <w:rsid w:val="00EB38F6"/>
    <w:rsid w:val="00EB39B3"/>
    <w:rsid w:val="00EB3BD7"/>
    <w:rsid w:val="00EB3E3C"/>
    <w:rsid w:val="00EB3FA1"/>
    <w:rsid w:val="00EB4468"/>
    <w:rsid w:val="00EB44BE"/>
    <w:rsid w:val="00EB450B"/>
    <w:rsid w:val="00EB4569"/>
    <w:rsid w:val="00EB4A0C"/>
    <w:rsid w:val="00EB4A21"/>
    <w:rsid w:val="00EB4BAC"/>
    <w:rsid w:val="00EB5071"/>
    <w:rsid w:val="00EB50AB"/>
    <w:rsid w:val="00EB5ACF"/>
    <w:rsid w:val="00EB5C48"/>
    <w:rsid w:val="00EB5CF5"/>
    <w:rsid w:val="00EB5FE9"/>
    <w:rsid w:val="00EB62B7"/>
    <w:rsid w:val="00EB63A1"/>
    <w:rsid w:val="00EB6502"/>
    <w:rsid w:val="00EB66CB"/>
    <w:rsid w:val="00EB6A83"/>
    <w:rsid w:val="00EB6AFC"/>
    <w:rsid w:val="00EB6C67"/>
    <w:rsid w:val="00EB6EC4"/>
    <w:rsid w:val="00EB71E2"/>
    <w:rsid w:val="00EB727B"/>
    <w:rsid w:val="00EB73D1"/>
    <w:rsid w:val="00EB767D"/>
    <w:rsid w:val="00EB78C8"/>
    <w:rsid w:val="00EB7A89"/>
    <w:rsid w:val="00EB7CA3"/>
    <w:rsid w:val="00EC007D"/>
    <w:rsid w:val="00EC0273"/>
    <w:rsid w:val="00EC032E"/>
    <w:rsid w:val="00EC0414"/>
    <w:rsid w:val="00EC05E9"/>
    <w:rsid w:val="00EC0C49"/>
    <w:rsid w:val="00EC0DC0"/>
    <w:rsid w:val="00EC0F56"/>
    <w:rsid w:val="00EC0FEB"/>
    <w:rsid w:val="00EC111D"/>
    <w:rsid w:val="00EC12BA"/>
    <w:rsid w:val="00EC13BF"/>
    <w:rsid w:val="00EC189B"/>
    <w:rsid w:val="00EC1C22"/>
    <w:rsid w:val="00EC1C28"/>
    <w:rsid w:val="00EC1F86"/>
    <w:rsid w:val="00EC206C"/>
    <w:rsid w:val="00EC27E4"/>
    <w:rsid w:val="00EC2C28"/>
    <w:rsid w:val="00EC2E1E"/>
    <w:rsid w:val="00EC3359"/>
    <w:rsid w:val="00EC36AA"/>
    <w:rsid w:val="00EC37D4"/>
    <w:rsid w:val="00EC38B7"/>
    <w:rsid w:val="00EC3C74"/>
    <w:rsid w:val="00EC3DB0"/>
    <w:rsid w:val="00EC40BB"/>
    <w:rsid w:val="00EC41A3"/>
    <w:rsid w:val="00EC4397"/>
    <w:rsid w:val="00EC4614"/>
    <w:rsid w:val="00EC46EE"/>
    <w:rsid w:val="00EC4C6A"/>
    <w:rsid w:val="00EC4EE2"/>
    <w:rsid w:val="00EC4F74"/>
    <w:rsid w:val="00EC5014"/>
    <w:rsid w:val="00EC5935"/>
    <w:rsid w:val="00EC63C9"/>
    <w:rsid w:val="00EC69B7"/>
    <w:rsid w:val="00EC6A0A"/>
    <w:rsid w:val="00EC6B8A"/>
    <w:rsid w:val="00EC6E6E"/>
    <w:rsid w:val="00EC6F21"/>
    <w:rsid w:val="00EC7A04"/>
    <w:rsid w:val="00ED0386"/>
    <w:rsid w:val="00ED0590"/>
    <w:rsid w:val="00ED06B3"/>
    <w:rsid w:val="00ED08EB"/>
    <w:rsid w:val="00ED0A6C"/>
    <w:rsid w:val="00ED0B11"/>
    <w:rsid w:val="00ED0E79"/>
    <w:rsid w:val="00ED0EA7"/>
    <w:rsid w:val="00ED0EDC"/>
    <w:rsid w:val="00ED0F11"/>
    <w:rsid w:val="00ED1178"/>
    <w:rsid w:val="00ED12A1"/>
    <w:rsid w:val="00ED13BF"/>
    <w:rsid w:val="00ED1496"/>
    <w:rsid w:val="00ED1DED"/>
    <w:rsid w:val="00ED1F75"/>
    <w:rsid w:val="00ED2749"/>
    <w:rsid w:val="00ED288E"/>
    <w:rsid w:val="00ED2B8E"/>
    <w:rsid w:val="00ED2C12"/>
    <w:rsid w:val="00ED3262"/>
    <w:rsid w:val="00ED3905"/>
    <w:rsid w:val="00ED3AD3"/>
    <w:rsid w:val="00ED3BAD"/>
    <w:rsid w:val="00ED3D96"/>
    <w:rsid w:val="00ED3F01"/>
    <w:rsid w:val="00ED406F"/>
    <w:rsid w:val="00ED4348"/>
    <w:rsid w:val="00ED4634"/>
    <w:rsid w:val="00ED4CA2"/>
    <w:rsid w:val="00ED4D0B"/>
    <w:rsid w:val="00ED4D6B"/>
    <w:rsid w:val="00ED4EBB"/>
    <w:rsid w:val="00ED53F3"/>
    <w:rsid w:val="00ED5902"/>
    <w:rsid w:val="00ED5B78"/>
    <w:rsid w:val="00ED5BF0"/>
    <w:rsid w:val="00ED5F97"/>
    <w:rsid w:val="00ED64C8"/>
    <w:rsid w:val="00ED6A39"/>
    <w:rsid w:val="00ED6EAA"/>
    <w:rsid w:val="00ED6EDC"/>
    <w:rsid w:val="00ED6F2C"/>
    <w:rsid w:val="00ED7202"/>
    <w:rsid w:val="00ED7356"/>
    <w:rsid w:val="00ED7496"/>
    <w:rsid w:val="00ED7BF1"/>
    <w:rsid w:val="00ED7F3B"/>
    <w:rsid w:val="00EE03B5"/>
    <w:rsid w:val="00EE07ED"/>
    <w:rsid w:val="00EE0931"/>
    <w:rsid w:val="00EE0F59"/>
    <w:rsid w:val="00EE0F6F"/>
    <w:rsid w:val="00EE1137"/>
    <w:rsid w:val="00EE125C"/>
    <w:rsid w:val="00EE16DA"/>
    <w:rsid w:val="00EE1A40"/>
    <w:rsid w:val="00EE1BE6"/>
    <w:rsid w:val="00EE1C54"/>
    <w:rsid w:val="00EE1F57"/>
    <w:rsid w:val="00EE23F7"/>
    <w:rsid w:val="00EE249D"/>
    <w:rsid w:val="00EE2652"/>
    <w:rsid w:val="00EE2B68"/>
    <w:rsid w:val="00EE308D"/>
    <w:rsid w:val="00EE31F9"/>
    <w:rsid w:val="00EE3381"/>
    <w:rsid w:val="00EE385D"/>
    <w:rsid w:val="00EE3948"/>
    <w:rsid w:val="00EE3FA9"/>
    <w:rsid w:val="00EE42E1"/>
    <w:rsid w:val="00EE4563"/>
    <w:rsid w:val="00EE45D6"/>
    <w:rsid w:val="00EE4644"/>
    <w:rsid w:val="00EE47BF"/>
    <w:rsid w:val="00EE4BA1"/>
    <w:rsid w:val="00EE4C8C"/>
    <w:rsid w:val="00EE4EB8"/>
    <w:rsid w:val="00EE4F1C"/>
    <w:rsid w:val="00EE5437"/>
    <w:rsid w:val="00EE5914"/>
    <w:rsid w:val="00EE59D1"/>
    <w:rsid w:val="00EE5ADA"/>
    <w:rsid w:val="00EE6105"/>
    <w:rsid w:val="00EE6744"/>
    <w:rsid w:val="00EE6966"/>
    <w:rsid w:val="00EE6B76"/>
    <w:rsid w:val="00EE701C"/>
    <w:rsid w:val="00EE7304"/>
    <w:rsid w:val="00EE7401"/>
    <w:rsid w:val="00EE7497"/>
    <w:rsid w:val="00EE75FB"/>
    <w:rsid w:val="00EE7760"/>
    <w:rsid w:val="00EE78C1"/>
    <w:rsid w:val="00EE7938"/>
    <w:rsid w:val="00EE7C8A"/>
    <w:rsid w:val="00EE7D2E"/>
    <w:rsid w:val="00EE7EF3"/>
    <w:rsid w:val="00EF046B"/>
    <w:rsid w:val="00EF0824"/>
    <w:rsid w:val="00EF0854"/>
    <w:rsid w:val="00EF08DA"/>
    <w:rsid w:val="00EF0910"/>
    <w:rsid w:val="00EF09FF"/>
    <w:rsid w:val="00EF0B09"/>
    <w:rsid w:val="00EF0E94"/>
    <w:rsid w:val="00EF0F87"/>
    <w:rsid w:val="00EF1963"/>
    <w:rsid w:val="00EF1BD0"/>
    <w:rsid w:val="00EF1C54"/>
    <w:rsid w:val="00EF1CEE"/>
    <w:rsid w:val="00EF21E2"/>
    <w:rsid w:val="00EF2A6F"/>
    <w:rsid w:val="00EF2AB6"/>
    <w:rsid w:val="00EF2C5C"/>
    <w:rsid w:val="00EF30AC"/>
    <w:rsid w:val="00EF33D8"/>
    <w:rsid w:val="00EF34DE"/>
    <w:rsid w:val="00EF3845"/>
    <w:rsid w:val="00EF399B"/>
    <w:rsid w:val="00EF3A81"/>
    <w:rsid w:val="00EF3C07"/>
    <w:rsid w:val="00EF3DB5"/>
    <w:rsid w:val="00EF419B"/>
    <w:rsid w:val="00EF4353"/>
    <w:rsid w:val="00EF4886"/>
    <w:rsid w:val="00EF4A8E"/>
    <w:rsid w:val="00EF4D74"/>
    <w:rsid w:val="00EF509A"/>
    <w:rsid w:val="00EF57BD"/>
    <w:rsid w:val="00EF59D5"/>
    <w:rsid w:val="00EF5AF3"/>
    <w:rsid w:val="00EF5B8B"/>
    <w:rsid w:val="00EF5D55"/>
    <w:rsid w:val="00EF5D97"/>
    <w:rsid w:val="00EF6336"/>
    <w:rsid w:val="00EF67E3"/>
    <w:rsid w:val="00EF6B29"/>
    <w:rsid w:val="00EF6CE4"/>
    <w:rsid w:val="00EF6DC7"/>
    <w:rsid w:val="00EF6DD7"/>
    <w:rsid w:val="00EF6EAB"/>
    <w:rsid w:val="00EF7180"/>
    <w:rsid w:val="00EF7345"/>
    <w:rsid w:val="00EF75F5"/>
    <w:rsid w:val="00EF765D"/>
    <w:rsid w:val="00EF7A22"/>
    <w:rsid w:val="00F000F5"/>
    <w:rsid w:val="00F002A8"/>
    <w:rsid w:val="00F0048A"/>
    <w:rsid w:val="00F004A4"/>
    <w:rsid w:val="00F00718"/>
    <w:rsid w:val="00F0088B"/>
    <w:rsid w:val="00F00C5A"/>
    <w:rsid w:val="00F01616"/>
    <w:rsid w:val="00F01981"/>
    <w:rsid w:val="00F01E8D"/>
    <w:rsid w:val="00F01E8F"/>
    <w:rsid w:val="00F01E97"/>
    <w:rsid w:val="00F022C4"/>
    <w:rsid w:val="00F023CF"/>
    <w:rsid w:val="00F026BF"/>
    <w:rsid w:val="00F027B1"/>
    <w:rsid w:val="00F02A03"/>
    <w:rsid w:val="00F02BD3"/>
    <w:rsid w:val="00F02CDB"/>
    <w:rsid w:val="00F03135"/>
    <w:rsid w:val="00F031B8"/>
    <w:rsid w:val="00F03226"/>
    <w:rsid w:val="00F0337B"/>
    <w:rsid w:val="00F033C3"/>
    <w:rsid w:val="00F033DB"/>
    <w:rsid w:val="00F035A6"/>
    <w:rsid w:val="00F037A8"/>
    <w:rsid w:val="00F0383A"/>
    <w:rsid w:val="00F03D74"/>
    <w:rsid w:val="00F04008"/>
    <w:rsid w:val="00F04182"/>
    <w:rsid w:val="00F041AA"/>
    <w:rsid w:val="00F042A8"/>
    <w:rsid w:val="00F042FE"/>
    <w:rsid w:val="00F04317"/>
    <w:rsid w:val="00F04337"/>
    <w:rsid w:val="00F04BE0"/>
    <w:rsid w:val="00F04C99"/>
    <w:rsid w:val="00F04D33"/>
    <w:rsid w:val="00F04E67"/>
    <w:rsid w:val="00F04E6B"/>
    <w:rsid w:val="00F04FAC"/>
    <w:rsid w:val="00F04FCF"/>
    <w:rsid w:val="00F051CA"/>
    <w:rsid w:val="00F05818"/>
    <w:rsid w:val="00F058E5"/>
    <w:rsid w:val="00F05CD2"/>
    <w:rsid w:val="00F05D2E"/>
    <w:rsid w:val="00F05D82"/>
    <w:rsid w:val="00F05E4F"/>
    <w:rsid w:val="00F05E8A"/>
    <w:rsid w:val="00F05FA1"/>
    <w:rsid w:val="00F0673D"/>
    <w:rsid w:val="00F067F4"/>
    <w:rsid w:val="00F06D7E"/>
    <w:rsid w:val="00F0708A"/>
    <w:rsid w:val="00F072BD"/>
    <w:rsid w:val="00F079D0"/>
    <w:rsid w:val="00F07E26"/>
    <w:rsid w:val="00F07E34"/>
    <w:rsid w:val="00F1075A"/>
    <w:rsid w:val="00F10837"/>
    <w:rsid w:val="00F10875"/>
    <w:rsid w:val="00F10A2F"/>
    <w:rsid w:val="00F10AF7"/>
    <w:rsid w:val="00F110D3"/>
    <w:rsid w:val="00F1166C"/>
    <w:rsid w:val="00F11672"/>
    <w:rsid w:val="00F118C4"/>
    <w:rsid w:val="00F11B0E"/>
    <w:rsid w:val="00F11BF5"/>
    <w:rsid w:val="00F11E68"/>
    <w:rsid w:val="00F1258E"/>
    <w:rsid w:val="00F12673"/>
    <w:rsid w:val="00F129B5"/>
    <w:rsid w:val="00F12A1D"/>
    <w:rsid w:val="00F12B39"/>
    <w:rsid w:val="00F12B41"/>
    <w:rsid w:val="00F12D0D"/>
    <w:rsid w:val="00F12F0C"/>
    <w:rsid w:val="00F13213"/>
    <w:rsid w:val="00F135F3"/>
    <w:rsid w:val="00F13696"/>
    <w:rsid w:val="00F13835"/>
    <w:rsid w:val="00F13A27"/>
    <w:rsid w:val="00F13AD1"/>
    <w:rsid w:val="00F13B3D"/>
    <w:rsid w:val="00F13BC5"/>
    <w:rsid w:val="00F13E4A"/>
    <w:rsid w:val="00F14A0F"/>
    <w:rsid w:val="00F14CF7"/>
    <w:rsid w:val="00F14E47"/>
    <w:rsid w:val="00F153F4"/>
    <w:rsid w:val="00F15503"/>
    <w:rsid w:val="00F15655"/>
    <w:rsid w:val="00F1567F"/>
    <w:rsid w:val="00F15772"/>
    <w:rsid w:val="00F1586A"/>
    <w:rsid w:val="00F15945"/>
    <w:rsid w:val="00F15AD7"/>
    <w:rsid w:val="00F15C9A"/>
    <w:rsid w:val="00F15DAD"/>
    <w:rsid w:val="00F16277"/>
    <w:rsid w:val="00F169E0"/>
    <w:rsid w:val="00F16B3C"/>
    <w:rsid w:val="00F1708A"/>
    <w:rsid w:val="00F172FD"/>
    <w:rsid w:val="00F17539"/>
    <w:rsid w:val="00F1771E"/>
    <w:rsid w:val="00F17B7D"/>
    <w:rsid w:val="00F17D3F"/>
    <w:rsid w:val="00F17F5A"/>
    <w:rsid w:val="00F20086"/>
    <w:rsid w:val="00F200C2"/>
    <w:rsid w:val="00F202E5"/>
    <w:rsid w:val="00F20714"/>
    <w:rsid w:val="00F2079F"/>
    <w:rsid w:val="00F20A1C"/>
    <w:rsid w:val="00F20A70"/>
    <w:rsid w:val="00F20BBA"/>
    <w:rsid w:val="00F20BBC"/>
    <w:rsid w:val="00F20F09"/>
    <w:rsid w:val="00F20F52"/>
    <w:rsid w:val="00F21248"/>
    <w:rsid w:val="00F21288"/>
    <w:rsid w:val="00F21444"/>
    <w:rsid w:val="00F214CC"/>
    <w:rsid w:val="00F217DA"/>
    <w:rsid w:val="00F218F8"/>
    <w:rsid w:val="00F21905"/>
    <w:rsid w:val="00F22696"/>
    <w:rsid w:val="00F227A8"/>
    <w:rsid w:val="00F229CB"/>
    <w:rsid w:val="00F22A29"/>
    <w:rsid w:val="00F22A44"/>
    <w:rsid w:val="00F23233"/>
    <w:rsid w:val="00F23307"/>
    <w:rsid w:val="00F23ABC"/>
    <w:rsid w:val="00F242B3"/>
    <w:rsid w:val="00F243AA"/>
    <w:rsid w:val="00F244E1"/>
    <w:rsid w:val="00F244E6"/>
    <w:rsid w:val="00F245F2"/>
    <w:rsid w:val="00F2490E"/>
    <w:rsid w:val="00F24B9B"/>
    <w:rsid w:val="00F24BD4"/>
    <w:rsid w:val="00F2526C"/>
    <w:rsid w:val="00F253B8"/>
    <w:rsid w:val="00F2542F"/>
    <w:rsid w:val="00F25749"/>
    <w:rsid w:val="00F259EF"/>
    <w:rsid w:val="00F25A9C"/>
    <w:rsid w:val="00F25BA4"/>
    <w:rsid w:val="00F25EC3"/>
    <w:rsid w:val="00F26196"/>
    <w:rsid w:val="00F268CB"/>
    <w:rsid w:val="00F26979"/>
    <w:rsid w:val="00F26B25"/>
    <w:rsid w:val="00F26CB6"/>
    <w:rsid w:val="00F2712E"/>
    <w:rsid w:val="00F272DC"/>
    <w:rsid w:val="00F27320"/>
    <w:rsid w:val="00F27367"/>
    <w:rsid w:val="00F273A5"/>
    <w:rsid w:val="00F273DE"/>
    <w:rsid w:val="00F275DB"/>
    <w:rsid w:val="00F2767A"/>
    <w:rsid w:val="00F2794E"/>
    <w:rsid w:val="00F279B0"/>
    <w:rsid w:val="00F27A5C"/>
    <w:rsid w:val="00F27C19"/>
    <w:rsid w:val="00F27C5C"/>
    <w:rsid w:val="00F27D00"/>
    <w:rsid w:val="00F27F0E"/>
    <w:rsid w:val="00F27FFC"/>
    <w:rsid w:val="00F30715"/>
    <w:rsid w:val="00F30AB3"/>
    <w:rsid w:val="00F315E9"/>
    <w:rsid w:val="00F316BA"/>
    <w:rsid w:val="00F31CC0"/>
    <w:rsid w:val="00F31FB3"/>
    <w:rsid w:val="00F32117"/>
    <w:rsid w:val="00F3222E"/>
    <w:rsid w:val="00F32C8F"/>
    <w:rsid w:val="00F32E5F"/>
    <w:rsid w:val="00F33199"/>
    <w:rsid w:val="00F33A78"/>
    <w:rsid w:val="00F33BFF"/>
    <w:rsid w:val="00F33DCB"/>
    <w:rsid w:val="00F33E2B"/>
    <w:rsid w:val="00F34135"/>
    <w:rsid w:val="00F3426E"/>
    <w:rsid w:val="00F3465A"/>
    <w:rsid w:val="00F34903"/>
    <w:rsid w:val="00F34C9D"/>
    <w:rsid w:val="00F34E35"/>
    <w:rsid w:val="00F34F86"/>
    <w:rsid w:val="00F352C2"/>
    <w:rsid w:val="00F354CC"/>
    <w:rsid w:val="00F355D6"/>
    <w:rsid w:val="00F356A8"/>
    <w:rsid w:val="00F356C3"/>
    <w:rsid w:val="00F35754"/>
    <w:rsid w:val="00F3579F"/>
    <w:rsid w:val="00F3592E"/>
    <w:rsid w:val="00F35BF3"/>
    <w:rsid w:val="00F35C35"/>
    <w:rsid w:val="00F35ECE"/>
    <w:rsid w:val="00F35FFF"/>
    <w:rsid w:val="00F360CA"/>
    <w:rsid w:val="00F3645E"/>
    <w:rsid w:val="00F36963"/>
    <w:rsid w:val="00F36BCC"/>
    <w:rsid w:val="00F36C18"/>
    <w:rsid w:val="00F36C75"/>
    <w:rsid w:val="00F36F9C"/>
    <w:rsid w:val="00F37096"/>
    <w:rsid w:val="00F37119"/>
    <w:rsid w:val="00F374E8"/>
    <w:rsid w:val="00F376C8"/>
    <w:rsid w:val="00F37723"/>
    <w:rsid w:val="00F37874"/>
    <w:rsid w:val="00F37A3D"/>
    <w:rsid w:val="00F400DC"/>
    <w:rsid w:val="00F4019F"/>
    <w:rsid w:val="00F404D7"/>
    <w:rsid w:val="00F40818"/>
    <w:rsid w:val="00F40A75"/>
    <w:rsid w:val="00F40F55"/>
    <w:rsid w:val="00F40F5B"/>
    <w:rsid w:val="00F41098"/>
    <w:rsid w:val="00F411D7"/>
    <w:rsid w:val="00F413AD"/>
    <w:rsid w:val="00F414DE"/>
    <w:rsid w:val="00F415DE"/>
    <w:rsid w:val="00F41665"/>
    <w:rsid w:val="00F41859"/>
    <w:rsid w:val="00F41B04"/>
    <w:rsid w:val="00F41C1C"/>
    <w:rsid w:val="00F41C6B"/>
    <w:rsid w:val="00F42697"/>
    <w:rsid w:val="00F42BDC"/>
    <w:rsid w:val="00F42CBC"/>
    <w:rsid w:val="00F42DF6"/>
    <w:rsid w:val="00F42DF8"/>
    <w:rsid w:val="00F42F36"/>
    <w:rsid w:val="00F42F70"/>
    <w:rsid w:val="00F43507"/>
    <w:rsid w:val="00F43853"/>
    <w:rsid w:val="00F43A75"/>
    <w:rsid w:val="00F43B92"/>
    <w:rsid w:val="00F43C6F"/>
    <w:rsid w:val="00F43F2C"/>
    <w:rsid w:val="00F43F57"/>
    <w:rsid w:val="00F44055"/>
    <w:rsid w:val="00F4422C"/>
    <w:rsid w:val="00F44370"/>
    <w:rsid w:val="00F44822"/>
    <w:rsid w:val="00F4498A"/>
    <w:rsid w:val="00F44D7E"/>
    <w:rsid w:val="00F4500D"/>
    <w:rsid w:val="00F45021"/>
    <w:rsid w:val="00F45022"/>
    <w:rsid w:val="00F450D0"/>
    <w:rsid w:val="00F451E8"/>
    <w:rsid w:val="00F4556A"/>
    <w:rsid w:val="00F45CAD"/>
    <w:rsid w:val="00F460F5"/>
    <w:rsid w:val="00F46645"/>
    <w:rsid w:val="00F468D5"/>
    <w:rsid w:val="00F469DC"/>
    <w:rsid w:val="00F469E7"/>
    <w:rsid w:val="00F469F7"/>
    <w:rsid w:val="00F46B7D"/>
    <w:rsid w:val="00F46E59"/>
    <w:rsid w:val="00F46ED3"/>
    <w:rsid w:val="00F46EF5"/>
    <w:rsid w:val="00F471FB"/>
    <w:rsid w:val="00F472A6"/>
    <w:rsid w:val="00F47423"/>
    <w:rsid w:val="00F4785C"/>
    <w:rsid w:val="00F47A4D"/>
    <w:rsid w:val="00F47DE0"/>
    <w:rsid w:val="00F500F6"/>
    <w:rsid w:val="00F50425"/>
    <w:rsid w:val="00F50487"/>
    <w:rsid w:val="00F5051E"/>
    <w:rsid w:val="00F5087D"/>
    <w:rsid w:val="00F50C22"/>
    <w:rsid w:val="00F50F49"/>
    <w:rsid w:val="00F51061"/>
    <w:rsid w:val="00F5195D"/>
    <w:rsid w:val="00F51964"/>
    <w:rsid w:val="00F51A30"/>
    <w:rsid w:val="00F51B4C"/>
    <w:rsid w:val="00F52039"/>
    <w:rsid w:val="00F52D0F"/>
    <w:rsid w:val="00F52DB6"/>
    <w:rsid w:val="00F53044"/>
    <w:rsid w:val="00F53076"/>
    <w:rsid w:val="00F5319B"/>
    <w:rsid w:val="00F536FC"/>
    <w:rsid w:val="00F53BAA"/>
    <w:rsid w:val="00F53C4C"/>
    <w:rsid w:val="00F53C77"/>
    <w:rsid w:val="00F54114"/>
    <w:rsid w:val="00F54161"/>
    <w:rsid w:val="00F544CF"/>
    <w:rsid w:val="00F54725"/>
    <w:rsid w:val="00F547B4"/>
    <w:rsid w:val="00F54A7C"/>
    <w:rsid w:val="00F54E71"/>
    <w:rsid w:val="00F553BF"/>
    <w:rsid w:val="00F55578"/>
    <w:rsid w:val="00F556C8"/>
    <w:rsid w:val="00F55F9E"/>
    <w:rsid w:val="00F56000"/>
    <w:rsid w:val="00F56CBC"/>
    <w:rsid w:val="00F56D29"/>
    <w:rsid w:val="00F56D79"/>
    <w:rsid w:val="00F57134"/>
    <w:rsid w:val="00F571E5"/>
    <w:rsid w:val="00F5722F"/>
    <w:rsid w:val="00F573BF"/>
    <w:rsid w:val="00F573E7"/>
    <w:rsid w:val="00F57458"/>
    <w:rsid w:val="00F5745B"/>
    <w:rsid w:val="00F5755E"/>
    <w:rsid w:val="00F57947"/>
    <w:rsid w:val="00F57FBD"/>
    <w:rsid w:val="00F600F8"/>
    <w:rsid w:val="00F6038E"/>
    <w:rsid w:val="00F6065C"/>
    <w:rsid w:val="00F60661"/>
    <w:rsid w:val="00F60C8B"/>
    <w:rsid w:val="00F60D30"/>
    <w:rsid w:val="00F60D9D"/>
    <w:rsid w:val="00F611C2"/>
    <w:rsid w:val="00F61314"/>
    <w:rsid w:val="00F61686"/>
    <w:rsid w:val="00F617FC"/>
    <w:rsid w:val="00F618B0"/>
    <w:rsid w:val="00F61C55"/>
    <w:rsid w:val="00F61D11"/>
    <w:rsid w:val="00F621AD"/>
    <w:rsid w:val="00F6238F"/>
    <w:rsid w:val="00F62787"/>
    <w:rsid w:val="00F627CE"/>
    <w:rsid w:val="00F62820"/>
    <w:rsid w:val="00F62C99"/>
    <w:rsid w:val="00F62DB3"/>
    <w:rsid w:val="00F62DD5"/>
    <w:rsid w:val="00F62E1C"/>
    <w:rsid w:val="00F62E3C"/>
    <w:rsid w:val="00F62FB1"/>
    <w:rsid w:val="00F63504"/>
    <w:rsid w:val="00F63843"/>
    <w:rsid w:val="00F638D6"/>
    <w:rsid w:val="00F63F20"/>
    <w:rsid w:val="00F63F62"/>
    <w:rsid w:val="00F64255"/>
    <w:rsid w:val="00F64564"/>
    <w:rsid w:val="00F645BE"/>
    <w:rsid w:val="00F64653"/>
    <w:rsid w:val="00F64A89"/>
    <w:rsid w:val="00F64A98"/>
    <w:rsid w:val="00F64B40"/>
    <w:rsid w:val="00F65116"/>
    <w:rsid w:val="00F655CA"/>
    <w:rsid w:val="00F65781"/>
    <w:rsid w:val="00F65BA2"/>
    <w:rsid w:val="00F65C9A"/>
    <w:rsid w:val="00F65F01"/>
    <w:rsid w:val="00F662BC"/>
    <w:rsid w:val="00F6640C"/>
    <w:rsid w:val="00F66517"/>
    <w:rsid w:val="00F66E27"/>
    <w:rsid w:val="00F67408"/>
    <w:rsid w:val="00F675ED"/>
    <w:rsid w:val="00F67612"/>
    <w:rsid w:val="00F67816"/>
    <w:rsid w:val="00F67ACD"/>
    <w:rsid w:val="00F67CB7"/>
    <w:rsid w:val="00F67DEC"/>
    <w:rsid w:val="00F67E06"/>
    <w:rsid w:val="00F67F9D"/>
    <w:rsid w:val="00F67FC4"/>
    <w:rsid w:val="00F705DB"/>
    <w:rsid w:val="00F70652"/>
    <w:rsid w:val="00F7071B"/>
    <w:rsid w:val="00F70960"/>
    <w:rsid w:val="00F70EB4"/>
    <w:rsid w:val="00F71060"/>
    <w:rsid w:val="00F71373"/>
    <w:rsid w:val="00F718FE"/>
    <w:rsid w:val="00F71917"/>
    <w:rsid w:val="00F719FB"/>
    <w:rsid w:val="00F71A22"/>
    <w:rsid w:val="00F71B84"/>
    <w:rsid w:val="00F71F0F"/>
    <w:rsid w:val="00F724FC"/>
    <w:rsid w:val="00F72BBE"/>
    <w:rsid w:val="00F72BE1"/>
    <w:rsid w:val="00F72F4F"/>
    <w:rsid w:val="00F73427"/>
    <w:rsid w:val="00F73578"/>
    <w:rsid w:val="00F73731"/>
    <w:rsid w:val="00F73828"/>
    <w:rsid w:val="00F73CD8"/>
    <w:rsid w:val="00F73E53"/>
    <w:rsid w:val="00F73F9A"/>
    <w:rsid w:val="00F746D6"/>
    <w:rsid w:val="00F74774"/>
    <w:rsid w:val="00F74868"/>
    <w:rsid w:val="00F74B09"/>
    <w:rsid w:val="00F752A1"/>
    <w:rsid w:val="00F7573F"/>
    <w:rsid w:val="00F75745"/>
    <w:rsid w:val="00F75D28"/>
    <w:rsid w:val="00F76288"/>
    <w:rsid w:val="00F76428"/>
    <w:rsid w:val="00F76729"/>
    <w:rsid w:val="00F76F55"/>
    <w:rsid w:val="00F76FAF"/>
    <w:rsid w:val="00F777BA"/>
    <w:rsid w:val="00F7794A"/>
    <w:rsid w:val="00F80219"/>
    <w:rsid w:val="00F804E3"/>
    <w:rsid w:val="00F8076C"/>
    <w:rsid w:val="00F807C8"/>
    <w:rsid w:val="00F80D8D"/>
    <w:rsid w:val="00F813CD"/>
    <w:rsid w:val="00F815CB"/>
    <w:rsid w:val="00F81B68"/>
    <w:rsid w:val="00F81BED"/>
    <w:rsid w:val="00F81CDA"/>
    <w:rsid w:val="00F820D4"/>
    <w:rsid w:val="00F82110"/>
    <w:rsid w:val="00F82249"/>
    <w:rsid w:val="00F82411"/>
    <w:rsid w:val="00F82763"/>
    <w:rsid w:val="00F827CB"/>
    <w:rsid w:val="00F827EE"/>
    <w:rsid w:val="00F82913"/>
    <w:rsid w:val="00F82999"/>
    <w:rsid w:val="00F82C68"/>
    <w:rsid w:val="00F82D22"/>
    <w:rsid w:val="00F83194"/>
    <w:rsid w:val="00F83235"/>
    <w:rsid w:val="00F83389"/>
    <w:rsid w:val="00F83612"/>
    <w:rsid w:val="00F83692"/>
    <w:rsid w:val="00F837A8"/>
    <w:rsid w:val="00F83873"/>
    <w:rsid w:val="00F83B24"/>
    <w:rsid w:val="00F83DF7"/>
    <w:rsid w:val="00F83FB7"/>
    <w:rsid w:val="00F842D8"/>
    <w:rsid w:val="00F845CB"/>
    <w:rsid w:val="00F84BB2"/>
    <w:rsid w:val="00F84E15"/>
    <w:rsid w:val="00F851DF"/>
    <w:rsid w:val="00F85274"/>
    <w:rsid w:val="00F8527E"/>
    <w:rsid w:val="00F85720"/>
    <w:rsid w:val="00F85AF0"/>
    <w:rsid w:val="00F85C3D"/>
    <w:rsid w:val="00F85C46"/>
    <w:rsid w:val="00F85CA1"/>
    <w:rsid w:val="00F85DAB"/>
    <w:rsid w:val="00F86004"/>
    <w:rsid w:val="00F8648B"/>
    <w:rsid w:val="00F8675F"/>
    <w:rsid w:val="00F86A15"/>
    <w:rsid w:val="00F86BAE"/>
    <w:rsid w:val="00F86BAF"/>
    <w:rsid w:val="00F86F11"/>
    <w:rsid w:val="00F86FA1"/>
    <w:rsid w:val="00F8714C"/>
    <w:rsid w:val="00F87740"/>
    <w:rsid w:val="00F878C6"/>
    <w:rsid w:val="00F87A14"/>
    <w:rsid w:val="00F87B17"/>
    <w:rsid w:val="00F87E69"/>
    <w:rsid w:val="00F90076"/>
    <w:rsid w:val="00F9013B"/>
    <w:rsid w:val="00F90309"/>
    <w:rsid w:val="00F90447"/>
    <w:rsid w:val="00F907E4"/>
    <w:rsid w:val="00F90A70"/>
    <w:rsid w:val="00F90B66"/>
    <w:rsid w:val="00F90C70"/>
    <w:rsid w:val="00F90DF8"/>
    <w:rsid w:val="00F90E62"/>
    <w:rsid w:val="00F90E92"/>
    <w:rsid w:val="00F916C5"/>
    <w:rsid w:val="00F91946"/>
    <w:rsid w:val="00F91F8F"/>
    <w:rsid w:val="00F9239F"/>
    <w:rsid w:val="00F923E4"/>
    <w:rsid w:val="00F929D1"/>
    <w:rsid w:val="00F92FDF"/>
    <w:rsid w:val="00F93587"/>
    <w:rsid w:val="00F936CB"/>
    <w:rsid w:val="00F9374E"/>
    <w:rsid w:val="00F93F01"/>
    <w:rsid w:val="00F94106"/>
    <w:rsid w:val="00F94186"/>
    <w:rsid w:val="00F94986"/>
    <w:rsid w:val="00F94A80"/>
    <w:rsid w:val="00F9533D"/>
    <w:rsid w:val="00F954E7"/>
    <w:rsid w:val="00F95551"/>
    <w:rsid w:val="00F956CC"/>
    <w:rsid w:val="00F9575A"/>
    <w:rsid w:val="00F9588F"/>
    <w:rsid w:val="00F95979"/>
    <w:rsid w:val="00F95BEF"/>
    <w:rsid w:val="00F96174"/>
    <w:rsid w:val="00F961CD"/>
    <w:rsid w:val="00F967E0"/>
    <w:rsid w:val="00F968E4"/>
    <w:rsid w:val="00F96985"/>
    <w:rsid w:val="00F96BF8"/>
    <w:rsid w:val="00F96CF2"/>
    <w:rsid w:val="00F96D03"/>
    <w:rsid w:val="00F96E27"/>
    <w:rsid w:val="00F96FAA"/>
    <w:rsid w:val="00F97635"/>
    <w:rsid w:val="00F9774D"/>
    <w:rsid w:val="00F97DE5"/>
    <w:rsid w:val="00FA070C"/>
    <w:rsid w:val="00FA0840"/>
    <w:rsid w:val="00FA0999"/>
    <w:rsid w:val="00FA0D6F"/>
    <w:rsid w:val="00FA0EF3"/>
    <w:rsid w:val="00FA0F77"/>
    <w:rsid w:val="00FA108D"/>
    <w:rsid w:val="00FA155E"/>
    <w:rsid w:val="00FA1585"/>
    <w:rsid w:val="00FA1725"/>
    <w:rsid w:val="00FA1729"/>
    <w:rsid w:val="00FA1806"/>
    <w:rsid w:val="00FA195F"/>
    <w:rsid w:val="00FA1A1C"/>
    <w:rsid w:val="00FA1C18"/>
    <w:rsid w:val="00FA1C52"/>
    <w:rsid w:val="00FA1D6A"/>
    <w:rsid w:val="00FA1EC8"/>
    <w:rsid w:val="00FA22D8"/>
    <w:rsid w:val="00FA250C"/>
    <w:rsid w:val="00FA2828"/>
    <w:rsid w:val="00FA29B3"/>
    <w:rsid w:val="00FA2B2E"/>
    <w:rsid w:val="00FA2D2D"/>
    <w:rsid w:val="00FA2D7C"/>
    <w:rsid w:val="00FA2EA2"/>
    <w:rsid w:val="00FA3306"/>
    <w:rsid w:val="00FA3324"/>
    <w:rsid w:val="00FA34AB"/>
    <w:rsid w:val="00FA3645"/>
    <w:rsid w:val="00FA3762"/>
    <w:rsid w:val="00FA37C1"/>
    <w:rsid w:val="00FA3893"/>
    <w:rsid w:val="00FA39C0"/>
    <w:rsid w:val="00FA3A64"/>
    <w:rsid w:val="00FA3A79"/>
    <w:rsid w:val="00FA3EB7"/>
    <w:rsid w:val="00FA3EC2"/>
    <w:rsid w:val="00FA40C6"/>
    <w:rsid w:val="00FA4812"/>
    <w:rsid w:val="00FA4948"/>
    <w:rsid w:val="00FA49A5"/>
    <w:rsid w:val="00FA4ACC"/>
    <w:rsid w:val="00FA4DCB"/>
    <w:rsid w:val="00FA5065"/>
    <w:rsid w:val="00FA513A"/>
    <w:rsid w:val="00FA54C3"/>
    <w:rsid w:val="00FA6071"/>
    <w:rsid w:val="00FA607E"/>
    <w:rsid w:val="00FA6086"/>
    <w:rsid w:val="00FA625A"/>
    <w:rsid w:val="00FA6374"/>
    <w:rsid w:val="00FA6394"/>
    <w:rsid w:val="00FA6500"/>
    <w:rsid w:val="00FA666C"/>
    <w:rsid w:val="00FA66AD"/>
    <w:rsid w:val="00FA67B6"/>
    <w:rsid w:val="00FA67FE"/>
    <w:rsid w:val="00FA6898"/>
    <w:rsid w:val="00FA6976"/>
    <w:rsid w:val="00FA71C7"/>
    <w:rsid w:val="00FA7714"/>
    <w:rsid w:val="00FA77F7"/>
    <w:rsid w:val="00FA7B39"/>
    <w:rsid w:val="00FA7D3F"/>
    <w:rsid w:val="00FA7E9B"/>
    <w:rsid w:val="00FB02E3"/>
    <w:rsid w:val="00FB07B6"/>
    <w:rsid w:val="00FB0A77"/>
    <w:rsid w:val="00FB0ACC"/>
    <w:rsid w:val="00FB0CA4"/>
    <w:rsid w:val="00FB0DE3"/>
    <w:rsid w:val="00FB0EB7"/>
    <w:rsid w:val="00FB13E7"/>
    <w:rsid w:val="00FB1699"/>
    <w:rsid w:val="00FB22EE"/>
    <w:rsid w:val="00FB23D3"/>
    <w:rsid w:val="00FB23D8"/>
    <w:rsid w:val="00FB2756"/>
    <w:rsid w:val="00FB2A8D"/>
    <w:rsid w:val="00FB2D1E"/>
    <w:rsid w:val="00FB2DC1"/>
    <w:rsid w:val="00FB2F70"/>
    <w:rsid w:val="00FB36FA"/>
    <w:rsid w:val="00FB377B"/>
    <w:rsid w:val="00FB39EF"/>
    <w:rsid w:val="00FB3FB5"/>
    <w:rsid w:val="00FB4715"/>
    <w:rsid w:val="00FB4A76"/>
    <w:rsid w:val="00FB4BC8"/>
    <w:rsid w:val="00FB4BF9"/>
    <w:rsid w:val="00FB4C66"/>
    <w:rsid w:val="00FB4D14"/>
    <w:rsid w:val="00FB4D4B"/>
    <w:rsid w:val="00FB4E0E"/>
    <w:rsid w:val="00FB5256"/>
    <w:rsid w:val="00FB5720"/>
    <w:rsid w:val="00FB5731"/>
    <w:rsid w:val="00FB5B37"/>
    <w:rsid w:val="00FB5B7C"/>
    <w:rsid w:val="00FB5CE9"/>
    <w:rsid w:val="00FB5E7D"/>
    <w:rsid w:val="00FB63A8"/>
    <w:rsid w:val="00FB6EE7"/>
    <w:rsid w:val="00FB7092"/>
    <w:rsid w:val="00FB737C"/>
    <w:rsid w:val="00FB7463"/>
    <w:rsid w:val="00FB7932"/>
    <w:rsid w:val="00FB7966"/>
    <w:rsid w:val="00FB7CA8"/>
    <w:rsid w:val="00FB7EC7"/>
    <w:rsid w:val="00FB7EFE"/>
    <w:rsid w:val="00FB7F13"/>
    <w:rsid w:val="00FB7FFC"/>
    <w:rsid w:val="00FC08A0"/>
    <w:rsid w:val="00FC0B7D"/>
    <w:rsid w:val="00FC0C47"/>
    <w:rsid w:val="00FC0D45"/>
    <w:rsid w:val="00FC0DD4"/>
    <w:rsid w:val="00FC15DC"/>
    <w:rsid w:val="00FC17CE"/>
    <w:rsid w:val="00FC1909"/>
    <w:rsid w:val="00FC1915"/>
    <w:rsid w:val="00FC1A44"/>
    <w:rsid w:val="00FC1D7F"/>
    <w:rsid w:val="00FC2175"/>
    <w:rsid w:val="00FC2543"/>
    <w:rsid w:val="00FC2625"/>
    <w:rsid w:val="00FC2686"/>
    <w:rsid w:val="00FC268F"/>
    <w:rsid w:val="00FC2933"/>
    <w:rsid w:val="00FC2CEC"/>
    <w:rsid w:val="00FC2F28"/>
    <w:rsid w:val="00FC3030"/>
    <w:rsid w:val="00FC3380"/>
    <w:rsid w:val="00FC346F"/>
    <w:rsid w:val="00FC3ABD"/>
    <w:rsid w:val="00FC3FBA"/>
    <w:rsid w:val="00FC4118"/>
    <w:rsid w:val="00FC41C4"/>
    <w:rsid w:val="00FC4381"/>
    <w:rsid w:val="00FC446D"/>
    <w:rsid w:val="00FC4474"/>
    <w:rsid w:val="00FC4750"/>
    <w:rsid w:val="00FC488E"/>
    <w:rsid w:val="00FC4A6D"/>
    <w:rsid w:val="00FC4C11"/>
    <w:rsid w:val="00FC4DCC"/>
    <w:rsid w:val="00FC4EB1"/>
    <w:rsid w:val="00FC512D"/>
    <w:rsid w:val="00FC514A"/>
    <w:rsid w:val="00FC568B"/>
    <w:rsid w:val="00FC59AE"/>
    <w:rsid w:val="00FC6682"/>
    <w:rsid w:val="00FC678B"/>
    <w:rsid w:val="00FC6A0E"/>
    <w:rsid w:val="00FC6C34"/>
    <w:rsid w:val="00FC6DC8"/>
    <w:rsid w:val="00FC7142"/>
    <w:rsid w:val="00FC718F"/>
    <w:rsid w:val="00FC743A"/>
    <w:rsid w:val="00FC7631"/>
    <w:rsid w:val="00FC78B5"/>
    <w:rsid w:val="00FC7985"/>
    <w:rsid w:val="00FC7D17"/>
    <w:rsid w:val="00FC7FFD"/>
    <w:rsid w:val="00FD0A33"/>
    <w:rsid w:val="00FD0A90"/>
    <w:rsid w:val="00FD13CF"/>
    <w:rsid w:val="00FD1450"/>
    <w:rsid w:val="00FD15DF"/>
    <w:rsid w:val="00FD1654"/>
    <w:rsid w:val="00FD187A"/>
    <w:rsid w:val="00FD18E7"/>
    <w:rsid w:val="00FD19A6"/>
    <w:rsid w:val="00FD1B70"/>
    <w:rsid w:val="00FD1BC4"/>
    <w:rsid w:val="00FD1C06"/>
    <w:rsid w:val="00FD1C2F"/>
    <w:rsid w:val="00FD1DC5"/>
    <w:rsid w:val="00FD21BB"/>
    <w:rsid w:val="00FD26FE"/>
    <w:rsid w:val="00FD2EFC"/>
    <w:rsid w:val="00FD2FD0"/>
    <w:rsid w:val="00FD32C5"/>
    <w:rsid w:val="00FD333A"/>
    <w:rsid w:val="00FD341E"/>
    <w:rsid w:val="00FD35BB"/>
    <w:rsid w:val="00FD3778"/>
    <w:rsid w:val="00FD3B3C"/>
    <w:rsid w:val="00FD419B"/>
    <w:rsid w:val="00FD4469"/>
    <w:rsid w:val="00FD44E5"/>
    <w:rsid w:val="00FD48ED"/>
    <w:rsid w:val="00FD4EE8"/>
    <w:rsid w:val="00FD4FFB"/>
    <w:rsid w:val="00FD531F"/>
    <w:rsid w:val="00FD53E9"/>
    <w:rsid w:val="00FD54AD"/>
    <w:rsid w:val="00FD552A"/>
    <w:rsid w:val="00FD56F0"/>
    <w:rsid w:val="00FD5725"/>
    <w:rsid w:val="00FD588E"/>
    <w:rsid w:val="00FD5A32"/>
    <w:rsid w:val="00FD6109"/>
    <w:rsid w:val="00FD615C"/>
    <w:rsid w:val="00FD62A9"/>
    <w:rsid w:val="00FD6488"/>
    <w:rsid w:val="00FD669F"/>
    <w:rsid w:val="00FD69B7"/>
    <w:rsid w:val="00FD6A1D"/>
    <w:rsid w:val="00FD6B07"/>
    <w:rsid w:val="00FD6D89"/>
    <w:rsid w:val="00FD717B"/>
    <w:rsid w:val="00FD71B3"/>
    <w:rsid w:val="00FD7619"/>
    <w:rsid w:val="00FD7B90"/>
    <w:rsid w:val="00FD7E68"/>
    <w:rsid w:val="00FD7FC7"/>
    <w:rsid w:val="00FE0052"/>
    <w:rsid w:val="00FE006A"/>
    <w:rsid w:val="00FE00B3"/>
    <w:rsid w:val="00FE02BF"/>
    <w:rsid w:val="00FE03AE"/>
    <w:rsid w:val="00FE098E"/>
    <w:rsid w:val="00FE0A7A"/>
    <w:rsid w:val="00FE0E19"/>
    <w:rsid w:val="00FE0EDA"/>
    <w:rsid w:val="00FE1186"/>
    <w:rsid w:val="00FE1345"/>
    <w:rsid w:val="00FE167F"/>
    <w:rsid w:val="00FE1705"/>
    <w:rsid w:val="00FE1B61"/>
    <w:rsid w:val="00FE1E6D"/>
    <w:rsid w:val="00FE21A7"/>
    <w:rsid w:val="00FE2409"/>
    <w:rsid w:val="00FE2526"/>
    <w:rsid w:val="00FE2B16"/>
    <w:rsid w:val="00FE2C31"/>
    <w:rsid w:val="00FE3264"/>
    <w:rsid w:val="00FE341B"/>
    <w:rsid w:val="00FE36BB"/>
    <w:rsid w:val="00FE36ED"/>
    <w:rsid w:val="00FE381D"/>
    <w:rsid w:val="00FE3A29"/>
    <w:rsid w:val="00FE3B0E"/>
    <w:rsid w:val="00FE3C54"/>
    <w:rsid w:val="00FE3CA5"/>
    <w:rsid w:val="00FE3D15"/>
    <w:rsid w:val="00FE3DC1"/>
    <w:rsid w:val="00FE3FD6"/>
    <w:rsid w:val="00FE4934"/>
    <w:rsid w:val="00FE4A8E"/>
    <w:rsid w:val="00FE520F"/>
    <w:rsid w:val="00FE5527"/>
    <w:rsid w:val="00FE56B4"/>
    <w:rsid w:val="00FE56C7"/>
    <w:rsid w:val="00FE5995"/>
    <w:rsid w:val="00FE5B8D"/>
    <w:rsid w:val="00FE5CC5"/>
    <w:rsid w:val="00FE602E"/>
    <w:rsid w:val="00FE60FE"/>
    <w:rsid w:val="00FE617E"/>
    <w:rsid w:val="00FE628F"/>
    <w:rsid w:val="00FE6304"/>
    <w:rsid w:val="00FE67D8"/>
    <w:rsid w:val="00FE68FE"/>
    <w:rsid w:val="00FE6A63"/>
    <w:rsid w:val="00FE6E12"/>
    <w:rsid w:val="00FE719C"/>
    <w:rsid w:val="00FE7454"/>
    <w:rsid w:val="00FE75DD"/>
    <w:rsid w:val="00FE7808"/>
    <w:rsid w:val="00FE7E1B"/>
    <w:rsid w:val="00FE7E6A"/>
    <w:rsid w:val="00FE7FDA"/>
    <w:rsid w:val="00FF02A0"/>
    <w:rsid w:val="00FF03B7"/>
    <w:rsid w:val="00FF0648"/>
    <w:rsid w:val="00FF069B"/>
    <w:rsid w:val="00FF08B4"/>
    <w:rsid w:val="00FF0E21"/>
    <w:rsid w:val="00FF0E41"/>
    <w:rsid w:val="00FF129C"/>
    <w:rsid w:val="00FF1311"/>
    <w:rsid w:val="00FF18B1"/>
    <w:rsid w:val="00FF20FA"/>
    <w:rsid w:val="00FF2152"/>
    <w:rsid w:val="00FF2423"/>
    <w:rsid w:val="00FF24BD"/>
    <w:rsid w:val="00FF272B"/>
    <w:rsid w:val="00FF2E00"/>
    <w:rsid w:val="00FF2F52"/>
    <w:rsid w:val="00FF34F8"/>
    <w:rsid w:val="00FF39E5"/>
    <w:rsid w:val="00FF3BCB"/>
    <w:rsid w:val="00FF3E9D"/>
    <w:rsid w:val="00FF4128"/>
    <w:rsid w:val="00FF4270"/>
    <w:rsid w:val="00FF48A0"/>
    <w:rsid w:val="00FF564F"/>
    <w:rsid w:val="00FF5936"/>
    <w:rsid w:val="00FF5B2C"/>
    <w:rsid w:val="00FF5C0C"/>
    <w:rsid w:val="00FF5C22"/>
    <w:rsid w:val="00FF617C"/>
    <w:rsid w:val="00FF6500"/>
    <w:rsid w:val="00FF67AE"/>
    <w:rsid w:val="00FF692A"/>
    <w:rsid w:val="00FF693B"/>
    <w:rsid w:val="00FF6A74"/>
    <w:rsid w:val="00FF6DC8"/>
    <w:rsid w:val="00FF6E0B"/>
    <w:rsid w:val="00FF70AA"/>
    <w:rsid w:val="00FF7660"/>
    <w:rsid w:val="00FF7A8B"/>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7E1450"/>
  <w15:docId w15:val="{23370C65-2F20-4CA1-913D-DC23FC24C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A92C8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92C89"/>
  </w:style>
  <w:style w:type="character" w:styleId="Puslapionumeris">
    <w:name w:val="page number"/>
    <w:basedOn w:val="Numatytasispastraiposriftas"/>
    <w:rsid w:val="00A92C89"/>
  </w:style>
  <w:style w:type="paragraph" w:styleId="Debesliotekstas">
    <w:name w:val="Balloon Text"/>
    <w:basedOn w:val="prastasis"/>
    <w:link w:val="DebesliotekstasDiagrama"/>
    <w:uiPriority w:val="99"/>
    <w:semiHidden/>
    <w:unhideWhenUsed/>
    <w:rsid w:val="00A92C89"/>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92C89"/>
    <w:rPr>
      <w:rFonts w:ascii="Tahoma" w:hAnsi="Tahoma" w:cs="Tahoma"/>
      <w:sz w:val="16"/>
      <w:szCs w:val="16"/>
    </w:rPr>
  </w:style>
  <w:style w:type="paragraph" w:styleId="Porat">
    <w:name w:val="footer"/>
    <w:basedOn w:val="prastasis"/>
    <w:link w:val="PoratDiagrama"/>
    <w:uiPriority w:val="99"/>
    <w:unhideWhenUsed/>
    <w:rsid w:val="0068214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82142"/>
  </w:style>
  <w:style w:type="paragraph" w:styleId="Sraopastraipa">
    <w:name w:val="List Paragraph"/>
    <w:basedOn w:val="prastasis"/>
    <w:uiPriority w:val="34"/>
    <w:qFormat/>
    <w:rsid w:val="00862395"/>
    <w:pPr>
      <w:ind w:left="720"/>
      <w:contextualSpacing/>
    </w:pPr>
  </w:style>
  <w:style w:type="paragraph" w:styleId="Paprastasistekstas">
    <w:name w:val="Plain Text"/>
    <w:basedOn w:val="prastasis"/>
    <w:link w:val="PaprastasistekstasDiagrama"/>
    <w:uiPriority w:val="99"/>
    <w:unhideWhenUsed/>
    <w:rsid w:val="00E2209C"/>
    <w:pPr>
      <w:spacing w:after="0" w:line="240" w:lineRule="auto"/>
    </w:pPr>
    <w:rPr>
      <w:rFonts w:ascii="Calibri" w:eastAsia="Times New Roman" w:hAnsi="Calibri"/>
      <w:kern w:val="2"/>
      <w:szCs w:val="21"/>
      <w:lang w:eastAsia="en-US"/>
      <w14:ligatures w14:val="standardContextual"/>
    </w:rPr>
  </w:style>
  <w:style w:type="character" w:customStyle="1" w:styleId="PaprastasistekstasDiagrama">
    <w:name w:val="Paprastasis tekstas Diagrama"/>
    <w:basedOn w:val="Numatytasispastraiposriftas"/>
    <w:link w:val="Paprastasistekstas"/>
    <w:uiPriority w:val="99"/>
    <w:rsid w:val="00E2209C"/>
    <w:rPr>
      <w:rFonts w:ascii="Calibri" w:eastAsia="Times New Roman" w:hAnsi="Calibri"/>
      <w:kern w:val="2"/>
      <w:szCs w:val="21"/>
      <w:lang w:eastAsia="en-US"/>
      <w14:ligatures w14:val="standardContextual"/>
    </w:rPr>
  </w:style>
  <w:style w:type="character" w:customStyle="1" w:styleId="bkg-highlight-red">
    <w:name w:val="bkg-highlight-red"/>
    <w:basedOn w:val="Numatytasispastraiposriftas"/>
    <w:rsid w:val="005A0D87"/>
  </w:style>
  <w:style w:type="character" w:styleId="Hipersaitas">
    <w:name w:val="Hyperlink"/>
    <w:basedOn w:val="Numatytasispastraiposriftas"/>
    <w:uiPriority w:val="99"/>
    <w:semiHidden/>
    <w:unhideWhenUsed/>
    <w:rsid w:val="005A0D87"/>
    <w:rPr>
      <w:color w:val="0000FF"/>
      <w:u w:val="single"/>
    </w:rPr>
  </w:style>
  <w:style w:type="character" w:styleId="Komentaronuoroda">
    <w:name w:val="annotation reference"/>
    <w:basedOn w:val="Numatytasispastraiposriftas"/>
    <w:uiPriority w:val="99"/>
    <w:semiHidden/>
    <w:unhideWhenUsed/>
    <w:rsid w:val="00764A75"/>
    <w:rPr>
      <w:sz w:val="16"/>
      <w:szCs w:val="16"/>
    </w:rPr>
  </w:style>
  <w:style w:type="paragraph" w:styleId="Komentarotekstas">
    <w:name w:val="annotation text"/>
    <w:basedOn w:val="prastasis"/>
    <w:link w:val="KomentarotekstasDiagrama"/>
    <w:uiPriority w:val="99"/>
    <w:unhideWhenUsed/>
    <w:rsid w:val="00764A75"/>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764A75"/>
    <w:rPr>
      <w:sz w:val="20"/>
      <w:szCs w:val="20"/>
    </w:rPr>
  </w:style>
  <w:style w:type="paragraph" w:styleId="Komentarotema">
    <w:name w:val="annotation subject"/>
    <w:basedOn w:val="Komentarotekstas"/>
    <w:next w:val="Komentarotekstas"/>
    <w:link w:val="KomentarotemaDiagrama"/>
    <w:uiPriority w:val="99"/>
    <w:semiHidden/>
    <w:unhideWhenUsed/>
    <w:rsid w:val="00764A75"/>
    <w:rPr>
      <w:b/>
      <w:bCs/>
    </w:rPr>
  </w:style>
  <w:style w:type="character" w:customStyle="1" w:styleId="KomentarotemaDiagrama">
    <w:name w:val="Komentaro tema Diagrama"/>
    <w:basedOn w:val="KomentarotekstasDiagrama"/>
    <w:link w:val="Komentarotema"/>
    <w:uiPriority w:val="99"/>
    <w:semiHidden/>
    <w:rsid w:val="00764A75"/>
    <w:rPr>
      <w:b/>
      <w:bCs/>
      <w:sz w:val="20"/>
      <w:szCs w:val="20"/>
    </w:rPr>
  </w:style>
  <w:style w:type="paragraph" w:styleId="Pataisymai">
    <w:name w:val="Revision"/>
    <w:hidden/>
    <w:uiPriority w:val="99"/>
    <w:semiHidden/>
    <w:rsid w:val="004C45A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9251145">
      <w:bodyDiv w:val="1"/>
      <w:marLeft w:val="0"/>
      <w:marRight w:val="0"/>
      <w:marTop w:val="0"/>
      <w:marBottom w:val="0"/>
      <w:divBdr>
        <w:top w:val="none" w:sz="0" w:space="0" w:color="auto"/>
        <w:left w:val="none" w:sz="0" w:space="0" w:color="auto"/>
        <w:bottom w:val="none" w:sz="0" w:space="0" w:color="auto"/>
        <w:right w:val="none" w:sz="0" w:space="0" w:color="auto"/>
      </w:divBdr>
      <w:divsChild>
        <w:div w:id="1758013753">
          <w:marLeft w:val="0"/>
          <w:marRight w:val="0"/>
          <w:marTop w:val="0"/>
          <w:marBottom w:val="0"/>
          <w:divBdr>
            <w:top w:val="none" w:sz="0" w:space="0" w:color="auto"/>
            <w:left w:val="none" w:sz="0" w:space="0" w:color="auto"/>
            <w:bottom w:val="none" w:sz="0" w:space="0" w:color="auto"/>
            <w:right w:val="none" w:sz="0" w:space="0" w:color="auto"/>
          </w:divBdr>
        </w:div>
      </w:divsChild>
    </w:div>
    <w:div w:id="1973900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2CBAD7-472E-4759-BCDD-018FC63AD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39021</Words>
  <Characters>22243</Characters>
  <Application>Microsoft Office Word</Application>
  <DocSecurity>0</DocSecurity>
  <Lines>185</Lines>
  <Paragraphs>122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Rūta Judzentavičienė</dc:creator>
  <cp:lastModifiedBy>Rūta Judzentavičienė</cp:lastModifiedBy>
  <cp:revision>20</cp:revision>
  <dcterms:created xsi:type="dcterms:W3CDTF">2024-01-10T12:49:00Z</dcterms:created>
  <dcterms:modified xsi:type="dcterms:W3CDTF">2024-01-11T12:45:00Z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348d6922eeae4a93819c8f38280c1dba202401111444554">
    <vt:lpwstr>L+CDB9uXjMwdtLDh9DwCktAxy/k=</vt:lpwstr>
  </property>
</Properties>
</file>