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135EF" w14:textId="77777777" w:rsidR="00E424F8" w:rsidRPr="008E7FB2" w:rsidRDefault="004B0AB2">
      <w:pPr>
        <w:ind w:left="4320" w:firstLine="720"/>
      </w:pPr>
      <w:r w:rsidRPr="008E7FB2">
        <w:t>Baudžiamoji byla Nr. 2K-73-654/2024</w:t>
      </w:r>
    </w:p>
    <w:p w14:paraId="671F13AC" w14:textId="77777777" w:rsidR="00E424F8" w:rsidRPr="008E7FB2" w:rsidRDefault="004B0AB2">
      <w:pPr>
        <w:ind w:left="5040"/>
      </w:pPr>
      <w:r w:rsidRPr="008E7FB2">
        <w:t>Teisminio proceso Nr. 1-01-1-19952-2019-1</w:t>
      </w:r>
    </w:p>
    <w:p w14:paraId="180C0BCF" w14:textId="77777777" w:rsidR="00D07EF1" w:rsidRDefault="004B0AB2" w:rsidP="00D07EF1">
      <w:pPr>
        <w:ind w:left="5040"/>
      </w:pPr>
      <w:r w:rsidRPr="008E7FB2">
        <w:t>Procesinio sprendimo kategorij</w:t>
      </w:r>
      <w:r w:rsidR="00573FB0" w:rsidRPr="008E7FB2">
        <w:t xml:space="preserve">a </w:t>
      </w:r>
      <w:r w:rsidR="00573FB0" w:rsidRPr="008E7FB2">
        <w:rPr>
          <w:color w:val="auto"/>
          <w:u w:color="7030A0"/>
        </w:rPr>
        <w:t>1.1.5.1.1</w:t>
      </w:r>
    </w:p>
    <w:p w14:paraId="4DD1D8D6" w14:textId="526C191B" w:rsidR="00E424F8" w:rsidRDefault="00D07EF1" w:rsidP="00D07EF1">
      <w:pPr>
        <w:ind w:left="5040"/>
      </w:pPr>
      <w:r>
        <w:t xml:space="preserve">(S) </w:t>
      </w:r>
    </w:p>
    <w:p w14:paraId="7F66FC6C" w14:textId="77777777" w:rsidR="00D07EF1" w:rsidRPr="008E7FB2" w:rsidRDefault="00D07EF1">
      <w:pPr>
        <w:ind w:left="5340"/>
      </w:pPr>
    </w:p>
    <w:p w14:paraId="06785C18" w14:textId="77777777" w:rsidR="00E424F8" w:rsidRPr="008E7FB2" w:rsidRDefault="004B0AB2">
      <w:pPr>
        <w:jc w:val="center"/>
      </w:pPr>
      <w:r w:rsidRPr="008E7FB2">
        <w:rPr>
          <w:noProof/>
          <w:lang w:eastAsia="lt-LT"/>
        </w:rPr>
        <w:drawing>
          <wp:inline distT="0" distB="0" distL="0" distR="0" wp14:anchorId="5EC3975F" wp14:editId="1092F819">
            <wp:extent cx="676910" cy="694691"/>
            <wp:effectExtent l="0" t="0" r="0" b="0"/>
            <wp:docPr id="1073741825" name="officeArt object" descr="Paveikslėlis 1"/>
            <wp:cNvGraphicFramePr/>
            <a:graphic xmlns:a="http://schemas.openxmlformats.org/drawingml/2006/main">
              <a:graphicData uri="http://schemas.openxmlformats.org/drawingml/2006/picture">
                <pic:pic xmlns:pic="http://schemas.openxmlformats.org/drawingml/2006/picture">
                  <pic:nvPicPr>
                    <pic:cNvPr id="1073741825" name="Paveikslėlis 1" descr="Paveikslėlis 1"/>
                    <pic:cNvPicPr>
                      <a:picLocks noChangeAspect="1"/>
                    </pic:cNvPicPr>
                  </pic:nvPicPr>
                  <pic:blipFill>
                    <a:blip r:embed="rId8"/>
                    <a:stretch>
                      <a:fillRect/>
                    </a:stretch>
                  </pic:blipFill>
                  <pic:spPr>
                    <a:xfrm>
                      <a:off x="0" y="0"/>
                      <a:ext cx="676910" cy="694691"/>
                    </a:xfrm>
                    <a:prstGeom prst="rect">
                      <a:avLst/>
                    </a:prstGeom>
                    <a:ln w="12700" cap="flat">
                      <a:noFill/>
                      <a:miter lim="400000"/>
                    </a:ln>
                    <a:effectLst/>
                  </pic:spPr>
                </pic:pic>
              </a:graphicData>
            </a:graphic>
          </wp:inline>
        </w:drawing>
      </w:r>
    </w:p>
    <w:p w14:paraId="5271A9BC" w14:textId="77777777" w:rsidR="00E424F8" w:rsidRPr="008E7FB2" w:rsidRDefault="00E424F8">
      <w:pPr>
        <w:jc w:val="center"/>
      </w:pPr>
    </w:p>
    <w:p w14:paraId="6D8960CB" w14:textId="77777777" w:rsidR="00E424F8" w:rsidRPr="008E7FB2" w:rsidRDefault="004B0AB2">
      <w:pPr>
        <w:keepNext/>
        <w:jc w:val="center"/>
        <w:outlineLvl w:val="0"/>
        <w:rPr>
          <w:b/>
          <w:bCs/>
          <w:sz w:val="32"/>
          <w:szCs w:val="32"/>
        </w:rPr>
      </w:pPr>
      <w:r w:rsidRPr="008E7FB2">
        <w:rPr>
          <w:b/>
          <w:bCs/>
          <w:sz w:val="32"/>
          <w:szCs w:val="32"/>
        </w:rPr>
        <w:t>LIETUVOS AUKŠČIAUSIASIS TEISMAS</w:t>
      </w:r>
    </w:p>
    <w:p w14:paraId="4A53413C" w14:textId="77777777" w:rsidR="00E424F8" w:rsidRPr="008E7FB2" w:rsidRDefault="00E424F8">
      <w:pPr>
        <w:keepNext/>
        <w:outlineLvl w:val="0"/>
        <w:rPr>
          <w:b/>
          <w:bCs/>
          <w:sz w:val="32"/>
          <w:szCs w:val="32"/>
        </w:rPr>
      </w:pPr>
    </w:p>
    <w:p w14:paraId="76FA6D71" w14:textId="77777777" w:rsidR="00E424F8" w:rsidRPr="008E7FB2" w:rsidRDefault="004B0AB2">
      <w:pPr>
        <w:keepNext/>
        <w:jc w:val="center"/>
        <w:outlineLvl w:val="0"/>
        <w:rPr>
          <w:b/>
          <w:bCs/>
          <w:sz w:val="32"/>
          <w:szCs w:val="32"/>
        </w:rPr>
      </w:pPr>
      <w:r w:rsidRPr="008E7FB2">
        <w:rPr>
          <w:b/>
          <w:bCs/>
          <w:sz w:val="32"/>
          <w:szCs w:val="32"/>
        </w:rPr>
        <w:t>N U T A R T I S</w:t>
      </w:r>
    </w:p>
    <w:p w14:paraId="00456F4E" w14:textId="77777777" w:rsidR="00E424F8" w:rsidRPr="008E7FB2" w:rsidRDefault="004B0AB2">
      <w:pPr>
        <w:keepNext/>
        <w:jc w:val="center"/>
        <w:outlineLvl w:val="1"/>
        <w:rPr>
          <w:sz w:val="28"/>
          <w:szCs w:val="28"/>
        </w:rPr>
      </w:pPr>
      <w:r w:rsidRPr="008E7FB2">
        <w:t>LIETUVOS RESPUBLIKOS VARDU</w:t>
      </w:r>
    </w:p>
    <w:p w14:paraId="02CBC281" w14:textId="77777777" w:rsidR="00E424F8" w:rsidRPr="008E7FB2" w:rsidRDefault="00E424F8"/>
    <w:p w14:paraId="5DF1870F" w14:textId="77777777" w:rsidR="00E424F8" w:rsidRPr="008E7FB2" w:rsidRDefault="004B0AB2">
      <w:pPr>
        <w:keepNext/>
        <w:jc w:val="center"/>
        <w:outlineLvl w:val="0"/>
      </w:pPr>
      <w:r w:rsidRPr="008E7FB2">
        <w:t>2024 m. sausio 18 d.</w:t>
      </w:r>
    </w:p>
    <w:p w14:paraId="15D73B82" w14:textId="77777777" w:rsidR="00E424F8" w:rsidRPr="008E7FB2" w:rsidRDefault="004B0AB2">
      <w:pPr>
        <w:jc w:val="center"/>
      </w:pPr>
      <w:r w:rsidRPr="008E7FB2">
        <w:t>Vilnius</w:t>
      </w:r>
    </w:p>
    <w:p w14:paraId="7D12A172" w14:textId="77777777" w:rsidR="00E424F8" w:rsidRPr="008E7FB2" w:rsidRDefault="00E424F8"/>
    <w:p w14:paraId="4EC88D98" w14:textId="77777777" w:rsidR="00E424F8" w:rsidRPr="008E7FB2" w:rsidRDefault="004B0AB2">
      <w:pPr>
        <w:ind w:firstLine="720"/>
        <w:jc w:val="both"/>
      </w:pPr>
      <w:r w:rsidRPr="008E7FB2">
        <w:t xml:space="preserve">Lietuvos Aukščiausiojo Teismo Baudžiamųjų bylų skyriaus teisėjų kolegija, susidedanti iš teisėjų Daivos </w:t>
      </w:r>
      <w:proofErr w:type="spellStart"/>
      <w:r w:rsidRPr="008E7FB2">
        <w:t>Pranytės-Zalieckienės</w:t>
      </w:r>
      <w:proofErr w:type="spellEnd"/>
      <w:r w:rsidRPr="008E7FB2">
        <w:t xml:space="preserve"> (kolegijos pirmininkė), Olego </w:t>
      </w:r>
      <w:proofErr w:type="spellStart"/>
      <w:r w:rsidRPr="008E7FB2">
        <w:t>Fedosiuko</w:t>
      </w:r>
      <w:proofErr w:type="spellEnd"/>
      <w:r w:rsidRPr="008E7FB2">
        <w:t xml:space="preserve"> ir Aleno </w:t>
      </w:r>
      <w:proofErr w:type="spellStart"/>
      <w:r w:rsidRPr="008E7FB2">
        <w:t>Piesliako</w:t>
      </w:r>
      <w:proofErr w:type="spellEnd"/>
      <w:r w:rsidRPr="008E7FB2">
        <w:t xml:space="preserve"> (pranešėjas),</w:t>
      </w:r>
    </w:p>
    <w:p w14:paraId="7EECF1BB" w14:textId="77777777" w:rsidR="00E424F8" w:rsidRPr="008E7FB2" w:rsidRDefault="004B0AB2">
      <w:pPr>
        <w:jc w:val="both"/>
      </w:pPr>
      <w:r w:rsidRPr="008E7FB2">
        <w:t xml:space="preserve">sekretoriaujant Agatai </w:t>
      </w:r>
      <w:proofErr w:type="spellStart"/>
      <w:r w:rsidRPr="008E7FB2">
        <w:t>Minkel</w:t>
      </w:r>
      <w:proofErr w:type="spellEnd"/>
      <w:r w:rsidRPr="008E7FB2">
        <w:t xml:space="preserve">,  </w:t>
      </w:r>
    </w:p>
    <w:p w14:paraId="63029A41" w14:textId="77777777" w:rsidR="00E424F8" w:rsidRPr="008E7FB2" w:rsidRDefault="004B0AB2">
      <w:pPr>
        <w:jc w:val="both"/>
      </w:pPr>
      <w:r w:rsidRPr="008E7FB2">
        <w:t xml:space="preserve">dalyvaujant prokurorui Arvydui Kuzminskui, </w:t>
      </w:r>
    </w:p>
    <w:p w14:paraId="75E48B3F" w14:textId="7DE05724" w:rsidR="00E424F8" w:rsidRPr="008E7FB2" w:rsidRDefault="00D07EF1">
      <w:pPr>
        <w:jc w:val="both"/>
      </w:pPr>
      <w:bookmarkStart w:id="0" w:name="Buk_151"/>
      <w:r w:rsidRPr="00D07EF1">
        <w:rPr>
          <w:color w:val="auto"/>
        </w:rPr>
        <w:t>S. L.</w:t>
      </w:r>
      <w:bookmarkEnd w:id="0"/>
      <w:r w:rsidR="004B0AB2" w:rsidRPr="008E7FB2">
        <w:t xml:space="preserve">, kuriam baudžiamoji byla nutraukta, ir jo gynėjui advokatui </w:t>
      </w:r>
      <w:proofErr w:type="spellStart"/>
      <w:r w:rsidR="004B0AB2" w:rsidRPr="008E7FB2">
        <w:t>Rimondui</w:t>
      </w:r>
      <w:proofErr w:type="spellEnd"/>
      <w:r w:rsidR="004B0AB2" w:rsidRPr="008E7FB2">
        <w:t xml:space="preserve"> Kuzminui,</w:t>
      </w:r>
    </w:p>
    <w:p w14:paraId="5BBEF5B5" w14:textId="6D7F5E58" w:rsidR="00E424F8" w:rsidRPr="0040172F" w:rsidRDefault="004B0AB2">
      <w:pPr>
        <w:jc w:val="both"/>
      </w:pPr>
      <w:r w:rsidRPr="008E7FB2">
        <w:t xml:space="preserve">nukentėjusiajam </w:t>
      </w:r>
      <w:bookmarkStart w:id="1" w:name="Buk_29"/>
      <w:r w:rsidR="00D07EF1" w:rsidRPr="00D07EF1">
        <w:rPr>
          <w:color w:val="auto"/>
        </w:rPr>
        <w:t xml:space="preserve">A. K. </w:t>
      </w:r>
      <w:bookmarkEnd w:id="1"/>
      <w:r w:rsidRPr="0040172F">
        <w:t xml:space="preserve">ir jo atstovei advokatei Dianai </w:t>
      </w:r>
      <w:proofErr w:type="spellStart"/>
      <w:r w:rsidRPr="0040172F">
        <w:t>Višinskienei</w:t>
      </w:r>
      <w:proofErr w:type="spellEnd"/>
      <w:r w:rsidRPr="0040172F">
        <w:t xml:space="preserve">, </w:t>
      </w:r>
    </w:p>
    <w:p w14:paraId="47E50A7A" w14:textId="0AF85256" w:rsidR="00E424F8" w:rsidRPr="008E7FB2" w:rsidRDefault="004B0AB2">
      <w:pPr>
        <w:ind w:firstLine="720"/>
        <w:jc w:val="both"/>
        <w:rPr>
          <w:kern w:val="1"/>
        </w:rPr>
      </w:pPr>
      <w:r w:rsidRPr="0040172F">
        <w:t>viešame</w:t>
      </w:r>
      <w:r w:rsidRPr="0040172F">
        <w:rPr>
          <w:i/>
          <w:iCs/>
        </w:rPr>
        <w:t xml:space="preserve"> </w:t>
      </w:r>
      <w:r w:rsidRPr="0040172F">
        <w:t xml:space="preserve">teismo posėdyje kasacine žodinio proceso tvarka išnagrinėjo baudžiamąją bylą pagal </w:t>
      </w:r>
      <w:r w:rsidRPr="0040172F">
        <w:rPr>
          <w:b/>
          <w:bCs/>
        </w:rPr>
        <w:t xml:space="preserve">nukentėjusiojo </w:t>
      </w:r>
      <w:bookmarkStart w:id="2" w:name="Buk_19"/>
      <w:r w:rsidR="00D07EF1" w:rsidRPr="00D07EF1">
        <w:rPr>
          <w:b/>
          <w:bCs/>
          <w:color w:val="auto"/>
        </w:rPr>
        <w:t xml:space="preserve">A. K. </w:t>
      </w:r>
      <w:bookmarkEnd w:id="2"/>
      <w:r w:rsidRPr="008E7FB2">
        <w:t xml:space="preserve">kasacinį skundą dėl </w:t>
      </w:r>
      <w:r w:rsidRPr="008E7FB2">
        <w:rPr>
          <w14:textOutline w14:w="12700" w14:cap="flat" w14:cmpd="sng" w14:algn="ctr">
            <w14:noFill/>
            <w14:prstDash w14:val="solid"/>
            <w14:miter w14:lim="400000"/>
          </w14:textOutline>
        </w:rPr>
        <w:t xml:space="preserve">Kauno apygardos teismo Baudžiamųjų bylų skyriaus teisėjų kolegijos 2023 m. </w:t>
      </w:r>
      <w:r w:rsidRPr="008E7FB2">
        <w:t>sausio 12</w:t>
      </w:r>
      <w:r w:rsidRPr="008E7FB2">
        <w:rPr>
          <w14:textOutline w14:w="12700" w14:cap="flat" w14:cmpd="sng" w14:algn="ctr">
            <w14:noFill/>
            <w14:prstDash w14:val="solid"/>
            <w14:miter w14:lim="400000"/>
          </w14:textOutline>
        </w:rPr>
        <w:t xml:space="preserve"> d. nuosprendžio, kuriuo, panaikinus </w:t>
      </w:r>
      <w:r w:rsidRPr="008E7FB2">
        <w:t xml:space="preserve">Kauno apylinkės teismo 2022 m. balandžio 7 d. nuosprendį, </w:t>
      </w:r>
      <w:bookmarkStart w:id="3" w:name="Buk_152"/>
      <w:r w:rsidR="00D07EF1" w:rsidRPr="00D07EF1">
        <w:rPr>
          <w:b/>
          <w:bCs/>
          <w:color w:val="auto"/>
        </w:rPr>
        <w:t xml:space="preserve">S. L. </w:t>
      </w:r>
      <w:bookmarkEnd w:id="3"/>
      <w:r w:rsidRPr="008E7FB2">
        <w:rPr>
          <w:kern w:val="1"/>
        </w:rPr>
        <w:t xml:space="preserve">baudžiamoji byla pagal Lietuvos Respublikos baudžiamojo kodekso (toliau – </w:t>
      </w:r>
      <w:r w:rsidR="00604DB6">
        <w:rPr>
          <w:kern w:val="1"/>
        </w:rPr>
        <w:t xml:space="preserve">ir </w:t>
      </w:r>
      <w:r w:rsidRPr="008E7FB2">
        <w:rPr>
          <w:kern w:val="1"/>
        </w:rPr>
        <w:t xml:space="preserve">BK) </w:t>
      </w:r>
      <w:r w:rsidRPr="008E7FB2">
        <w:t>138 straipsnio 1 dalį ir 187 straipsnio 1 dalį</w:t>
      </w:r>
      <w:r w:rsidRPr="008E7FB2">
        <w:rPr>
          <w:kern w:val="1"/>
        </w:rPr>
        <w:t xml:space="preserve"> nutraukta, nustačius</w:t>
      </w:r>
      <w:r w:rsidRPr="008E7FB2">
        <w:t xml:space="preserve"> baudžiamąją atsakomybę šalinančią aplinkybę – būtinąją gintį</w:t>
      </w:r>
      <w:r w:rsidRPr="008E7FB2">
        <w:rPr>
          <w:kern w:val="1"/>
        </w:rPr>
        <w:t>, o pagal BK 284</w:t>
      </w:r>
      <w:r w:rsidR="004803B6">
        <w:rPr>
          <w:kern w:val="1"/>
        </w:rPr>
        <w:t> </w:t>
      </w:r>
      <w:r w:rsidRPr="008E7FB2">
        <w:rPr>
          <w:kern w:val="1"/>
        </w:rPr>
        <w:t xml:space="preserve">straipsnį </w:t>
      </w:r>
      <w:bookmarkStart w:id="4" w:name="Buk_59"/>
      <w:r w:rsidR="00D07EF1" w:rsidRPr="00D07EF1">
        <w:rPr>
          <w:b/>
          <w:bCs/>
          <w:color w:val="auto"/>
        </w:rPr>
        <w:t xml:space="preserve">S. L. </w:t>
      </w:r>
      <w:bookmarkEnd w:id="4"/>
      <w:r w:rsidRPr="008E7FB2">
        <w:t>išteisintas, nes nepadaryta veika, turinti nusikaltimo požymių.</w:t>
      </w:r>
    </w:p>
    <w:p w14:paraId="38CFCF79" w14:textId="7AC0B165" w:rsidR="00E424F8" w:rsidRPr="008E7FB2" w:rsidRDefault="004B0AB2">
      <w:pPr>
        <w:ind w:firstLine="709"/>
        <w:jc w:val="both"/>
      </w:pPr>
      <w:r w:rsidRPr="008E7FB2">
        <w:t xml:space="preserve">Kauno apylinkės teismo 2022 m. balandžio 7 d. nuosprendžiu </w:t>
      </w:r>
      <w:bookmarkStart w:id="5" w:name="Buk_60"/>
      <w:r w:rsidR="00D07EF1" w:rsidRPr="00D07EF1">
        <w:rPr>
          <w:b/>
          <w:bCs/>
          <w:color w:val="auto"/>
        </w:rPr>
        <w:t xml:space="preserve">S. L. </w:t>
      </w:r>
      <w:bookmarkEnd w:id="5"/>
      <w:r w:rsidRPr="008E7FB2">
        <w:t xml:space="preserve">buvo nuteistas pagal </w:t>
      </w:r>
      <w:r w:rsidRPr="008E7FB2">
        <w:rPr>
          <w:kern w:val="1"/>
        </w:rPr>
        <w:t>BK</w:t>
      </w:r>
      <w:r w:rsidRPr="008E7FB2">
        <w:t xml:space="preserve"> 138 straipsnio 1 dalį, 187 straipsnio 1 dalį</w:t>
      </w:r>
      <w:r w:rsidRPr="008E7FB2">
        <w:rPr>
          <w:kern w:val="1"/>
        </w:rPr>
        <w:t xml:space="preserve"> ir</w:t>
      </w:r>
      <w:r w:rsidRPr="008E7FB2">
        <w:t xml:space="preserve"> 284 straipsnį galutine subendrinta </w:t>
      </w:r>
      <w:r w:rsidRPr="008E7FB2">
        <w:rPr>
          <w:kern w:val="1"/>
        </w:rPr>
        <w:t>l</w:t>
      </w:r>
      <w:r w:rsidRPr="008E7FB2">
        <w:t xml:space="preserve">aisvės apribojimo bausme vieneriems metams aštuoniems mėnesiams, įpareigojant: 1) dalyvauti elgesio pataisos programoje, per keturis mėnesius nuo nuosprendžio įsiteisėjimo dienos išklausant visą šios programos kursą; 2) </w:t>
      </w:r>
      <w:r w:rsidR="001135D9" w:rsidRPr="008E7FB2">
        <w:t xml:space="preserve">per vieną mėnesį </w:t>
      </w:r>
      <w:r w:rsidRPr="008E7FB2">
        <w:t xml:space="preserve">atlyginti turtinę žalą. </w:t>
      </w:r>
    </w:p>
    <w:p w14:paraId="1757370A" w14:textId="77777777" w:rsidR="00E424F8" w:rsidRPr="008E7FB2" w:rsidRDefault="00E424F8">
      <w:pPr>
        <w:ind w:firstLine="709"/>
        <w:jc w:val="both"/>
        <w:rPr>
          <w14:textOutline w14:w="12700" w14:cap="flat" w14:cmpd="sng" w14:algn="ctr">
            <w14:noFill/>
            <w14:prstDash w14:val="solid"/>
            <w14:miter w14:lim="400000"/>
          </w14:textOutline>
        </w:rPr>
      </w:pPr>
    </w:p>
    <w:p w14:paraId="07E74B8F" w14:textId="77777777" w:rsidR="00E424F8" w:rsidRPr="008E7FB2" w:rsidRDefault="004B0AB2">
      <w:pPr>
        <w:jc w:val="both"/>
      </w:pPr>
      <w:r w:rsidRPr="008E7FB2">
        <w:tab/>
        <w:t>Teisėjų kolegija, išnagrinėjusi bylą ir išklausiusi nukentėjusiojo bei jo atstovės advokatės, taip pat prokuroro, prašiusių kasacinį skundą tenkinti, asmens, kuriam baudžiamoji byla nutraukta, ir jo gynėjo advokato, prašiusių kasacinį skundą atmesti, paaiškinimų,</w:t>
      </w:r>
    </w:p>
    <w:p w14:paraId="4F4A6705" w14:textId="77777777" w:rsidR="00E424F8" w:rsidRPr="008E7FB2" w:rsidRDefault="004B0AB2">
      <w:pPr>
        <w:jc w:val="both"/>
        <w:rPr>
          <w:b/>
          <w:bCs/>
        </w:rPr>
      </w:pPr>
      <w:r w:rsidRPr="008E7FB2">
        <w:rPr>
          <w:b/>
          <w:bCs/>
        </w:rPr>
        <w:tab/>
      </w:r>
    </w:p>
    <w:p w14:paraId="745EFBE3" w14:textId="77777777" w:rsidR="00E424F8" w:rsidRPr="008E7FB2" w:rsidRDefault="004B0AB2">
      <w:pPr>
        <w:jc w:val="both"/>
      </w:pPr>
      <w:r w:rsidRPr="008E7FB2">
        <w:t>n u s t a t ė :</w:t>
      </w:r>
    </w:p>
    <w:p w14:paraId="7AF221D5" w14:textId="77777777" w:rsidR="00E424F8" w:rsidRPr="008E7FB2" w:rsidRDefault="004B0AB2">
      <w:pPr>
        <w:jc w:val="both"/>
      </w:pPr>
      <w:r w:rsidRPr="008E7FB2">
        <w:tab/>
      </w:r>
    </w:p>
    <w:p w14:paraId="3608D7A6" w14:textId="77777777" w:rsidR="00E424F8" w:rsidRPr="008E7FB2" w:rsidRDefault="004B0AB2">
      <w:pPr>
        <w:pStyle w:val="Pagrindinistekstas"/>
        <w:ind w:left="3958" w:firstLine="357"/>
        <w:rPr>
          <w:lang w:val="lt-LT"/>
        </w:rPr>
      </w:pPr>
      <w:r w:rsidRPr="008E7FB2">
        <w:rPr>
          <w:lang w:val="lt-LT"/>
        </w:rPr>
        <w:t>I. Bylos esmė</w:t>
      </w:r>
    </w:p>
    <w:p w14:paraId="0C45CB1B" w14:textId="77777777" w:rsidR="00E424F8" w:rsidRPr="008E7FB2" w:rsidRDefault="00E424F8">
      <w:pPr>
        <w:pStyle w:val="Pagrindinistekstas"/>
        <w:ind w:left="714"/>
        <w:jc w:val="center"/>
        <w:rPr>
          <w:lang w:val="lt-LT"/>
        </w:rPr>
      </w:pPr>
    </w:p>
    <w:p w14:paraId="6C8D8F71" w14:textId="5F7FB8E2" w:rsidR="00E424F8" w:rsidRPr="008E7FB2" w:rsidRDefault="00D07EF1">
      <w:pPr>
        <w:pStyle w:val="Betarp"/>
        <w:numPr>
          <w:ilvl w:val="0"/>
          <w:numId w:val="2"/>
        </w:numPr>
        <w:spacing w:after="120"/>
        <w:jc w:val="both"/>
        <w:rPr>
          <w:rFonts w:ascii="Times New Roman" w:hAnsi="Times New Roman"/>
          <w:sz w:val="24"/>
          <w:szCs w:val="24"/>
          <w:lang w:val="lt-LT"/>
        </w:rPr>
      </w:pPr>
      <w:bookmarkStart w:id="6" w:name="Buk_61"/>
      <w:r w:rsidRPr="00D07EF1">
        <w:rPr>
          <w:rFonts w:ascii="Times New Roman" w:hAnsi="Times New Roman"/>
          <w:color w:val="auto"/>
          <w:sz w:val="24"/>
          <w:szCs w:val="24"/>
          <w:lang w:val="lt-LT"/>
          <w14:textOutline w14:w="12700" w14:cap="flat" w14:cmpd="sng" w14:algn="ctr">
            <w14:noFill/>
            <w14:prstDash w14:val="solid"/>
            <w14:miter w14:lim="400000"/>
          </w14:textOutline>
        </w:rPr>
        <w:t xml:space="preserve">S. L. </w:t>
      </w:r>
      <w:bookmarkEnd w:id="6"/>
      <w:r w:rsidR="004B0AB2" w:rsidRPr="008E7FB2">
        <w:rPr>
          <w:rFonts w:ascii="Times New Roman" w:hAnsi="Times New Roman"/>
          <w:sz w:val="24"/>
          <w:szCs w:val="24"/>
          <w:lang w:val="lt-LT"/>
          <w14:textOutline w14:w="12700" w14:cap="flat" w14:cmpd="sng" w14:algn="ctr">
            <w14:noFill/>
            <w14:prstDash w14:val="solid"/>
            <w14:miter w14:lim="400000"/>
          </w14:textOutline>
        </w:rPr>
        <w:t>pirmosios instancijos teismo nuosprendžiu buvo nuteistas pagal BK 138</w:t>
      </w:r>
      <w:r w:rsidR="0032630C">
        <w:rPr>
          <w:rFonts w:ascii="Times New Roman" w:hAnsi="Times New Roman"/>
          <w:sz w:val="24"/>
          <w:szCs w:val="24"/>
          <w:lang w:val="lt-LT"/>
          <w14:textOutline w14:w="12700" w14:cap="flat" w14:cmpd="sng" w14:algn="ctr">
            <w14:noFill/>
            <w14:prstDash w14:val="solid"/>
            <w14:miter w14:lim="400000"/>
          </w14:textOutline>
        </w:rPr>
        <w:t> </w:t>
      </w:r>
      <w:r w:rsidR="004B0AB2" w:rsidRPr="008E7FB2">
        <w:rPr>
          <w:rFonts w:ascii="Times New Roman" w:hAnsi="Times New Roman"/>
          <w:sz w:val="24"/>
          <w:szCs w:val="24"/>
          <w:lang w:val="lt-LT"/>
          <w14:textOutline w14:w="12700" w14:cap="flat" w14:cmpd="sng" w14:algn="ctr">
            <w14:noFill/>
            <w14:prstDash w14:val="solid"/>
            <w14:miter w14:lim="400000"/>
          </w14:textOutline>
        </w:rPr>
        <w:t xml:space="preserve">straipsnio 1 dalį ir 284 straipsnį už tai, kad </w:t>
      </w:r>
      <w:r w:rsidR="004B0AB2" w:rsidRPr="008E7FB2">
        <w:rPr>
          <w:rFonts w:ascii="Times New Roman" w:hAnsi="Times New Roman"/>
          <w:sz w:val="24"/>
          <w:szCs w:val="24"/>
          <w:lang w:val="lt-LT"/>
        </w:rPr>
        <w:t xml:space="preserve">2019 m. gegužės 14 d., laikotarpiu nuo 8.45 val. iki 9.01 val., viešoje vietoje, važiuojamojo kelio greitėjimo juostoje, esančioje ties prekybos centru, Kaune, </w:t>
      </w:r>
      <w:r w:rsidR="004B0AB2" w:rsidRPr="00F1157E">
        <w:rPr>
          <w:rFonts w:ascii="Times New Roman" w:hAnsi="Times New Roman"/>
          <w:sz w:val="24"/>
          <w:szCs w:val="24"/>
          <w:lang w:val="lt-LT"/>
        </w:rPr>
        <w:t>matant pašaliniams asmenims, elgdamasis įžūliai,</w:t>
      </w:r>
      <w:r w:rsidR="004B0AB2" w:rsidRPr="008E7FB2">
        <w:rPr>
          <w:rFonts w:ascii="Times New Roman" w:hAnsi="Times New Roman"/>
          <w:sz w:val="24"/>
          <w:szCs w:val="24"/>
          <w:lang w:val="lt-LT"/>
        </w:rPr>
        <w:t xml:space="preserve"> kilusio konflikto su nukentėjusiuoju </w:t>
      </w:r>
      <w:bookmarkStart w:id="7" w:name="Buk_30"/>
      <w:r w:rsidRPr="00D07EF1">
        <w:rPr>
          <w:rFonts w:ascii="Times New Roman" w:hAnsi="Times New Roman"/>
          <w:color w:val="auto"/>
          <w:sz w:val="24"/>
          <w:szCs w:val="24"/>
          <w:lang w:val="lt-LT"/>
        </w:rPr>
        <w:t xml:space="preserve">A. K. </w:t>
      </w:r>
      <w:bookmarkEnd w:id="7"/>
      <w:r w:rsidR="004B0AB2" w:rsidRPr="008E7FB2">
        <w:rPr>
          <w:rFonts w:ascii="Times New Roman" w:hAnsi="Times New Roman"/>
          <w:sz w:val="24"/>
          <w:szCs w:val="24"/>
          <w:lang w:val="lt-LT"/>
        </w:rPr>
        <w:t>dėl pastarojo vairavimo metu tyčia vieną kartą peiliu dūrė nukentėjusiajam į kair</w:t>
      </w:r>
      <w:r w:rsidR="0032630C">
        <w:rPr>
          <w:rFonts w:ascii="Times New Roman" w:hAnsi="Times New Roman"/>
          <w:sz w:val="24"/>
          <w:szCs w:val="24"/>
          <w:lang w:val="lt-LT"/>
        </w:rPr>
        <w:t>ę</w:t>
      </w:r>
      <w:r w:rsidR="004B0AB2" w:rsidRPr="008E7FB2">
        <w:rPr>
          <w:rFonts w:ascii="Times New Roman" w:hAnsi="Times New Roman"/>
          <w:sz w:val="24"/>
          <w:szCs w:val="24"/>
          <w:lang w:val="lt-LT"/>
        </w:rPr>
        <w:t xml:space="preserve"> šlaunį, taip </w:t>
      </w:r>
      <w:r w:rsidR="004B0AB2" w:rsidRPr="008E7FB2">
        <w:rPr>
          <w:rFonts w:ascii="Times New Roman" w:hAnsi="Times New Roman"/>
          <w:sz w:val="24"/>
          <w:szCs w:val="24"/>
          <w:lang w:val="lt-LT"/>
        </w:rPr>
        <w:lastRenderedPageBreak/>
        <w:t xml:space="preserve">padarydamas kairės šlaunies durtinę-pjautinę žaizdą. Po to </w:t>
      </w:r>
      <w:bookmarkStart w:id="8" w:name="Buk_62"/>
      <w:r w:rsidRPr="00D07EF1">
        <w:rPr>
          <w:rFonts w:ascii="Times New Roman" w:hAnsi="Times New Roman"/>
          <w:color w:val="auto"/>
          <w:sz w:val="24"/>
          <w:szCs w:val="24"/>
          <w:lang w:val="lt-LT"/>
        </w:rPr>
        <w:t>S. L.</w:t>
      </w:r>
      <w:bookmarkEnd w:id="8"/>
      <w:r w:rsidR="004B0AB2" w:rsidRPr="008E7FB2">
        <w:rPr>
          <w:rFonts w:ascii="Times New Roman" w:hAnsi="Times New Roman"/>
          <w:sz w:val="24"/>
          <w:szCs w:val="24"/>
          <w:lang w:val="lt-LT"/>
        </w:rPr>
        <w:t xml:space="preserve">, tęsdamas nusikalstamus veiksmus, parvertė nukentėjusįjį ant automobilio variklio dangčio, viena ranka spaudė </w:t>
      </w:r>
      <w:r w:rsidR="0032630C" w:rsidRPr="008E7FB2">
        <w:rPr>
          <w:rFonts w:ascii="Times New Roman" w:hAnsi="Times New Roman"/>
          <w:sz w:val="24"/>
          <w:szCs w:val="24"/>
          <w:lang w:val="lt-LT"/>
        </w:rPr>
        <w:t>nukentėjusi</w:t>
      </w:r>
      <w:r w:rsidR="0032630C">
        <w:rPr>
          <w:rFonts w:ascii="Times New Roman" w:hAnsi="Times New Roman"/>
          <w:sz w:val="24"/>
          <w:szCs w:val="24"/>
          <w:lang w:val="lt-LT"/>
        </w:rPr>
        <w:t>ajam</w:t>
      </w:r>
      <w:r w:rsidR="0032630C" w:rsidRPr="008E7FB2">
        <w:rPr>
          <w:rFonts w:ascii="Times New Roman" w:hAnsi="Times New Roman"/>
          <w:sz w:val="24"/>
          <w:szCs w:val="24"/>
          <w:lang w:val="lt-LT"/>
        </w:rPr>
        <w:t xml:space="preserve"> </w:t>
      </w:r>
      <w:r w:rsidR="004B0AB2" w:rsidRPr="008E7FB2">
        <w:rPr>
          <w:rFonts w:ascii="Times New Roman" w:hAnsi="Times New Roman"/>
          <w:sz w:val="24"/>
          <w:szCs w:val="24"/>
          <w:lang w:val="lt-LT"/>
        </w:rPr>
        <w:t xml:space="preserve">kaklą, padarydamas </w:t>
      </w:r>
      <w:r w:rsidR="0032630C" w:rsidRPr="008E7FB2">
        <w:rPr>
          <w:rFonts w:ascii="Times New Roman" w:hAnsi="Times New Roman"/>
          <w:sz w:val="24"/>
          <w:szCs w:val="24"/>
          <w:lang w:val="lt-LT"/>
        </w:rPr>
        <w:t>poodin</w:t>
      </w:r>
      <w:r w:rsidR="0032630C">
        <w:rPr>
          <w:rFonts w:ascii="Times New Roman" w:hAnsi="Times New Roman"/>
          <w:sz w:val="24"/>
          <w:szCs w:val="24"/>
          <w:lang w:val="lt-LT"/>
        </w:rPr>
        <w:t>ių</w:t>
      </w:r>
      <w:r w:rsidR="0032630C" w:rsidRPr="008E7FB2">
        <w:rPr>
          <w:rFonts w:ascii="Times New Roman" w:hAnsi="Times New Roman"/>
          <w:sz w:val="24"/>
          <w:szCs w:val="24"/>
          <w:lang w:val="lt-LT"/>
        </w:rPr>
        <w:t xml:space="preserve"> kraujosruv</w:t>
      </w:r>
      <w:r w:rsidR="0032630C">
        <w:rPr>
          <w:rFonts w:ascii="Times New Roman" w:hAnsi="Times New Roman"/>
          <w:sz w:val="24"/>
          <w:szCs w:val="24"/>
          <w:lang w:val="lt-LT"/>
        </w:rPr>
        <w:t>ų</w:t>
      </w:r>
      <w:r w:rsidR="0032630C" w:rsidRPr="008E7FB2">
        <w:rPr>
          <w:rFonts w:ascii="Times New Roman" w:hAnsi="Times New Roman"/>
          <w:sz w:val="24"/>
          <w:szCs w:val="24"/>
          <w:lang w:val="lt-LT"/>
        </w:rPr>
        <w:t xml:space="preserve"> </w:t>
      </w:r>
      <w:r w:rsidR="004B0AB2" w:rsidRPr="008E7FB2">
        <w:rPr>
          <w:rFonts w:ascii="Times New Roman" w:hAnsi="Times New Roman"/>
          <w:sz w:val="24"/>
          <w:szCs w:val="24"/>
          <w:lang w:val="lt-LT"/>
        </w:rPr>
        <w:t xml:space="preserve">kakle, o kita ranka bandė suduoti. Šiais veiksmais </w:t>
      </w:r>
      <w:bookmarkStart w:id="9" w:name="Buk_63"/>
      <w:r w:rsidRPr="00D07EF1">
        <w:rPr>
          <w:rFonts w:ascii="Times New Roman" w:hAnsi="Times New Roman"/>
          <w:color w:val="auto"/>
          <w:sz w:val="24"/>
          <w:szCs w:val="24"/>
          <w:lang w:val="lt-LT"/>
        </w:rPr>
        <w:t xml:space="preserve">S. L. </w:t>
      </w:r>
      <w:bookmarkEnd w:id="9"/>
      <w:r w:rsidR="004B0AB2" w:rsidRPr="00F1157E">
        <w:rPr>
          <w:rFonts w:ascii="Times New Roman" w:hAnsi="Times New Roman"/>
          <w:sz w:val="24"/>
          <w:szCs w:val="24"/>
          <w:lang w:val="lt-LT"/>
        </w:rPr>
        <w:t>demonstravo nepagarbą aplinkiniams ir aplinkai</w:t>
      </w:r>
      <w:r w:rsidR="004B0AB2" w:rsidRPr="008E7FB2">
        <w:rPr>
          <w:rFonts w:ascii="Times New Roman" w:hAnsi="Times New Roman"/>
          <w:sz w:val="24"/>
          <w:szCs w:val="24"/>
          <w:lang w:val="lt-LT"/>
        </w:rPr>
        <w:t xml:space="preserve">, sutrikdė visuomenės rimtį ir tvarką bei nukentėjusiajam, padarydamas kairės šlaunies durtinę-pjautinę žaizdą, nesunkiai sutrikdė sveikatą. </w:t>
      </w:r>
    </w:p>
    <w:p w14:paraId="0DC4CA94" w14:textId="7A1F2EF3" w:rsidR="00E424F8" w:rsidRPr="008E7FB2" w:rsidRDefault="004B0AB2">
      <w:pPr>
        <w:pStyle w:val="Betarp"/>
        <w:numPr>
          <w:ilvl w:val="0"/>
          <w:numId w:val="2"/>
        </w:numPr>
        <w:jc w:val="both"/>
        <w:rPr>
          <w:rFonts w:ascii="Times New Roman" w:hAnsi="Times New Roman"/>
          <w:sz w:val="24"/>
          <w:szCs w:val="24"/>
          <w:lang w:val="lt-LT"/>
        </w:rPr>
      </w:pPr>
      <w:r w:rsidRPr="008E7FB2">
        <w:rPr>
          <w:rFonts w:ascii="Times New Roman" w:hAnsi="Times New Roman"/>
          <w:sz w:val="24"/>
          <w:szCs w:val="24"/>
          <w:lang w:val="lt-LT"/>
        </w:rPr>
        <w:t xml:space="preserve">Taip pat </w:t>
      </w:r>
      <w:bookmarkStart w:id="10" w:name="Buk_64"/>
      <w:r w:rsidR="00D07EF1" w:rsidRPr="00D07EF1">
        <w:rPr>
          <w:rFonts w:ascii="Times New Roman" w:hAnsi="Times New Roman"/>
          <w:color w:val="auto"/>
          <w:sz w:val="24"/>
          <w:szCs w:val="24"/>
          <w:lang w:val="lt-LT"/>
          <w14:textOutline w14:w="12700" w14:cap="flat" w14:cmpd="sng" w14:algn="ctr">
            <w14:noFill/>
            <w14:prstDash w14:val="solid"/>
            <w14:miter w14:lim="400000"/>
          </w14:textOutline>
        </w:rPr>
        <w:t xml:space="preserve">S. L. </w:t>
      </w:r>
      <w:bookmarkEnd w:id="10"/>
      <w:r w:rsidRPr="008E7FB2">
        <w:rPr>
          <w:rFonts w:ascii="Times New Roman" w:hAnsi="Times New Roman"/>
          <w:sz w:val="24"/>
          <w:szCs w:val="24"/>
          <w:lang w:val="lt-LT"/>
          <w14:textOutline w14:w="12700" w14:cap="flat" w14:cmpd="sng" w14:algn="ctr">
            <w14:noFill/>
            <w14:prstDash w14:val="solid"/>
            <w14:miter w14:lim="400000"/>
          </w14:textOutline>
        </w:rPr>
        <w:t>pirmosios instancijos teismo nuosprendžiu buvo nuteistas pagal BK 187</w:t>
      </w:r>
      <w:r w:rsidR="0032630C">
        <w:rPr>
          <w:rFonts w:ascii="Times New Roman" w:hAnsi="Times New Roman"/>
          <w:sz w:val="24"/>
          <w:szCs w:val="24"/>
          <w:lang w:val="lt-LT"/>
          <w14:textOutline w14:w="12700" w14:cap="flat" w14:cmpd="sng" w14:algn="ctr">
            <w14:noFill/>
            <w14:prstDash w14:val="solid"/>
            <w14:miter w14:lim="400000"/>
          </w14:textOutline>
        </w:rPr>
        <w:t> </w:t>
      </w:r>
      <w:r w:rsidRPr="008E7FB2">
        <w:rPr>
          <w:rFonts w:ascii="Times New Roman" w:hAnsi="Times New Roman"/>
          <w:sz w:val="24"/>
          <w:szCs w:val="24"/>
          <w:lang w:val="lt-LT"/>
          <w14:textOutline w14:w="12700" w14:cap="flat" w14:cmpd="sng" w14:algn="ctr">
            <w14:noFill/>
            <w14:prstDash w14:val="solid"/>
            <w14:miter w14:lim="400000"/>
          </w14:textOutline>
        </w:rPr>
        <w:t xml:space="preserve">straipsnio 1 dalį už tai, kad, </w:t>
      </w:r>
      <w:r w:rsidRPr="008E7FB2">
        <w:rPr>
          <w:rFonts w:ascii="Times New Roman" w:hAnsi="Times New Roman"/>
          <w:sz w:val="24"/>
          <w:szCs w:val="24"/>
          <w:lang w:val="lt-LT"/>
        </w:rPr>
        <w:t>parvertęs nukentėjusįjį ant automobilio variklio dangčio, dangtį įlenkė ir taip sugadino svetimą, nukentėjusiam priklausantį turtą, padarydamas 371,30 Eur dydžio turtinę žalą.</w:t>
      </w:r>
    </w:p>
    <w:p w14:paraId="519C523A" w14:textId="77777777" w:rsidR="00E424F8" w:rsidRPr="008E7FB2" w:rsidRDefault="00E424F8">
      <w:pPr>
        <w:pStyle w:val="Betarp"/>
        <w:jc w:val="both"/>
        <w:rPr>
          <w:rFonts w:ascii="Times New Roman" w:eastAsia="Times New Roman" w:hAnsi="Times New Roman" w:cs="Times New Roman"/>
          <w:sz w:val="24"/>
          <w:szCs w:val="24"/>
          <w:lang w:val="lt-LT"/>
        </w:rPr>
      </w:pPr>
    </w:p>
    <w:p w14:paraId="750B5954" w14:textId="77777777" w:rsidR="00E424F8" w:rsidRPr="008E7FB2" w:rsidRDefault="004B0AB2">
      <w:pPr>
        <w:tabs>
          <w:tab w:val="left" w:pos="780"/>
        </w:tabs>
        <w:jc w:val="center"/>
        <w:rPr>
          <w14:textOutline w14:w="12700" w14:cap="flat" w14:cmpd="sng" w14:algn="ctr">
            <w14:noFill/>
            <w14:prstDash w14:val="solid"/>
            <w14:miter w14:lim="400000"/>
          </w14:textOutline>
        </w:rPr>
      </w:pPr>
      <w:r w:rsidRPr="008E7FB2">
        <w:rPr>
          <w14:textOutline w14:w="12700" w14:cap="flat" w14:cmpd="sng" w14:algn="ctr">
            <w14:noFill/>
            <w14:prstDash w14:val="solid"/>
            <w14:miter w14:lim="400000"/>
          </w14:textOutline>
        </w:rPr>
        <w:t>II. Apeliacinės instancijos teismo nuosprendžio esmė</w:t>
      </w:r>
    </w:p>
    <w:p w14:paraId="4F6ED8AF" w14:textId="77777777" w:rsidR="00E424F8" w:rsidRPr="008E7FB2" w:rsidRDefault="00E424F8">
      <w:pPr>
        <w:tabs>
          <w:tab w:val="left" w:pos="780"/>
        </w:tabs>
        <w:jc w:val="center"/>
        <w:rPr>
          <w14:textOutline w14:w="12700" w14:cap="flat" w14:cmpd="sng" w14:algn="ctr">
            <w14:noFill/>
            <w14:prstDash w14:val="solid"/>
            <w14:miter w14:lim="400000"/>
          </w14:textOutline>
        </w:rPr>
      </w:pPr>
    </w:p>
    <w:p w14:paraId="6A7BA470" w14:textId="50FB8CC7" w:rsidR="00E424F8" w:rsidRPr="008E7FB2" w:rsidRDefault="004B0AB2">
      <w:pPr>
        <w:pStyle w:val="Sraopastraipa"/>
        <w:numPr>
          <w:ilvl w:val="0"/>
          <w:numId w:val="3"/>
        </w:numPr>
        <w:spacing w:after="120"/>
        <w:jc w:val="both"/>
        <w:rPr>
          <w:lang w:val="lt-LT"/>
        </w:rPr>
      </w:pPr>
      <w:r w:rsidRPr="008E7FB2">
        <w:rPr>
          <w:lang w:val="lt-LT"/>
          <w14:textOutline w14:w="12700" w14:cap="flat" w14:cmpd="sng" w14:algn="ctr">
            <w14:noFill/>
            <w14:prstDash w14:val="solid"/>
            <w14:miter w14:lim="400000"/>
          </w14:textOutline>
        </w:rPr>
        <w:t xml:space="preserve">Kauno apygardos teismo Baudžiamųjų bylų skyriaus teisėjų kolegija, nutraukdama baudžiamąją bylą pagal BK 138 straipsnio 1 dalį, nustatė, kad </w:t>
      </w:r>
      <w:bookmarkStart w:id="11" w:name="Buk_65"/>
      <w:r w:rsidR="00D07EF1" w:rsidRPr="00D07EF1">
        <w:rPr>
          <w:color w:val="auto"/>
          <w:lang w:val="lt-LT"/>
        </w:rPr>
        <w:t xml:space="preserve">S. L. </w:t>
      </w:r>
      <w:bookmarkEnd w:id="11"/>
      <w:r w:rsidRPr="008E7FB2">
        <w:rPr>
          <w:lang w:val="lt-LT"/>
        </w:rPr>
        <w:t xml:space="preserve">sužalojo </w:t>
      </w:r>
      <w:bookmarkStart w:id="12" w:name="Buk_5"/>
      <w:r w:rsidR="00D07EF1" w:rsidRPr="00D07EF1">
        <w:rPr>
          <w:color w:val="auto"/>
          <w:lang w:val="lt-LT"/>
        </w:rPr>
        <w:t xml:space="preserve">A. K. </w:t>
      </w:r>
      <w:bookmarkEnd w:id="12"/>
      <w:r w:rsidRPr="008E7FB2">
        <w:rPr>
          <w:lang w:val="lt-LT"/>
        </w:rPr>
        <w:t>veikdamas būtinosios ginties sąlygom</w:t>
      </w:r>
      <w:r w:rsidR="0032630C">
        <w:rPr>
          <w:lang w:val="lt-LT"/>
        </w:rPr>
        <w:t>i</w:t>
      </w:r>
      <w:r w:rsidRPr="008E7FB2">
        <w:rPr>
          <w:lang w:val="lt-LT"/>
        </w:rPr>
        <w:t xml:space="preserve">s ir neperžengdamas būtinosios ginties ribų. Teismo vertinimu, jokiais neginčijamais įrodymais nepaneigta </w:t>
      </w:r>
      <w:bookmarkStart w:id="13" w:name="Buk_109"/>
      <w:r w:rsidR="00D07EF1" w:rsidRPr="00D07EF1">
        <w:rPr>
          <w:color w:val="auto"/>
          <w:lang w:val="lt-LT"/>
        </w:rPr>
        <w:t xml:space="preserve">S. L. </w:t>
      </w:r>
      <w:bookmarkEnd w:id="13"/>
      <w:r w:rsidRPr="008E7FB2">
        <w:rPr>
          <w:lang w:val="lt-LT"/>
        </w:rPr>
        <w:t xml:space="preserve">versija, kad atlenkiamą peilį jis laikė, juo grumtynių metu įdūrė ir taip sukėlė nukentėjusiajam nesunkų sveikatos sutrikdymą būdamas įsitikinęs, kad dėl </w:t>
      </w:r>
      <w:r w:rsidR="00F1157E">
        <w:rPr>
          <w:lang w:val="lt-LT"/>
        </w:rPr>
        <w:t>prieš jį</w:t>
      </w:r>
      <w:r w:rsidRPr="008E7FB2">
        <w:rPr>
          <w:lang w:val="lt-LT"/>
        </w:rPr>
        <w:t xml:space="preserve"> atliekamų nukentėjusiojo veiksmų gresia pavojus jo sveikatai ar gyvybei. Teismo vertinimu, atsižvelgiant į </w:t>
      </w:r>
      <w:bookmarkStart w:id="14" w:name="Buk_31"/>
      <w:r w:rsidR="00D07EF1" w:rsidRPr="00D07EF1">
        <w:rPr>
          <w:color w:val="auto"/>
          <w:lang w:val="lt-LT"/>
        </w:rPr>
        <w:t xml:space="preserve">A. K. </w:t>
      </w:r>
      <w:bookmarkEnd w:id="14"/>
      <w:r w:rsidRPr="008E7FB2">
        <w:rPr>
          <w:lang w:val="lt-LT"/>
        </w:rPr>
        <w:t xml:space="preserve">padaryto sužalojimo sunkumą, akivaizdu, kad susidariusioje situacijoje </w:t>
      </w:r>
      <w:bookmarkStart w:id="15" w:name="Buk_66"/>
      <w:r w:rsidR="00D07EF1" w:rsidRPr="00D07EF1">
        <w:rPr>
          <w:color w:val="auto"/>
          <w:lang w:val="lt-LT"/>
        </w:rPr>
        <w:t xml:space="preserve">S. L. </w:t>
      </w:r>
      <w:bookmarkEnd w:id="15"/>
      <w:r w:rsidRPr="008E7FB2">
        <w:rPr>
          <w:lang w:val="lt-LT"/>
        </w:rPr>
        <w:t xml:space="preserve">būtinosios ginties ribų neperžengė. </w:t>
      </w:r>
    </w:p>
    <w:p w14:paraId="246047FD" w14:textId="18FCAF75" w:rsidR="00E424F8" w:rsidRPr="008E7FB2" w:rsidRDefault="004B0AB2">
      <w:pPr>
        <w:pStyle w:val="Sraopastraipa"/>
        <w:numPr>
          <w:ilvl w:val="0"/>
          <w:numId w:val="3"/>
        </w:numPr>
        <w:spacing w:after="120"/>
        <w:jc w:val="both"/>
        <w:rPr>
          <w:lang w:val="lt-LT"/>
        </w:rPr>
      </w:pPr>
      <w:r w:rsidRPr="008E7FB2">
        <w:rPr>
          <w:lang w:val="lt-LT"/>
        </w:rPr>
        <w:t xml:space="preserve">Teisėjų kolegija, </w:t>
      </w:r>
      <w:r w:rsidRPr="008E7FB2">
        <w:rPr>
          <w:lang w:val="lt-LT"/>
          <w14:textOutline w14:w="12700" w14:cap="flat" w14:cmpd="sng" w14:algn="ctr">
            <w14:noFill/>
            <w14:prstDash w14:val="solid"/>
            <w14:miter w14:lim="400000"/>
          </w14:textOutline>
        </w:rPr>
        <w:t xml:space="preserve">nutraukdama baudžiamąją bylą pagal BK 187 straipsnio 1 dalį, nustatė, kad </w:t>
      </w:r>
      <w:bookmarkStart w:id="16" w:name="Buk_67"/>
      <w:r w:rsidR="00D07EF1" w:rsidRPr="00D07EF1">
        <w:rPr>
          <w:color w:val="auto"/>
          <w:lang w:val="lt-LT"/>
        </w:rPr>
        <w:t xml:space="preserve">S. L. </w:t>
      </w:r>
      <w:bookmarkEnd w:id="16"/>
      <w:r w:rsidRPr="008E7FB2">
        <w:rPr>
          <w:lang w:val="lt-LT"/>
        </w:rPr>
        <w:t>svetimą turtą apgadino ne dėl to, kad sąmoningai ir tyčia to siekė, o veikdamas būtinosios ginties sąlygomis.</w:t>
      </w:r>
    </w:p>
    <w:p w14:paraId="1CB66C96" w14:textId="0C65EDFD" w:rsidR="00E424F8" w:rsidRPr="008E7FB2" w:rsidRDefault="004B0AB2">
      <w:pPr>
        <w:pStyle w:val="Sraopastraipa"/>
        <w:numPr>
          <w:ilvl w:val="0"/>
          <w:numId w:val="3"/>
        </w:numPr>
        <w:jc w:val="both"/>
        <w:rPr>
          <w:lang w:val="lt-LT"/>
        </w:rPr>
      </w:pPr>
      <w:r w:rsidRPr="008E7FB2">
        <w:rPr>
          <w:lang w:val="lt-LT"/>
        </w:rPr>
        <w:t xml:space="preserve">Apeliacinės instancijos teismas, išteisindamas </w:t>
      </w:r>
      <w:bookmarkStart w:id="17" w:name="Buk_57"/>
      <w:r w:rsidR="00D07EF1" w:rsidRPr="00D07EF1">
        <w:rPr>
          <w:color w:val="auto"/>
          <w:lang w:val="lt-LT"/>
        </w:rPr>
        <w:t xml:space="preserve">S. L. </w:t>
      </w:r>
      <w:bookmarkEnd w:id="17"/>
      <w:r w:rsidRPr="008E7FB2">
        <w:rPr>
          <w:lang w:val="lt-LT"/>
        </w:rPr>
        <w:t xml:space="preserve">pagal BK 284 straipsnį, nurodė, kad </w:t>
      </w:r>
      <w:bookmarkStart w:id="18" w:name="Buk_110"/>
      <w:r w:rsidR="00D07EF1" w:rsidRPr="00D07EF1">
        <w:rPr>
          <w:color w:val="auto"/>
          <w:lang w:val="lt-LT"/>
        </w:rPr>
        <w:t xml:space="preserve">S. L. </w:t>
      </w:r>
      <w:bookmarkEnd w:id="18"/>
      <w:r w:rsidRPr="008E7FB2">
        <w:rPr>
          <w:lang w:val="lt-LT"/>
        </w:rPr>
        <w:t xml:space="preserve">veiksmai pasireiškė vieno smūgio sudavimu, sukėlusiu nesunkų sveikatos sutrikdymą, tačiau byloje nėra duomenų, jog dėl nuteistojo veiksmų aplinkiniai asmenys buvo šokiruoti ar pažeminti, kilo sumaištis, buvo nutrauktas žmonių poilsis ar darbas, padaryta žymi materialinė žala, sutrikdyta normali įstaigų (įmonių) veikla ir kt. Teismo vertinimu, </w:t>
      </w:r>
      <w:bookmarkStart w:id="19" w:name="Buk_111"/>
      <w:r w:rsidR="00D07EF1" w:rsidRPr="00D07EF1">
        <w:rPr>
          <w:color w:val="auto"/>
          <w:lang w:val="lt-LT"/>
        </w:rPr>
        <w:t xml:space="preserve">S. L. </w:t>
      </w:r>
      <w:bookmarkEnd w:id="19"/>
      <w:r w:rsidRPr="008E7FB2">
        <w:rPr>
          <w:lang w:val="lt-LT"/>
        </w:rPr>
        <w:t xml:space="preserve">veiksmai buvo nukreipti ne į aplinką ir visuomenės rimties bei tvarkos sutrikdymą, ne į siekį sužaloti </w:t>
      </w:r>
      <w:bookmarkStart w:id="20" w:name="Buk_6"/>
      <w:r w:rsidR="00D07EF1" w:rsidRPr="00D07EF1">
        <w:rPr>
          <w:color w:val="auto"/>
          <w:lang w:val="lt-LT"/>
        </w:rPr>
        <w:t>A. K.</w:t>
      </w:r>
      <w:bookmarkEnd w:id="20"/>
      <w:r w:rsidRPr="008E7FB2">
        <w:rPr>
          <w:lang w:val="lt-LT"/>
        </w:rPr>
        <w:t>, bet tik prieš nukentėjusįjį, siekiant nuo jo apsiginti ir atremti pavojingą kėsinimą</w:t>
      </w:r>
      <w:r w:rsidR="0032630C">
        <w:rPr>
          <w:lang w:val="lt-LT"/>
        </w:rPr>
        <w:t>si</w:t>
      </w:r>
      <w:r w:rsidRPr="008E7FB2">
        <w:rPr>
          <w:lang w:val="lt-LT"/>
        </w:rPr>
        <w:t xml:space="preserve">. </w:t>
      </w:r>
      <w:bookmarkStart w:id="21" w:name="Buk_112"/>
      <w:r w:rsidR="00D07EF1" w:rsidRPr="00D07EF1">
        <w:rPr>
          <w:color w:val="auto"/>
          <w:lang w:val="lt-LT"/>
        </w:rPr>
        <w:t xml:space="preserve">S. L. </w:t>
      </w:r>
      <w:bookmarkEnd w:id="21"/>
      <w:r w:rsidRPr="008E7FB2">
        <w:rPr>
          <w:lang w:val="lt-LT"/>
        </w:rPr>
        <w:t>veiksmus lėmė pavojinga situacija, susidariusi dėl nukentėjusiojo veiksmų</w:t>
      </w:r>
      <w:r w:rsidR="00F1157E">
        <w:rPr>
          <w:lang w:val="lt-LT"/>
        </w:rPr>
        <w:t xml:space="preserve"> –</w:t>
      </w:r>
      <w:r w:rsidRPr="008E7FB2">
        <w:rPr>
          <w:lang w:val="lt-LT"/>
        </w:rPr>
        <w:t xml:space="preserve"> dėl jo agresyvaus elgesio, puolimo, ėjimo artyn ir bandymo suduoti galva.</w:t>
      </w:r>
    </w:p>
    <w:p w14:paraId="1D706866" w14:textId="77777777" w:rsidR="00E424F8" w:rsidRPr="008E7FB2" w:rsidRDefault="00E424F8">
      <w:pPr>
        <w:pStyle w:val="Sraopastraipa"/>
        <w:tabs>
          <w:tab w:val="left" w:pos="426"/>
        </w:tabs>
        <w:ind w:left="0"/>
        <w:jc w:val="both"/>
        <w:rPr>
          <w:lang w:val="lt-LT"/>
        </w:rPr>
      </w:pPr>
    </w:p>
    <w:p w14:paraId="7C61C37A" w14:textId="77777777" w:rsidR="00E424F8" w:rsidRPr="008E7FB2" w:rsidRDefault="004B0AB2">
      <w:pPr>
        <w:tabs>
          <w:tab w:val="left" w:pos="780"/>
        </w:tabs>
        <w:jc w:val="center"/>
      </w:pPr>
      <w:r w:rsidRPr="008E7FB2">
        <w:t>III. Kasacinio skundo argumentai</w:t>
      </w:r>
    </w:p>
    <w:p w14:paraId="4D9528E3" w14:textId="77777777" w:rsidR="00E424F8" w:rsidRPr="008E7FB2" w:rsidRDefault="00E424F8">
      <w:pPr>
        <w:tabs>
          <w:tab w:val="left" w:pos="780"/>
        </w:tabs>
        <w:jc w:val="center"/>
      </w:pPr>
    </w:p>
    <w:p w14:paraId="6E4E792F" w14:textId="620AEFA5" w:rsidR="00E424F8" w:rsidRPr="008E7FB2" w:rsidRDefault="004B0AB2">
      <w:pPr>
        <w:pStyle w:val="Sraopastraipa"/>
        <w:numPr>
          <w:ilvl w:val="0"/>
          <w:numId w:val="4"/>
        </w:numPr>
        <w:spacing w:after="120"/>
        <w:jc w:val="both"/>
        <w:rPr>
          <w:lang w:val="lt-LT"/>
        </w:rPr>
      </w:pPr>
      <w:r w:rsidRPr="008E7FB2">
        <w:rPr>
          <w:lang w:val="lt-LT"/>
          <w14:textOutline w14:w="12700" w14:cap="flat" w14:cmpd="sng" w14:algn="ctr">
            <w14:noFill/>
            <w14:prstDash w14:val="solid"/>
            <w14:miter w14:lim="400000"/>
          </w14:textOutline>
        </w:rPr>
        <w:t xml:space="preserve">Kasaciniu skundu </w:t>
      </w:r>
      <w:r w:rsidRPr="008E7FB2">
        <w:rPr>
          <w:lang w:val="lt-LT"/>
        </w:rPr>
        <w:t xml:space="preserve">nukentėjusysis </w:t>
      </w:r>
      <w:bookmarkStart w:id="22" w:name="Buk_11"/>
      <w:r w:rsidR="00D07EF1" w:rsidRPr="00D07EF1">
        <w:rPr>
          <w:color w:val="auto"/>
          <w:lang w:val="lt-LT"/>
        </w:rPr>
        <w:t xml:space="preserve">A. K. </w:t>
      </w:r>
      <w:bookmarkEnd w:id="22"/>
      <w:r w:rsidRPr="008E7FB2">
        <w:rPr>
          <w:lang w:val="lt-LT"/>
          <w14:textOutline w14:w="12700" w14:cap="flat" w14:cmpd="sng" w14:algn="ctr">
            <w14:noFill/>
            <w14:prstDash w14:val="solid"/>
            <w14:miter w14:lim="400000"/>
          </w14:textOutline>
        </w:rPr>
        <w:t xml:space="preserve">prašo panaikinti Kauno apygardos teismo Baudžiamųjų bylų skyriaus teisėjų kolegijos 2023 m. </w:t>
      </w:r>
      <w:r w:rsidRPr="008E7FB2">
        <w:rPr>
          <w:lang w:val="lt-LT"/>
        </w:rPr>
        <w:t>sausio 12</w:t>
      </w:r>
      <w:r w:rsidRPr="008E7FB2">
        <w:rPr>
          <w:lang w:val="lt-LT"/>
          <w14:textOutline w14:w="12700" w14:cap="flat" w14:cmpd="sng" w14:algn="ctr">
            <w14:noFill/>
            <w14:prstDash w14:val="solid"/>
            <w14:miter w14:lim="400000"/>
          </w14:textOutline>
        </w:rPr>
        <w:t xml:space="preserve"> d. nuosprendį ir palikti galioti </w:t>
      </w:r>
      <w:r w:rsidRPr="008E7FB2">
        <w:rPr>
          <w:lang w:val="lt-LT"/>
        </w:rPr>
        <w:t>Kauno apylinkės teismo 2022 m. balandžio 7 d. nuosprendį be pakeitimų</w:t>
      </w:r>
      <w:r w:rsidRPr="008E7FB2">
        <w:rPr>
          <w:lang w:val="lt-LT"/>
          <w14:textOutline w14:w="12700" w14:cap="flat" w14:cmpd="sng" w14:algn="ctr">
            <w14:noFill/>
            <w14:prstDash w14:val="solid"/>
            <w14:miter w14:lim="400000"/>
          </w14:textOutline>
        </w:rPr>
        <w:t>. Kasatorius skunde nurodo:</w:t>
      </w:r>
    </w:p>
    <w:p w14:paraId="538BEF6B" w14:textId="77777777" w:rsidR="00E424F8" w:rsidRPr="008E7FB2" w:rsidRDefault="004B0AB2">
      <w:pPr>
        <w:pStyle w:val="Pagrindinistekstas"/>
        <w:numPr>
          <w:ilvl w:val="1"/>
          <w:numId w:val="4"/>
        </w:numPr>
        <w:spacing w:after="120"/>
        <w:rPr>
          <w:lang w:val="lt-LT"/>
        </w:rPr>
      </w:pPr>
      <w:r w:rsidRPr="008E7FB2">
        <w:rPr>
          <w:lang w:val="lt-LT"/>
        </w:rPr>
        <w:t xml:space="preserve">Apeliacinės instancijos teismas įrodymus vertino selektyviai, dalį aplinkybių pateikė, negrįsdamas jų byloje esančiais įrodymais, ir taip padarė esminius Lietuvos Respublikos baudžiamojo proceso kodekso </w:t>
      </w:r>
      <w:r w:rsidRPr="008E7FB2">
        <w:rPr>
          <w:kern w:val="1"/>
          <w:lang w:val="lt-LT"/>
        </w:rPr>
        <w:t>(toliau – ir BPK)</w:t>
      </w:r>
      <w:r w:rsidRPr="008E7FB2">
        <w:rPr>
          <w:lang w:val="lt-LT"/>
        </w:rPr>
        <w:t xml:space="preserve"> 20 straipsnio 5 dalies pažeidimus. </w:t>
      </w:r>
    </w:p>
    <w:p w14:paraId="3A6CB2B7" w14:textId="2C87D71E" w:rsidR="00E424F8" w:rsidRPr="008E7FB2" w:rsidRDefault="004B0AB2">
      <w:pPr>
        <w:pStyle w:val="Pagrindinistekstas"/>
        <w:numPr>
          <w:ilvl w:val="1"/>
          <w:numId w:val="4"/>
        </w:numPr>
        <w:spacing w:after="120"/>
        <w:rPr>
          <w:lang w:val="lt-LT"/>
        </w:rPr>
      </w:pPr>
      <w:r w:rsidRPr="008E7FB2">
        <w:rPr>
          <w:lang w:val="lt-LT"/>
        </w:rPr>
        <w:t xml:space="preserve">Apeliacinės instancijos teismo išvada dėl </w:t>
      </w:r>
      <w:bookmarkStart w:id="23" w:name="Buk_113"/>
      <w:r w:rsidR="00D07EF1" w:rsidRPr="00D07EF1">
        <w:rPr>
          <w:color w:val="auto"/>
          <w:lang w:val="lt-LT"/>
        </w:rPr>
        <w:t xml:space="preserve">S. L. </w:t>
      </w:r>
      <w:bookmarkEnd w:id="23"/>
      <w:r w:rsidRPr="008E7FB2">
        <w:rPr>
          <w:lang w:val="lt-LT"/>
        </w:rPr>
        <w:t xml:space="preserve">parodymų nuoseklumo ir patikimumo nepagrįsta. Kasatorius detalizuoja </w:t>
      </w:r>
      <w:bookmarkStart w:id="24" w:name="Buk_114"/>
      <w:r w:rsidR="00D07EF1" w:rsidRPr="00D07EF1">
        <w:rPr>
          <w:color w:val="auto"/>
          <w:lang w:val="lt-LT"/>
        </w:rPr>
        <w:t xml:space="preserve">S. L. </w:t>
      </w:r>
      <w:bookmarkEnd w:id="24"/>
      <w:r w:rsidRPr="008E7FB2">
        <w:rPr>
          <w:lang w:val="lt-LT"/>
        </w:rPr>
        <w:t xml:space="preserve">proceso metu duotus parodymus, juos lygindamas tiek tarpusavyje, tiek su kitais byloje esančiais įrodymais, ir nurodo, kad </w:t>
      </w:r>
      <w:bookmarkStart w:id="25" w:name="Buk_68"/>
      <w:r w:rsidR="00D07EF1" w:rsidRPr="00D07EF1">
        <w:rPr>
          <w:color w:val="auto"/>
          <w:lang w:val="lt-LT"/>
        </w:rPr>
        <w:t xml:space="preserve">S. L. </w:t>
      </w:r>
      <w:bookmarkEnd w:id="25"/>
      <w:r w:rsidRPr="008E7FB2">
        <w:rPr>
          <w:lang w:val="lt-LT"/>
        </w:rPr>
        <w:t>nebuvo nuoseklus, detales apie įvykį pildė apklausų metu, tačiau įvykio dieną konkrečių nukentėjusiojo pavojingų veiksmų nurodyti negalėjo. Jis nei sveikatos priežiūros specialistams, nei policijos pareigūnams nesiskundė dėl sveikatos, neprašė jo apžiūrėti, suteikti jam pagalbą, įrodymų apie jam padarytus sužalojimus ar jo susargdinimą byloje nėra, tokių aplinkybių nepatvirtino n</w:t>
      </w:r>
      <w:r w:rsidR="0032630C">
        <w:rPr>
          <w:lang w:val="lt-LT"/>
        </w:rPr>
        <w:t>ė</w:t>
      </w:r>
      <w:r w:rsidRPr="008E7FB2">
        <w:rPr>
          <w:lang w:val="lt-LT"/>
        </w:rPr>
        <w:t xml:space="preserve"> vienas liudytojas. </w:t>
      </w:r>
      <w:bookmarkStart w:id="26" w:name="Buk_115"/>
      <w:r w:rsidR="00D07EF1" w:rsidRPr="00D07EF1">
        <w:rPr>
          <w:color w:val="auto"/>
          <w:lang w:val="lt-LT"/>
        </w:rPr>
        <w:t xml:space="preserve">S. L. </w:t>
      </w:r>
      <w:bookmarkEnd w:id="26"/>
      <w:r w:rsidRPr="008E7FB2">
        <w:rPr>
          <w:lang w:val="lt-LT"/>
        </w:rPr>
        <w:t xml:space="preserve">parodymai prieštarauja nukentėjusiojo ir liudytojų parodymams, rašytiniams įrodymams. Bylos medžiaga patvirtina, </w:t>
      </w:r>
      <w:r w:rsidRPr="008E7FB2">
        <w:rPr>
          <w:lang w:val="lt-LT"/>
        </w:rPr>
        <w:lastRenderedPageBreak/>
        <w:t xml:space="preserve">kad </w:t>
      </w:r>
      <w:bookmarkStart w:id="27" w:name="Buk_116"/>
      <w:r w:rsidR="00D07EF1" w:rsidRPr="00D07EF1">
        <w:rPr>
          <w:color w:val="auto"/>
          <w:lang w:val="lt-LT"/>
        </w:rPr>
        <w:t xml:space="preserve">S. L. </w:t>
      </w:r>
      <w:bookmarkEnd w:id="27"/>
      <w:r w:rsidRPr="008E7FB2">
        <w:rPr>
          <w:lang w:val="lt-LT"/>
        </w:rPr>
        <w:t xml:space="preserve">pyktį lėmė nukentėjusiojo vairavimas ir </w:t>
      </w:r>
      <w:bookmarkStart w:id="28" w:name="Buk_117"/>
      <w:r w:rsidR="00D07EF1" w:rsidRPr="00D07EF1">
        <w:rPr>
          <w:color w:val="auto"/>
          <w:lang w:val="lt-LT"/>
        </w:rPr>
        <w:t xml:space="preserve">S. L. </w:t>
      </w:r>
      <w:bookmarkEnd w:id="28"/>
      <w:r w:rsidRPr="008E7FB2">
        <w:rPr>
          <w:lang w:val="lt-LT"/>
        </w:rPr>
        <w:t xml:space="preserve">autoriteto nepripažinimas, dėl </w:t>
      </w:r>
      <w:r w:rsidR="0032630C">
        <w:rPr>
          <w:lang w:val="lt-LT"/>
        </w:rPr>
        <w:t>t</w:t>
      </w:r>
      <w:r w:rsidRPr="008E7FB2">
        <w:rPr>
          <w:lang w:val="lt-LT"/>
        </w:rPr>
        <w:t xml:space="preserve">o šis išprovokavo konfliktą ir sužalojo nukentėjusįjį. </w:t>
      </w:r>
      <w:r w:rsidR="00A73DB9">
        <w:rPr>
          <w:lang w:val="lt-LT"/>
        </w:rPr>
        <w:t>K</w:t>
      </w:r>
      <w:r w:rsidR="00A73DB9" w:rsidRPr="008E7FB2">
        <w:rPr>
          <w:lang w:val="lt-LT"/>
        </w:rPr>
        <w:t>aip pagrįstai ir motyvuotai nurodė pirmosios instancijos teismas</w:t>
      </w:r>
      <w:r w:rsidR="00A73DB9">
        <w:rPr>
          <w:lang w:val="lt-LT"/>
        </w:rPr>
        <w:t>,</w:t>
      </w:r>
      <w:r w:rsidR="00A73DB9" w:rsidRPr="008E7FB2">
        <w:rPr>
          <w:lang w:val="lt-LT"/>
        </w:rPr>
        <w:t xml:space="preserve"> </w:t>
      </w:r>
      <w:bookmarkStart w:id="29" w:name="Buk_118"/>
      <w:r w:rsidR="00D07EF1" w:rsidRPr="00D07EF1">
        <w:rPr>
          <w:color w:val="auto"/>
          <w:lang w:val="lt-LT"/>
        </w:rPr>
        <w:t xml:space="preserve">S. L. </w:t>
      </w:r>
      <w:bookmarkEnd w:id="29"/>
      <w:r w:rsidRPr="008E7FB2">
        <w:rPr>
          <w:lang w:val="lt-LT"/>
        </w:rPr>
        <w:t xml:space="preserve">parodymai vertintini kritiškai ir atmestini kaip gynybinė versija. </w:t>
      </w:r>
      <w:r w:rsidR="00A73DB9">
        <w:rPr>
          <w:lang w:val="lt-LT"/>
        </w:rPr>
        <w:t>K</w:t>
      </w:r>
      <w:r w:rsidRPr="008E7FB2">
        <w:rPr>
          <w:lang w:val="lt-LT"/>
        </w:rPr>
        <w:t xml:space="preserve">asatorius detaliai aptaria savo viso proceso metu duotus parodymus, nurodydamas, kad jie buvo nuoseklūs, sutampa su į įvykio vietą atvykusių policijos pareigūnų ir greitosios medicinos pagalbos specialistų duotais parodymais, vaizdo ir garso įrašais. </w:t>
      </w:r>
    </w:p>
    <w:p w14:paraId="7710DDF6" w14:textId="244AFC9B" w:rsidR="00E424F8" w:rsidRPr="008E7FB2" w:rsidRDefault="004B0AB2">
      <w:pPr>
        <w:pStyle w:val="Pagrindinistekstas"/>
        <w:numPr>
          <w:ilvl w:val="1"/>
          <w:numId w:val="4"/>
        </w:numPr>
        <w:spacing w:after="120"/>
        <w:rPr>
          <w:lang w:val="lt-LT"/>
        </w:rPr>
      </w:pPr>
      <w:r w:rsidRPr="008E7FB2">
        <w:rPr>
          <w:lang w:val="lt-LT"/>
        </w:rPr>
        <w:t>Apeliacinės instancijos teismo nuosprendžio 13 punkte nurodytos aplinkybės, susijusios su liudytojų parodymų turiniu, prieštarauja byloje surinktiems įrodyma</w:t>
      </w:r>
      <w:r w:rsidR="0032630C">
        <w:rPr>
          <w:lang w:val="lt-LT"/>
        </w:rPr>
        <w:t>m</w:t>
      </w:r>
      <w:r w:rsidRPr="008E7FB2">
        <w:rPr>
          <w:lang w:val="lt-LT"/>
        </w:rPr>
        <w:t xml:space="preserve">s. Kasatorius cituoja liudytojų </w:t>
      </w:r>
      <w:bookmarkStart w:id="30" w:name="Buk_51"/>
      <w:r w:rsidR="00D07EF1" w:rsidRPr="00D07EF1">
        <w:rPr>
          <w:color w:val="auto"/>
          <w:lang w:val="lt-LT"/>
        </w:rPr>
        <w:t>M. K.</w:t>
      </w:r>
      <w:bookmarkEnd w:id="30"/>
      <w:r w:rsidRPr="008E7FB2">
        <w:rPr>
          <w:lang w:val="lt-LT"/>
        </w:rPr>
        <w:t xml:space="preserve">, </w:t>
      </w:r>
      <w:bookmarkStart w:id="31" w:name="Buk_38"/>
      <w:r w:rsidR="00D07EF1" w:rsidRPr="00D07EF1">
        <w:rPr>
          <w:color w:val="auto"/>
          <w:lang w:val="lt-LT"/>
        </w:rPr>
        <w:t>A. V.</w:t>
      </w:r>
      <w:bookmarkEnd w:id="31"/>
      <w:r w:rsidRPr="008E7FB2">
        <w:rPr>
          <w:lang w:val="lt-LT"/>
        </w:rPr>
        <w:t xml:space="preserve">, </w:t>
      </w:r>
      <w:bookmarkStart w:id="32" w:name="Buk_41"/>
      <w:r w:rsidR="00D07EF1" w:rsidRPr="00D07EF1">
        <w:rPr>
          <w:color w:val="auto"/>
          <w:lang w:val="lt-LT"/>
        </w:rPr>
        <w:t>D. P.</w:t>
      </w:r>
      <w:bookmarkEnd w:id="32"/>
      <w:r w:rsidRPr="008E7FB2">
        <w:rPr>
          <w:lang w:val="lt-LT"/>
        </w:rPr>
        <w:t xml:space="preserve">, </w:t>
      </w:r>
      <w:bookmarkStart w:id="33" w:name="Buk_47"/>
      <w:r w:rsidR="00D07EF1" w:rsidRPr="00D07EF1">
        <w:rPr>
          <w:color w:val="auto"/>
          <w:lang w:val="lt-LT"/>
        </w:rPr>
        <w:t>J. K.</w:t>
      </w:r>
      <w:bookmarkEnd w:id="33"/>
      <w:r w:rsidRPr="008E7FB2">
        <w:rPr>
          <w:lang w:val="lt-LT"/>
        </w:rPr>
        <w:t xml:space="preserve">, </w:t>
      </w:r>
      <w:bookmarkStart w:id="34" w:name="Buk_43"/>
      <w:r w:rsidR="00D07EF1" w:rsidRPr="00D07EF1">
        <w:rPr>
          <w:color w:val="auto"/>
          <w:lang w:val="lt-LT"/>
        </w:rPr>
        <w:t>G. K.</w:t>
      </w:r>
      <w:bookmarkEnd w:id="34"/>
      <w:r w:rsidRPr="008E7FB2">
        <w:rPr>
          <w:lang w:val="lt-LT"/>
        </w:rPr>
        <w:t xml:space="preserve">, </w:t>
      </w:r>
      <w:bookmarkStart w:id="35" w:name="Buk_49"/>
      <w:r w:rsidR="00D07EF1" w:rsidRPr="00D07EF1">
        <w:rPr>
          <w:color w:val="auto"/>
          <w:lang w:val="lt-LT"/>
        </w:rPr>
        <w:t>K. V.</w:t>
      </w:r>
      <w:bookmarkEnd w:id="35"/>
      <w:r w:rsidRPr="008E7FB2">
        <w:rPr>
          <w:lang w:val="lt-LT"/>
        </w:rPr>
        <w:t xml:space="preserve">, </w:t>
      </w:r>
      <w:bookmarkStart w:id="36" w:name="Buk_164"/>
      <w:r w:rsidR="00D07EF1" w:rsidRPr="00D07EF1">
        <w:rPr>
          <w:color w:val="auto"/>
          <w:lang w:val="lt-LT"/>
        </w:rPr>
        <w:t>T. Š.</w:t>
      </w:r>
      <w:bookmarkEnd w:id="36"/>
      <w:r w:rsidRPr="008E7FB2">
        <w:rPr>
          <w:lang w:val="lt-LT"/>
        </w:rPr>
        <w:t xml:space="preserve">, </w:t>
      </w:r>
      <w:bookmarkStart w:id="37" w:name="Buk_37"/>
      <w:r w:rsidR="00D07EF1" w:rsidRPr="00D07EF1">
        <w:rPr>
          <w:color w:val="auto"/>
          <w:lang w:val="lt-LT"/>
        </w:rPr>
        <w:t>A. V.</w:t>
      </w:r>
      <w:bookmarkEnd w:id="37"/>
      <w:r w:rsidRPr="008E7FB2">
        <w:rPr>
          <w:lang w:val="lt-LT"/>
        </w:rPr>
        <w:t xml:space="preserve">, </w:t>
      </w:r>
      <w:bookmarkStart w:id="38" w:name="Buk_54"/>
      <w:r w:rsidR="00D07EF1" w:rsidRPr="00D07EF1">
        <w:rPr>
          <w:color w:val="auto"/>
          <w:lang w:val="lt-LT"/>
        </w:rPr>
        <w:t>R. K.</w:t>
      </w:r>
      <w:bookmarkEnd w:id="38"/>
      <w:r w:rsidRPr="008E7FB2">
        <w:rPr>
          <w:lang w:val="lt-LT"/>
        </w:rPr>
        <w:t xml:space="preserve">, </w:t>
      </w:r>
      <w:bookmarkStart w:id="39" w:name="Buk_3"/>
      <w:r w:rsidR="00D07EF1" w:rsidRPr="00D07EF1">
        <w:rPr>
          <w:color w:val="auto"/>
          <w:lang w:val="lt-LT"/>
        </w:rPr>
        <w:t xml:space="preserve">A. Č. </w:t>
      </w:r>
      <w:bookmarkEnd w:id="39"/>
      <w:r w:rsidRPr="008E7FB2">
        <w:rPr>
          <w:lang w:val="lt-LT"/>
        </w:rPr>
        <w:t xml:space="preserve">parodymus, pabrėždamas, kad jie nepagrindžia smurto ar grumtynių fakto, priešingai nei nustatė apeliacinės instancijos teismas. </w:t>
      </w:r>
    </w:p>
    <w:p w14:paraId="5D200B25" w14:textId="31550F2C" w:rsidR="00E424F8" w:rsidRPr="008E7FB2" w:rsidRDefault="004B0AB2">
      <w:pPr>
        <w:pStyle w:val="Pagrindinistekstas"/>
        <w:numPr>
          <w:ilvl w:val="1"/>
          <w:numId w:val="4"/>
        </w:numPr>
        <w:spacing w:after="120"/>
        <w:rPr>
          <w:lang w:val="lt-LT"/>
        </w:rPr>
      </w:pPr>
      <w:r w:rsidRPr="008E7FB2">
        <w:rPr>
          <w:lang w:val="lt-LT"/>
        </w:rPr>
        <w:t xml:space="preserve">Nors apeliacinės instancijos teismas vadovavosi liudytojo </w:t>
      </w:r>
      <w:bookmarkStart w:id="40" w:name="Buk_167"/>
      <w:r w:rsidR="00D07EF1" w:rsidRPr="00D07EF1">
        <w:rPr>
          <w:color w:val="auto"/>
          <w:lang w:val="lt-LT"/>
        </w:rPr>
        <w:t xml:space="preserve">Ž. L. </w:t>
      </w:r>
      <w:bookmarkEnd w:id="40"/>
      <w:r w:rsidRPr="008E7FB2">
        <w:rPr>
          <w:lang w:val="lt-LT"/>
        </w:rPr>
        <w:t xml:space="preserve">parodymais, tačiau jie vertintini kritiškai, nes: jo parodymų nepatvirtino kitų liudytojų parodymai, byloje esantys vaizdo ir garso įrašai, jie duoti praėjus daugiau nei mėnesiui po įvykio, o parodymus jis davė </w:t>
      </w:r>
      <w:bookmarkStart w:id="41" w:name="Buk_119"/>
      <w:r w:rsidR="00D07EF1" w:rsidRPr="00D07EF1">
        <w:rPr>
          <w:color w:val="auto"/>
          <w:lang w:val="lt-LT"/>
        </w:rPr>
        <w:t xml:space="preserve">S. L. </w:t>
      </w:r>
      <w:bookmarkEnd w:id="41"/>
      <w:r w:rsidRPr="008E7FB2">
        <w:rPr>
          <w:lang w:val="lt-LT"/>
        </w:rPr>
        <w:t xml:space="preserve">iniciatyva; pagal liudytojo parodymus, jis būtų turėjęs stebėti visą konfliktą, bet nieko nepaminėjo apie smūgius peiliu, nukentėjusiojo šauksmus dėl </w:t>
      </w:r>
      <w:r w:rsidR="00F00677">
        <w:rPr>
          <w:lang w:val="lt-LT"/>
        </w:rPr>
        <w:t>šio</w:t>
      </w:r>
      <w:r w:rsidRPr="008E7FB2">
        <w:rPr>
          <w:lang w:val="lt-LT"/>
        </w:rPr>
        <w:t xml:space="preserve"> veiksmo; iš karto po įvykio pareigūnams apie matytas aplinkybes nepapasakojo; nesiėmė jokių priemonių</w:t>
      </w:r>
      <w:r w:rsidR="0032630C">
        <w:rPr>
          <w:lang w:val="lt-LT"/>
        </w:rPr>
        <w:t>, kad būtų</w:t>
      </w:r>
      <w:r w:rsidRPr="008E7FB2">
        <w:rPr>
          <w:lang w:val="lt-LT"/>
        </w:rPr>
        <w:t xml:space="preserve"> </w:t>
      </w:r>
      <w:r w:rsidR="0032630C" w:rsidRPr="008E7FB2">
        <w:rPr>
          <w:lang w:val="lt-LT"/>
        </w:rPr>
        <w:t>kvie</w:t>
      </w:r>
      <w:r w:rsidR="0032630C">
        <w:rPr>
          <w:lang w:val="lt-LT"/>
        </w:rPr>
        <w:t>čiama</w:t>
      </w:r>
      <w:r w:rsidR="0032630C" w:rsidRPr="008E7FB2">
        <w:rPr>
          <w:lang w:val="lt-LT"/>
        </w:rPr>
        <w:t xml:space="preserve"> </w:t>
      </w:r>
      <w:r w:rsidRPr="008E7FB2">
        <w:rPr>
          <w:lang w:val="lt-LT"/>
        </w:rPr>
        <w:t>pagalb</w:t>
      </w:r>
      <w:r w:rsidR="0032630C">
        <w:rPr>
          <w:lang w:val="lt-LT"/>
        </w:rPr>
        <w:t>a</w:t>
      </w:r>
      <w:r w:rsidRPr="008E7FB2">
        <w:rPr>
          <w:lang w:val="lt-LT"/>
        </w:rPr>
        <w:t xml:space="preserve">, </w:t>
      </w:r>
      <w:r w:rsidR="0032630C" w:rsidRPr="008E7FB2">
        <w:rPr>
          <w:lang w:val="lt-LT"/>
        </w:rPr>
        <w:t>stabd</w:t>
      </w:r>
      <w:r w:rsidR="0032630C">
        <w:rPr>
          <w:lang w:val="lt-LT"/>
        </w:rPr>
        <w:t>omos</w:t>
      </w:r>
      <w:r w:rsidR="0032630C" w:rsidRPr="008E7FB2">
        <w:rPr>
          <w:lang w:val="lt-LT"/>
        </w:rPr>
        <w:t xml:space="preserve"> </w:t>
      </w:r>
      <w:r w:rsidRPr="008E7FB2">
        <w:rPr>
          <w:lang w:val="lt-LT"/>
        </w:rPr>
        <w:t>kit</w:t>
      </w:r>
      <w:r w:rsidR="0032630C">
        <w:rPr>
          <w:lang w:val="lt-LT"/>
        </w:rPr>
        <w:t>o</w:t>
      </w:r>
      <w:r w:rsidRPr="008E7FB2">
        <w:rPr>
          <w:lang w:val="lt-LT"/>
        </w:rPr>
        <w:t>s transporto priemon</w:t>
      </w:r>
      <w:r w:rsidR="0032630C">
        <w:rPr>
          <w:lang w:val="lt-LT"/>
        </w:rPr>
        <w:t>ė</w:t>
      </w:r>
      <w:r w:rsidRPr="008E7FB2">
        <w:rPr>
          <w:lang w:val="lt-LT"/>
        </w:rPr>
        <w:t xml:space="preserve">s, </w:t>
      </w:r>
      <w:r w:rsidR="0032630C" w:rsidRPr="008E7FB2">
        <w:rPr>
          <w:lang w:val="lt-LT"/>
        </w:rPr>
        <w:t>stabd</w:t>
      </w:r>
      <w:r w:rsidR="0032630C">
        <w:rPr>
          <w:lang w:val="lt-LT"/>
        </w:rPr>
        <w:t>omas</w:t>
      </w:r>
      <w:r w:rsidR="0032630C" w:rsidRPr="008E7FB2">
        <w:rPr>
          <w:lang w:val="lt-LT"/>
        </w:rPr>
        <w:t xml:space="preserve"> </w:t>
      </w:r>
      <w:r w:rsidRPr="008E7FB2">
        <w:rPr>
          <w:lang w:val="lt-LT"/>
        </w:rPr>
        <w:t>konflikt</w:t>
      </w:r>
      <w:r w:rsidR="0032630C">
        <w:rPr>
          <w:lang w:val="lt-LT"/>
        </w:rPr>
        <w:t>as</w:t>
      </w:r>
      <w:r w:rsidRPr="008E7FB2">
        <w:rPr>
          <w:lang w:val="lt-LT"/>
        </w:rPr>
        <w:t xml:space="preserve">; įvykio metu buvo moksleivis ir, kaip pats parodė, po bėgiojimo turėjo vykti į mokyklą ir prisimena, kad joje buvo, bet pamokose, kurios vyko nuo 9.50 val. iki 11.40 val., nedalyvavo; parodymai dėl tariamų smūgių galva sutampa tik su </w:t>
      </w:r>
      <w:bookmarkStart w:id="42" w:name="Buk_153"/>
      <w:r w:rsidR="00D07EF1" w:rsidRPr="00D07EF1">
        <w:rPr>
          <w:color w:val="auto"/>
          <w:lang w:val="lt-LT"/>
        </w:rPr>
        <w:t xml:space="preserve">S. L. </w:t>
      </w:r>
      <w:bookmarkEnd w:id="42"/>
      <w:r w:rsidRPr="008E7FB2">
        <w:rPr>
          <w:lang w:val="lt-LT"/>
        </w:rPr>
        <w:t xml:space="preserve">pavaldžių liudytojų </w:t>
      </w:r>
      <w:bookmarkStart w:id="43" w:name="Buk_163"/>
      <w:r w:rsidR="00D07EF1" w:rsidRPr="00D07EF1">
        <w:rPr>
          <w:color w:val="auto"/>
          <w:lang w:val="lt-LT"/>
        </w:rPr>
        <w:t xml:space="preserve">T. K. </w:t>
      </w:r>
      <w:bookmarkEnd w:id="43"/>
      <w:r w:rsidRPr="008E7FB2">
        <w:rPr>
          <w:lang w:val="lt-LT"/>
        </w:rPr>
        <w:t xml:space="preserve">ir </w:t>
      </w:r>
      <w:bookmarkStart w:id="44" w:name="Buk_42"/>
      <w:r w:rsidR="00D07EF1" w:rsidRPr="00D07EF1">
        <w:rPr>
          <w:color w:val="auto"/>
          <w:lang w:val="lt-LT"/>
        </w:rPr>
        <w:t xml:space="preserve">E. J. </w:t>
      </w:r>
      <w:bookmarkEnd w:id="44"/>
      <w:r w:rsidRPr="008E7FB2">
        <w:rPr>
          <w:lang w:val="lt-LT"/>
        </w:rPr>
        <w:t xml:space="preserve">parodymais, </w:t>
      </w:r>
      <w:r w:rsidR="00F40926">
        <w:rPr>
          <w:lang w:val="lt-LT"/>
        </w:rPr>
        <w:t>pastarieji</w:t>
      </w:r>
      <w:r w:rsidR="00F40926" w:rsidRPr="008E7FB2">
        <w:rPr>
          <w:lang w:val="lt-LT"/>
        </w:rPr>
        <w:t xml:space="preserve"> </w:t>
      </w:r>
      <w:r w:rsidRPr="008E7FB2">
        <w:rPr>
          <w:lang w:val="lt-LT"/>
        </w:rPr>
        <w:t xml:space="preserve">parodė tai, ką jiems pasakojo </w:t>
      </w:r>
      <w:bookmarkStart w:id="45" w:name="Buk_69"/>
      <w:r w:rsidR="00D07EF1" w:rsidRPr="00D07EF1">
        <w:rPr>
          <w:color w:val="auto"/>
          <w:lang w:val="lt-LT"/>
        </w:rPr>
        <w:t>S. L.</w:t>
      </w:r>
      <w:bookmarkEnd w:id="45"/>
      <w:r w:rsidRPr="008E7FB2">
        <w:rPr>
          <w:lang w:val="lt-LT"/>
        </w:rPr>
        <w:t xml:space="preserve">. </w:t>
      </w:r>
    </w:p>
    <w:p w14:paraId="3158701F" w14:textId="7669D05C" w:rsidR="00E424F8" w:rsidRPr="008E7FB2" w:rsidRDefault="004B0AB2">
      <w:pPr>
        <w:pStyle w:val="Pagrindinistekstas"/>
        <w:numPr>
          <w:ilvl w:val="1"/>
          <w:numId w:val="4"/>
        </w:numPr>
        <w:spacing w:after="120"/>
        <w:rPr>
          <w:lang w:val="lt-LT"/>
        </w:rPr>
      </w:pPr>
      <w:r w:rsidRPr="008E7FB2">
        <w:rPr>
          <w:lang w:val="lt-LT"/>
        </w:rPr>
        <w:t xml:space="preserve">Iš byloje apklaustų liudytojų realius fizinius veiksmus tarp nukentėjusiojo ir </w:t>
      </w:r>
      <w:bookmarkStart w:id="46" w:name="Buk_120"/>
      <w:r w:rsidR="00D07EF1" w:rsidRPr="00D07EF1">
        <w:rPr>
          <w:color w:val="auto"/>
          <w:lang w:val="lt-LT"/>
        </w:rPr>
        <w:t xml:space="preserve">S. L. </w:t>
      </w:r>
      <w:bookmarkEnd w:id="46"/>
      <w:r w:rsidRPr="008E7FB2">
        <w:rPr>
          <w:lang w:val="lt-LT"/>
        </w:rPr>
        <w:t xml:space="preserve">neva matė tik liudytojai </w:t>
      </w:r>
      <w:bookmarkStart w:id="47" w:name="Buk_50"/>
      <w:r w:rsidR="00D07EF1" w:rsidRPr="00D07EF1">
        <w:rPr>
          <w:color w:val="auto"/>
          <w:lang w:val="lt-LT"/>
        </w:rPr>
        <w:t xml:space="preserve">K. V. </w:t>
      </w:r>
      <w:bookmarkEnd w:id="47"/>
      <w:r w:rsidRPr="008E7FB2">
        <w:rPr>
          <w:lang w:val="lt-LT"/>
        </w:rPr>
        <w:t xml:space="preserve">ir </w:t>
      </w:r>
      <w:bookmarkStart w:id="48" w:name="Buk_166"/>
      <w:r w:rsidR="00D07EF1" w:rsidRPr="00D07EF1">
        <w:rPr>
          <w:color w:val="auto"/>
          <w:lang w:val="lt-LT"/>
        </w:rPr>
        <w:t>Ž. L.</w:t>
      </w:r>
      <w:bookmarkEnd w:id="48"/>
      <w:r w:rsidRPr="008E7FB2">
        <w:rPr>
          <w:lang w:val="lt-LT"/>
        </w:rPr>
        <w:t>, tačiau liko nepašalinta abejonė dėl šių liudytojų šališkumo, nes jie patvirtino, jog internete</w:t>
      </w:r>
      <w:r w:rsidR="00622C08">
        <w:rPr>
          <w:lang w:val="lt-LT"/>
        </w:rPr>
        <w:t xml:space="preserve"> (</w:t>
      </w:r>
      <w:r w:rsidRPr="008E7FB2">
        <w:rPr>
          <w:lang w:val="lt-LT"/>
        </w:rPr>
        <w:t>spaudoje</w:t>
      </w:r>
      <w:r w:rsidR="00622C08">
        <w:rPr>
          <w:lang w:val="lt-LT"/>
        </w:rPr>
        <w:t>)</w:t>
      </w:r>
      <w:r w:rsidRPr="008E7FB2">
        <w:rPr>
          <w:lang w:val="lt-LT"/>
        </w:rPr>
        <w:t xml:space="preserve"> rado </w:t>
      </w:r>
      <w:bookmarkStart w:id="49" w:name="Buk_121"/>
      <w:r w:rsidR="00D07EF1" w:rsidRPr="00D07EF1">
        <w:rPr>
          <w:color w:val="auto"/>
          <w:lang w:val="lt-LT"/>
        </w:rPr>
        <w:t xml:space="preserve">S. L. </w:t>
      </w:r>
      <w:bookmarkEnd w:id="49"/>
      <w:r w:rsidRPr="008E7FB2">
        <w:rPr>
          <w:lang w:val="lt-LT"/>
        </w:rPr>
        <w:t>skelbimą apie ieškomus įvykio liudytojus, o paskambinus nurodytu telefonu atsiliepė vyras, kuris neva nieko neklausė. Vis</w:t>
      </w:r>
      <w:r w:rsidR="00622C08">
        <w:rPr>
          <w:lang w:val="lt-LT"/>
        </w:rPr>
        <w:t xml:space="preserve"> dėlto</w:t>
      </w:r>
      <w:r w:rsidRPr="008E7FB2">
        <w:rPr>
          <w:lang w:val="lt-LT"/>
        </w:rPr>
        <w:t xml:space="preserve"> liudytojas </w:t>
      </w:r>
      <w:bookmarkStart w:id="50" w:name="Buk_46"/>
      <w:r w:rsidR="00D07EF1" w:rsidRPr="00D07EF1">
        <w:rPr>
          <w:color w:val="auto"/>
          <w:lang w:val="lt-LT"/>
        </w:rPr>
        <w:t xml:space="preserve">J. K. </w:t>
      </w:r>
      <w:bookmarkEnd w:id="50"/>
      <w:r w:rsidRPr="008E7FB2">
        <w:rPr>
          <w:lang w:val="lt-LT"/>
        </w:rPr>
        <w:t xml:space="preserve">parodė, kad „Opel“ vairuotojas jam kelis kartus skambino klausdamas, ar pastarasis galės paliudyti, jog nukentėjusysis vairavo chuliganiškai. Liudytojas parodė nesupratęs, iš kur jam skambinęs asmuo gavo jo numerį, nes jis jo nedavė. Tai rodo neabejotiną </w:t>
      </w:r>
      <w:bookmarkStart w:id="51" w:name="Buk_122"/>
      <w:r w:rsidR="00D07EF1" w:rsidRPr="00D07EF1">
        <w:rPr>
          <w:color w:val="auto"/>
          <w:lang w:val="lt-LT"/>
        </w:rPr>
        <w:t xml:space="preserve">S. L. </w:t>
      </w:r>
      <w:bookmarkEnd w:id="51"/>
      <w:r w:rsidRPr="008E7FB2">
        <w:rPr>
          <w:lang w:val="lt-LT"/>
        </w:rPr>
        <w:t xml:space="preserve">poveikį liudytojams, tačiau apeliacinės instancijos teismas šių aplinkybių neįvertino ir dėl jų nepasisakė. </w:t>
      </w:r>
    </w:p>
    <w:p w14:paraId="28D21B65" w14:textId="4AE5704C" w:rsidR="00E424F8" w:rsidRPr="008E7FB2" w:rsidRDefault="004B0AB2">
      <w:pPr>
        <w:pStyle w:val="Pagrindinistekstas"/>
        <w:numPr>
          <w:ilvl w:val="1"/>
          <w:numId w:val="4"/>
        </w:numPr>
        <w:spacing w:after="120"/>
        <w:rPr>
          <w:lang w:val="lt-LT"/>
        </w:rPr>
      </w:pPr>
      <w:r w:rsidRPr="008E7FB2">
        <w:rPr>
          <w:lang w:val="lt-LT"/>
        </w:rPr>
        <w:t xml:space="preserve">Pirmosios instancijos teismas, įvertinęs visus byloje esančius įrodymus, argumentuotai ir pagrįstai nustatė, kad </w:t>
      </w:r>
      <w:bookmarkStart w:id="52" w:name="Buk_123"/>
      <w:r w:rsidR="00D07EF1" w:rsidRPr="00D07EF1">
        <w:rPr>
          <w:color w:val="auto"/>
          <w:lang w:val="lt-LT"/>
        </w:rPr>
        <w:t xml:space="preserve">S. L. </w:t>
      </w:r>
      <w:bookmarkEnd w:id="52"/>
      <w:r w:rsidRPr="008E7FB2">
        <w:rPr>
          <w:lang w:val="lt-LT"/>
        </w:rPr>
        <w:t>veiksmai peržengė būtinosios ginties ribas. O apeliacinės instancijos teismas selektyviai vertino byloje esančius įrodymus, nenustatė konkrečių įvykio aplinkybių ir padarė nepagrįstą išvadą dėl būtinosios ginties sąlygų</w:t>
      </w:r>
      <w:r w:rsidR="00F00677">
        <w:rPr>
          <w:lang w:val="lt-LT"/>
        </w:rPr>
        <w:t xml:space="preserve"> b</w:t>
      </w:r>
      <w:r w:rsidR="00622C08">
        <w:rPr>
          <w:lang w:val="lt-LT"/>
        </w:rPr>
        <w:t>u</w:t>
      </w:r>
      <w:r w:rsidR="00F00677">
        <w:rPr>
          <w:lang w:val="lt-LT"/>
        </w:rPr>
        <w:t>vimo</w:t>
      </w:r>
      <w:r w:rsidRPr="008E7FB2">
        <w:rPr>
          <w:lang w:val="lt-LT"/>
        </w:rPr>
        <w:t xml:space="preserve">. </w:t>
      </w:r>
    </w:p>
    <w:p w14:paraId="1F71CC22" w14:textId="50DD0346" w:rsidR="00E424F8" w:rsidRPr="008E7FB2" w:rsidRDefault="004B0AB2">
      <w:pPr>
        <w:pStyle w:val="Pagrindinistekstas"/>
        <w:numPr>
          <w:ilvl w:val="1"/>
          <w:numId w:val="4"/>
        </w:numPr>
        <w:spacing w:after="120"/>
        <w:rPr>
          <w:lang w:val="lt-LT"/>
        </w:rPr>
      </w:pPr>
      <w:r w:rsidRPr="008E7FB2">
        <w:rPr>
          <w:lang w:val="lt-LT"/>
        </w:rPr>
        <w:t xml:space="preserve">Apeliacinės instancijos teismo išvados, kad susiklostė būtinosios ginties situacija ir kad nebuvo peržengtos būtinosios ginties ribos, nepatvirtino nei liudytojai, nei rašytiniai įrodymai. </w:t>
      </w:r>
      <w:r w:rsidR="00091143">
        <w:rPr>
          <w:lang w:val="lt-LT"/>
        </w:rPr>
        <w:t>K</w:t>
      </w:r>
      <w:r w:rsidRPr="008E7FB2">
        <w:rPr>
          <w:lang w:val="lt-LT"/>
        </w:rPr>
        <w:t>asatorius cituoja kasacinės instancijos teismo praktiką, susijusią su BK 28</w:t>
      </w:r>
      <w:r w:rsidR="00622C08">
        <w:rPr>
          <w:lang w:val="lt-LT"/>
        </w:rPr>
        <w:t> </w:t>
      </w:r>
      <w:r w:rsidRPr="008E7FB2">
        <w:rPr>
          <w:lang w:val="lt-LT"/>
        </w:rPr>
        <w:t xml:space="preserve">straipsnio taikymu, įskaitant būtinosios ginties teisėtumo sąlygas, ir pabrėžia, kad </w:t>
      </w:r>
      <w:r w:rsidR="00091143" w:rsidRPr="008E7FB2">
        <w:rPr>
          <w:lang w:val="lt-LT"/>
        </w:rPr>
        <w:t>nebuvo nustatyt</w:t>
      </w:r>
      <w:r w:rsidR="00091143">
        <w:rPr>
          <w:lang w:val="lt-LT"/>
        </w:rPr>
        <w:t>as</w:t>
      </w:r>
      <w:r w:rsidR="00091143" w:rsidRPr="008E7FB2">
        <w:rPr>
          <w:lang w:val="lt-LT"/>
        </w:rPr>
        <w:t xml:space="preserve"> </w:t>
      </w:r>
      <w:r w:rsidRPr="008E7FB2">
        <w:rPr>
          <w:lang w:val="lt-LT"/>
        </w:rPr>
        <w:t>pavojing</w:t>
      </w:r>
      <w:r w:rsidR="00091143">
        <w:rPr>
          <w:lang w:val="lt-LT"/>
        </w:rPr>
        <w:t>as</w:t>
      </w:r>
      <w:r w:rsidRPr="008E7FB2">
        <w:rPr>
          <w:lang w:val="lt-LT"/>
        </w:rPr>
        <w:t xml:space="preserve"> kėsinim</w:t>
      </w:r>
      <w:r w:rsidR="00091143">
        <w:rPr>
          <w:lang w:val="lt-LT"/>
        </w:rPr>
        <w:t>asis</w:t>
      </w:r>
      <w:r w:rsidRPr="008E7FB2">
        <w:rPr>
          <w:lang w:val="lt-LT"/>
        </w:rPr>
        <w:t xml:space="preserve"> į </w:t>
      </w:r>
      <w:bookmarkStart w:id="53" w:name="Buk_124"/>
      <w:r w:rsidR="00D07EF1" w:rsidRPr="00D07EF1">
        <w:rPr>
          <w:color w:val="auto"/>
          <w:lang w:val="lt-LT"/>
        </w:rPr>
        <w:t xml:space="preserve">S. L. </w:t>
      </w:r>
      <w:bookmarkEnd w:id="53"/>
      <w:r w:rsidRPr="008E7FB2">
        <w:rPr>
          <w:lang w:val="lt-LT"/>
        </w:rPr>
        <w:t xml:space="preserve">sveikatą ar gyvybę. </w:t>
      </w:r>
      <w:bookmarkStart w:id="54" w:name="Buk_70"/>
      <w:r w:rsidR="00D07EF1" w:rsidRPr="00D07EF1">
        <w:rPr>
          <w:color w:val="auto"/>
          <w:lang w:val="lt-LT"/>
        </w:rPr>
        <w:t xml:space="preserve">S. L. </w:t>
      </w:r>
      <w:bookmarkEnd w:id="54"/>
      <w:r w:rsidRPr="008E7FB2">
        <w:rPr>
          <w:lang w:val="lt-LT"/>
        </w:rPr>
        <w:t xml:space="preserve">nepatyrė sužalojimų, </w:t>
      </w:r>
      <w:r w:rsidR="00622C08">
        <w:rPr>
          <w:lang w:val="lt-LT"/>
        </w:rPr>
        <w:t>nusiskundimų</w:t>
      </w:r>
      <w:r w:rsidR="00622C08" w:rsidRPr="008E7FB2">
        <w:rPr>
          <w:lang w:val="lt-LT"/>
        </w:rPr>
        <w:t xml:space="preserve"> </w:t>
      </w:r>
      <w:r w:rsidRPr="008E7FB2">
        <w:rPr>
          <w:lang w:val="lt-LT"/>
        </w:rPr>
        <w:t xml:space="preserve">neturėjo, į gydymo įstaigas nesikreipė, į įvykio vietą atvykusiems policijos pareigūnams aiškino apie </w:t>
      </w:r>
      <w:r w:rsidR="00091143" w:rsidRPr="008E7FB2">
        <w:rPr>
          <w:lang w:val="lt-LT"/>
        </w:rPr>
        <w:t xml:space="preserve">jam išsakytus </w:t>
      </w:r>
      <w:r w:rsidRPr="008E7FB2">
        <w:rPr>
          <w:lang w:val="lt-LT"/>
        </w:rPr>
        <w:t xml:space="preserve">nukentėjusiojo grasinimus, o tik vėliau, būdamas nenuoseklus, parodė, kad prieš jį buvo panaudotas smurtas. </w:t>
      </w:r>
    </w:p>
    <w:p w14:paraId="6BB0F10B" w14:textId="4F1B77FA" w:rsidR="00E424F8" w:rsidRPr="008E7FB2" w:rsidRDefault="00091143">
      <w:pPr>
        <w:pStyle w:val="Pagrindinistekstas"/>
        <w:numPr>
          <w:ilvl w:val="1"/>
          <w:numId w:val="4"/>
        </w:numPr>
        <w:spacing w:after="120"/>
        <w:rPr>
          <w:lang w:val="lt-LT"/>
        </w:rPr>
      </w:pPr>
      <w:r>
        <w:rPr>
          <w:lang w:val="lt-LT"/>
        </w:rPr>
        <w:t xml:space="preserve">Kasatorius argumentuoja, kad </w:t>
      </w:r>
      <w:r w:rsidRPr="008E7FB2">
        <w:rPr>
          <w:lang w:val="lt-LT"/>
        </w:rPr>
        <w:t xml:space="preserve">konfliktą, persekiojęs nukentėjusįjį kelyje, sustojęs kelkraštyje ir priėjęs prie pastarojo automobilio, išprovokavo </w:t>
      </w:r>
      <w:bookmarkStart w:id="55" w:name="Buk_71"/>
      <w:r w:rsidR="00D07EF1" w:rsidRPr="00D07EF1">
        <w:rPr>
          <w:color w:val="auto"/>
          <w:lang w:val="lt-LT"/>
        </w:rPr>
        <w:t>S. L.</w:t>
      </w:r>
      <w:bookmarkEnd w:id="55"/>
      <w:r w:rsidRPr="008E7FB2">
        <w:rPr>
          <w:lang w:val="lt-LT"/>
        </w:rPr>
        <w:t xml:space="preserve">. Pasak </w:t>
      </w:r>
      <w:bookmarkStart w:id="56" w:name="Buk_125"/>
      <w:r w:rsidR="00D07EF1" w:rsidRPr="00D07EF1">
        <w:rPr>
          <w:color w:val="auto"/>
          <w:lang w:val="lt-LT"/>
        </w:rPr>
        <w:t>S. L.</w:t>
      </w:r>
      <w:bookmarkEnd w:id="56"/>
      <w:r w:rsidRPr="008E7FB2">
        <w:rPr>
          <w:lang w:val="lt-LT"/>
        </w:rPr>
        <w:t xml:space="preserve">, konfliktas kilo, kai nukentėjusysis ranka parodė įžeidžiančio pobūdžio ženklą, kurį jis parodė reaguodamas į </w:t>
      </w:r>
      <w:bookmarkStart w:id="57" w:name="Buk_126"/>
      <w:r w:rsidR="00D07EF1" w:rsidRPr="00D07EF1">
        <w:rPr>
          <w:color w:val="auto"/>
          <w:lang w:val="lt-LT"/>
        </w:rPr>
        <w:t xml:space="preserve">S. L. </w:t>
      </w:r>
      <w:bookmarkEnd w:id="57"/>
      <w:r w:rsidRPr="008E7FB2">
        <w:rPr>
          <w:lang w:val="lt-LT"/>
        </w:rPr>
        <w:t xml:space="preserve">reakciją dėl nukentėjusiojo vairavimo. Ši situacija </w:t>
      </w:r>
      <w:r w:rsidR="00622C08">
        <w:rPr>
          <w:lang w:val="lt-LT"/>
        </w:rPr>
        <w:t>sukėlė</w:t>
      </w:r>
      <w:r w:rsidR="00622C08" w:rsidRPr="008E7FB2">
        <w:rPr>
          <w:lang w:val="lt-LT"/>
        </w:rPr>
        <w:t xml:space="preserve"> </w:t>
      </w:r>
      <w:bookmarkStart w:id="58" w:name="Buk_154"/>
      <w:r w:rsidR="00D07EF1" w:rsidRPr="00D07EF1">
        <w:rPr>
          <w:color w:val="auto"/>
          <w:lang w:val="lt-LT"/>
        </w:rPr>
        <w:t xml:space="preserve">S. L. </w:t>
      </w:r>
      <w:bookmarkEnd w:id="58"/>
      <w:r w:rsidRPr="008E7FB2">
        <w:rPr>
          <w:lang w:val="lt-LT"/>
        </w:rPr>
        <w:t xml:space="preserve">pyktį. </w:t>
      </w:r>
      <w:r>
        <w:rPr>
          <w:lang w:val="lt-LT"/>
        </w:rPr>
        <w:t>B</w:t>
      </w:r>
      <w:r w:rsidRPr="008E7FB2">
        <w:rPr>
          <w:lang w:val="lt-LT"/>
        </w:rPr>
        <w:t>yloje esantys vaizdo įrašai patvirtina</w:t>
      </w:r>
      <w:r>
        <w:rPr>
          <w:lang w:val="lt-LT"/>
        </w:rPr>
        <w:t>,</w:t>
      </w:r>
      <w:r w:rsidRPr="008E7FB2">
        <w:rPr>
          <w:lang w:val="lt-LT"/>
        </w:rPr>
        <w:t xml:space="preserve"> </w:t>
      </w:r>
      <w:r>
        <w:rPr>
          <w:lang w:val="lt-LT"/>
        </w:rPr>
        <w:t>k</w:t>
      </w:r>
      <w:r w:rsidRPr="008E7FB2">
        <w:rPr>
          <w:lang w:val="lt-LT"/>
        </w:rPr>
        <w:t xml:space="preserve">ad </w:t>
      </w:r>
      <w:bookmarkStart w:id="59" w:name="Buk_72"/>
      <w:r w:rsidR="00D07EF1" w:rsidRPr="00D07EF1">
        <w:rPr>
          <w:color w:val="auto"/>
          <w:lang w:val="lt-LT"/>
        </w:rPr>
        <w:t xml:space="preserve">S. L. </w:t>
      </w:r>
      <w:bookmarkEnd w:id="59"/>
      <w:r w:rsidRPr="008E7FB2">
        <w:rPr>
          <w:lang w:val="lt-LT"/>
        </w:rPr>
        <w:t xml:space="preserve">priėjęs nenurodė esąs pareigūnas, kad tai nurodė po dūrio peiliu. </w:t>
      </w:r>
      <w:r>
        <w:rPr>
          <w:lang w:val="lt-LT"/>
        </w:rPr>
        <w:t>B</w:t>
      </w:r>
      <w:r w:rsidRPr="008E7FB2">
        <w:rPr>
          <w:lang w:val="lt-LT"/>
        </w:rPr>
        <w:t>yloje esantys vaizdo įrašai ir nukentėjusiojo skambutis Bendrajam pagalbos centrui patvirtina</w:t>
      </w:r>
      <w:r>
        <w:rPr>
          <w:lang w:val="lt-LT"/>
        </w:rPr>
        <w:t>, kad</w:t>
      </w:r>
      <w:r w:rsidRPr="008E7FB2">
        <w:rPr>
          <w:lang w:val="lt-LT"/>
        </w:rPr>
        <w:t xml:space="preserve"> nukentėjusysis nepuolė, o tik kalbėjosi su </w:t>
      </w:r>
      <w:bookmarkStart w:id="60" w:name="Buk_155"/>
      <w:r w:rsidR="00D07EF1" w:rsidRPr="00D07EF1">
        <w:rPr>
          <w:color w:val="auto"/>
          <w:lang w:val="lt-LT"/>
        </w:rPr>
        <w:t>S. L.</w:t>
      </w:r>
      <w:bookmarkEnd w:id="60"/>
      <w:r w:rsidRPr="008E7FB2">
        <w:rPr>
          <w:lang w:val="lt-LT"/>
        </w:rPr>
        <w:t xml:space="preserve">. </w:t>
      </w:r>
      <w:bookmarkStart w:id="61" w:name="Buk_73"/>
      <w:r w:rsidR="00D07EF1" w:rsidRPr="00D07EF1">
        <w:rPr>
          <w:color w:val="auto"/>
          <w:lang w:val="lt-LT"/>
        </w:rPr>
        <w:t>S. L.</w:t>
      </w:r>
      <w:bookmarkEnd w:id="61"/>
      <w:r w:rsidRPr="008E7FB2">
        <w:rPr>
          <w:lang w:val="lt-LT"/>
        </w:rPr>
        <w:t xml:space="preserve">, spręsdamas kilusį žodinį </w:t>
      </w:r>
      <w:r w:rsidRPr="008E7FB2">
        <w:rPr>
          <w:lang w:val="lt-LT"/>
        </w:rPr>
        <w:lastRenderedPageBreak/>
        <w:t xml:space="preserve">konfliktą, be jokios priežasties panaudojo fizinį smurtą ir dūrė peiliu. Be to, </w:t>
      </w:r>
      <w:bookmarkStart w:id="62" w:name="Buk_74"/>
      <w:r w:rsidR="00D07EF1" w:rsidRPr="00D07EF1">
        <w:rPr>
          <w:color w:val="auto"/>
          <w:lang w:val="lt-LT"/>
        </w:rPr>
        <w:t xml:space="preserve">S. L. </w:t>
      </w:r>
      <w:bookmarkEnd w:id="62"/>
      <w:r w:rsidRPr="008E7FB2">
        <w:rPr>
          <w:lang w:val="lt-LT"/>
        </w:rPr>
        <w:t>skirtingai nurodė aplinkybes, susijusias su peilio turėjimu. Jis peilį buvo pasiruošęs išlipdamas iš automobilio, o tai rodo jo pasiruošimą ir ūmų būdą. Taigi pavojingas kėsinimas</w:t>
      </w:r>
      <w:r w:rsidR="00622C08">
        <w:rPr>
          <w:lang w:val="lt-LT"/>
        </w:rPr>
        <w:t>is</w:t>
      </w:r>
      <w:r w:rsidRPr="008E7FB2">
        <w:rPr>
          <w:lang w:val="lt-LT"/>
        </w:rPr>
        <w:t xml:space="preserve"> galėjo būti susiformavęs tik </w:t>
      </w:r>
      <w:bookmarkStart w:id="63" w:name="Buk_127"/>
      <w:r w:rsidR="00D07EF1" w:rsidRPr="00D07EF1">
        <w:rPr>
          <w:color w:val="auto"/>
          <w:lang w:val="lt-LT"/>
        </w:rPr>
        <w:t xml:space="preserve">S. L. </w:t>
      </w:r>
      <w:bookmarkEnd w:id="63"/>
      <w:r w:rsidRPr="008E7FB2">
        <w:rPr>
          <w:lang w:val="lt-LT"/>
        </w:rPr>
        <w:t xml:space="preserve">vaizduotėje. </w:t>
      </w:r>
    </w:p>
    <w:p w14:paraId="7E1C11C7" w14:textId="4D7EE290" w:rsidR="00E424F8" w:rsidRPr="008E7FB2" w:rsidRDefault="00091143">
      <w:pPr>
        <w:pStyle w:val="Pagrindinistekstas"/>
        <w:numPr>
          <w:ilvl w:val="1"/>
          <w:numId w:val="4"/>
        </w:numPr>
        <w:spacing w:after="120"/>
        <w:rPr>
          <w:lang w:val="lt-LT"/>
        </w:rPr>
      </w:pPr>
      <w:r>
        <w:rPr>
          <w:lang w:val="lt-LT"/>
        </w:rPr>
        <w:t>Kasatoriaus nuomone, svarbu ir tai</w:t>
      </w:r>
      <w:r w:rsidRPr="008E7FB2">
        <w:rPr>
          <w:lang w:val="lt-LT"/>
        </w:rPr>
        <w:t>,</w:t>
      </w:r>
      <w:r>
        <w:rPr>
          <w:lang w:val="lt-LT"/>
        </w:rPr>
        <w:t xml:space="preserve"> kad</w:t>
      </w:r>
      <w:r w:rsidRPr="008E7FB2">
        <w:rPr>
          <w:lang w:val="lt-LT"/>
        </w:rPr>
        <w:t xml:space="preserve"> įrodymų, patvirtinančių nukentėjusiojo tariamo kėsinimosi akivaizdumą, </w:t>
      </w:r>
      <w:r>
        <w:rPr>
          <w:lang w:val="lt-LT"/>
        </w:rPr>
        <w:t>kėsinimosi</w:t>
      </w:r>
      <w:r w:rsidRPr="008E7FB2">
        <w:rPr>
          <w:lang w:val="lt-LT"/>
        </w:rPr>
        <w:t xml:space="preserve"> pradėjimą ar grėsmę, byloje nėra. </w:t>
      </w:r>
      <w:r>
        <w:rPr>
          <w:lang w:val="lt-LT"/>
        </w:rPr>
        <w:t>Tai</w:t>
      </w:r>
      <w:r w:rsidRPr="008E7FB2">
        <w:rPr>
          <w:lang w:val="lt-LT"/>
        </w:rPr>
        <w:t xml:space="preserve"> patvirtina nukentėjusiojo skambutis Bendrajam pagalbos centrui. Bylos duomenys patvirtina, kad </w:t>
      </w:r>
      <w:bookmarkStart w:id="64" w:name="Buk_75"/>
      <w:r w:rsidR="00D07EF1" w:rsidRPr="00D07EF1">
        <w:rPr>
          <w:color w:val="auto"/>
          <w:lang w:val="lt-LT"/>
        </w:rPr>
        <w:t xml:space="preserve">S. L. </w:t>
      </w:r>
      <w:bookmarkEnd w:id="64"/>
      <w:r w:rsidRPr="008E7FB2">
        <w:rPr>
          <w:lang w:val="lt-LT"/>
        </w:rPr>
        <w:t xml:space="preserve">po to, kai nukentėjusysis susiėmė už kojos, toliau agresyviai artinosi link nukentėjusiojo, pargriovė ant automobilio ir </w:t>
      </w:r>
      <w:r>
        <w:rPr>
          <w:lang w:val="lt-LT"/>
        </w:rPr>
        <w:t>jį</w:t>
      </w:r>
      <w:r w:rsidRPr="008E7FB2">
        <w:rPr>
          <w:lang w:val="lt-LT"/>
        </w:rPr>
        <w:t xml:space="preserve"> sugadino. Esant grėsmei ir būtinajai ginčiai</w:t>
      </w:r>
      <w:r w:rsidR="00622C08">
        <w:rPr>
          <w:lang w:val="lt-LT"/>
        </w:rPr>
        <w:t>,</w:t>
      </w:r>
      <w:r w:rsidRPr="008E7FB2">
        <w:rPr>
          <w:lang w:val="lt-LT"/>
        </w:rPr>
        <w:t xml:space="preserve"> asmuo traukiasi, bet ne puola. </w:t>
      </w:r>
      <w:bookmarkStart w:id="65" w:name="Buk_76"/>
      <w:r w:rsidR="00D07EF1" w:rsidRPr="00D07EF1">
        <w:rPr>
          <w:color w:val="auto"/>
          <w:lang w:val="lt-LT"/>
        </w:rPr>
        <w:t xml:space="preserve">S. L. </w:t>
      </w:r>
      <w:bookmarkEnd w:id="65"/>
      <w:r w:rsidRPr="008E7FB2">
        <w:rPr>
          <w:lang w:val="lt-LT"/>
        </w:rPr>
        <w:t xml:space="preserve">nukentėjusįjį pargriovė ant variklio dangčio po to, kai nukentėjusysis pasakė, kad jo smurtiniai veiksmai yra nufilmuoti vaizdo registratoriumi, kurį </w:t>
      </w:r>
      <w:bookmarkStart w:id="66" w:name="Buk_77"/>
      <w:r w:rsidR="00D07EF1" w:rsidRPr="00D07EF1">
        <w:rPr>
          <w:color w:val="auto"/>
          <w:lang w:val="lt-LT"/>
        </w:rPr>
        <w:t xml:space="preserve">S. L. </w:t>
      </w:r>
      <w:bookmarkEnd w:id="66"/>
      <w:r w:rsidRPr="008E7FB2">
        <w:rPr>
          <w:lang w:val="lt-LT"/>
        </w:rPr>
        <w:t xml:space="preserve">norėjo paimti, o tai grindžia vaizdo registratoriaus įrašas. Taigi </w:t>
      </w:r>
      <w:bookmarkStart w:id="67" w:name="Buk_78"/>
      <w:r w:rsidR="00D07EF1" w:rsidRPr="00D07EF1">
        <w:rPr>
          <w:color w:val="auto"/>
          <w:lang w:val="lt-LT"/>
        </w:rPr>
        <w:t xml:space="preserve">S. L. </w:t>
      </w:r>
      <w:bookmarkEnd w:id="67"/>
      <w:r w:rsidRPr="008E7FB2">
        <w:rPr>
          <w:lang w:val="lt-LT"/>
        </w:rPr>
        <w:t>norėjo nuslėpti nusikaltimą, o tai yra būtinajai ginčiai priešingi veiksmai.</w:t>
      </w:r>
    </w:p>
    <w:p w14:paraId="15E2F6F5" w14:textId="2F84F553" w:rsidR="00E424F8" w:rsidRPr="008E7FB2" w:rsidRDefault="00091143" w:rsidP="00091143">
      <w:pPr>
        <w:pStyle w:val="Pagrindinistekstas"/>
        <w:numPr>
          <w:ilvl w:val="1"/>
          <w:numId w:val="5"/>
        </w:numPr>
        <w:spacing w:after="120"/>
        <w:ind w:hanging="561"/>
        <w:rPr>
          <w:lang w:val="lt-LT"/>
        </w:rPr>
      </w:pPr>
      <w:r>
        <w:rPr>
          <w:lang w:val="lt-LT"/>
        </w:rPr>
        <w:t>A</w:t>
      </w:r>
      <w:r w:rsidRPr="008E7FB2">
        <w:rPr>
          <w:lang w:val="lt-LT"/>
        </w:rPr>
        <w:t xml:space="preserve">peliacinės instancijos teismas išvadas dėl nukentėjusiojo agresijos grindė vaizdo įrašu, padarytu po </w:t>
      </w:r>
      <w:bookmarkStart w:id="68" w:name="Buk_128"/>
      <w:r w:rsidR="00D07EF1" w:rsidRPr="00D07EF1">
        <w:rPr>
          <w:color w:val="auto"/>
          <w:lang w:val="lt-LT"/>
        </w:rPr>
        <w:t xml:space="preserve">S. L. </w:t>
      </w:r>
      <w:bookmarkEnd w:id="68"/>
      <w:r w:rsidRPr="008E7FB2">
        <w:rPr>
          <w:lang w:val="lt-LT"/>
        </w:rPr>
        <w:t xml:space="preserve">dūrio peiliu. Apeliacinės instancijos teismo nurodomi liudytojai </w:t>
      </w:r>
      <w:bookmarkStart w:id="69" w:name="Buk_165"/>
      <w:r w:rsidR="00D07EF1" w:rsidRPr="00D07EF1">
        <w:rPr>
          <w:color w:val="auto"/>
          <w:lang w:val="lt-LT"/>
        </w:rPr>
        <w:t>T. V.</w:t>
      </w:r>
      <w:bookmarkEnd w:id="69"/>
      <w:r w:rsidRPr="008E7FB2">
        <w:rPr>
          <w:lang w:val="lt-LT"/>
        </w:rPr>
        <w:t xml:space="preserve">, </w:t>
      </w:r>
      <w:bookmarkStart w:id="70" w:name="Buk_52"/>
      <w:r w:rsidR="00D07EF1" w:rsidRPr="00D07EF1">
        <w:rPr>
          <w:color w:val="auto"/>
          <w:lang w:val="lt-LT"/>
        </w:rPr>
        <w:t>M. K.</w:t>
      </w:r>
      <w:bookmarkEnd w:id="70"/>
      <w:r w:rsidRPr="008E7FB2">
        <w:rPr>
          <w:lang w:val="lt-LT"/>
        </w:rPr>
        <w:t xml:space="preserve">, </w:t>
      </w:r>
      <w:bookmarkStart w:id="71" w:name="Buk_40"/>
      <w:r w:rsidR="00D07EF1" w:rsidRPr="00D07EF1">
        <w:rPr>
          <w:color w:val="auto"/>
          <w:lang w:val="lt-LT"/>
        </w:rPr>
        <w:t xml:space="preserve">D. N. </w:t>
      </w:r>
      <w:bookmarkEnd w:id="71"/>
      <w:r w:rsidRPr="008E7FB2">
        <w:rPr>
          <w:lang w:val="lt-LT"/>
        </w:rPr>
        <w:t xml:space="preserve">taip pat parodė aplinkybes, vykusias jau po dūrio, todėl jų parodymai nepatvirtina </w:t>
      </w:r>
      <w:bookmarkStart w:id="72" w:name="Buk_129"/>
      <w:r w:rsidR="00D07EF1" w:rsidRPr="00D07EF1">
        <w:rPr>
          <w:color w:val="auto"/>
          <w:lang w:val="lt-LT"/>
        </w:rPr>
        <w:t xml:space="preserve">S. L. </w:t>
      </w:r>
      <w:bookmarkEnd w:id="72"/>
      <w:r w:rsidRPr="008E7FB2">
        <w:rPr>
          <w:lang w:val="lt-LT"/>
        </w:rPr>
        <w:t xml:space="preserve">nurodytų būtinosios ginties sąlygų, t. y. peilio panaudojimo ginantis nuo agresyvaus elgesio. </w:t>
      </w:r>
    </w:p>
    <w:p w14:paraId="3F28CBA1" w14:textId="6D0F3FDA" w:rsidR="00E424F8" w:rsidRPr="008E7FB2" w:rsidRDefault="00091143" w:rsidP="00091143">
      <w:pPr>
        <w:pStyle w:val="Pagrindinistekstas"/>
        <w:numPr>
          <w:ilvl w:val="1"/>
          <w:numId w:val="5"/>
        </w:numPr>
        <w:spacing w:after="120"/>
        <w:ind w:hanging="561"/>
        <w:rPr>
          <w:lang w:val="lt-LT"/>
        </w:rPr>
      </w:pPr>
      <w:r>
        <w:rPr>
          <w:lang w:val="lt-LT"/>
        </w:rPr>
        <w:t>A</w:t>
      </w:r>
      <w:r w:rsidRPr="008E7FB2">
        <w:rPr>
          <w:lang w:val="lt-LT"/>
        </w:rPr>
        <w:t xml:space="preserve">peliacinės instancijos teismas neįvertino </w:t>
      </w:r>
      <w:bookmarkStart w:id="73" w:name="Buk_130"/>
      <w:r w:rsidR="00D07EF1" w:rsidRPr="00D07EF1">
        <w:rPr>
          <w:color w:val="auto"/>
          <w:lang w:val="lt-LT"/>
        </w:rPr>
        <w:t xml:space="preserve">S. L. </w:t>
      </w:r>
      <w:bookmarkEnd w:id="73"/>
      <w:r w:rsidRPr="008E7FB2">
        <w:rPr>
          <w:lang w:val="lt-LT"/>
        </w:rPr>
        <w:t xml:space="preserve">asmenybės, kad jis turi specialų pasiruošimą ir praktikos, reikalingos susitvarkyti panašiose situacijose, todėl jis puikiai žinojo, kaip elgtis konfliktinėse situacijose, kokius veiksmus galima atlikti, specialiąsias asmenų sulaikymo priemones, be to, spręsti konflikto jis ėjo pasiruošęs – turėdamas peilį. Kaip nurodė </w:t>
      </w:r>
      <w:bookmarkStart w:id="74" w:name="Buk_79"/>
      <w:r w:rsidR="00D07EF1" w:rsidRPr="00D07EF1">
        <w:rPr>
          <w:color w:val="auto"/>
          <w:lang w:val="lt-LT"/>
        </w:rPr>
        <w:t>S. L.</w:t>
      </w:r>
      <w:bookmarkEnd w:id="74"/>
      <w:r w:rsidRPr="008E7FB2">
        <w:rPr>
          <w:lang w:val="lt-LT"/>
        </w:rPr>
        <w:t xml:space="preserve">, jis yra teisininkas, policijoje dirbo 33 metus, įvykio metu ėjo savivaldybės Viešosios tvarkos skyriaus vadovo pareigas, turėjo išduotą ginklą, buvo patyręs. Policijos pareigūnų parodymai patvirtina, kad nuo pat pradžių </w:t>
      </w:r>
      <w:bookmarkStart w:id="75" w:name="Buk_80"/>
      <w:r w:rsidR="00D07EF1" w:rsidRPr="00D07EF1">
        <w:rPr>
          <w:color w:val="auto"/>
          <w:lang w:val="lt-LT"/>
        </w:rPr>
        <w:t xml:space="preserve">S. L. </w:t>
      </w:r>
      <w:bookmarkEnd w:id="75"/>
      <w:r w:rsidRPr="008E7FB2">
        <w:rPr>
          <w:lang w:val="lt-LT"/>
        </w:rPr>
        <w:t xml:space="preserve">teigė, kad yra teisininkas ir veikė būtinosios ginties situacijoje, tačiau konkrečiai paaiškinti, nuo kokio konkretaus kėsinimosi jis gynėsi, negalėjo. Be to, iš policijos pareigūnų </w:t>
      </w:r>
      <w:bookmarkStart w:id="76" w:name="Buk_4"/>
      <w:r w:rsidR="00D07EF1" w:rsidRPr="00D07EF1">
        <w:rPr>
          <w:color w:val="auto"/>
          <w:lang w:val="lt-LT"/>
        </w:rPr>
        <w:t xml:space="preserve">A. D. </w:t>
      </w:r>
      <w:bookmarkEnd w:id="76"/>
      <w:r w:rsidRPr="008E7FB2">
        <w:rPr>
          <w:lang w:val="lt-LT"/>
        </w:rPr>
        <w:t xml:space="preserve">ir </w:t>
      </w:r>
      <w:bookmarkStart w:id="77" w:name="Buk_56"/>
      <w:r w:rsidR="00D07EF1" w:rsidRPr="00D07EF1">
        <w:rPr>
          <w:color w:val="auto"/>
          <w:lang w:val="lt-LT"/>
        </w:rPr>
        <w:t xml:space="preserve">R. Š. </w:t>
      </w:r>
      <w:bookmarkEnd w:id="77"/>
      <w:r w:rsidRPr="008E7FB2">
        <w:rPr>
          <w:lang w:val="lt-LT"/>
        </w:rPr>
        <w:t xml:space="preserve">pokalbių matyti, kad pradinė </w:t>
      </w:r>
      <w:bookmarkStart w:id="78" w:name="Buk_131"/>
      <w:r w:rsidR="00D07EF1" w:rsidRPr="00D07EF1">
        <w:rPr>
          <w:color w:val="auto"/>
          <w:lang w:val="lt-LT"/>
        </w:rPr>
        <w:t xml:space="preserve">S. L. </w:t>
      </w:r>
      <w:bookmarkEnd w:id="78"/>
      <w:r w:rsidRPr="008E7FB2">
        <w:rPr>
          <w:lang w:val="lt-LT"/>
        </w:rPr>
        <w:t xml:space="preserve">versija buvo ta, kad nukentėjusysis jam tik grasino, po </w:t>
      </w:r>
      <w:r w:rsidR="00622C08">
        <w:rPr>
          <w:lang w:val="lt-LT"/>
        </w:rPr>
        <w:t>t</w:t>
      </w:r>
      <w:r w:rsidRPr="008E7FB2">
        <w:rPr>
          <w:lang w:val="lt-LT"/>
        </w:rPr>
        <w:t xml:space="preserve">o buvo durta peiliu. </w:t>
      </w:r>
    </w:p>
    <w:p w14:paraId="1B18A2ED" w14:textId="64988AD5" w:rsidR="00E424F8" w:rsidRPr="008E7FB2" w:rsidRDefault="00091143" w:rsidP="00091143">
      <w:pPr>
        <w:pStyle w:val="Pagrindinistekstas"/>
        <w:numPr>
          <w:ilvl w:val="1"/>
          <w:numId w:val="5"/>
        </w:numPr>
        <w:spacing w:after="120"/>
        <w:ind w:hanging="561"/>
        <w:rPr>
          <w:lang w:val="lt-LT"/>
        </w:rPr>
      </w:pPr>
      <w:r>
        <w:rPr>
          <w:lang w:val="lt-LT"/>
        </w:rPr>
        <w:t>Da</w:t>
      </w:r>
      <w:r w:rsidRPr="008E7FB2">
        <w:rPr>
          <w:lang w:val="lt-LT"/>
        </w:rPr>
        <w:t xml:space="preserve">rydamas nusikalstamą veiką, nurodytą BK 138 straipsnio 1 dalyje, </w:t>
      </w:r>
      <w:bookmarkStart w:id="79" w:name="Buk_81"/>
      <w:r w:rsidR="00D07EF1" w:rsidRPr="00D07EF1">
        <w:rPr>
          <w:color w:val="auto"/>
          <w:lang w:val="lt-LT"/>
        </w:rPr>
        <w:t xml:space="preserve">S. L. </w:t>
      </w:r>
      <w:bookmarkEnd w:id="79"/>
      <w:r w:rsidRPr="008E7FB2">
        <w:rPr>
          <w:lang w:val="lt-LT"/>
        </w:rPr>
        <w:t xml:space="preserve">veikė tiesiogine tyčia, nes jis, žinodamas, kad turi peilį, kaip pats patvirtino, jį išsitraukė, taigi pasiruošė jį panaudoti. Turėdamas 33 metų darbo patirtį policijoje, būdamas mokytas veikti konfliktinėse situacijose, matydamas, kad nukentėjusysis neturi jokių įrankių ar ginklų, nėra pavojingas ir konfliktuoja tik žodžiu, nejausdamas grėsmės savo sveikatai ar gyvybei, </w:t>
      </w:r>
      <w:bookmarkStart w:id="80" w:name="Buk_82"/>
      <w:r w:rsidR="00D07EF1" w:rsidRPr="00D07EF1">
        <w:rPr>
          <w:color w:val="auto"/>
          <w:lang w:val="lt-LT"/>
        </w:rPr>
        <w:t xml:space="preserve">S. L. </w:t>
      </w:r>
      <w:bookmarkEnd w:id="80"/>
      <w:r w:rsidRPr="008E7FB2">
        <w:rPr>
          <w:lang w:val="lt-LT"/>
        </w:rPr>
        <w:t>tyčia smogė peiliu į kair</w:t>
      </w:r>
      <w:r w:rsidR="00622C08">
        <w:rPr>
          <w:lang w:val="lt-LT"/>
        </w:rPr>
        <w:t>ę</w:t>
      </w:r>
      <w:r w:rsidRPr="008E7FB2">
        <w:rPr>
          <w:lang w:val="lt-LT"/>
        </w:rPr>
        <w:t xml:space="preserve"> šlaunį, dėl </w:t>
      </w:r>
      <w:r w:rsidR="00622C08">
        <w:rPr>
          <w:lang w:val="lt-LT"/>
        </w:rPr>
        <w:t>t</w:t>
      </w:r>
      <w:r w:rsidRPr="008E7FB2">
        <w:rPr>
          <w:lang w:val="lt-LT"/>
        </w:rPr>
        <w:t xml:space="preserve">o </w:t>
      </w:r>
      <w:r w:rsidR="00622C08">
        <w:rPr>
          <w:lang w:val="lt-LT"/>
        </w:rPr>
        <w:t xml:space="preserve">nukentėjusiajam </w:t>
      </w:r>
      <w:r w:rsidRPr="008E7FB2">
        <w:rPr>
          <w:lang w:val="lt-LT"/>
        </w:rPr>
        <w:t xml:space="preserve">buvo nesunkiai sutrikdyta sveikata. Tyčią patvirtina ir tai, kad po dūrio peiliu jis agresyviai žengė dar septynis žingsnius link nukentėjusiojo, vėliau jį smaugė ant automobilio variklio dangčio, dėl </w:t>
      </w:r>
      <w:r w:rsidR="00622C08">
        <w:rPr>
          <w:lang w:val="lt-LT"/>
        </w:rPr>
        <w:t>t</w:t>
      </w:r>
      <w:r w:rsidRPr="008E7FB2">
        <w:rPr>
          <w:lang w:val="lt-LT"/>
        </w:rPr>
        <w:t xml:space="preserve">o buvo nežymiai sutrikdyta sveikata. </w:t>
      </w:r>
    </w:p>
    <w:p w14:paraId="1B2F23DC" w14:textId="315AF89A" w:rsidR="00E424F8" w:rsidRPr="008E7FB2" w:rsidRDefault="004B0AB2" w:rsidP="00091143">
      <w:pPr>
        <w:pStyle w:val="Pagrindinistekstas"/>
        <w:numPr>
          <w:ilvl w:val="1"/>
          <w:numId w:val="5"/>
        </w:numPr>
        <w:spacing w:after="120"/>
        <w:ind w:hanging="561"/>
        <w:rPr>
          <w:lang w:val="lt-LT"/>
        </w:rPr>
      </w:pPr>
      <w:r w:rsidRPr="008E7FB2">
        <w:rPr>
          <w:lang w:val="lt-LT"/>
        </w:rPr>
        <w:t>Kiekvienas vidutiniškai apdairus ir protingas žmogus supranta, kad</w:t>
      </w:r>
      <w:r w:rsidR="00622C08">
        <w:rPr>
          <w:lang w:val="lt-LT"/>
        </w:rPr>
        <w:t>,</w:t>
      </w:r>
      <w:r w:rsidRPr="008E7FB2">
        <w:rPr>
          <w:lang w:val="lt-LT"/>
        </w:rPr>
        <w:t xml:space="preserve"> ant automobilio variklio dangčio padėjus sunkų daiktą arba jį prispaudus dviejų suaugusių vyrų svoriu, variklio dangtis deformuosis, įlinks ir bus sugadintas. </w:t>
      </w:r>
      <w:bookmarkStart w:id="81" w:name="Buk_83"/>
      <w:r w:rsidR="00D07EF1" w:rsidRPr="00D07EF1">
        <w:rPr>
          <w:color w:val="auto"/>
          <w:lang w:val="lt-LT"/>
        </w:rPr>
        <w:t xml:space="preserve">S. L. </w:t>
      </w:r>
      <w:bookmarkEnd w:id="81"/>
      <w:r w:rsidRPr="008E7FB2">
        <w:rPr>
          <w:lang w:val="lt-LT"/>
        </w:rPr>
        <w:t>suvokė, kad, prispausdamas nukentėjusįjį prie automobilio variklio dangčio</w:t>
      </w:r>
      <w:r w:rsidR="00622C08">
        <w:rPr>
          <w:lang w:val="lt-LT"/>
        </w:rPr>
        <w:t>,</w:t>
      </w:r>
      <w:r w:rsidRPr="008E7FB2">
        <w:rPr>
          <w:lang w:val="lt-LT"/>
        </w:rPr>
        <w:t xml:space="preserve"> sugadins jam svetimą turtą, be to, priešingai nei nurodo apeliacinės instancijos teismas, padarydamas nusikalstamą veiką, nurodytą BK 187 straipsnio 1 dalyje, jis neveikė būtinosios ginties sąlygomis. </w:t>
      </w:r>
    </w:p>
    <w:p w14:paraId="7A7F6684" w14:textId="141FA081" w:rsidR="00E424F8" w:rsidRPr="008E7FB2" w:rsidRDefault="004B0AB2" w:rsidP="00925769">
      <w:pPr>
        <w:pStyle w:val="Pagrindinistekstas"/>
        <w:numPr>
          <w:ilvl w:val="1"/>
          <w:numId w:val="5"/>
        </w:numPr>
        <w:ind w:hanging="561"/>
        <w:rPr>
          <w:lang w:val="lt-LT"/>
        </w:rPr>
      </w:pPr>
      <w:r w:rsidRPr="008E7FB2">
        <w:rPr>
          <w:lang w:val="lt-LT"/>
        </w:rPr>
        <w:t>Apeliacinės instancijos teismas nepagrįstai</w:t>
      </w:r>
      <w:r w:rsidR="00925769">
        <w:rPr>
          <w:lang w:val="lt-LT"/>
        </w:rPr>
        <w:t>,</w:t>
      </w:r>
      <w:r w:rsidRPr="008E7FB2">
        <w:rPr>
          <w:lang w:val="lt-LT"/>
        </w:rPr>
        <w:t xml:space="preserve"> nesiremdamas byloje esančiais įrodymais</w:t>
      </w:r>
      <w:r w:rsidR="00622C08">
        <w:rPr>
          <w:lang w:val="lt-LT"/>
        </w:rPr>
        <w:t>,</w:t>
      </w:r>
      <w:r w:rsidRPr="008E7FB2">
        <w:rPr>
          <w:lang w:val="lt-LT"/>
        </w:rPr>
        <w:t xml:space="preserve"> padarė išvadą, kad visuomenės rimtis ir tvarka buvo sutrikdyt</w:t>
      </w:r>
      <w:r w:rsidR="00622C08">
        <w:rPr>
          <w:lang w:val="lt-LT"/>
        </w:rPr>
        <w:t>os</w:t>
      </w:r>
      <w:r w:rsidRPr="008E7FB2">
        <w:rPr>
          <w:lang w:val="lt-LT"/>
        </w:rPr>
        <w:t xml:space="preserve"> nukentėjusiojo, o ne </w:t>
      </w:r>
      <w:bookmarkStart w:id="82" w:name="Buk_132"/>
      <w:r w:rsidR="00D07EF1" w:rsidRPr="00D07EF1">
        <w:rPr>
          <w:color w:val="auto"/>
          <w:lang w:val="lt-LT"/>
        </w:rPr>
        <w:t xml:space="preserve">S. L. </w:t>
      </w:r>
      <w:bookmarkEnd w:id="82"/>
      <w:r w:rsidRPr="008E7FB2">
        <w:rPr>
          <w:lang w:val="lt-LT"/>
        </w:rPr>
        <w:t>veiksmais, t. y. kad pastarasis nepadarė nusikaltimo, nurodyto BK 284</w:t>
      </w:r>
      <w:r w:rsidR="00622C08">
        <w:rPr>
          <w:lang w:val="lt-LT"/>
        </w:rPr>
        <w:t> </w:t>
      </w:r>
      <w:r w:rsidRPr="008E7FB2">
        <w:rPr>
          <w:lang w:val="lt-LT"/>
        </w:rPr>
        <w:t xml:space="preserve">straipsnyje. Konfliktas, kurio metu </w:t>
      </w:r>
      <w:bookmarkStart w:id="83" w:name="Buk_84"/>
      <w:r w:rsidR="00D07EF1" w:rsidRPr="00D07EF1">
        <w:rPr>
          <w:color w:val="auto"/>
          <w:lang w:val="lt-LT"/>
        </w:rPr>
        <w:t xml:space="preserve">S. L. </w:t>
      </w:r>
      <w:bookmarkEnd w:id="83"/>
      <w:r w:rsidRPr="008E7FB2">
        <w:rPr>
          <w:lang w:val="lt-LT"/>
        </w:rPr>
        <w:t xml:space="preserve">dūrė peiliu ir nesunkiai sutrikdė sveikatą, kilo dėl </w:t>
      </w:r>
      <w:bookmarkStart w:id="84" w:name="Buk_133"/>
      <w:r w:rsidR="00D07EF1" w:rsidRPr="00D07EF1">
        <w:rPr>
          <w:color w:val="auto"/>
          <w:lang w:val="lt-LT"/>
        </w:rPr>
        <w:t xml:space="preserve">S. L. </w:t>
      </w:r>
      <w:bookmarkEnd w:id="84"/>
      <w:r w:rsidRPr="008E7FB2">
        <w:rPr>
          <w:lang w:val="lt-LT"/>
        </w:rPr>
        <w:t xml:space="preserve">provokuojančių veiksmų. </w:t>
      </w:r>
      <w:bookmarkStart w:id="85" w:name="Buk_85"/>
      <w:r w:rsidR="00D07EF1" w:rsidRPr="00D07EF1">
        <w:rPr>
          <w:color w:val="auto"/>
          <w:lang w:val="lt-LT"/>
        </w:rPr>
        <w:t xml:space="preserve">S. L. </w:t>
      </w:r>
      <w:bookmarkEnd w:id="85"/>
      <w:r w:rsidRPr="008E7FB2">
        <w:rPr>
          <w:lang w:val="lt-LT"/>
        </w:rPr>
        <w:t xml:space="preserve">nukentėjusįjį persekiojo miesto teritorijoje ženkliai viršydamas greitį, važiuodamas 85 km/h greičiu, pavojingai manevruodamas kelyje, trukdydamas kitiems vairuotojams, </w:t>
      </w:r>
      <w:r w:rsidR="00622C08">
        <w:rPr>
          <w:lang w:val="lt-LT"/>
        </w:rPr>
        <w:t>tai</w:t>
      </w:r>
      <w:r w:rsidR="00622C08" w:rsidRPr="008E7FB2">
        <w:rPr>
          <w:lang w:val="lt-LT"/>
        </w:rPr>
        <w:t xml:space="preserve"> </w:t>
      </w:r>
      <w:r w:rsidRPr="008E7FB2">
        <w:rPr>
          <w:lang w:val="lt-LT"/>
        </w:rPr>
        <w:t xml:space="preserve">patvirtino byloje apklausti liudytojai </w:t>
      </w:r>
      <w:bookmarkStart w:id="86" w:name="Buk_48"/>
      <w:r w:rsidR="00D07EF1" w:rsidRPr="00D07EF1">
        <w:rPr>
          <w:color w:val="auto"/>
          <w:lang w:val="lt-LT"/>
        </w:rPr>
        <w:t xml:space="preserve">J. R. </w:t>
      </w:r>
      <w:bookmarkEnd w:id="86"/>
      <w:r w:rsidR="00925769">
        <w:rPr>
          <w:lang w:val="lt-LT"/>
        </w:rPr>
        <w:t>ir</w:t>
      </w:r>
      <w:r w:rsidRPr="008E7FB2">
        <w:rPr>
          <w:lang w:val="lt-LT"/>
        </w:rPr>
        <w:t xml:space="preserve"> </w:t>
      </w:r>
      <w:bookmarkStart w:id="87" w:name="Buk_44"/>
      <w:r w:rsidR="00D07EF1" w:rsidRPr="00D07EF1">
        <w:rPr>
          <w:color w:val="auto"/>
          <w:lang w:val="lt-LT"/>
        </w:rPr>
        <w:t>G. K.</w:t>
      </w:r>
      <w:bookmarkEnd w:id="87"/>
      <w:r w:rsidRPr="008E7FB2">
        <w:rPr>
          <w:lang w:val="lt-LT"/>
        </w:rPr>
        <w:t xml:space="preserve">. </w:t>
      </w:r>
      <w:r w:rsidRPr="008E7FB2">
        <w:rPr>
          <w:lang w:val="lt-LT"/>
        </w:rPr>
        <w:lastRenderedPageBreak/>
        <w:t xml:space="preserve">Po to </w:t>
      </w:r>
      <w:bookmarkStart w:id="88" w:name="Buk_86"/>
      <w:r w:rsidR="00D07EF1" w:rsidRPr="00D07EF1">
        <w:rPr>
          <w:color w:val="auto"/>
          <w:lang w:val="lt-LT"/>
        </w:rPr>
        <w:t xml:space="preserve">S. L. </w:t>
      </w:r>
      <w:bookmarkEnd w:id="88"/>
      <w:r w:rsidRPr="008E7FB2">
        <w:rPr>
          <w:lang w:val="lt-LT"/>
        </w:rPr>
        <w:t xml:space="preserve">be jokios priežasties sustojo </w:t>
      </w:r>
      <w:r w:rsidR="00925769">
        <w:rPr>
          <w:lang w:val="lt-LT"/>
        </w:rPr>
        <w:t>g</w:t>
      </w:r>
      <w:r w:rsidRPr="008E7FB2">
        <w:rPr>
          <w:lang w:val="lt-LT"/>
        </w:rPr>
        <w:t xml:space="preserve">reitėjimo juostoje, dėl </w:t>
      </w:r>
      <w:r w:rsidR="00622C08">
        <w:rPr>
          <w:lang w:val="lt-LT"/>
        </w:rPr>
        <w:t>t</w:t>
      </w:r>
      <w:r w:rsidRPr="008E7FB2">
        <w:rPr>
          <w:lang w:val="lt-LT"/>
        </w:rPr>
        <w:t xml:space="preserve">o liudytoja </w:t>
      </w:r>
      <w:bookmarkStart w:id="89" w:name="Buk_45"/>
      <w:r w:rsidR="00D07EF1" w:rsidRPr="00D07EF1">
        <w:rPr>
          <w:color w:val="auto"/>
          <w:lang w:val="lt-LT"/>
        </w:rPr>
        <w:t xml:space="preserve">G. K. </w:t>
      </w:r>
      <w:bookmarkEnd w:id="89"/>
      <w:r w:rsidRPr="008E7FB2">
        <w:rPr>
          <w:lang w:val="lt-LT"/>
        </w:rPr>
        <w:t>turėjo visiškai sustoti ir pastarojo automobilį apvažiuoti, savo nepasitenkinimą išreikšdama garsin</w:t>
      </w:r>
      <w:r w:rsidR="00622C08">
        <w:rPr>
          <w:lang w:val="lt-LT"/>
        </w:rPr>
        <w:t>iu</w:t>
      </w:r>
      <w:r w:rsidRPr="008E7FB2">
        <w:rPr>
          <w:lang w:val="lt-LT"/>
        </w:rPr>
        <w:t xml:space="preserve"> automobilio </w:t>
      </w:r>
      <w:r w:rsidR="00622C08" w:rsidRPr="008E7FB2">
        <w:rPr>
          <w:lang w:val="lt-LT"/>
        </w:rPr>
        <w:t>signal</w:t>
      </w:r>
      <w:r w:rsidR="00622C08">
        <w:rPr>
          <w:lang w:val="lt-LT"/>
        </w:rPr>
        <w:t>u</w:t>
      </w:r>
      <w:r w:rsidRPr="008E7FB2">
        <w:rPr>
          <w:lang w:val="lt-LT"/>
        </w:rPr>
        <w:t xml:space="preserve">. Būtent </w:t>
      </w:r>
      <w:bookmarkStart w:id="90" w:name="Buk_87"/>
      <w:r w:rsidR="00D07EF1" w:rsidRPr="00D07EF1">
        <w:rPr>
          <w:color w:val="auto"/>
          <w:lang w:val="lt-LT"/>
        </w:rPr>
        <w:t xml:space="preserve">S. L. </w:t>
      </w:r>
      <w:bookmarkEnd w:id="90"/>
      <w:r w:rsidRPr="008E7FB2">
        <w:rPr>
          <w:lang w:val="lt-LT"/>
        </w:rPr>
        <w:t xml:space="preserve">pirmas išlipo iš savo automobilio, priėjo prie nukentėjusiojo automobilio ir neprisistatęs pasakė, kad nukentėjusysis praras teisę vairuoti, taip eskaluodamas konfliktą, kurio </w:t>
      </w:r>
      <w:r w:rsidR="00622C08">
        <w:rPr>
          <w:lang w:val="lt-LT"/>
        </w:rPr>
        <w:t>metu</w:t>
      </w:r>
      <w:r w:rsidR="00622C08" w:rsidRPr="008E7FB2">
        <w:rPr>
          <w:lang w:val="lt-LT"/>
        </w:rPr>
        <w:t xml:space="preserve"> </w:t>
      </w:r>
      <w:r w:rsidRPr="008E7FB2">
        <w:rPr>
          <w:lang w:val="lt-LT"/>
        </w:rPr>
        <w:t xml:space="preserve">dūrė peiliu į koją. Šie </w:t>
      </w:r>
      <w:bookmarkStart w:id="91" w:name="Buk_134"/>
      <w:r w:rsidR="00D07EF1" w:rsidRPr="00D07EF1">
        <w:rPr>
          <w:color w:val="auto"/>
          <w:lang w:val="lt-LT"/>
        </w:rPr>
        <w:t xml:space="preserve">S. L. </w:t>
      </w:r>
      <w:bookmarkEnd w:id="91"/>
      <w:r w:rsidRPr="008E7FB2">
        <w:rPr>
          <w:lang w:val="lt-LT"/>
        </w:rPr>
        <w:t xml:space="preserve">veiksmai sutrikdė visuomenės tvarką ir rimtį, buvo sutrikdyta įprasta žmonių veikla, sustabdytas eismas. Tai rodo ne pilietišką elgesį, bet civilizuotą teisės pažeidimų tyrimo ignoravimą, sukeliant pavojų kitiems eismo dalyviams. Nors </w:t>
      </w:r>
      <w:bookmarkStart w:id="92" w:name="Buk_88"/>
      <w:r w:rsidR="00D07EF1" w:rsidRPr="00D07EF1">
        <w:rPr>
          <w:color w:val="auto"/>
          <w:lang w:val="lt-LT"/>
        </w:rPr>
        <w:t xml:space="preserve">S. L. </w:t>
      </w:r>
      <w:bookmarkEnd w:id="92"/>
      <w:r w:rsidRPr="008E7FB2">
        <w:rPr>
          <w:lang w:val="lt-LT"/>
        </w:rPr>
        <w:t>nurodė, kad nukentėjusysis buvo agresyvus, kad jis buvo persekioj</w:t>
      </w:r>
      <w:r w:rsidR="00925769">
        <w:rPr>
          <w:lang w:val="lt-LT"/>
        </w:rPr>
        <w:t>a</w:t>
      </w:r>
      <w:r w:rsidRPr="008E7FB2">
        <w:rPr>
          <w:lang w:val="lt-LT"/>
        </w:rPr>
        <w:t xml:space="preserve">mas, tačiau ilgą laiką trunkantis nukentėjusiojo sekimas, </w:t>
      </w:r>
      <w:bookmarkStart w:id="93" w:name="Buk_135"/>
      <w:r w:rsidR="00D07EF1" w:rsidRPr="00D07EF1">
        <w:rPr>
          <w:color w:val="auto"/>
          <w:lang w:val="lt-LT"/>
        </w:rPr>
        <w:t xml:space="preserve">S. L. </w:t>
      </w:r>
      <w:bookmarkEnd w:id="93"/>
      <w:r w:rsidRPr="008E7FB2">
        <w:rPr>
          <w:lang w:val="lt-LT"/>
        </w:rPr>
        <w:t xml:space="preserve">sustojimas, jo išlipimas iš automobilio prieinant prie nukentėjusiojo automobilio ir jam grasinant, kad pastarasis praras teisę vairuoti, patvirtina </w:t>
      </w:r>
      <w:bookmarkStart w:id="94" w:name="Buk_136"/>
      <w:r w:rsidR="00D07EF1" w:rsidRPr="00D07EF1">
        <w:rPr>
          <w:color w:val="auto"/>
          <w:lang w:val="lt-LT"/>
        </w:rPr>
        <w:t xml:space="preserve">S. L. </w:t>
      </w:r>
      <w:bookmarkEnd w:id="94"/>
      <w:r w:rsidRPr="008E7FB2">
        <w:rPr>
          <w:lang w:val="lt-LT"/>
        </w:rPr>
        <w:t xml:space="preserve">perdėtą pasitikėjimą savimi, agresiją ir konflikto eskalavimą. Vėliau </w:t>
      </w:r>
      <w:bookmarkStart w:id="95" w:name="Buk_89"/>
      <w:r w:rsidR="00D07EF1" w:rsidRPr="00D07EF1">
        <w:rPr>
          <w:color w:val="auto"/>
          <w:lang w:val="lt-LT"/>
        </w:rPr>
        <w:t xml:space="preserve">S. L. </w:t>
      </w:r>
      <w:bookmarkEnd w:id="95"/>
      <w:r w:rsidRPr="008E7FB2">
        <w:rPr>
          <w:lang w:val="lt-LT"/>
        </w:rPr>
        <w:t xml:space="preserve">atliko įžūlius veiksmus – padarė nesunkų sveikatos sutrikdymą viešoje vietoje, gatvėje, kurioje vyko intensyvus eismas, taip demonstruodamas nepagarbą aplinkiniams ir ignoruodamas civilizuotą ginčų sprendimo būdą. Be to, liudytojas </w:t>
      </w:r>
      <w:bookmarkStart w:id="96" w:name="Buk_1"/>
      <w:r w:rsidR="00D07EF1" w:rsidRPr="00D07EF1">
        <w:rPr>
          <w:color w:val="auto"/>
          <w:lang w:val="lt-LT"/>
        </w:rPr>
        <w:t xml:space="preserve">A. Č. </w:t>
      </w:r>
      <w:bookmarkEnd w:id="96"/>
      <w:r w:rsidRPr="008E7FB2">
        <w:rPr>
          <w:lang w:val="lt-LT"/>
        </w:rPr>
        <w:t xml:space="preserve">skambino į Bendrąjį pagalbos centrą, liudytojas </w:t>
      </w:r>
      <w:bookmarkStart w:id="97" w:name="Buk_55"/>
      <w:r w:rsidR="00D07EF1" w:rsidRPr="00D07EF1">
        <w:rPr>
          <w:color w:val="auto"/>
          <w:lang w:val="lt-LT"/>
        </w:rPr>
        <w:t xml:space="preserve">R. Š. </w:t>
      </w:r>
      <w:bookmarkEnd w:id="97"/>
      <w:r w:rsidRPr="008E7FB2">
        <w:rPr>
          <w:lang w:val="lt-LT"/>
        </w:rPr>
        <w:t xml:space="preserve">parodė, kad nukentėjusysis buvo išsigandęs, susijaudinęs, </w:t>
      </w:r>
      <w:r w:rsidR="0019707A">
        <w:rPr>
          <w:lang w:val="lt-LT"/>
        </w:rPr>
        <w:t xml:space="preserve">apimtas </w:t>
      </w:r>
      <w:r w:rsidR="0019707A" w:rsidRPr="008E7FB2">
        <w:rPr>
          <w:lang w:val="lt-LT"/>
        </w:rPr>
        <w:t>paniko</w:t>
      </w:r>
      <w:r w:rsidR="0019707A">
        <w:rPr>
          <w:lang w:val="lt-LT"/>
        </w:rPr>
        <w:t>s</w:t>
      </w:r>
      <w:r w:rsidRPr="008E7FB2">
        <w:rPr>
          <w:lang w:val="lt-LT"/>
        </w:rPr>
        <w:t xml:space="preserve">, išbalęs. Akivaizdu, kad peiliu sužalotas žmogus, būdamas šoko būsenos, bėgdamas į kelią prašyti pagalbos, nėra įprastas vaizdas kelyje. </w:t>
      </w:r>
    </w:p>
    <w:p w14:paraId="048CCD9E" w14:textId="77777777" w:rsidR="00E424F8" w:rsidRPr="008E7FB2" w:rsidRDefault="00E424F8">
      <w:pPr>
        <w:pStyle w:val="Pagrindinistekstas"/>
        <w:rPr>
          <w:lang w:val="lt-LT"/>
        </w:rPr>
      </w:pPr>
    </w:p>
    <w:p w14:paraId="28B8DD06" w14:textId="77777777" w:rsidR="00E424F8" w:rsidRPr="008E7FB2" w:rsidRDefault="004B0AB2">
      <w:pPr>
        <w:pStyle w:val="Pagrindinistekstas"/>
        <w:jc w:val="center"/>
        <w:rPr>
          <w:lang w:val="lt-LT"/>
        </w:rPr>
      </w:pPr>
      <w:r w:rsidRPr="008E7FB2">
        <w:rPr>
          <w:lang w:val="lt-LT"/>
        </w:rPr>
        <w:t>IV. Kasacinės instancijos teismo argumentai ir išvados</w:t>
      </w:r>
    </w:p>
    <w:p w14:paraId="5703F29D" w14:textId="77777777" w:rsidR="00E424F8" w:rsidRPr="008E7FB2" w:rsidRDefault="00E424F8">
      <w:pPr>
        <w:pStyle w:val="Pagrindinistekstas"/>
        <w:ind w:left="357"/>
        <w:jc w:val="center"/>
        <w:rPr>
          <w:lang w:val="lt-LT"/>
        </w:rPr>
      </w:pPr>
    </w:p>
    <w:p w14:paraId="4D7F5D28" w14:textId="318A15AD" w:rsidR="00E424F8" w:rsidRPr="008E7FB2" w:rsidRDefault="004B0AB2">
      <w:pPr>
        <w:pStyle w:val="Pagrindinistekstas"/>
        <w:numPr>
          <w:ilvl w:val="0"/>
          <w:numId w:val="2"/>
        </w:numPr>
        <w:rPr>
          <w:lang w:val="lt-LT"/>
        </w:rPr>
      </w:pPr>
      <w:r w:rsidRPr="008E7FB2">
        <w:rPr>
          <w:lang w:val="lt-LT"/>
        </w:rPr>
        <w:t xml:space="preserve">Nukentėjusiojo </w:t>
      </w:r>
      <w:bookmarkStart w:id="98" w:name="Buk_20"/>
      <w:r w:rsidR="00D07EF1" w:rsidRPr="00D07EF1">
        <w:rPr>
          <w:color w:val="auto"/>
          <w:lang w:val="lt-LT"/>
        </w:rPr>
        <w:t xml:space="preserve">A. K. </w:t>
      </w:r>
      <w:bookmarkEnd w:id="98"/>
      <w:r w:rsidRPr="008E7FB2">
        <w:rPr>
          <w:lang w:val="lt-LT"/>
        </w:rPr>
        <w:t xml:space="preserve">kasacinis skundas </w:t>
      </w:r>
      <w:proofErr w:type="spellStart"/>
      <w:r w:rsidRPr="008E7FB2">
        <w:rPr>
          <w:u w:color="7030A0"/>
          <w:lang w:val="lt-LT"/>
        </w:rPr>
        <w:t>tenkintinas</w:t>
      </w:r>
      <w:proofErr w:type="spellEnd"/>
      <w:r w:rsidRPr="008E7FB2">
        <w:rPr>
          <w:u w:color="7030A0"/>
          <w:lang w:val="lt-LT"/>
        </w:rPr>
        <w:t xml:space="preserve"> iš dalies</w:t>
      </w:r>
      <w:r w:rsidRPr="008E7FB2">
        <w:rPr>
          <w:lang w:val="lt-LT"/>
        </w:rPr>
        <w:t>.</w:t>
      </w:r>
    </w:p>
    <w:p w14:paraId="2A25A57E" w14:textId="77777777" w:rsidR="00E424F8" w:rsidRPr="008E7FB2" w:rsidRDefault="00E424F8">
      <w:pPr>
        <w:pStyle w:val="Pagrindinistekstas"/>
        <w:ind w:left="357"/>
        <w:rPr>
          <w:lang w:val="lt-LT"/>
        </w:rPr>
      </w:pPr>
    </w:p>
    <w:p w14:paraId="75CFC425" w14:textId="6396ED53" w:rsidR="00E424F8" w:rsidRPr="008E7FB2" w:rsidRDefault="004B0AB2" w:rsidP="00F04E9D">
      <w:pPr>
        <w:pStyle w:val="Default"/>
        <w:widowControl w:val="0"/>
        <w:spacing w:before="0" w:line="270" w:lineRule="exact"/>
        <w:ind w:left="357"/>
        <w:jc w:val="both"/>
        <w:rPr>
          <w:rFonts w:ascii="Times New Roman" w:eastAsia="Times New Roman" w:hAnsi="Times New Roman" w:cs="Times New Roman"/>
          <w:i/>
          <w:iCs/>
          <w:lang w:val="lt-LT"/>
        </w:rPr>
      </w:pPr>
      <w:r w:rsidRPr="008E7FB2">
        <w:rPr>
          <w:rFonts w:ascii="Times New Roman" w:hAnsi="Times New Roman"/>
          <w:i/>
          <w:iCs/>
          <w:lang w:val="lt-LT"/>
        </w:rPr>
        <w:t xml:space="preserve">Dėl </w:t>
      </w:r>
      <w:r w:rsidR="00F04E9D" w:rsidRPr="008E7FB2">
        <w:rPr>
          <w:rFonts w:ascii="Times New Roman" w:hAnsi="Times New Roman"/>
          <w:i/>
          <w:iCs/>
          <w:lang w:val="lt-LT"/>
        </w:rPr>
        <w:t>esmini</w:t>
      </w:r>
      <w:r w:rsidR="002D187D" w:rsidRPr="008E7FB2">
        <w:rPr>
          <w:rFonts w:ascii="Times New Roman" w:hAnsi="Times New Roman"/>
          <w:i/>
          <w:iCs/>
          <w:lang w:val="lt-LT"/>
        </w:rPr>
        <w:t xml:space="preserve">o </w:t>
      </w:r>
      <w:r w:rsidR="00F04E9D" w:rsidRPr="008E7FB2">
        <w:rPr>
          <w:rFonts w:ascii="Times New Roman" w:hAnsi="Times New Roman"/>
          <w:i/>
          <w:iCs/>
          <w:lang w:val="lt-LT"/>
        </w:rPr>
        <w:t xml:space="preserve">BPK 20 straipsnio 5 dalies pažeidimo ir </w:t>
      </w:r>
      <w:r w:rsidRPr="008E7FB2">
        <w:rPr>
          <w:rFonts w:ascii="Times New Roman" w:hAnsi="Times New Roman"/>
          <w:i/>
          <w:iCs/>
          <w:lang w:val="lt-LT"/>
        </w:rPr>
        <w:t>BK 28 straipsnio taikymo</w:t>
      </w:r>
    </w:p>
    <w:p w14:paraId="3EA4C33E" w14:textId="77777777" w:rsidR="00E424F8" w:rsidRPr="008E7FB2" w:rsidRDefault="00E424F8" w:rsidP="00F04E9D">
      <w:pPr>
        <w:pStyle w:val="Default"/>
        <w:widowControl w:val="0"/>
        <w:spacing w:before="0" w:line="270" w:lineRule="exact"/>
        <w:ind w:left="357"/>
        <w:jc w:val="both"/>
        <w:rPr>
          <w:rFonts w:ascii="Times New Roman" w:eastAsia="Times New Roman" w:hAnsi="Times New Roman" w:cs="Times New Roman"/>
          <w:i/>
          <w:iCs/>
          <w:lang w:val="lt-LT"/>
        </w:rPr>
      </w:pPr>
    </w:p>
    <w:p w14:paraId="08FD910D" w14:textId="24397BB8" w:rsidR="00E424F8" w:rsidRPr="002E0D29" w:rsidRDefault="002E0D29">
      <w:pPr>
        <w:pStyle w:val="Sraopastraipa"/>
        <w:numPr>
          <w:ilvl w:val="0"/>
          <w:numId w:val="2"/>
        </w:numPr>
        <w:spacing w:after="120"/>
        <w:jc w:val="both"/>
        <w:rPr>
          <w:lang w:val="lt-LT"/>
        </w:rPr>
      </w:pPr>
      <w:r w:rsidRPr="002E0D29">
        <w:rPr>
          <w:u w:color="7030A0"/>
          <w:lang w:val="lt-LT"/>
        </w:rPr>
        <w:t xml:space="preserve">Apeliacinės instancijos teismas baudžiamąją bylą </w:t>
      </w:r>
      <w:bookmarkStart w:id="99" w:name="Buk_156"/>
      <w:r w:rsidR="00D07EF1" w:rsidRPr="00D07EF1">
        <w:rPr>
          <w:color w:val="auto"/>
          <w:u w:color="7030A0"/>
          <w:lang w:val="lt-LT"/>
        </w:rPr>
        <w:t xml:space="preserve">S. L. </w:t>
      </w:r>
      <w:bookmarkEnd w:id="99"/>
      <w:r w:rsidRPr="002E0D29">
        <w:rPr>
          <w:u w:color="7030A0"/>
          <w:lang w:val="lt-LT"/>
        </w:rPr>
        <w:t>dėl kaltinimų pagal BK 138</w:t>
      </w:r>
      <w:r w:rsidR="0019707A">
        <w:rPr>
          <w:u w:color="7030A0"/>
          <w:lang w:val="lt-LT"/>
        </w:rPr>
        <w:t> </w:t>
      </w:r>
      <w:r w:rsidRPr="002E0D29">
        <w:rPr>
          <w:u w:color="7030A0"/>
          <w:lang w:val="lt-LT"/>
        </w:rPr>
        <w:t xml:space="preserve">straipsnio 1 dalį ir 187 straipsnio 1 dalį nutraukė nustatęs </w:t>
      </w:r>
      <w:r w:rsidRPr="002E0D29">
        <w:rPr>
          <w:lang w:val="lt-LT"/>
        </w:rPr>
        <w:t>baudžiamąją atsakomybę šalinančią aplinkybę, dėl kurios baudžiamasis procesas nėra galimas</w:t>
      </w:r>
      <w:r w:rsidR="0019707A">
        <w:rPr>
          <w:lang w:val="lt-LT"/>
        </w:rPr>
        <w:t>,</w:t>
      </w:r>
      <w:r w:rsidRPr="002E0D29">
        <w:rPr>
          <w:lang w:val="lt-LT"/>
        </w:rPr>
        <w:t xml:space="preserve"> – būtinąją gintį (BPK 3 straipsnio 1</w:t>
      </w:r>
      <w:r w:rsidR="0019707A">
        <w:rPr>
          <w:lang w:val="lt-LT"/>
        </w:rPr>
        <w:t> </w:t>
      </w:r>
      <w:r w:rsidRPr="002E0D29">
        <w:rPr>
          <w:lang w:val="lt-LT"/>
        </w:rPr>
        <w:t>dalies 7 punktas ir BK 28 straipsnio 1, 2 dalys).</w:t>
      </w:r>
      <w:r w:rsidRPr="002E0D29">
        <w:rPr>
          <w:u w:color="7030A0"/>
          <w:lang w:val="lt-LT"/>
        </w:rPr>
        <w:t xml:space="preserve"> </w:t>
      </w:r>
      <w:r w:rsidR="004B0AB2" w:rsidRPr="002E0D29">
        <w:rPr>
          <w:u w:color="7030A0"/>
          <w:lang w:val="lt-LT"/>
        </w:rPr>
        <w:t xml:space="preserve">Kasatorius nesutinka su apeliacinės instancijos teismo išvada, kad </w:t>
      </w:r>
      <w:bookmarkStart w:id="100" w:name="Buk_90"/>
      <w:r w:rsidR="00D07EF1" w:rsidRPr="00D07EF1">
        <w:rPr>
          <w:color w:val="auto"/>
          <w:u w:color="7030A0"/>
          <w:lang w:val="lt-LT"/>
        </w:rPr>
        <w:t xml:space="preserve">S. L. </w:t>
      </w:r>
      <w:bookmarkEnd w:id="100"/>
      <w:r w:rsidR="004B0AB2" w:rsidRPr="002E0D29">
        <w:rPr>
          <w:u w:color="7030A0"/>
          <w:lang w:val="lt-LT"/>
        </w:rPr>
        <w:t xml:space="preserve">veikė esant būtinajai ginčiai. Teisėjų kolegija, patikrinusi skundžiamą nuosprendį teisės taikymo aspektu, konstatuoja, kad kasatoriaus </w:t>
      </w:r>
      <w:r w:rsidRPr="002E0D29">
        <w:rPr>
          <w:u w:color="7030A0"/>
          <w:lang w:val="lt-LT"/>
        </w:rPr>
        <w:t>motyvai</w:t>
      </w:r>
      <w:r w:rsidR="004B0AB2" w:rsidRPr="002E0D29">
        <w:rPr>
          <w:u w:color="7030A0"/>
          <w:lang w:val="lt-LT"/>
        </w:rPr>
        <w:t xml:space="preserve"> yra pagrįsti, todėl apeliacinės instancijos teismo nuosprendis naikintinas ir paliktinas galioti pirmosios instancijos teismo apkaltinamasis nuosprendis. </w:t>
      </w:r>
    </w:p>
    <w:p w14:paraId="06090F37" w14:textId="77777777" w:rsidR="008E3D3C" w:rsidRPr="008E3D3C" w:rsidRDefault="008E3D3C" w:rsidP="00B15752">
      <w:pPr>
        <w:pStyle w:val="Sraopastraipa"/>
        <w:numPr>
          <w:ilvl w:val="0"/>
          <w:numId w:val="2"/>
        </w:numPr>
        <w:spacing w:after="120"/>
        <w:jc w:val="both"/>
        <w:rPr>
          <w:lang w:val="lt-LT"/>
        </w:rPr>
      </w:pPr>
      <w:r w:rsidRPr="00294640">
        <w:rPr>
          <w:color w:val="auto"/>
          <w:lang w:val="lt-LT"/>
        </w:rPr>
        <w:t xml:space="preserve">Teismai savo išvadas pagrindžia įrodymais, kurie įvertinami vadovaujantis </w:t>
      </w:r>
      <w:hyperlink r:id="rId9" w:history="1">
        <w:r w:rsidRPr="00294640">
          <w:rPr>
            <w:color w:val="auto"/>
            <w:lang w:val="lt-LT"/>
          </w:rPr>
          <w:t>BPK</w:t>
        </w:r>
      </w:hyperlink>
      <w:r w:rsidRPr="00294640">
        <w:rPr>
          <w:color w:val="auto"/>
          <w:lang w:val="lt-LT"/>
        </w:rPr>
        <w:t xml:space="preserve"> 20 straipsnio 5 dalyje nustatytomis taisyklėmis. Šiame straipsnyje nustatyta, kad teisėjai įrodymus įvertina pagal savo vidinį įsitikinimą, pagrįstą išsamiu ir nešališku visų bylos aplinkybių išnagrinėjimu, vadovaudamiesi įstatymu. Pagal kasacinės instancijos teismo praktiką, esminiu </w:t>
      </w:r>
      <w:hyperlink r:id="rId10" w:history="1">
        <w:r w:rsidRPr="00294640">
          <w:rPr>
            <w:color w:val="auto"/>
            <w:lang w:val="lt-LT"/>
          </w:rPr>
          <w:t>BPK</w:t>
        </w:r>
      </w:hyperlink>
      <w:r w:rsidRPr="00294640">
        <w:rPr>
          <w:color w:val="auto"/>
          <w:lang w:val="lt-LT"/>
        </w:rPr>
        <w:t xml:space="preserve">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w:t>
      </w:r>
      <w:hyperlink r:id="rId11" w:history="1">
        <w:r w:rsidRPr="00294640">
          <w:rPr>
            <w:color w:val="auto"/>
            <w:lang w:val="lt-LT"/>
          </w:rPr>
          <w:t>BPK</w:t>
        </w:r>
      </w:hyperlink>
      <w:r w:rsidRPr="00294640">
        <w:rPr>
          <w:color w:val="auto"/>
          <w:lang w:val="lt-LT"/>
        </w:rPr>
        <w:t xml:space="preserve"> 20 straipsnio 1–4 dalyse nustatytiems reikalavimams negalėjo būti pripažinti įrodymais; įrodymais nepagrįstai nepripažinti duomenys, kurie atitinka </w:t>
      </w:r>
      <w:hyperlink r:id="rId12" w:history="1">
        <w:r w:rsidRPr="00294640">
          <w:rPr>
            <w:color w:val="auto"/>
            <w:lang w:val="lt-LT"/>
          </w:rPr>
          <w:t>BPK</w:t>
        </w:r>
      </w:hyperlink>
      <w:r w:rsidRPr="00294640">
        <w:rPr>
          <w:color w:val="auto"/>
          <w:lang w:val="lt-LT"/>
        </w:rPr>
        <w:t xml:space="preserve"> 20 straipsnio 1–4 dalių reikalavimus; neišdėstyti teisiniai argumentai dėl ištirtų įrodymų vertinimo ir pan. (kasacinės nutartys baudžiamosiose bylose Nr. </w:t>
      </w:r>
      <w:hyperlink r:id="rId13" w:history="1">
        <w:r w:rsidRPr="00294640">
          <w:rPr>
            <w:color w:val="auto"/>
            <w:lang w:val="lt-LT"/>
          </w:rPr>
          <w:t>2K-587/2014</w:t>
        </w:r>
      </w:hyperlink>
      <w:r w:rsidRPr="00294640">
        <w:rPr>
          <w:color w:val="auto"/>
          <w:lang w:val="lt-LT"/>
        </w:rPr>
        <w:t xml:space="preserve">, </w:t>
      </w:r>
      <w:hyperlink r:id="rId14" w:history="1">
        <w:r w:rsidRPr="00294640">
          <w:rPr>
            <w:color w:val="auto"/>
            <w:lang w:val="lt-LT"/>
          </w:rPr>
          <w:t>2K-7-176-303/2015</w:t>
        </w:r>
      </w:hyperlink>
      <w:r w:rsidRPr="00294640">
        <w:rPr>
          <w:color w:val="auto"/>
          <w:lang w:val="lt-LT"/>
        </w:rPr>
        <w:t xml:space="preserve">, </w:t>
      </w:r>
      <w:hyperlink r:id="rId15" w:history="1">
        <w:r w:rsidRPr="00294640">
          <w:rPr>
            <w:color w:val="auto"/>
            <w:lang w:val="lt-LT"/>
          </w:rPr>
          <w:t>2K-251-507/2016</w:t>
        </w:r>
      </w:hyperlink>
      <w:r w:rsidRPr="00294640">
        <w:rPr>
          <w:color w:val="auto"/>
          <w:lang w:val="lt-LT"/>
        </w:rPr>
        <w:t xml:space="preserve">, </w:t>
      </w:r>
      <w:hyperlink r:id="rId16" w:history="1">
        <w:r w:rsidRPr="00294640">
          <w:rPr>
            <w:color w:val="auto"/>
            <w:lang w:val="lt-LT"/>
          </w:rPr>
          <w:t>2K-74-976/2017</w:t>
        </w:r>
      </w:hyperlink>
      <w:r w:rsidRPr="00294640">
        <w:rPr>
          <w:color w:val="auto"/>
          <w:lang w:val="lt-LT"/>
        </w:rPr>
        <w:t xml:space="preserve">, </w:t>
      </w:r>
      <w:hyperlink r:id="rId17" w:history="1">
        <w:r w:rsidRPr="00294640">
          <w:rPr>
            <w:color w:val="auto"/>
            <w:lang w:val="lt-LT"/>
          </w:rPr>
          <w:t>2K-73-495/2022</w:t>
        </w:r>
      </w:hyperlink>
      <w:r w:rsidRPr="00294640">
        <w:rPr>
          <w:color w:val="auto"/>
          <w:lang w:val="lt-LT"/>
        </w:rPr>
        <w:t xml:space="preserve">, 2K-193-648/2022, 2K-10-628/2023). </w:t>
      </w:r>
    </w:p>
    <w:p w14:paraId="0E84D953" w14:textId="42DF1CF4" w:rsidR="00E424F8" w:rsidRPr="00AD52A6" w:rsidRDefault="004B0AB2" w:rsidP="00B15752">
      <w:pPr>
        <w:pStyle w:val="Sraopastraipa"/>
        <w:numPr>
          <w:ilvl w:val="0"/>
          <w:numId w:val="2"/>
        </w:numPr>
        <w:spacing w:after="120"/>
        <w:jc w:val="both"/>
        <w:rPr>
          <w:lang w:val="lt-LT"/>
        </w:rPr>
      </w:pPr>
      <w:r w:rsidRPr="00AD52A6">
        <w:rPr>
          <w:u w:color="7030A0"/>
          <w:lang w:val="lt-LT"/>
        </w:rPr>
        <w:t>Asmuo turi teisę į būtinąją gintį. Šią teisę jis gali įgyvendinti neatsižvelgdamas į tai, ar galėjo išvengti kėsinimosi arba kreiptis pagalbos į kitus asmenis ar valdžios institucijas (BK 28</w:t>
      </w:r>
      <w:r w:rsidR="0019707A">
        <w:rPr>
          <w:u w:color="7030A0"/>
          <w:lang w:val="lt-LT"/>
        </w:rPr>
        <w:t> </w:t>
      </w:r>
      <w:r w:rsidRPr="00AD52A6">
        <w:rPr>
          <w:u w:color="7030A0"/>
          <w:lang w:val="lt-LT"/>
        </w:rPr>
        <w:t xml:space="preserve">straipsnio 1 dalis). </w:t>
      </w:r>
      <w:bookmarkStart w:id="101" w:name="_Hlk148951279"/>
      <w:r w:rsidRPr="00AD52A6">
        <w:rPr>
          <w:lang w:val="lt-LT"/>
        </w:rPr>
        <w:t xml:space="preserve">Asmuo neatsako pagal BK, jeigu jis, neperžengdamas būtinosios ginties ribų, padarė baudžiamajame įstatyme nurodyto nusikaltimo ar nusižengimo požymius formaliai atitinkančią veiką gindamasis ar gindamas kitą asmenį, nuosavybę, būsto neliečiamybę, kitas </w:t>
      </w:r>
      <w:r w:rsidRPr="00AD52A6">
        <w:rPr>
          <w:lang w:val="lt-LT"/>
        </w:rPr>
        <w:lastRenderedPageBreak/>
        <w:t>teises, visuomenės ar valstybės interesus nuo pradėto ar tiesiogiai gresiančio pavojingo kėsinimosi (BK 28 straipsnio 2 dalis). Toks apibrėžimas leidžia išskirti šias būtinosios ginties teisėtumo sąlygas: 1) būtinoji gintis galima tik nuo pavojingo kėsinimosi; 2) kėsinimasis turi būti realus; 3)</w:t>
      </w:r>
      <w:r w:rsidR="001D5065" w:rsidRPr="00AD52A6">
        <w:rPr>
          <w:lang w:val="lt-LT"/>
        </w:rPr>
        <w:t xml:space="preserve"> </w:t>
      </w:r>
      <w:r w:rsidRPr="00AD52A6">
        <w:rPr>
          <w:lang w:val="lt-LT"/>
        </w:rPr>
        <w:t>kėsinimasis turi būti akivaizdus; 4) žala padaroma besikėsinančiam asmeniui; 5)</w:t>
      </w:r>
      <w:r w:rsidR="0019707A">
        <w:rPr>
          <w:lang w:val="lt-LT"/>
        </w:rPr>
        <w:t> </w:t>
      </w:r>
      <w:r w:rsidRPr="00AD52A6">
        <w:rPr>
          <w:lang w:val="lt-LT"/>
        </w:rPr>
        <w:t xml:space="preserve">neperžengtos būtinosios ginties ribos (kasacinės nutartys baudžiamosiose bylose Nr. 2K-38-788/2020, 2K-205-719/2020, 2K-73-495/2022). </w:t>
      </w:r>
      <w:r w:rsidRPr="00AD52A6">
        <w:rPr>
          <w:shd w:val="clear" w:color="auto" w:fill="FFFFFF"/>
          <w:lang w:val="lt-LT"/>
        </w:rPr>
        <w:t>Sprendžiant, ar buvo pavojingas kėsinimasis, be kita ko, būtina atsižvelgti į bylos aplinkybes, susijusias su konflikto pobūdžiu, nukentėjusiojo bei kaltininko tarpusavio santykiais, jų elgesiu prieš nusikaltimo padarymą ir anksčiau, konflikto dalyvių jėgų santykį ir pan. (kasacinė nutartis baudžiamojoje byloje Nr. 2K-248-495/2023</w:t>
      </w:r>
      <w:bookmarkEnd w:id="101"/>
      <w:r w:rsidRPr="00AD52A6">
        <w:rPr>
          <w:shd w:val="clear" w:color="auto" w:fill="FFFFFF"/>
          <w:lang w:val="lt-LT"/>
        </w:rPr>
        <w:t xml:space="preserve">). </w:t>
      </w:r>
      <w:r w:rsidRPr="00AD52A6">
        <w:rPr>
          <w:lang w:val="lt-LT"/>
        </w:rPr>
        <w:t xml:space="preserve">Kėsinimosi pavojingumas priklauso nuo kėsinimosi intensyvumo, naudojamų priemonių, užpuoliko ir besiginančiojo jėgų santykio, galimos žalos dydžio ir pan. (kasacinė nutartis baudžiamojoje byloje Nr. 2K-142-303/2021). Kėsinimasis laikomas realiu, kai jis egzistuoja objektyviai, o ne besiginančiojo vaizduotėje, ir akivaizdžiu, kai jis yra pradėtas ar yra tiesioginė jo pradėjimo grėsmė (kasacinė nutartis baudžiamojoje byloje Nr. </w:t>
      </w:r>
      <w:r w:rsidRPr="00AD52A6">
        <w:rPr>
          <w:lang w:val="lt-LT"/>
          <w14:textOutline w14:w="12700" w14:cap="flat" w14:cmpd="sng" w14:algn="ctr">
            <w14:noFill/>
            <w14:prstDash w14:val="solid"/>
            <w14:miter w14:lim="400000"/>
          </w14:textOutline>
        </w:rPr>
        <w:t>2K-194-387/2021</w:t>
      </w:r>
      <w:r w:rsidRPr="00AD52A6">
        <w:rPr>
          <w:lang w:val="lt-LT"/>
        </w:rPr>
        <w:t>). Kėsinimosi akivaizdumas siejamas su tuo, kad reali žala jau daroma arba jos grėsmė yra visiškai aiški (kasacinės nutartys baudžiamosiose bylose</w:t>
      </w:r>
      <w:r w:rsidRPr="00AD52A6">
        <w:rPr>
          <w:shd w:val="clear" w:color="auto" w:fill="FFFFFF"/>
          <w:lang w:val="lt-LT"/>
        </w:rPr>
        <w:t xml:space="preserve"> </w:t>
      </w:r>
      <w:r w:rsidRPr="00AD52A6">
        <w:rPr>
          <w:lang w:val="lt-LT"/>
        </w:rPr>
        <w:t xml:space="preserve">Nr. 2K-9-719/2018, 2K-73-495/2022). Tik nustačius pirmąsias keturias būtinosios ginties teisėtumo sąlygas, reikia nustatyti, ar </w:t>
      </w:r>
      <w:r w:rsidR="002E0D29">
        <w:rPr>
          <w:lang w:val="lt-LT"/>
        </w:rPr>
        <w:t>buvo</w:t>
      </w:r>
      <w:r w:rsidRPr="00AD52A6">
        <w:rPr>
          <w:lang w:val="lt-LT"/>
        </w:rPr>
        <w:t xml:space="preserve"> ir penktoji, t. y. kad nebuvo peržengtos būtinosios ginties ribos. S</w:t>
      </w:r>
      <w:r w:rsidRPr="00AD52A6">
        <w:rPr>
          <w:shd w:val="clear" w:color="auto" w:fill="FFFFFF"/>
          <w:lang w:val="lt-LT"/>
        </w:rPr>
        <w:t>prendžiant, ar asmens veiksmai gali būti laikomi padarytais esant būtinosios ginties situacijai, itin didelę reikšmę turi tikslus faktinių aplinkybių nustatymas, nuo kuri</w:t>
      </w:r>
      <w:r w:rsidR="0019707A">
        <w:rPr>
          <w:shd w:val="clear" w:color="auto" w:fill="FFFFFF"/>
          <w:lang w:val="lt-LT"/>
        </w:rPr>
        <w:t>o</w:t>
      </w:r>
      <w:r w:rsidRPr="00AD52A6">
        <w:rPr>
          <w:shd w:val="clear" w:color="auto" w:fill="FFFFFF"/>
          <w:lang w:val="lt-LT"/>
        </w:rPr>
        <w:t xml:space="preserve"> priklauso atitinkamos išvados dėl teisės į būtinąją gintį padarymas (</w:t>
      </w:r>
      <w:r w:rsidRPr="00AD52A6">
        <w:rPr>
          <w:lang w:val="lt-LT"/>
        </w:rPr>
        <w:t>kasacinės nutartys baudžiamosiose bylose</w:t>
      </w:r>
      <w:r w:rsidRPr="00AD52A6">
        <w:rPr>
          <w:shd w:val="clear" w:color="auto" w:fill="FFFFFF"/>
          <w:lang w:val="lt-LT"/>
        </w:rPr>
        <w:t xml:space="preserve"> Nr. 2K-520-303/2015, </w:t>
      </w:r>
      <w:r w:rsidRPr="00AD52A6">
        <w:rPr>
          <w:lang w:val="lt-LT"/>
        </w:rPr>
        <w:t>2K-73-495/2022, 2K-193-648/2022</w:t>
      </w:r>
      <w:r w:rsidRPr="00AD52A6">
        <w:rPr>
          <w:shd w:val="clear" w:color="auto" w:fill="FFFFFF"/>
          <w:lang w:val="lt-LT"/>
        </w:rPr>
        <w:t xml:space="preserve">). </w:t>
      </w:r>
    </w:p>
    <w:p w14:paraId="00499C2A" w14:textId="3FCCC1A7" w:rsidR="00290B82" w:rsidRPr="00290B82" w:rsidRDefault="0019707A" w:rsidP="007A587E">
      <w:pPr>
        <w:pStyle w:val="Sraopastraipa"/>
        <w:numPr>
          <w:ilvl w:val="0"/>
          <w:numId w:val="2"/>
        </w:numPr>
        <w:spacing w:after="120"/>
        <w:jc w:val="both"/>
        <w:rPr>
          <w:lang w:val="lt-LT"/>
        </w:rPr>
      </w:pPr>
      <w:r>
        <w:rPr>
          <w:shd w:val="clear" w:color="auto" w:fill="FFFFFF"/>
          <w:lang w:val="lt-LT"/>
        </w:rPr>
        <w:t xml:space="preserve">Žemesnės </w:t>
      </w:r>
      <w:r w:rsidR="00290B82">
        <w:rPr>
          <w:shd w:val="clear" w:color="auto" w:fill="FFFFFF"/>
          <w:lang w:val="lt-LT"/>
        </w:rPr>
        <w:t>instancij</w:t>
      </w:r>
      <w:r>
        <w:rPr>
          <w:shd w:val="clear" w:color="auto" w:fill="FFFFFF"/>
          <w:lang w:val="lt-LT"/>
        </w:rPr>
        <w:t>os</w:t>
      </w:r>
      <w:r w:rsidR="00290B82">
        <w:rPr>
          <w:shd w:val="clear" w:color="auto" w:fill="FFFFFF"/>
          <w:lang w:val="lt-LT"/>
        </w:rPr>
        <w:t xml:space="preserve"> teismai</w:t>
      </w:r>
      <w:r w:rsidR="00290B82" w:rsidRPr="008E7FB2">
        <w:rPr>
          <w:shd w:val="clear" w:color="auto" w:fill="FFFFFF"/>
          <w:lang w:val="lt-LT"/>
        </w:rPr>
        <w:t xml:space="preserve"> nustat</w:t>
      </w:r>
      <w:r w:rsidR="009A1CD8">
        <w:rPr>
          <w:shd w:val="clear" w:color="auto" w:fill="FFFFFF"/>
          <w:lang w:val="lt-LT"/>
        </w:rPr>
        <w:t>ė</w:t>
      </w:r>
      <w:r w:rsidR="00290B82" w:rsidRPr="008E7FB2">
        <w:rPr>
          <w:shd w:val="clear" w:color="auto" w:fill="FFFFFF"/>
          <w:lang w:val="lt-LT"/>
        </w:rPr>
        <w:t xml:space="preserve">, kad </w:t>
      </w:r>
      <w:bookmarkStart w:id="102" w:name="Buk_12"/>
      <w:r w:rsidR="00D07EF1" w:rsidRPr="00D07EF1">
        <w:rPr>
          <w:color w:val="auto"/>
          <w:shd w:val="clear" w:color="auto" w:fill="FFFFFF"/>
          <w:lang w:val="lt-LT"/>
        </w:rPr>
        <w:t>A. K.</w:t>
      </w:r>
      <w:bookmarkEnd w:id="102"/>
      <w:r w:rsidR="00290B82" w:rsidRPr="008E7FB2">
        <w:rPr>
          <w:shd w:val="clear" w:color="auto" w:fill="FFFFFF"/>
          <w:lang w:val="lt-LT"/>
        </w:rPr>
        <w:t>, vairuodamas automobilį, persirikiavo į eismo juost</w:t>
      </w:r>
      <w:r w:rsidR="00ED1436">
        <w:rPr>
          <w:shd w:val="clear" w:color="auto" w:fill="FFFFFF"/>
          <w:lang w:val="lt-LT"/>
        </w:rPr>
        <w:t xml:space="preserve">ą, kuria važiavo </w:t>
      </w:r>
      <w:bookmarkStart w:id="103" w:name="Buk_91"/>
      <w:r w:rsidR="00D07EF1" w:rsidRPr="00D07EF1">
        <w:rPr>
          <w:color w:val="auto"/>
          <w:shd w:val="clear" w:color="auto" w:fill="FFFFFF"/>
          <w:lang w:val="lt-LT"/>
        </w:rPr>
        <w:t>S. L.</w:t>
      </w:r>
      <w:bookmarkEnd w:id="103"/>
      <w:r w:rsidR="00ED1436">
        <w:rPr>
          <w:shd w:val="clear" w:color="auto" w:fill="FFFFFF"/>
          <w:lang w:val="lt-LT"/>
        </w:rPr>
        <w:t>, o pastarasis šį manevrą įvertino kaip pavojingą</w:t>
      </w:r>
      <w:r w:rsidR="00290B82" w:rsidRPr="008E7FB2">
        <w:rPr>
          <w:shd w:val="clear" w:color="auto" w:fill="FFFFFF"/>
          <w:lang w:val="lt-LT"/>
        </w:rPr>
        <w:t xml:space="preserve">. </w:t>
      </w:r>
      <w:r w:rsidR="00290B82">
        <w:rPr>
          <w:shd w:val="clear" w:color="auto" w:fill="FFFFFF"/>
          <w:lang w:val="lt-LT"/>
        </w:rPr>
        <w:t>Paskui</w:t>
      </w:r>
      <w:r w:rsidR="00290B82" w:rsidRPr="008E7FB2">
        <w:rPr>
          <w:shd w:val="clear" w:color="auto" w:fill="FFFFFF"/>
          <w:lang w:val="lt-LT"/>
        </w:rPr>
        <w:t xml:space="preserve"> abu </w:t>
      </w:r>
      <w:r w:rsidR="009A1CD8">
        <w:rPr>
          <w:shd w:val="clear" w:color="auto" w:fill="FFFFFF"/>
          <w:lang w:val="lt-LT"/>
        </w:rPr>
        <w:t>įvykio dalyviai</w:t>
      </w:r>
      <w:r w:rsidR="00290B82" w:rsidRPr="008E7FB2">
        <w:rPr>
          <w:shd w:val="clear" w:color="auto" w:fill="FFFFFF"/>
          <w:lang w:val="lt-LT"/>
        </w:rPr>
        <w:t xml:space="preserve"> </w:t>
      </w:r>
      <w:r w:rsidR="009A1CD8" w:rsidRPr="008E7FB2">
        <w:rPr>
          <w:shd w:val="clear" w:color="auto" w:fill="FFFFFF"/>
          <w:lang w:val="lt-LT"/>
        </w:rPr>
        <w:t xml:space="preserve">kelis kartus </w:t>
      </w:r>
      <w:r w:rsidR="00290B82" w:rsidRPr="008E7FB2">
        <w:rPr>
          <w:shd w:val="clear" w:color="auto" w:fill="FFFFFF"/>
          <w:lang w:val="lt-LT"/>
        </w:rPr>
        <w:t xml:space="preserve">lenkė </w:t>
      </w:r>
      <w:r w:rsidR="009A1CD8" w:rsidRPr="008E7FB2">
        <w:rPr>
          <w:shd w:val="clear" w:color="auto" w:fill="FFFFFF"/>
          <w:lang w:val="lt-LT"/>
        </w:rPr>
        <w:t>vienas kitą</w:t>
      </w:r>
      <w:r w:rsidR="00290B82" w:rsidRPr="008E7FB2">
        <w:rPr>
          <w:shd w:val="clear" w:color="auto" w:fill="FFFFFF"/>
          <w:lang w:val="lt-LT"/>
        </w:rPr>
        <w:t>, kol sustojo gretimose eismo juostose</w:t>
      </w:r>
      <w:r w:rsidR="00290B82">
        <w:rPr>
          <w:shd w:val="clear" w:color="auto" w:fill="FFFFFF"/>
          <w:lang w:val="lt-LT"/>
        </w:rPr>
        <w:t>,</w:t>
      </w:r>
      <w:r w:rsidR="00290B82" w:rsidRPr="008E7FB2">
        <w:rPr>
          <w:shd w:val="clear" w:color="auto" w:fill="FFFFFF"/>
          <w:lang w:val="lt-LT"/>
        </w:rPr>
        <w:t xml:space="preserve"> </w:t>
      </w:r>
      <w:r w:rsidR="00290B82">
        <w:rPr>
          <w:shd w:val="clear" w:color="auto" w:fill="FFFFFF"/>
          <w:lang w:val="lt-LT"/>
        </w:rPr>
        <w:t>s</w:t>
      </w:r>
      <w:r w:rsidR="00290B82" w:rsidRPr="008E7FB2">
        <w:rPr>
          <w:shd w:val="clear" w:color="auto" w:fill="FFFFFF"/>
          <w:lang w:val="lt-LT"/>
        </w:rPr>
        <w:t xml:space="preserve">ustoję vienas ant kito šaukė. Po </w:t>
      </w:r>
      <w:r w:rsidR="00290B82">
        <w:rPr>
          <w:shd w:val="clear" w:color="auto" w:fill="FFFFFF"/>
          <w:lang w:val="lt-LT"/>
        </w:rPr>
        <w:t>to</w:t>
      </w:r>
      <w:r w:rsidR="00290B82" w:rsidRPr="008E7FB2">
        <w:rPr>
          <w:shd w:val="clear" w:color="auto" w:fill="FFFFFF"/>
          <w:lang w:val="lt-LT"/>
        </w:rPr>
        <w:t xml:space="preserve"> </w:t>
      </w:r>
      <w:bookmarkStart w:id="104" w:name="Buk_92"/>
      <w:r w:rsidR="00D07EF1" w:rsidRPr="00D07EF1">
        <w:rPr>
          <w:color w:val="auto"/>
          <w:shd w:val="clear" w:color="auto" w:fill="FFFFFF"/>
          <w:lang w:val="lt-LT"/>
        </w:rPr>
        <w:t xml:space="preserve">S. L. </w:t>
      </w:r>
      <w:bookmarkEnd w:id="104"/>
      <w:r w:rsidR="00290B82" w:rsidRPr="008E7FB2">
        <w:rPr>
          <w:shd w:val="clear" w:color="auto" w:fill="FFFFFF"/>
          <w:lang w:val="lt-LT"/>
        </w:rPr>
        <w:t xml:space="preserve">sustojo kelio greitėjimo juostoje, </w:t>
      </w:r>
      <w:r w:rsidR="007F226D">
        <w:rPr>
          <w:shd w:val="clear" w:color="auto" w:fill="FFFFFF"/>
          <w:lang w:val="lt-LT"/>
        </w:rPr>
        <w:t>u</w:t>
      </w:r>
      <w:r w:rsidR="00290B82" w:rsidRPr="008E7FB2">
        <w:rPr>
          <w:shd w:val="clear" w:color="auto" w:fill="FFFFFF"/>
          <w:lang w:val="lt-LT"/>
        </w:rPr>
        <w:t xml:space="preserve">ž </w:t>
      </w:r>
      <w:r w:rsidR="007F226D">
        <w:rPr>
          <w:shd w:val="clear" w:color="auto" w:fill="FFFFFF"/>
          <w:lang w:val="lt-LT"/>
        </w:rPr>
        <w:t>jo</w:t>
      </w:r>
      <w:r w:rsidR="00290B82" w:rsidRPr="008E7FB2">
        <w:rPr>
          <w:shd w:val="clear" w:color="auto" w:fill="FFFFFF"/>
          <w:lang w:val="lt-LT"/>
        </w:rPr>
        <w:t xml:space="preserve"> sustojo </w:t>
      </w:r>
      <w:bookmarkStart w:id="105" w:name="Buk_13"/>
      <w:r w:rsidR="00D07EF1" w:rsidRPr="00D07EF1">
        <w:rPr>
          <w:color w:val="auto"/>
          <w:shd w:val="clear" w:color="auto" w:fill="FFFFFF"/>
          <w:lang w:val="lt-LT"/>
        </w:rPr>
        <w:t>A. K.</w:t>
      </w:r>
      <w:bookmarkEnd w:id="105"/>
      <w:r w:rsidR="00290B82" w:rsidRPr="008E7FB2">
        <w:rPr>
          <w:shd w:val="clear" w:color="auto" w:fill="FFFFFF"/>
          <w:lang w:val="lt-LT"/>
        </w:rPr>
        <w:t xml:space="preserve">. </w:t>
      </w:r>
      <w:bookmarkStart w:id="106" w:name="Buk_93"/>
      <w:r w:rsidR="00D07EF1" w:rsidRPr="00D07EF1">
        <w:rPr>
          <w:color w:val="auto"/>
          <w:shd w:val="clear" w:color="auto" w:fill="FFFFFF"/>
          <w:lang w:val="lt-LT"/>
        </w:rPr>
        <w:t xml:space="preserve">S. L. </w:t>
      </w:r>
      <w:bookmarkEnd w:id="106"/>
      <w:r w:rsidR="00290B82" w:rsidRPr="008E7FB2">
        <w:rPr>
          <w:shd w:val="clear" w:color="auto" w:fill="FFFFFF"/>
          <w:lang w:val="lt-LT"/>
        </w:rPr>
        <w:t xml:space="preserve">išlipo iš savo automobilio ir, priėjęs prie </w:t>
      </w:r>
      <w:bookmarkStart w:id="107" w:name="Buk_21"/>
      <w:r w:rsidR="00D07EF1" w:rsidRPr="00D07EF1">
        <w:rPr>
          <w:color w:val="auto"/>
          <w:shd w:val="clear" w:color="auto" w:fill="FFFFFF"/>
          <w:lang w:val="lt-LT"/>
        </w:rPr>
        <w:t>A. K.</w:t>
      </w:r>
      <w:bookmarkEnd w:id="107"/>
      <w:r w:rsidR="00290B82" w:rsidRPr="008E7FB2">
        <w:rPr>
          <w:shd w:val="clear" w:color="auto" w:fill="FFFFFF"/>
          <w:lang w:val="lt-LT"/>
        </w:rPr>
        <w:t xml:space="preserve">, </w:t>
      </w:r>
      <w:r w:rsidR="00DC5148">
        <w:rPr>
          <w:shd w:val="clear" w:color="auto" w:fill="FFFFFF"/>
          <w:lang w:val="lt-LT"/>
        </w:rPr>
        <w:t>pasakė</w:t>
      </w:r>
      <w:r w:rsidR="00290B82" w:rsidRPr="008E7FB2">
        <w:rPr>
          <w:shd w:val="clear" w:color="auto" w:fill="FFFFFF"/>
          <w:lang w:val="lt-LT"/>
        </w:rPr>
        <w:t xml:space="preserve">, kad pastarasis yra chuliganas, kad praras teisę vairuoti, nes </w:t>
      </w:r>
      <w:r w:rsidR="00DC5148" w:rsidRPr="008E7FB2">
        <w:rPr>
          <w:shd w:val="clear" w:color="auto" w:fill="FFFFFF"/>
          <w:lang w:val="lt-LT"/>
        </w:rPr>
        <w:t xml:space="preserve">jo nusižengimas </w:t>
      </w:r>
      <w:r w:rsidR="00290B82" w:rsidRPr="008E7FB2">
        <w:rPr>
          <w:shd w:val="clear" w:color="auto" w:fill="FFFFFF"/>
          <w:lang w:val="lt-LT"/>
        </w:rPr>
        <w:t>yra užfiksuotas. P</w:t>
      </w:r>
      <w:r w:rsidR="00DC5148">
        <w:rPr>
          <w:shd w:val="clear" w:color="auto" w:fill="FFFFFF"/>
          <w:lang w:val="lt-LT"/>
        </w:rPr>
        <w:t>askui</w:t>
      </w:r>
      <w:r w:rsidR="00290B82" w:rsidRPr="008E7FB2">
        <w:rPr>
          <w:shd w:val="clear" w:color="auto" w:fill="FFFFFF"/>
          <w:lang w:val="lt-LT"/>
        </w:rPr>
        <w:t xml:space="preserve"> iš automobilio išlipo </w:t>
      </w:r>
      <w:bookmarkStart w:id="108" w:name="Buk_14"/>
      <w:r w:rsidR="00D07EF1" w:rsidRPr="00D07EF1">
        <w:rPr>
          <w:color w:val="auto"/>
          <w:shd w:val="clear" w:color="auto" w:fill="FFFFFF"/>
          <w:lang w:val="lt-LT"/>
        </w:rPr>
        <w:t>A. K.</w:t>
      </w:r>
      <w:bookmarkEnd w:id="108"/>
      <w:r w:rsidR="00290B82" w:rsidRPr="008E7FB2">
        <w:rPr>
          <w:shd w:val="clear" w:color="auto" w:fill="FFFFFF"/>
          <w:lang w:val="lt-LT"/>
        </w:rPr>
        <w:t xml:space="preserve">, ėjo link </w:t>
      </w:r>
      <w:bookmarkStart w:id="109" w:name="Buk_137"/>
      <w:r w:rsidR="00D07EF1" w:rsidRPr="00D07EF1">
        <w:rPr>
          <w:color w:val="auto"/>
          <w:shd w:val="clear" w:color="auto" w:fill="FFFFFF"/>
          <w:lang w:val="lt-LT"/>
        </w:rPr>
        <w:t xml:space="preserve">S. L. </w:t>
      </w:r>
      <w:bookmarkEnd w:id="109"/>
      <w:r w:rsidR="00290B82" w:rsidRPr="008E7FB2">
        <w:rPr>
          <w:shd w:val="clear" w:color="auto" w:fill="FFFFFF"/>
          <w:lang w:val="lt-LT"/>
        </w:rPr>
        <w:t xml:space="preserve">automobilio, </w:t>
      </w:r>
      <w:bookmarkStart w:id="110" w:name="Buk_94"/>
      <w:r w:rsidR="00D07EF1" w:rsidRPr="00D07EF1">
        <w:rPr>
          <w:color w:val="auto"/>
          <w:shd w:val="clear" w:color="auto" w:fill="FFFFFF"/>
          <w:lang w:val="lt-LT"/>
        </w:rPr>
        <w:t xml:space="preserve">S. L. </w:t>
      </w:r>
      <w:bookmarkEnd w:id="110"/>
      <w:r w:rsidR="00C02ECD" w:rsidRPr="008E7FB2">
        <w:rPr>
          <w:shd w:val="clear" w:color="auto" w:fill="FFFFFF"/>
          <w:lang w:val="lt-LT"/>
        </w:rPr>
        <w:t>pastarąjį nustūmė</w:t>
      </w:r>
      <w:r w:rsidR="00DC5148">
        <w:rPr>
          <w:shd w:val="clear" w:color="auto" w:fill="FFFFFF"/>
          <w:lang w:val="lt-LT"/>
        </w:rPr>
        <w:t xml:space="preserve"> ir</w:t>
      </w:r>
      <w:r>
        <w:rPr>
          <w:shd w:val="clear" w:color="auto" w:fill="FFFFFF"/>
          <w:lang w:val="lt-LT"/>
        </w:rPr>
        <w:t>,</w:t>
      </w:r>
      <w:r w:rsidR="00C02ECD" w:rsidRPr="008E7FB2">
        <w:rPr>
          <w:shd w:val="clear" w:color="auto" w:fill="FFFFFF"/>
          <w:lang w:val="lt-LT"/>
        </w:rPr>
        <w:t xml:space="preserve"> </w:t>
      </w:r>
      <w:r w:rsidR="00290B82" w:rsidRPr="008E7FB2">
        <w:rPr>
          <w:shd w:val="clear" w:color="auto" w:fill="FFFFFF"/>
          <w:lang w:val="lt-LT"/>
        </w:rPr>
        <w:t>jiems būnant arti vienas kit</w:t>
      </w:r>
      <w:r w:rsidR="00DC5148">
        <w:rPr>
          <w:shd w:val="clear" w:color="auto" w:fill="FFFFFF"/>
          <w:lang w:val="lt-LT"/>
        </w:rPr>
        <w:t>o</w:t>
      </w:r>
      <w:r w:rsidR="00290B82" w:rsidRPr="008E7FB2">
        <w:rPr>
          <w:shd w:val="clear" w:color="auto" w:fill="FFFFFF"/>
          <w:lang w:val="lt-LT"/>
        </w:rPr>
        <w:t xml:space="preserve">, </w:t>
      </w:r>
      <w:bookmarkStart w:id="111" w:name="Buk_95"/>
      <w:r w:rsidR="00D07EF1" w:rsidRPr="00D07EF1">
        <w:rPr>
          <w:color w:val="auto"/>
          <w:shd w:val="clear" w:color="auto" w:fill="FFFFFF"/>
          <w:lang w:val="lt-LT"/>
        </w:rPr>
        <w:t xml:space="preserve">S. L. </w:t>
      </w:r>
      <w:bookmarkEnd w:id="111"/>
      <w:r w:rsidR="00290B82" w:rsidRPr="008E7FB2">
        <w:rPr>
          <w:shd w:val="clear" w:color="auto" w:fill="FFFFFF"/>
          <w:lang w:val="lt-LT"/>
        </w:rPr>
        <w:t xml:space="preserve">dūrė peiliu </w:t>
      </w:r>
      <w:bookmarkStart w:id="112" w:name="Buk_32"/>
      <w:r w:rsidR="00D07EF1" w:rsidRPr="00D07EF1">
        <w:rPr>
          <w:color w:val="auto"/>
          <w:shd w:val="clear" w:color="auto" w:fill="FFFFFF"/>
          <w:lang w:val="lt-LT"/>
        </w:rPr>
        <w:t xml:space="preserve">A. K. </w:t>
      </w:r>
      <w:bookmarkEnd w:id="112"/>
      <w:r w:rsidR="00290B82" w:rsidRPr="008E7FB2">
        <w:rPr>
          <w:shd w:val="clear" w:color="auto" w:fill="FFFFFF"/>
          <w:lang w:val="lt-LT"/>
        </w:rPr>
        <w:t xml:space="preserve">į </w:t>
      </w:r>
      <w:r w:rsidRPr="008E7FB2">
        <w:rPr>
          <w:shd w:val="clear" w:color="auto" w:fill="FFFFFF"/>
          <w:lang w:val="lt-LT"/>
        </w:rPr>
        <w:t>kair</w:t>
      </w:r>
      <w:r>
        <w:rPr>
          <w:shd w:val="clear" w:color="auto" w:fill="FFFFFF"/>
          <w:lang w:val="lt-LT"/>
        </w:rPr>
        <w:t>ę</w:t>
      </w:r>
      <w:r w:rsidR="00290B82" w:rsidRPr="008E7FB2">
        <w:rPr>
          <w:shd w:val="clear" w:color="auto" w:fill="FFFFFF"/>
          <w:lang w:val="lt-LT"/>
        </w:rPr>
        <w:t xml:space="preserve"> šlaunį. </w:t>
      </w:r>
    </w:p>
    <w:p w14:paraId="7CD90037" w14:textId="7F33B676" w:rsidR="004960A0" w:rsidRPr="004960A0" w:rsidRDefault="004960A0" w:rsidP="007A587E">
      <w:pPr>
        <w:pStyle w:val="Sraopastraipa"/>
        <w:numPr>
          <w:ilvl w:val="0"/>
          <w:numId w:val="2"/>
        </w:numPr>
        <w:spacing w:after="120"/>
        <w:jc w:val="both"/>
        <w:rPr>
          <w:lang w:val="lt-LT"/>
        </w:rPr>
      </w:pPr>
      <w:r>
        <w:rPr>
          <w:shd w:val="clear" w:color="auto" w:fill="FFFFFF"/>
          <w:lang w:val="lt-LT"/>
        </w:rPr>
        <w:t xml:space="preserve">Visų pirma teisėjų kolegija pabrėžia, kad nei </w:t>
      </w:r>
      <w:r w:rsidR="0040172F">
        <w:rPr>
          <w:shd w:val="clear" w:color="auto" w:fill="FFFFFF"/>
          <w:lang w:val="lt-LT"/>
        </w:rPr>
        <w:t>K</w:t>
      </w:r>
      <w:r>
        <w:rPr>
          <w:shd w:val="clear" w:color="auto" w:fill="FFFFFF"/>
          <w:lang w:val="lt-LT"/>
        </w:rPr>
        <w:t xml:space="preserve">elių eismo taisyklės, nei </w:t>
      </w:r>
      <w:r w:rsidR="0019707A">
        <w:rPr>
          <w:shd w:val="clear" w:color="auto" w:fill="FFFFFF"/>
          <w:lang w:val="lt-LT"/>
        </w:rPr>
        <w:t xml:space="preserve">Lietuvos Respublikos </w:t>
      </w:r>
      <w:r>
        <w:rPr>
          <w:shd w:val="clear" w:color="auto" w:fill="FFFFFF"/>
          <w:lang w:val="lt-LT"/>
        </w:rPr>
        <w:t>administracinių nusižengimų kodeksas, nei kiti teisės aktai nesuteikia eismo dalyviui teisės mačius įvykį, kurį jis laiko teisės pažeidimu, pačiam aiškintis jo aplinkybes, nurodinėti kitam eismo dalyviui apie jo veiksmų teisinį vertinimą ar apie galimas pasekmes. Tai gali daryti tik valstybės tam įgalioti pareigūnai</w:t>
      </w:r>
      <w:r w:rsidR="00E307E5">
        <w:rPr>
          <w:shd w:val="clear" w:color="auto" w:fill="FFFFFF"/>
          <w:lang w:val="lt-LT"/>
        </w:rPr>
        <w:t xml:space="preserve"> ir tik </w:t>
      </w:r>
      <w:r w:rsidR="0019707A">
        <w:rPr>
          <w:shd w:val="clear" w:color="auto" w:fill="FFFFFF"/>
          <w:lang w:val="lt-LT"/>
        </w:rPr>
        <w:t xml:space="preserve">pagal </w:t>
      </w:r>
      <w:r w:rsidR="00E307E5">
        <w:rPr>
          <w:shd w:val="clear" w:color="auto" w:fill="FFFFFF"/>
          <w:lang w:val="lt-LT"/>
        </w:rPr>
        <w:t>savo kompetencij</w:t>
      </w:r>
      <w:r w:rsidR="0019707A">
        <w:rPr>
          <w:shd w:val="clear" w:color="auto" w:fill="FFFFFF"/>
          <w:lang w:val="lt-LT"/>
        </w:rPr>
        <w:t>ą</w:t>
      </w:r>
      <w:r>
        <w:rPr>
          <w:shd w:val="clear" w:color="auto" w:fill="FFFFFF"/>
          <w:lang w:val="lt-LT"/>
        </w:rPr>
        <w:t>.</w:t>
      </w:r>
      <w:r w:rsidR="00E307E5">
        <w:rPr>
          <w:shd w:val="clear" w:color="auto" w:fill="FFFFFF"/>
          <w:lang w:val="lt-LT"/>
        </w:rPr>
        <w:t xml:space="preserve"> </w:t>
      </w:r>
      <w:bookmarkStart w:id="113" w:name="Buk_96"/>
      <w:r w:rsidR="00D07EF1" w:rsidRPr="00D07EF1">
        <w:rPr>
          <w:color w:val="auto"/>
          <w:shd w:val="clear" w:color="auto" w:fill="FFFFFF"/>
          <w:lang w:val="lt-LT"/>
        </w:rPr>
        <w:t>S. L.</w:t>
      </w:r>
      <w:bookmarkEnd w:id="113"/>
      <w:r>
        <w:rPr>
          <w:shd w:val="clear" w:color="auto" w:fill="FFFFFF"/>
          <w:lang w:val="lt-LT"/>
        </w:rPr>
        <w:t>, kaip buvęs i</w:t>
      </w:r>
      <w:r w:rsidR="00AD52A6">
        <w:rPr>
          <w:shd w:val="clear" w:color="auto" w:fill="FFFFFF"/>
          <w:lang w:val="lt-LT"/>
        </w:rPr>
        <w:t>lgametis policijos pareigūnas,</w:t>
      </w:r>
      <w:r>
        <w:rPr>
          <w:shd w:val="clear" w:color="auto" w:fill="FFFFFF"/>
          <w:lang w:val="lt-LT"/>
        </w:rPr>
        <w:t xml:space="preserve"> įvykio metu ėjęs Kauno rajono savivaldybės </w:t>
      </w:r>
      <w:r w:rsidR="0019707A">
        <w:rPr>
          <w:shd w:val="clear" w:color="auto" w:fill="FFFFFF"/>
          <w:lang w:val="lt-LT"/>
        </w:rPr>
        <w:t>V</w:t>
      </w:r>
      <w:r>
        <w:rPr>
          <w:shd w:val="clear" w:color="auto" w:fill="FFFFFF"/>
          <w:lang w:val="lt-LT"/>
        </w:rPr>
        <w:t>iešosios tvarkos skyriaus vadovo pareigas</w:t>
      </w:r>
      <w:r w:rsidR="00AD52A6">
        <w:rPr>
          <w:shd w:val="clear" w:color="auto" w:fill="FFFFFF"/>
          <w:lang w:val="lt-LT"/>
        </w:rPr>
        <w:t>,</w:t>
      </w:r>
      <w:r>
        <w:rPr>
          <w:shd w:val="clear" w:color="auto" w:fill="FFFFFF"/>
          <w:lang w:val="lt-LT"/>
        </w:rPr>
        <w:t xml:space="preserve"> neabejotinai žinojo</w:t>
      </w:r>
      <w:r w:rsidR="00ED1436">
        <w:rPr>
          <w:shd w:val="clear" w:color="auto" w:fill="FFFFFF"/>
          <w:lang w:val="lt-LT"/>
        </w:rPr>
        <w:t xml:space="preserve"> teisės pažeidimų tyrimo tvarką</w:t>
      </w:r>
      <w:r>
        <w:rPr>
          <w:shd w:val="clear" w:color="auto" w:fill="FFFFFF"/>
          <w:lang w:val="lt-LT"/>
        </w:rPr>
        <w:t xml:space="preserve">. </w:t>
      </w:r>
      <w:r w:rsidR="00E307E5">
        <w:rPr>
          <w:shd w:val="clear" w:color="auto" w:fill="FFFFFF"/>
          <w:lang w:val="lt-LT"/>
        </w:rPr>
        <w:t xml:space="preserve">Eismo dalyvis ar bet koks kitas asmuo, manantis, kad kitas eismo dalyvis galėjo pažeisti </w:t>
      </w:r>
      <w:r w:rsidR="0040172F">
        <w:rPr>
          <w:shd w:val="clear" w:color="auto" w:fill="FFFFFF"/>
          <w:lang w:val="lt-LT"/>
        </w:rPr>
        <w:t>K</w:t>
      </w:r>
      <w:r w:rsidR="00E307E5">
        <w:rPr>
          <w:shd w:val="clear" w:color="auto" w:fill="FFFFFF"/>
          <w:lang w:val="lt-LT"/>
        </w:rPr>
        <w:t xml:space="preserve">elių eismo taisykles ar padaryti kitą teisės pažeidimą, turi apie tai pranešti kompetentingai institucijai, tačiau ne pats aiškintis jo aplinkybes. </w:t>
      </w:r>
      <w:bookmarkStart w:id="114" w:name="Buk_138"/>
      <w:r w:rsidR="00D07EF1" w:rsidRPr="00D07EF1">
        <w:rPr>
          <w:color w:val="auto"/>
          <w:shd w:val="clear" w:color="auto" w:fill="FFFFFF"/>
          <w:lang w:val="lt-LT"/>
        </w:rPr>
        <w:t xml:space="preserve">S. L. </w:t>
      </w:r>
      <w:bookmarkEnd w:id="114"/>
      <w:r w:rsidR="00211EFD" w:rsidRPr="00211EFD">
        <w:rPr>
          <w:shd w:val="clear" w:color="auto" w:fill="FFFFFF"/>
          <w:lang w:val="lt-LT"/>
        </w:rPr>
        <w:t xml:space="preserve">pasirinktas veikimo būdas mačius kito vairuotojo galimai padarytą </w:t>
      </w:r>
      <w:r w:rsidR="0040172F">
        <w:rPr>
          <w:shd w:val="clear" w:color="auto" w:fill="FFFFFF"/>
          <w:lang w:val="lt-LT"/>
        </w:rPr>
        <w:t>K</w:t>
      </w:r>
      <w:r w:rsidR="00211EFD" w:rsidRPr="00211EFD">
        <w:rPr>
          <w:shd w:val="clear" w:color="auto" w:fill="FFFFFF"/>
          <w:lang w:val="lt-LT"/>
        </w:rPr>
        <w:t>elių eismo taisyklių pažeidimą</w:t>
      </w:r>
      <w:r w:rsidR="0040172F">
        <w:rPr>
          <w:shd w:val="clear" w:color="auto" w:fill="FFFFFF"/>
          <w:lang w:val="lt-LT"/>
        </w:rPr>
        <w:t>,</w:t>
      </w:r>
      <w:r w:rsidR="00211EFD" w:rsidRPr="00211EFD">
        <w:rPr>
          <w:shd w:val="clear" w:color="auto" w:fill="FFFFFF"/>
          <w:lang w:val="lt-LT"/>
        </w:rPr>
        <w:t xml:space="preserve"> neatitinka eismo dalyvių teisių ir pareigų.</w:t>
      </w:r>
    </w:p>
    <w:p w14:paraId="75677857" w14:textId="4372F58D" w:rsidR="006E630F" w:rsidRPr="00211EFD" w:rsidRDefault="00211EFD" w:rsidP="007A587E">
      <w:pPr>
        <w:pStyle w:val="Sraopastraipa"/>
        <w:numPr>
          <w:ilvl w:val="0"/>
          <w:numId w:val="2"/>
        </w:numPr>
        <w:spacing w:after="120"/>
        <w:jc w:val="both"/>
        <w:rPr>
          <w:lang w:val="lt-LT"/>
        </w:rPr>
      </w:pPr>
      <w:r>
        <w:rPr>
          <w:shd w:val="clear" w:color="auto" w:fill="FFFFFF"/>
          <w:lang w:val="lt-LT"/>
        </w:rPr>
        <w:t>Vertinant</w:t>
      </w:r>
      <w:r w:rsidR="00A93369" w:rsidRPr="00211EFD">
        <w:rPr>
          <w:shd w:val="clear" w:color="auto" w:fill="FFFFFF"/>
          <w:lang w:val="lt-LT"/>
        </w:rPr>
        <w:t xml:space="preserve"> </w:t>
      </w:r>
      <w:bookmarkStart w:id="115" w:name="Buk_139"/>
      <w:r w:rsidR="00D07EF1" w:rsidRPr="00D07EF1">
        <w:rPr>
          <w:color w:val="auto"/>
          <w:shd w:val="clear" w:color="auto" w:fill="FFFFFF"/>
          <w:lang w:val="lt-LT"/>
        </w:rPr>
        <w:t xml:space="preserve">S. L. </w:t>
      </w:r>
      <w:bookmarkEnd w:id="115"/>
      <w:r>
        <w:rPr>
          <w:shd w:val="clear" w:color="auto" w:fill="FFFFFF"/>
          <w:lang w:val="lt-LT"/>
        </w:rPr>
        <w:t>veiksmus</w:t>
      </w:r>
      <w:r w:rsidR="00A93369" w:rsidRPr="00211EFD">
        <w:rPr>
          <w:shd w:val="clear" w:color="auto" w:fill="FFFFFF"/>
          <w:lang w:val="lt-LT"/>
        </w:rPr>
        <w:t xml:space="preserve"> svarbu, kad </w:t>
      </w:r>
      <w:r w:rsidR="006E630F" w:rsidRPr="00211EFD">
        <w:rPr>
          <w:shd w:val="clear" w:color="auto" w:fill="FFFFFF"/>
          <w:lang w:val="lt-LT"/>
        </w:rPr>
        <w:t>jis</w:t>
      </w:r>
      <w:r w:rsidR="00A93369" w:rsidRPr="00211EFD">
        <w:rPr>
          <w:shd w:val="clear" w:color="auto" w:fill="FFFFFF"/>
          <w:lang w:val="lt-LT"/>
        </w:rPr>
        <w:t xml:space="preserve"> buvo aktyvus konflikto iniciatorius</w:t>
      </w:r>
      <w:r w:rsidR="006E630F" w:rsidRPr="00211EFD">
        <w:rPr>
          <w:shd w:val="clear" w:color="auto" w:fill="FFFFFF"/>
          <w:lang w:val="lt-LT"/>
        </w:rPr>
        <w:t xml:space="preserve"> ir dalyvis. </w:t>
      </w:r>
      <w:bookmarkStart w:id="116" w:name="Buk_33"/>
      <w:r w:rsidR="00D07EF1" w:rsidRPr="00D07EF1">
        <w:rPr>
          <w:color w:val="auto"/>
          <w:shd w:val="clear" w:color="auto" w:fill="FFFFFF"/>
          <w:lang w:val="lt-LT"/>
        </w:rPr>
        <w:t xml:space="preserve">A. K. </w:t>
      </w:r>
      <w:bookmarkEnd w:id="116"/>
      <w:r w:rsidR="006E630F" w:rsidRPr="00211EFD">
        <w:rPr>
          <w:shd w:val="clear" w:color="auto" w:fill="FFFFFF"/>
          <w:lang w:val="lt-LT"/>
        </w:rPr>
        <w:t xml:space="preserve">persirikiavus priešais </w:t>
      </w:r>
      <w:bookmarkStart w:id="117" w:name="Buk_140"/>
      <w:r w:rsidR="00D07EF1" w:rsidRPr="00D07EF1">
        <w:rPr>
          <w:color w:val="auto"/>
          <w:shd w:val="clear" w:color="auto" w:fill="FFFFFF"/>
          <w:lang w:val="lt-LT"/>
        </w:rPr>
        <w:t xml:space="preserve">S. L. </w:t>
      </w:r>
      <w:bookmarkEnd w:id="117"/>
      <w:r w:rsidR="0019707A" w:rsidRPr="00211EFD">
        <w:rPr>
          <w:shd w:val="clear" w:color="auto" w:fill="FFFFFF"/>
          <w:lang w:val="lt-LT"/>
        </w:rPr>
        <w:t>vairuo</w:t>
      </w:r>
      <w:r w:rsidR="0019707A">
        <w:rPr>
          <w:shd w:val="clear" w:color="auto" w:fill="FFFFFF"/>
          <w:lang w:val="lt-LT"/>
        </w:rPr>
        <w:t>jamą</w:t>
      </w:r>
      <w:r w:rsidR="0019707A" w:rsidRPr="00211EFD">
        <w:rPr>
          <w:shd w:val="clear" w:color="auto" w:fill="FFFFFF"/>
          <w:lang w:val="lt-LT"/>
        </w:rPr>
        <w:t xml:space="preserve"> </w:t>
      </w:r>
      <w:r w:rsidR="006E630F" w:rsidRPr="00211EFD">
        <w:rPr>
          <w:shd w:val="clear" w:color="auto" w:fill="FFFFFF"/>
          <w:lang w:val="lt-LT"/>
        </w:rPr>
        <w:t xml:space="preserve">automobilį, </w:t>
      </w:r>
      <w:bookmarkStart w:id="118" w:name="Buk_97"/>
      <w:r w:rsidR="00D07EF1" w:rsidRPr="00D07EF1">
        <w:rPr>
          <w:color w:val="auto"/>
          <w:shd w:val="clear" w:color="auto" w:fill="FFFFFF"/>
          <w:lang w:val="lt-LT"/>
        </w:rPr>
        <w:t xml:space="preserve">S. L. </w:t>
      </w:r>
      <w:bookmarkEnd w:id="118"/>
      <w:r w:rsidR="006E630F" w:rsidRPr="00211EFD">
        <w:rPr>
          <w:shd w:val="clear" w:color="auto" w:fill="FFFFFF"/>
          <w:lang w:val="lt-LT"/>
        </w:rPr>
        <w:t xml:space="preserve">lenkė </w:t>
      </w:r>
      <w:bookmarkStart w:id="119" w:name="Buk_7"/>
      <w:r w:rsidR="00D07EF1" w:rsidRPr="00D07EF1">
        <w:rPr>
          <w:color w:val="auto"/>
          <w:shd w:val="clear" w:color="auto" w:fill="FFFFFF"/>
          <w:lang w:val="lt-LT"/>
        </w:rPr>
        <w:t>A. K.</w:t>
      </w:r>
      <w:bookmarkEnd w:id="119"/>
      <w:r w:rsidR="006E630F" w:rsidRPr="00211EFD">
        <w:rPr>
          <w:shd w:val="clear" w:color="auto" w:fill="FFFFFF"/>
          <w:lang w:val="lt-LT"/>
        </w:rPr>
        <w:t xml:space="preserve">, </w:t>
      </w:r>
      <w:r w:rsidR="00E307E5" w:rsidRPr="00211EFD">
        <w:rPr>
          <w:shd w:val="clear" w:color="auto" w:fill="FFFFFF"/>
          <w:lang w:val="lt-LT"/>
        </w:rPr>
        <w:t xml:space="preserve">o </w:t>
      </w:r>
      <w:r w:rsidR="006E630F" w:rsidRPr="00211EFD">
        <w:rPr>
          <w:shd w:val="clear" w:color="auto" w:fill="FFFFFF"/>
          <w:lang w:val="lt-LT"/>
        </w:rPr>
        <w:t xml:space="preserve">sustojus šalia </w:t>
      </w:r>
      <w:r w:rsidR="00E307E5" w:rsidRPr="00211EFD">
        <w:rPr>
          <w:shd w:val="clear" w:color="auto" w:fill="FFFFFF"/>
          <w:lang w:val="lt-LT"/>
        </w:rPr>
        <w:t xml:space="preserve">žodžiu </w:t>
      </w:r>
      <w:r w:rsidR="006E630F" w:rsidRPr="00211EFD">
        <w:rPr>
          <w:shd w:val="clear" w:color="auto" w:fill="FFFFFF"/>
          <w:lang w:val="lt-LT"/>
        </w:rPr>
        <w:t>konfliktavo</w:t>
      </w:r>
      <w:r w:rsidR="00E307E5" w:rsidRPr="00211EFD">
        <w:rPr>
          <w:shd w:val="clear" w:color="auto" w:fill="FFFFFF"/>
          <w:lang w:val="lt-LT"/>
        </w:rPr>
        <w:t xml:space="preserve">. </w:t>
      </w:r>
      <w:r w:rsidR="00A50281">
        <w:rPr>
          <w:shd w:val="clear" w:color="auto" w:fill="FFFFFF"/>
          <w:lang w:val="lt-LT"/>
        </w:rPr>
        <w:t>Užuot</w:t>
      </w:r>
      <w:r w:rsidR="00E307E5" w:rsidRPr="00211EFD">
        <w:rPr>
          <w:shd w:val="clear" w:color="auto" w:fill="FFFFFF"/>
          <w:lang w:val="lt-LT"/>
        </w:rPr>
        <w:t xml:space="preserve"> </w:t>
      </w:r>
      <w:r w:rsidR="00A50281" w:rsidRPr="00211EFD">
        <w:rPr>
          <w:shd w:val="clear" w:color="auto" w:fill="FFFFFF"/>
          <w:lang w:val="lt-LT"/>
        </w:rPr>
        <w:t>baig</w:t>
      </w:r>
      <w:r w:rsidR="00A50281">
        <w:rPr>
          <w:shd w:val="clear" w:color="auto" w:fill="FFFFFF"/>
          <w:lang w:val="lt-LT"/>
        </w:rPr>
        <w:t>ęs</w:t>
      </w:r>
      <w:r w:rsidR="00A50281" w:rsidRPr="00211EFD">
        <w:rPr>
          <w:shd w:val="clear" w:color="auto" w:fill="FFFFFF"/>
          <w:lang w:val="lt-LT"/>
        </w:rPr>
        <w:t xml:space="preserve"> </w:t>
      </w:r>
      <w:r w:rsidR="00E307E5" w:rsidRPr="00211EFD">
        <w:rPr>
          <w:shd w:val="clear" w:color="auto" w:fill="FFFFFF"/>
          <w:lang w:val="lt-LT"/>
        </w:rPr>
        <w:t xml:space="preserve">konfliktą arba bent jau jo toliau </w:t>
      </w:r>
      <w:r w:rsidR="00A50281" w:rsidRPr="00211EFD">
        <w:rPr>
          <w:shd w:val="clear" w:color="auto" w:fill="FFFFFF"/>
          <w:lang w:val="lt-LT"/>
        </w:rPr>
        <w:t>neeskal</w:t>
      </w:r>
      <w:r w:rsidR="00A50281">
        <w:rPr>
          <w:shd w:val="clear" w:color="auto" w:fill="FFFFFF"/>
          <w:lang w:val="lt-LT"/>
        </w:rPr>
        <w:t>avęs</w:t>
      </w:r>
      <w:r w:rsidR="00E307E5" w:rsidRPr="00211EFD">
        <w:rPr>
          <w:shd w:val="clear" w:color="auto" w:fill="FFFFFF"/>
          <w:lang w:val="lt-LT"/>
        </w:rPr>
        <w:t>, kol konfliktas neperaugo į pavojingesnius veiksmus,</w:t>
      </w:r>
      <w:r w:rsidR="00AD52A6">
        <w:rPr>
          <w:shd w:val="clear" w:color="auto" w:fill="FFFFFF"/>
          <w:lang w:val="lt-LT"/>
        </w:rPr>
        <w:t xml:space="preserve"> </w:t>
      </w:r>
      <w:r w:rsidR="003D0BA5">
        <w:rPr>
          <w:shd w:val="clear" w:color="auto" w:fill="FFFFFF"/>
          <w:lang w:val="lt-LT"/>
        </w:rPr>
        <w:t xml:space="preserve">o </w:t>
      </w:r>
      <w:r w:rsidR="004725B5">
        <w:rPr>
          <w:shd w:val="clear" w:color="auto" w:fill="FFFFFF"/>
          <w:lang w:val="lt-LT"/>
        </w:rPr>
        <w:t>tai</w:t>
      </w:r>
      <w:r w:rsidR="00AD52A6">
        <w:rPr>
          <w:shd w:val="clear" w:color="auto" w:fill="FFFFFF"/>
          <w:lang w:val="lt-LT"/>
        </w:rPr>
        <w:t>, atsižvelgiant į jo darbinę patirtį, jis galėjo numatyti,</w:t>
      </w:r>
      <w:r w:rsidR="00E307E5" w:rsidRPr="00211EFD">
        <w:rPr>
          <w:shd w:val="clear" w:color="auto" w:fill="FFFFFF"/>
          <w:lang w:val="lt-LT"/>
        </w:rPr>
        <w:t xml:space="preserve"> apie pažeidimą </w:t>
      </w:r>
      <w:r w:rsidR="00A50281" w:rsidRPr="00211EFD">
        <w:rPr>
          <w:shd w:val="clear" w:color="auto" w:fill="FFFFFF"/>
          <w:lang w:val="lt-LT"/>
        </w:rPr>
        <w:t>praneš</w:t>
      </w:r>
      <w:r w:rsidR="00A50281">
        <w:rPr>
          <w:shd w:val="clear" w:color="auto" w:fill="FFFFFF"/>
          <w:lang w:val="lt-LT"/>
        </w:rPr>
        <w:t>ęs</w:t>
      </w:r>
      <w:r w:rsidR="00A50281" w:rsidRPr="00211EFD">
        <w:rPr>
          <w:shd w:val="clear" w:color="auto" w:fill="FFFFFF"/>
          <w:lang w:val="lt-LT"/>
        </w:rPr>
        <w:t xml:space="preserve"> </w:t>
      </w:r>
      <w:r w:rsidR="00E307E5" w:rsidRPr="00211EFD">
        <w:rPr>
          <w:shd w:val="clear" w:color="auto" w:fill="FFFFFF"/>
          <w:lang w:val="lt-LT"/>
        </w:rPr>
        <w:t xml:space="preserve">kompetentingai institucijai, </w:t>
      </w:r>
      <w:bookmarkStart w:id="120" w:name="Buk_98"/>
      <w:r w:rsidR="00D07EF1" w:rsidRPr="00D07EF1">
        <w:rPr>
          <w:color w:val="auto"/>
          <w:shd w:val="clear" w:color="auto" w:fill="FFFFFF"/>
          <w:lang w:val="lt-LT"/>
        </w:rPr>
        <w:t xml:space="preserve">S. L. </w:t>
      </w:r>
      <w:bookmarkEnd w:id="120"/>
      <w:r w:rsidR="00E307E5" w:rsidRPr="00211EFD">
        <w:rPr>
          <w:shd w:val="clear" w:color="auto" w:fill="FFFFFF"/>
          <w:lang w:val="lt-LT"/>
        </w:rPr>
        <w:t>pasielgė kitaip – sustojo greitėjimo juostoje ir</w:t>
      </w:r>
      <w:r w:rsidR="00ED1436">
        <w:rPr>
          <w:shd w:val="clear" w:color="auto" w:fill="FFFFFF"/>
          <w:lang w:val="lt-LT"/>
        </w:rPr>
        <w:t xml:space="preserve"> nuėjo sudrausminti </w:t>
      </w:r>
      <w:bookmarkStart w:id="121" w:name="Buk_22"/>
      <w:r w:rsidR="00D07EF1" w:rsidRPr="00D07EF1">
        <w:rPr>
          <w:color w:val="auto"/>
          <w:shd w:val="clear" w:color="auto" w:fill="FFFFFF"/>
          <w:lang w:val="lt-LT"/>
        </w:rPr>
        <w:t>A. K.</w:t>
      </w:r>
      <w:bookmarkEnd w:id="121"/>
      <w:r w:rsidR="00ED1436">
        <w:rPr>
          <w:shd w:val="clear" w:color="auto" w:fill="FFFFFF"/>
          <w:lang w:val="lt-LT"/>
        </w:rPr>
        <w:t xml:space="preserve">, </w:t>
      </w:r>
      <w:r w:rsidR="007F226D">
        <w:rPr>
          <w:shd w:val="clear" w:color="auto" w:fill="FFFFFF"/>
          <w:lang w:val="lt-LT"/>
        </w:rPr>
        <w:t xml:space="preserve">toliau tęsdamas konfliktą ir </w:t>
      </w:r>
      <w:r w:rsidR="00ED1436">
        <w:rPr>
          <w:shd w:val="clear" w:color="auto" w:fill="FFFFFF"/>
          <w:lang w:val="lt-LT"/>
        </w:rPr>
        <w:t xml:space="preserve">dar labiau </w:t>
      </w:r>
      <w:r w:rsidR="007F226D">
        <w:rPr>
          <w:shd w:val="clear" w:color="auto" w:fill="FFFFFF"/>
          <w:lang w:val="lt-LT"/>
        </w:rPr>
        <w:t xml:space="preserve">jį </w:t>
      </w:r>
      <w:r w:rsidR="00ED1436">
        <w:rPr>
          <w:shd w:val="clear" w:color="auto" w:fill="FFFFFF"/>
          <w:lang w:val="lt-LT"/>
        </w:rPr>
        <w:t xml:space="preserve">aštrindamas. </w:t>
      </w:r>
    </w:p>
    <w:p w14:paraId="6F7190FB" w14:textId="37F0436A" w:rsidR="00B62285" w:rsidRPr="000E57AF" w:rsidRDefault="00290B82" w:rsidP="00F16A8F">
      <w:pPr>
        <w:pStyle w:val="Sraopastraipa"/>
        <w:numPr>
          <w:ilvl w:val="0"/>
          <w:numId w:val="2"/>
        </w:numPr>
        <w:spacing w:after="120"/>
        <w:jc w:val="both"/>
        <w:rPr>
          <w:lang w:val="lt-LT"/>
        </w:rPr>
      </w:pPr>
      <w:r w:rsidRPr="000E57AF">
        <w:rPr>
          <w:shd w:val="clear" w:color="auto" w:fill="FFFFFF"/>
          <w:lang w:val="lt-LT"/>
        </w:rPr>
        <w:t>Kaip teisingai nustatė pirmosios in</w:t>
      </w:r>
      <w:r w:rsidR="00371753" w:rsidRPr="000E57AF">
        <w:rPr>
          <w:shd w:val="clear" w:color="auto" w:fill="FFFFFF"/>
          <w:lang w:val="lt-LT"/>
        </w:rPr>
        <w:t xml:space="preserve">stancijos teismas, </w:t>
      </w:r>
      <w:bookmarkStart w:id="122" w:name="Buk_99"/>
      <w:r w:rsidR="00D07EF1" w:rsidRPr="00D07EF1">
        <w:rPr>
          <w:color w:val="auto"/>
          <w:shd w:val="clear" w:color="auto" w:fill="FFFFFF"/>
          <w:lang w:val="lt-LT"/>
        </w:rPr>
        <w:t xml:space="preserve">S. L. </w:t>
      </w:r>
      <w:bookmarkEnd w:id="122"/>
      <w:r w:rsidR="00371753" w:rsidRPr="000E57AF">
        <w:rPr>
          <w:shd w:val="clear" w:color="auto" w:fill="FFFFFF"/>
          <w:lang w:val="lt-LT"/>
        </w:rPr>
        <w:t xml:space="preserve">įvykio metu nebuvo sužalotas, po įvykio medicininės pagalbos nesikreipė. Jo </w:t>
      </w:r>
      <w:r w:rsidRPr="000E57AF">
        <w:rPr>
          <w:shd w:val="clear" w:color="auto" w:fill="FFFFFF"/>
          <w:lang w:val="lt-LT"/>
        </w:rPr>
        <w:t>parodymai dėl smurto ar grasinim</w:t>
      </w:r>
      <w:r w:rsidR="000E57AF" w:rsidRPr="000E57AF">
        <w:rPr>
          <w:shd w:val="clear" w:color="auto" w:fill="FFFFFF"/>
          <w:lang w:val="lt-LT"/>
        </w:rPr>
        <w:t>o jį panaudoti nebuvo nuoseklūs –</w:t>
      </w:r>
      <w:r w:rsidRPr="000E57AF">
        <w:rPr>
          <w:shd w:val="clear" w:color="auto" w:fill="FFFFFF"/>
          <w:lang w:val="lt-LT"/>
        </w:rPr>
        <w:t xml:space="preserve"> atvykusiems į įvykio vietą policijos pareigūnams </w:t>
      </w:r>
      <w:r w:rsidR="000E57AF" w:rsidRPr="000E57AF">
        <w:rPr>
          <w:shd w:val="clear" w:color="auto" w:fill="FFFFFF"/>
          <w:lang w:val="lt-LT"/>
        </w:rPr>
        <w:t xml:space="preserve">jis </w:t>
      </w:r>
      <w:r w:rsidR="00DC5148" w:rsidRPr="000E57AF">
        <w:rPr>
          <w:shd w:val="clear" w:color="auto" w:fill="FFFFFF"/>
          <w:lang w:val="lt-LT"/>
        </w:rPr>
        <w:t>ne</w:t>
      </w:r>
      <w:r w:rsidRPr="000E57AF">
        <w:rPr>
          <w:shd w:val="clear" w:color="auto" w:fill="FFFFFF"/>
          <w:lang w:val="lt-LT"/>
        </w:rPr>
        <w:t>nurod</w:t>
      </w:r>
      <w:r w:rsidR="00DC5148" w:rsidRPr="000E57AF">
        <w:rPr>
          <w:shd w:val="clear" w:color="auto" w:fill="FFFFFF"/>
          <w:lang w:val="lt-LT"/>
        </w:rPr>
        <w:t>ė</w:t>
      </w:r>
      <w:r w:rsidRPr="000E57AF">
        <w:rPr>
          <w:shd w:val="clear" w:color="auto" w:fill="FFFFFF"/>
          <w:lang w:val="lt-LT"/>
        </w:rPr>
        <w:t xml:space="preserve">, nuo kokių </w:t>
      </w:r>
      <w:bookmarkStart w:id="123" w:name="Buk_23"/>
      <w:r w:rsidR="00D07EF1" w:rsidRPr="00D07EF1">
        <w:rPr>
          <w:color w:val="auto"/>
          <w:shd w:val="clear" w:color="auto" w:fill="FFFFFF"/>
          <w:lang w:val="lt-LT"/>
        </w:rPr>
        <w:t xml:space="preserve">A. K. </w:t>
      </w:r>
      <w:bookmarkEnd w:id="123"/>
      <w:r w:rsidRPr="000E57AF">
        <w:rPr>
          <w:shd w:val="clear" w:color="auto" w:fill="FFFFFF"/>
          <w:lang w:val="lt-LT"/>
        </w:rPr>
        <w:t>veiksmų gynėsi</w:t>
      </w:r>
      <w:r w:rsidR="00371753" w:rsidRPr="000E57AF">
        <w:rPr>
          <w:shd w:val="clear" w:color="auto" w:fill="FFFFFF"/>
          <w:lang w:val="lt-LT"/>
        </w:rPr>
        <w:t>,</w:t>
      </w:r>
      <w:r w:rsidR="000E57AF" w:rsidRPr="000E57AF">
        <w:rPr>
          <w:shd w:val="clear" w:color="auto" w:fill="FFFFFF"/>
          <w:lang w:val="lt-LT"/>
        </w:rPr>
        <w:t xml:space="preserve"> paskambinęs į Bendrąjį pagalbos centrą jis pasakė, kad </w:t>
      </w:r>
      <w:bookmarkStart w:id="124" w:name="Buk_15"/>
      <w:r w:rsidR="00D07EF1" w:rsidRPr="00D07EF1">
        <w:rPr>
          <w:color w:val="auto"/>
          <w:shd w:val="clear" w:color="auto" w:fill="FFFFFF"/>
          <w:lang w:val="lt-LT"/>
        </w:rPr>
        <w:t xml:space="preserve">A. K. </w:t>
      </w:r>
      <w:bookmarkEnd w:id="124"/>
      <w:r w:rsidR="000E57AF" w:rsidRPr="000E57AF">
        <w:rPr>
          <w:shd w:val="clear" w:color="auto" w:fill="FFFFFF"/>
          <w:lang w:val="lt-LT"/>
        </w:rPr>
        <w:t>bandė jį pulti, o vėliau procese iškėlė versiją, kad prieš jį buvo smurtauta, ir</w:t>
      </w:r>
      <w:r w:rsidR="000E57AF">
        <w:rPr>
          <w:shd w:val="clear" w:color="auto" w:fill="FFFFFF"/>
          <w:lang w:val="lt-LT"/>
        </w:rPr>
        <w:t xml:space="preserve"> </w:t>
      </w:r>
      <w:r w:rsidR="00686ADD" w:rsidRPr="000E57AF">
        <w:rPr>
          <w:shd w:val="clear" w:color="auto" w:fill="FFFFFF"/>
          <w:lang w:val="lt-LT"/>
        </w:rPr>
        <w:t xml:space="preserve">tai, </w:t>
      </w:r>
      <w:r w:rsidR="00A50817" w:rsidRPr="000E57AF">
        <w:rPr>
          <w:shd w:val="clear" w:color="auto" w:fill="FFFFFF"/>
          <w:lang w:val="lt-LT"/>
        </w:rPr>
        <w:t>atsižvelg</w:t>
      </w:r>
      <w:r w:rsidR="00A50817">
        <w:rPr>
          <w:shd w:val="clear" w:color="auto" w:fill="FFFFFF"/>
          <w:lang w:val="lt-LT"/>
        </w:rPr>
        <w:t>iant</w:t>
      </w:r>
      <w:r w:rsidR="00A50817" w:rsidRPr="000E57AF">
        <w:rPr>
          <w:shd w:val="clear" w:color="auto" w:fill="FFFFFF"/>
          <w:lang w:val="lt-LT"/>
        </w:rPr>
        <w:t xml:space="preserve"> </w:t>
      </w:r>
      <w:r w:rsidR="00686ADD" w:rsidRPr="000E57AF">
        <w:rPr>
          <w:shd w:val="clear" w:color="auto" w:fill="FFFFFF"/>
          <w:lang w:val="lt-LT"/>
        </w:rPr>
        <w:t xml:space="preserve">ir į </w:t>
      </w:r>
      <w:r w:rsidR="00B20179">
        <w:rPr>
          <w:shd w:val="clear" w:color="auto" w:fill="FFFFFF"/>
          <w:lang w:val="lt-LT"/>
        </w:rPr>
        <w:t xml:space="preserve">nuoseklius </w:t>
      </w:r>
      <w:bookmarkStart w:id="125" w:name="Buk_24"/>
      <w:r w:rsidR="00D07EF1" w:rsidRPr="00D07EF1">
        <w:rPr>
          <w:color w:val="auto"/>
          <w:shd w:val="clear" w:color="auto" w:fill="FFFFFF"/>
          <w:lang w:val="lt-LT"/>
        </w:rPr>
        <w:t xml:space="preserve">A. </w:t>
      </w:r>
      <w:r w:rsidR="00D07EF1" w:rsidRPr="00D07EF1">
        <w:rPr>
          <w:color w:val="auto"/>
          <w:shd w:val="clear" w:color="auto" w:fill="FFFFFF"/>
          <w:lang w:val="lt-LT"/>
        </w:rPr>
        <w:lastRenderedPageBreak/>
        <w:t xml:space="preserve">K. </w:t>
      </w:r>
      <w:bookmarkEnd w:id="125"/>
      <w:r w:rsidR="00686ADD" w:rsidRPr="000E57AF">
        <w:rPr>
          <w:shd w:val="clear" w:color="auto" w:fill="FFFFFF"/>
          <w:lang w:val="lt-LT"/>
        </w:rPr>
        <w:t>parodymus,</w:t>
      </w:r>
      <w:r w:rsidR="00371753" w:rsidRPr="000E57AF">
        <w:rPr>
          <w:shd w:val="clear" w:color="auto" w:fill="FFFFFF"/>
          <w:lang w:val="lt-LT"/>
        </w:rPr>
        <w:t xml:space="preserve"> veda prie išvados</w:t>
      </w:r>
      <w:r w:rsidR="006C0308" w:rsidRPr="000E57AF">
        <w:rPr>
          <w:shd w:val="clear" w:color="auto" w:fill="FFFFFF"/>
          <w:lang w:val="lt-LT"/>
        </w:rPr>
        <w:t xml:space="preserve">, kad </w:t>
      </w:r>
      <w:bookmarkStart w:id="126" w:name="Buk_16"/>
      <w:r w:rsidR="00D07EF1" w:rsidRPr="00D07EF1">
        <w:rPr>
          <w:color w:val="auto"/>
          <w:shd w:val="clear" w:color="auto" w:fill="FFFFFF"/>
          <w:lang w:val="lt-LT"/>
        </w:rPr>
        <w:t xml:space="preserve">A. K. </w:t>
      </w:r>
      <w:bookmarkEnd w:id="126"/>
      <w:r w:rsidR="006C0308" w:rsidRPr="000E57AF">
        <w:rPr>
          <w:shd w:val="clear" w:color="auto" w:fill="FFFFFF"/>
          <w:lang w:val="lt-LT"/>
        </w:rPr>
        <w:t xml:space="preserve">prieš </w:t>
      </w:r>
      <w:bookmarkStart w:id="127" w:name="Buk_58"/>
      <w:r w:rsidR="00D07EF1" w:rsidRPr="00D07EF1">
        <w:rPr>
          <w:color w:val="auto"/>
          <w:shd w:val="clear" w:color="auto" w:fill="FFFFFF"/>
          <w:lang w:val="lt-LT"/>
        </w:rPr>
        <w:t xml:space="preserve">S. L. </w:t>
      </w:r>
      <w:bookmarkEnd w:id="127"/>
      <w:r w:rsidR="006C0308" w:rsidRPr="000E57AF">
        <w:rPr>
          <w:shd w:val="clear" w:color="auto" w:fill="FFFFFF"/>
          <w:lang w:val="lt-LT"/>
        </w:rPr>
        <w:t>nesmurtavo ir nesiruošė smurtauti.</w:t>
      </w:r>
      <w:r w:rsidR="004C18E8" w:rsidRPr="000E57AF">
        <w:rPr>
          <w:shd w:val="clear" w:color="auto" w:fill="FFFFFF"/>
          <w:lang w:val="lt-LT"/>
        </w:rPr>
        <w:t xml:space="preserve"> Įvykio metu </w:t>
      </w:r>
      <w:bookmarkStart w:id="128" w:name="Buk_17"/>
      <w:r w:rsidR="00D07EF1" w:rsidRPr="00D07EF1">
        <w:rPr>
          <w:color w:val="auto"/>
          <w:shd w:val="clear" w:color="auto" w:fill="FFFFFF"/>
          <w:lang w:val="lt-LT"/>
        </w:rPr>
        <w:t xml:space="preserve">A. K. </w:t>
      </w:r>
      <w:bookmarkEnd w:id="128"/>
      <w:r w:rsidR="004C18E8" w:rsidRPr="000E57AF">
        <w:rPr>
          <w:shd w:val="clear" w:color="auto" w:fill="FFFFFF"/>
          <w:lang w:val="lt-LT"/>
        </w:rPr>
        <w:t xml:space="preserve">konfliktavo žodžiu, jis buvo arti </w:t>
      </w:r>
      <w:bookmarkStart w:id="129" w:name="Buk_141"/>
      <w:r w:rsidR="00D07EF1" w:rsidRPr="00D07EF1">
        <w:rPr>
          <w:color w:val="auto"/>
          <w:shd w:val="clear" w:color="auto" w:fill="FFFFFF"/>
          <w:lang w:val="lt-LT"/>
        </w:rPr>
        <w:t>S. L.</w:t>
      </w:r>
      <w:bookmarkEnd w:id="129"/>
      <w:r w:rsidR="004C18E8" w:rsidRPr="000E57AF">
        <w:rPr>
          <w:shd w:val="clear" w:color="auto" w:fill="FFFFFF"/>
          <w:lang w:val="lt-LT"/>
        </w:rPr>
        <w:t>, bet įvykio metu abu jo dalyviai buvo vienodoje padėtyje – abu žodžiu konfliktavo ir buvo arti vienas kito</w:t>
      </w:r>
      <w:r w:rsidR="00686ADD" w:rsidRPr="000E57AF">
        <w:rPr>
          <w:shd w:val="clear" w:color="auto" w:fill="FFFFFF"/>
          <w:lang w:val="lt-LT"/>
        </w:rPr>
        <w:t xml:space="preserve">, tačiau </w:t>
      </w:r>
      <w:r w:rsidR="002B234E" w:rsidRPr="000E57AF">
        <w:rPr>
          <w:shd w:val="clear" w:color="auto" w:fill="FFFFFF"/>
          <w:lang w:val="lt-LT"/>
        </w:rPr>
        <w:t>tai nereiškia kylančios grėsmės ir</w:t>
      </w:r>
      <w:r w:rsidR="00686ADD" w:rsidRPr="000E57AF">
        <w:rPr>
          <w:shd w:val="clear" w:color="auto" w:fill="FFFFFF"/>
          <w:lang w:val="lt-LT"/>
        </w:rPr>
        <w:t xml:space="preserve"> pavojingo kėsinimosi</w:t>
      </w:r>
      <w:r w:rsidR="004C18E8" w:rsidRPr="000E57AF">
        <w:rPr>
          <w:shd w:val="clear" w:color="auto" w:fill="FFFFFF"/>
          <w:lang w:val="lt-LT"/>
        </w:rPr>
        <w:t xml:space="preserve">. Įvykio metu </w:t>
      </w:r>
      <w:bookmarkStart w:id="130" w:name="Buk_18"/>
      <w:r w:rsidR="00D07EF1" w:rsidRPr="00D07EF1">
        <w:rPr>
          <w:color w:val="auto"/>
          <w:shd w:val="clear" w:color="auto" w:fill="FFFFFF"/>
          <w:lang w:val="lt-LT"/>
        </w:rPr>
        <w:t xml:space="preserve">A. K. </w:t>
      </w:r>
      <w:bookmarkEnd w:id="130"/>
      <w:r w:rsidR="004C18E8" w:rsidRPr="000E57AF">
        <w:rPr>
          <w:shd w:val="clear" w:color="auto" w:fill="FFFFFF"/>
          <w:lang w:val="lt-LT"/>
        </w:rPr>
        <w:t xml:space="preserve">neturėjo jokių įrankių ar priemonių, </w:t>
      </w:r>
      <w:r w:rsidR="00A50281">
        <w:rPr>
          <w:shd w:val="clear" w:color="auto" w:fill="FFFFFF"/>
          <w:lang w:val="lt-LT"/>
        </w:rPr>
        <w:t>o</w:t>
      </w:r>
      <w:r w:rsidR="004C18E8" w:rsidRPr="000E57AF">
        <w:rPr>
          <w:shd w:val="clear" w:color="auto" w:fill="FFFFFF"/>
          <w:lang w:val="lt-LT"/>
        </w:rPr>
        <w:t xml:space="preserve"> </w:t>
      </w:r>
      <w:bookmarkStart w:id="131" w:name="Buk_100"/>
      <w:r w:rsidR="00D07EF1" w:rsidRPr="00D07EF1">
        <w:rPr>
          <w:color w:val="auto"/>
          <w:shd w:val="clear" w:color="auto" w:fill="FFFFFF"/>
          <w:lang w:val="lt-LT"/>
        </w:rPr>
        <w:t xml:space="preserve">S. L. </w:t>
      </w:r>
      <w:bookmarkEnd w:id="131"/>
      <w:r w:rsidR="004C18E8" w:rsidRPr="000E57AF">
        <w:rPr>
          <w:shd w:val="clear" w:color="auto" w:fill="FFFFFF"/>
          <w:lang w:val="lt-LT"/>
        </w:rPr>
        <w:t xml:space="preserve">turėjo sulankstomą peilį ir buvo jį atlenkęs, </w:t>
      </w:r>
      <w:r w:rsidR="00A50281">
        <w:rPr>
          <w:shd w:val="clear" w:color="auto" w:fill="FFFFFF"/>
          <w:lang w:val="lt-LT"/>
        </w:rPr>
        <w:t>tai</w:t>
      </w:r>
      <w:r w:rsidR="00A50281" w:rsidRPr="000E57AF">
        <w:rPr>
          <w:shd w:val="clear" w:color="auto" w:fill="FFFFFF"/>
          <w:lang w:val="lt-LT"/>
        </w:rPr>
        <w:t xml:space="preserve"> </w:t>
      </w:r>
      <w:r w:rsidR="004C18E8" w:rsidRPr="000E57AF">
        <w:rPr>
          <w:shd w:val="clear" w:color="auto" w:fill="FFFFFF"/>
          <w:lang w:val="lt-LT"/>
        </w:rPr>
        <w:t>rodo, kad jis buvo pasiruošęs peilį panaudoti</w:t>
      </w:r>
      <w:r w:rsidR="000E57AF">
        <w:rPr>
          <w:shd w:val="clear" w:color="auto" w:fill="FFFFFF"/>
          <w:lang w:val="lt-LT"/>
        </w:rPr>
        <w:t>, o</w:t>
      </w:r>
      <w:r w:rsidR="002B234E" w:rsidRPr="000E57AF">
        <w:rPr>
          <w:shd w:val="clear" w:color="auto" w:fill="FFFFFF"/>
          <w:lang w:val="lt-LT"/>
        </w:rPr>
        <w:t xml:space="preserve"> jiems žodžiu konfliktuojant ir situacijai nesidarant pavojingesnei </w:t>
      </w:r>
      <w:bookmarkStart w:id="132" w:name="Buk_101"/>
      <w:r w:rsidR="00D07EF1" w:rsidRPr="00D07EF1">
        <w:rPr>
          <w:color w:val="auto"/>
          <w:shd w:val="clear" w:color="auto" w:fill="FFFFFF"/>
          <w:lang w:val="lt-LT"/>
        </w:rPr>
        <w:t xml:space="preserve">S. L. </w:t>
      </w:r>
      <w:bookmarkEnd w:id="132"/>
      <w:r w:rsidR="002B234E" w:rsidRPr="000E57AF">
        <w:rPr>
          <w:shd w:val="clear" w:color="auto" w:fill="FFFFFF"/>
          <w:lang w:val="lt-LT"/>
        </w:rPr>
        <w:t xml:space="preserve">panaudojo peilį. </w:t>
      </w:r>
      <w:r w:rsidR="00B62285" w:rsidRPr="000E57AF">
        <w:rPr>
          <w:shd w:val="clear" w:color="auto" w:fill="FFFFFF"/>
          <w:lang w:val="lt-LT"/>
        </w:rPr>
        <w:t xml:space="preserve">Konfliktinės situacijos nenutraukimas ir tolesni </w:t>
      </w:r>
      <w:bookmarkStart w:id="133" w:name="Buk_142"/>
      <w:r w:rsidR="00D07EF1" w:rsidRPr="00D07EF1">
        <w:rPr>
          <w:color w:val="auto"/>
          <w:shd w:val="clear" w:color="auto" w:fill="FFFFFF"/>
          <w:lang w:val="lt-LT"/>
        </w:rPr>
        <w:t xml:space="preserve">S. L. </w:t>
      </w:r>
      <w:bookmarkEnd w:id="133"/>
      <w:r w:rsidR="00B62285" w:rsidRPr="000E57AF">
        <w:rPr>
          <w:shd w:val="clear" w:color="auto" w:fill="FFFFFF"/>
          <w:lang w:val="lt-LT"/>
        </w:rPr>
        <w:t xml:space="preserve">veiksmai, atlikti po </w:t>
      </w:r>
      <w:bookmarkStart w:id="134" w:name="Buk_25"/>
      <w:r w:rsidR="00D07EF1" w:rsidRPr="00D07EF1">
        <w:rPr>
          <w:color w:val="auto"/>
          <w:shd w:val="clear" w:color="auto" w:fill="FFFFFF"/>
          <w:lang w:val="lt-LT"/>
        </w:rPr>
        <w:t xml:space="preserve">A. K. </w:t>
      </w:r>
      <w:bookmarkEnd w:id="134"/>
      <w:r w:rsidR="00B62285" w:rsidRPr="000E57AF">
        <w:rPr>
          <w:shd w:val="clear" w:color="auto" w:fill="FFFFFF"/>
          <w:lang w:val="lt-LT"/>
        </w:rPr>
        <w:t>sužalojimo peiliu</w:t>
      </w:r>
      <w:r w:rsidR="00A50281">
        <w:rPr>
          <w:shd w:val="clear" w:color="auto" w:fill="FFFFFF"/>
          <w:lang w:val="lt-LT"/>
        </w:rPr>
        <w:t>,</w:t>
      </w:r>
      <w:r w:rsidR="00B62285" w:rsidRPr="000E57AF">
        <w:rPr>
          <w:shd w:val="clear" w:color="auto" w:fill="FFFFFF"/>
          <w:lang w:val="lt-LT"/>
        </w:rPr>
        <w:t xml:space="preserve"> – artinimasis prie </w:t>
      </w:r>
      <w:bookmarkStart w:id="135" w:name="Buk_26"/>
      <w:r w:rsidR="00D07EF1" w:rsidRPr="00D07EF1">
        <w:rPr>
          <w:color w:val="auto"/>
          <w:shd w:val="clear" w:color="auto" w:fill="FFFFFF"/>
          <w:lang w:val="lt-LT"/>
        </w:rPr>
        <w:t xml:space="preserve">A. K. </w:t>
      </w:r>
      <w:bookmarkEnd w:id="135"/>
      <w:r w:rsidR="00B62285" w:rsidRPr="000E57AF">
        <w:rPr>
          <w:shd w:val="clear" w:color="auto" w:fill="FFFFFF"/>
          <w:lang w:val="lt-LT"/>
        </w:rPr>
        <w:t xml:space="preserve">automobilio, jųdviejų susistumdymas ir </w:t>
      </w:r>
      <w:bookmarkStart w:id="136" w:name="Buk_27"/>
      <w:r w:rsidR="00D07EF1" w:rsidRPr="00D07EF1">
        <w:rPr>
          <w:color w:val="auto"/>
          <w:shd w:val="clear" w:color="auto" w:fill="FFFFFF"/>
          <w:lang w:val="lt-LT"/>
        </w:rPr>
        <w:t xml:space="preserve">A. K. </w:t>
      </w:r>
      <w:bookmarkEnd w:id="136"/>
      <w:r w:rsidR="00B62285" w:rsidRPr="000E57AF">
        <w:rPr>
          <w:shd w:val="clear" w:color="auto" w:fill="FFFFFF"/>
          <w:lang w:val="lt-LT"/>
        </w:rPr>
        <w:t xml:space="preserve">paguldymas ant automobilio variklio dangčio, pastarąjį sugadinant ir sužalojant </w:t>
      </w:r>
      <w:bookmarkStart w:id="137" w:name="Buk_8"/>
      <w:r w:rsidR="00D07EF1" w:rsidRPr="00D07EF1">
        <w:rPr>
          <w:color w:val="auto"/>
          <w:shd w:val="clear" w:color="auto" w:fill="FFFFFF"/>
          <w:lang w:val="lt-LT"/>
        </w:rPr>
        <w:t>A. K.</w:t>
      </w:r>
      <w:bookmarkEnd w:id="137"/>
      <w:r w:rsidR="00B62285" w:rsidRPr="000E57AF">
        <w:rPr>
          <w:shd w:val="clear" w:color="auto" w:fill="FFFFFF"/>
          <w:lang w:val="lt-LT"/>
        </w:rPr>
        <w:t>, tik sustiprina išvadą, jog</w:t>
      </w:r>
      <w:r w:rsidR="00B20179">
        <w:rPr>
          <w:shd w:val="clear" w:color="auto" w:fill="FFFFFF"/>
          <w:lang w:val="lt-LT"/>
        </w:rPr>
        <w:t xml:space="preserve"> kėsinimosi nebuvo, o</w:t>
      </w:r>
      <w:r w:rsidR="00B62285" w:rsidRPr="000E57AF">
        <w:rPr>
          <w:shd w:val="clear" w:color="auto" w:fill="FFFFFF"/>
          <w:lang w:val="lt-LT"/>
        </w:rPr>
        <w:t xml:space="preserve"> </w:t>
      </w:r>
      <w:bookmarkStart w:id="138" w:name="Buk_102"/>
      <w:r w:rsidR="00D07EF1" w:rsidRPr="00D07EF1">
        <w:rPr>
          <w:color w:val="auto"/>
          <w:shd w:val="clear" w:color="auto" w:fill="FFFFFF"/>
          <w:lang w:val="lt-LT"/>
        </w:rPr>
        <w:t xml:space="preserve">S. L. </w:t>
      </w:r>
      <w:bookmarkEnd w:id="138"/>
      <w:r w:rsidR="00B62285" w:rsidRPr="000E57AF">
        <w:rPr>
          <w:shd w:val="clear" w:color="auto" w:fill="FFFFFF"/>
          <w:lang w:val="lt-LT"/>
        </w:rPr>
        <w:t xml:space="preserve">atliko puolimo, o ne gynybos veiksmus. </w:t>
      </w:r>
    </w:p>
    <w:p w14:paraId="5FBFD41C" w14:textId="037404A9" w:rsidR="00B86F05" w:rsidRPr="00B86F05" w:rsidRDefault="00686ADD" w:rsidP="008E3D3C">
      <w:pPr>
        <w:pStyle w:val="Sraopastraipa"/>
        <w:numPr>
          <w:ilvl w:val="0"/>
          <w:numId w:val="2"/>
        </w:numPr>
        <w:spacing w:after="120"/>
        <w:jc w:val="both"/>
        <w:rPr>
          <w:lang w:val="lt-LT"/>
        </w:rPr>
      </w:pPr>
      <w:r w:rsidRPr="00686ADD">
        <w:rPr>
          <w:lang w:val="lt-LT"/>
        </w:rPr>
        <w:t>Teisėjų kol</w:t>
      </w:r>
      <w:r w:rsidR="009922C0">
        <w:rPr>
          <w:lang w:val="lt-LT"/>
        </w:rPr>
        <w:t>e</w:t>
      </w:r>
      <w:r w:rsidRPr="00686ADD">
        <w:rPr>
          <w:lang w:val="lt-LT"/>
        </w:rPr>
        <w:t>gija pažym</w:t>
      </w:r>
      <w:r w:rsidR="00A50281">
        <w:rPr>
          <w:lang w:val="lt-LT"/>
        </w:rPr>
        <w:t>i</w:t>
      </w:r>
      <w:r w:rsidRPr="00686ADD">
        <w:rPr>
          <w:lang w:val="lt-LT"/>
        </w:rPr>
        <w:t>, kad tais atvejais, kai tarp asmenų vyksta konfliktas, kuriame visos pusės aktyviai dalyvauja, teisė į būtinąją gint</w:t>
      </w:r>
      <w:r w:rsidR="00A50817">
        <w:rPr>
          <w:lang w:val="lt-LT"/>
        </w:rPr>
        <w:t>į</w:t>
      </w:r>
      <w:r w:rsidRPr="00686ADD">
        <w:rPr>
          <w:lang w:val="lt-LT"/>
        </w:rPr>
        <w:t xml:space="preserve"> </w:t>
      </w:r>
      <w:r w:rsidR="000E57AF">
        <w:rPr>
          <w:lang w:val="lt-LT"/>
        </w:rPr>
        <w:t xml:space="preserve">paprastai </w:t>
      </w:r>
      <w:r w:rsidRPr="00686ADD">
        <w:rPr>
          <w:lang w:val="lt-LT"/>
        </w:rPr>
        <w:t xml:space="preserve">nekyla. </w:t>
      </w:r>
      <w:r w:rsidR="000E57AF">
        <w:rPr>
          <w:lang w:val="lt-LT"/>
        </w:rPr>
        <w:t>Pirmosios instancijos teismo nustatytos</w:t>
      </w:r>
      <w:r w:rsidR="004C18E8" w:rsidRPr="00686ADD">
        <w:rPr>
          <w:shd w:val="clear" w:color="auto" w:fill="FFFFFF"/>
          <w:lang w:val="lt-LT"/>
        </w:rPr>
        <w:t xml:space="preserve"> </w:t>
      </w:r>
      <w:r w:rsidR="008E3D3C">
        <w:rPr>
          <w:shd w:val="clear" w:color="auto" w:fill="FFFFFF"/>
          <w:lang w:val="lt-LT"/>
        </w:rPr>
        <w:t xml:space="preserve">faktinės </w:t>
      </w:r>
      <w:r w:rsidR="004C18E8" w:rsidRPr="00686ADD">
        <w:rPr>
          <w:shd w:val="clear" w:color="auto" w:fill="FFFFFF"/>
          <w:lang w:val="lt-LT"/>
        </w:rPr>
        <w:t xml:space="preserve">aplinkybės rodo, kad įvykio metu nebuvo realiai pradėto ar tiesiogiai gresiančio pavojingo kėsinimosi situacijos, todėl </w:t>
      </w:r>
      <w:bookmarkStart w:id="139" w:name="Buk_143"/>
      <w:r w:rsidR="00D07EF1" w:rsidRPr="00D07EF1">
        <w:rPr>
          <w:color w:val="auto"/>
          <w:shd w:val="clear" w:color="auto" w:fill="FFFFFF"/>
          <w:lang w:val="lt-LT"/>
        </w:rPr>
        <w:t xml:space="preserve">S. L. </w:t>
      </w:r>
      <w:bookmarkEnd w:id="139"/>
      <w:r w:rsidR="004C18E8" w:rsidRPr="00686ADD">
        <w:rPr>
          <w:shd w:val="clear" w:color="auto" w:fill="FFFFFF"/>
          <w:lang w:val="lt-LT"/>
        </w:rPr>
        <w:t>teisė į būtinąją gint</w:t>
      </w:r>
      <w:r w:rsidR="00A50817">
        <w:rPr>
          <w:shd w:val="clear" w:color="auto" w:fill="FFFFFF"/>
          <w:lang w:val="lt-LT"/>
        </w:rPr>
        <w:t>į</w:t>
      </w:r>
      <w:r w:rsidR="004C18E8" w:rsidRPr="00686ADD">
        <w:rPr>
          <w:shd w:val="clear" w:color="auto" w:fill="FFFFFF"/>
          <w:lang w:val="lt-LT"/>
        </w:rPr>
        <w:t xml:space="preserve"> nekilo. </w:t>
      </w:r>
      <w:r w:rsidR="00C21FCD" w:rsidRPr="00686ADD">
        <w:rPr>
          <w:rFonts w:cs="Times New Roman"/>
          <w:shd w:val="clear" w:color="auto" w:fill="FFFFFF"/>
          <w:lang w:val="lt-LT"/>
        </w:rPr>
        <w:t>Tais atvejais, kai pagrindo įžvelgti pavojingą kėsinimąsi apskritai nebuvo, tačiau asmuo dėl nepagrįsto įtarumo vis dėlto padarė žalos kitam asmeniui, nėra nei būtinosios ginties, nei jos ribų peržengimo. Tokia veika, esant visiems atitinkamos nusikalstamos veikos sudėties požymiams, kvalifikuojama kaip tyčinis nusikaltimas ar baudžiamasis nusižengimas (kasacinės nutartys baudžiamosiose bylose Nr. 2K-279/2</w:t>
      </w:r>
      <w:r w:rsidR="00A50281" w:rsidRPr="00686ADD">
        <w:rPr>
          <w:rFonts w:cs="Times New Roman"/>
          <w:shd w:val="clear" w:color="auto" w:fill="FFFFFF"/>
          <w:lang w:val="lt-LT"/>
        </w:rPr>
        <w:t>0</w:t>
      </w:r>
      <w:r w:rsidR="00C21FCD" w:rsidRPr="00686ADD">
        <w:rPr>
          <w:rFonts w:cs="Times New Roman"/>
          <w:shd w:val="clear" w:color="auto" w:fill="FFFFFF"/>
          <w:lang w:val="lt-LT"/>
        </w:rPr>
        <w:t>10,</w:t>
      </w:r>
      <w:bookmarkStart w:id="140" w:name="n27e13c94-b403-4616-b382-e976f6aec903"/>
      <w:r w:rsidR="00C21FCD" w:rsidRPr="00686ADD">
        <w:rPr>
          <w:rFonts w:cs="Times New Roman"/>
          <w:shd w:val="clear" w:color="auto" w:fill="FFFFFF"/>
          <w:lang w:val="lt-LT"/>
        </w:rPr>
        <w:t xml:space="preserve"> </w:t>
      </w:r>
      <w:hyperlink r:id="rId18" w:tgtFrame="_blank" w:tooltip="2K-7-313/2012 M. M. pagal BK 135 str. 1 d." w:history="1">
        <w:r w:rsidR="00C21FCD" w:rsidRPr="00686ADD">
          <w:rPr>
            <w:rStyle w:val="Hipersaitas"/>
            <w:rFonts w:cs="Times New Roman"/>
            <w:u w:val="none"/>
            <w:shd w:val="clear" w:color="auto" w:fill="FFFFFF"/>
            <w:lang w:val="lt-LT"/>
          </w:rPr>
          <w:t>2K-7-313/2012</w:t>
        </w:r>
      </w:hyperlink>
      <w:bookmarkStart w:id="141" w:name="pn27e13c94-b403-4616-b382-e976f6aec903"/>
      <w:bookmarkEnd w:id="140"/>
      <w:bookmarkEnd w:id="141"/>
      <w:r w:rsidR="00C21FCD" w:rsidRPr="00686ADD">
        <w:rPr>
          <w:rFonts w:cs="Times New Roman"/>
          <w:shd w:val="clear" w:color="auto" w:fill="FFFFFF"/>
          <w:lang w:val="lt-LT"/>
        </w:rPr>
        <w:t>,</w:t>
      </w:r>
      <w:bookmarkStart w:id="142" w:name="ne820c7f3-c34d-44e5-a909-63262aaeeec4"/>
      <w:r w:rsidR="00C21FCD" w:rsidRPr="00686ADD">
        <w:rPr>
          <w:rFonts w:cs="Times New Roman"/>
          <w:shd w:val="clear" w:color="auto" w:fill="FFFFFF"/>
          <w:lang w:val="lt-LT"/>
        </w:rPr>
        <w:t xml:space="preserve"> </w:t>
      </w:r>
      <w:hyperlink r:id="rId19" w:tgtFrame="_blank" w:tooltip="2K-275/2013 J. T. pagal BK 138 str. 1 d." w:history="1">
        <w:r w:rsidR="00C21FCD" w:rsidRPr="00686ADD">
          <w:rPr>
            <w:rStyle w:val="Hipersaitas"/>
            <w:rFonts w:cs="Times New Roman"/>
            <w:u w:val="none"/>
            <w:shd w:val="clear" w:color="auto" w:fill="FFFFFF"/>
            <w:lang w:val="lt-LT"/>
          </w:rPr>
          <w:t>2K-275/2013</w:t>
        </w:r>
      </w:hyperlink>
      <w:bookmarkStart w:id="143" w:name="pne820c7f3-c34d-44e5-a909-63262aaeeec4"/>
      <w:bookmarkEnd w:id="142"/>
      <w:bookmarkEnd w:id="143"/>
      <w:r w:rsidR="00C21FCD" w:rsidRPr="00686ADD">
        <w:rPr>
          <w:rFonts w:cs="Times New Roman"/>
          <w:shd w:val="clear" w:color="auto" w:fill="FFFFFF"/>
          <w:lang w:val="lt-LT"/>
        </w:rPr>
        <w:t>,</w:t>
      </w:r>
      <w:bookmarkStart w:id="144" w:name="naa593ee6-6340-4d1a-b00a-301ede3c2114"/>
      <w:r w:rsidR="00C21FCD" w:rsidRPr="00686ADD">
        <w:rPr>
          <w:rFonts w:cs="Times New Roman"/>
          <w:shd w:val="clear" w:color="auto" w:fill="FFFFFF"/>
          <w:lang w:val="lt-LT"/>
        </w:rPr>
        <w:t xml:space="preserve"> </w:t>
      </w:r>
      <w:hyperlink r:id="rId20" w:tgtFrame="_blank" w:tooltip="2K-467/2013 P. G. pagal BK 138 str. 1 d." w:history="1">
        <w:r w:rsidR="00C21FCD" w:rsidRPr="00686ADD">
          <w:rPr>
            <w:rStyle w:val="Hipersaitas"/>
            <w:rFonts w:cs="Times New Roman"/>
            <w:u w:val="none"/>
            <w:shd w:val="clear" w:color="auto" w:fill="FFFFFF"/>
            <w:lang w:val="lt-LT"/>
          </w:rPr>
          <w:t>2K-467/2013</w:t>
        </w:r>
      </w:hyperlink>
      <w:bookmarkStart w:id="145" w:name="pnaa593ee6-6340-4d1a-b00a-301ede3c2114"/>
      <w:bookmarkEnd w:id="144"/>
      <w:bookmarkEnd w:id="145"/>
      <w:r w:rsidR="00C21FCD" w:rsidRPr="00686ADD">
        <w:rPr>
          <w:rFonts w:cs="Times New Roman"/>
          <w:shd w:val="clear" w:color="auto" w:fill="FFFFFF"/>
          <w:lang w:val="lt-LT"/>
        </w:rPr>
        <w:t>,</w:t>
      </w:r>
      <w:bookmarkStart w:id="146" w:name="nf95b9c74-32ed-4b89-9c6a-f6f55868f9d5"/>
      <w:r w:rsidR="00C21FCD" w:rsidRPr="00686ADD">
        <w:rPr>
          <w:rFonts w:cs="Times New Roman"/>
          <w:shd w:val="clear" w:color="auto" w:fill="FFFFFF"/>
          <w:lang w:val="lt-LT"/>
        </w:rPr>
        <w:t xml:space="preserve"> </w:t>
      </w:r>
      <w:hyperlink r:id="rId21" w:tgtFrame="_blank" w:tooltip="2K-492/2014 M. L. pagal BK 187 str. 1 d." w:history="1">
        <w:r w:rsidR="00C21FCD" w:rsidRPr="00686ADD">
          <w:rPr>
            <w:rStyle w:val="Hipersaitas"/>
            <w:rFonts w:cs="Times New Roman"/>
            <w:u w:val="none"/>
            <w:shd w:val="clear" w:color="auto" w:fill="FFFFFF"/>
            <w:lang w:val="lt-LT"/>
          </w:rPr>
          <w:t>2K-492/2014</w:t>
        </w:r>
      </w:hyperlink>
      <w:bookmarkStart w:id="147" w:name="pnf95b9c74-32ed-4b89-9c6a-f6f55868f9d5"/>
      <w:bookmarkEnd w:id="146"/>
      <w:bookmarkEnd w:id="147"/>
      <w:r w:rsidR="00C21FCD" w:rsidRPr="00686ADD">
        <w:rPr>
          <w:rFonts w:cs="Times New Roman"/>
          <w:shd w:val="clear" w:color="auto" w:fill="FFFFFF"/>
          <w:lang w:val="lt-LT"/>
        </w:rPr>
        <w:t>,</w:t>
      </w:r>
      <w:bookmarkStart w:id="148" w:name="neb541f4b-eb94-4933-974e-eff6805b3ce1"/>
      <w:r w:rsidR="00C21FCD" w:rsidRPr="00686ADD">
        <w:rPr>
          <w:rFonts w:cs="Times New Roman"/>
          <w:shd w:val="clear" w:color="auto" w:fill="FFFFFF"/>
          <w:lang w:val="lt-LT"/>
        </w:rPr>
        <w:t xml:space="preserve"> </w:t>
      </w:r>
      <w:hyperlink r:id="rId22" w:tgtFrame="_blank" w:tooltip="2K-71-895/2018 D. N. pagal BK 129 str. 1 d." w:history="1">
        <w:r w:rsidR="00C21FCD" w:rsidRPr="00686ADD">
          <w:rPr>
            <w:rStyle w:val="Hipersaitas"/>
            <w:rFonts w:cs="Times New Roman"/>
            <w:u w:val="none"/>
            <w:shd w:val="clear" w:color="auto" w:fill="FFFFFF"/>
            <w:lang w:val="lt-LT"/>
          </w:rPr>
          <w:t>2K-71-895/2018</w:t>
        </w:r>
      </w:hyperlink>
      <w:bookmarkStart w:id="149" w:name="pneb541f4b-eb94-4933-974e-eff6805b3ce1"/>
      <w:bookmarkEnd w:id="148"/>
      <w:bookmarkEnd w:id="149"/>
      <w:r w:rsidR="00C21FCD" w:rsidRPr="00686ADD">
        <w:rPr>
          <w:rFonts w:cs="Times New Roman"/>
          <w:lang w:val="lt-LT"/>
        </w:rPr>
        <w:t xml:space="preserve">, </w:t>
      </w:r>
      <w:r w:rsidR="00C21FCD" w:rsidRPr="00686ADD">
        <w:rPr>
          <w:rFonts w:cs="Times New Roman"/>
          <w:shd w:val="clear" w:color="auto" w:fill="FFFFFF"/>
          <w:lang w:val="lt-LT"/>
        </w:rPr>
        <w:t xml:space="preserve">2K-207-1073/2018). </w:t>
      </w:r>
    </w:p>
    <w:p w14:paraId="054B46F6" w14:textId="61D81B01" w:rsidR="00AD52A6" w:rsidRPr="00686ADD" w:rsidRDefault="00A50281" w:rsidP="008E3D3C">
      <w:pPr>
        <w:pStyle w:val="Sraopastraipa"/>
        <w:numPr>
          <w:ilvl w:val="0"/>
          <w:numId w:val="2"/>
        </w:numPr>
        <w:spacing w:after="120"/>
        <w:jc w:val="both"/>
        <w:rPr>
          <w:lang w:val="lt-LT"/>
        </w:rPr>
      </w:pPr>
      <w:r w:rsidRPr="008E7FB2">
        <w:rPr>
          <w:shd w:val="clear" w:color="auto" w:fill="FFFFFF"/>
          <w:lang w:val="lt-LT"/>
        </w:rPr>
        <w:t>Atsižve</w:t>
      </w:r>
      <w:r>
        <w:rPr>
          <w:shd w:val="clear" w:color="auto" w:fill="FFFFFF"/>
          <w:lang w:val="lt-LT"/>
        </w:rPr>
        <w:t xml:space="preserve">lgdama </w:t>
      </w:r>
      <w:r w:rsidR="008E3D3C">
        <w:rPr>
          <w:shd w:val="clear" w:color="auto" w:fill="FFFFFF"/>
          <w:lang w:val="lt-LT"/>
        </w:rPr>
        <w:t>į išdėstytas aplinkybes</w:t>
      </w:r>
      <w:r>
        <w:rPr>
          <w:shd w:val="clear" w:color="auto" w:fill="FFFFFF"/>
          <w:lang w:val="lt-LT"/>
        </w:rPr>
        <w:t>,</w:t>
      </w:r>
      <w:r w:rsidR="008E3D3C">
        <w:rPr>
          <w:shd w:val="clear" w:color="auto" w:fill="FFFFFF"/>
          <w:lang w:val="lt-LT"/>
        </w:rPr>
        <w:t xml:space="preserve"> teisėjų kolegija konstatuoja</w:t>
      </w:r>
      <w:r w:rsidR="008E3D3C" w:rsidRPr="008E7FB2">
        <w:rPr>
          <w:shd w:val="clear" w:color="auto" w:fill="FFFFFF"/>
          <w:lang w:val="lt-LT"/>
        </w:rPr>
        <w:t>, kad pirmosios instancijos teismas teisingai nus</w:t>
      </w:r>
      <w:r w:rsidR="00B20179">
        <w:rPr>
          <w:shd w:val="clear" w:color="auto" w:fill="FFFFFF"/>
          <w:lang w:val="lt-LT"/>
        </w:rPr>
        <w:t xml:space="preserve">tatė, jog </w:t>
      </w:r>
      <w:bookmarkStart w:id="150" w:name="Buk_103"/>
      <w:r w:rsidR="00D07EF1" w:rsidRPr="00D07EF1">
        <w:rPr>
          <w:color w:val="auto"/>
          <w:shd w:val="clear" w:color="auto" w:fill="FFFFFF"/>
          <w:lang w:val="lt-LT"/>
        </w:rPr>
        <w:t xml:space="preserve">S. L. </w:t>
      </w:r>
      <w:bookmarkEnd w:id="150"/>
      <w:r w:rsidR="00B20179">
        <w:rPr>
          <w:shd w:val="clear" w:color="auto" w:fill="FFFFFF"/>
          <w:lang w:val="lt-LT"/>
        </w:rPr>
        <w:t>nesunkiai</w:t>
      </w:r>
      <w:r w:rsidR="008E3D3C" w:rsidRPr="008E7FB2">
        <w:rPr>
          <w:shd w:val="clear" w:color="auto" w:fill="FFFFFF"/>
          <w:lang w:val="lt-LT"/>
        </w:rPr>
        <w:t xml:space="preserve"> </w:t>
      </w:r>
      <w:r w:rsidR="00B20179">
        <w:rPr>
          <w:shd w:val="clear" w:color="auto" w:fill="FFFFFF"/>
          <w:lang w:val="lt-LT"/>
        </w:rPr>
        <w:t>sutrikdė</w:t>
      </w:r>
      <w:r w:rsidR="00B20179" w:rsidRPr="008E7FB2">
        <w:rPr>
          <w:shd w:val="clear" w:color="auto" w:fill="FFFFFF"/>
          <w:lang w:val="lt-LT"/>
        </w:rPr>
        <w:t xml:space="preserve"> </w:t>
      </w:r>
      <w:bookmarkStart w:id="151" w:name="Buk_34"/>
      <w:r w:rsidR="00D07EF1" w:rsidRPr="00D07EF1">
        <w:rPr>
          <w:color w:val="auto"/>
          <w:shd w:val="clear" w:color="auto" w:fill="FFFFFF"/>
          <w:lang w:val="lt-LT"/>
        </w:rPr>
        <w:t xml:space="preserve">A. K. </w:t>
      </w:r>
      <w:bookmarkEnd w:id="151"/>
      <w:r w:rsidR="00B20179" w:rsidRPr="008E7FB2">
        <w:rPr>
          <w:shd w:val="clear" w:color="auto" w:fill="FFFFFF"/>
          <w:lang w:val="lt-LT"/>
        </w:rPr>
        <w:t>sveikat</w:t>
      </w:r>
      <w:r w:rsidR="00B20179">
        <w:rPr>
          <w:shd w:val="clear" w:color="auto" w:fill="FFFFFF"/>
          <w:lang w:val="lt-LT"/>
        </w:rPr>
        <w:t>ą</w:t>
      </w:r>
      <w:r w:rsidR="00B20179" w:rsidRPr="008E7FB2">
        <w:rPr>
          <w:shd w:val="clear" w:color="auto" w:fill="FFFFFF"/>
          <w:lang w:val="lt-LT"/>
        </w:rPr>
        <w:t xml:space="preserve"> </w:t>
      </w:r>
      <w:r w:rsidR="008E3D3C">
        <w:rPr>
          <w:shd w:val="clear" w:color="auto" w:fill="FFFFFF"/>
          <w:lang w:val="lt-LT"/>
        </w:rPr>
        <w:t xml:space="preserve">ir sugadino svetimą turtą </w:t>
      </w:r>
      <w:r w:rsidR="008E3D3C" w:rsidRPr="008E7FB2">
        <w:rPr>
          <w:shd w:val="clear" w:color="auto" w:fill="FFFFFF"/>
          <w:lang w:val="lt-LT"/>
        </w:rPr>
        <w:t>v</w:t>
      </w:r>
      <w:r w:rsidR="00B86F05">
        <w:rPr>
          <w:shd w:val="clear" w:color="auto" w:fill="FFFFFF"/>
          <w:lang w:val="lt-LT"/>
        </w:rPr>
        <w:t>eikdamas tiesiogine tyčia, o apeliacinės instancijos teismas</w:t>
      </w:r>
      <w:r w:rsidR="00B20179">
        <w:rPr>
          <w:shd w:val="clear" w:color="auto" w:fill="FFFFFF"/>
          <w:lang w:val="lt-LT"/>
        </w:rPr>
        <w:t>,</w:t>
      </w:r>
      <w:r w:rsidR="00B86F05" w:rsidRPr="00B86F05">
        <w:rPr>
          <w:lang w:val="lt-LT"/>
        </w:rPr>
        <w:t xml:space="preserve"> </w:t>
      </w:r>
      <w:r w:rsidR="00B86F05" w:rsidRPr="00294640">
        <w:rPr>
          <w:lang w:val="lt-LT"/>
        </w:rPr>
        <w:t>nesant tam pagrindo</w:t>
      </w:r>
      <w:r w:rsidR="00B86F05">
        <w:rPr>
          <w:lang w:val="lt-LT"/>
        </w:rPr>
        <w:t xml:space="preserve"> pritaikęs</w:t>
      </w:r>
      <w:r w:rsidR="00B86F05" w:rsidRPr="00294640">
        <w:rPr>
          <w:lang w:val="lt-LT"/>
        </w:rPr>
        <w:t xml:space="preserve"> BK 28 straipsnio nuostatas</w:t>
      </w:r>
      <w:r w:rsidR="00B86F05">
        <w:rPr>
          <w:lang w:val="lt-LT"/>
        </w:rPr>
        <w:t xml:space="preserve">, netinkamai taikė baudžiamąjį įstatymą. </w:t>
      </w:r>
    </w:p>
    <w:p w14:paraId="0EA330AF" w14:textId="7832348E" w:rsidR="00E424F8" w:rsidRPr="008E7FB2" w:rsidRDefault="008E3D3C">
      <w:pPr>
        <w:pStyle w:val="Sraopastraipa"/>
        <w:numPr>
          <w:ilvl w:val="0"/>
          <w:numId w:val="2"/>
        </w:numPr>
        <w:spacing w:after="120"/>
        <w:jc w:val="both"/>
        <w:rPr>
          <w:lang w:val="lt-LT"/>
        </w:rPr>
      </w:pPr>
      <w:r>
        <w:rPr>
          <w:shd w:val="clear" w:color="auto" w:fill="FFFFFF"/>
          <w:lang w:val="lt-LT"/>
        </w:rPr>
        <w:t>N</w:t>
      </w:r>
      <w:r w:rsidR="004B0AB2" w:rsidRPr="008E7FB2">
        <w:rPr>
          <w:shd w:val="clear" w:color="auto" w:fill="FFFFFF"/>
          <w:lang w:val="lt-LT"/>
        </w:rPr>
        <w:t xml:space="preserve">uosprendžio aprašomojoje dalyje </w:t>
      </w:r>
      <w:r w:rsidR="00B62285">
        <w:rPr>
          <w:shd w:val="clear" w:color="auto" w:fill="FFFFFF"/>
          <w:lang w:val="lt-LT"/>
        </w:rPr>
        <w:t>pirmosios instancijos teismas</w:t>
      </w:r>
      <w:r w:rsidR="00B62285" w:rsidRPr="008E7FB2">
        <w:rPr>
          <w:shd w:val="clear" w:color="auto" w:fill="FFFFFF"/>
          <w:lang w:val="lt-LT"/>
        </w:rPr>
        <w:t xml:space="preserve"> </w:t>
      </w:r>
      <w:r w:rsidR="004B0AB2" w:rsidRPr="008E7FB2">
        <w:rPr>
          <w:shd w:val="clear" w:color="auto" w:fill="FFFFFF"/>
          <w:lang w:val="lt-LT"/>
        </w:rPr>
        <w:t>netiksliai nurod</w:t>
      </w:r>
      <w:r w:rsidR="00B62285">
        <w:rPr>
          <w:shd w:val="clear" w:color="auto" w:fill="FFFFFF"/>
          <w:lang w:val="lt-LT"/>
        </w:rPr>
        <w:t>ė</w:t>
      </w:r>
      <w:r w:rsidR="004B0AB2" w:rsidRPr="008E7FB2">
        <w:rPr>
          <w:shd w:val="clear" w:color="auto" w:fill="FFFFFF"/>
          <w:lang w:val="lt-LT"/>
        </w:rPr>
        <w:t xml:space="preserve">, kad </w:t>
      </w:r>
      <w:bookmarkStart w:id="152" w:name="Buk_144"/>
      <w:r w:rsidR="00D07EF1" w:rsidRPr="00D07EF1">
        <w:rPr>
          <w:color w:val="auto"/>
          <w:lang w:val="lt-LT"/>
        </w:rPr>
        <w:t xml:space="preserve">S. L. </w:t>
      </w:r>
      <w:bookmarkEnd w:id="152"/>
      <w:r w:rsidR="004B0AB2" w:rsidRPr="008E7FB2">
        <w:rPr>
          <w:lang w:val="lt-LT"/>
        </w:rPr>
        <w:t xml:space="preserve">veiksmai negali būti laikomi būtinąja gintimi, nes peržengia būtinosios ginties ribas. </w:t>
      </w:r>
      <w:r w:rsidR="00B62285">
        <w:rPr>
          <w:lang w:val="lt-LT"/>
        </w:rPr>
        <w:t xml:space="preserve">Vis </w:t>
      </w:r>
      <w:r w:rsidR="00A50281">
        <w:rPr>
          <w:lang w:val="lt-LT"/>
        </w:rPr>
        <w:t xml:space="preserve">dėlto </w:t>
      </w:r>
      <w:r w:rsidR="00B62285">
        <w:rPr>
          <w:lang w:val="lt-LT"/>
        </w:rPr>
        <w:t>i</w:t>
      </w:r>
      <w:r w:rsidR="004B0AB2" w:rsidRPr="008E7FB2">
        <w:rPr>
          <w:lang w:val="lt-LT"/>
        </w:rPr>
        <w:t xml:space="preserve">š nuosprendžio matyti, kad pirmosios instancijos teismas konstatavo tai, jog nėra būtinosios ginties teisėtumo sąlygų, o ne tai, kad susiklostė būtinosios ginties situacija, tačiau buvo peržengtos jos ribos. </w:t>
      </w:r>
      <w:r w:rsidR="00B62285">
        <w:rPr>
          <w:lang w:val="lt-LT"/>
        </w:rPr>
        <w:t>Š</w:t>
      </w:r>
      <w:r w:rsidR="00AD52A6">
        <w:rPr>
          <w:lang w:val="lt-LT"/>
        </w:rPr>
        <w:t>is netikslumas</w:t>
      </w:r>
      <w:r w:rsidR="004B0AB2" w:rsidRPr="008E7FB2">
        <w:rPr>
          <w:lang w:val="lt-LT"/>
        </w:rPr>
        <w:t xml:space="preserve"> nedaro apkaltinamojo nuosprendžio </w:t>
      </w:r>
      <w:r w:rsidR="00A50281" w:rsidRPr="008E7FB2">
        <w:rPr>
          <w:lang w:val="lt-LT"/>
        </w:rPr>
        <w:t>neteisėt</w:t>
      </w:r>
      <w:r w:rsidR="00A50281">
        <w:rPr>
          <w:lang w:val="lt-LT"/>
        </w:rPr>
        <w:t>o</w:t>
      </w:r>
      <w:r w:rsidR="004B0AB2" w:rsidRPr="008E7FB2">
        <w:rPr>
          <w:lang w:val="lt-LT"/>
        </w:rPr>
        <w:t>.</w:t>
      </w:r>
    </w:p>
    <w:p w14:paraId="0BA342DA" w14:textId="77777777" w:rsidR="00E424F8" w:rsidRPr="008E7FB2" w:rsidRDefault="00E424F8">
      <w:pPr>
        <w:pStyle w:val="Sraopastraipa"/>
        <w:ind w:left="0"/>
        <w:jc w:val="both"/>
        <w:rPr>
          <w:lang w:val="lt-LT"/>
        </w:rPr>
      </w:pPr>
    </w:p>
    <w:p w14:paraId="61BA57B3" w14:textId="0D4E6B77" w:rsidR="00B86F05" w:rsidRDefault="00B86F05" w:rsidP="00315C91">
      <w:pPr>
        <w:pStyle w:val="Sraopastraipa"/>
        <w:ind w:left="357"/>
        <w:jc w:val="both"/>
        <w:rPr>
          <w:i/>
          <w:iCs/>
        </w:rPr>
      </w:pPr>
      <w:proofErr w:type="spellStart"/>
      <w:r>
        <w:rPr>
          <w:i/>
          <w:iCs/>
        </w:rPr>
        <w:t>Dėl</w:t>
      </w:r>
      <w:proofErr w:type="spellEnd"/>
      <w:r>
        <w:rPr>
          <w:i/>
          <w:iCs/>
        </w:rPr>
        <w:t xml:space="preserve"> BK 284 </w:t>
      </w:r>
      <w:proofErr w:type="spellStart"/>
      <w:r>
        <w:rPr>
          <w:i/>
          <w:iCs/>
        </w:rPr>
        <w:t>straipsnio</w:t>
      </w:r>
      <w:proofErr w:type="spellEnd"/>
      <w:r>
        <w:rPr>
          <w:i/>
          <w:iCs/>
        </w:rPr>
        <w:t xml:space="preserve"> </w:t>
      </w:r>
      <w:proofErr w:type="spellStart"/>
      <w:r>
        <w:rPr>
          <w:i/>
          <w:iCs/>
        </w:rPr>
        <w:t>taikymo</w:t>
      </w:r>
      <w:proofErr w:type="spellEnd"/>
    </w:p>
    <w:p w14:paraId="147D75F2" w14:textId="77777777" w:rsidR="00315C91" w:rsidRPr="00B86F05" w:rsidRDefault="00315C91" w:rsidP="00315C91">
      <w:pPr>
        <w:pStyle w:val="Sraopastraipa"/>
        <w:ind w:left="357"/>
        <w:jc w:val="both"/>
      </w:pPr>
    </w:p>
    <w:p w14:paraId="02ACA243" w14:textId="1CD56CA7" w:rsidR="00E424F8" w:rsidRPr="008E7FB2" w:rsidRDefault="004B0AB2" w:rsidP="00AA2A05">
      <w:pPr>
        <w:pStyle w:val="Sraopastraipa"/>
        <w:numPr>
          <w:ilvl w:val="0"/>
          <w:numId w:val="2"/>
        </w:numPr>
        <w:spacing w:after="120"/>
        <w:jc w:val="both"/>
        <w:rPr>
          <w:lang w:val="lt-LT"/>
        </w:rPr>
      </w:pPr>
      <w:r w:rsidRPr="008E7FB2">
        <w:rPr>
          <w:lang w:val="lt-LT"/>
        </w:rPr>
        <w:t xml:space="preserve">Pagal </w:t>
      </w:r>
      <w:hyperlink r:id="rId23" w:history="1">
        <w:r w:rsidRPr="008E7FB2">
          <w:rPr>
            <w:lang w:val="lt-LT"/>
          </w:rPr>
          <w:t>BK</w:t>
        </w:r>
      </w:hyperlink>
      <w:r w:rsidRPr="008E7FB2">
        <w:rPr>
          <w:lang w:val="lt-LT"/>
        </w:rPr>
        <w:t xml:space="preserve"> 284 straipsnį atsako tas, kas viešoje vietoje įžūliu elgesiu, grasinimais, piktybiškai tyčiodamasis arba vandališkais veiksmais demonstravo nepagarbą aplinkiniams ar aplinkai ir sutrikdė visuomenės rimtį ar tvarką. Teismų praktikoje nurodoma, kad įžūlus elgesys reiškia agresyvų, moralės požiūriu nepriimtiną, aplinkinius šokiruojantį veikimą ar neveikimą, kuriuo trikdoma visuomenės rimtis ir viešoji tvarka. Smurto panaudojimas prieš asmenį viešoje vietoje paprastai laikomas įžūliu elgesiu, kuriuo sutrikdoma visuomenės rimtis (kasacinės nutartys baudžiamosiose bylose Nr. </w:t>
      </w:r>
      <w:hyperlink r:id="rId24" w:history="1">
        <w:r w:rsidRPr="008E7FB2">
          <w:rPr>
            <w:lang w:val="lt-LT"/>
          </w:rPr>
          <w:t>2K-410/2011</w:t>
        </w:r>
      </w:hyperlink>
      <w:r w:rsidRPr="008E7FB2">
        <w:rPr>
          <w:lang w:val="lt-LT"/>
        </w:rPr>
        <w:t xml:space="preserve">, </w:t>
      </w:r>
      <w:hyperlink r:id="rId25" w:history="1">
        <w:r w:rsidRPr="008E7FB2">
          <w:rPr>
            <w:lang w:val="lt-LT"/>
          </w:rPr>
          <w:t>2K-252/2012</w:t>
        </w:r>
      </w:hyperlink>
      <w:r w:rsidRPr="008E7FB2">
        <w:rPr>
          <w:lang w:val="lt-LT"/>
        </w:rPr>
        <w:t xml:space="preserve">, </w:t>
      </w:r>
      <w:hyperlink r:id="rId26" w:history="1">
        <w:r w:rsidRPr="008E7FB2">
          <w:rPr>
            <w:lang w:val="lt-LT"/>
          </w:rPr>
          <w:t>2K-719/2012</w:t>
        </w:r>
      </w:hyperlink>
      <w:r w:rsidRPr="008E7FB2">
        <w:rPr>
          <w:lang w:val="lt-LT"/>
        </w:rPr>
        <w:t xml:space="preserve">, 2K-9-594/2023). </w:t>
      </w:r>
      <w:r w:rsidR="00AA2A05">
        <w:rPr>
          <w:lang w:val="lt-LT"/>
        </w:rPr>
        <w:t>Į</w:t>
      </w:r>
      <w:r w:rsidR="00AA2A05" w:rsidRPr="008E7FB2">
        <w:rPr>
          <w:lang w:val="lt-LT"/>
        </w:rPr>
        <w:t xml:space="preserve">žūlūs veiksmai pagal teismų praktiką gali reikšti ir svetimo turto sunaikinimą ar sugadinimą ar vandališkus veiksmus (kasacinės nutartys baudžiamosiose bylose Nr. </w:t>
      </w:r>
      <w:hyperlink r:id="rId27" w:history="1">
        <w:r w:rsidR="00AA2A05" w:rsidRPr="008E7FB2">
          <w:rPr>
            <w:lang w:val="lt-LT"/>
          </w:rPr>
          <w:t>2K-65/2010</w:t>
        </w:r>
      </w:hyperlink>
      <w:r w:rsidR="00AA2A05" w:rsidRPr="008E7FB2">
        <w:rPr>
          <w:lang w:val="lt-LT"/>
        </w:rPr>
        <w:t xml:space="preserve">, </w:t>
      </w:r>
      <w:hyperlink r:id="rId28" w:history="1">
        <w:r w:rsidR="00AA2A05" w:rsidRPr="008E7FB2">
          <w:rPr>
            <w:lang w:val="lt-LT"/>
          </w:rPr>
          <w:t>2K-52/2012</w:t>
        </w:r>
      </w:hyperlink>
      <w:r w:rsidR="00AA2A05" w:rsidRPr="008E7FB2">
        <w:rPr>
          <w:lang w:val="lt-LT"/>
        </w:rPr>
        <w:t xml:space="preserve">, </w:t>
      </w:r>
      <w:hyperlink r:id="rId29" w:history="1">
        <w:r w:rsidR="00AA2A05" w:rsidRPr="008E7FB2">
          <w:rPr>
            <w:lang w:val="lt-LT"/>
          </w:rPr>
          <w:t>2K-407/2013</w:t>
        </w:r>
      </w:hyperlink>
      <w:r w:rsidR="00AA2A05" w:rsidRPr="008E7FB2">
        <w:rPr>
          <w:lang w:val="lt-LT"/>
        </w:rPr>
        <w:t xml:space="preserve">, </w:t>
      </w:r>
      <w:hyperlink r:id="rId30" w:history="1">
        <w:r w:rsidR="00AA2A05" w:rsidRPr="008E7FB2">
          <w:rPr>
            <w:lang w:val="lt-LT"/>
          </w:rPr>
          <w:t>2K-445/2013</w:t>
        </w:r>
      </w:hyperlink>
      <w:r w:rsidR="00AA2A05" w:rsidRPr="008E7FB2">
        <w:rPr>
          <w:lang w:val="lt-LT"/>
        </w:rPr>
        <w:t xml:space="preserve">, </w:t>
      </w:r>
      <w:hyperlink r:id="rId31" w:history="1">
        <w:r w:rsidR="00AA2A05" w:rsidRPr="008E7FB2">
          <w:rPr>
            <w:lang w:val="lt-LT"/>
          </w:rPr>
          <w:t>2K-160-697/2019</w:t>
        </w:r>
      </w:hyperlink>
      <w:r w:rsidR="00AA2A05" w:rsidRPr="008E7FB2">
        <w:rPr>
          <w:lang w:val="lt-LT"/>
        </w:rPr>
        <w:t xml:space="preserve">, </w:t>
      </w:r>
      <w:hyperlink r:id="rId32" w:history="1">
        <w:r w:rsidR="00AA2A05" w:rsidRPr="008E7FB2">
          <w:rPr>
            <w:lang w:val="lt-LT"/>
          </w:rPr>
          <w:t>2K-19-511/2020</w:t>
        </w:r>
      </w:hyperlink>
      <w:r w:rsidR="00AA2A05" w:rsidRPr="008E7FB2">
        <w:rPr>
          <w:lang w:val="lt-LT"/>
        </w:rPr>
        <w:t xml:space="preserve">, </w:t>
      </w:r>
      <w:hyperlink r:id="rId33" w:history="1">
        <w:r w:rsidR="00AA2A05" w:rsidRPr="008E7FB2">
          <w:rPr>
            <w:lang w:val="lt-LT"/>
          </w:rPr>
          <w:t>2K-159-976/2021</w:t>
        </w:r>
      </w:hyperlink>
      <w:r w:rsidR="00AA2A05" w:rsidRPr="008E7FB2">
        <w:rPr>
          <w:lang w:val="lt-LT"/>
        </w:rPr>
        <w:t xml:space="preserve">, </w:t>
      </w:r>
      <w:hyperlink r:id="rId34" w:history="1">
        <w:r w:rsidR="00AA2A05" w:rsidRPr="008E7FB2">
          <w:rPr>
            <w:lang w:val="lt-LT"/>
          </w:rPr>
          <w:t>2K-239-697/2022</w:t>
        </w:r>
      </w:hyperlink>
      <w:r w:rsidR="00AA2A05" w:rsidRPr="008E7FB2">
        <w:rPr>
          <w:lang w:val="lt-LT"/>
        </w:rPr>
        <w:t xml:space="preserve">, 2K-164-387/2022, </w:t>
      </w:r>
      <w:hyperlink r:id="rId35" w:history="1">
        <w:r w:rsidR="00AA2A05" w:rsidRPr="008E7FB2">
          <w:rPr>
            <w:lang w:val="lt-LT"/>
          </w:rPr>
          <w:t>2K-239-697/2022</w:t>
        </w:r>
      </w:hyperlink>
      <w:r w:rsidR="00AA2A05" w:rsidRPr="008E7FB2">
        <w:rPr>
          <w:lang w:val="lt-LT"/>
        </w:rPr>
        <w:t>, 2K-9-594/2023).</w:t>
      </w:r>
      <w:r w:rsidR="00AA2A05">
        <w:rPr>
          <w:lang w:val="lt-LT"/>
        </w:rPr>
        <w:t xml:space="preserve"> </w:t>
      </w:r>
      <w:r w:rsidR="00AA2A05" w:rsidRPr="008E7FB2">
        <w:rPr>
          <w:u w:color="FF0000"/>
          <w:lang w:val="lt-LT"/>
        </w:rPr>
        <w:t>BPK 284 straipsnyje nurodyto n</w:t>
      </w:r>
      <w:r w:rsidR="00AA2A05" w:rsidRPr="008E7FB2">
        <w:rPr>
          <w:lang w:val="lt-LT"/>
        </w:rPr>
        <w:t xml:space="preserve">usikalstamo elgesio padariniai yra viešosios rimties ar tvarkos sutrikdymas. Nors šis BK straipsnis saugo tokią vertybę kaip viešoji tvarka ir rimtis, tačiau dėl kaltininko veiksmų sutrikdant viešąją tvarką paprastai kitiems žmonėms padaromi sveikatos sutrikdymai, sužalojamas ar sunaikinamas svetimas turtas (kasacinė nutartis baudžiamojoje byloje Nr. </w:t>
      </w:r>
      <w:hyperlink r:id="rId36" w:history="1">
        <w:r w:rsidR="00AA2A05" w:rsidRPr="008E7FB2">
          <w:rPr>
            <w:lang w:val="lt-LT"/>
          </w:rPr>
          <w:t>2K-249/2009</w:t>
        </w:r>
      </w:hyperlink>
      <w:r w:rsidR="00AA2A05" w:rsidRPr="008E7FB2">
        <w:rPr>
          <w:lang w:val="lt-LT"/>
        </w:rPr>
        <w:t>).</w:t>
      </w:r>
    </w:p>
    <w:p w14:paraId="3F9FAC17" w14:textId="73B9AE71" w:rsidR="00E424F8" w:rsidRDefault="00F23AF7" w:rsidP="00AA2A05">
      <w:pPr>
        <w:pStyle w:val="Sraopastraipa"/>
        <w:numPr>
          <w:ilvl w:val="0"/>
          <w:numId w:val="2"/>
        </w:numPr>
        <w:spacing w:after="120"/>
        <w:jc w:val="both"/>
        <w:rPr>
          <w:lang w:val="lt-LT"/>
        </w:rPr>
      </w:pPr>
      <w:r>
        <w:rPr>
          <w:lang w:val="lt-LT"/>
        </w:rPr>
        <w:t>Šioje</w:t>
      </w:r>
      <w:r w:rsidR="004B0AB2" w:rsidRPr="008E7FB2">
        <w:rPr>
          <w:lang w:val="lt-LT"/>
        </w:rPr>
        <w:t xml:space="preserve"> byloje nustatyta, kad </w:t>
      </w:r>
      <w:bookmarkStart w:id="153" w:name="Buk_104"/>
      <w:r w:rsidR="00D07EF1" w:rsidRPr="00D07EF1">
        <w:rPr>
          <w:color w:val="auto"/>
          <w:lang w:val="lt-LT"/>
        </w:rPr>
        <w:t xml:space="preserve">S. L. </w:t>
      </w:r>
      <w:bookmarkEnd w:id="153"/>
      <w:r>
        <w:rPr>
          <w:lang w:val="lt-LT"/>
        </w:rPr>
        <w:t>viešoje vietoje darbo dienos rytą</w:t>
      </w:r>
      <w:r w:rsidR="004B0AB2" w:rsidRPr="008E7FB2">
        <w:rPr>
          <w:lang w:val="lt-LT"/>
        </w:rPr>
        <w:t xml:space="preserve"> išprovokavo konfliktą su </w:t>
      </w:r>
      <w:bookmarkStart w:id="154" w:name="Buk_35"/>
      <w:r w:rsidR="00D07EF1" w:rsidRPr="00D07EF1">
        <w:rPr>
          <w:color w:val="auto"/>
          <w:lang w:val="lt-LT"/>
        </w:rPr>
        <w:t>A. K.</w:t>
      </w:r>
      <w:bookmarkEnd w:id="154"/>
      <w:r w:rsidR="004B0AB2" w:rsidRPr="008E7FB2">
        <w:rPr>
          <w:lang w:val="lt-LT"/>
        </w:rPr>
        <w:t xml:space="preserve">, </w:t>
      </w:r>
      <w:r w:rsidR="00A50281">
        <w:rPr>
          <w:lang w:val="lt-LT"/>
        </w:rPr>
        <w:t>šio konflikto</w:t>
      </w:r>
      <w:r w:rsidR="00A50281" w:rsidRPr="008E7FB2">
        <w:rPr>
          <w:lang w:val="lt-LT"/>
        </w:rPr>
        <w:t xml:space="preserve"> </w:t>
      </w:r>
      <w:r>
        <w:rPr>
          <w:lang w:val="lt-LT"/>
        </w:rPr>
        <w:t>metu pastarąjį sužalojo</w:t>
      </w:r>
      <w:r w:rsidR="004B0AB2" w:rsidRPr="008E7FB2">
        <w:rPr>
          <w:lang w:val="lt-LT"/>
        </w:rPr>
        <w:t xml:space="preserve"> </w:t>
      </w:r>
      <w:r w:rsidR="004A6C54">
        <w:rPr>
          <w:lang w:val="lt-LT"/>
        </w:rPr>
        <w:t xml:space="preserve">durdamas </w:t>
      </w:r>
      <w:r w:rsidR="004B0AB2" w:rsidRPr="008E7FB2">
        <w:rPr>
          <w:lang w:val="lt-LT"/>
        </w:rPr>
        <w:t xml:space="preserve">peiliu į kairę šlaunį, </w:t>
      </w:r>
      <w:r>
        <w:rPr>
          <w:lang w:val="lt-LT"/>
        </w:rPr>
        <w:t>po</w:t>
      </w:r>
      <w:r w:rsidR="004B0AB2" w:rsidRPr="008E7FB2">
        <w:rPr>
          <w:lang w:val="lt-LT"/>
        </w:rPr>
        <w:t xml:space="preserve"> </w:t>
      </w:r>
      <w:r w:rsidR="00A50281">
        <w:rPr>
          <w:lang w:val="lt-LT"/>
        </w:rPr>
        <w:t>t</w:t>
      </w:r>
      <w:r w:rsidR="004B0AB2" w:rsidRPr="008E7FB2">
        <w:rPr>
          <w:lang w:val="lt-LT"/>
        </w:rPr>
        <w:t xml:space="preserve">o nukentėjusysis bėgo į </w:t>
      </w:r>
      <w:r w:rsidR="004B0AB2" w:rsidRPr="008E7FB2">
        <w:rPr>
          <w:lang w:val="lt-LT"/>
        </w:rPr>
        <w:lastRenderedPageBreak/>
        <w:t xml:space="preserve">važiuojamąją kelio dalį šaukdamasis pagalbos. </w:t>
      </w:r>
      <w:r>
        <w:rPr>
          <w:lang w:val="lt-LT"/>
        </w:rPr>
        <w:t xml:space="preserve">Paskui </w:t>
      </w:r>
      <w:bookmarkStart w:id="155" w:name="Buk_105"/>
      <w:r w:rsidR="00D07EF1" w:rsidRPr="00D07EF1">
        <w:rPr>
          <w:color w:val="auto"/>
          <w:lang w:val="lt-LT"/>
        </w:rPr>
        <w:t xml:space="preserve">S. L. </w:t>
      </w:r>
      <w:bookmarkEnd w:id="155"/>
      <w:r w:rsidR="004B0AB2" w:rsidRPr="008E7FB2">
        <w:rPr>
          <w:lang w:val="lt-LT"/>
        </w:rPr>
        <w:t>parvertė nukentėjusįjį ant automobilio variklio dangčio, ta</w:t>
      </w:r>
      <w:r>
        <w:rPr>
          <w:lang w:val="lt-LT"/>
        </w:rPr>
        <w:t>i</w:t>
      </w:r>
      <w:r w:rsidR="004B0AB2" w:rsidRPr="008E7FB2">
        <w:rPr>
          <w:lang w:val="lt-LT"/>
        </w:rPr>
        <w:t>p jį įlenk</w:t>
      </w:r>
      <w:r>
        <w:rPr>
          <w:lang w:val="lt-LT"/>
        </w:rPr>
        <w:t>ė</w:t>
      </w:r>
      <w:r w:rsidR="004B0AB2" w:rsidRPr="008E7FB2">
        <w:rPr>
          <w:lang w:val="lt-LT"/>
        </w:rPr>
        <w:t xml:space="preserve"> ir sugadin</w:t>
      </w:r>
      <w:r>
        <w:rPr>
          <w:lang w:val="lt-LT"/>
        </w:rPr>
        <w:t>o</w:t>
      </w:r>
      <w:r w:rsidR="004B0AB2" w:rsidRPr="008E7FB2">
        <w:rPr>
          <w:lang w:val="lt-LT"/>
        </w:rPr>
        <w:t xml:space="preserve">, dėl ko nukentėjusysis patyrė turtinės žalos, </w:t>
      </w:r>
      <w:r w:rsidR="009912E7">
        <w:rPr>
          <w:lang w:val="lt-LT"/>
        </w:rPr>
        <w:t xml:space="preserve">ir </w:t>
      </w:r>
      <w:r w:rsidR="004B0AB2" w:rsidRPr="008E7FB2">
        <w:rPr>
          <w:lang w:val="lt-LT"/>
        </w:rPr>
        <w:t xml:space="preserve">spaudė nukentėjusiajam kaklą, bandė suduoti. </w:t>
      </w:r>
      <w:r w:rsidR="009912E7">
        <w:rPr>
          <w:lang w:val="lt-LT"/>
        </w:rPr>
        <w:t xml:space="preserve">Tokie </w:t>
      </w:r>
      <w:bookmarkStart w:id="156" w:name="Buk_145"/>
      <w:r w:rsidR="00D07EF1" w:rsidRPr="00D07EF1">
        <w:rPr>
          <w:color w:val="auto"/>
          <w:lang w:val="lt-LT"/>
        </w:rPr>
        <w:t xml:space="preserve">S. L. </w:t>
      </w:r>
      <w:bookmarkEnd w:id="156"/>
      <w:r w:rsidR="009912E7">
        <w:rPr>
          <w:lang w:val="lt-LT"/>
        </w:rPr>
        <w:t>veiksmai apeliacinės instancijos teismo nepagrįstai buvo įvertinti kaip neturintys nusikaltimo ar baudžiamojo nusižengimo požymių.</w:t>
      </w:r>
      <w:r>
        <w:rPr>
          <w:lang w:val="lt-LT"/>
        </w:rPr>
        <w:t xml:space="preserve"> </w:t>
      </w:r>
      <w:bookmarkStart w:id="157" w:name="Buk_146"/>
      <w:r w:rsidR="00D07EF1" w:rsidRPr="00D07EF1">
        <w:rPr>
          <w:color w:val="auto"/>
          <w:lang w:val="lt-LT"/>
        </w:rPr>
        <w:t xml:space="preserve">S. L. </w:t>
      </w:r>
      <w:bookmarkEnd w:id="157"/>
      <w:r w:rsidR="004B0AB2" w:rsidRPr="008E7FB2">
        <w:rPr>
          <w:lang w:val="lt-LT"/>
        </w:rPr>
        <w:t>veiksmai, viešoje vietoje panaudoj</w:t>
      </w:r>
      <w:r>
        <w:rPr>
          <w:lang w:val="lt-LT"/>
        </w:rPr>
        <w:t>us</w:t>
      </w:r>
      <w:r w:rsidR="004B0AB2" w:rsidRPr="008E7FB2">
        <w:rPr>
          <w:lang w:val="lt-LT"/>
        </w:rPr>
        <w:t xml:space="preserve"> fizinį smurtą ir sužaloj</w:t>
      </w:r>
      <w:r>
        <w:rPr>
          <w:lang w:val="lt-LT"/>
        </w:rPr>
        <w:t>us</w:t>
      </w:r>
      <w:r w:rsidR="004B0AB2" w:rsidRPr="008E7FB2">
        <w:rPr>
          <w:lang w:val="lt-LT"/>
        </w:rPr>
        <w:t xml:space="preserve"> </w:t>
      </w:r>
      <w:bookmarkStart w:id="158" w:name="Buk_9"/>
      <w:r w:rsidR="00D07EF1" w:rsidRPr="00D07EF1">
        <w:rPr>
          <w:color w:val="auto"/>
          <w:lang w:val="lt-LT"/>
        </w:rPr>
        <w:t xml:space="preserve">A. K. </w:t>
      </w:r>
      <w:bookmarkEnd w:id="158"/>
      <w:r w:rsidR="009912E7">
        <w:rPr>
          <w:lang w:val="lt-LT"/>
        </w:rPr>
        <w:t>bei sugadinus jo turtą</w:t>
      </w:r>
      <w:r w:rsidR="003E765E">
        <w:rPr>
          <w:lang w:val="lt-LT"/>
        </w:rPr>
        <w:t xml:space="preserve">, </w:t>
      </w:r>
      <w:r>
        <w:rPr>
          <w:lang w:val="lt-LT"/>
        </w:rPr>
        <w:t xml:space="preserve">yra savęs </w:t>
      </w:r>
      <w:r w:rsidR="00CA6D1F">
        <w:rPr>
          <w:lang w:val="lt-LT"/>
        </w:rPr>
        <w:t xml:space="preserve">priešpriešinimas </w:t>
      </w:r>
      <w:r w:rsidR="003E765E">
        <w:rPr>
          <w:lang w:val="lt-LT"/>
        </w:rPr>
        <w:t>kitiems asmenims, nepaisymas</w:t>
      </w:r>
      <w:r w:rsidR="004B0AB2" w:rsidRPr="008E7FB2">
        <w:rPr>
          <w:lang w:val="lt-LT"/>
        </w:rPr>
        <w:t xml:space="preserve"> kitų eismo dalyvių</w:t>
      </w:r>
      <w:r>
        <w:rPr>
          <w:lang w:val="lt-LT"/>
        </w:rPr>
        <w:t xml:space="preserve"> ir</w:t>
      </w:r>
      <w:r w:rsidR="004B0AB2" w:rsidRPr="008E7FB2">
        <w:rPr>
          <w:lang w:val="lt-LT"/>
        </w:rPr>
        <w:t xml:space="preserve"> yra įžūl</w:t>
      </w:r>
      <w:r w:rsidR="003C7346">
        <w:rPr>
          <w:lang w:val="lt-LT"/>
        </w:rPr>
        <w:t>ū</w:t>
      </w:r>
      <w:r w:rsidR="004B0AB2" w:rsidRPr="008E7FB2">
        <w:rPr>
          <w:lang w:val="lt-LT"/>
        </w:rPr>
        <w:t xml:space="preserve">s. </w:t>
      </w:r>
      <w:bookmarkStart w:id="159" w:name="Buk_106"/>
      <w:r w:rsidR="00D07EF1" w:rsidRPr="00D07EF1">
        <w:rPr>
          <w:color w:val="auto"/>
          <w:lang w:val="lt-LT"/>
        </w:rPr>
        <w:t>S. L.</w:t>
      </w:r>
      <w:bookmarkEnd w:id="159"/>
      <w:r w:rsidR="004B0AB2" w:rsidRPr="008E7FB2">
        <w:rPr>
          <w:lang w:val="lt-LT"/>
        </w:rPr>
        <w:t>, nepaisydamas inte</w:t>
      </w:r>
      <w:r w:rsidR="003E765E">
        <w:rPr>
          <w:lang w:val="lt-LT"/>
        </w:rPr>
        <w:t>nsyvaus eismo darbo dienos rytą</w:t>
      </w:r>
      <w:r w:rsidR="00CA6D1F">
        <w:rPr>
          <w:lang w:val="lt-LT"/>
        </w:rPr>
        <w:t>,</w:t>
      </w:r>
      <w:r w:rsidR="004B0AB2" w:rsidRPr="008E7FB2">
        <w:rPr>
          <w:lang w:val="lt-LT"/>
        </w:rPr>
        <w:t xml:space="preserve"> sustojo greitėjimo juostoje, dėl </w:t>
      </w:r>
      <w:r w:rsidR="00CA6D1F">
        <w:rPr>
          <w:lang w:val="lt-LT"/>
        </w:rPr>
        <w:t>t</w:t>
      </w:r>
      <w:r w:rsidR="004B0AB2" w:rsidRPr="008E7FB2">
        <w:rPr>
          <w:lang w:val="lt-LT"/>
        </w:rPr>
        <w:t xml:space="preserve">o </w:t>
      </w:r>
      <w:r>
        <w:rPr>
          <w:lang w:val="lt-LT"/>
        </w:rPr>
        <w:t xml:space="preserve">trukdė </w:t>
      </w:r>
      <w:r w:rsidR="00CA6D1F">
        <w:rPr>
          <w:lang w:val="lt-LT"/>
        </w:rPr>
        <w:t xml:space="preserve">važiuoti kitiems </w:t>
      </w:r>
      <w:r>
        <w:rPr>
          <w:lang w:val="lt-LT"/>
        </w:rPr>
        <w:t>eismo dalyvi</w:t>
      </w:r>
      <w:r w:rsidR="00CA6D1F">
        <w:rPr>
          <w:lang w:val="lt-LT"/>
        </w:rPr>
        <w:t>ams</w:t>
      </w:r>
      <w:r w:rsidR="004B0AB2" w:rsidRPr="008E7FB2">
        <w:rPr>
          <w:lang w:val="lt-LT"/>
        </w:rPr>
        <w:t xml:space="preserve">, </w:t>
      </w:r>
      <w:r>
        <w:rPr>
          <w:lang w:val="lt-LT"/>
        </w:rPr>
        <w:t xml:space="preserve">kiti žmonės, </w:t>
      </w:r>
      <w:r w:rsidR="004B0AB2" w:rsidRPr="008E7FB2">
        <w:rPr>
          <w:lang w:val="lt-LT"/>
        </w:rPr>
        <w:t xml:space="preserve">pravažiuodami pro įvykio vietą, matė susiklosčiusią situaciją, rėkiantį ir į važiuojamąją kelio dalį įbėgusį </w:t>
      </w:r>
      <w:r w:rsidR="009912E7">
        <w:rPr>
          <w:lang w:val="lt-LT"/>
        </w:rPr>
        <w:t>bei</w:t>
      </w:r>
      <w:r>
        <w:rPr>
          <w:lang w:val="lt-LT"/>
        </w:rPr>
        <w:t xml:space="preserve"> </w:t>
      </w:r>
      <w:r w:rsidRPr="008E7FB2">
        <w:rPr>
          <w:lang w:val="lt-LT"/>
        </w:rPr>
        <w:t xml:space="preserve">pagalbos prašantį </w:t>
      </w:r>
      <w:r w:rsidR="004B0AB2" w:rsidRPr="008E7FB2">
        <w:rPr>
          <w:lang w:val="lt-LT"/>
        </w:rPr>
        <w:t xml:space="preserve">asmenį, liudytojas </w:t>
      </w:r>
      <w:bookmarkStart w:id="160" w:name="Buk_53"/>
      <w:r w:rsidR="00D07EF1" w:rsidRPr="00D07EF1">
        <w:rPr>
          <w:color w:val="auto"/>
          <w:lang w:val="lt-LT"/>
        </w:rPr>
        <w:t xml:space="preserve">M. K. </w:t>
      </w:r>
      <w:bookmarkEnd w:id="160"/>
      <w:r w:rsidR="004B0AB2" w:rsidRPr="008E7FB2">
        <w:rPr>
          <w:lang w:val="lt-LT"/>
        </w:rPr>
        <w:t xml:space="preserve">sustojo ir priėjo nuraminti </w:t>
      </w:r>
      <w:bookmarkStart w:id="161" w:name="Buk_28"/>
      <w:r w:rsidR="00D07EF1" w:rsidRPr="00D07EF1">
        <w:rPr>
          <w:color w:val="auto"/>
          <w:lang w:val="lt-LT"/>
        </w:rPr>
        <w:t>A. K.</w:t>
      </w:r>
      <w:bookmarkEnd w:id="161"/>
      <w:r w:rsidR="004B0AB2" w:rsidRPr="008E7FB2">
        <w:rPr>
          <w:lang w:val="lt-LT"/>
        </w:rPr>
        <w:t xml:space="preserve">, liudytojas </w:t>
      </w:r>
      <w:bookmarkStart w:id="162" w:name="Buk_2"/>
      <w:r w:rsidR="00D07EF1" w:rsidRPr="00D07EF1">
        <w:rPr>
          <w:color w:val="auto"/>
          <w:lang w:val="lt-LT"/>
        </w:rPr>
        <w:t xml:space="preserve">A. Č. </w:t>
      </w:r>
      <w:bookmarkEnd w:id="162"/>
      <w:r w:rsidR="004B0AB2" w:rsidRPr="008E7FB2">
        <w:rPr>
          <w:lang w:val="lt-LT"/>
        </w:rPr>
        <w:t>paskambino Bendrajam pagalbos centrui</w:t>
      </w:r>
      <w:r w:rsidR="00CA6D1F">
        <w:rPr>
          <w:lang w:val="lt-LT"/>
        </w:rPr>
        <w:t xml:space="preserve"> ir</w:t>
      </w:r>
      <w:r w:rsidR="004B0AB2" w:rsidRPr="008E7FB2">
        <w:rPr>
          <w:lang w:val="lt-LT"/>
        </w:rPr>
        <w:t xml:space="preserve"> </w:t>
      </w:r>
      <w:r w:rsidR="00CA6D1F" w:rsidRPr="008E7FB2">
        <w:rPr>
          <w:lang w:val="lt-LT"/>
        </w:rPr>
        <w:t>inform</w:t>
      </w:r>
      <w:r w:rsidR="00CA6D1F">
        <w:rPr>
          <w:lang w:val="lt-LT"/>
        </w:rPr>
        <w:t>avo</w:t>
      </w:r>
      <w:r w:rsidR="00CA6D1F" w:rsidRPr="008E7FB2">
        <w:rPr>
          <w:lang w:val="lt-LT"/>
        </w:rPr>
        <w:t xml:space="preserve"> </w:t>
      </w:r>
      <w:r w:rsidR="004B0AB2" w:rsidRPr="008E7FB2">
        <w:rPr>
          <w:lang w:val="lt-LT"/>
        </w:rPr>
        <w:t xml:space="preserve">apie konfliktinę situaciją </w:t>
      </w:r>
      <w:r w:rsidR="00CA6D1F">
        <w:rPr>
          <w:lang w:val="lt-LT"/>
        </w:rPr>
        <w:t>bei</w:t>
      </w:r>
      <w:r w:rsidR="00CA6D1F" w:rsidRPr="008E7FB2">
        <w:rPr>
          <w:lang w:val="lt-LT"/>
        </w:rPr>
        <w:t xml:space="preserve"> </w:t>
      </w:r>
      <w:r w:rsidR="004B0AB2" w:rsidRPr="008E7FB2">
        <w:rPr>
          <w:lang w:val="lt-LT"/>
        </w:rPr>
        <w:t xml:space="preserve">galimai sužalotą asmenį. Taigi </w:t>
      </w:r>
      <w:bookmarkStart w:id="163" w:name="Buk_107"/>
      <w:r w:rsidR="00D07EF1" w:rsidRPr="00D07EF1">
        <w:rPr>
          <w:color w:val="auto"/>
          <w:lang w:val="lt-LT"/>
        </w:rPr>
        <w:t>S. L.</w:t>
      </w:r>
      <w:bookmarkEnd w:id="163"/>
      <w:r w:rsidR="004B0AB2" w:rsidRPr="008E7FB2">
        <w:rPr>
          <w:lang w:val="lt-LT"/>
        </w:rPr>
        <w:t xml:space="preserve">, </w:t>
      </w:r>
      <w:r>
        <w:rPr>
          <w:lang w:val="lt-LT"/>
        </w:rPr>
        <w:t>dėl asmeninio nepasitenkinimo nuspren</w:t>
      </w:r>
      <w:r w:rsidR="004B0AB2" w:rsidRPr="008E7FB2">
        <w:rPr>
          <w:lang w:val="lt-LT"/>
        </w:rPr>
        <w:t>d</w:t>
      </w:r>
      <w:r>
        <w:rPr>
          <w:lang w:val="lt-LT"/>
        </w:rPr>
        <w:t xml:space="preserve">ęs viešoje vietoje sudrausminti </w:t>
      </w:r>
      <w:bookmarkStart w:id="164" w:name="Buk_10"/>
      <w:r w:rsidR="00D07EF1" w:rsidRPr="00D07EF1">
        <w:rPr>
          <w:color w:val="auto"/>
          <w:lang w:val="lt-LT"/>
        </w:rPr>
        <w:t>A. K.</w:t>
      </w:r>
      <w:bookmarkEnd w:id="164"/>
      <w:r w:rsidR="004B0AB2" w:rsidRPr="008E7FB2">
        <w:rPr>
          <w:lang w:val="lt-LT"/>
        </w:rPr>
        <w:t>, demonst</w:t>
      </w:r>
      <w:r w:rsidR="006D351F" w:rsidRPr="008E7FB2">
        <w:rPr>
          <w:lang w:val="lt-LT"/>
        </w:rPr>
        <w:t>r</w:t>
      </w:r>
      <w:r w:rsidR="004B0AB2" w:rsidRPr="008E7FB2">
        <w:rPr>
          <w:lang w:val="lt-LT"/>
        </w:rPr>
        <w:t xml:space="preserve">avo nepagarbą </w:t>
      </w:r>
      <w:r w:rsidR="00AA2A05">
        <w:rPr>
          <w:lang w:val="lt-LT"/>
        </w:rPr>
        <w:t xml:space="preserve">kitiems asmenims ir </w:t>
      </w:r>
      <w:r w:rsidR="009912E7">
        <w:rPr>
          <w:lang w:val="lt-LT"/>
        </w:rPr>
        <w:t>eismo dalyviams</w:t>
      </w:r>
      <w:r w:rsidR="004B0AB2" w:rsidRPr="008E7FB2">
        <w:rPr>
          <w:lang w:val="lt-LT"/>
        </w:rPr>
        <w:t>. Tai, kad buvo sutrikdyta visuomenės rimtis ir tvarka, pagrindžia p</w:t>
      </w:r>
      <w:r w:rsidR="00AA2A05">
        <w:rPr>
          <w:lang w:val="lt-LT"/>
        </w:rPr>
        <w:t>irmiau minėtų liudytojų elgesys</w:t>
      </w:r>
      <w:r w:rsidR="004B0AB2" w:rsidRPr="008E7FB2">
        <w:rPr>
          <w:lang w:val="lt-LT"/>
        </w:rPr>
        <w:t xml:space="preserve">. </w:t>
      </w:r>
    </w:p>
    <w:p w14:paraId="2E368C60" w14:textId="2B035C89" w:rsidR="00AA2A05" w:rsidRDefault="009912E7" w:rsidP="00AA2A05">
      <w:pPr>
        <w:pStyle w:val="Sraopastraipa"/>
        <w:numPr>
          <w:ilvl w:val="0"/>
          <w:numId w:val="2"/>
        </w:numPr>
        <w:spacing w:after="120"/>
        <w:jc w:val="both"/>
        <w:rPr>
          <w:lang w:val="lt-LT"/>
        </w:rPr>
      </w:pPr>
      <w:r>
        <w:rPr>
          <w:lang w:val="lt-LT"/>
        </w:rPr>
        <w:t xml:space="preserve">Teisėjų kolegija daro išvadą, kad pirmosios instancijos teismas </w:t>
      </w:r>
      <w:bookmarkStart w:id="165" w:name="Buk_147"/>
      <w:r w:rsidR="00D07EF1" w:rsidRPr="00D07EF1">
        <w:rPr>
          <w:color w:val="auto"/>
          <w:lang w:val="lt-LT"/>
        </w:rPr>
        <w:t xml:space="preserve">S. L. </w:t>
      </w:r>
      <w:bookmarkEnd w:id="165"/>
      <w:r>
        <w:rPr>
          <w:lang w:val="lt-LT"/>
        </w:rPr>
        <w:t xml:space="preserve">veiksmus teisingai įvertino kaip nusikalstamus ir jo veiksmus kvalifikavo pagal BK 284 straipsnį. </w:t>
      </w:r>
    </w:p>
    <w:p w14:paraId="22CAD4F4" w14:textId="77777777" w:rsidR="00AA2A05" w:rsidRDefault="00AA2A05" w:rsidP="00AA2A05">
      <w:pPr>
        <w:pStyle w:val="Sraopastraipa"/>
        <w:spacing w:after="120"/>
        <w:ind w:left="357"/>
        <w:jc w:val="both"/>
        <w:rPr>
          <w:lang w:val="lt-LT"/>
        </w:rPr>
      </w:pPr>
    </w:p>
    <w:p w14:paraId="73EC4B9F" w14:textId="7F85A110" w:rsidR="00AA2A05" w:rsidRPr="008E7FB2" w:rsidRDefault="00AA2A05" w:rsidP="00AA2A05">
      <w:pPr>
        <w:pStyle w:val="Default"/>
        <w:spacing w:before="0" w:line="240" w:lineRule="auto"/>
        <w:ind w:left="357"/>
        <w:jc w:val="both"/>
        <w:rPr>
          <w:rFonts w:ascii="Times New Roman" w:eastAsia="Times New Roman" w:hAnsi="Times New Roman" w:cs="Times New Roman"/>
          <w:i/>
          <w:iCs/>
          <w:lang w:val="lt-LT"/>
        </w:rPr>
      </w:pPr>
      <w:r w:rsidRPr="008E7FB2">
        <w:rPr>
          <w:rFonts w:ascii="Times New Roman" w:hAnsi="Times New Roman"/>
          <w:i/>
          <w:iCs/>
          <w:lang w:val="lt-LT"/>
        </w:rPr>
        <w:t xml:space="preserve">Dėl </w:t>
      </w:r>
      <w:r w:rsidR="0040172F">
        <w:rPr>
          <w:rFonts w:ascii="Times New Roman" w:hAnsi="Times New Roman"/>
          <w:i/>
          <w:iCs/>
          <w:lang w:val="lt-LT"/>
        </w:rPr>
        <w:t xml:space="preserve">BK </w:t>
      </w:r>
      <w:r>
        <w:rPr>
          <w:rFonts w:ascii="Times New Roman" w:hAnsi="Times New Roman"/>
          <w:i/>
          <w:iCs/>
          <w:lang w:val="lt-LT"/>
        </w:rPr>
        <w:t xml:space="preserve">187 straipsnio </w:t>
      </w:r>
      <w:r w:rsidRPr="008E7FB2">
        <w:rPr>
          <w:rFonts w:ascii="Times New Roman" w:hAnsi="Times New Roman"/>
          <w:i/>
          <w:iCs/>
          <w:lang w:val="lt-LT"/>
        </w:rPr>
        <w:t>taikymo</w:t>
      </w:r>
    </w:p>
    <w:p w14:paraId="4B1DF6B7" w14:textId="77777777" w:rsidR="00AA2A05" w:rsidRPr="008E7FB2" w:rsidRDefault="00AA2A05" w:rsidP="00AA2A05">
      <w:pPr>
        <w:pStyle w:val="Default"/>
        <w:spacing w:before="0" w:line="240" w:lineRule="auto"/>
        <w:ind w:left="357"/>
        <w:jc w:val="both"/>
        <w:rPr>
          <w:rFonts w:ascii="Times New Roman" w:eastAsia="Times New Roman" w:hAnsi="Times New Roman" w:cs="Times New Roman"/>
          <w:i/>
          <w:iCs/>
          <w:lang w:val="lt-LT"/>
        </w:rPr>
      </w:pPr>
    </w:p>
    <w:p w14:paraId="03EA2BA0" w14:textId="5AA387AD" w:rsidR="00E424F8" w:rsidRPr="005C19B5" w:rsidRDefault="00AA2A05" w:rsidP="005C19B5">
      <w:pPr>
        <w:pStyle w:val="Sraopastraipa"/>
        <w:numPr>
          <w:ilvl w:val="0"/>
          <w:numId w:val="2"/>
        </w:numPr>
        <w:spacing w:after="120"/>
        <w:jc w:val="both"/>
        <w:rPr>
          <w:lang w:val="lt-LT"/>
        </w:rPr>
      </w:pPr>
      <w:r>
        <w:rPr>
          <w:u w:color="7030A0"/>
          <w:lang w:val="lt-LT"/>
        </w:rPr>
        <w:t>Pirmosios instancijos teismas</w:t>
      </w:r>
      <w:r w:rsidRPr="008E7FB2">
        <w:rPr>
          <w:u w:color="7030A0"/>
          <w:lang w:val="lt-LT"/>
        </w:rPr>
        <w:t xml:space="preserve"> </w:t>
      </w:r>
      <w:bookmarkStart w:id="166" w:name="Buk_148"/>
      <w:r w:rsidR="00D07EF1" w:rsidRPr="00D07EF1">
        <w:rPr>
          <w:color w:val="auto"/>
          <w:u w:color="7030A0"/>
          <w:lang w:val="lt-LT"/>
        </w:rPr>
        <w:t xml:space="preserve">S. L. </w:t>
      </w:r>
      <w:bookmarkEnd w:id="166"/>
      <w:r w:rsidRPr="008E7FB2">
        <w:rPr>
          <w:u w:color="7030A0"/>
          <w:lang w:val="lt-LT"/>
        </w:rPr>
        <w:t>veiksm</w:t>
      </w:r>
      <w:r>
        <w:rPr>
          <w:u w:color="7030A0"/>
          <w:lang w:val="lt-LT"/>
        </w:rPr>
        <w:t>us</w:t>
      </w:r>
      <w:r w:rsidRPr="008E7FB2">
        <w:rPr>
          <w:u w:color="7030A0"/>
          <w:lang w:val="lt-LT"/>
        </w:rPr>
        <w:t xml:space="preserve"> įlenkus ir sugadinus automobilio variklio dangtį, kurio vertė 371,3 Eur, </w:t>
      </w:r>
      <w:r>
        <w:rPr>
          <w:lang w:val="lt-LT"/>
        </w:rPr>
        <w:t>kvalifikavo pagal BK 187 straipsnio 1 dalį, kurioje</w:t>
      </w:r>
      <w:r w:rsidRPr="008E7FB2">
        <w:rPr>
          <w:lang w:val="lt-LT"/>
        </w:rPr>
        <w:t xml:space="preserve"> nustatyta baudžiamoji atsakomybė tam, kas sunaikino ar sugadino svetimą turtą. </w:t>
      </w:r>
      <w:r>
        <w:rPr>
          <w:lang w:val="lt-LT"/>
        </w:rPr>
        <w:t>Šio</w:t>
      </w:r>
      <w:r w:rsidRPr="008E7FB2">
        <w:rPr>
          <w:lang w:val="lt-LT"/>
        </w:rPr>
        <w:t xml:space="preserve"> straipsnio 3 dalyje nustatyta baudžiamoji atsakomybė tam, kas sunaikino ar sugadino nedidelės vertės svetimą turtą. </w:t>
      </w:r>
      <w:r>
        <w:rPr>
          <w:lang w:val="lt-LT"/>
        </w:rPr>
        <w:t xml:space="preserve">Nusikalstamos veikos padarymo metu galiojusioje </w:t>
      </w:r>
      <w:r w:rsidRPr="008E7FB2">
        <w:rPr>
          <w:lang w:val="lt-LT"/>
        </w:rPr>
        <w:t xml:space="preserve">BK 190 straipsnio 1 </w:t>
      </w:r>
      <w:r w:rsidR="00ED1674">
        <w:rPr>
          <w:lang w:val="lt-LT"/>
        </w:rPr>
        <w:t>dalies redakcijoje</w:t>
      </w:r>
      <w:r>
        <w:rPr>
          <w:lang w:val="lt-LT"/>
        </w:rPr>
        <w:t xml:space="preserve"> (2014</w:t>
      </w:r>
      <w:r w:rsidR="00CA6D1F">
        <w:rPr>
          <w:lang w:val="lt-LT"/>
        </w:rPr>
        <w:t> </w:t>
      </w:r>
      <w:r>
        <w:rPr>
          <w:lang w:val="lt-LT"/>
        </w:rPr>
        <w:t>m. gruodžio 18 d. į</w:t>
      </w:r>
      <w:r w:rsidRPr="008E7FB2">
        <w:rPr>
          <w:lang w:val="lt-LT"/>
        </w:rPr>
        <w:t>statymo</w:t>
      </w:r>
      <w:r w:rsidRPr="00040497">
        <w:rPr>
          <w:lang w:val="lt-LT"/>
        </w:rPr>
        <w:t xml:space="preserve"> Nr. XII-1481 </w:t>
      </w:r>
      <w:r w:rsidRPr="008E7FB2">
        <w:rPr>
          <w:lang w:val="lt-LT"/>
        </w:rPr>
        <w:t xml:space="preserve">redakcija) buvo </w:t>
      </w:r>
      <w:r>
        <w:rPr>
          <w:lang w:val="lt-LT"/>
        </w:rPr>
        <w:t xml:space="preserve">nustatyta, </w:t>
      </w:r>
      <w:r w:rsidR="00ED1674">
        <w:rPr>
          <w:lang w:val="lt-LT"/>
        </w:rPr>
        <w:t>kad</w:t>
      </w:r>
      <w:r>
        <w:rPr>
          <w:lang w:val="lt-LT"/>
        </w:rPr>
        <w:t xml:space="preserve"> turtas yra nedidelės vertės, kai jo vertė </w:t>
      </w:r>
      <w:r w:rsidRPr="008E7FB2">
        <w:rPr>
          <w:lang w:val="lt-LT"/>
        </w:rPr>
        <w:t>vir</w:t>
      </w:r>
      <w:r>
        <w:rPr>
          <w:lang w:val="lt-LT"/>
        </w:rPr>
        <w:t>šija 3 MGL, bet neviršija 5 MGL</w:t>
      </w:r>
      <w:r w:rsidRPr="008E7FB2">
        <w:rPr>
          <w:lang w:val="lt-LT"/>
        </w:rPr>
        <w:t xml:space="preserve">. </w:t>
      </w:r>
      <w:r>
        <w:rPr>
          <w:lang w:val="lt-LT"/>
        </w:rPr>
        <w:t>A</w:t>
      </w:r>
      <w:r w:rsidRPr="008E7FB2">
        <w:rPr>
          <w:u w:color="7030A0"/>
          <w:lang w:val="lt-LT"/>
        </w:rPr>
        <w:t>u</w:t>
      </w:r>
      <w:r>
        <w:rPr>
          <w:u w:color="7030A0"/>
          <w:lang w:val="lt-LT"/>
        </w:rPr>
        <w:t>tomobilio variklio dangčio vertei</w:t>
      </w:r>
      <w:r w:rsidRPr="008E7FB2">
        <w:rPr>
          <w:u w:color="7030A0"/>
          <w:lang w:val="lt-LT"/>
        </w:rPr>
        <w:t xml:space="preserve"> </w:t>
      </w:r>
      <w:r>
        <w:rPr>
          <w:lang w:val="lt-LT"/>
        </w:rPr>
        <w:t>viršijus 5 MGL</w:t>
      </w:r>
      <w:r w:rsidRPr="008E7FB2">
        <w:rPr>
          <w:lang w:val="lt-LT"/>
        </w:rPr>
        <w:t xml:space="preserve"> </w:t>
      </w:r>
      <w:r>
        <w:rPr>
          <w:lang w:val="lt-LT"/>
        </w:rPr>
        <w:t xml:space="preserve">buvo taikoma </w:t>
      </w:r>
      <w:r w:rsidRPr="008E7FB2">
        <w:rPr>
          <w:lang w:val="lt-LT"/>
        </w:rPr>
        <w:t xml:space="preserve">BK 187 straipsnio 1 dalis. 2023 m. balandžio 27 d. </w:t>
      </w:r>
      <w:r>
        <w:rPr>
          <w:lang w:val="lt-LT"/>
        </w:rPr>
        <w:t>įstatymu</w:t>
      </w:r>
      <w:r w:rsidRPr="008E7FB2">
        <w:rPr>
          <w:lang w:val="lt-LT"/>
        </w:rPr>
        <w:t xml:space="preserve"> Nr.</w:t>
      </w:r>
      <w:r w:rsidR="00CA6D1F">
        <w:rPr>
          <w:lang w:val="lt-LT"/>
        </w:rPr>
        <w:t> </w:t>
      </w:r>
      <w:r w:rsidRPr="008E7FB2">
        <w:rPr>
          <w:lang w:val="lt-LT"/>
        </w:rPr>
        <w:t xml:space="preserve">XIV-1925, </w:t>
      </w:r>
      <w:r>
        <w:rPr>
          <w:lang w:val="lt-LT"/>
        </w:rPr>
        <w:t>įsigaliojusiu n</w:t>
      </w:r>
      <w:r>
        <w:rPr>
          <w:shd w:val="clear" w:color="auto" w:fill="FFFFFF"/>
          <w:lang w:val="lt-LT"/>
        </w:rPr>
        <w:t xml:space="preserve">uo 2023 m. birželio 1 d., </w:t>
      </w:r>
      <w:r w:rsidRPr="008E7FB2">
        <w:rPr>
          <w:lang w:val="lt-LT"/>
        </w:rPr>
        <w:t xml:space="preserve">buvo pakeista </w:t>
      </w:r>
      <w:hyperlink r:id="rId37" w:history="1">
        <w:r w:rsidRPr="008E7FB2">
          <w:rPr>
            <w:lang w:val="lt-LT"/>
          </w:rPr>
          <w:t>BK</w:t>
        </w:r>
      </w:hyperlink>
      <w:r w:rsidRPr="008E7FB2">
        <w:rPr>
          <w:lang w:val="lt-LT"/>
        </w:rPr>
        <w:t xml:space="preserve"> 190 straipsnis 1 dalis. Pagal naujosios redakcijos </w:t>
      </w:r>
      <w:hyperlink r:id="rId38" w:history="1">
        <w:r w:rsidRPr="008E7FB2">
          <w:rPr>
            <w:lang w:val="lt-LT"/>
          </w:rPr>
          <w:t>BK</w:t>
        </w:r>
      </w:hyperlink>
      <w:r w:rsidRPr="008E7FB2">
        <w:rPr>
          <w:lang w:val="lt-LT"/>
        </w:rPr>
        <w:t xml:space="preserve"> 190 straipsnio 1 dalį, turtas yra nedidelės vertės, kai jo vertė viršija 3 MGL dydžio sumą, bet neviršija 10 MGL dydžio sumos</w:t>
      </w:r>
      <w:r w:rsidR="00ED1674">
        <w:rPr>
          <w:lang w:val="lt-LT"/>
        </w:rPr>
        <w:t xml:space="preserve">, taigi pagal šiuo metu galiojantį įstatymą </w:t>
      </w:r>
      <w:bookmarkStart w:id="167" w:name="Buk_108"/>
      <w:r w:rsidR="00D07EF1" w:rsidRPr="00D07EF1">
        <w:rPr>
          <w:color w:val="auto"/>
          <w:lang w:val="lt-LT"/>
        </w:rPr>
        <w:t xml:space="preserve">S. L. </w:t>
      </w:r>
      <w:bookmarkEnd w:id="167"/>
      <w:r w:rsidR="00ED1674">
        <w:rPr>
          <w:lang w:val="lt-LT"/>
        </w:rPr>
        <w:t>sugadino nedidelės vertės turtą</w:t>
      </w:r>
      <w:r w:rsidRPr="008E7FB2">
        <w:rPr>
          <w:lang w:val="lt-LT"/>
        </w:rPr>
        <w:t xml:space="preserve">. </w:t>
      </w:r>
      <w:hyperlink r:id="rId39" w:history="1">
        <w:r w:rsidRPr="008E7FB2">
          <w:rPr>
            <w:lang w:val="lt-LT"/>
          </w:rPr>
          <w:t>BK</w:t>
        </w:r>
      </w:hyperlink>
      <w:r w:rsidRPr="008E7FB2">
        <w:rPr>
          <w:lang w:val="lt-LT"/>
        </w:rPr>
        <w:t xml:space="preserve"> 3 straipsnio 1 dalyje </w:t>
      </w:r>
      <w:r>
        <w:rPr>
          <w:lang w:val="lt-LT"/>
        </w:rPr>
        <w:t>nustatyta</w:t>
      </w:r>
      <w:r w:rsidRPr="008E7FB2">
        <w:rPr>
          <w:lang w:val="lt-LT"/>
        </w:rPr>
        <w:t xml:space="preserve">, kad veikos nusikalstamumą ir asmens baudžiamumą nustato tos veikos padarymo metu galiojęs baudžiamasis įstatymas. </w:t>
      </w:r>
      <w:r>
        <w:rPr>
          <w:lang w:val="lt-LT"/>
        </w:rPr>
        <w:t>BK 3 straipsnio 2 dalyje nustatyta, kad v</w:t>
      </w:r>
      <w:r w:rsidRPr="008E7FB2">
        <w:rPr>
          <w:lang w:val="lt-LT"/>
        </w:rPr>
        <w:t>eikos nusikalstamumą panaikinantis, bausmę švelninantis arba kitokiu būdu nusikalstamą veiką padariusio asmens teisinę padėtį palengvinantis baudžiamasis įstatymas turi grįžtamąją galią, t. y. taikomas iki tokio įstatymo įsigaliojimo nusikalst</w:t>
      </w:r>
      <w:r w:rsidR="00ED1674">
        <w:rPr>
          <w:lang w:val="lt-LT"/>
        </w:rPr>
        <w:t>amą veiką padariusiems asmenims</w:t>
      </w:r>
      <w:r w:rsidRPr="008E7FB2">
        <w:rPr>
          <w:lang w:val="lt-LT"/>
        </w:rPr>
        <w:t xml:space="preserve">. </w:t>
      </w:r>
      <w:r>
        <w:rPr>
          <w:lang w:val="lt-LT"/>
        </w:rPr>
        <w:t xml:space="preserve">Pasikeitus įstatymui </w:t>
      </w:r>
      <w:bookmarkStart w:id="168" w:name="Buk_149"/>
      <w:r w:rsidR="00D07EF1" w:rsidRPr="00D07EF1">
        <w:rPr>
          <w:color w:val="auto"/>
          <w:lang w:val="lt-LT"/>
        </w:rPr>
        <w:t xml:space="preserve">S. L. </w:t>
      </w:r>
      <w:bookmarkEnd w:id="168"/>
      <w:r>
        <w:rPr>
          <w:lang w:val="lt-LT"/>
        </w:rPr>
        <w:t>sugadinto turto vertė patenka į nedidelės vertės turto ribas, t</w:t>
      </w:r>
      <w:r w:rsidRPr="008E7FB2">
        <w:rPr>
          <w:lang w:val="lt-LT"/>
        </w:rPr>
        <w:t>aigi naujoji BK 190</w:t>
      </w:r>
      <w:r w:rsidR="00CF709E">
        <w:rPr>
          <w:lang w:val="lt-LT"/>
        </w:rPr>
        <w:t> </w:t>
      </w:r>
      <w:r w:rsidRPr="008E7FB2">
        <w:rPr>
          <w:lang w:val="lt-LT"/>
        </w:rPr>
        <w:t xml:space="preserve">straipsnio redakcija švelnina </w:t>
      </w:r>
      <w:r>
        <w:rPr>
          <w:lang w:val="lt-LT"/>
        </w:rPr>
        <w:t xml:space="preserve">jo teisinę padėtį, todėl </w:t>
      </w:r>
      <w:bookmarkStart w:id="169" w:name="Buk_157"/>
      <w:r w:rsidR="00D07EF1" w:rsidRPr="00D07EF1">
        <w:rPr>
          <w:color w:val="auto"/>
          <w:lang w:val="lt-LT"/>
        </w:rPr>
        <w:t xml:space="preserve">S. L. </w:t>
      </w:r>
      <w:bookmarkEnd w:id="169"/>
      <w:r w:rsidRPr="008E7FB2">
        <w:rPr>
          <w:lang w:val="lt-LT"/>
        </w:rPr>
        <w:t>inkriminuot</w:t>
      </w:r>
      <w:r w:rsidR="00CF709E">
        <w:rPr>
          <w:lang w:val="lt-LT"/>
        </w:rPr>
        <w:t>a</w:t>
      </w:r>
      <w:r w:rsidRPr="008E7FB2">
        <w:rPr>
          <w:lang w:val="lt-LT"/>
        </w:rPr>
        <w:t xml:space="preserve"> nusikalstam</w:t>
      </w:r>
      <w:r w:rsidR="00CF709E">
        <w:rPr>
          <w:lang w:val="lt-LT"/>
        </w:rPr>
        <w:t>a</w:t>
      </w:r>
      <w:r w:rsidRPr="008E7FB2">
        <w:rPr>
          <w:lang w:val="lt-LT"/>
        </w:rPr>
        <w:t xml:space="preserve"> veik</w:t>
      </w:r>
      <w:r w:rsidR="00CF709E">
        <w:rPr>
          <w:lang w:val="lt-LT"/>
        </w:rPr>
        <w:t>a</w:t>
      </w:r>
      <w:r w:rsidRPr="008E7FB2">
        <w:rPr>
          <w:lang w:val="lt-LT"/>
        </w:rPr>
        <w:t xml:space="preserve"> pagal BK 187 straipsnio 1 dalį (nesunkus nusikaltimas)</w:t>
      </w:r>
      <w:r>
        <w:rPr>
          <w:lang w:val="lt-LT"/>
        </w:rPr>
        <w:t xml:space="preserve"> turi būti perkvalifikuota </w:t>
      </w:r>
      <w:r w:rsidRPr="008E7FB2">
        <w:rPr>
          <w:lang w:val="lt-LT"/>
        </w:rPr>
        <w:t>į BK 187 straipsnio 3 d</w:t>
      </w:r>
      <w:r>
        <w:rPr>
          <w:lang w:val="lt-LT"/>
        </w:rPr>
        <w:t>alį (baudžiamasis nusižengimas)</w:t>
      </w:r>
      <w:r w:rsidRPr="008E7FB2">
        <w:rPr>
          <w:lang w:val="lt-LT"/>
        </w:rPr>
        <w:t>.</w:t>
      </w:r>
      <w:r w:rsidR="006A4B11">
        <w:rPr>
          <w:lang w:val="lt-LT"/>
        </w:rPr>
        <w:t xml:space="preserve"> </w:t>
      </w:r>
      <w:r w:rsidR="005C19B5">
        <w:rPr>
          <w:lang w:val="lt-LT"/>
        </w:rPr>
        <w:t xml:space="preserve">Asmeniui viešosios tvarkos sutrikdymo metu sugadinus nedidelės vertės svetimą turtą, tokie jo veiksmai atskirai pagal BK 187 straipsnio 3 dalį nekvalifikuojami, o vertinami kaip </w:t>
      </w:r>
      <w:r w:rsidR="005C19B5" w:rsidRPr="005C19B5">
        <w:rPr>
          <w:lang w:val="lt-LT"/>
        </w:rPr>
        <w:t>dalis BK 284 straipsnio</w:t>
      </w:r>
      <w:r w:rsidR="00185705">
        <w:rPr>
          <w:lang w:val="lt-LT"/>
        </w:rPr>
        <w:t xml:space="preserve"> nusikalstamos veikos</w:t>
      </w:r>
      <w:r w:rsidR="005C19B5" w:rsidRPr="005C19B5">
        <w:rPr>
          <w:lang w:val="lt-LT"/>
        </w:rPr>
        <w:t xml:space="preserve"> sudėties, todėl </w:t>
      </w:r>
      <w:bookmarkStart w:id="170" w:name="Buk_158"/>
      <w:r w:rsidR="00D07EF1" w:rsidRPr="00D07EF1">
        <w:rPr>
          <w:color w:val="auto"/>
          <w:u w:color="7030A0"/>
          <w:lang w:val="lt-LT"/>
        </w:rPr>
        <w:t xml:space="preserve">S. L. </w:t>
      </w:r>
      <w:bookmarkEnd w:id="170"/>
      <w:r w:rsidR="004B0AB2" w:rsidRPr="005C19B5">
        <w:rPr>
          <w:u w:color="7030A0"/>
          <w:lang w:val="lt-LT"/>
        </w:rPr>
        <w:t>pagal BK 187 straipsnio 3 dalį byla nutrauktina.</w:t>
      </w:r>
    </w:p>
    <w:p w14:paraId="71B714BC" w14:textId="77777777" w:rsidR="00E424F8" w:rsidRPr="008E7FB2" w:rsidRDefault="00E424F8" w:rsidP="00891895">
      <w:pPr>
        <w:pStyle w:val="Default"/>
        <w:spacing w:before="0" w:line="240" w:lineRule="auto"/>
        <w:ind w:left="357"/>
        <w:jc w:val="both"/>
        <w:rPr>
          <w:rFonts w:ascii="Times New Roman" w:eastAsia="Times New Roman" w:hAnsi="Times New Roman" w:cs="Times New Roman"/>
          <w:i/>
          <w:iCs/>
          <w:lang w:val="lt-LT"/>
        </w:rPr>
      </w:pPr>
    </w:p>
    <w:p w14:paraId="17A35B39" w14:textId="77777777" w:rsidR="00E424F8" w:rsidRPr="008E7FB2" w:rsidRDefault="004B0AB2" w:rsidP="00891895">
      <w:pPr>
        <w:pStyle w:val="Default"/>
        <w:spacing w:before="0" w:line="240" w:lineRule="auto"/>
        <w:ind w:left="357"/>
        <w:jc w:val="both"/>
        <w:rPr>
          <w:rFonts w:ascii="Times New Roman" w:hAnsi="Times New Roman"/>
          <w:i/>
          <w:iCs/>
          <w:lang w:val="lt-LT"/>
        </w:rPr>
      </w:pPr>
      <w:r w:rsidRPr="008E7FB2">
        <w:rPr>
          <w:rFonts w:ascii="Times New Roman" w:hAnsi="Times New Roman"/>
          <w:i/>
          <w:iCs/>
          <w:lang w:val="lt-LT"/>
        </w:rPr>
        <w:t>Dėl bausmės</w:t>
      </w:r>
    </w:p>
    <w:p w14:paraId="063C4F9C" w14:textId="77777777" w:rsidR="00891895" w:rsidRPr="008E7FB2" w:rsidRDefault="00891895" w:rsidP="00891895">
      <w:pPr>
        <w:pStyle w:val="Default"/>
        <w:spacing w:before="0" w:line="240" w:lineRule="auto"/>
        <w:ind w:left="357"/>
        <w:jc w:val="both"/>
        <w:rPr>
          <w:rFonts w:ascii="Times New Roman" w:eastAsia="Times New Roman" w:hAnsi="Times New Roman" w:cs="Times New Roman"/>
          <w:i/>
          <w:iCs/>
          <w:lang w:val="lt-LT"/>
        </w:rPr>
      </w:pPr>
    </w:p>
    <w:p w14:paraId="43ABCA17" w14:textId="590A0F17" w:rsidR="00B9502B" w:rsidRPr="008E7FB2" w:rsidRDefault="00D07EF1" w:rsidP="00B9502B">
      <w:pPr>
        <w:pStyle w:val="Default"/>
        <w:numPr>
          <w:ilvl w:val="0"/>
          <w:numId w:val="2"/>
        </w:numPr>
        <w:spacing w:before="0" w:after="200" w:line="240" w:lineRule="auto"/>
        <w:jc w:val="both"/>
        <w:rPr>
          <w:rFonts w:ascii="Times New Roman" w:eastAsia="Times New Roman" w:hAnsi="Times New Roman" w:cs="Times New Roman"/>
          <w:lang w:val="lt-LT"/>
        </w:rPr>
      </w:pPr>
      <w:bookmarkStart w:id="171" w:name="Buk_159"/>
      <w:r w:rsidRPr="00D07EF1">
        <w:rPr>
          <w:rFonts w:ascii="Times New Roman" w:hAnsi="Times New Roman"/>
          <w:color w:val="auto"/>
          <w:lang w:val="lt-LT"/>
        </w:rPr>
        <w:t xml:space="preserve">S. L. </w:t>
      </w:r>
      <w:bookmarkEnd w:id="171"/>
      <w:r w:rsidR="00B9502B" w:rsidRPr="008E7FB2">
        <w:rPr>
          <w:rFonts w:ascii="Times New Roman" w:hAnsi="Times New Roman"/>
          <w:lang w:val="lt-LT"/>
        </w:rPr>
        <w:t>nutraukus bylą pagal BK 187 straipsnio 3 dalį</w:t>
      </w:r>
      <w:r w:rsidR="005A37AA">
        <w:rPr>
          <w:rFonts w:ascii="Times New Roman" w:hAnsi="Times New Roman"/>
          <w:lang w:val="lt-LT"/>
        </w:rPr>
        <w:t xml:space="preserve">, prieš tai ją </w:t>
      </w:r>
      <w:r w:rsidR="00B9502B" w:rsidRPr="008E7FB2">
        <w:rPr>
          <w:rFonts w:ascii="Times New Roman" w:hAnsi="Times New Roman"/>
          <w:lang w:val="lt-LT"/>
        </w:rPr>
        <w:t xml:space="preserve">perkvalifikavus iš BK 187 straipsnio 1 dalies, reikia iš naujo subendrinti bausmes, paskirtas pagal BK 284 straipsnį ir 138 straipsnio 1 dalį. </w:t>
      </w:r>
    </w:p>
    <w:p w14:paraId="1C963B28" w14:textId="62D06C5E" w:rsidR="00B9502B" w:rsidRPr="008E7FB2" w:rsidRDefault="004B0AB2" w:rsidP="00B9502B">
      <w:pPr>
        <w:pStyle w:val="Default"/>
        <w:numPr>
          <w:ilvl w:val="0"/>
          <w:numId w:val="2"/>
        </w:numPr>
        <w:spacing w:before="0" w:after="200" w:line="240" w:lineRule="auto"/>
        <w:jc w:val="both"/>
        <w:rPr>
          <w:rFonts w:ascii="Times New Roman" w:eastAsia="Times New Roman" w:hAnsi="Times New Roman" w:cs="Times New Roman"/>
          <w:lang w:val="lt-LT"/>
        </w:rPr>
      </w:pPr>
      <w:r w:rsidRPr="008E7FB2">
        <w:rPr>
          <w:rFonts w:ascii="Times New Roman" w:hAnsi="Times New Roman"/>
          <w:lang w:val="lt-LT"/>
        </w:rPr>
        <w:lastRenderedPageBreak/>
        <w:t xml:space="preserve">Pirmosios instancijos teismo nuosprendžiu </w:t>
      </w:r>
      <w:bookmarkStart w:id="172" w:name="Buk_160"/>
      <w:r w:rsidR="00D07EF1" w:rsidRPr="00D07EF1">
        <w:rPr>
          <w:rFonts w:ascii="Times New Roman" w:hAnsi="Times New Roman"/>
          <w:color w:val="auto"/>
          <w:lang w:val="lt-LT"/>
        </w:rPr>
        <w:t xml:space="preserve">S. L. </w:t>
      </w:r>
      <w:bookmarkEnd w:id="172"/>
      <w:r w:rsidRPr="008E7FB2">
        <w:rPr>
          <w:rFonts w:ascii="Times New Roman" w:hAnsi="Times New Roman"/>
          <w:lang w:val="lt-LT"/>
        </w:rPr>
        <w:t>pagal BK 284 straipsnį paskirta laisvės apribojimo bausmė keturiems mėnesiams, pagal BK 138 straipsnio</w:t>
      </w:r>
      <w:r w:rsidR="009922C0">
        <w:rPr>
          <w:rFonts w:ascii="Times New Roman" w:hAnsi="Times New Roman"/>
          <w:lang w:val="lt-LT"/>
        </w:rPr>
        <w:t xml:space="preserve"> 1 dalį</w:t>
      </w:r>
      <w:r w:rsidRPr="008E7FB2">
        <w:rPr>
          <w:rFonts w:ascii="Times New Roman" w:hAnsi="Times New Roman"/>
          <w:lang w:val="lt-LT"/>
        </w:rPr>
        <w:t xml:space="preserve"> – laisvės apribojimo bausmė vieneriems metams penkiems mėnesiams, pagal BK 187 straipsnio 1 dalį – laisvės apribojimo bausmė vieneriems metams dviem mėnesiams. Vadovaujantis BK 63</w:t>
      </w:r>
      <w:r w:rsidR="00CF709E">
        <w:rPr>
          <w:rFonts w:ascii="Times New Roman" w:hAnsi="Times New Roman"/>
          <w:lang w:val="lt-LT"/>
        </w:rPr>
        <w:t> </w:t>
      </w:r>
      <w:r w:rsidRPr="008E7FB2">
        <w:rPr>
          <w:rFonts w:ascii="Times New Roman" w:hAnsi="Times New Roman"/>
          <w:lang w:val="lt-LT"/>
        </w:rPr>
        <w:t>straipsnio 1 ir 4 dalimis, 5 dalies 1 punktu, bausmės subendrintos dali</w:t>
      </w:r>
      <w:r w:rsidR="00CF709E">
        <w:rPr>
          <w:rFonts w:ascii="Times New Roman" w:hAnsi="Times New Roman"/>
          <w:lang w:val="lt-LT"/>
        </w:rPr>
        <w:t>nio</w:t>
      </w:r>
      <w:r w:rsidRPr="008E7FB2">
        <w:rPr>
          <w:rFonts w:ascii="Times New Roman" w:hAnsi="Times New Roman"/>
          <w:lang w:val="lt-LT"/>
        </w:rPr>
        <w:t xml:space="preserve"> sudėj</w:t>
      </w:r>
      <w:r w:rsidR="00CF709E">
        <w:rPr>
          <w:rFonts w:ascii="Times New Roman" w:hAnsi="Times New Roman"/>
          <w:lang w:val="lt-LT"/>
        </w:rPr>
        <w:t>imo būdu</w:t>
      </w:r>
      <w:r w:rsidRPr="008E7FB2">
        <w:rPr>
          <w:rFonts w:ascii="Times New Roman" w:hAnsi="Times New Roman"/>
          <w:lang w:val="lt-LT"/>
        </w:rPr>
        <w:t xml:space="preserve"> ir paskirta galutinė subendrinta laisvės apribojimo bausmė vieneriems metams aštuoniems mėnesiams. </w:t>
      </w:r>
    </w:p>
    <w:p w14:paraId="289BC84C" w14:textId="093AADA2" w:rsidR="00E424F8" w:rsidRPr="005C19B5" w:rsidRDefault="006A4B11" w:rsidP="00CC4218">
      <w:pPr>
        <w:pStyle w:val="Default"/>
        <w:numPr>
          <w:ilvl w:val="0"/>
          <w:numId w:val="2"/>
        </w:numPr>
        <w:spacing w:before="0" w:line="240" w:lineRule="auto"/>
        <w:jc w:val="both"/>
        <w:rPr>
          <w:rFonts w:ascii="Times New Roman" w:eastAsia="Times New Roman" w:hAnsi="Times New Roman" w:cs="Times New Roman"/>
          <w:lang w:val="lt-LT"/>
        </w:rPr>
      </w:pPr>
      <w:r w:rsidRPr="005C19B5">
        <w:rPr>
          <w:rFonts w:ascii="Times New Roman" w:hAnsi="Times New Roman"/>
          <w:lang w:val="lt-LT"/>
        </w:rPr>
        <w:t>P</w:t>
      </w:r>
      <w:r w:rsidR="004B0AB2" w:rsidRPr="005C19B5">
        <w:rPr>
          <w:rFonts w:ascii="Times New Roman" w:hAnsi="Times New Roman"/>
          <w:lang w:val="lt-LT"/>
        </w:rPr>
        <w:t>irmosios instancijos teismas vadovavosi ne tik bausmių sudėjimą reglamentuojančiomis nuostatomis, bet ir bausmių apėmimą, esant idealia</w:t>
      </w:r>
      <w:r w:rsidR="00CF709E">
        <w:rPr>
          <w:rFonts w:ascii="Times New Roman" w:hAnsi="Times New Roman"/>
          <w:lang w:val="lt-LT"/>
        </w:rPr>
        <w:t>ja</w:t>
      </w:r>
      <w:r w:rsidR="004B0AB2" w:rsidRPr="005C19B5">
        <w:rPr>
          <w:rFonts w:ascii="Times New Roman" w:hAnsi="Times New Roman"/>
          <w:lang w:val="lt-LT"/>
        </w:rPr>
        <w:t>i nusikalstamų veikų sutapčiai, reglamentuojanči</w:t>
      </w:r>
      <w:r w:rsidR="00CF709E">
        <w:rPr>
          <w:rFonts w:ascii="Times New Roman" w:hAnsi="Times New Roman"/>
          <w:lang w:val="lt-LT"/>
        </w:rPr>
        <w:t>a</w:t>
      </w:r>
      <w:r w:rsidR="004B0AB2" w:rsidRPr="005C19B5">
        <w:rPr>
          <w:rFonts w:ascii="Times New Roman" w:hAnsi="Times New Roman"/>
          <w:lang w:val="lt-LT"/>
        </w:rPr>
        <w:t xml:space="preserve"> nuostat</w:t>
      </w:r>
      <w:r w:rsidR="00CF709E">
        <w:rPr>
          <w:rFonts w:ascii="Times New Roman" w:hAnsi="Times New Roman"/>
          <w:lang w:val="lt-LT"/>
        </w:rPr>
        <w:t>a</w:t>
      </w:r>
      <w:r w:rsidR="004B0AB2" w:rsidRPr="005C19B5">
        <w:rPr>
          <w:rFonts w:ascii="Times New Roman" w:hAnsi="Times New Roman"/>
          <w:lang w:val="lt-LT"/>
        </w:rPr>
        <w:t xml:space="preserve"> (BK 63 strai</w:t>
      </w:r>
      <w:r w:rsidR="00CC4218" w:rsidRPr="005C19B5">
        <w:rPr>
          <w:rFonts w:ascii="Times New Roman" w:hAnsi="Times New Roman"/>
          <w:lang w:val="lt-LT"/>
        </w:rPr>
        <w:t>p</w:t>
      </w:r>
      <w:r w:rsidR="004B0AB2" w:rsidRPr="005C19B5">
        <w:rPr>
          <w:rFonts w:ascii="Times New Roman" w:hAnsi="Times New Roman"/>
          <w:lang w:val="lt-LT"/>
        </w:rPr>
        <w:t>snio 5 dalies 1 punktas). Teisėjų kolegija, atsižvelgdama į tai, kad minėti du nusikaltimai padaryti iš esmės tais pačiais veiksmais, toje pačioje vietoje, pradėti tuo pačiu metu, fizinio smurto panaudojimas, sukėlęs nesunkų sveikatos sutrikdymą, laikytinas įžūliais veiksmais, t. y. vienu iš nusikalstamos veikos</w:t>
      </w:r>
      <w:r w:rsidR="00CF709E">
        <w:rPr>
          <w:rFonts w:ascii="Times New Roman" w:hAnsi="Times New Roman"/>
          <w:lang w:val="lt-LT"/>
        </w:rPr>
        <w:t>,</w:t>
      </w:r>
      <w:r w:rsidR="004B0AB2" w:rsidRPr="005C19B5">
        <w:rPr>
          <w:rFonts w:ascii="Times New Roman" w:hAnsi="Times New Roman"/>
          <w:lang w:val="lt-LT"/>
        </w:rPr>
        <w:t xml:space="preserve"> nurodytos BK 284 straipsnyje, sudėties objektyviosios pusės požymi</w:t>
      </w:r>
      <w:r w:rsidR="00CF709E">
        <w:rPr>
          <w:rFonts w:ascii="Times New Roman" w:hAnsi="Times New Roman"/>
          <w:lang w:val="lt-LT"/>
        </w:rPr>
        <w:t>ų</w:t>
      </w:r>
      <w:r w:rsidR="004B0AB2" w:rsidRPr="005C19B5">
        <w:rPr>
          <w:rFonts w:ascii="Times New Roman" w:hAnsi="Times New Roman"/>
          <w:lang w:val="lt-LT"/>
        </w:rPr>
        <w:t>, be to, asmens sveikata yra papildomas nusikalstamos veikos, nurodytos BK 284 straipsnyje, saugomas gėris, nusikalstamos veikos baigtos kelių minučių laikotarpiu, konstatuoja, kad jie padaryti esant idealia</w:t>
      </w:r>
      <w:r w:rsidR="00CF709E">
        <w:rPr>
          <w:rFonts w:ascii="Times New Roman" w:hAnsi="Times New Roman"/>
          <w:lang w:val="lt-LT"/>
        </w:rPr>
        <w:t>ja</w:t>
      </w:r>
      <w:r w:rsidR="004B0AB2" w:rsidRPr="005C19B5">
        <w:rPr>
          <w:rFonts w:ascii="Times New Roman" w:hAnsi="Times New Roman"/>
          <w:lang w:val="lt-LT"/>
        </w:rPr>
        <w:t>i nusikal</w:t>
      </w:r>
      <w:r w:rsidR="00CC4218" w:rsidRPr="005C19B5">
        <w:rPr>
          <w:rFonts w:ascii="Times New Roman" w:hAnsi="Times New Roman"/>
          <w:lang w:val="lt-LT"/>
        </w:rPr>
        <w:t>s</w:t>
      </w:r>
      <w:r w:rsidR="004B0AB2" w:rsidRPr="005C19B5">
        <w:rPr>
          <w:rFonts w:ascii="Times New Roman" w:hAnsi="Times New Roman"/>
          <w:lang w:val="lt-LT"/>
        </w:rPr>
        <w:t>tamų veikų sutapčiai, todėl bausmės turi būti apimamos, griežtesne apimant švelnesnę (BK 63 straipsnio 1 ir 2 dalys, 5</w:t>
      </w:r>
      <w:r w:rsidR="00CF709E">
        <w:rPr>
          <w:rFonts w:ascii="Times New Roman" w:hAnsi="Times New Roman"/>
          <w:lang w:val="lt-LT"/>
        </w:rPr>
        <w:t> </w:t>
      </w:r>
      <w:r w:rsidR="004B0AB2" w:rsidRPr="005C19B5">
        <w:rPr>
          <w:rFonts w:ascii="Times New Roman" w:hAnsi="Times New Roman"/>
          <w:lang w:val="lt-LT"/>
        </w:rPr>
        <w:t xml:space="preserve">dalies 1 punktas). </w:t>
      </w:r>
    </w:p>
    <w:p w14:paraId="7CB07BEE" w14:textId="77777777" w:rsidR="00E424F8" w:rsidRPr="005C19B5" w:rsidRDefault="00E424F8" w:rsidP="00CC4218">
      <w:pPr>
        <w:pStyle w:val="Default"/>
        <w:spacing w:before="0" w:line="240" w:lineRule="auto"/>
        <w:jc w:val="both"/>
        <w:rPr>
          <w:rFonts w:ascii="Times New Roman" w:eastAsia="Times New Roman" w:hAnsi="Times New Roman" w:cs="Times New Roman"/>
          <w:lang w:val="lt-LT"/>
        </w:rPr>
      </w:pPr>
    </w:p>
    <w:p w14:paraId="198F546C" w14:textId="77777777" w:rsidR="00E424F8" w:rsidRPr="008E7FB2" w:rsidRDefault="004B0AB2" w:rsidP="00CC4218">
      <w:pPr>
        <w:ind w:left="357"/>
        <w:rPr>
          <w:i/>
          <w:iCs/>
        </w:rPr>
      </w:pPr>
      <w:r w:rsidRPr="005C19B5">
        <w:rPr>
          <w:i/>
          <w:iCs/>
        </w:rPr>
        <w:t>Dėl išlaidų advokato paslaugoms apmokėti</w:t>
      </w:r>
      <w:bookmarkStart w:id="173" w:name="n_60"/>
      <w:bookmarkEnd w:id="173"/>
    </w:p>
    <w:p w14:paraId="2AA6698F" w14:textId="77777777" w:rsidR="00E424F8" w:rsidRPr="008E7FB2" w:rsidRDefault="00E424F8" w:rsidP="00CC4218">
      <w:pPr>
        <w:ind w:left="357"/>
        <w:rPr>
          <w:i/>
          <w:iCs/>
        </w:rPr>
      </w:pPr>
    </w:p>
    <w:p w14:paraId="4D2C60E0" w14:textId="16067AEE" w:rsidR="00E424F8" w:rsidRPr="008E7FB2" w:rsidRDefault="004B0AB2" w:rsidP="00CC4218">
      <w:pPr>
        <w:pStyle w:val="Pagrindinistekstas"/>
        <w:numPr>
          <w:ilvl w:val="0"/>
          <w:numId w:val="2"/>
        </w:numPr>
        <w:spacing w:after="120"/>
        <w:rPr>
          <w:lang w:val="lt-LT"/>
        </w:rPr>
      </w:pPr>
      <w:r w:rsidRPr="008E7FB2">
        <w:rPr>
          <w:lang w:val="lt-LT"/>
        </w:rPr>
        <w:t xml:space="preserve">Nukentėjusiojo atstovė advokatė teismo posėdyje </w:t>
      </w:r>
      <w:r w:rsidR="006A4B11">
        <w:rPr>
          <w:lang w:val="lt-LT"/>
        </w:rPr>
        <w:t>paprašė</w:t>
      </w:r>
      <w:r w:rsidRPr="008E7FB2">
        <w:rPr>
          <w:lang w:val="lt-LT"/>
        </w:rPr>
        <w:t xml:space="preserve"> priteisti </w:t>
      </w:r>
      <w:r w:rsidR="006A4B11" w:rsidRPr="008E7FB2">
        <w:rPr>
          <w:lang w:val="lt-LT"/>
        </w:rPr>
        <w:t xml:space="preserve">nukentėjusiajam </w:t>
      </w:r>
      <w:r w:rsidRPr="008E7FB2">
        <w:rPr>
          <w:lang w:val="lt-LT"/>
        </w:rPr>
        <w:t>jo kasacinės instancijos teisme patir</w:t>
      </w:r>
      <w:r w:rsidR="006A4B11">
        <w:rPr>
          <w:lang w:val="lt-LT"/>
        </w:rPr>
        <w:t>t</w:t>
      </w:r>
      <w:r w:rsidR="00CF709E">
        <w:rPr>
          <w:lang w:val="lt-LT"/>
        </w:rPr>
        <w:t>ų</w:t>
      </w:r>
      <w:r w:rsidR="006A4B11">
        <w:rPr>
          <w:lang w:val="lt-LT"/>
        </w:rPr>
        <w:t xml:space="preserve"> išlaid</w:t>
      </w:r>
      <w:r w:rsidR="00CF709E">
        <w:rPr>
          <w:lang w:val="lt-LT"/>
        </w:rPr>
        <w:t>ų</w:t>
      </w:r>
      <w:r w:rsidR="007503F9">
        <w:rPr>
          <w:lang w:val="lt-LT"/>
        </w:rPr>
        <w:t xml:space="preserve"> advokato paslaugoms </w:t>
      </w:r>
      <w:r w:rsidR="006A4B11" w:rsidRPr="008E7FB2">
        <w:rPr>
          <w:lang w:val="lt-LT"/>
        </w:rPr>
        <w:t>apmokėti</w:t>
      </w:r>
      <w:r w:rsidR="006A4B11">
        <w:rPr>
          <w:lang w:val="lt-LT"/>
        </w:rPr>
        <w:t xml:space="preserve"> už</w:t>
      </w:r>
      <w:r w:rsidR="007503F9">
        <w:rPr>
          <w:lang w:val="lt-LT"/>
        </w:rPr>
        <w:t xml:space="preserve"> </w:t>
      </w:r>
      <w:r w:rsidRPr="008E7FB2">
        <w:rPr>
          <w:lang w:val="lt-LT"/>
        </w:rPr>
        <w:t>kasacinio skundo parengim</w:t>
      </w:r>
      <w:r w:rsidR="006A4B11">
        <w:rPr>
          <w:lang w:val="lt-LT"/>
        </w:rPr>
        <w:t>ą</w:t>
      </w:r>
      <w:r w:rsidRPr="008E7FB2">
        <w:rPr>
          <w:lang w:val="lt-LT"/>
        </w:rPr>
        <w:t xml:space="preserve"> ir dalyvavim</w:t>
      </w:r>
      <w:r w:rsidR="006A4B11">
        <w:rPr>
          <w:lang w:val="lt-LT"/>
        </w:rPr>
        <w:t>ą teismo posėdyje</w:t>
      </w:r>
      <w:r w:rsidR="00294938" w:rsidRPr="00294938">
        <w:rPr>
          <w:lang w:val="lt-LT"/>
        </w:rPr>
        <w:t xml:space="preserve"> </w:t>
      </w:r>
      <w:r w:rsidR="00294938">
        <w:rPr>
          <w:lang w:val="lt-LT"/>
        </w:rPr>
        <w:t>atlyginimą</w:t>
      </w:r>
      <w:r w:rsidR="006A4B11">
        <w:rPr>
          <w:lang w:val="lt-LT"/>
        </w:rPr>
        <w:t>. Advokatė pateikė dokumentus, kad</w:t>
      </w:r>
      <w:r w:rsidR="007503F9">
        <w:rPr>
          <w:lang w:val="lt-LT"/>
        </w:rPr>
        <w:t xml:space="preserve"> nukentėjusysis</w:t>
      </w:r>
      <w:r w:rsidRPr="008E7FB2">
        <w:rPr>
          <w:lang w:val="lt-LT"/>
        </w:rPr>
        <w:t xml:space="preserve"> 2023 m. spalio 30 d. advokatei sumokė</w:t>
      </w:r>
      <w:r w:rsidR="007503F9">
        <w:rPr>
          <w:lang w:val="lt-LT"/>
        </w:rPr>
        <w:t>jo</w:t>
      </w:r>
      <w:r w:rsidRPr="008E7FB2">
        <w:rPr>
          <w:lang w:val="lt-LT"/>
        </w:rPr>
        <w:t xml:space="preserve"> 3000 Eur. </w:t>
      </w:r>
    </w:p>
    <w:p w14:paraId="3A8D479E" w14:textId="77777777" w:rsidR="00E424F8" w:rsidRPr="008E7FB2" w:rsidRDefault="00000000">
      <w:pPr>
        <w:pStyle w:val="Pagrindinistekstas"/>
        <w:numPr>
          <w:ilvl w:val="0"/>
          <w:numId w:val="2"/>
        </w:numPr>
        <w:spacing w:after="120"/>
        <w:rPr>
          <w:lang w:val="lt-LT"/>
        </w:rPr>
      </w:pPr>
      <w:hyperlink r:id="rId40" w:history="1">
        <w:r w:rsidR="004B0AB2" w:rsidRPr="008E7FB2">
          <w:rPr>
            <w:rStyle w:val="Hyperlink0"/>
            <w:lang w:val="lt-LT"/>
          </w:rPr>
          <w:t>BPK</w:t>
        </w:r>
      </w:hyperlink>
      <w:bookmarkStart w:id="174" w:name="pn345386dd3e9c45f3abb614c73b1d4cb9"/>
      <w:bookmarkEnd w:id="174"/>
      <w:r w:rsidR="004B0AB2" w:rsidRPr="008E7FB2">
        <w:rPr>
          <w:lang w:val="lt-LT"/>
        </w:rPr>
        <w:t xml:space="preserve"> </w:t>
      </w:r>
      <w:hyperlink r:id="rId41" w:history="1">
        <w:bookmarkStart w:id="175" w:name="ndea2727c54f74b46b257cf05fbfd0b9e"/>
        <w:r w:rsidR="004B0AB2" w:rsidRPr="008E7FB2">
          <w:rPr>
            <w:rStyle w:val="Hyperlink0"/>
            <w:lang w:val="lt-LT"/>
          </w:rPr>
          <w:t>10</w:t>
        </w:r>
        <w:bookmarkEnd w:id="175"/>
        <w:r w:rsidR="004B0AB2" w:rsidRPr="008E7FB2">
          <w:rPr>
            <w:rStyle w:val="Hyperlink0"/>
            <w:lang w:val="lt-LT"/>
          </w:rPr>
          <w:t>6</w:t>
        </w:r>
      </w:hyperlink>
      <w:bookmarkStart w:id="176" w:name="pndea2727c54f74b46b257cf05fbfd0b9e"/>
      <w:bookmarkEnd w:id="176"/>
      <w:r w:rsidR="004B0AB2" w:rsidRPr="008E7FB2">
        <w:rPr>
          <w:lang w:val="lt-LT"/>
        </w:rPr>
        <w:t xml:space="preserve"> straipsnio 2 dalyje nustatyta, kad, pripažinęs kaltinamąjį kaltu, teismas, priimdamas nuosprendį, turi teisę nuspręsti iš kaltinamojo išieškoti nukentėjusiojo ir civilinio ieškovo turėtų išlaidų atlyginimą advokato arba advokato padėjėjo, kuris dalyvavo byloje kaip nukentėjusiojo ar civilinio ieškovo atstovas, paslaugoms apmokėti. Šios nuostatos galioja ir kasacinės instancijos teisme, tačiau tokiais atvejais, priteisiant išlaidų advokato ar advokato padėjėjo paslaugoms apmokėti atlyginimą, būtina atsižvelgti ir į tai, pagal kieno skundą buvo nagrinėta byla ir koks yra šio skundo nagrinėjimo rezultatas (kasacinės nutartys baudžiamosiose bylose Nr.</w:t>
      </w:r>
      <w:bookmarkStart w:id="177" w:name="pn143564fcbead415d95be145ee06ed34f"/>
      <w:bookmarkEnd w:id="177"/>
      <w:r w:rsidR="004B0AB2" w:rsidRPr="008E7FB2">
        <w:rPr>
          <w:lang w:val="lt-LT"/>
        </w:rPr>
        <w:t xml:space="preserve"> </w:t>
      </w:r>
      <w:hyperlink r:id="rId42" w:history="1">
        <w:bookmarkStart w:id="178" w:name="n55832f99c2b14f6ea0bdee12d49fe283"/>
        <w:r w:rsidR="004B0AB2" w:rsidRPr="008E7FB2">
          <w:rPr>
            <w:rStyle w:val="Hyperlink0"/>
            <w:lang w:val="lt-LT"/>
          </w:rPr>
          <w:t>2K-118-489/201</w:t>
        </w:r>
        <w:bookmarkEnd w:id="178"/>
        <w:r w:rsidR="004B0AB2" w:rsidRPr="008E7FB2">
          <w:rPr>
            <w:rStyle w:val="Hyperlink0"/>
            <w:lang w:val="lt-LT"/>
          </w:rPr>
          <w:t>9</w:t>
        </w:r>
      </w:hyperlink>
      <w:bookmarkStart w:id="179" w:name="pn55832f99c2b14f6ea0bdee12d49fe283"/>
      <w:bookmarkEnd w:id="179"/>
      <w:r w:rsidR="004B0AB2" w:rsidRPr="008E7FB2">
        <w:rPr>
          <w:lang w:val="lt-LT"/>
        </w:rPr>
        <w:t>,</w:t>
      </w:r>
      <w:bookmarkStart w:id="180" w:name="n9682b9179956449ba9da002a4c07fc70"/>
      <w:r w:rsidR="004B0AB2" w:rsidRPr="008E7FB2">
        <w:rPr>
          <w:lang w:val="lt-LT"/>
        </w:rPr>
        <w:t xml:space="preserve"> </w:t>
      </w:r>
      <w:hyperlink r:id="rId43" w:history="1">
        <w:r w:rsidR="004B0AB2" w:rsidRPr="008E7FB2">
          <w:rPr>
            <w:rStyle w:val="Hyperlink0"/>
            <w:lang w:val="lt-LT"/>
          </w:rPr>
          <w:t>2K-135-693/2019</w:t>
        </w:r>
        <w:bookmarkEnd w:id="180"/>
      </w:hyperlink>
      <w:bookmarkStart w:id="181" w:name="pn9682b9179956449ba9da002a4c07fc70"/>
      <w:bookmarkEnd w:id="181"/>
      <w:r w:rsidR="004B0AB2" w:rsidRPr="008E7FB2">
        <w:rPr>
          <w:lang w:val="lt-LT"/>
        </w:rPr>
        <w:t xml:space="preserve">, </w:t>
      </w:r>
      <w:r w:rsidR="004B0AB2" w:rsidRPr="008E7FB2">
        <w:rPr>
          <w:shd w:val="clear" w:color="auto" w:fill="FFFFFF"/>
          <w:lang w:val="lt-LT"/>
        </w:rPr>
        <w:t xml:space="preserve">2K-7-25-495/2020, </w:t>
      </w:r>
      <w:r w:rsidR="004B0AB2" w:rsidRPr="008E7FB2">
        <w:rPr>
          <w:lang w:val="lt-LT"/>
        </w:rPr>
        <w:t>2K-143-788/2022).</w:t>
      </w:r>
    </w:p>
    <w:p w14:paraId="23215B4F" w14:textId="7BC8735B" w:rsidR="00E424F8" w:rsidRPr="001A4477" w:rsidRDefault="004B0AB2" w:rsidP="001A4477">
      <w:pPr>
        <w:pStyle w:val="Pagrindinistekstas"/>
        <w:numPr>
          <w:ilvl w:val="0"/>
          <w:numId w:val="2"/>
        </w:numPr>
        <w:rPr>
          <w:lang w:val="lt-LT"/>
        </w:rPr>
      </w:pPr>
      <w:r w:rsidRPr="008E7FB2">
        <w:rPr>
          <w:lang w:val="lt-LT"/>
        </w:rPr>
        <w:t>Baudžiamoji byla kasacine tvarka išnagrinėta žodinio proceso tvarka, dalyvaujant nukentėjusiojo atstovei, pagal nukentėjusiojo kasacinį skundą, kuris iš esmės tenkin</w:t>
      </w:r>
      <w:r w:rsidR="007503F9">
        <w:rPr>
          <w:lang w:val="lt-LT"/>
        </w:rPr>
        <w:t>amas</w:t>
      </w:r>
      <w:r w:rsidRPr="008E7FB2">
        <w:rPr>
          <w:lang w:val="lt-LT"/>
        </w:rPr>
        <w:t xml:space="preserve"> – apeliacinės instancijos teismo nuosprendis naikin</w:t>
      </w:r>
      <w:r w:rsidR="007503F9">
        <w:rPr>
          <w:lang w:val="lt-LT"/>
        </w:rPr>
        <w:t>am</w:t>
      </w:r>
      <w:r w:rsidRPr="008E7FB2">
        <w:rPr>
          <w:lang w:val="lt-LT"/>
        </w:rPr>
        <w:t xml:space="preserve">as ir </w:t>
      </w:r>
      <w:r w:rsidR="007503F9">
        <w:rPr>
          <w:lang w:val="lt-LT"/>
        </w:rPr>
        <w:t>paliekamas</w:t>
      </w:r>
      <w:r w:rsidRPr="008E7FB2">
        <w:rPr>
          <w:lang w:val="lt-LT"/>
        </w:rPr>
        <w:t xml:space="preserve"> galioti pirmosios instancijos teismo apkaltinamasis nuosprendis.</w:t>
      </w:r>
      <w:r w:rsidR="00185705">
        <w:rPr>
          <w:lang w:val="lt-LT"/>
        </w:rPr>
        <w:t xml:space="preserve"> Pirmosios ir apeliacinės instancijos teismuose </w:t>
      </w:r>
      <w:r w:rsidR="004B5513">
        <w:rPr>
          <w:lang w:val="lt-LT"/>
        </w:rPr>
        <w:t xml:space="preserve">nukentėjusiajam </w:t>
      </w:r>
      <w:r w:rsidR="00185705">
        <w:rPr>
          <w:lang w:val="lt-LT"/>
        </w:rPr>
        <w:t xml:space="preserve">atstovavo advokatė D. </w:t>
      </w:r>
      <w:proofErr w:type="spellStart"/>
      <w:r w:rsidR="00185705">
        <w:rPr>
          <w:lang w:val="lt-LT"/>
        </w:rPr>
        <w:t>Višinskienė</w:t>
      </w:r>
      <w:proofErr w:type="spellEnd"/>
      <w:r w:rsidR="00185705">
        <w:rPr>
          <w:lang w:val="lt-LT"/>
        </w:rPr>
        <w:t>,</w:t>
      </w:r>
      <w:r w:rsidR="007E7461">
        <w:rPr>
          <w:lang w:val="lt-LT"/>
        </w:rPr>
        <w:t xml:space="preserve"> </w:t>
      </w:r>
      <w:r w:rsidR="004B5513">
        <w:rPr>
          <w:lang w:val="lt-LT"/>
        </w:rPr>
        <w:t>j</w:t>
      </w:r>
      <w:r w:rsidR="007E7461">
        <w:rPr>
          <w:lang w:val="lt-LT"/>
        </w:rPr>
        <w:t xml:space="preserve">i neprašė spręsti dėl nukentėjusiojo </w:t>
      </w:r>
      <w:r w:rsidR="005B0F86">
        <w:rPr>
          <w:lang w:val="lt-LT"/>
        </w:rPr>
        <w:t xml:space="preserve">tose proceso stadijose </w:t>
      </w:r>
      <w:r w:rsidR="007E7461">
        <w:rPr>
          <w:lang w:val="lt-LT"/>
        </w:rPr>
        <w:t xml:space="preserve">turėtų išlaidų advokatui </w:t>
      </w:r>
      <w:r w:rsidR="004B5513">
        <w:rPr>
          <w:lang w:val="lt-LT"/>
        </w:rPr>
        <w:t xml:space="preserve">atlyginimo </w:t>
      </w:r>
      <w:r w:rsidR="007E7461">
        <w:rPr>
          <w:lang w:val="lt-LT"/>
        </w:rPr>
        <w:t>išieškojimo ir šis</w:t>
      </w:r>
      <w:r w:rsidR="00185705">
        <w:rPr>
          <w:lang w:val="lt-LT"/>
        </w:rPr>
        <w:t xml:space="preserve"> klausimas nebuvo sprendžiamas.</w:t>
      </w:r>
      <w:r w:rsidRPr="008E7FB2">
        <w:rPr>
          <w:lang w:val="lt-LT"/>
        </w:rPr>
        <w:t xml:space="preserve"> </w:t>
      </w:r>
      <w:r w:rsidR="005C19B5">
        <w:rPr>
          <w:lang w:val="lt-LT"/>
        </w:rPr>
        <w:t>Nukentėjusysis</w:t>
      </w:r>
      <w:r w:rsidR="004B5513">
        <w:rPr>
          <w:lang w:val="lt-LT"/>
        </w:rPr>
        <w:t xml:space="preserve"> jam </w:t>
      </w:r>
      <w:r w:rsidR="005C19B5">
        <w:rPr>
          <w:lang w:val="lt-LT"/>
        </w:rPr>
        <w:t>atstova</w:t>
      </w:r>
      <w:r w:rsidR="004B5513">
        <w:rPr>
          <w:lang w:val="lt-LT"/>
        </w:rPr>
        <w:t>u</w:t>
      </w:r>
      <w:r w:rsidR="00294938">
        <w:rPr>
          <w:lang w:val="lt-LT"/>
        </w:rPr>
        <w:t>ti</w:t>
      </w:r>
      <w:r w:rsidR="005C19B5">
        <w:rPr>
          <w:lang w:val="lt-LT"/>
        </w:rPr>
        <w:t xml:space="preserve"> pasirinko advokatą, kuriuo pasitikėjo, ir susitarė su juo dėl paslaugų kainos. </w:t>
      </w:r>
      <w:r w:rsidR="001A4477">
        <w:rPr>
          <w:lang w:val="lt-LT"/>
        </w:rPr>
        <w:t xml:space="preserve">Pagrindo mažinti prašomą išieškoti atlyginimo dydį teisėjų kolegija nenustatė. </w:t>
      </w:r>
    </w:p>
    <w:p w14:paraId="51B8A1F1" w14:textId="77777777" w:rsidR="00E424F8" w:rsidRPr="008E7FB2" w:rsidRDefault="00E424F8" w:rsidP="001845D6">
      <w:pPr>
        <w:pStyle w:val="Default"/>
        <w:spacing w:before="0" w:line="240" w:lineRule="auto"/>
        <w:jc w:val="both"/>
        <w:rPr>
          <w:rFonts w:ascii="Times New Roman" w:eastAsia="Times New Roman" w:hAnsi="Times New Roman" w:cs="Times New Roman"/>
          <w:shd w:val="clear" w:color="auto" w:fill="FFFFFF"/>
          <w:lang w:val="lt-LT"/>
        </w:rPr>
      </w:pPr>
    </w:p>
    <w:p w14:paraId="332975E4" w14:textId="77777777" w:rsidR="00E424F8" w:rsidRPr="008E7FB2" w:rsidRDefault="004B0AB2" w:rsidP="001845D6">
      <w:pPr>
        <w:ind w:firstLine="720"/>
        <w:jc w:val="both"/>
      </w:pPr>
      <w:r w:rsidRPr="008E7FB2">
        <w:t xml:space="preserve">Teisėjų kolegija, atsižvelgdama į išdėstytus argumentus ir vadovaudamasi Lietuvos Respublikos baudžiamojo proceso kodekso 382 straipsnio </w:t>
      </w:r>
      <w:r w:rsidRPr="008E7FB2">
        <w:rPr>
          <w:u w:color="7030A0"/>
        </w:rPr>
        <w:t>4</w:t>
      </w:r>
      <w:r w:rsidRPr="008E7FB2">
        <w:t xml:space="preserve"> punktu,</w:t>
      </w:r>
    </w:p>
    <w:p w14:paraId="589C6F6A" w14:textId="77777777" w:rsidR="00E424F8" w:rsidRPr="008E7FB2" w:rsidRDefault="00E424F8" w:rsidP="001845D6">
      <w:pPr>
        <w:ind w:firstLine="720"/>
        <w:jc w:val="both"/>
      </w:pPr>
    </w:p>
    <w:p w14:paraId="046B0935" w14:textId="77777777" w:rsidR="00E424F8" w:rsidRPr="008E7FB2" w:rsidRDefault="004B0AB2" w:rsidP="001845D6">
      <w:pPr>
        <w:jc w:val="both"/>
      </w:pPr>
      <w:r w:rsidRPr="008E7FB2">
        <w:t>n u t a r i a :</w:t>
      </w:r>
    </w:p>
    <w:p w14:paraId="194CE59C" w14:textId="77777777" w:rsidR="00E424F8" w:rsidRPr="008E7FB2" w:rsidRDefault="004B0AB2" w:rsidP="001845D6">
      <w:r w:rsidRPr="008E7FB2">
        <w:tab/>
      </w:r>
    </w:p>
    <w:p w14:paraId="361163B8" w14:textId="77777777" w:rsidR="00E424F8" w:rsidRPr="008E7FB2" w:rsidRDefault="004B0AB2">
      <w:pPr>
        <w:ind w:firstLine="720"/>
        <w:jc w:val="both"/>
        <w:rPr>
          <w:u w:color="7030A0"/>
        </w:rPr>
      </w:pPr>
      <w:r w:rsidRPr="008E7FB2">
        <w:t xml:space="preserve">Panaikinti </w:t>
      </w:r>
      <w:r w:rsidRPr="008E7FB2">
        <w:rPr>
          <w14:textOutline w14:w="12700" w14:cap="flat" w14:cmpd="sng" w14:algn="ctr">
            <w14:noFill/>
            <w14:prstDash w14:val="solid"/>
            <w14:miter w14:lim="400000"/>
          </w14:textOutline>
        </w:rPr>
        <w:t xml:space="preserve">Kauno apygardos teismo Baudžiamųjų bylų skyriaus teisėjų kolegijos 2023 m. </w:t>
      </w:r>
      <w:r w:rsidRPr="008E7FB2">
        <w:t>sausio 12</w:t>
      </w:r>
      <w:r w:rsidRPr="008E7FB2">
        <w:rPr>
          <w14:textOutline w14:w="12700" w14:cap="flat" w14:cmpd="sng" w14:algn="ctr">
            <w14:noFill/>
            <w14:prstDash w14:val="solid"/>
            <w14:miter w14:lim="400000"/>
          </w14:textOutline>
        </w:rPr>
        <w:t xml:space="preserve"> d. nuosprendį ir palikti galioti </w:t>
      </w:r>
      <w:r w:rsidRPr="008E7FB2">
        <w:t xml:space="preserve">Kauno apylinkės teismo 2022 m. balandžio 7 d. nuosprendį </w:t>
      </w:r>
      <w:r w:rsidRPr="008E7FB2">
        <w:rPr>
          <w:u w:color="7030A0"/>
        </w:rPr>
        <w:t>su pakeitimais:</w:t>
      </w:r>
    </w:p>
    <w:p w14:paraId="542B5FB6" w14:textId="2C8D7F5C" w:rsidR="00E424F8" w:rsidRPr="008E7FB2" w:rsidRDefault="004B0AB2">
      <w:pPr>
        <w:ind w:firstLine="720"/>
        <w:jc w:val="both"/>
        <w:rPr>
          <w:u w:color="7030A0"/>
        </w:rPr>
      </w:pPr>
      <w:r w:rsidRPr="009922C0">
        <w:rPr>
          <w:u w:color="7030A0"/>
        </w:rPr>
        <w:lastRenderedPageBreak/>
        <w:t xml:space="preserve">Perkvalifikuoti </w:t>
      </w:r>
      <w:bookmarkStart w:id="182" w:name="Buk_161"/>
      <w:r w:rsidR="00D07EF1" w:rsidRPr="00D07EF1">
        <w:rPr>
          <w:color w:val="auto"/>
          <w:u w:color="7030A0"/>
        </w:rPr>
        <w:t xml:space="preserve">S. L. </w:t>
      </w:r>
      <w:bookmarkEnd w:id="182"/>
      <w:r w:rsidRPr="009922C0">
        <w:rPr>
          <w:u w:color="7030A0"/>
        </w:rPr>
        <w:t xml:space="preserve">inkriminuotą nusikalstamą veiką iš BK 187 straipsnio 1 dalies į BK 187 straipsnio 3 dalį (BK 190 straipsnio 1 dalies </w:t>
      </w:r>
      <w:r w:rsidRPr="009922C0">
        <w:t xml:space="preserve">2023 m. balandžio 27 d. </w:t>
      </w:r>
      <w:r w:rsidRPr="009922C0">
        <w:rPr>
          <w:shd w:val="clear" w:color="auto" w:fill="FFFFFF"/>
        </w:rPr>
        <w:t>įstatymo redakcija</w:t>
      </w:r>
      <w:r w:rsidRPr="009922C0">
        <w:rPr>
          <w:u w:color="7030A0"/>
        </w:rPr>
        <w:t xml:space="preserve">) ir </w:t>
      </w:r>
      <w:bookmarkStart w:id="183" w:name="Buk_162"/>
      <w:r w:rsidR="00D07EF1" w:rsidRPr="00D07EF1">
        <w:rPr>
          <w:color w:val="auto"/>
          <w:u w:color="7030A0"/>
        </w:rPr>
        <w:t xml:space="preserve">S. L. </w:t>
      </w:r>
      <w:bookmarkEnd w:id="183"/>
      <w:r w:rsidRPr="009922C0">
        <w:rPr>
          <w:u w:color="7030A0"/>
        </w:rPr>
        <w:t>pagal BK 187 straipsnio 3 dalį bylą nutraukti.</w:t>
      </w:r>
    </w:p>
    <w:p w14:paraId="6A7B1812" w14:textId="0357FC68" w:rsidR="00E424F8" w:rsidRPr="008E7FB2" w:rsidRDefault="004B0AB2">
      <w:pPr>
        <w:ind w:firstLine="720"/>
        <w:jc w:val="both"/>
        <w:rPr>
          <w:color w:val="7030A0"/>
          <w:u w:color="7030A0"/>
        </w:rPr>
      </w:pPr>
      <w:r w:rsidRPr="008E7FB2">
        <w:rPr>
          <w:u w:color="7030A0"/>
        </w:rPr>
        <w:t xml:space="preserve">Vadovaujantis BK 63 straipsnio 1 ir 2 dalimis, </w:t>
      </w:r>
      <w:r w:rsidRPr="008E7FB2">
        <w:t>5 dalies 1 punktu, Kauno apylinkės teismo 2022 m. balandžio 7 d. nuosprendžiu paskirtą bausmę pagal BK 138 straipsnio 1 dalį (laisvės apribojimą vieneriems metams penkiems mėnesiams) subendrinti su paskirta bausme pagal BK 284</w:t>
      </w:r>
      <w:r w:rsidR="004B5513">
        <w:t> </w:t>
      </w:r>
      <w:r w:rsidRPr="008E7FB2">
        <w:t xml:space="preserve">straipsnį (laisvės apribojimu keturiems mėnesiams), griežtesne bausme apimant švelnesnę, ir paskirti galutinę subendrintą bausmę </w:t>
      </w:r>
      <w:r w:rsidR="001A4477">
        <w:t>–</w:t>
      </w:r>
      <w:r w:rsidRPr="008E7FB2">
        <w:t xml:space="preserve"> laisvės apribojimą vieneriems metams penkiems mėnesiams.</w:t>
      </w:r>
    </w:p>
    <w:p w14:paraId="0F574B46" w14:textId="4B19C161" w:rsidR="00E424F8" w:rsidRPr="008E7FB2" w:rsidRDefault="004B0AB2">
      <w:pPr>
        <w:ind w:firstLine="720"/>
        <w:jc w:val="both"/>
        <w:rPr>
          <w:shd w:val="clear" w:color="auto" w:fill="FFFFFF"/>
        </w:rPr>
      </w:pPr>
      <w:r w:rsidRPr="008E7FB2">
        <w:rPr>
          <w:shd w:val="clear" w:color="auto" w:fill="FFFFFF"/>
        </w:rPr>
        <w:t xml:space="preserve">Priteisti iš nuteistojo </w:t>
      </w:r>
      <w:bookmarkStart w:id="184" w:name="Buk_150"/>
      <w:r w:rsidR="00D07EF1" w:rsidRPr="00D07EF1">
        <w:rPr>
          <w:color w:val="auto"/>
          <w:shd w:val="clear" w:color="auto" w:fill="FFFFFF"/>
        </w:rPr>
        <w:t xml:space="preserve">S. L. </w:t>
      </w:r>
      <w:bookmarkEnd w:id="184"/>
      <w:r w:rsidRPr="008E7FB2">
        <w:rPr>
          <w:shd w:val="clear" w:color="auto" w:fill="FFFFFF"/>
        </w:rPr>
        <w:t xml:space="preserve">nukentėjusiajam </w:t>
      </w:r>
      <w:bookmarkStart w:id="185" w:name="Buk_36"/>
      <w:r w:rsidR="00D07EF1" w:rsidRPr="00D07EF1">
        <w:rPr>
          <w:color w:val="auto"/>
          <w:shd w:val="clear" w:color="auto" w:fill="FFFFFF"/>
        </w:rPr>
        <w:t xml:space="preserve">A. K. </w:t>
      </w:r>
      <w:bookmarkEnd w:id="185"/>
      <w:r w:rsidRPr="008E7FB2">
        <w:rPr>
          <w:shd w:val="clear" w:color="auto" w:fill="FFFFFF"/>
        </w:rPr>
        <w:t xml:space="preserve">3000 Eur </w:t>
      </w:r>
      <w:r w:rsidR="004B5513">
        <w:rPr>
          <w:shd w:val="clear" w:color="auto" w:fill="FFFFFF"/>
        </w:rPr>
        <w:t xml:space="preserve">(trijų tūkstančių Eur) </w:t>
      </w:r>
      <w:r w:rsidRPr="008E7FB2">
        <w:rPr>
          <w:shd w:val="clear" w:color="auto" w:fill="FFFFFF"/>
        </w:rPr>
        <w:t xml:space="preserve">patirtų išlaidų advokato paslaugoms apmokėti atlyginimą. </w:t>
      </w:r>
    </w:p>
    <w:p w14:paraId="22EF8304" w14:textId="77777777" w:rsidR="00E424F8" w:rsidRPr="008E7FB2" w:rsidRDefault="004B0AB2">
      <w:pPr>
        <w:ind w:firstLine="720"/>
        <w:jc w:val="both"/>
      </w:pPr>
      <w:r w:rsidRPr="008E7FB2">
        <w:rPr>
          <w:shd w:val="clear" w:color="auto" w:fill="FFFFFF"/>
        </w:rPr>
        <w:t xml:space="preserve">Kitą </w:t>
      </w:r>
      <w:r w:rsidRPr="008E7FB2">
        <w:t>Kauno apylinkės teismo 2022 m. balandžio 7 d. nuosprendžio dalį palikti nepakeistą.</w:t>
      </w:r>
    </w:p>
    <w:p w14:paraId="5981E7F9" w14:textId="77777777" w:rsidR="00E424F8" w:rsidRPr="008E7FB2" w:rsidRDefault="00E424F8"/>
    <w:p w14:paraId="67AD2C26" w14:textId="77777777" w:rsidR="00E424F8" w:rsidRPr="008E7FB2" w:rsidRDefault="00E424F8"/>
    <w:p w14:paraId="79838ED5" w14:textId="77777777" w:rsidR="00E424F8" w:rsidRPr="008E7FB2" w:rsidRDefault="004B0AB2">
      <w:r w:rsidRPr="008E7FB2">
        <w:t>Teisėjai</w:t>
      </w:r>
      <w:r w:rsidRPr="008E7FB2">
        <w:tab/>
      </w:r>
      <w:r w:rsidRPr="008E7FB2">
        <w:tab/>
      </w:r>
      <w:r w:rsidRPr="008E7FB2">
        <w:tab/>
      </w:r>
      <w:r w:rsidRPr="008E7FB2">
        <w:tab/>
      </w:r>
      <w:r w:rsidRPr="008E7FB2">
        <w:tab/>
      </w:r>
      <w:r w:rsidRPr="008E7FB2">
        <w:tab/>
      </w:r>
      <w:r w:rsidRPr="008E7FB2">
        <w:tab/>
      </w:r>
      <w:r w:rsidRPr="008E7FB2">
        <w:tab/>
        <w:t>Daiva Pranytė-Zalieckienė</w:t>
      </w:r>
    </w:p>
    <w:p w14:paraId="470B8A33" w14:textId="77777777" w:rsidR="00E424F8" w:rsidRPr="008E7FB2" w:rsidRDefault="00E424F8"/>
    <w:p w14:paraId="20C19415" w14:textId="77777777" w:rsidR="00E424F8" w:rsidRPr="008E7FB2" w:rsidRDefault="00E424F8"/>
    <w:p w14:paraId="3D5A9D08" w14:textId="77777777" w:rsidR="00E424F8" w:rsidRPr="008E7FB2" w:rsidRDefault="004B0AB2">
      <w:r w:rsidRPr="008E7FB2">
        <w:tab/>
      </w:r>
      <w:r w:rsidRPr="008E7FB2">
        <w:tab/>
      </w:r>
      <w:r w:rsidRPr="008E7FB2">
        <w:tab/>
      </w:r>
      <w:r w:rsidRPr="008E7FB2">
        <w:tab/>
      </w:r>
      <w:r w:rsidRPr="008E7FB2">
        <w:tab/>
      </w:r>
      <w:r w:rsidRPr="008E7FB2">
        <w:tab/>
      </w:r>
      <w:r w:rsidRPr="008E7FB2">
        <w:tab/>
      </w:r>
      <w:r w:rsidRPr="008E7FB2">
        <w:tab/>
      </w:r>
      <w:r w:rsidRPr="008E7FB2">
        <w:tab/>
        <w:t>Olegas Fedosiukas</w:t>
      </w:r>
    </w:p>
    <w:p w14:paraId="5847069C" w14:textId="77777777" w:rsidR="00E424F8" w:rsidRPr="008E7FB2" w:rsidRDefault="00E424F8"/>
    <w:p w14:paraId="37D56C2F" w14:textId="77777777" w:rsidR="00E424F8" w:rsidRPr="008E7FB2" w:rsidRDefault="00E424F8"/>
    <w:p w14:paraId="11A414EE" w14:textId="59992A41" w:rsidR="00E424F8" w:rsidRPr="003376E7" w:rsidRDefault="004B0AB2">
      <w:pPr>
        <w:rPr>
          <w:color w:val="auto"/>
        </w:rPr>
      </w:pPr>
      <w:r w:rsidRPr="008E7FB2">
        <w:tab/>
      </w:r>
      <w:r w:rsidRPr="008E7FB2">
        <w:tab/>
      </w:r>
      <w:r w:rsidRPr="008E7FB2">
        <w:tab/>
      </w:r>
      <w:r w:rsidRPr="008E7FB2">
        <w:tab/>
      </w:r>
      <w:r w:rsidRPr="008E7FB2">
        <w:tab/>
      </w:r>
      <w:r w:rsidRPr="008E7FB2">
        <w:tab/>
      </w:r>
      <w:r w:rsidRPr="008E7FB2">
        <w:tab/>
      </w:r>
      <w:r w:rsidRPr="008E7FB2">
        <w:tab/>
      </w:r>
      <w:r w:rsidRPr="008E7FB2">
        <w:tab/>
      </w:r>
      <w:bookmarkStart w:id="186" w:name="Buk_39"/>
      <w:r w:rsidR="00D07EF1" w:rsidRPr="00D07EF1">
        <w:rPr>
          <w:color w:val="auto"/>
        </w:rPr>
        <w:t>A</w:t>
      </w:r>
      <w:r w:rsidR="001677D3">
        <w:rPr>
          <w:color w:val="auto"/>
        </w:rPr>
        <w:t>lenas</w:t>
      </w:r>
      <w:r w:rsidR="00D07EF1" w:rsidRPr="00D07EF1">
        <w:rPr>
          <w:color w:val="auto"/>
        </w:rPr>
        <w:t xml:space="preserve"> </w:t>
      </w:r>
      <w:proofErr w:type="spellStart"/>
      <w:r w:rsidR="00D07EF1" w:rsidRPr="00D07EF1">
        <w:rPr>
          <w:color w:val="auto"/>
        </w:rPr>
        <w:t>P</w:t>
      </w:r>
      <w:bookmarkEnd w:id="186"/>
      <w:r w:rsidR="001677D3">
        <w:rPr>
          <w:color w:val="auto"/>
        </w:rPr>
        <w:t>iesliakas</w:t>
      </w:r>
      <w:proofErr w:type="spellEnd"/>
    </w:p>
    <w:sectPr w:rsidR="00E424F8" w:rsidRPr="003376E7">
      <w:headerReference w:type="default" r:id="rId44"/>
      <w:footerReference w:type="default" r:id="rId45"/>
      <w:headerReference w:type="first" r:id="rId46"/>
      <w:footerReference w:type="first" r:id="rId47"/>
      <w:pgSz w:w="11900" w:h="16840"/>
      <w:pgMar w:top="1134" w:right="567" w:bottom="1134" w:left="1701" w:header="454"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CE670" w14:textId="77777777" w:rsidR="002C127C" w:rsidRDefault="002C127C">
      <w:r>
        <w:separator/>
      </w:r>
    </w:p>
  </w:endnote>
  <w:endnote w:type="continuationSeparator" w:id="0">
    <w:p w14:paraId="50CFFF3E" w14:textId="77777777" w:rsidR="002C127C" w:rsidRDefault="002C1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4EB3D" w14:textId="77777777" w:rsidR="00E424F8" w:rsidRDefault="00E424F8">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C69CF" w14:textId="77777777" w:rsidR="00E424F8" w:rsidRDefault="00E424F8">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5502B" w14:textId="77777777" w:rsidR="002C127C" w:rsidRDefault="002C127C">
      <w:r>
        <w:separator/>
      </w:r>
    </w:p>
  </w:footnote>
  <w:footnote w:type="continuationSeparator" w:id="0">
    <w:p w14:paraId="50353155" w14:textId="77777777" w:rsidR="002C127C" w:rsidRDefault="002C1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BAA87" w14:textId="7736B719" w:rsidR="00E424F8" w:rsidRDefault="004B0AB2">
    <w:pPr>
      <w:pStyle w:val="Antrats"/>
      <w:jc w:val="center"/>
    </w:pPr>
    <w:r>
      <w:fldChar w:fldCharType="begin"/>
    </w:r>
    <w:r>
      <w:instrText xml:space="preserve"> PAGE </w:instrText>
    </w:r>
    <w:r>
      <w:fldChar w:fldCharType="separate"/>
    </w:r>
    <w:r w:rsidR="001A4477">
      <w:rPr>
        <w:noProof/>
      </w:rPr>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F8419" w14:textId="77777777" w:rsidR="00E424F8" w:rsidRDefault="00E424F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5724D"/>
    <w:multiLevelType w:val="multilevel"/>
    <w:tmpl w:val="473ACBBE"/>
    <w:numStyleLink w:val="ImportedStyle1"/>
  </w:abstractNum>
  <w:abstractNum w:abstractNumId="1" w15:restartNumberingAfterBreak="0">
    <w:nsid w:val="27ED5F7C"/>
    <w:multiLevelType w:val="hybridMultilevel"/>
    <w:tmpl w:val="CA38774A"/>
    <w:styleLink w:val="Numbered"/>
    <w:lvl w:ilvl="0" w:tplc="BC407A24">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3BF46486">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CCC8A648">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92CE51A0">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B748D306">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0BB6907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02BEAC72">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1C80B12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E53836DA">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DFD1E65"/>
    <w:multiLevelType w:val="hybridMultilevel"/>
    <w:tmpl w:val="CA38774A"/>
    <w:numStyleLink w:val="Numbered"/>
  </w:abstractNum>
  <w:abstractNum w:abstractNumId="3" w15:restartNumberingAfterBreak="0">
    <w:nsid w:val="74164A14"/>
    <w:multiLevelType w:val="multilevel"/>
    <w:tmpl w:val="473ACBBE"/>
    <w:styleLink w:val="ImportedStyle1"/>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1385" w:hanging="102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1.%2.%3.%4.%5."/>
      <w:lvlJc w:val="left"/>
      <w:pPr>
        <w:ind w:left="1745" w:hanging="13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1.%2.%3.%4.%5.%6.%7."/>
      <w:lvlJc w:val="left"/>
      <w:pPr>
        <w:ind w:left="2105" w:hanging="174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477" w:hanging="12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1.%2.%3.%4.%5.%6.%7.%8.%9."/>
      <w:lvlJc w:val="left"/>
      <w:pPr>
        <w:ind w:left="2465" w:hanging="21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16cid:durableId="327028328">
    <w:abstractNumId w:val="3"/>
  </w:num>
  <w:num w:numId="2" w16cid:durableId="195899028">
    <w:abstractNumId w:val="0"/>
  </w:num>
  <w:num w:numId="3" w16cid:durableId="1419448251">
    <w:abstractNumId w:val="0"/>
    <w:lvlOverride w:ilvl="0">
      <w:lvl w:ilvl="0">
        <w:start w:val="1"/>
        <w:numFmt w:val="decimal"/>
        <w:lvlText w:val="%1."/>
        <w:lvlJc w:val="left"/>
        <w:pPr>
          <w:tabs>
            <w:tab w:val="left" w:pos="426"/>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tabs>
            <w:tab w:val="left" w:pos="426"/>
          </w:tabs>
          <w:ind w:left="788" w:hanging="43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tabs>
            <w:tab w:val="left" w:pos="426"/>
          </w:tabs>
          <w:ind w:left="1224" w:hanging="7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tabs>
            <w:tab w:val="left" w:pos="426"/>
          </w:tabs>
          <w:ind w:left="1224" w:hanging="79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tabs>
            <w:tab w:val="left" w:pos="426"/>
          </w:tabs>
          <w:ind w:left="1584" w:hanging="11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tabs>
            <w:tab w:val="left" w:pos="426"/>
          </w:tabs>
          <w:ind w:left="1584" w:hanging="115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tabs>
            <w:tab w:val="left" w:pos="426"/>
          </w:tabs>
          <w:ind w:left="1944" w:hanging="151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tabs>
            <w:tab w:val="left" w:pos="426"/>
          </w:tabs>
          <w:ind w:left="1944" w:hanging="151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tabs>
            <w:tab w:val="left" w:pos="426"/>
          </w:tabs>
          <w:ind w:left="2304" w:hanging="1871"/>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 w16cid:durableId="735207611">
    <w:abstractNumId w:val="0"/>
    <w:lvlOverride w:ilvl="0">
      <w:lvl w:ilvl="0">
        <w:start w:val="1"/>
        <w:numFmt w:val="decimal"/>
        <w:lvlText w:val="%1."/>
        <w:lvlJc w:val="left"/>
        <w:pPr>
          <w:tabs>
            <w:tab w:val="left" w:pos="780"/>
          </w:tabs>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788" w:hanging="43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1224" w:hanging="7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ind w:left="1224" w:hanging="79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1584" w:hanging="11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1584" w:hanging="115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1944" w:hanging="151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1944" w:hanging="151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2304" w:hanging="1871"/>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16cid:durableId="769861778">
    <w:abstractNumId w:val="0"/>
    <w:lvlOverride w:ilvl="0">
      <w:lvl w:ilvl="0">
        <w:start w:val="1"/>
        <w:numFmt w:val="decimal"/>
        <w:lvlText w:val="%1."/>
        <w:lvlJc w:val="left"/>
        <w:pPr>
          <w:ind w:left="357" w:hanging="3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start w:val="1"/>
        <w:numFmt w:val="decimal"/>
        <w:lvlText w:val="%1.%2."/>
        <w:lvlJc w:val="left"/>
        <w:pPr>
          <w:ind w:left="845" w:hanging="48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start w:val="1"/>
        <w:numFmt w:val="decimal"/>
        <w:lvlText w:val="%1.%2.%3."/>
        <w:lvlJc w:val="left"/>
        <w:pPr>
          <w:ind w:left="1281" w:hanging="84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lvlText w:val="%1.%2.%3.%4."/>
        <w:lvlJc w:val="left"/>
        <w:pPr>
          <w:ind w:left="1281" w:hanging="84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1.%2.%3.%4.%5."/>
        <w:lvlJc w:val="left"/>
        <w:pPr>
          <w:ind w:left="1641" w:hanging="12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1.%2.%3.%4.%5.%6."/>
        <w:lvlJc w:val="left"/>
        <w:pPr>
          <w:ind w:left="1641" w:hanging="120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1.%2.%3.%4.%5.%6.%7."/>
        <w:lvlJc w:val="left"/>
        <w:pPr>
          <w:ind w:left="2001" w:hanging="156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1.%2.%3.%4.%5.%6.%7.%8."/>
        <w:lvlJc w:val="left"/>
        <w:pPr>
          <w:ind w:left="2001" w:hanging="156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lvlText w:val="%1.%2.%3.%4.%5.%6.%7.%8.%9."/>
        <w:lvlJc w:val="left"/>
        <w:pPr>
          <w:ind w:left="2361" w:hanging="1928"/>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16cid:durableId="2043313893">
    <w:abstractNumId w:val="0"/>
    <w:lvlOverride w:ilvl="0">
      <w:startOverride w:val="1"/>
    </w:lvlOverride>
  </w:num>
  <w:num w:numId="7" w16cid:durableId="140386733">
    <w:abstractNumId w:val="1"/>
  </w:num>
  <w:num w:numId="8" w16cid:durableId="8458265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4F8"/>
    <w:rsid w:val="0003124D"/>
    <w:rsid w:val="00040497"/>
    <w:rsid w:val="000834F9"/>
    <w:rsid w:val="00091143"/>
    <w:rsid w:val="000E57AF"/>
    <w:rsid w:val="001135D9"/>
    <w:rsid w:val="0012275A"/>
    <w:rsid w:val="001677D3"/>
    <w:rsid w:val="001845D6"/>
    <w:rsid w:val="00185705"/>
    <w:rsid w:val="0019707A"/>
    <w:rsid w:val="001A4477"/>
    <w:rsid w:val="001A5596"/>
    <w:rsid w:val="001D5065"/>
    <w:rsid w:val="00202792"/>
    <w:rsid w:val="00211D1D"/>
    <w:rsid w:val="00211EFD"/>
    <w:rsid w:val="002127BF"/>
    <w:rsid w:val="002850AD"/>
    <w:rsid w:val="00290B82"/>
    <w:rsid w:val="00294640"/>
    <w:rsid w:val="00294938"/>
    <w:rsid w:val="002B234E"/>
    <w:rsid w:val="002C0F79"/>
    <w:rsid w:val="002C127C"/>
    <w:rsid w:val="002D187D"/>
    <w:rsid w:val="002E0D29"/>
    <w:rsid w:val="00315C91"/>
    <w:rsid w:val="0032582E"/>
    <w:rsid w:val="0032630C"/>
    <w:rsid w:val="00332DD3"/>
    <w:rsid w:val="00335AF3"/>
    <w:rsid w:val="003376E7"/>
    <w:rsid w:val="00365660"/>
    <w:rsid w:val="00371753"/>
    <w:rsid w:val="003C2C0C"/>
    <w:rsid w:val="003C7346"/>
    <w:rsid w:val="003D0BA5"/>
    <w:rsid w:val="003E765E"/>
    <w:rsid w:val="0040172F"/>
    <w:rsid w:val="00466C08"/>
    <w:rsid w:val="004725B5"/>
    <w:rsid w:val="004803B6"/>
    <w:rsid w:val="00492C84"/>
    <w:rsid w:val="004960A0"/>
    <w:rsid w:val="004A6C54"/>
    <w:rsid w:val="004B0AB2"/>
    <w:rsid w:val="004B5513"/>
    <w:rsid w:val="004C18E8"/>
    <w:rsid w:val="004E7FD6"/>
    <w:rsid w:val="005028F0"/>
    <w:rsid w:val="00556D20"/>
    <w:rsid w:val="00573FB0"/>
    <w:rsid w:val="005A37AA"/>
    <w:rsid w:val="005A43D2"/>
    <w:rsid w:val="005B0F86"/>
    <w:rsid w:val="005B65B2"/>
    <w:rsid w:val="005B7C74"/>
    <w:rsid w:val="005C19B5"/>
    <w:rsid w:val="005C3640"/>
    <w:rsid w:val="005E27C5"/>
    <w:rsid w:val="005E54D7"/>
    <w:rsid w:val="005E5CC7"/>
    <w:rsid w:val="00604DB6"/>
    <w:rsid w:val="0061149F"/>
    <w:rsid w:val="00622C08"/>
    <w:rsid w:val="0064576F"/>
    <w:rsid w:val="00645A2E"/>
    <w:rsid w:val="00684684"/>
    <w:rsid w:val="00686ADD"/>
    <w:rsid w:val="006A4B11"/>
    <w:rsid w:val="006C0308"/>
    <w:rsid w:val="006D351F"/>
    <w:rsid w:val="006E1E87"/>
    <w:rsid w:val="006E630F"/>
    <w:rsid w:val="006E70C4"/>
    <w:rsid w:val="00703453"/>
    <w:rsid w:val="007503F9"/>
    <w:rsid w:val="00760001"/>
    <w:rsid w:val="0077554E"/>
    <w:rsid w:val="00777579"/>
    <w:rsid w:val="007818F8"/>
    <w:rsid w:val="00781D0F"/>
    <w:rsid w:val="007A587E"/>
    <w:rsid w:val="007C66C6"/>
    <w:rsid w:val="007E7461"/>
    <w:rsid w:val="007F226D"/>
    <w:rsid w:val="00842317"/>
    <w:rsid w:val="00855BA6"/>
    <w:rsid w:val="00891895"/>
    <w:rsid w:val="008A3447"/>
    <w:rsid w:val="008C4962"/>
    <w:rsid w:val="008E3D3C"/>
    <w:rsid w:val="008E7FB2"/>
    <w:rsid w:val="00925769"/>
    <w:rsid w:val="00932489"/>
    <w:rsid w:val="00962AE2"/>
    <w:rsid w:val="00983957"/>
    <w:rsid w:val="009912E7"/>
    <w:rsid w:val="009922C0"/>
    <w:rsid w:val="009A1CD8"/>
    <w:rsid w:val="009E657D"/>
    <w:rsid w:val="009F7A4E"/>
    <w:rsid w:val="00A052E0"/>
    <w:rsid w:val="00A11B6C"/>
    <w:rsid w:val="00A226A0"/>
    <w:rsid w:val="00A50281"/>
    <w:rsid w:val="00A50817"/>
    <w:rsid w:val="00A509F8"/>
    <w:rsid w:val="00A73DB9"/>
    <w:rsid w:val="00A75107"/>
    <w:rsid w:val="00A93369"/>
    <w:rsid w:val="00AA22FB"/>
    <w:rsid w:val="00AA2A05"/>
    <w:rsid w:val="00AC7C7D"/>
    <w:rsid w:val="00AD52A6"/>
    <w:rsid w:val="00AF11E4"/>
    <w:rsid w:val="00B076E2"/>
    <w:rsid w:val="00B12A8E"/>
    <w:rsid w:val="00B20179"/>
    <w:rsid w:val="00B62285"/>
    <w:rsid w:val="00B63855"/>
    <w:rsid w:val="00B86F05"/>
    <w:rsid w:val="00B9502B"/>
    <w:rsid w:val="00BE0322"/>
    <w:rsid w:val="00C02ECD"/>
    <w:rsid w:val="00C10A52"/>
    <w:rsid w:val="00C17FB3"/>
    <w:rsid w:val="00C21FCD"/>
    <w:rsid w:val="00C32437"/>
    <w:rsid w:val="00C365F9"/>
    <w:rsid w:val="00C4424F"/>
    <w:rsid w:val="00C77DF2"/>
    <w:rsid w:val="00C92AA3"/>
    <w:rsid w:val="00CA6D1F"/>
    <w:rsid w:val="00CC4218"/>
    <w:rsid w:val="00CF709E"/>
    <w:rsid w:val="00D07EF1"/>
    <w:rsid w:val="00D13351"/>
    <w:rsid w:val="00D465DB"/>
    <w:rsid w:val="00D559B1"/>
    <w:rsid w:val="00D81C77"/>
    <w:rsid w:val="00D914AF"/>
    <w:rsid w:val="00DA68A4"/>
    <w:rsid w:val="00DB6570"/>
    <w:rsid w:val="00DC5148"/>
    <w:rsid w:val="00DF40CA"/>
    <w:rsid w:val="00E307E5"/>
    <w:rsid w:val="00E424F8"/>
    <w:rsid w:val="00E7177B"/>
    <w:rsid w:val="00EB0F1D"/>
    <w:rsid w:val="00EC5600"/>
    <w:rsid w:val="00ED1436"/>
    <w:rsid w:val="00ED1674"/>
    <w:rsid w:val="00ED6EB9"/>
    <w:rsid w:val="00F00677"/>
    <w:rsid w:val="00F0174D"/>
    <w:rsid w:val="00F04E9D"/>
    <w:rsid w:val="00F1157E"/>
    <w:rsid w:val="00F151E6"/>
    <w:rsid w:val="00F15E89"/>
    <w:rsid w:val="00F23AF7"/>
    <w:rsid w:val="00F31897"/>
    <w:rsid w:val="00F32B9A"/>
    <w:rsid w:val="00F40926"/>
    <w:rsid w:val="00F63FCC"/>
    <w:rsid w:val="00F87B44"/>
    <w:rsid w:val="00FE43A6"/>
    <w:rsid w:val="00FF1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BEF7F"/>
  <w15:docId w15:val="{A57B030B-0A51-469F-BBBB-9503276C6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cs="Arial Unicode MS"/>
      <w:color w:val="000000"/>
      <w:sz w:val="24"/>
      <w:szCs w:val="24"/>
      <w:u w:color="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Antrats">
    <w:name w:val="header"/>
    <w:pPr>
      <w:tabs>
        <w:tab w:val="center" w:pos="4153"/>
        <w:tab w:val="right" w:pos="8306"/>
      </w:tabs>
    </w:pPr>
    <w:rPr>
      <w:rFonts w:cs="Arial Unicode MS"/>
      <w:color w:val="000000"/>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Pagrindinistekstas">
    <w:name w:val="Body Text"/>
    <w:link w:val="PagrindinistekstasDiagrama"/>
    <w:pPr>
      <w:jc w:val="both"/>
    </w:pPr>
    <w:rPr>
      <w:rFonts w:cs="Arial Unicode MS"/>
      <w:color w:val="000000"/>
      <w:sz w:val="24"/>
      <w:szCs w:val="24"/>
      <w:u w:color="000000"/>
    </w:rPr>
  </w:style>
  <w:style w:type="paragraph" w:styleId="Betarp">
    <w:name w:val="No Spacing"/>
    <w:rPr>
      <w:rFonts w:ascii="Calibri" w:hAnsi="Calibri" w:cs="Arial Unicode MS"/>
      <w:color w:val="000000"/>
      <w:sz w:val="22"/>
      <w:szCs w:val="22"/>
      <w:u w:color="000000"/>
      <w:lang w:val="de-DE"/>
    </w:rPr>
  </w:style>
  <w:style w:type="numbering" w:customStyle="1" w:styleId="ImportedStyle1">
    <w:name w:val="Imported Style 1"/>
    <w:pPr>
      <w:numPr>
        <w:numId w:val="1"/>
      </w:numPr>
    </w:pPr>
  </w:style>
  <w:style w:type="paragraph" w:styleId="Sraopastraipa">
    <w:name w:val="List Paragraph"/>
    <w:pPr>
      <w:ind w:left="720"/>
    </w:pPr>
    <w:rPr>
      <w:rFonts w:cs="Arial Unicode MS"/>
      <w:color w:val="000000"/>
      <w:sz w:val="24"/>
      <w:szCs w:val="24"/>
      <w:u w:color="000000"/>
    </w:rPr>
  </w:style>
  <w:style w:type="paragraph" w:customStyle="1" w:styleId="Default">
    <w:name w:val="Default"/>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00"/>
      <w:u w:val="none" w:color="0000FF"/>
    </w:rPr>
  </w:style>
  <w:style w:type="character" w:customStyle="1" w:styleId="PagrindinistekstasDiagrama">
    <w:name w:val="Pagrindinis tekstas Diagrama"/>
    <w:basedOn w:val="Numatytasispastraiposriftas"/>
    <w:link w:val="Pagrindinistekstas"/>
    <w:rsid w:val="009E657D"/>
    <w:rPr>
      <w:rFonts w:cs="Arial Unicode MS"/>
      <w:color w:val="000000"/>
      <w:sz w:val="24"/>
      <w:szCs w:val="24"/>
      <w:u w:color="000000"/>
    </w:rPr>
  </w:style>
  <w:style w:type="numbering" w:customStyle="1" w:styleId="Numbered">
    <w:name w:val="Numbered"/>
    <w:rsid w:val="009E657D"/>
    <w:pPr>
      <w:numPr>
        <w:numId w:val="7"/>
      </w:numPr>
    </w:pPr>
  </w:style>
  <w:style w:type="paragraph" w:styleId="Pataisymai">
    <w:name w:val="Revision"/>
    <w:hidden/>
    <w:uiPriority w:val="99"/>
    <w:semiHidden/>
    <w:rsid w:val="005E27C5"/>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4"/>
      <w:szCs w:val="24"/>
      <w:u w:color="000000"/>
      <w:lang w:val="lt-LT"/>
    </w:rPr>
  </w:style>
  <w:style w:type="character" w:styleId="Komentaronuoroda">
    <w:name w:val="annotation reference"/>
    <w:basedOn w:val="Numatytasispastraiposriftas"/>
    <w:uiPriority w:val="99"/>
    <w:semiHidden/>
    <w:unhideWhenUsed/>
    <w:rsid w:val="00604DB6"/>
    <w:rPr>
      <w:sz w:val="16"/>
      <w:szCs w:val="16"/>
    </w:rPr>
  </w:style>
  <w:style w:type="paragraph" w:styleId="Komentarotekstas">
    <w:name w:val="annotation text"/>
    <w:basedOn w:val="prastasis"/>
    <w:link w:val="KomentarotekstasDiagrama"/>
    <w:uiPriority w:val="99"/>
    <w:semiHidden/>
    <w:unhideWhenUsed/>
    <w:rsid w:val="00604DB6"/>
    <w:rPr>
      <w:sz w:val="20"/>
      <w:szCs w:val="20"/>
    </w:rPr>
  </w:style>
  <w:style w:type="character" w:customStyle="1" w:styleId="KomentarotekstasDiagrama">
    <w:name w:val="Komentaro tekstas Diagrama"/>
    <w:basedOn w:val="Numatytasispastraiposriftas"/>
    <w:link w:val="Komentarotekstas"/>
    <w:uiPriority w:val="99"/>
    <w:semiHidden/>
    <w:rsid w:val="00604DB6"/>
    <w:rPr>
      <w:rFonts w:cs="Arial Unicode MS"/>
      <w:color w:val="000000"/>
      <w:u w:color="000000"/>
      <w:lang w:val="lt-LT"/>
    </w:rPr>
  </w:style>
  <w:style w:type="paragraph" w:styleId="Komentarotema">
    <w:name w:val="annotation subject"/>
    <w:basedOn w:val="Komentarotekstas"/>
    <w:next w:val="Komentarotekstas"/>
    <w:link w:val="KomentarotemaDiagrama"/>
    <w:uiPriority w:val="99"/>
    <w:semiHidden/>
    <w:unhideWhenUsed/>
    <w:rsid w:val="00604DB6"/>
    <w:rPr>
      <w:b/>
      <w:bCs/>
    </w:rPr>
  </w:style>
  <w:style w:type="character" w:customStyle="1" w:styleId="KomentarotemaDiagrama">
    <w:name w:val="Komentaro tema Diagrama"/>
    <w:basedOn w:val="KomentarotekstasDiagrama"/>
    <w:link w:val="Komentarotema"/>
    <w:uiPriority w:val="99"/>
    <w:semiHidden/>
    <w:rsid w:val="00604DB6"/>
    <w:rPr>
      <w:rFonts w:cs="Arial Unicode MS"/>
      <w:b/>
      <w:bCs/>
      <w:color w:val="000000"/>
      <w:u w:color="00000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infolex.lt/tp/942943" TargetMode="External"/><Relationship Id="rId18" Type="http://schemas.openxmlformats.org/officeDocument/2006/relationships/hyperlink" Target="https://www.infolex.lt/tp/482146" TargetMode="External"/><Relationship Id="rId26" Type="http://schemas.openxmlformats.org/officeDocument/2006/relationships/hyperlink" Target="https://www.infolex.lt/tp/497739" TargetMode="External"/><Relationship Id="rId39" Type="http://schemas.openxmlformats.org/officeDocument/2006/relationships/hyperlink" Target="https://www.infolex.lt/ta/66150" TargetMode="External"/><Relationship Id="rId3" Type="http://schemas.openxmlformats.org/officeDocument/2006/relationships/styles" Target="styles.xml"/><Relationship Id="rId21" Type="http://schemas.openxmlformats.org/officeDocument/2006/relationships/hyperlink" Target="https://www.infolex.lt/tp/937731" TargetMode="External"/><Relationship Id="rId34" Type="http://schemas.openxmlformats.org/officeDocument/2006/relationships/hyperlink" Target="https://www.infolex.lt/tp/2119608" TargetMode="External"/><Relationship Id="rId42" Type="http://schemas.openxmlformats.org/officeDocument/2006/relationships/hyperlink" Target="https://www.infolex.lt/tp/1726046" TargetMode="External"/><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infolex.lt/ta/10708" TargetMode="External"/><Relationship Id="rId17" Type="http://schemas.openxmlformats.org/officeDocument/2006/relationships/hyperlink" Target="https://www.infolex.lt/tp/2072898" TargetMode="External"/><Relationship Id="rId25" Type="http://schemas.openxmlformats.org/officeDocument/2006/relationships/hyperlink" Target="https://www.infolex.lt/tp/376723" TargetMode="External"/><Relationship Id="rId33" Type="http://schemas.openxmlformats.org/officeDocument/2006/relationships/hyperlink" Target="https://www.infolex.lt/tp/2006076" TargetMode="External"/><Relationship Id="rId38" Type="http://schemas.openxmlformats.org/officeDocument/2006/relationships/hyperlink" Target="https://www.infolex.lt/ta/66150"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infolex.lt/tp/1470035" TargetMode="External"/><Relationship Id="rId20" Type="http://schemas.openxmlformats.org/officeDocument/2006/relationships/hyperlink" Target="https://www.infolex.lt/tp/768775" TargetMode="External"/><Relationship Id="rId29" Type="http://schemas.openxmlformats.org/officeDocument/2006/relationships/hyperlink" Target="https://www.infolex.lt/tp/731044" TargetMode="External"/><Relationship Id="rId41" Type="http://schemas.openxmlformats.org/officeDocument/2006/relationships/hyperlink" Target="https://www.infolex.lt/teise/Default.aspx?id=20&amp;item=doc&amp;aktoid=17428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10708" TargetMode="External"/><Relationship Id="rId24" Type="http://schemas.openxmlformats.org/officeDocument/2006/relationships/hyperlink" Target="https://www.infolex.lt/tp/226554" TargetMode="External"/><Relationship Id="rId32" Type="http://schemas.openxmlformats.org/officeDocument/2006/relationships/hyperlink" Target="https://www.infolex.lt/tp/1818754" TargetMode="External"/><Relationship Id="rId37" Type="http://schemas.openxmlformats.org/officeDocument/2006/relationships/hyperlink" Target="https://www.infolex.lt/ta/66150" TargetMode="External"/><Relationship Id="rId40" Type="http://schemas.openxmlformats.org/officeDocument/2006/relationships/hyperlink" Target="https://www.infolex.lt/ta/10708"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nfolex.lt/tp/1288765" TargetMode="External"/><Relationship Id="rId23" Type="http://schemas.openxmlformats.org/officeDocument/2006/relationships/hyperlink" Target="https://www.infolex.lt/ta/66150" TargetMode="External"/><Relationship Id="rId28" Type="http://schemas.openxmlformats.org/officeDocument/2006/relationships/hyperlink" Target="https://www.infolex.lt/tp/369250" TargetMode="External"/><Relationship Id="rId36" Type="http://schemas.openxmlformats.org/officeDocument/2006/relationships/hyperlink" Target="https://www.infolex.lt/tp/126779" TargetMode="External"/><Relationship Id="rId49" Type="http://schemas.openxmlformats.org/officeDocument/2006/relationships/theme" Target="theme/theme1.xml"/><Relationship Id="rId10" Type="http://schemas.openxmlformats.org/officeDocument/2006/relationships/hyperlink" Target="https://www.infolex.lt/ta/10708" TargetMode="External"/><Relationship Id="rId19" Type="http://schemas.openxmlformats.org/officeDocument/2006/relationships/hyperlink" Target="https://www.infolex.lt/tp/684864" TargetMode="External"/><Relationship Id="rId31" Type="http://schemas.openxmlformats.org/officeDocument/2006/relationships/hyperlink" Target="https://www.infolex.lt/tp/173030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hyperlink" Target="https://www.infolex.lt/tp/1036664" TargetMode="External"/><Relationship Id="rId22" Type="http://schemas.openxmlformats.org/officeDocument/2006/relationships/hyperlink" Target="https://www.infolex.lt/tp/1586127" TargetMode="External"/><Relationship Id="rId27" Type="http://schemas.openxmlformats.org/officeDocument/2006/relationships/hyperlink" Target="https://www.infolex.lt/tp/147703" TargetMode="External"/><Relationship Id="rId30" Type="http://schemas.openxmlformats.org/officeDocument/2006/relationships/hyperlink" Target="https://www.infolex.lt/tp/757376" TargetMode="External"/><Relationship Id="rId35" Type="http://schemas.openxmlformats.org/officeDocument/2006/relationships/hyperlink" Target="https://www.infolex.lt/tp/2119608" TargetMode="External"/><Relationship Id="rId43" Type="http://schemas.openxmlformats.org/officeDocument/2006/relationships/hyperlink" Target="https://www.infolex.lt/tp/1724934"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ema">
  <a:themeElements>
    <a:clrScheme name="Office tema">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ema">
      <a:majorFont>
        <a:latin typeface="Helvetica Neue"/>
        <a:ea typeface="Helvetica Neue"/>
        <a:cs typeface="Helvetica Neue"/>
      </a:majorFont>
      <a:minorFont>
        <a:latin typeface="Helvetica Neue"/>
        <a:ea typeface="Helvetica Neue"/>
        <a:cs typeface="Helvetica Neue"/>
      </a:minorFont>
    </a:fontScheme>
    <a:fmtScheme name="Office t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96BC8-C9AF-438B-9258-1F12365A7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5763</Words>
  <Characters>32855</Characters>
  <Application>Microsoft Office Word</Application>
  <DocSecurity>0</DocSecurity>
  <Lines>273</Lines>
  <Paragraphs>77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Šivickaitė</dc:creator>
  <cp:lastModifiedBy>Laura Šivickaitė-Moldarienė</cp:lastModifiedBy>
  <cp:revision>7</cp:revision>
  <cp:lastPrinted>2024-01-17T08:49:00Z</cp:lastPrinted>
  <dcterms:created xsi:type="dcterms:W3CDTF">2024-01-17T08:49:00Z</dcterms:created>
  <dcterms:modified xsi:type="dcterms:W3CDTF">2024-01-18T05:07:00Z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fe9d19bfc445bc95eb8acf839de0f7202401171402494">
    <vt:lpwstr>5XGzXdX9845LKhCvytA1XPkulNg=</vt:lpwstr>
  </property>
</Properties>
</file>