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669EE" w14:textId="397D6EF7" w:rsidR="00123EE2" w:rsidRDefault="00A80C8A">
      <w:pPr>
        <w:ind w:left="5103"/>
      </w:pPr>
      <w:r>
        <w:t>Civilinė byla Nr.</w:t>
      </w:r>
      <w:r w:rsidR="00C03D5C">
        <w:t xml:space="preserve"> </w:t>
      </w:r>
      <w:r w:rsidR="00252476" w:rsidRPr="00252476">
        <w:t>e3K-3-14-403/2024</w:t>
      </w:r>
    </w:p>
    <w:p w14:paraId="35FA9DB0" w14:textId="4AF52648" w:rsidR="00123EE2" w:rsidRDefault="00A80C8A">
      <w:pPr>
        <w:ind w:left="5103"/>
        <w:rPr>
          <w:bCs/>
          <w:color w:val="000000"/>
        </w:rPr>
      </w:pPr>
      <w:r>
        <w:t>Teisminio proceso Nr.</w:t>
      </w:r>
      <w:r w:rsidR="00C03D5C">
        <w:t xml:space="preserve"> </w:t>
      </w:r>
      <w:r w:rsidR="00252476" w:rsidRPr="00252476">
        <w:t>2-68-3-31241-2021-5</w:t>
      </w:r>
    </w:p>
    <w:p w14:paraId="6A8034B0" w14:textId="556B948A" w:rsidR="00123EE2" w:rsidRDefault="00A80C8A">
      <w:pPr>
        <w:ind w:left="5103"/>
      </w:pPr>
      <w:r>
        <w:t>Procesinio sprendimo kategorij</w:t>
      </w:r>
      <w:r w:rsidR="00272DE4">
        <w:t>a</w:t>
      </w:r>
      <w:r>
        <w:t xml:space="preserve"> </w:t>
      </w:r>
      <w:r w:rsidR="00272DE4" w:rsidRPr="00272DE4">
        <w:t>2.6.16.8.1</w:t>
      </w:r>
    </w:p>
    <w:p w14:paraId="373396F7" w14:textId="17CB86F4" w:rsidR="00DF1F0D" w:rsidRDefault="00DF1F0D" w:rsidP="00DF1F0D">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0629374" w:rsidR="00123EE2" w:rsidRDefault="00A80C8A">
      <w:pPr>
        <w:keepNext/>
        <w:jc w:val="center"/>
        <w:outlineLvl w:val="0"/>
        <w:rPr>
          <w:bCs/>
        </w:rPr>
      </w:pPr>
      <w:r>
        <w:rPr>
          <w:bCs/>
        </w:rPr>
        <w:t>20</w:t>
      </w:r>
      <w:r w:rsidR="006277BD">
        <w:rPr>
          <w:bCs/>
        </w:rPr>
        <w:t>2</w:t>
      </w:r>
      <w:r w:rsidR="00DD7BA1">
        <w:rPr>
          <w:bCs/>
        </w:rPr>
        <w:t>4</w:t>
      </w:r>
      <w:r>
        <w:rPr>
          <w:bCs/>
        </w:rPr>
        <w:t xml:space="preserve"> m. </w:t>
      </w:r>
      <w:r w:rsidR="001942E6">
        <w:rPr>
          <w:bCs/>
        </w:rPr>
        <w:t>vasario 14</w:t>
      </w:r>
      <w:r w:rsidR="00C03D5C">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78C7F674" w:rsidR="00123EE2" w:rsidRDefault="00A80C8A">
      <w:pPr>
        <w:ind w:firstLine="720"/>
        <w:jc w:val="both"/>
      </w:pPr>
      <w:r>
        <w:t xml:space="preserve">Lietuvos Aukščiausiojo Teismo Civilinių bylų skyriaus teisėjų kolegija, susidedanti iš teisėjų </w:t>
      </w:r>
      <w:r w:rsidR="00252476" w:rsidRPr="00252476">
        <w:t xml:space="preserve">Danguolės </w:t>
      </w:r>
      <w:proofErr w:type="spellStart"/>
      <w:r w:rsidR="00252476" w:rsidRPr="00252476">
        <w:t>Bublienės</w:t>
      </w:r>
      <w:proofErr w:type="spellEnd"/>
      <w:r w:rsidR="00252476" w:rsidRPr="00252476">
        <w:t xml:space="preserve"> (kolegijos pirmininkė),</w:t>
      </w:r>
      <w:r w:rsidR="00252476">
        <w:t xml:space="preserve"> </w:t>
      </w:r>
      <w:r w:rsidR="00252476" w:rsidRPr="00252476">
        <w:tab/>
        <w:t>Alė</w:t>
      </w:r>
      <w:r w:rsidR="00252476">
        <w:t>s</w:t>
      </w:r>
      <w:r w:rsidR="00252476" w:rsidRPr="00252476">
        <w:t xml:space="preserve"> </w:t>
      </w:r>
      <w:proofErr w:type="spellStart"/>
      <w:r w:rsidR="00252476" w:rsidRPr="00252476">
        <w:t>Bukavinienė</w:t>
      </w:r>
      <w:r w:rsidR="00252476">
        <w:t>s</w:t>
      </w:r>
      <w:proofErr w:type="spellEnd"/>
      <w:r w:rsidR="00252476">
        <w:t xml:space="preserve"> </w:t>
      </w:r>
      <w:r w:rsidR="00252476" w:rsidRPr="00252476">
        <w:t xml:space="preserve">ir Algirdo </w:t>
      </w:r>
      <w:proofErr w:type="spellStart"/>
      <w:r w:rsidR="00252476" w:rsidRPr="00252476">
        <w:t>Taminsko</w:t>
      </w:r>
      <w:proofErr w:type="spellEnd"/>
      <w:r w:rsidR="00252476" w:rsidRPr="00252476">
        <w:t xml:space="preserve"> (pranešėjas)</w:t>
      </w:r>
      <w:r>
        <w:t>,</w:t>
      </w:r>
    </w:p>
    <w:p w14:paraId="77EE1396" w14:textId="5AE2226E" w:rsidR="00123EE2" w:rsidRDefault="00A80C8A">
      <w:pPr>
        <w:ind w:firstLine="720"/>
        <w:jc w:val="both"/>
      </w:pPr>
      <w:r>
        <w:t xml:space="preserve">teismo posėdyje kasacine rašytinio proceso tvarka išnagrinėjo civilinę bylą pagal </w:t>
      </w:r>
      <w:r w:rsidR="00570B74" w:rsidRPr="00570B74">
        <w:rPr>
          <w:b/>
        </w:rPr>
        <w:t xml:space="preserve">atsakovo </w:t>
      </w:r>
      <w:r w:rsidR="00DF1F0D">
        <w:rPr>
          <w:b/>
        </w:rPr>
        <w:t>V. V.</w:t>
      </w:r>
      <w:r w:rsidR="00570B74" w:rsidRPr="00570B74">
        <w:rPr>
          <w:b/>
        </w:rPr>
        <w:t xml:space="preserve"> </w:t>
      </w:r>
      <w:r>
        <w:t xml:space="preserve">kasacinį skundą dėl </w:t>
      </w:r>
      <w:r w:rsidR="00570B74" w:rsidRPr="00570B74">
        <w:t>Vilniaus apygardos teismo Civilinių bylų skyriaus teisėjų kolegij</w:t>
      </w:r>
      <w:r w:rsidR="00570B74">
        <w:t xml:space="preserve">os </w:t>
      </w:r>
      <w:r w:rsidR="00570B74" w:rsidRPr="00570B74">
        <w:t>2023</w:t>
      </w:r>
      <w:r w:rsidR="00DF1F0D">
        <w:t> </w:t>
      </w:r>
      <w:r w:rsidR="00570B74" w:rsidRPr="00570B74">
        <w:t xml:space="preserve">m. liepos </w:t>
      </w:r>
      <w:r w:rsidR="00570B74" w:rsidRPr="009C2E08">
        <w:t xml:space="preserve">14 </w:t>
      </w:r>
      <w:r w:rsidR="00570B74" w:rsidRPr="00570B74">
        <w:t>d.</w:t>
      </w:r>
      <w:r w:rsidR="00570B74">
        <w:t xml:space="preserve"> sprendimo </w:t>
      </w:r>
      <w:r>
        <w:t xml:space="preserve">peržiūrėjimo civilinėje byloje pagal </w:t>
      </w:r>
      <w:r w:rsidR="00570B74" w:rsidRPr="00570B74">
        <w:t xml:space="preserve">ieškovės Vilniaus miesto savivaldybės ieškinį atsakovui </w:t>
      </w:r>
      <w:r w:rsidR="00DF1F0D">
        <w:t>V. V.</w:t>
      </w:r>
      <w:r w:rsidR="00570B74" w:rsidRPr="00570B74">
        <w:t xml:space="preserve"> dėl skolos </w:t>
      </w:r>
      <w:r w:rsidR="004D3DCB">
        <w:t xml:space="preserve">ir palūkanų </w:t>
      </w:r>
      <w:r w:rsidR="00570B74" w:rsidRPr="00570B74">
        <w:t xml:space="preserve">priteisimo, tretieji asmenys, nepareiškiantys savarankiškų reikalavimų, Nacionalinė žemės tarnyba prie Aplinkos ministerijos, Aplinkos apsaugos departamentas prie Aplinkos ministerijos, valstybės įmonė Turto bankas, Vilniaus miesto 14-ojo notarų biuro notarai Donatas Baranauskas ir Rasa </w:t>
      </w:r>
      <w:proofErr w:type="spellStart"/>
      <w:r w:rsidR="00570B74" w:rsidRPr="00570B74">
        <w:t>Birutienė</w:t>
      </w:r>
      <w:proofErr w:type="spellEnd"/>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Default="00123EE2">
      <w:pPr>
        <w:spacing w:after="120"/>
        <w:ind w:firstLine="720"/>
      </w:pPr>
    </w:p>
    <w:p w14:paraId="424A6358" w14:textId="2975F220"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Pr="00570B74">
        <w:rPr>
          <w:rFonts w:ascii="Times New Roman" w:hAnsi="Times New Roman"/>
          <w:iCs/>
          <w:sz w:val="24"/>
          <w:szCs w:val="24"/>
        </w:rPr>
        <w:t>materialiosios teisės</w:t>
      </w:r>
      <w:r w:rsidR="00570B74" w:rsidRPr="00570B74">
        <w:rPr>
          <w:rFonts w:ascii="Times New Roman" w:hAnsi="Times New Roman"/>
          <w:iCs/>
          <w:sz w:val="24"/>
          <w:szCs w:val="24"/>
        </w:rPr>
        <w:t xml:space="preserve"> normų</w:t>
      </w:r>
      <w:r w:rsidR="00570B74">
        <w:rPr>
          <w:rFonts w:ascii="Times New Roman" w:hAnsi="Times New Roman"/>
          <w:iCs/>
          <w:sz w:val="24"/>
          <w:szCs w:val="24"/>
        </w:rPr>
        <w:t xml:space="preserve">, reglamentuojančių </w:t>
      </w:r>
      <w:r w:rsidR="008F1CAA" w:rsidRPr="008F1CAA">
        <w:rPr>
          <w:rFonts w:ascii="Times New Roman" w:hAnsi="Times New Roman"/>
          <w:iCs/>
          <w:sz w:val="24"/>
          <w:szCs w:val="24"/>
        </w:rPr>
        <w:t>asmens pareigą mokėti</w:t>
      </w:r>
      <w:r w:rsidR="00272DE4" w:rsidRPr="008F1CAA">
        <w:rPr>
          <w:rFonts w:ascii="Times New Roman" w:hAnsi="Times New Roman"/>
          <w:iCs/>
          <w:sz w:val="24"/>
          <w:szCs w:val="24"/>
        </w:rPr>
        <w:t xml:space="preserve"> valstybinės žemės nuom</w:t>
      </w:r>
      <w:r w:rsidR="008F1CAA" w:rsidRPr="008F1CAA">
        <w:rPr>
          <w:rFonts w:ascii="Times New Roman" w:hAnsi="Times New Roman"/>
          <w:iCs/>
          <w:sz w:val="24"/>
          <w:szCs w:val="24"/>
        </w:rPr>
        <w:t>os</w:t>
      </w:r>
      <w:r w:rsidR="008222BF" w:rsidRPr="008F1CAA">
        <w:rPr>
          <w:rFonts w:ascii="Times New Roman" w:hAnsi="Times New Roman"/>
          <w:iCs/>
          <w:sz w:val="24"/>
          <w:szCs w:val="24"/>
        </w:rPr>
        <w:t xml:space="preserve"> </w:t>
      </w:r>
      <w:r w:rsidR="008F1CAA" w:rsidRPr="008F1CAA">
        <w:rPr>
          <w:rFonts w:ascii="Times New Roman" w:hAnsi="Times New Roman"/>
          <w:iCs/>
          <w:sz w:val="24"/>
          <w:szCs w:val="24"/>
        </w:rPr>
        <w:t>mokestį, nesant sudarytos valstybinės žemės nuomos sutarties</w:t>
      </w:r>
      <w:r w:rsidR="008222BF" w:rsidRPr="008F1CAA">
        <w:rPr>
          <w:rFonts w:ascii="Times New Roman" w:hAnsi="Times New Roman"/>
          <w:iCs/>
          <w:sz w:val="24"/>
          <w:szCs w:val="24"/>
        </w:rPr>
        <w:t>,</w:t>
      </w:r>
      <w:r w:rsidR="008F1CAA" w:rsidRPr="008F1CAA">
        <w:rPr>
          <w:rFonts w:ascii="Times New Roman" w:hAnsi="Times New Roman"/>
          <w:iCs/>
          <w:sz w:val="24"/>
          <w:szCs w:val="24"/>
        </w:rPr>
        <w:t xml:space="preserve"> ir</w:t>
      </w:r>
      <w:r w:rsidR="008222BF" w:rsidRPr="008F1CAA">
        <w:rPr>
          <w:rFonts w:ascii="Times New Roman" w:hAnsi="Times New Roman"/>
          <w:iCs/>
          <w:sz w:val="24"/>
          <w:szCs w:val="24"/>
        </w:rPr>
        <w:t xml:space="preserve"> šio mokesčio</w:t>
      </w:r>
      <w:r w:rsidR="00A23774" w:rsidRPr="008F1CAA">
        <w:rPr>
          <w:rFonts w:ascii="Times New Roman" w:hAnsi="Times New Roman"/>
          <w:iCs/>
          <w:sz w:val="24"/>
          <w:szCs w:val="24"/>
        </w:rPr>
        <w:t xml:space="preserve"> </w:t>
      </w:r>
      <w:r w:rsidR="008222BF" w:rsidRPr="008F1CAA">
        <w:rPr>
          <w:rFonts w:ascii="Times New Roman" w:hAnsi="Times New Roman"/>
          <w:iCs/>
          <w:sz w:val="24"/>
          <w:szCs w:val="24"/>
        </w:rPr>
        <w:t>ap</w:t>
      </w:r>
      <w:r w:rsidR="00272DE4" w:rsidRPr="008F1CAA">
        <w:rPr>
          <w:rFonts w:ascii="Times New Roman" w:hAnsi="Times New Roman"/>
          <w:iCs/>
          <w:sz w:val="24"/>
          <w:szCs w:val="24"/>
        </w:rPr>
        <w:t>skaičiavimo tvarką</w:t>
      </w:r>
      <w:r w:rsidR="00570B74">
        <w:rPr>
          <w:rFonts w:ascii="Times New Roman" w:hAnsi="Times New Roman"/>
          <w:iCs/>
          <w:sz w:val="24"/>
          <w:szCs w:val="24"/>
        </w:rPr>
        <w:t xml:space="preserve">, </w:t>
      </w:r>
      <w:r w:rsidRPr="00570B74">
        <w:rPr>
          <w:rFonts w:ascii="Times New Roman" w:hAnsi="Times New Roman"/>
          <w:iCs/>
          <w:sz w:val="24"/>
          <w:szCs w:val="24"/>
        </w:rPr>
        <w:t>aiškinimo</w:t>
      </w:r>
      <w:r>
        <w:rPr>
          <w:rFonts w:ascii="Times New Roman" w:hAnsi="Times New Roman"/>
          <w:sz w:val="24"/>
          <w:szCs w:val="24"/>
        </w:rPr>
        <w:t xml:space="preserve"> ir taikymo.</w:t>
      </w:r>
    </w:p>
    <w:p w14:paraId="3AD1F27F" w14:textId="7387CA9D"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w:t>
      </w:r>
      <w:r w:rsidR="004D3DCB">
        <w:rPr>
          <w:rFonts w:ascii="Times New Roman" w:hAnsi="Times New Roman"/>
          <w:sz w:val="24"/>
          <w:szCs w:val="24"/>
        </w:rPr>
        <w:t>ė</w:t>
      </w:r>
      <w:r>
        <w:rPr>
          <w:rFonts w:ascii="Times New Roman" w:hAnsi="Times New Roman"/>
          <w:sz w:val="24"/>
          <w:szCs w:val="24"/>
        </w:rPr>
        <w:t xml:space="preserve"> prašė </w:t>
      </w:r>
      <w:r w:rsidR="004D3DCB" w:rsidRPr="004D3DCB">
        <w:rPr>
          <w:rFonts w:ascii="Times New Roman" w:hAnsi="Times New Roman"/>
          <w:sz w:val="24"/>
          <w:szCs w:val="24"/>
        </w:rPr>
        <w:t>priteisti iš atsakovo 7294,98 Eur skol</w:t>
      </w:r>
      <w:r w:rsidR="004D3DCB">
        <w:rPr>
          <w:rFonts w:ascii="Times New Roman" w:hAnsi="Times New Roman"/>
          <w:sz w:val="24"/>
          <w:szCs w:val="24"/>
        </w:rPr>
        <w:t>ą</w:t>
      </w:r>
      <w:r w:rsidR="004D3DCB" w:rsidRPr="004D3DCB">
        <w:rPr>
          <w:rFonts w:ascii="Times New Roman" w:hAnsi="Times New Roman"/>
          <w:sz w:val="24"/>
          <w:szCs w:val="24"/>
        </w:rPr>
        <w:t>, 1173 Eur palūkanų, 5 proc</w:t>
      </w:r>
      <w:r w:rsidR="004D3DCB">
        <w:rPr>
          <w:rFonts w:ascii="Times New Roman" w:hAnsi="Times New Roman"/>
          <w:sz w:val="24"/>
          <w:szCs w:val="24"/>
        </w:rPr>
        <w:t>.</w:t>
      </w:r>
      <w:r w:rsidR="004D3DCB" w:rsidRPr="004D3DCB">
        <w:rPr>
          <w:rFonts w:ascii="Times New Roman" w:hAnsi="Times New Roman"/>
          <w:sz w:val="24"/>
          <w:szCs w:val="24"/>
        </w:rPr>
        <w:t xml:space="preserve"> dydžio metines palūkanas </w:t>
      </w:r>
      <w:r w:rsidR="004D3DCB">
        <w:rPr>
          <w:rFonts w:ascii="Times New Roman" w:hAnsi="Times New Roman"/>
          <w:sz w:val="24"/>
          <w:szCs w:val="24"/>
        </w:rPr>
        <w:t>už</w:t>
      </w:r>
      <w:r w:rsidR="004D3DCB" w:rsidRPr="004D3DCB">
        <w:rPr>
          <w:rFonts w:ascii="Times New Roman" w:hAnsi="Times New Roman"/>
          <w:sz w:val="24"/>
          <w:szCs w:val="24"/>
        </w:rPr>
        <w:t xml:space="preserve"> priteist</w:t>
      </w:r>
      <w:r w:rsidR="004D3DCB">
        <w:rPr>
          <w:rFonts w:ascii="Times New Roman" w:hAnsi="Times New Roman"/>
          <w:sz w:val="24"/>
          <w:szCs w:val="24"/>
        </w:rPr>
        <w:t>ą</w:t>
      </w:r>
      <w:r w:rsidR="004D3DCB" w:rsidRPr="004D3DCB">
        <w:rPr>
          <w:rFonts w:ascii="Times New Roman" w:hAnsi="Times New Roman"/>
          <w:sz w:val="24"/>
          <w:szCs w:val="24"/>
        </w:rPr>
        <w:t xml:space="preserve"> sum</w:t>
      </w:r>
      <w:r w:rsidR="004D3DCB">
        <w:rPr>
          <w:rFonts w:ascii="Times New Roman" w:hAnsi="Times New Roman"/>
          <w:sz w:val="24"/>
          <w:szCs w:val="24"/>
        </w:rPr>
        <w:t>ą</w:t>
      </w:r>
      <w:r w:rsidR="004D3DCB" w:rsidRPr="004D3DCB">
        <w:rPr>
          <w:rFonts w:ascii="Times New Roman" w:hAnsi="Times New Roman"/>
          <w:sz w:val="24"/>
          <w:szCs w:val="24"/>
        </w:rPr>
        <w:t xml:space="preserve"> nuo bylos iškėlimo teisme iki teismo sprendimo </w:t>
      </w:r>
      <w:r w:rsidR="00B676D4">
        <w:rPr>
          <w:rFonts w:ascii="Times New Roman" w:hAnsi="Times New Roman"/>
          <w:sz w:val="24"/>
          <w:szCs w:val="24"/>
        </w:rPr>
        <w:t xml:space="preserve">visiško </w:t>
      </w:r>
      <w:r w:rsidR="004D3DCB" w:rsidRPr="004D3DCB">
        <w:rPr>
          <w:rFonts w:ascii="Times New Roman" w:hAnsi="Times New Roman"/>
          <w:sz w:val="24"/>
          <w:szCs w:val="24"/>
        </w:rPr>
        <w:t>įvykdymo ir bylinėjimosi išlaid</w:t>
      </w:r>
      <w:r w:rsidR="004D3DCB">
        <w:rPr>
          <w:rFonts w:ascii="Times New Roman" w:hAnsi="Times New Roman"/>
          <w:sz w:val="24"/>
          <w:szCs w:val="24"/>
        </w:rPr>
        <w:t>ų atlyginimą.</w:t>
      </w:r>
    </w:p>
    <w:p w14:paraId="2350CF93" w14:textId="2A2EFB27" w:rsidR="00123EE2" w:rsidRDefault="00CF0BF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nurodė, kad </w:t>
      </w:r>
      <w:r w:rsidR="006C0B55">
        <w:rPr>
          <w:rFonts w:ascii="Times New Roman" w:hAnsi="Times New Roman"/>
          <w:sz w:val="24"/>
          <w:szCs w:val="24"/>
        </w:rPr>
        <w:t xml:space="preserve">atsakovui nuosavybės teise priklauso slėptuvės ir sandėliai, </w:t>
      </w:r>
      <w:r w:rsidR="00C607CD">
        <w:rPr>
          <w:rFonts w:ascii="Times New Roman" w:hAnsi="Times New Roman"/>
          <w:sz w:val="24"/>
          <w:szCs w:val="24"/>
        </w:rPr>
        <w:t>stovintys</w:t>
      </w:r>
      <w:r w:rsidR="006C0B55">
        <w:rPr>
          <w:rFonts w:ascii="Times New Roman" w:hAnsi="Times New Roman"/>
          <w:sz w:val="24"/>
          <w:szCs w:val="24"/>
        </w:rPr>
        <w:t xml:space="preserve"> </w:t>
      </w:r>
      <w:r w:rsidR="006C0B55" w:rsidRPr="006C0B55">
        <w:rPr>
          <w:rFonts w:ascii="Times New Roman" w:hAnsi="Times New Roman"/>
          <w:sz w:val="24"/>
          <w:szCs w:val="24"/>
        </w:rPr>
        <w:t xml:space="preserve">ant laisvos valstybinės žemės </w:t>
      </w:r>
      <w:r w:rsid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Pr>
          <w:rFonts w:ascii="Times New Roman" w:hAnsi="Times New Roman"/>
          <w:sz w:val="24"/>
          <w:szCs w:val="24"/>
        </w:rPr>
        <w:t>)</w:t>
      </w:r>
      <w:r w:rsidR="006C0B55">
        <w:rPr>
          <w:rFonts w:ascii="Times New Roman" w:hAnsi="Times New Roman"/>
          <w:sz w:val="24"/>
          <w:szCs w:val="24"/>
        </w:rPr>
        <w:t>.</w:t>
      </w:r>
      <w:r w:rsidR="006C0B55" w:rsidRPr="006C0B55">
        <w:t xml:space="preserve"> </w:t>
      </w:r>
      <w:r w:rsidR="006C0B55" w:rsidRPr="006C0B55">
        <w:rPr>
          <w:rFonts w:ascii="Times New Roman" w:hAnsi="Times New Roman"/>
          <w:sz w:val="24"/>
          <w:szCs w:val="24"/>
        </w:rPr>
        <w:t xml:space="preserve">Atsakovas nevykdė jam nustatytos pareigos mokėti valstybinės žemės nuomos mokestį, dėl </w:t>
      </w:r>
      <w:r w:rsidR="006C0B55">
        <w:rPr>
          <w:rFonts w:ascii="Times New Roman" w:hAnsi="Times New Roman"/>
          <w:sz w:val="24"/>
          <w:szCs w:val="24"/>
        </w:rPr>
        <w:t>t</w:t>
      </w:r>
      <w:r w:rsidR="006C0B55" w:rsidRPr="006C0B55">
        <w:rPr>
          <w:rFonts w:ascii="Times New Roman" w:hAnsi="Times New Roman"/>
          <w:sz w:val="24"/>
          <w:szCs w:val="24"/>
        </w:rPr>
        <w:t xml:space="preserve">o susidarė 8467,98 Eur mokesčio nepriemoka, </w:t>
      </w:r>
      <w:r w:rsidR="006C0B55">
        <w:rPr>
          <w:rFonts w:ascii="Times New Roman" w:hAnsi="Times New Roman"/>
          <w:sz w:val="24"/>
          <w:szCs w:val="24"/>
        </w:rPr>
        <w:t>t.</w:t>
      </w:r>
      <w:r w:rsidR="00DF1F0D">
        <w:rPr>
          <w:rFonts w:ascii="Times New Roman" w:hAnsi="Times New Roman"/>
          <w:sz w:val="24"/>
          <w:szCs w:val="24"/>
        </w:rPr>
        <w:t> </w:t>
      </w:r>
      <w:r w:rsidR="006C0B55">
        <w:rPr>
          <w:rFonts w:ascii="Times New Roman" w:hAnsi="Times New Roman"/>
          <w:sz w:val="24"/>
          <w:szCs w:val="24"/>
        </w:rPr>
        <w:t xml:space="preserve">y. </w:t>
      </w:r>
      <w:r w:rsidR="006C0B55" w:rsidRPr="006C0B55">
        <w:rPr>
          <w:rFonts w:ascii="Times New Roman" w:hAnsi="Times New Roman"/>
          <w:sz w:val="24"/>
          <w:szCs w:val="24"/>
        </w:rPr>
        <w:t xml:space="preserve">7294,98 Eur </w:t>
      </w:r>
      <w:r w:rsidR="006C0B55">
        <w:rPr>
          <w:rFonts w:ascii="Times New Roman" w:hAnsi="Times New Roman"/>
          <w:sz w:val="24"/>
          <w:szCs w:val="24"/>
        </w:rPr>
        <w:t xml:space="preserve">skola </w:t>
      </w:r>
      <w:r w:rsidR="006C0B55" w:rsidRPr="006C0B55">
        <w:rPr>
          <w:rFonts w:ascii="Times New Roman" w:hAnsi="Times New Roman"/>
          <w:sz w:val="24"/>
          <w:szCs w:val="24"/>
        </w:rPr>
        <w:t xml:space="preserve">ir 1173 Eur palūkanos </w:t>
      </w:r>
      <w:r w:rsidR="006C0B55">
        <w:rPr>
          <w:rFonts w:ascii="Times New Roman" w:hAnsi="Times New Roman"/>
          <w:sz w:val="24"/>
          <w:szCs w:val="24"/>
        </w:rPr>
        <w:t xml:space="preserve">už laiku neįvykdytą prievolę </w:t>
      </w:r>
      <w:r w:rsidR="006C0B55" w:rsidRPr="006C0B55">
        <w:rPr>
          <w:rFonts w:ascii="Times New Roman" w:hAnsi="Times New Roman"/>
          <w:sz w:val="24"/>
          <w:szCs w:val="24"/>
        </w:rPr>
        <w:t>2015</w:t>
      </w:r>
      <w:r w:rsidR="006C0B55">
        <w:rPr>
          <w:rFonts w:ascii="Times New Roman" w:hAnsi="Times New Roman"/>
          <w:sz w:val="24"/>
          <w:szCs w:val="24"/>
        </w:rPr>
        <w:t>–</w:t>
      </w:r>
      <w:r w:rsidR="006C0B55" w:rsidRPr="006C0B55">
        <w:rPr>
          <w:rFonts w:ascii="Times New Roman" w:hAnsi="Times New Roman"/>
          <w:sz w:val="24"/>
          <w:szCs w:val="24"/>
        </w:rPr>
        <w:t>2020 m.</w:t>
      </w:r>
      <w:r w:rsidR="006C0B55">
        <w:rPr>
          <w:rFonts w:ascii="Times New Roman" w:hAnsi="Times New Roman"/>
          <w:sz w:val="24"/>
          <w:szCs w:val="24"/>
        </w:rPr>
        <w:t xml:space="preserve"> laikotarpiu.</w:t>
      </w:r>
    </w:p>
    <w:p w14:paraId="58A616B1" w14:textId="35FF0C43" w:rsidR="00683D0C" w:rsidRDefault="00683D0C">
      <w:pPr>
        <w:pStyle w:val="Sraopastraipa"/>
        <w:numPr>
          <w:ilvl w:val="0"/>
          <w:numId w:val="3"/>
        </w:numPr>
        <w:spacing w:after="120" w:line="240" w:lineRule="auto"/>
        <w:contextualSpacing w:val="0"/>
        <w:jc w:val="both"/>
        <w:rPr>
          <w:rFonts w:ascii="Times New Roman" w:hAnsi="Times New Roman"/>
          <w:sz w:val="24"/>
          <w:szCs w:val="24"/>
        </w:rPr>
      </w:pPr>
      <w:r w:rsidRPr="00683D0C">
        <w:rPr>
          <w:rFonts w:ascii="Times New Roman" w:hAnsi="Times New Roman"/>
          <w:sz w:val="24"/>
          <w:szCs w:val="24"/>
        </w:rPr>
        <w:t xml:space="preserve">Atsakovas prašė ieškinį atmesti. Nurodė, kad </w:t>
      </w:r>
      <w:r>
        <w:rPr>
          <w:rFonts w:ascii="Times New Roman" w:hAnsi="Times New Roman"/>
          <w:sz w:val="24"/>
          <w:szCs w:val="24"/>
        </w:rPr>
        <w:t>jis</w:t>
      </w:r>
      <w:r w:rsidRPr="00683D0C">
        <w:rPr>
          <w:rFonts w:ascii="Times New Roman" w:hAnsi="Times New Roman"/>
          <w:sz w:val="24"/>
          <w:szCs w:val="24"/>
        </w:rPr>
        <w:t xml:space="preserve"> nėra sudaręs jokios sutarties su ieškove, taip pat nėra </w:t>
      </w:r>
      <w:r>
        <w:rPr>
          <w:rFonts w:ascii="Times New Roman" w:hAnsi="Times New Roman"/>
          <w:sz w:val="24"/>
          <w:szCs w:val="24"/>
        </w:rPr>
        <w:t>jokio</w:t>
      </w:r>
      <w:r w:rsidRPr="00683D0C">
        <w:rPr>
          <w:rFonts w:ascii="Times New Roman" w:hAnsi="Times New Roman"/>
          <w:sz w:val="24"/>
          <w:szCs w:val="24"/>
        </w:rPr>
        <w:t xml:space="preserve"> kit</w:t>
      </w:r>
      <w:r>
        <w:rPr>
          <w:rFonts w:ascii="Times New Roman" w:hAnsi="Times New Roman"/>
          <w:sz w:val="24"/>
          <w:szCs w:val="24"/>
        </w:rPr>
        <w:t>o</w:t>
      </w:r>
      <w:r w:rsidRPr="00683D0C">
        <w:rPr>
          <w:rFonts w:ascii="Times New Roman" w:hAnsi="Times New Roman"/>
          <w:sz w:val="24"/>
          <w:szCs w:val="24"/>
        </w:rPr>
        <w:t xml:space="preserve"> žemės sklypo perdavimo teisini</w:t>
      </w:r>
      <w:r>
        <w:rPr>
          <w:rFonts w:ascii="Times New Roman" w:hAnsi="Times New Roman"/>
          <w:sz w:val="24"/>
          <w:szCs w:val="24"/>
        </w:rPr>
        <w:t>o</w:t>
      </w:r>
      <w:r w:rsidRPr="00683D0C">
        <w:rPr>
          <w:rFonts w:ascii="Times New Roman" w:hAnsi="Times New Roman"/>
          <w:sz w:val="24"/>
          <w:szCs w:val="24"/>
        </w:rPr>
        <w:t xml:space="preserve"> pagrind</w:t>
      </w:r>
      <w:r>
        <w:rPr>
          <w:rFonts w:ascii="Times New Roman" w:hAnsi="Times New Roman"/>
          <w:sz w:val="24"/>
          <w:szCs w:val="24"/>
        </w:rPr>
        <w:t>o</w:t>
      </w:r>
      <w:r w:rsidRPr="00683D0C">
        <w:rPr>
          <w:rFonts w:ascii="Times New Roman" w:hAnsi="Times New Roman"/>
          <w:sz w:val="24"/>
          <w:szCs w:val="24"/>
        </w:rPr>
        <w:t>. Dėl to atsakovas nėra valstybinės žemės nuominink</w:t>
      </w:r>
      <w:r>
        <w:rPr>
          <w:rFonts w:ascii="Times New Roman" w:hAnsi="Times New Roman"/>
          <w:sz w:val="24"/>
          <w:szCs w:val="24"/>
        </w:rPr>
        <w:t>as</w:t>
      </w:r>
      <w:r w:rsidRPr="00683D0C">
        <w:rPr>
          <w:rFonts w:ascii="Times New Roman" w:hAnsi="Times New Roman"/>
          <w:sz w:val="24"/>
          <w:szCs w:val="24"/>
        </w:rPr>
        <w:t xml:space="preserve">. </w:t>
      </w:r>
      <w:r>
        <w:rPr>
          <w:rFonts w:ascii="Times New Roman" w:hAnsi="Times New Roman"/>
          <w:sz w:val="24"/>
          <w:szCs w:val="24"/>
        </w:rPr>
        <w:t xml:space="preserve">Be to, jam </w:t>
      </w:r>
      <w:r w:rsidRPr="00683D0C">
        <w:rPr>
          <w:rFonts w:ascii="Times New Roman" w:hAnsi="Times New Roman"/>
          <w:sz w:val="24"/>
          <w:szCs w:val="24"/>
        </w:rPr>
        <w:t>priklausantys pastatai yra po žeme</w:t>
      </w:r>
      <w:r>
        <w:rPr>
          <w:rFonts w:ascii="Times New Roman" w:hAnsi="Times New Roman"/>
          <w:sz w:val="24"/>
          <w:szCs w:val="24"/>
        </w:rPr>
        <w:t>, todėl</w:t>
      </w:r>
      <w:r w:rsidRPr="00683D0C">
        <w:rPr>
          <w:rFonts w:ascii="Times New Roman" w:hAnsi="Times New Roman"/>
          <w:sz w:val="24"/>
          <w:szCs w:val="24"/>
        </w:rPr>
        <w:t xml:space="preserve"> sklypas nėra užstat</w:t>
      </w:r>
      <w:r>
        <w:rPr>
          <w:rFonts w:ascii="Times New Roman" w:hAnsi="Times New Roman"/>
          <w:sz w:val="24"/>
          <w:szCs w:val="24"/>
        </w:rPr>
        <w:t>ytas,</w:t>
      </w:r>
      <w:r w:rsidRPr="00683D0C">
        <w:rPr>
          <w:rFonts w:ascii="Times New Roman" w:hAnsi="Times New Roman"/>
          <w:sz w:val="24"/>
          <w:szCs w:val="24"/>
        </w:rPr>
        <w:t xml:space="preserve"> </w:t>
      </w:r>
      <w:r>
        <w:rPr>
          <w:rFonts w:ascii="Times New Roman" w:hAnsi="Times New Roman"/>
          <w:sz w:val="24"/>
          <w:szCs w:val="24"/>
        </w:rPr>
        <w:t>pastatai</w:t>
      </w:r>
      <w:r w:rsidRPr="00683D0C">
        <w:rPr>
          <w:rFonts w:ascii="Times New Roman" w:hAnsi="Times New Roman"/>
          <w:sz w:val="24"/>
          <w:szCs w:val="24"/>
        </w:rPr>
        <w:t xml:space="preserve"> netrukdo savininkei – valstybei naudotis</w:t>
      </w:r>
      <w:r>
        <w:rPr>
          <w:rFonts w:ascii="Times New Roman" w:hAnsi="Times New Roman"/>
          <w:sz w:val="24"/>
          <w:szCs w:val="24"/>
        </w:rPr>
        <w:t xml:space="preserve"> žemės sklypu</w:t>
      </w:r>
      <w:r w:rsidRPr="00683D0C">
        <w:rPr>
          <w:rFonts w:ascii="Times New Roman" w:hAnsi="Times New Roman"/>
          <w:sz w:val="24"/>
          <w:szCs w:val="24"/>
        </w:rPr>
        <w:t>.</w:t>
      </w:r>
      <w:r w:rsidRPr="00683D0C">
        <w:t xml:space="preserve"> </w:t>
      </w:r>
      <w:r w:rsidRPr="00683D0C">
        <w:rPr>
          <w:rFonts w:ascii="Times New Roman" w:hAnsi="Times New Roman"/>
          <w:sz w:val="24"/>
          <w:szCs w:val="24"/>
        </w:rPr>
        <w:t xml:space="preserve">Žemės sklypas, esantis </w:t>
      </w:r>
      <w:r w:rsidR="00DF1F0D" w:rsidRPr="00DF1F0D">
        <w:rPr>
          <w:rFonts w:ascii="Times New Roman" w:hAnsi="Times New Roman"/>
          <w:sz w:val="24"/>
          <w:szCs w:val="24"/>
        </w:rPr>
        <w:t>(</w:t>
      </w:r>
      <w:r w:rsidR="00DF1F0D" w:rsidRPr="00DF1F0D">
        <w:rPr>
          <w:rFonts w:ascii="Times New Roman" w:hAnsi="Times New Roman"/>
          <w:i/>
          <w:iCs/>
          <w:sz w:val="24"/>
          <w:szCs w:val="24"/>
        </w:rPr>
        <w:t xml:space="preserve">duomenys </w:t>
      </w:r>
      <w:r w:rsidR="00DF1F0D" w:rsidRPr="00DF1F0D">
        <w:rPr>
          <w:rFonts w:ascii="Times New Roman" w:hAnsi="Times New Roman"/>
          <w:i/>
          <w:iCs/>
          <w:sz w:val="24"/>
          <w:szCs w:val="24"/>
        </w:rPr>
        <w:lastRenderedPageBreak/>
        <w:t>neskelbtini</w:t>
      </w:r>
      <w:r w:rsidR="00DF1F0D" w:rsidRPr="00DF1F0D">
        <w:rPr>
          <w:rFonts w:ascii="Times New Roman" w:hAnsi="Times New Roman"/>
          <w:sz w:val="24"/>
          <w:szCs w:val="24"/>
        </w:rPr>
        <w:t>)</w:t>
      </w:r>
      <w:r w:rsidRPr="00683D0C">
        <w:rPr>
          <w:rFonts w:ascii="Times New Roman" w:hAnsi="Times New Roman"/>
          <w:sz w:val="24"/>
          <w:szCs w:val="24"/>
        </w:rPr>
        <w:t xml:space="preserve">, suformuotas ne </w:t>
      </w:r>
      <w:r>
        <w:rPr>
          <w:rFonts w:ascii="Times New Roman" w:hAnsi="Times New Roman"/>
          <w:sz w:val="24"/>
          <w:szCs w:val="24"/>
        </w:rPr>
        <w:t xml:space="preserve">atsakovo </w:t>
      </w:r>
      <w:r w:rsidRPr="00683D0C">
        <w:rPr>
          <w:rFonts w:ascii="Times New Roman" w:hAnsi="Times New Roman"/>
          <w:sz w:val="24"/>
          <w:szCs w:val="24"/>
        </w:rPr>
        <w:t>pastatams eksploatuoti, o valstybinės reikšmės miško teritorij</w:t>
      </w:r>
      <w:r w:rsidR="00B676D4">
        <w:rPr>
          <w:rFonts w:ascii="Times New Roman" w:hAnsi="Times New Roman"/>
          <w:sz w:val="24"/>
          <w:szCs w:val="24"/>
        </w:rPr>
        <w:t>ai nustatyti</w:t>
      </w:r>
      <w:r w:rsidRPr="00683D0C">
        <w:rPr>
          <w:rFonts w:ascii="Times New Roman" w:hAnsi="Times New Roman"/>
          <w:sz w:val="24"/>
          <w:szCs w:val="24"/>
        </w:rPr>
        <w:t>.</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3430AF27" w14:textId="7C879C24" w:rsidR="00EA36A5" w:rsidRDefault="00EA36A5" w:rsidP="00EA36A5">
      <w:pPr>
        <w:pStyle w:val="Sraopastraipa"/>
        <w:numPr>
          <w:ilvl w:val="0"/>
          <w:numId w:val="3"/>
        </w:numPr>
        <w:spacing w:after="120" w:line="240" w:lineRule="auto"/>
        <w:contextualSpacing w:val="0"/>
        <w:jc w:val="both"/>
        <w:rPr>
          <w:rFonts w:ascii="Times New Roman" w:hAnsi="Times New Roman"/>
          <w:sz w:val="24"/>
          <w:szCs w:val="24"/>
        </w:rPr>
      </w:pPr>
      <w:r w:rsidRPr="00EA36A5">
        <w:rPr>
          <w:rFonts w:ascii="Times New Roman" w:hAnsi="Times New Roman"/>
          <w:sz w:val="24"/>
          <w:szCs w:val="24"/>
        </w:rPr>
        <w:t>Vilniaus miesto apylinkės teismas</w:t>
      </w:r>
      <w:r>
        <w:rPr>
          <w:rFonts w:ascii="Times New Roman" w:hAnsi="Times New Roman"/>
          <w:sz w:val="24"/>
          <w:szCs w:val="24"/>
        </w:rPr>
        <w:t xml:space="preserve"> </w:t>
      </w:r>
      <w:r w:rsidRPr="00EA36A5">
        <w:rPr>
          <w:rFonts w:ascii="Times New Roman" w:hAnsi="Times New Roman"/>
          <w:sz w:val="24"/>
          <w:szCs w:val="24"/>
        </w:rPr>
        <w:t>2022 m. gegužės 9 d.</w:t>
      </w:r>
      <w:r>
        <w:rPr>
          <w:rFonts w:ascii="Times New Roman" w:hAnsi="Times New Roman"/>
          <w:sz w:val="24"/>
          <w:szCs w:val="24"/>
        </w:rPr>
        <w:t xml:space="preserve"> sprendimu ieškinį patenkino iš dalies – priteisė </w:t>
      </w:r>
      <w:r w:rsidRPr="00EA36A5">
        <w:rPr>
          <w:rFonts w:ascii="Times New Roman" w:hAnsi="Times New Roman"/>
          <w:sz w:val="24"/>
          <w:szCs w:val="24"/>
        </w:rPr>
        <w:t>ieškovei iš atsakovo 7294,98 Eur, 5 proc. dydžio metines procesines palūkanas už priteistą sumą (7294,98 Eur) nuo bylos iškėlimo teisme (2021</w:t>
      </w:r>
      <w:r>
        <w:rPr>
          <w:rFonts w:ascii="Times New Roman" w:hAnsi="Times New Roman"/>
          <w:sz w:val="24"/>
          <w:szCs w:val="24"/>
        </w:rPr>
        <w:t xml:space="preserve"> m. lapkričio </w:t>
      </w:r>
      <w:r w:rsidRPr="00EA36A5">
        <w:rPr>
          <w:rFonts w:ascii="Times New Roman" w:hAnsi="Times New Roman"/>
          <w:sz w:val="24"/>
          <w:szCs w:val="24"/>
        </w:rPr>
        <w:t>22</w:t>
      </w:r>
      <w:r>
        <w:rPr>
          <w:rFonts w:ascii="Times New Roman" w:hAnsi="Times New Roman"/>
          <w:sz w:val="24"/>
          <w:szCs w:val="24"/>
        </w:rPr>
        <w:t xml:space="preserve"> d.</w:t>
      </w:r>
      <w:r w:rsidRPr="00EA36A5">
        <w:rPr>
          <w:rFonts w:ascii="Times New Roman" w:hAnsi="Times New Roman"/>
          <w:sz w:val="24"/>
          <w:szCs w:val="24"/>
        </w:rPr>
        <w:t>) iki teismo sprendimo visiško įvykdymo</w:t>
      </w:r>
      <w:r>
        <w:rPr>
          <w:rFonts w:ascii="Times New Roman" w:hAnsi="Times New Roman"/>
          <w:sz w:val="24"/>
          <w:szCs w:val="24"/>
        </w:rPr>
        <w:t>; kitą ieškinio dalį atmetė.</w:t>
      </w:r>
    </w:p>
    <w:p w14:paraId="004362C4" w14:textId="3CFC91DE" w:rsidR="00EA36A5" w:rsidRPr="00EA36A5" w:rsidRDefault="00EA36A5">
      <w:pPr>
        <w:pStyle w:val="Sraopastraipa"/>
        <w:numPr>
          <w:ilvl w:val="0"/>
          <w:numId w:val="3"/>
        </w:numPr>
        <w:spacing w:after="120" w:line="240" w:lineRule="auto"/>
        <w:contextualSpacing w:val="0"/>
        <w:jc w:val="both"/>
        <w:rPr>
          <w:rFonts w:ascii="Times New Roman" w:hAnsi="Times New Roman"/>
          <w:sz w:val="24"/>
          <w:szCs w:val="24"/>
        </w:rPr>
      </w:pPr>
      <w:r w:rsidRPr="00EA36A5">
        <w:rPr>
          <w:rFonts w:ascii="Times New Roman" w:hAnsi="Times New Roman"/>
          <w:sz w:val="24"/>
          <w:szCs w:val="24"/>
        </w:rPr>
        <w:t>Vilniaus apygardos teismo Civilinių bylų skyriaus teisėjų kolegija</w:t>
      </w:r>
      <w:r>
        <w:rPr>
          <w:rFonts w:ascii="Times New Roman" w:hAnsi="Times New Roman"/>
          <w:sz w:val="24"/>
          <w:szCs w:val="24"/>
        </w:rPr>
        <w:t xml:space="preserve">, </w:t>
      </w:r>
      <w:r w:rsidRPr="00EA36A5">
        <w:rPr>
          <w:rFonts w:ascii="Times New Roman" w:hAnsi="Times New Roman"/>
          <w:sz w:val="24"/>
          <w:szCs w:val="24"/>
        </w:rPr>
        <w:t xml:space="preserve">išnagrinėjusi bylą pagal ieškovės </w:t>
      </w:r>
      <w:r>
        <w:rPr>
          <w:rFonts w:ascii="Times New Roman" w:hAnsi="Times New Roman"/>
          <w:sz w:val="24"/>
          <w:szCs w:val="24"/>
        </w:rPr>
        <w:t xml:space="preserve">ir atsakovo </w:t>
      </w:r>
      <w:r w:rsidRPr="00EA36A5">
        <w:rPr>
          <w:rFonts w:ascii="Times New Roman" w:hAnsi="Times New Roman"/>
          <w:sz w:val="24"/>
          <w:szCs w:val="24"/>
        </w:rPr>
        <w:t>apeliacin</w:t>
      </w:r>
      <w:r>
        <w:rPr>
          <w:rFonts w:ascii="Times New Roman" w:hAnsi="Times New Roman"/>
          <w:sz w:val="24"/>
          <w:szCs w:val="24"/>
        </w:rPr>
        <w:t>ius</w:t>
      </w:r>
      <w:r w:rsidRPr="00EA36A5">
        <w:rPr>
          <w:rFonts w:ascii="Times New Roman" w:hAnsi="Times New Roman"/>
          <w:sz w:val="24"/>
          <w:szCs w:val="24"/>
        </w:rPr>
        <w:t xml:space="preserve"> skund</w:t>
      </w:r>
      <w:r>
        <w:rPr>
          <w:rFonts w:ascii="Times New Roman" w:hAnsi="Times New Roman"/>
          <w:sz w:val="24"/>
          <w:szCs w:val="24"/>
        </w:rPr>
        <w:t>us</w:t>
      </w:r>
      <w:r w:rsidRPr="00EA36A5">
        <w:rPr>
          <w:rFonts w:ascii="Times New Roman" w:hAnsi="Times New Roman"/>
          <w:sz w:val="24"/>
          <w:szCs w:val="24"/>
        </w:rPr>
        <w:t>,</w:t>
      </w:r>
      <w:r w:rsidRPr="00EA36A5">
        <w:rPr>
          <w:rFonts w:ascii="Times New Roman" w:hAnsi="Times New Roman"/>
          <w:sz w:val="24"/>
          <w:szCs w:val="24"/>
          <w:lang w:eastAsia="en-US"/>
        </w:rPr>
        <w:t xml:space="preserve"> </w:t>
      </w:r>
      <w:r w:rsidRPr="00EA36A5">
        <w:rPr>
          <w:rFonts w:ascii="Times New Roman" w:hAnsi="Times New Roman"/>
          <w:sz w:val="24"/>
          <w:szCs w:val="24"/>
        </w:rPr>
        <w:t>2022 m. spalio 18 d.</w:t>
      </w:r>
      <w:r>
        <w:rPr>
          <w:rFonts w:ascii="Times New Roman" w:hAnsi="Times New Roman"/>
          <w:sz w:val="24"/>
          <w:szCs w:val="24"/>
        </w:rPr>
        <w:t xml:space="preserve"> nutartimi panaikino </w:t>
      </w:r>
      <w:r w:rsidRPr="00EA36A5">
        <w:rPr>
          <w:rFonts w:ascii="Times New Roman" w:hAnsi="Times New Roman"/>
          <w:sz w:val="24"/>
          <w:szCs w:val="24"/>
        </w:rPr>
        <w:t xml:space="preserve">Vilniaus miesto apylinkės teismo 2022 m. gegužės 9 d. sprendimą </w:t>
      </w:r>
      <w:r w:rsidRPr="00EA36A5">
        <w:rPr>
          <w:rFonts w:ascii="Times New Roman" w:hAnsi="Times New Roman"/>
          <w:bCs/>
          <w:sz w:val="24"/>
          <w:szCs w:val="24"/>
        </w:rPr>
        <w:t>ir bylą perd</w:t>
      </w:r>
      <w:r>
        <w:rPr>
          <w:rFonts w:ascii="Times New Roman" w:hAnsi="Times New Roman"/>
          <w:bCs/>
          <w:sz w:val="24"/>
          <w:szCs w:val="24"/>
        </w:rPr>
        <w:t>avė</w:t>
      </w:r>
      <w:r w:rsidRPr="00EA36A5">
        <w:rPr>
          <w:rFonts w:ascii="Times New Roman" w:hAnsi="Times New Roman"/>
          <w:bCs/>
          <w:sz w:val="24"/>
          <w:szCs w:val="24"/>
        </w:rPr>
        <w:t xml:space="preserve"> iš naujo nagrinėti pirmosios instancijos teismui</w:t>
      </w:r>
      <w:r w:rsidR="00CB7BC9">
        <w:rPr>
          <w:rFonts w:ascii="Times New Roman" w:hAnsi="Times New Roman"/>
          <w:bCs/>
          <w:sz w:val="24"/>
          <w:szCs w:val="24"/>
        </w:rPr>
        <w:t>.</w:t>
      </w:r>
    </w:p>
    <w:p w14:paraId="612AF7BD" w14:textId="459ED162" w:rsidR="00EA36A5" w:rsidRPr="00FA74A5" w:rsidRDefault="00EA36A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bCs/>
          <w:sz w:val="24"/>
          <w:szCs w:val="24"/>
        </w:rPr>
        <w:t xml:space="preserve">Kolegija nurodė, kad atsakovui </w:t>
      </w:r>
      <w:r w:rsidRPr="00EA36A5">
        <w:rPr>
          <w:rFonts w:ascii="Times New Roman" w:hAnsi="Times New Roman"/>
          <w:bCs/>
          <w:sz w:val="24"/>
          <w:szCs w:val="24"/>
        </w:rPr>
        <w:t xml:space="preserve">teigiant, </w:t>
      </w:r>
      <w:r>
        <w:rPr>
          <w:rFonts w:ascii="Times New Roman" w:hAnsi="Times New Roman"/>
          <w:bCs/>
          <w:sz w:val="24"/>
          <w:szCs w:val="24"/>
        </w:rPr>
        <w:t>jog</w:t>
      </w:r>
      <w:r w:rsidRPr="00EA36A5">
        <w:rPr>
          <w:rFonts w:ascii="Times New Roman" w:hAnsi="Times New Roman"/>
          <w:bCs/>
          <w:sz w:val="24"/>
          <w:szCs w:val="24"/>
        </w:rPr>
        <w:t xml:space="preserve"> nepagrįstai suformuotas tokio dydžio sklypas, </w:t>
      </w:r>
      <w:r>
        <w:rPr>
          <w:rFonts w:ascii="Times New Roman" w:hAnsi="Times New Roman"/>
          <w:bCs/>
          <w:sz w:val="24"/>
          <w:szCs w:val="24"/>
        </w:rPr>
        <w:t xml:space="preserve">kuris neatitinka privatizuotais statiniais užstatyto ploto, </w:t>
      </w:r>
      <w:r w:rsidRPr="00EA36A5">
        <w:rPr>
          <w:rFonts w:ascii="Times New Roman" w:hAnsi="Times New Roman"/>
          <w:bCs/>
          <w:sz w:val="24"/>
          <w:szCs w:val="24"/>
        </w:rPr>
        <w:t>pirmosios instancijos teismas privalėjo ne tik įtraukti valstybės žemės patikėtinį į bylos nagrinėjimą, bet ir išsiaiškinti aplinkybę dėl ginčo sklypo dydžio, nes nuo to priklausė ieškinio patenkinimo galimybė</w:t>
      </w:r>
      <w:r>
        <w:rPr>
          <w:rFonts w:ascii="Times New Roman" w:hAnsi="Times New Roman"/>
          <w:bCs/>
          <w:sz w:val="24"/>
          <w:szCs w:val="24"/>
        </w:rPr>
        <w:t>.</w:t>
      </w:r>
      <w:r w:rsidR="00FA74A5">
        <w:rPr>
          <w:rFonts w:ascii="Times New Roman" w:hAnsi="Times New Roman"/>
          <w:bCs/>
          <w:sz w:val="24"/>
          <w:szCs w:val="24"/>
        </w:rPr>
        <w:t xml:space="preserve"> Kolegija konstatavo, kad </w:t>
      </w:r>
      <w:r w:rsidR="00FA74A5" w:rsidRPr="00FA74A5">
        <w:rPr>
          <w:rFonts w:ascii="Times New Roman" w:hAnsi="Times New Roman"/>
          <w:bCs/>
          <w:sz w:val="24"/>
          <w:szCs w:val="24"/>
        </w:rPr>
        <w:t>pirmosios instancijos teismas nusprendė dėl neįtrauktų dalyvauti byloje asmenų</w:t>
      </w:r>
      <w:r w:rsidR="00FA74A5">
        <w:rPr>
          <w:rFonts w:ascii="Times New Roman" w:hAnsi="Times New Roman"/>
          <w:bCs/>
          <w:sz w:val="24"/>
          <w:szCs w:val="24"/>
        </w:rPr>
        <w:t xml:space="preserve"> (t.</w:t>
      </w:r>
      <w:r w:rsidR="003F28C5">
        <w:rPr>
          <w:rFonts w:ascii="Times New Roman" w:hAnsi="Times New Roman"/>
          <w:bCs/>
          <w:sz w:val="24"/>
          <w:szCs w:val="24"/>
        </w:rPr>
        <w:t> </w:t>
      </w:r>
      <w:r w:rsidR="00FA74A5">
        <w:rPr>
          <w:rFonts w:ascii="Times New Roman" w:hAnsi="Times New Roman"/>
          <w:bCs/>
          <w:sz w:val="24"/>
          <w:szCs w:val="24"/>
        </w:rPr>
        <w:t>y.</w:t>
      </w:r>
      <w:r w:rsidR="003F28C5">
        <w:rPr>
          <w:rFonts w:ascii="Times New Roman" w:hAnsi="Times New Roman"/>
          <w:bCs/>
          <w:sz w:val="24"/>
          <w:szCs w:val="24"/>
        </w:rPr>
        <w:t> </w:t>
      </w:r>
      <w:r w:rsidR="00FA74A5" w:rsidRPr="00FA74A5">
        <w:rPr>
          <w:rFonts w:ascii="Times New Roman" w:hAnsi="Times New Roman"/>
          <w:bCs/>
          <w:sz w:val="24"/>
          <w:szCs w:val="24"/>
        </w:rPr>
        <w:t>Nacionalinė</w:t>
      </w:r>
      <w:r w:rsidR="00FA74A5">
        <w:rPr>
          <w:rFonts w:ascii="Times New Roman" w:hAnsi="Times New Roman"/>
          <w:bCs/>
          <w:sz w:val="24"/>
          <w:szCs w:val="24"/>
        </w:rPr>
        <w:t>s</w:t>
      </w:r>
      <w:r w:rsidR="00FA74A5" w:rsidRPr="00FA74A5">
        <w:rPr>
          <w:rFonts w:ascii="Times New Roman" w:hAnsi="Times New Roman"/>
          <w:bCs/>
          <w:sz w:val="24"/>
          <w:szCs w:val="24"/>
        </w:rPr>
        <w:t xml:space="preserve"> žemės tarnyb</w:t>
      </w:r>
      <w:r w:rsidR="00FA74A5">
        <w:rPr>
          <w:rFonts w:ascii="Times New Roman" w:hAnsi="Times New Roman"/>
          <w:bCs/>
          <w:sz w:val="24"/>
          <w:szCs w:val="24"/>
        </w:rPr>
        <w:t>os</w:t>
      </w:r>
      <w:r w:rsidR="00FA74A5" w:rsidRPr="00FA74A5">
        <w:rPr>
          <w:rFonts w:ascii="Times New Roman" w:hAnsi="Times New Roman"/>
          <w:bCs/>
          <w:sz w:val="24"/>
          <w:szCs w:val="24"/>
        </w:rPr>
        <w:t xml:space="preserve"> prie </w:t>
      </w:r>
      <w:r w:rsidR="003F28C5">
        <w:rPr>
          <w:rFonts w:ascii="Times New Roman" w:hAnsi="Times New Roman"/>
          <w:bCs/>
          <w:sz w:val="24"/>
          <w:szCs w:val="24"/>
        </w:rPr>
        <w:t>Ž</w:t>
      </w:r>
      <w:r w:rsidR="00FA74A5" w:rsidRPr="00FA74A5">
        <w:rPr>
          <w:rFonts w:ascii="Times New Roman" w:hAnsi="Times New Roman"/>
          <w:bCs/>
          <w:sz w:val="24"/>
          <w:szCs w:val="24"/>
        </w:rPr>
        <w:t>emės ūkio ministerijos</w:t>
      </w:r>
      <w:r w:rsidR="00FA74A5">
        <w:rPr>
          <w:rFonts w:ascii="Times New Roman" w:hAnsi="Times New Roman"/>
          <w:bCs/>
          <w:sz w:val="24"/>
          <w:szCs w:val="24"/>
        </w:rPr>
        <w:t>)</w:t>
      </w:r>
      <w:r w:rsidR="00FA74A5" w:rsidRPr="00FA74A5">
        <w:rPr>
          <w:rFonts w:ascii="Times New Roman" w:hAnsi="Times New Roman"/>
          <w:bCs/>
          <w:sz w:val="24"/>
          <w:szCs w:val="24"/>
        </w:rPr>
        <w:t xml:space="preserve"> materialiųjų teisių ir pareigų</w:t>
      </w:r>
      <w:r w:rsidR="00FA74A5">
        <w:rPr>
          <w:rFonts w:ascii="Times New Roman" w:hAnsi="Times New Roman"/>
          <w:bCs/>
          <w:sz w:val="24"/>
          <w:szCs w:val="24"/>
        </w:rPr>
        <w:t>.</w:t>
      </w:r>
    </w:p>
    <w:p w14:paraId="61B6C15F" w14:textId="143E1163" w:rsidR="00FA74A5" w:rsidRDefault="00FA74A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nustatė</w:t>
      </w:r>
      <w:r w:rsidRPr="00FA74A5">
        <w:rPr>
          <w:rFonts w:ascii="Times New Roman" w:hAnsi="Times New Roman"/>
          <w:sz w:val="24"/>
          <w:szCs w:val="24"/>
        </w:rPr>
        <w:t xml:space="preserve">, </w:t>
      </w:r>
      <w:r>
        <w:rPr>
          <w:rFonts w:ascii="Times New Roman" w:hAnsi="Times New Roman"/>
          <w:sz w:val="24"/>
          <w:szCs w:val="24"/>
        </w:rPr>
        <w:t>kad</w:t>
      </w:r>
      <w:r w:rsidRPr="00FA74A5">
        <w:rPr>
          <w:rFonts w:ascii="Times New Roman" w:hAnsi="Times New Roman"/>
          <w:sz w:val="24"/>
          <w:szCs w:val="24"/>
        </w:rPr>
        <w:t xml:space="preserve"> valstybei priklausant</w:t>
      </w:r>
      <w:r w:rsidR="009D3F7A">
        <w:rPr>
          <w:rFonts w:ascii="Times New Roman" w:hAnsi="Times New Roman"/>
          <w:sz w:val="24"/>
          <w:szCs w:val="24"/>
        </w:rPr>
        <w:t>i</w:t>
      </w:r>
      <w:r w:rsidRPr="00FA74A5">
        <w:rPr>
          <w:rFonts w:ascii="Times New Roman" w:hAnsi="Times New Roman"/>
          <w:sz w:val="24"/>
          <w:szCs w:val="24"/>
        </w:rPr>
        <w:t xml:space="preserve"> žemė, kurioje yra atsakovo privatizuoti objektai, negali būti formuojama aplink pastatus ir todėl nuomojama. Ši aplinkybė buvo žinoma nuo privatizavimo sandorio sudarymo. Nesant teisėto pagrindo naudotis valstybei priklausančia žeme, dėl ko galėtų būti skaičiuojamas nuomos mokestis, bylą grąžinus iš naujo, pirmosios instancijos teismas turėtų svarstyti, ar sudaryti sandoriai neprieštarauja imperatyvioms įstatymo normos.</w:t>
      </w:r>
    </w:p>
    <w:p w14:paraId="21C7AD75" w14:textId="43184176" w:rsidR="00123EE2" w:rsidRDefault="00683D0C">
      <w:pPr>
        <w:pStyle w:val="Sraopastraipa"/>
        <w:numPr>
          <w:ilvl w:val="0"/>
          <w:numId w:val="3"/>
        </w:numPr>
        <w:spacing w:after="120" w:line="240" w:lineRule="auto"/>
        <w:contextualSpacing w:val="0"/>
        <w:jc w:val="both"/>
        <w:rPr>
          <w:rFonts w:ascii="Times New Roman" w:hAnsi="Times New Roman"/>
          <w:sz w:val="24"/>
          <w:szCs w:val="24"/>
        </w:rPr>
      </w:pPr>
      <w:r w:rsidRPr="00683D0C">
        <w:rPr>
          <w:rFonts w:ascii="Times New Roman" w:hAnsi="Times New Roman"/>
          <w:sz w:val="24"/>
          <w:szCs w:val="24"/>
        </w:rPr>
        <w:t>Vilniaus miesto apylinkės teism</w:t>
      </w:r>
      <w:r>
        <w:rPr>
          <w:rFonts w:ascii="Times New Roman" w:hAnsi="Times New Roman"/>
          <w:sz w:val="24"/>
          <w:szCs w:val="24"/>
        </w:rPr>
        <w:t>as</w:t>
      </w:r>
      <w:r w:rsidR="00FA74A5">
        <w:rPr>
          <w:rFonts w:ascii="Times New Roman" w:hAnsi="Times New Roman"/>
          <w:sz w:val="24"/>
          <w:szCs w:val="24"/>
        </w:rPr>
        <w:t>, iš naujo išnagrinėjęs bylą,</w:t>
      </w:r>
      <w:r>
        <w:rPr>
          <w:rFonts w:ascii="Times New Roman" w:hAnsi="Times New Roman"/>
          <w:sz w:val="24"/>
          <w:szCs w:val="24"/>
        </w:rPr>
        <w:t xml:space="preserve"> </w:t>
      </w:r>
      <w:r w:rsidRPr="00683D0C">
        <w:rPr>
          <w:rFonts w:ascii="Times New Roman" w:hAnsi="Times New Roman"/>
          <w:sz w:val="24"/>
          <w:szCs w:val="24"/>
        </w:rPr>
        <w:t>2023 m. kovo 17 d.</w:t>
      </w:r>
      <w:r>
        <w:rPr>
          <w:rFonts w:ascii="Times New Roman" w:hAnsi="Times New Roman"/>
          <w:sz w:val="24"/>
          <w:szCs w:val="24"/>
        </w:rPr>
        <w:t xml:space="preserve"> sprendimu ieškinį atmetė.</w:t>
      </w:r>
    </w:p>
    <w:p w14:paraId="045638B9" w14:textId="77F5BF8F"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7B1299" w:rsidRPr="007B1299">
        <w:rPr>
          <w:rFonts w:ascii="Times New Roman" w:hAnsi="Times New Roman"/>
          <w:sz w:val="24"/>
          <w:szCs w:val="24"/>
        </w:rPr>
        <w:t>nustat</w:t>
      </w:r>
      <w:r w:rsidR="007B1299">
        <w:rPr>
          <w:rFonts w:ascii="Times New Roman" w:hAnsi="Times New Roman"/>
          <w:sz w:val="24"/>
          <w:szCs w:val="24"/>
        </w:rPr>
        <w:t>ė</w:t>
      </w:r>
      <w:r w:rsidR="007B1299" w:rsidRPr="007B1299">
        <w:rPr>
          <w:rFonts w:ascii="Times New Roman" w:hAnsi="Times New Roman"/>
          <w:sz w:val="24"/>
          <w:szCs w:val="24"/>
        </w:rPr>
        <w:t xml:space="preserve">, kad atsakovas </w:t>
      </w:r>
      <w:bookmarkStart w:id="0" w:name="_Hlk128855655"/>
      <w:r w:rsidR="007B1299" w:rsidRPr="007B1299">
        <w:rPr>
          <w:rFonts w:ascii="Times New Roman" w:hAnsi="Times New Roman"/>
          <w:sz w:val="24"/>
          <w:szCs w:val="24"/>
        </w:rPr>
        <w:t>2008 m. balandžio 15 d. privatizavimo objekto pirkimo–pardavimo sutar</w:t>
      </w:r>
      <w:r w:rsidR="007B1299">
        <w:rPr>
          <w:rFonts w:ascii="Times New Roman" w:hAnsi="Times New Roman"/>
          <w:sz w:val="24"/>
          <w:szCs w:val="24"/>
        </w:rPr>
        <w:t>čių</w:t>
      </w:r>
      <w:r w:rsidR="007B1299" w:rsidRPr="007B1299">
        <w:rPr>
          <w:rFonts w:ascii="Times New Roman" w:hAnsi="Times New Roman"/>
          <w:sz w:val="24"/>
          <w:szCs w:val="24"/>
        </w:rPr>
        <w:t xml:space="preserve"> </w:t>
      </w:r>
      <w:bookmarkEnd w:id="0"/>
      <w:r w:rsidR="007B1299" w:rsidRPr="007B1299">
        <w:rPr>
          <w:rFonts w:ascii="Times New Roman" w:hAnsi="Times New Roman"/>
          <w:sz w:val="24"/>
          <w:szCs w:val="24"/>
        </w:rPr>
        <w:t>pagrindu įsigijo slėptuv</w:t>
      </w:r>
      <w:r w:rsidR="007B1299">
        <w:rPr>
          <w:rFonts w:ascii="Times New Roman" w:hAnsi="Times New Roman"/>
          <w:sz w:val="24"/>
          <w:szCs w:val="24"/>
        </w:rPr>
        <w:t>es</w:t>
      </w:r>
      <w:r w:rsidR="007B1299" w:rsidRPr="007B1299">
        <w:rPr>
          <w:rFonts w:ascii="Times New Roman" w:hAnsi="Times New Roman"/>
          <w:sz w:val="24"/>
          <w:szCs w:val="24"/>
        </w:rPr>
        <w:t>, esanči</w:t>
      </w:r>
      <w:r w:rsidR="007B1299">
        <w:rPr>
          <w:rFonts w:ascii="Times New Roman" w:hAnsi="Times New Roman"/>
          <w:sz w:val="24"/>
          <w:szCs w:val="24"/>
        </w:rPr>
        <w:t>as</w:t>
      </w:r>
      <w:r w:rsidR="007B1299" w:rsidRPr="007B1299">
        <w:rPr>
          <w:rFonts w:ascii="Times New Roman" w:hAnsi="Times New Roman"/>
          <w:sz w:val="24"/>
          <w:szCs w:val="24"/>
        </w:rPr>
        <w:t xml:space="preserve">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7B1299" w:rsidRPr="007B1299">
        <w:rPr>
          <w:rFonts w:ascii="Times New Roman" w:hAnsi="Times New Roman"/>
          <w:sz w:val="24"/>
          <w:szCs w:val="24"/>
        </w:rPr>
        <w:t xml:space="preserve">, </w:t>
      </w:r>
      <w:bookmarkStart w:id="1" w:name="_Hlk128856796"/>
      <w:r w:rsidR="007B1299" w:rsidRPr="007B1299">
        <w:rPr>
          <w:rFonts w:ascii="Times New Roman" w:hAnsi="Times New Roman"/>
          <w:sz w:val="24"/>
          <w:szCs w:val="24"/>
        </w:rPr>
        <w:t>2007 m. rugsėjo 7 d.</w:t>
      </w:r>
      <w:r w:rsidR="007B1299">
        <w:rPr>
          <w:rFonts w:ascii="Times New Roman" w:hAnsi="Times New Roman"/>
          <w:sz w:val="24"/>
          <w:szCs w:val="24"/>
        </w:rPr>
        <w:t xml:space="preserve"> </w:t>
      </w:r>
      <w:r w:rsidR="007B1299" w:rsidRPr="007B1299">
        <w:rPr>
          <w:rFonts w:ascii="Times New Roman" w:hAnsi="Times New Roman"/>
          <w:sz w:val="24"/>
          <w:szCs w:val="24"/>
        </w:rPr>
        <w:t>privatizavimo objekto pirkimo–pardavimo sutar</w:t>
      </w:r>
      <w:r w:rsidR="007B1299">
        <w:rPr>
          <w:rFonts w:ascii="Times New Roman" w:hAnsi="Times New Roman"/>
          <w:sz w:val="24"/>
          <w:szCs w:val="24"/>
        </w:rPr>
        <w:t>čių</w:t>
      </w:r>
      <w:r w:rsidR="007B1299" w:rsidRPr="007B1299">
        <w:rPr>
          <w:rFonts w:ascii="Times New Roman" w:hAnsi="Times New Roman"/>
          <w:sz w:val="24"/>
          <w:szCs w:val="24"/>
        </w:rPr>
        <w:t xml:space="preserve"> </w:t>
      </w:r>
      <w:bookmarkEnd w:id="1"/>
      <w:r w:rsidR="007B1299" w:rsidRPr="007B1299">
        <w:rPr>
          <w:rFonts w:ascii="Times New Roman" w:hAnsi="Times New Roman"/>
          <w:sz w:val="24"/>
          <w:szCs w:val="24"/>
        </w:rPr>
        <w:t xml:space="preserve">pagrindu </w:t>
      </w:r>
      <w:r w:rsidR="007B1299">
        <w:rPr>
          <w:rFonts w:ascii="Times New Roman" w:hAnsi="Times New Roman"/>
          <w:sz w:val="24"/>
          <w:szCs w:val="24"/>
        </w:rPr>
        <w:t xml:space="preserve">– </w:t>
      </w:r>
      <w:r w:rsidR="007B1299" w:rsidRPr="007B1299">
        <w:rPr>
          <w:rFonts w:ascii="Times New Roman" w:hAnsi="Times New Roman"/>
          <w:sz w:val="24"/>
          <w:szCs w:val="24"/>
        </w:rPr>
        <w:t>sandėl</w:t>
      </w:r>
      <w:r w:rsidR="007B1299">
        <w:rPr>
          <w:rFonts w:ascii="Times New Roman" w:hAnsi="Times New Roman"/>
          <w:sz w:val="24"/>
          <w:szCs w:val="24"/>
        </w:rPr>
        <w:t>ius</w:t>
      </w:r>
      <w:r w:rsidR="007B1299" w:rsidRPr="007B1299">
        <w:rPr>
          <w:rFonts w:ascii="Times New Roman" w:hAnsi="Times New Roman"/>
          <w:sz w:val="24"/>
          <w:szCs w:val="24"/>
        </w:rPr>
        <w:t>, esan</w:t>
      </w:r>
      <w:r w:rsidR="007B1299">
        <w:rPr>
          <w:rFonts w:ascii="Times New Roman" w:hAnsi="Times New Roman"/>
          <w:sz w:val="24"/>
          <w:szCs w:val="24"/>
        </w:rPr>
        <w:t xml:space="preserve">čius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7B1299" w:rsidRPr="007B1299">
        <w:rPr>
          <w:rFonts w:ascii="Times New Roman" w:hAnsi="Times New Roman"/>
          <w:sz w:val="24"/>
          <w:szCs w:val="24"/>
        </w:rPr>
        <w:t xml:space="preserve">. Slėptuvių privatizavimo sutartyse nurodyta, kad jos yra 0,5984 ha žemės sklype. Sandėlių privatizavimo sutartyse nurodyta, kad jiems žemės sklypas nesuformuotas. Vilniaus miesto savivaldybė </w:t>
      </w:r>
      <w:r w:rsidR="008D30D5">
        <w:rPr>
          <w:rFonts w:ascii="Times New Roman" w:hAnsi="Times New Roman"/>
          <w:sz w:val="24"/>
          <w:szCs w:val="24"/>
        </w:rPr>
        <w:t>ap</w:t>
      </w:r>
      <w:r w:rsidR="007B1299" w:rsidRPr="007B1299">
        <w:rPr>
          <w:rFonts w:ascii="Times New Roman" w:hAnsi="Times New Roman"/>
          <w:sz w:val="24"/>
          <w:szCs w:val="24"/>
        </w:rPr>
        <w:t>skaičiavo atsakovui kaip faktiniam žemės, kurioje yra jo slėptuvės ir sandėliai, naudotojui 7294,98 Eur valstybinės žemės nuomos mokestį už 2015</w:t>
      </w:r>
      <w:r w:rsidR="007B1299">
        <w:rPr>
          <w:rFonts w:ascii="Times New Roman" w:hAnsi="Times New Roman"/>
          <w:sz w:val="24"/>
          <w:szCs w:val="24"/>
        </w:rPr>
        <w:t>–</w:t>
      </w:r>
      <w:r w:rsidR="007B1299" w:rsidRPr="007B1299">
        <w:rPr>
          <w:rFonts w:ascii="Times New Roman" w:hAnsi="Times New Roman"/>
          <w:sz w:val="24"/>
          <w:szCs w:val="24"/>
        </w:rPr>
        <w:t xml:space="preserve">2020 </w:t>
      </w:r>
      <w:r w:rsidR="007B1299">
        <w:rPr>
          <w:rFonts w:ascii="Times New Roman" w:hAnsi="Times New Roman"/>
          <w:sz w:val="24"/>
          <w:szCs w:val="24"/>
        </w:rPr>
        <w:t xml:space="preserve">m. </w:t>
      </w:r>
      <w:r w:rsidR="007B1299" w:rsidRPr="007B1299">
        <w:rPr>
          <w:rFonts w:ascii="Times New Roman" w:hAnsi="Times New Roman"/>
          <w:sz w:val="24"/>
          <w:szCs w:val="24"/>
        </w:rPr>
        <w:t xml:space="preserve">mokestinius laikotarpius. Mokestį už žemę, kurioje yra slėptuvės, ieškovė skaičiavo už visą sklypo plotą, nes jame yra tik atsakovo statiniai, o mokestį už žemę, kurioje yra sandėliai, </w:t>
      </w:r>
      <w:r w:rsidR="00B676D4">
        <w:rPr>
          <w:rFonts w:ascii="Times New Roman" w:hAnsi="Times New Roman"/>
          <w:sz w:val="24"/>
          <w:szCs w:val="24"/>
        </w:rPr>
        <w:t xml:space="preserve">– </w:t>
      </w:r>
      <w:r w:rsidR="007B1299" w:rsidRPr="007B1299">
        <w:rPr>
          <w:rFonts w:ascii="Times New Roman" w:hAnsi="Times New Roman"/>
          <w:sz w:val="24"/>
          <w:szCs w:val="24"/>
        </w:rPr>
        <w:t>pagal užstatymo plotą.</w:t>
      </w:r>
    </w:p>
    <w:p w14:paraId="03E38D45" w14:textId="1C8BDB3D" w:rsidR="007B1299" w:rsidRDefault="007B129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F37EB7">
        <w:rPr>
          <w:rFonts w:ascii="Times New Roman" w:hAnsi="Times New Roman"/>
          <w:sz w:val="24"/>
          <w:szCs w:val="24"/>
        </w:rPr>
        <w:t xml:space="preserve">nustatė, kad </w:t>
      </w:r>
      <w:r w:rsidR="00F37EB7" w:rsidRPr="00F37EB7">
        <w:rPr>
          <w:rFonts w:ascii="Times New Roman" w:hAnsi="Times New Roman"/>
          <w:sz w:val="24"/>
          <w:szCs w:val="24"/>
        </w:rPr>
        <w:t xml:space="preserve">slėptuvių privatizavimo sutartyse nurodyta, </w:t>
      </w:r>
      <w:r w:rsidR="00F37EB7">
        <w:rPr>
          <w:rFonts w:ascii="Times New Roman" w:hAnsi="Times New Roman"/>
          <w:sz w:val="24"/>
          <w:szCs w:val="24"/>
        </w:rPr>
        <w:t>jog</w:t>
      </w:r>
      <w:r w:rsidR="00F37EB7" w:rsidRPr="00F37EB7">
        <w:rPr>
          <w:rFonts w:ascii="Times New Roman" w:hAnsi="Times New Roman"/>
          <w:sz w:val="24"/>
          <w:szCs w:val="24"/>
        </w:rPr>
        <w:t xml:space="preserve"> privatizavimo objektas yra 0,5984 ha ploto žemės sklype, kuris patenka į Lietuvos Respublikai išimtine nuosavybės teise priklausančio valstybinės reikšmės miško teritoriją ir negali būti privatizuojamas. Vilniaus apskrities viršininko administracijos 2007 m. vasario 12 d. pažymoje nurodyta, kad slėptuvėms, esančioms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F37EB7" w:rsidRPr="00F37EB7">
        <w:rPr>
          <w:rFonts w:ascii="Times New Roman" w:hAnsi="Times New Roman"/>
          <w:sz w:val="24"/>
          <w:szCs w:val="24"/>
        </w:rPr>
        <w:t>, buvo priskirtas 5984 kv.</w:t>
      </w:r>
      <w:r w:rsidR="00F37EB7">
        <w:rPr>
          <w:rFonts w:ascii="Times New Roman" w:hAnsi="Times New Roman"/>
          <w:sz w:val="24"/>
          <w:szCs w:val="24"/>
        </w:rPr>
        <w:t xml:space="preserve"> </w:t>
      </w:r>
      <w:r w:rsidR="00F37EB7" w:rsidRPr="00F37EB7">
        <w:rPr>
          <w:rFonts w:ascii="Times New Roman" w:hAnsi="Times New Roman"/>
          <w:sz w:val="24"/>
          <w:szCs w:val="24"/>
        </w:rPr>
        <w:t xml:space="preserve">m valstybinės žemės sklypas, esantis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F37EB7" w:rsidRPr="00F37EB7">
        <w:rPr>
          <w:rFonts w:ascii="Times New Roman" w:hAnsi="Times New Roman"/>
          <w:sz w:val="24"/>
          <w:szCs w:val="24"/>
        </w:rPr>
        <w:t>. Vis</w:t>
      </w:r>
      <w:r w:rsidR="00B676D4">
        <w:rPr>
          <w:rFonts w:ascii="Times New Roman" w:hAnsi="Times New Roman"/>
          <w:sz w:val="24"/>
          <w:szCs w:val="24"/>
        </w:rPr>
        <w:t xml:space="preserve"> dėlto</w:t>
      </w:r>
      <w:r w:rsidR="00F37EB7" w:rsidRPr="00F37EB7">
        <w:rPr>
          <w:rFonts w:ascii="Times New Roman" w:hAnsi="Times New Roman"/>
          <w:sz w:val="24"/>
          <w:szCs w:val="24"/>
        </w:rPr>
        <w:t xml:space="preserve"> iš Vilniaus apskrities viršininko administracijos 2007 m. spalio 12 d.</w:t>
      </w:r>
      <w:r w:rsidR="00F37EB7">
        <w:rPr>
          <w:rFonts w:ascii="Times New Roman" w:hAnsi="Times New Roman"/>
          <w:sz w:val="24"/>
          <w:szCs w:val="24"/>
        </w:rPr>
        <w:t xml:space="preserve"> </w:t>
      </w:r>
      <w:r w:rsidR="00F37EB7" w:rsidRPr="00F37EB7">
        <w:rPr>
          <w:rFonts w:ascii="Times New Roman" w:hAnsi="Times New Roman"/>
          <w:sz w:val="24"/>
          <w:szCs w:val="24"/>
        </w:rPr>
        <w:t>rašto VĮ Valstybės turto fondui matyti, kad</w:t>
      </w:r>
      <w:r w:rsidR="00F37EB7">
        <w:rPr>
          <w:rFonts w:ascii="Times New Roman" w:hAnsi="Times New Roman"/>
          <w:sz w:val="24"/>
          <w:szCs w:val="24"/>
        </w:rPr>
        <w:t xml:space="preserve"> </w:t>
      </w:r>
      <w:r w:rsidR="00F37EB7" w:rsidRPr="00F37EB7">
        <w:rPr>
          <w:rFonts w:ascii="Times New Roman" w:hAnsi="Times New Roman"/>
          <w:sz w:val="24"/>
          <w:szCs w:val="24"/>
        </w:rPr>
        <w:t>ši pažyma laikyta netekusia galios, nes šis žemės sklypas patenka į Lietuvos Respublikai išimtine nuosavybės teise priklausančio valstybinės reikšmės miško teritoriją ir negali būti privatizuojamas</w:t>
      </w:r>
      <w:r w:rsidR="00F37EB7">
        <w:rPr>
          <w:rFonts w:ascii="Times New Roman" w:hAnsi="Times New Roman"/>
          <w:sz w:val="24"/>
          <w:szCs w:val="24"/>
        </w:rPr>
        <w:t>.</w:t>
      </w:r>
      <w:r w:rsidR="00F37EB7" w:rsidRPr="00F37EB7">
        <w:t xml:space="preserve"> </w:t>
      </w:r>
      <w:r w:rsidR="00F37EB7" w:rsidRPr="00F37EB7">
        <w:rPr>
          <w:rFonts w:ascii="Times New Roman" w:hAnsi="Times New Roman"/>
          <w:sz w:val="24"/>
          <w:szCs w:val="24"/>
        </w:rPr>
        <w:t>Pripažinus nurodytą Vilniaus apskrities viršininko administracijos</w:t>
      </w:r>
      <w:r w:rsidR="00F37EB7">
        <w:rPr>
          <w:rFonts w:ascii="Times New Roman" w:hAnsi="Times New Roman"/>
          <w:sz w:val="24"/>
          <w:szCs w:val="24"/>
        </w:rPr>
        <w:t xml:space="preserve"> </w:t>
      </w:r>
      <w:r w:rsidR="00F37EB7" w:rsidRPr="00F37EB7">
        <w:rPr>
          <w:rFonts w:ascii="Times New Roman" w:hAnsi="Times New Roman"/>
          <w:sz w:val="24"/>
          <w:szCs w:val="24"/>
        </w:rPr>
        <w:t>pažymą netekusia galios, slėptuvėms žemės sklypas liko nepriskirtas</w:t>
      </w:r>
      <w:r w:rsidR="00F37EB7">
        <w:rPr>
          <w:rFonts w:ascii="Times New Roman" w:hAnsi="Times New Roman"/>
          <w:sz w:val="24"/>
          <w:szCs w:val="24"/>
        </w:rPr>
        <w:t>.</w:t>
      </w:r>
      <w:r w:rsidR="00CB7BC9" w:rsidRPr="00CB7BC9">
        <w:rPr>
          <w:rFonts w:ascii="Times New Roman" w:eastAsia="Calibri" w:hAnsi="Times New Roman"/>
          <w:sz w:val="24"/>
          <w:szCs w:val="24"/>
          <w:lang w:eastAsia="en-US"/>
        </w:rPr>
        <w:t xml:space="preserve"> </w:t>
      </w:r>
      <w:r w:rsidR="00CB7BC9">
        <w:rPr>
          <w:rFonts w:ascii="Times New Roman" w:hAnsi="Times New Roman"/>
          <w:sz w:val="24"/>
          <w:szCs w:val="24"/>
        </w:rPr>
        <w:t>Teismas konstatavo, kad</w:t>
      </w:r>
      <w:r w:rsidR="00B676D4">
        <w:rPr>
          <w:rFonts w:ascii="Times New Roman" w:hAnsi="Times New Roman"/>
          <w:sz w:val="24"/>
          <w:szCs w:val="24"/>
        </w:rPr>
        <w:t>,</w:t>
      </w:r>
      <w:r w:rsidR="00CB7BC9" w:rsidRPr="00CB7BC9">
        <w:rPr>
          <w:rFonts w:ascii="Times New Roman" w:hAnsi="Times New Roman"/>
          <w:sz w:val="24"/>
          <w:szCs w:val="24"/>
        </w:rPr>
        <w:t xml:space="preserve"> pagal Privatizavimo objektų parengimo privatizuoti taisyklių</w:t>
      </w:r>
      <w:r w:rsidR="002554FE" w:rsidRPr="002554FE">
        <w:rPr>
          <w:rFonts w:ascii="Times New Roman" w:hAnsi="Times New Roman"/>
          <w:sz w:val="24"/>
          <w:szCs w:val="24"/>
        </w:rPr>
        <w:t>, patvirtintų Lietuvos Respublikos Vyriausybės 1997</w:t>
      </w:r>
      <w:r w:rsidR="002554FE">
        <w:rPr>
          <w:rFonts w:ascii="Times New Roman" w:hAnsi="Times New Roman"/>
          <w:sz w:val="24"/>
          <w:szCs w:val="24"/>
        </w:rPr>
        <w:t xml:space="preserve"> m. gruodžio </w:t>
      </w:r>
      <w:r w:rsidR="002554FE" w:rsidRPr="002554FE">
        <w:rPr>
          <w:rFonts w:ascii="Times New Roman" w:hAnsi="Times New Roman"/>
          <w:sz w:val="24"/>
          <w:szCs w:val="24"/>
        </w:rPr>
        <w:t>18</w:t>
      </w:r>
      <w:r w:rsidR="002554FE">
        <w:rPr>
          <w:rFonts w:ascii="Times New Roman" w:hAnsi="Times New Roman"/>
          <w:sz w:val="24"/>
          <w:szCs w:val="24"/>
        </w:rPr>
        <w:t xml:space="preserve"> d.</w:t>
      </w:r>
      <w:r w:rsidR="002554FE" w:rsidRPr="002554FE">
        <w:rPr>
          <w:rFonts w:ascii="Times New Roman" w:hAnsi="Times New Roman"/>
          <w:sz w:val="24"/>
          <w:szCs w:val="24"/>
        </w:rPr>
        <w:t xml:space="preserve"> nutarimu Nr. 1427</w:t>
      </w:r>
      <w:r w:rsidR="002554FE">
        <w:rPr>
          <w:rFonts w:ascii="Times New Roman" w:hAnsi="Times New Roman"/>
          <w:sz w:val="24"/>
          <w:szCs w:val="24"/>
        </w:rPr>
        <w:t>,</w:t>
      </w:r>
      <w:r w:rsidR="00CB7BC9" w:rsidRPr="00CB7BC9">
        <w:rPr>
          <w:rFonts w:ascii="Times New Roman" w:hAnsi="Times New Roman"/>
          <w:sz w:val="24"/>
          <w:szCs w:val="24"/>
        </w:rPr>
        <w:t xml:space="preserve"> 24.4 </w:t>
      </w:r>
      <w:r w:rsidR="00A942F6">
        <w:rPr>
          <w:rFonts w:ascii="Times New Roman" w:hAnsi="Times New Roman"/>
          <w:sz w:val="24"/>
          <w:szCs w:val="24"/>
        </w:rPr>
        <w:lastRenderedPageBreak/>
        <w:t>papunktį</w:t>
      </w:r>
      <w:r w:rsidR="002554FE">
        <w:rPr>
          <w:rFonts w:ascii="Times New Roman" w:hAnsi="Times New Roman"/>
          <w:sz w:val="24"/>
          <w:szCs w:val="24"/>
        </w:rPr>
        <w:t>,</w:t>
      </w:r>
      <w:r w:rsidR="00CB7BC9" w:rsidRPr="00CB7BC9">
        <w:rPr>
          <w:rFonts w:ascii="Times New Roman" w:hAnsi="Times New Roman"/>
          <w:sz w:val="24"/>
          <w:szCs w:val="24"/>
        </w:rPr>
        <w:t xml:space="preserve"> privatizavimo sąlyga, nustatanti, ar privatizavimo objektui priskirtas žemės sklypas parduodamas, ar tik nuomojamas, ginčo slėptuvių ir sandėlių privatizavimo sandoriuose neturėjo būti nu</w:t>
      </w:r>
      <w:r w:rsidR="002554FE">
        <w:rPr>
          <w:rFonts w:ascii="Times New Roman" w:hAnsi="Times New Roman"/>
          <w:sz w:val="24"/>
          <w:szCs w:val="24"/>
        </w:rPr>
        <w:t>st</w:t>
      </w:r>
      <w:r w:rsidR="00CB7BC9" w:rsidRPr="00CB7BC9">
        <w:rPr>
          <w:rFonts w:ascii="Times New Roman" w:hAnsi="Times New Roman"/>
          <w:sz w:val="24"/>
          <w:szCs w:val="24"/>
        </w:rPr>
        <w:t xml:space="preserve">atyta. </w:t>
      </w:r>
      <w:r w:rsidR="002554FE">
        <w:rPr>
          <w:rFonts w:ascii="Times New Roman" w:hAnsi="Times New Roman"/>
          <w:sz w:val="24"/>
          <w:szCs w:val="24"/>
        </w:rPr>
        <w:t>Atsižvelgdamas į tai, teismas nusprendė</w:t>
      </w:r>
      <w:r w:rsidR="00CB7BC9" w:rsidRPr="00CB7BC9">
        <w:rPr>
          <w:rFonts w:ascii="Times New Roman" w:hAnsi="Times New Roman"/>
          <w:sz w:val="24"/>
          <w:szCs w:val="24"/>
        </w:rPr>
        <w:t>,</w:t>
      </w:r>
      <w:r w:rsidR="002554FE">
        <w:rPr>
          <w:rFonts w:ascii="Times New Roman" w:hAnsi="Times New Roman"/>
          <w:sz w:val="24"/>
          <w:szCs w:val="24"/>
        </w:rPr>
        <w:t xml:space="preserve"> kad</w:t>
      </w:r>
      <w:r w:rsidR="00CB7BC9" w:rsidRPr="00CB7BC9">
        <w:rPr>
          <w:rFonts w:ascii="Times New Roman" w:hAnsi="Times New Roman"/>
          <w:sz w:val="24"/>
          <w:szCs w:val="24"/>
        </w:rPr>
        <w:t xml:space="preserve"> slėptuvių, esančių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CB7BC9" w:rsidRPr="00CB7BC9">
        <w:rPr>
          <w:rFonts w:ascii="Times New Roman" w:hAnsi="Times New Roman"/>
          <w:sz w:val="24"/>
          <w:szCs w:val="24"/>
        </w:rPr>
        <w:t xml:space="preserve">, ir sandėlių, esančių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CB7BC9" w:rsidRPr="00CB7BC9">
        <w:rPr>
          <w:rFonts w:ascii="Times New Roman" w:hAnsi="Times New Roman"/>
          <w:sz w:val="24"/>
          <w:szCs w:val="24"/>
        </w:rPr>
        <w:t>, privatizavimo sandoriai imperatyvių teisės normų nepažeidė, todėl nelaikyti</w:t>
      </w:r>
      <w:r w:rsidR="00A942F6">
        <w:rPr>
          <w:rFonts w:ascii="Times New Roman" w:hAnsi="Times New Roman"/>
          <w:sz w:val="24"/>
          <w:szCs w:val="24"/>
        </w:rPr>
        <w:t>ni</w:t>
      </w:r>
      <w:r w:rsidR="00CB7BC9" w:rsidRPr="00CB7BC9">
        <w:rPr>
          <w:rFonts w:ascii="Times New Roman" w:hAnsi="Times New Roman"/>
          <w:sz w:val="24"/>
          <w:szCs w:val="24"/>
        </w:rPr>
        <w:t xml:space="preserve"> negaliojančiais.</w:t>
      </w:r>
    </w:p>
    <w:p w14:paraId="775D5BB2" w14:textId="1797AA5F" w:rsidR="001359FF" w:rsidRDefault="00AB1998" w:rsidP="009739B3">
      <w:pPr>
        <w:pStyle w:val="Sraopastraipa"/>
        <w:numPr>
          <w:ilvl w:val="0"/>
          <w:numId w:val="3"/>
        </w:numPr>
        <w:spacing w:after="120" w:line="240" w:lineRule="auto"/>
        <w:contextualSpacing w:val="0"/>
        <w:jc w:val="both"/>
        <w:rPr>
          <w:rFonts w:ascii="Times New Roman" w:hAnsi="Times New Roman"/>
          <w:sz w:val="24"/>
          <w:szCs w:val="24"/>
        </w:rPr>
      </w:pPr>
      <w:r w:rsidRPr="00415251">
        <w:rPr>
          <w:rFonts w:ascii="Times New Roman" w:hAnsi="Times New Roman"/>
          <w:sz w:val="24"/>
          <w:szCs w:val="24"/>
        </w:rPr>
        <w:t xml:space="preserve">Teismas nustatė, kad </w:t>
      </w:r>
      <w:r w:rsidR="001359FF" w:rsidRPr="00415251">
        <w:rPr>
          <w:rFonts w:ascii="Times New Roman" w:hAnsi="Times New Roman"/>
          <w:sz w:val="24"/>
          <w:szCs w:val="24"/>
        </w:rPr>
        <w:t xml:space="preserve">ginčo atveju tiek slėptuvės, tiek sandėliai yra po žeme. </w:t>
      </w:r>
      <w:r w:rsidR="001359FF" w:rsidRPr="00415251">
        <w:rPr>
          <w:rFonts w:ascii="Times New Roman" w:hAnsi="Times New Roman"/>
          <w:bCs/>
          <w:sz w:val="24"/>
          <w:szCs w:val="24"/>
        </w:rPr>
        <w:t xml:space="preserve">Vilniaus miesto savivaldybės tarybos </w:t>
      </w:r>
      <w:r w:rsidR="001359FF" w:rsidRPr="00415251">
        <w:rPr>
          <w:rFonts w:ascii="Times New Roman" w:hAnsi="Times New Roman"/>
          <w:sz w:val="24"/>
          <w:szCs w:val="24"/>
        </w:rPr>
        <w:t xml:space="preserve">2017 m. lapkričio 22 d. sprendimu patvirtintų Valstybinės žemės nuomos mokesčio tarifų ir administravimo taisyklių 4 punkte </w:t>
      </w:r>
      <w:r w:rsidR="00A942F6" w:rsidRPr="00A942F6">
        <w:rPr>
          <w:rFonts w:ascii="Times New Roman" w:hAnsi="Times New Roman"/>
          <w:sz w:val="24"/>
          <w:szCs w:val="24"/>
        </w:rPr>
        <w:t>nustatyta</w:t>
      </w:r>
      <w:r w:rsidR="00A942F6">
        <w:rPr>
          <w:rFonts w:ascii="Times New Roman" w:hAnsi="Times New Roman"/>
          <w:sz w:val="24"/>
          <w:szCs w:val="24"/>
        </w:rPr>
        <w:t xml:space="preserve">, kad </w:t>
      </w:r>
      <w:r w:rsidR="001359FF" w:rsidRPr="00415251">
        <w:rPr>
          <w:rFonts w:ascii="Times New Roman" w:hAnsi="Times New Roman"/>
          <w:sz w:val="24"/>
          <w:szCs w:val="24"/>
        </w:rPr>
        <w:t xml:space="preserve">valstybinės žemės nuomos mokestis </w:t>
      </w:r>
      <w:r w:rsidR="00A942F6">
        <w:rPr>
          <w:rFonts w:ascii="Times New Roman" w:hAnsi="Times New Roman"/>
          <w:sz w:val="24"/>
          <w:szCs w:val="24"/>
        </w:rPr>
        <w:t xml:space="preserve">mokamas </w:t>
      </w:r>
      <w:r w:rsidR="001359FF" w:rsidRPr="00415251">
        <w:rPr>
          <w:rFonts w:ascii="Times New Roman" w:hAnsi="Times New Roman"/>
          <w:sz w:val="24"/>
          <w:szCs w:val="24"/>
        </w:rPr>
        <w:t>tais atvejais, kai pastatai (jų dalis) ar statiniai stovi ant valstybinės žemės. Lietuvos Respublikos Konstitucijos 47 straipsnyje nustatyta, kad Lietuvos Respublikai išimtine nuosavybės teise priklauso ne tik valstybinės reikšmės vidaus vandenys, miškai, parkai, keliai, istorijos, archeologijos ir kultūros objektai, bet ir žemės gelmės. Todėl valstybinės žemės nuomos mokestis galėtų būti renkamas ir naudojant žemę po ja esantiems statiniams, tačiau tokiu atveju turėtų būti nustatytas žemės naudojimo faktas.</w:t>
      </w:r>
      <w:r w:rsidR="00415251">
        <w:rPr>
          <w:rFonts w:ascii="Times New Roman" w:hAnsi="Times New Roman"/>
          <w:sz w:val="24"/>
          <w:szCs w:val="24"/>
        </w:rPr>
        <w:t xml:space="preserve"> </w:t>
      </w:r>
      <w:r w:rsidR="001359FF" w:rsidRPr="00415251">
        <w:rPr>
          <w:rFonts w:ascii="Times New Roman" w:hAnsi="Times New Roman"/>
          <w:sz w:val="24"/>
          <w:szCs w:val="24"/>
        </w:rPr>
        <w:t xml:space="preserve">Ginčo objektų privatizavimo metu prie jų buvo galima privažiuoti iš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1359FF" w:rsidRPr="00415251">
        <w:rPr>
          <w:rFonts w:ascii="Times New Roman" w:hAnsi="Times New Roman"/>
          <w:sz w:val="24"/>
          <w:szCs w:val="24"/>
        </w:rPr>
        <w:t xml:space="preserve"> gatvės. Vėliau, tvarkant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DF1F0D">
        <w:rPr>
          <w:rFonts w:ascii="Times New Roman" w:hAnsi="Times New Roman"/>
          <w:sz w:val="24"/>
          <w:szCs w:val="24"/>
        </w:rPr>
        <w:t xml:space="preserve"> </w:t>
      </w:r>
      <w:r w:rsidR="001359FF" w:rsidRPr="00415251">
        <w:rPr>
          <w:rFonts w:ascii="Times New Roman" w:hAnsi="Times New Roman"/>
          <w:sz w:val="24"/>
          <w:szCs w:val="24"/>
        </w:rPr>
        <w:t>gatvę, privažiavimo neliko. Įvažiavimas buvo nu</w:t>
      </w:r>
      <w:r w:rsidR="00B676D4">
        <w:rPr>
          <w:rFonts w:ascii="Times New Roman" w:hAnsi="Times New Roman"/>
          <w:sz w:val="24"/>
          <w:szCs w:val="24"/>
        </w:rPr>
        <w:t>st</w:t>
      </w:r>
      <w:r w:rsidR="001359FF" w:rsidRPr="00415251">
        <w:rPr>
          <w:rFonts w:ascii="Times New Roman" w:hAnsi="Times New Roman"/>
          <w:sz w:val="24"/>
          <w:szCs w:val="24"/>
        </w:rPr>
        <w:t>atytas 2010</w:t>
      </w:r>
      <w:r w:rsidR="00A942F6">
        <w:rPr>
          <w:rFonts w:ascii="Times New Roman" w:hAnsi="Times New Roman"/>
          <w:sz w:val="24"/>
          <w:szCs w:val="24"/>
        </w:rPr>
        <w:t xml:space="preserve"> </w:t>
      </w:r>
      <w:r w:rsidR="001359FF" w:rsidRPr="00415251">
        <w:rPr>
          <w:rFonts w:ascii="Times New Roman" w:hAnsi="Times New Roman"/>
          <w:sz w:val="24"/>
          <w:szCs w:val="24"/>
        </w:rPr>
        <w:t>m. detaliajame plane. Vis</w:t>
      </w:r>
      <w:r w:rsidR="00B676D4">
        <w:rPr>
          <w:rFonts w:ascii="Times New Roman" w:hAnsi="Times New Roman"/>
          <w:sz w:val="24"/>
          <w:szCs w:val="24"/>
        </w:rPr>
        <w:t xml:space="preserve"> dėlto</w:t>
      </w:r>
      <w:r w:rsidR="001359FF" w:rsidRPr="00415251">
        <w:rPr>
          <w:rFonts w:ascii="Times New Roman" w:hAnsi="Times New Roman"/>
          <w:sz w:val="24"/>
          <w:szCs w:val="24"/>
        </w:rPr>
        <w:t xml:space="preserve"> įvažiavimo savivaldybė neįrengė, nors jis būtinas pastatams eksploatuoti. </w:t>
      </w:r>
      <w:r w:rsidR="00415251" w:rsidRPr="00415251">
        <w:rPr>
          <w:rFonts w:ascii="Times New Roman" w:hAnsi="Times New Roman"/>
          <w:sz w:val="24"/>
          <w:szCs w:val="24"/>
        </w:rPr>
        <w:t xml:space="preserve">Dėl to teismas </w:t>
      </w:r>
      <w:r w:rsidR="00415251">
        <w:rPr>
          <w:rFonts w:ascii="Times New Roman" w:hAnsi="Times New Roman"/>
          <w:sz w:val="24"/>
          <w:szCs w:val="24"/>
        </w:rPr>
        <w:t>konstatavo, kad</w:t>
      </w:r>
      <w:r w:rsidR="001359FF" w:rsidRPr="00415251">
        <w:rPr>
          <w:rFonts w:ascii="Times New Roman" w:hAnsi="Times New Roman"/>
          <w:sz w:val="24"/>
          <w:szCs w:val="24"/>
        </w:rPr>
        <w:t xml:space="preserve"> atsakovas negali ir faktiškai nenaudoja jam nuosavybės teise priklausančių statinių bei žemės, kurioje jie yra, nes negali į juos patekti.</w:t>
      </w:r>
      <w:r w:rsidR="00415251">
        <w:rPr>
          <w:rFonts w:ascii="Times New Roman" w:hAnsi="Times New Roman"/>
          <w:sz w:val="24"/>
          <w:szCs w:val="24"/>
        </w:rPr>
        <w:t xml:space="preserve"> Kadangi atsakovas </w:t>
      </w:r>
      <w:r w:rsidR="00415251" w:rsidRPr="00415251">
        <w:rPr>
          <w:rFonts w:ascii="Times New Roman" w:hAnsi="Times New Roman"/>
          <w:sz w:val="24"/>
          <w:szCs w:val="24"/>
        </w:rPr>
        <w:t>objektyviai negali naudoti</w:t>
      </w:r>
      <w:r w:rsidR="00415251">
        <w:rPr>
          <w:rFonts w:ascii="Times New Roman" w:hAnsi="Times New Roman"/>
          <w:sz w:val="24"/>
          <w:szCs w:val="24"/>
        </w:rPr>
        <w:t xml:space="preserve"> </w:t>
      </w:r>
      <w:r w:rsidR="00415251" w:rsidRPr="00415251">
        <w:rPr>
          <w:rFonts w:ascii="Times New Roman" w:hAnsi="Times New Roman"/>
          <w:sz w:val="24"/>
          <w:szCs w:val="24"/>
        </w:rPr>
        <w:t xml:space="preserve">įsigytų pastatų, </w:t>
      </w:r>
      <w:r w:rsidR="00415251">
        <w:rPr>
          <w:rFonts w:ascii="Times New Roman" w:hAnsi="Times New Roman"/>
          <w:sz w:val="24"/>
          <w:szCs w:val="24"/>
        </w:rPr>
        <w:t>ieškovė</w:t>
      </w:r>
      <w:r w:rsidR="00415251" w:rsidRPr="00415251">
        <w:rPr>
          <w:rFonts w:ascii="Times New Roman" w:hAnsi="Times New Roman"/>
          <w:sz w:val="24"/>
          <w:szCs w:val="24"/>
        </w:rPr>
        <w:t xml:space="preserve"> neturi pagrindo reikalauti iš atsakovo valstybinės žemės nuomos mokesčio.</w:t>
      </w:r>
    </w:p>
    <w:p w14:paraId="6A272F02" w14:textId="77FF1868" w:rsidR="00415251" w:rsidRPr="00415251" w:rsidRDefault="00415251" w:rsidP="009739B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 kad, a</w:t>
      </w:r>
      <w:r w:rsidRPr="00415251">
        <w:rPr>
          <w:rFonts w:ascii="Times New Roman" w:hAnsi="Times New Roman"/>
          <w:sz w:val="24"/>
          <w:szCs w:val="24"/>
        </w:rPr>
        <w:t xml:space="preserve">tmetus pagrindinį reikalavimą dėl valstybinės žemės nuomos mokesčio, atmetamas ir išvestinis reikalavimas dėl 1173 Eur palūkanų. </w:t>
      </w:r>
      <w:r>
        <w:rPr>
          <w:rFonts w:ascii="Times New Roman" w:hAnsi="Times New Roman"/>
          <w:sz w:val="24"/>
          <w:szCs w:val="24"/>
        </w:rPr>
        <w:t>Šis reikalavimas</w:t>
      </w:r>
      <w:r w:rsidRPr="00415251">
        <w:rPr>
          <w:rFonts w:ascii="Times New Roman" w:hAnsi="Times New Roman"/>
          <w:sz w:val="24"/>
          <w:szCs w:val="24"/>
        </w:rPr>
        <w:t xml:space="preserve"> atmetamas taip pat ir tuo pagrindu, kad pati ieškovė valstybinės žemės nuomos mokestį už 2015</w:t>
      </w:r>
      <w:r>
        <w:rPr>
          <w:rFonts w:ascii="Times New Roman" w:hAnsi="Times New Roman"/>
          <w:sz w:val="24"/>
          <w:szCs w:val="24"/>
        </w:rPr>
        <w:t>–</w:t>
      </w:r>
      <w:r w:rsidRPr="00415251">
        <w:rPr>
          <w:rFonts w:ascii="Times New Roman" w:hAnsi="Times New Roman"/>
          <w:sz w:val="24"/>
          <w:szCs w:val="24"/>
        </w:rPr>
        <w:t xml:space="preserve">2020 m. </w:t>
      </w:r>
      <w:r>
        <w:rPr>
          <w:rFonts w:ascii="Times New Roman" w:hAnsi="Times New Roman"/>
          <w:sz w:val="24"/>
          <w:szCs w:val="24"/>
        </w:rPr>
        <w:t>ap</w:t>
      </w:r>
      <w:r w:rsidRPr="00415251">
        <w:rPr>
          <w:rFonts w:ascii="Times New Roman" w:hAnsi="Times New Roman"/>
          <w:sz w:val="24"/>
          <w:szCs w:val="24"/>
        </w:rPr>
        <w:t xml:space="preserve">skaičiavo tik 2021 </w:t>
      </w:r>
      <w:r>
        <w:rPr>
          <w:rFonts w:ascii="Times New Roman" w:hAnsi="Times New Roman"/>
          <w:sz w:val="24"/>
          <w:szCs w:val="24"/>
        </w:rPr>
        <w:t>m.</w:t>
      </w:r>
      <w:r w:rsidRPr="00415251">
        <w:rPr>
          <w:rFonts w:ascii="Times New Roman" w:hAnsi="Times New Roman"/>
          <w:sz w:val="24"/>
          <w:szCs w:val="24"/>
        </w:rPr>
        <w:t>, t.</w:t>
      </w:r>
      <w:r>
        <w:rPr>
          <w:rFonts w:ascii="Times New Roman" w:hAnsi="Times New Roman"/>
          <w:sz w:val="24"/>
          <w:szCs w:val="24"/>
        </w:rPr>
        <w:t xml:space="preserve"> </w:t>
      </w:r>
      <w:r w:rsidRPr="00415251">
        <w:rPr>
          <w:rFonts w:ascii="Times New Roman" w:hAnsi="Times New Roman"/>
          <w:sz w:val="24"/>
          <w:szCs w:val="24"/>
        </w:rPr>
        <w:t>y. pati nebuvo rūpestinga</w:t>
      </w:r>
      <w:r>
        <w:rPr>
          <w:rFonts w:ascii="Times New Roman" w:hAnsi="Times New Roman"/>
          <w:sz w:val="24"/>
          <w:szCs w:val="24"/>
        </w:rPr>
        <w:t xml:space="preserve"> </w:t>
      </w:r>
      <w:r w:rsidRPr="00415251">
        <w:rPr>
          <w:rFonts w:ascii="Times New Roman" w:hAnsi="Times New Roman"/>
          <w:sz w:val="24"/>
          <w:szCs w:val="24"/>
        </w:rPr>
        <w:t>ir apie tokį mokestį atsakovo neinformavo</w:t>
      </w:r>
      <w:r>
        <w:rPr>
          <w:rFonts w:ascii="Times New Roman" w:hAnsi="Times New Roman"/>
          <w:sz w:val="24"/>
          <w:szCs w:val="24"/>
        </w:rPr>
        <w:t>.</w:t>
      </w:r>
    </w:p>
    <w:p w14:paraId="7ACAD52A" w14:textId="3862D605" w:rsidR="00123EE2" w:rsidRDefault="00415251">
      <w:pPr>
        <w:pStyle w:val="Sraopastraipa"/>
        <w:numPr>
          <w:ilvl w:val="0"/>
          <w:numId w:val="3"/>
        </w:numPr>
        <w:spacing w:after="120" w:line="240" w:lineRule="auto"/>
        <w:contextualSpacing w:val="0"/>
        <w:jc w:val="both"/>
        <w:rPr>
          <w:rFonts w:ascii="Times New Roman" w:hAnsi="Times New Roman"/>
          <w:sz w:val="24"/>
          <w:szCs w:val="24"/>
        </w:rPr>
      </w:pPr>
      <w:r w:rsidRPr="00415251">
        <w:rPr>
          <w:rFonts w:ascii="Times New Roman" w:hAnsi="Times New Roman"/>
          <w:sz w:val="24"/>
          <w:szCs w:val="24"/>
        </w:rPr>
        <w:t>Vilniaus apygardos teismo Civilinių bylų skyriaus teisėjų kolegija</w:t>
      </w:r>
      <w:r w:rsidR="00A80C8A">
        <w:rPr>
          <w:rFonts w:ascii="Times New Roman" w:hAnsi="Times New Roman"/>
          <w:sz w:val="24"/>
          <w:szCs w:val="24"/>
        </w:rPr>
        <w:t>, išnagrinėjusi bylą pagal ieškov</w:t>
      </w:r>
      <w:r>
        <w:rPr>
          <w:rFonts w:ascii="Times New Roman" w:hAnsi="Times New Roman"/>
          <w:sz w:val="24"/>
          <w:szCs w:val="24"/>
        </w:rPr>
        <w:t>ės</w:t>
      </w:r>
      <w:r w:rsidR="00D662BB">
        <w:rPr>
          <w:rFonts w:ascii="Times New Roman" w:hAnsi="Times New Roman"/>
          <w:sz w:val="24"/>
          <w:szCs w:val="24"/>
        </w:rPr>
        <w:t xml:space="preserve"> </w:t>
      </w:r>
      <w:r w:rsidR="00A80C8A">
        <w:rPr>
          <w:rFonts w:ascii="Times New Roman" w:hAnsi="Times New Roman"/>
          <w:sz w:val="24"/>
          <w:szCs w:val="24"/>
        </w:rPr>
        <w:t>apeliacinį</w:t>
      </w:r>
      <w:r w:rsidR="00D662BB">
        <w:rPr>
          <w:rFonts w:ascii="Times New Roman" w:hAnsi="Times New Roman"/>
          <w:sz w:val="24"/>
          <w:szCs w:val="24"/>
        </w:rPr>
        <w:t xml:space="preserve"> </w:t>
      </w:r>
      <w:r w:rsidR="00A80C8A">
        <w:rPr>
          <w:rFonts w:ascii="Times New Roman" w:hAnsi="Times New Roman"/>
          <w:sz w:val="24"/>
          <w:szCs w:val="24"/>
        </w:rPr>
        <w:t xml:space="preserve">skundą, </w:t>
      </w:r>
      <w:r w:rsidR="00621507" w:rsidRPr="00621507">
        <w:rPr>
          <w:rFonts w:ascii="Times New Roman" w:hAnsi="Times New Roman"/>
          <w:sz w:val="24"/>
          <w:szCs w:val="24"/>
        </w:rPr>
        <w:t>2023 m. liepos 14 d.</w:t>
      </w:r>
      <w:r w:rsidR="00621507">
        <w:rPr>
          <w:rFonts w:ascii="Times New Roman" w:hAnsi="Times New Roman"/>
          <w:sz w:val="24"/>
          <w:szCs w:val="24"/>
        </w:rPr>
        <w:t xml:space="preserve"> sprendimu panaikino </w:t>
      </w:r>
      <w:r w:rsidR="00621507" w:rsidRPr="00621507">
        <w:rPr>
          <w:rFonts w:ascii="Times New Roman" w:hAnsi="Times New Roman"/>
          <w:sz w:val="24"/>
          <w:szCs w:val="24"/>
        </w:rPr>
        <w:t xml:space="preserve">Vilniaus miesto apylinkės teismo 2023 m. kovo 17 d. sprendimo dalį, kuria ieškovės ieškinys atmestas, ir </w:t>
      </w:r>
      <w:r w:rsidR="00621507">
        <w:rPr>
          <w:rFonts w:ascii="Times New Roman" w:hAnsi="Times New Roman"/>
          <w:sz w:val="24"/>
          <w:szCs w:val="24"/>
        </w:rPr>
        <w:t>dėl šios dalies</w:t>
      </w:r>
      <w:r w:rsidR="00621507" w:rsidRPr="00621507">
        <w:rPr>
          <w:rFonts w:ascii="Times New Roman" w:hAnsi="Times New Roman"/>
          <w:sz w:val="24"/>
          <w:szCs w:val="24"/>
        </w:rPr>
        <w:t xml:space="preserve"> </w:t>
      </w:r>
      <w:r w:rsidR="00621507">
        <w:rPr>
          <w:rFonts w:ascii="Times New Roman" w:hAnsi="Times New Roman"/>
          <w:sz w:val="24"/>
          <w:szCs w:val="24"/>
        </w:rPr>
        <w:t>priėmė</w:t>
      </w:r>
      <w:r w:rsidR="00621507" w:rsidRPr="00621507">
        <w:rPr>
          <w:rFonts w:ascii="Times New Roman" w:hAnsi="Times New Roman"/>
          <w:sz w:val="24"/>
          <w:szCs w:val="24"/>
        </w:rPr>
        <w:t xml:space="preserve"> naują sprendimą – ieškinį </w:t>
      </w:r>
      <w:r w:rsidR="00621507">
        <w:rPr>
          <w:rFonts w:ascii="Times New Roman" w:hAnsi="Times New Roman"/>
          <w:sz w:val="24"/>
          <w:szCs w:val="24"/>
        </w:rPr>
        <w:t>pa</w:t>
      </w:r>
      <w:r w:rsidR="00621507" w:rsidRPr="00621507">
        <w:rPr>
          <w:rFonts w:ascii="Times New Roman" w:hAnsi="Times New Roman"/>
          <w:sz w:val="24"/>
          <w:szCs w:val="24"/>
        </w:rPr>
        <w:t>tenkin</w:t>
      </w:r>
      <w:r w:rsidR="00621507">
        <w:rPr>
          <w:rFonts w:ascii="Times New Roman" w:hAnsi="Times New Roman"/>
          <w:sz w:val="24"/>
          <w:szCs w:val="24"/>
        </w:rPr>
        <w:t>o</w:t>
      </w:r>
      <w:r w:rsidR="00621507" w:rsidRPr="00621507">
        <w:rPr>
          <w:rFonts w:ascii="Times New Roman" w:hAnsi="Times New Roman"/>
          <w:sz w:val="24"/>
          <w:szCs w:val="24"/>
        </w:rPr>
        <w:t xml:space="preserve"> iš dalies, priteis</w:t>
      </w:r>
      <w:r w:rsidR="00621507">
        <w:rPr>
          <w:rFonts w:ascii="Times New Roman" w:hAnsi="Times New Roman"/>
          <w:sz w:val="24"/>
          <w:szCs w:val="24"/>
        </w:rPr>
        <w:t>ė</w:t>
      </w:r>
      <w:r w:rsidR="00621507" w:rsidRPr="00621507">
        <w:rPr>
          <w:rFonts w:ascii="Times New Roman" w:hAnsi="Times New Roman"/>
          <w:sz w:val="24"/>
          <w:szCs w:val="24"/>
        </w:rPr>
        <w:t xml:space="preserve"> ieškovei iš atsakovo 7294,98 Eur žemės nuomos mokesčio ir 5 proc</w:t>
      </w:r>
      <w:r w:rsidR="00621507">
        <w:rPr>
          <w:rFonts w:ascii="Times New Roman" w:hAnsi="Times New Roman"/>
          <w:sz w:val="24"/>
          <w:szCs w:val="24"/>
        </w:rPr>
        <w:t>.</w:t>
      </w:r>
      <w:r w:rsidR="00621507" w:rsidRPr="00621507">
        <w:rPr>
          <w:rFonts w:ascii="Times New Roman" w:hAnsi="Times New Roman"/>
          <w:sz w:val="24"/>
          <w:szCs w:val="24"/>
        </w:rPr>
        <w:t xml:space="preserve"> </w:t>
      </w:r>
      <w:r w:rsidR="00621507">
        <w:rPr>
          <w:rFonts w:ascii="Times New Roman" w:hAnsi="Times New Roman"/>
          <w:sz w:val="24"/>
          <w:szCs w:val="24"/>
        </w:rPr>
        <w:t>metines</w:t>
      </w:r>
      <w:r w:rsidR="00621507" w:rsidRPr="00621507">
        <w:rPr>
          <w:rFonts w:ascii="Times New Roman" w:hAnsi="Times New Roman"/>
          <w:sz w:val="24"/>
          <w:szCs w:val="24"/>
        </w:rPr>
        <w:t xml:space="preserve"> palūkanas už priteistą 7294,98 Eur sumą nuo bylos iškėlimo teisme dienos (2021 m. lapkričio 22 d.) iki teismo sprendimo visiško įvykdymo.</w:t>
      </w:r>
      <w:r w:rsidR="00621507">
        <w:rPr>
          <w:rFonts w:ascii="Times New Roman" w:hAnsi="Times New Roman"/>
          <w:sz w:val="24"/>
          <w:szCs w:val="24"/>
        </w:rPr>
        <w:t xml:space="preserve"> Kitą ieškinio dalį atmetė.</w:t>
      </w:r>
    </w:p>
    <w:p w14:paraId="71D3C8AC" w14:textId="1B4B02EC" w:rsidR="005032A7" w:rsidRDefault="00621507" w:rsidP="006E2D3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00A80C8A">
        <w:rPr>
          <w:rFonts w:ascii="Times New Roman" w:hAnsi="Times New Roman"/>
          <w:sz w:val="24"/>
          <w:szCs w:val="24"/>
        </w:rPr>
        <w:t xml:space="preserve">olegija </w:t>
      </w:r>
      <w:r w:rsidR="00325C89">
        <w:rPr>
          <w:rFonts w:ascii="Times New Roman" w:hAnsi="Times New Roman"/>
          <w:sz w:val="24"/>
          <w:szCs w:val="24"/>
        </w:rPr>
        <w:t>nustatė</w:t>
      </w:r>
      <w:r w:rsidR="00A80C8A">
        <w:rPr>
          <w:rFonts w:ascii="Times New Roman" w:hAnsi="Times New Roman"/>
          <w:sz w:val="24"/>
          <w:szCs w:val="24"/>
        </w:rPr>
        <w:t xml:space="preserve">, kad </w:t>
      </w:r>
      <w:r w:rsidR="00325C89" w:rsidRPr="00325C89">
        <w:rPr>
          <w:rFonts w:ascii="Times New Roman" w:hAnsi="Times New Roman"/>
          <w:sz w:val="24"/>
          <w:szCs w:val="24"/>
        </w:rPr>
        <w:t xml:space="preserve">atsakovas prie </w:t>
      </w:r>
      <w:r w:rsidR="00325C89">
        <w:rPr>
          <w:rFonts w:ascii="Times New Roman" w:hAnsi="Times New Roman"/>
          <w:sz w:val="24"/>
          <w:szCs w:val="24"/>
        </w:rPr>
        <w:t>ginčo s</w:t>
      </w:r>
      <w:r w:rsidR="00325C89" w:rsidRPr="00325C89">
        <w:rPr>
          <w:rFonts w:ascii="Times New Roman" w:hAnsi="Times New Roman"/>
          <w:sz w:val="24"/>
          <w:szCs w:val="24"/>
        </w:rPr>
        <w:t xml:space="preserve">tatinių </w:t>
      </w:r>
      <w:r w:rsidR="00325C89">
        <w:rPr>
          <w:rFonts w:ascii="Times New Roman" w:hAnsi="Times New Roman"/>
          <w:sz w:val="24"/>
          <w:szCs w:val="24"/>
        </w:rPr>
        <w:t xml:space="preserve">galėjo </w:t>
      </w:r>
      <w:r w:rsidR="00325C89" w:rsidRPr="00325C89">
        <w:rPr>
          <w:rFonts w:ascii="Times New Roman" w:hAnsi="Times New Roman"/>
          <w:sz w:val="24"/>
          <w:szCs w:val="24"/>
        </w:rPr>
        <w:t xml:space="preserve">privažiuoti </w:t>
      </w:r>
      <w:r w:rsidR="00325C89">
        <w:rPr>
          <w:rFonts w:ascii="Times New Roman" w:hAnsi="Times New Roman"/>
          <w:sz w:val="24"/>
          <w:szCs w:val="24"/>
        </w:rPr>
        <w:t>iki</w:t>
      </w:r>
      <w:r w:rsidR="00325C89" w:rsidRPr="00325C89">
        <w:rPr>
          <w:rFonts w:ascii="Times New Roman" w:hAnsi="Times New Roman"/>
          <w:sz w:val="24"/>
          <w:szCs w:val="24"/>
        </w:rPr>
        <w:t xml:space="preserve"> 2017 m.</w:t>
      </w:r>
      <w:r w:rsidR="00325C89">
        <w:rPr>
          <w:rFonts w:ascii="Times New Roman" w:hAnsi="Times New Roman"/>
          <w:sz w:val="24"/>
          <w:szCs w:val="24"/>
        </w:rPr>
        <w:t xml:space="preserve"> Nuo </w:t>
      </w:r>
      <w:r w:rsidR="00325C89" w:rsidRPr="00325C89">
        <w:rPr>
          <w:rFonts w:ascii="Times New Roman" w:hAnsi="Times New Roman"/>
          <w:sz w:val="24"/>
          <w:szCs w:val="24"/>
        </w:rPr>
        <w:t>2017</w:t>
      </w:r>
      <w:r w:rsidR="00A87C53">
        <w:rPr>
          <w:rFonts w:ascii="Times New Roman" w:hAnsi="Times New Roman"/>
          <w:sz w:val="24"/>
          <w:szCs w:val="24"/>
        </w:rPr>
        <w:t> </w:t>
      </w:r>
      <w:r w:rsidR="00325C89">
        <w:rPr>
          <w:rFonts w:ascii="Times New Roman" w:hAnsi="Times New Roman"/>
          <w:sz w:val="24"/>
          <w:szCs w:val="24"/>
        </w:rPr>
        <w:t>m.</w:t>
      </w:r>
      <w:r w:rsidR="00325C89" w:rsidRPr="00325C89">
        <w:rPr>
          <w:rFonts w:ascii="Times New Roman" w:hAnsi="Times New Roman"/>
          <w:sz w:val="24"/>
          <w:szCs w:val="24"/>
        </w:rPr>
        <w:t xml:space="preserve"> </w:t>
      </w:r>
      <w:r w:rsidR="00325C89">
        <w:rPr>
          <w:rFonts w:ascii="Times New Roman" w:hAnsi="Times New Roman"/>
          <w:sz w:val="24"/>
          <w:szCs w:val="24"/>
        </w:rPr>
        <w:t xml:space="preserve">atsakovas </w:t>
      </w:r>
      <w:r w:rsidR="00325C89" w:rsidRPr="00325C89">
        <w:rPr>
          <w:rFonts w:ascii="Times New Roman" w:hAnsi="Times New Roman"/>
          <w:sz w:val="24"/>
          <w:szCs w:val="24"/>
        </w:rPr>
        <w:t>jokių veiksmų nesiėmė, laukė</w:t>
      </w:r>
      <w:r w:rsidR="00B676D4">
        <w:rPr>
          <w:rFonts w:ascii="Times New Roman" w:hAnsi="Times New Roman"/>
          <w:sz w:val="24"/>
          <w:szCs w:val="24"/>
        </w:rPr>
        <w:t>,</w:t>
      </w:r>
      <w:r w:rsidR="00325C89" w:rsidRPr="00325C89">
        <w:rPr>
          <w:rFonts w:ascii="Times New Roman" w:hAnsi="Times New Roman"/>
          <w:sz w:val="24"/>
          <w:szCs w:val="24"/>
        </w:rPr>
        <w:t xml:space="preserve"> kol bus pastatytas viadukas, o raštišką prašymą dėl servituto suteikimo pateikė tik 2021 </w:t>
      </w:r>
      <w:r w:rsidR="00325C89">
        <w:rPr>
          <w:rFonts w:ascii="Times New Roman" w:hAnsi="Times New Roman"/>
          <w:sz w:val="24"/>
          <w:szCs w:val="24"/>
        </w:rPr>
        <w:t>m</w:t>
      </w:r>
      <w:r w:rsidR="00325C89" w:rsidRPr="00325C89">
        <w:rPr>
          <w:rFonts w:ascii="Times New Roman" w:hAnsi="Times New Roman"/>
          <w:sz w:val="24"/>
          <w:szCs w:val="24"/>
        </w:rPr>
        <w:t xml:space="preserve">. </w:t>
      </w:r>
      <w:r w:rsidR="00325C89">
        <w:rPr>
          <w:rFonts w:ascii="Times New Roman" w:hAnsi="Times New Roman"/>
          <w:sz w:val="24"/>
          <w:szCs w:val="24"/>
        </w:rPr>
        <w:t>K</w:t>
      </w:r>
      <w:r w:rsidR="00325C89" w:rsidRPr="00325C89">
        <w:rPr>
          <w:rFonts w:ascii="Times New Roman" w:hAnsi="Times New Roman"/>
          <w:sz w:val="24"/>
          <w:szCs w:val="24"/>
        </w:rPr>
        <w:t>olegijos vertinimu, aplinkybė, kad atsakovas į ieškov</w:t>
      </w:r>
      <w:r w:rsidR="008860A6">
        <w:rPr>
          <w:rFonts w:ascii="Times New Roman" w:hAnsi="Times New Roman"/>
          <w:sz w:val="24"/>
          <w:szCs w:val="24"/>
        </w:rPr>
        <w:t>ę</w:t>
      </w:r>
      <w:r w:rsidR="00325C89" w:rsidRPr="00325C89">
        <w:rPr>
          <w:rFonts w:ascii="Times New Roman" w:hAnsi="Times New Roman"/>
          <w:sz w:val="24"/>
          <w:szCs w:val="24"/>
        </w:rPr>
        <w:t xml:space="preserve"> dėl servituto suteikimo kreipėsi tik 2021 </w:t>
      </w:r>
      <w:r w:rsidR="008860A6">
        <w:rPr>
          <w:rFonts w:ascii="Times New Roman" w:hAnsi="Times New Roman"/>
          <w:sz w:val="24"/>
          <w:szCs w:val="24"/>
        </w:rPr>
        <w:t>m.</w:t>
      </w:r>
      <w:r w:rsidR="00325C89" w:rsidRPr="00325C89">
        <w:rPr>
          <w:rFonts w:ascii="Times New Roman" w:hAnsi="Times New Roman"/>
          <w:sz w:val="24"/>
          <w:szCs w:val="24"/>
        </w:rPr>
        <w:t xml:space="preserve">, o ne nuo tada, kai nebeliko privažiavimo, nepatvirtina, kad atsakovas negalėjo patekti prie statinių ir jais naudotis pagal jų paskirtį. </w:t>
      </w:r>
      <w:r w:rsidR="008860A6">
        <w:rPr>
          <w:rFonts w:ascii="Times New Roman" w:hAnsi="Times New Roman"/>
          <w:sz w:val="24"/>
          <w:szCs w:val="24"/>
        </w:rPr>
        <w:t>Kolegija pažymėjo</w:t>
      </w:r>
      <w:r w:rsidR="00325C89" w:rsidRPr="00325C89">
        <w:rPr>
          <w:rFonts w:ascii="Times New Roman" w:hAnsi="Times New Roman"/>
          <w:sz w:val="24"/>
          <w:szCs w:val="24"/>
        </w:rPr>
        <w:t xml:space="preserve"> ir tai, kad atsakovas</w:t>
      </w:r>
      <w:r w:rsidR="008860A6">
        <w:rPr>
          <w:rFonts w:ascii="Times New Roman" w:hAnsi="Times New Roman"/>
          <w:sz w:val="24"/>
          <w:szCs w:val="24"/>
        </w:rPr>
        <w:t>,</w:t>
      </w:r>
      <w:r w:rsidR="00325C89" w:rsidRPr="00325C89">
        <w:rPr>
          <w:rFonts w:ascii="Times New Roman" w:hAnsi="Times New Roman"/>
          <w:sz w:val="24"/>
          <w:szCs w:val="24"/>
        </w:rPr>
        <w:t xml:space="preserve"> sudarydamas </w:t>
      </w:r>
      <w:r w:rsidR="008860A6">
        <w:rPr>
          <w:rFonts w:ascii="Times New Roman" w:hAnsi="Times New Roman"/>
          <w:sz w:val="24"/>
          <w:szCs w:val="24"/>
        </w:rPr>
        <w:t>ginčo s</w:t>
      </w:r>
      <w:r w:rsidR="00325C89" w:rsidRPr="00325C89">
        <w:rPr>
          <w:rFonts w:ascii="Times New Roman" w:hAnsi="Times New Roman"/>
          <w:sz w:val="24"/>
          <w:szCs w:val="24"/>
        </w:rPr>
        <w:t>tatinių pirkimo–pardavimo sutartis</w:t>
      </w:r>
      <w:r w:rsidR="008860A6">
        <w:rPr>
          <w:rFonts w:ascii="Times New Roman" w:hAnsi="Times New Roman"/>
          <w:sz w:val="24"/>
          <w:szCs w:val="24"/>
        </w:rPr>
        <w:t>,</w:t>
      </w:r>
      <w:r w:rsidR="00325C89" w:rsidRPr="00325C89">
        <w:rPr>
          <w:rFonts w:ascii="Times New Roman" w:hAnsi="Times New Roman"/>
          <w:sz w:val="24"/>
          <w:szCs w:val="24"/>
        </w:rPr>
        <w:t xml:space="preserve"> patvirtino, </w:t>
      </w:r>
      <w:r w:rsidR="008860A6">
        <w:rPr>
          <w:rFonts w:ascii="Times New Roman" w:hAnsi="Times New Roman"/>
          <w:sz w:val="24"/>
          <w:szCs w:val="24"/>
        </w:rPr>
        <w:t>jog</w:t>
      </w:r>
      <w:r w:rsidR="00325C89" w:rsidRPr="00325C89">
        <w:rPr>
          <w:rFonts w:ascii="Times New Roman" w:hAnsi="Times New Roman"/>
          <w:sz w:val="24"/>
          <w:szCs w:val="24"/>
        </w:rPr>
        <w:t xml:space="preserve"> su privatizavimo objekto būkle yra susipažinęs, dėl jos pretenzijų neturi (</w:t>
      </w:r>
      <w:r w:rsidR="008860A6">
        <w:rPr>
          <w:rFonts w:ascii="Times New Roman" w:hAnsi="Times New Roman"/>
          <w:sz w:val="24"/>
          <w:szCs w:val="24"/>
        </w:rPr>
        <w:t>s</w:t>
      </w:r>
      <w:r w:rsidR="00325C89" w:rsidRPr="00325C89">
        <w:rPr>
          <w:rFonts w:ascii="Times New Roman" w:hAnsi="Times New Roman"/>
          <w:sz w:val="24"/>
          <w:szCs w:val="24"/>
        </w:rPr>
        <w:t>utarčių 2 punktas)</w:t>
      </w:r>
      <w:r w:rsidR="008860A6">
        <w:rPr>
          <w:rFonts w:ascii="Times New Roman" w:hAnsi="Times New Roman"/>
          <w:sz w:val="24"/>
          <w:szCs w:val="24"/>
        </w:rPr>
        <w:t>.</w:t>
      </w:r>
      <w:r w:rsidR="00325C89" w:rsidRPr="00325C89">
        <w:rPr>
          <w:rFonts w:ascii="Times New Roman" w:hAnsi="Times New Roman"/>
          <w:sz w:val="24"/>
          <w:szCs w:val="24"/>
        </w:rPr>
        <w:t xml:space="preserve"> </w:t>
      </w:r>
      <w:r w:rsidR="006E2D3A" w:rsidRPr="006E2D3A">
        <w:rPr>
          <w:rFonts w:ascii="Times New Roman" w:hAnsi="Times New Roman"/>
          <w:sz w:val="24"/>
          <w:szCs w:val="24"/>
        </w:rPr>
        <w:t xml:space="preserve">Kolegijos vertinimu, </w:t>
      </w:r>
      <w:r w:rsidR="006E2D3A">
        <w:rPr>
          <w:rFonts w:ascii="Times New Roman" w:hAnsi="Times New Roman"/>
          <w:sz w:val="24"/>
          <w:szCs w:val="24"/>
        </w:rPr>
        <w:t>a</w:t>
      </w:r>
      <w:r w:rsidR="00325C89" w:rsidRPr="00325C89">
        <w:rPr>
          <w:rFonts w:ascii="Times New Roman" w:hAnsi="Times New Roman"/>
          <w:sz w:val="24"/>
          <w:szCs w:val="24"/>
        </w:rPr>
        <w:t>tsakovas</w:t>
      </w:r>
      <w:r w:rsidR="006E2D3A">
        <w:rPr>
          <w:rFonts w:ascii="Times New Roman" w:hAnsi="Times New Roman"/>
          <w:sz w:val="24"/>
          <w:szCs w:val="24"/>
        </w:rPr>
        <w:t>,</w:t>
      </w:r>
      <w:r w:rsidR="00325C89" w:rsidRPr="00325C89">
        <w:rPr>
          <w:rFonts w:ascii="Times New Roman" w:hAnsi="Times New Roman"/>
          <w:sz w:val="24"/>
          <w:szCs w:val="24"/>
        </w:rPr>
        <w:t xml:space="preserve"> įsigydamas </w:t>
      </w:r>
      <w:r w:rsidR="008860A6">
        <w:rPr>
          <w:rFonts w:ascii="Times New Roman" w:hAnsi="Times New Roman"/>
          <w:sz w:val="24"/>
          <w:szCs w:val="24"/>
        </w:rPr>
        <w:t>s</w:t>
      </w:r>
      <w:r w:rsidR="00325C89" w:rsidRPr="00325C89">
        <w:rPr>
          <w:rFonts w:ascii="Times New Roman" w:hAnsi="Times New Roman"/>
          <w:sz w:val="24"/>
          <w:szCs w:val="24"/>
        </w:rPr>
        <w:t>tatinius</w:t>
      </w:r>
      <w:r w:rsidR="006E2D3A">
        <w:rPr>
          <w:rFonts w:ascii="Times New Roman" w:hAnsi="Times New Roman"/>
          <w:sz w:val="24"/>
          <w:szCs w:val="24"/>
        </w:rPr>
        <w:t>,</w:t>
      </w:r>
      <w:r w:rsidR="00325C89" w:rsidRPr="00325C89">
        <w:rPr>
          <w:rFonts w:ascii="Times New Roman" w:hAnsi="Times New Roman"/>
          <w:sz w:val="24"/>
          <w:szCs w:val="24"/>
        </w:rPr>
        <w:t xml:space="preserve"> suprato, kad jokio </w:t>
      </w:r>
      <w:r w:rsidR="00DA4327">
        <w:rPr>
          <w:rFonts w:ascii="Times New Roman" w:hAnsi="Times New Roman"/>
          <w:sz w:val="24"/>
          <w:szCs w:val="24"/>
        </w:rPr>
        <w:t>įteisinto</w:t>
      </w:r>
      <w:r w:rsidR="00325C89" w:rsidRPr="00325C89">
        <w:rPr>
          <w:rFonts w:ascii="Times New Roman" w:hAnsi="Times New Roman"/>
          <w:sz w:val="24"/>
          <w:szCs w:val="24"/>
        </w:rPr>
        <w:t xml:space="preserve"> privažiavimo prie </w:t>
      </w:r>
      <w:r w:rsidR="008860A6">
        <w:rPr>
          <w:rFonts w:ascii="Times New Roman" w:hAnsi="Times New Roman"/>
          <w:sz w:val="24"/>
          <w:szCs w:val="24"/>
        </w:rPr>
        <w:t>šių</w:t>
      </w:r>
      <w:r w:rsidR="00325C89" w:rsidRPr="00325C89">
        <w:rPr>
          <w:rFonts w:ascii="Times New Roman" w:hAnsi="Times New Roman"/>
          <w:sz w:val="24"/>
          <w:szCs w:val="24"/>
        </w:rPr>
        <w:t xml:space="preserve"> </w:t>
      </w:r>
      <w:r w:rsidR="008860A6">
        <w:rPr>
          <w:rFonts w:ascii="Times New Roman" w:hAnsi="Times New Roman"/>
          <w:sz w:val="24"/>
          <w:szCs w:val="24"/>
        </w:rPr>
        <w:t>s</w:t>
      </w:r>
      <w:r w:rsidR="00325C89" w:rsidRPr="00325C89">
        <w:rPr>
          <w:rFonts w:ascii="Times New Roman" w:hAnsi="Times New Roman"/>
          <w:sz w:val="24"/>
          <w:szCs w:val="24"/>
        </w:rPr>
        <w:t>tatinių nebuvo</w:t>
      </w:r>
      <w:r w:rsidR="006E2D3A">
        <w:rPr>
          <w:rFonts w:ascii="Times New Roman" w:hAnsi="Times New Roman"/>
          <w:sz w:val="24"/>
          <w:szCs w:val="24"/>
        </w:rPr>
        <w:t>,</w:t>
      </w:r>
      <w:r w:rsidR="00325C89" w:rsidRPr="00325C89">
        <w:rPr>
          <w:rFonts w:ascii="Times New Roman" w:hAnsi="Times New Roman"/>
          <w:sz w:val="24"/>
          <w:szCs w:val="24"/>
        </w:rPr>
        <w:t xml:space="preserve"> žinojo, kad statiniai, kuriuos perka</w:t>
      </w:r>
      <w:r w:rsidR="008860A6">
        <w:rPr>
          <w:rFonts w:ascii="Times New Roman" w:hAnsi="Times New Roman"/>
          <w:sz w:val="24"/>
          <w:szCs w:val="24"/>
        </w:rPr>
        <w:t>,</w:t>
      </w:r>
      <w:r w:rsidR="00325C89" w:rsidRPr="00325C89">
        <w:rPr>
          <w:rFonts w:ascii="Times New Roman" w:hAnsi="Times New Roman"/>
          <w:sz w:val="24"/>
          <w:szCs w:val="24"/>
        </w:rPr>
        <w:t xml:space="preserve"> yra specifiniai ir jiems priskirta saugoma teritorija, todėl turėjo žinoti</w:t>
      </w:r>
      <w:r w:rsidR="006E2D3A">
        <w:rPr>
          <w:rFonts w:ascii="Times New Roman" w:hAnsi="Times New Roman"/>
          <w:sz w:val="24"/>
          <w:szCs w:val="24"/>
        </w:rPr>
        <w:t>,</w:t>
      </w:r>
      <w:r w:rsidR="00325C89" w:rsidRPr="00325C89">
        <w:rPr>
          <w:rFonts w:ascii="Times New Roman" w:hAnsi="Times New Roman"/>
          <w:sz w:val="24"/>
          <w:szCs w:val="24"/>
        </w:rPr>
        <w:t xml:space="preserve"> kokie apribojimai taikomi sklype.</w:t>
      </w:r>
      <w:r w:rsidR="006E2D3A">
        <w:rPr>
          <w:rFonts w:ascii="Times New Roman" w:hAnsi="Times New Roman"/>
          <w:sz w:val="24"/>
          <w:szCs w:val="24"/>
        </w:rPr>
        <w:t xml:space="preserve"> Kolegija konstatavo, kad </w:t>
      </w:r>
      <w:r w:rsidR="005032A7" w:rsidRPr="005032A7">
        <w:rPr>
          <w:rFonts w:ascii="Times New Roman" w:hAnsi="Times New Roman"/>
          <w:sz w:val="24"/>
          <w:szCs w:val="24"/>
        </w:rPr>
        <w:t xml:space="preserve">nėra duomenų, </w:t>
      </w:r>
      <w:r w:rsidR="006E2D3A">
        <w:rPr>
          <w:rFonts w:ascii="Times New Roman" w:hAnsi="Times New Roman"/>
          <w:sz w:val="24"/>
          <w:szCs w:val="24"/>
        </w:rPr>
        <w:t>jog</w:t>
      </w:r>
      <w:r w:rsidR="005032A7" w:rsidRPr="005032A7">
        <w:rPr>
          <w:rFonts w:ascii="Times New Roman" w:hAnsi="Times New Roman"/>
          <w:sz w:val="24"/>
          <w:szCs w:val="24"/>
        </w:rPr>
        <w:t xml:space="preserve"> skolos susidarymo laikotarpiu (2015–2020 m.) atsakovo naudojimosi </w:t>
      </w:r>
      <w:r w:rsidR="006E2D3A">
        <w:rPr>
          <w:rFonts w:ascii="Times New Roman" w:hAnsi="Times New Roman"/>
          <w:sz w:val="24"/>
          <w:szCs w:val="24"/>
        </w:rPr>
        <w:t>s</w:t>
      </w:r>
      <w:r w:rsidR="005032A7" w:rsidRPr="005032A7">
        <w:rPr>
          <w:rFonts w:ascii="Times New Roman" w:hAnsi="Times New Roman"/>
          <w:sz w:val="24"/>
          <w:szCs w:val="24"/>
        </w:rPr>
        <w:t>tatiniais teisės buvo apribotos dėl ne nuo jo valios priklausančių veiksnių, t.</w:t>
      </w:r>
      <w:r w:rsidR="00A87C53">
        <w:rPr>
          <w:rFonts w:ascii="Times New Roman" w:hAnsi="Times New Roman"/>
          <w:sz w:val="24"/>
          <w:szCs w:val="24"/>
        </w:rPr>
        <w:t> </w:t>
      </w:r>
      <w:r w:rsidR="005032A7" w:rsidRPr="005032A7">
        <w:rPr>
          <w:rFonts w:ascii="Times New Roman" w:hAnsi="Times New Roman"/>
          <w:sz w:val="24"/>
          <w:szCs w:val="24"/>
        </w:rPr>
        <w:t>y. ieškovės kaltės</w:t>
      </w:r>
      <w:r w:rsidR="006E2D3A">
        <w:rPr>
          <w:rFonts w:ascii="Times New Roman" w:hAnsi="Times New Roman"/>
          <w:sz w:val="24"/>
          <w:szCs w:val="24"/>
        </w:rPr>
        <w:t>.</w:t>
      </w:r>
    </w:p>
    <w:p w14:paraId="43AC44EA" w14:textId="7E240C38" w:rsidR="005032A7" w:rsidRDefault="006E2D3A" w:rsidP="00B45E9A">
      <w:pPr>
        <w:pStyle w:val="Sraopastraipa"/>
        <w:numPr>
          <w:ilvl w:val="0"/>
          <w:numId w:val="3"/>
        </w:numPr>
        <w:spacing w:after="120" w:line="240" w:lineRule="auto"/>
        <w:contextualSpacing w:val="0"/>
        <w:jc w:val="both"/>
        <w:rPr>
          <w:rFonts w:ascii="Times New Roman" w:hAnsi="Times New Roman"/>
          <w:sz w:val="24"/>
          <w:szCs w:val="24"/>
        </w:rPr>
      </w:pPr>
      <w:r w:rsidRPr="007C057D">
        <w:rPr>
          <w:rFonts w:ascii="Times New Roman" w:hAnsi="Times New Roman"/>
          <w:sz w:val="24"/>
          <w:szCs w:val="24"/>
        </w:rPr>
        <w:t>Kolegija nurodė, kad</w:t>
      </w:r>
      <w:r w:rsidR="00B676D4">
        <w:rPr>
          <w:rFonts w:ascii="Times New Roman" w:hAnsi="Times New Roman"/>
          <w:sz w:val="24"/>
          <w:szCs w:val="24"/>
        </w:rPr>
        <w:t>,</w:t>
      </w:r>
      <w:r w:rsidRPr="007C057D">
        <w:rPr>
          <w:rFonts w:ascii="Times New Roman" w:hAnsi="Times New Roman"/>
          <w:sz w:val="24"/>
          <w:szCs w:val="24"/>
        </w:rPr>
        <w:t xml:space="preserve"> </w:t>
      </w:r>
      <w:r w:rsidR="005032A7" w:rsidRPr="007C057D">
        <w:rPr>
          <w:rFonts w:ascii="Times New Roman" w:hAnsi="Times New Roman"/>
          <w:sz w:val="24"/>
          <w:szCs w:val="24"/>
        </w:rPr>
        <w:t>sprendžiant dėl pareigos mokėti žemės nuomos mokestį, aplinkybė</w:t>
      </w:r>
      <w:r w:rsidRPr="007C057D">
        <w:rPr>
          <w:rFonts w:ascii="Times New Roman" w:hAnsi="Times New Roman"/>
          <w:sz w:val="24"/>
          <w:szCs w:val="24"/>
        </w:rPr>
        <w:t>,</w:t>
      </w:r>
      <w:r w:rsidR="005032A7" w:rsidRPr="007C057D">
        <w:rPr>
          <w:rFonts w:ascii="Times New Roman" w:hAnsi="Times New Roman"/>
          <w:sz w:val="24"/>
          <w:szCs w:val="24"/>
        </w:rPr>
        <w:t xml:space="preserve"> ar atsakovas turi </w:t>
      </w:r>
      <w:r w:rsidRPr="007C057D">
        <w:rPr>
          <w:rFonts w:ascii="Times New Roman" w:hAnsi="Times New Roman"/>
          <w:sz w:val="24"/>
          <w:szCs w:val="24"/>
        </w:rPr>
        <w:t xml:space="preserve">(ar ne) </w:t>
      </w:r>
      <w:r w:rsidR="005032A7" w:rsidRPr="007C057D">
        <w:rPr>
          <w:rFonts w:ascii="Times New Roman" w:hAnsi="Times New Roman"/>
          <w:sz w:val="24"/>
          <w:szCs w:val="24"/>
        </w:rPr>
        <w:t>poreikį naudotis valstybine žeme, neturi reikšmės</w:t>
      </w:r>
      <w:r w:rsidRPr="007C057D">
        <w:rPr>
          <w:rFonts w:ascii="Times New Roman" w:hAnsi="Times New Roman"/>
          <w:sz w:val="24"/>
          <w:szCs w:val="24"/>
        </w:rPr>
        <w:t>.</w:t>
      </w:r>
      <w:r w:rsidR="007C057D">
        <w:rPr>
          <w:rFonts w:ascii="Times New Roman" w:hAnsi="Times New Roman"/>
          <w:sz w:val="24"/>
          <w:szCs w:val="24"/>
        </w:rPr>
        <w:t xml:space="preserve"> </w:t>
      </w:r>
      <w:r w:rsidR="007C057D" w:rsidRPr="007C057D">
        <w:rPr>
          <w:rFonts w:ascii="Times New Roman" w:hAnsi="Times New Roman"/>
          <w:sz w:val="24"/>
          <w:szCs w:val="24"/>
        </w:rPr>
        <w:t>A</w:t>
      </w:r>
      <w:r w:rsidR="005032A7" w:rsidRPr="007C057D">
        <w:rPr>
          <w:rFonts w:ascii="Times New Roman" w:hAnsi="Times New Roman"/>
          <w:sz w:val="24"/>
          <w:szCs w:val="24"/>
        </w:rPr>
        <w:t xml:space="preserve">plinkybė, </w:t>
      </w:r>
      <w:r w:rsidR="007C057D">
        <w:rPr>
          <w:rFonts w:ascii="Times New Roman" w:hAnsi="Times New Roman"/>
          <w:sz w:val="24"/>
          <w:szCs w:val="24"/>
        </w:rPr>
        <w:t>kad</w:t>
      </w:r>
      <w:r w:rsidR="005032A7" w:rsidRPr="007C057D">
        <w:rPr>
          <w:rFonts w:ascii="Times New Roman" w:hAnsi="Times New Roman"/>
          <w:sz w:val="24"/>
          <w:szCs w:val="24"/>
        </w:rPr>
        <w:t xml:space="preserve"> valstybei priklausančioje žemėje yra atsakovui priklausantys </w:t>
      </w:r>
      <w:r w:rsidR="007C057D">
        <w:rPr>
          <w:rFonts w:ascii="Times New Roman" w:hAnsi="Times New Roman"/>
          <w:sz w:val="24"/>
          <w:szCs w:val="24"/>
        </w:rPr>
        <w:t>s</w:t>
      </w:r>
      <w:r w:rsidR="005032A7" w:rsidRPr="007C057D">
        <w:rPr>
          <w:rFonts w:ascii="Times New Roman" w:hAnsi="Times New Roman"/>
          <w:sz w:val="24"/>
          <w:szCs w:val="24"/>
        </w:rPr>
        <w:t xml:space="preserve">tatiniai, patvirtina, </w:t>
      </w:r>
      <w:r w:rsidR="007C057D">
        <w:rPr>
          <w:rFonts w:ascii="Times New Roman" w:hAnsi="Times New Roman"/>
          <w:sz w:val="24"/>
          <w:szCs w:val="24"/>
        </w:rPr>
        <w:t>jog</w:t>
      </w:r>
      <w:r w:rsidR="005032A7" w:rsidRPr="007C057D">
        <w:rPr>
          <w:rFonts w:ascii="Times New Roman" w:hAnsi="Times New Roman"/>
          <w:sz w:val="24"/>
          <w:szCs w:val="24"/>
        </w:rPr>
        <w:t xml:space="preserve"> atsakovas šia žeme faktiškai naudojasi. Atsakovas neįrodė, jog negalėjo įgyvendinti </w:t>
      </w:r>
      <w:r w:rsidR="007C057D">
        <w:rPr>
          <w:rFonts w:ascii="Times New Roman" w:hAnsi="Times New Roman"/>
          <w:sz w:val="24"/>
          <w:szCs w:val="24"/>
        </w:rPr>
        <w:t>s</w:t>
      </w:r>
      <w:r w:rsidR="005032A7" w:rsidRPr="007C057D">
        <w:rPr>
          <w:rFonts w:ascii="Times New Roman" w:hAnsi="Times New Roman"/>
          <w:sz w:val="24"/>
          <w:szCs w:val="24"/>
        </w:rPr>
        <w:t xml:space="preserve">tatinių naudojimosi teisių dėl ieškovės veiksmų, todėl </w:t>
      </w:r>
      <w:r w:rsidR="007C057D">
        <w:rPr>
          <w:rFonts w:ascii="Times New Roman" w:hAnsi="Times New Roman"/>
          <w:sz w:val="24"/>
          <w:szCs w:val="24"/>
        </w:rPr>
        <w:t>apeliacinės instancijos teismas nusprendė</w:t>
      </w:r>
      <w:r w:rsidR="005032A7" w:rsidRPr="007C057D">
        <w:rPr>
          <w:rFonts w:ascii="Times New Roman" w:hAnsi="Times New Roman"/>
          <w:sz w:val="24"/>
          <w:szCs w:val="24"/>
        </w:rPr>
        <w:t xml:space="preserve">, kad atsakovas nagrinėjamu </w:t>
      </w:r>
      <w:r w:rsidR="005032A7" w:rsidRPr="007C057D">
        <w:rPr>
          <w:rFonts w:ascii="Times New Roman" w:hAnsi="Times New Roman"/>
          <w:sz w:val="24"/>
          <w:szCs w:val="24"/>
        </w:rPr>
        <w:lastRenderedPageBreak/>
        <w:t xml:space="preserve">atveju turi pareigą mokėti žemės nuomos mokestį už naudojimąsi valstybei priklausančia žeme, kurioje stovi (eksploatuojami) jam nuosavybės teise priklausantys </w:t>
      </w:r>
      <w:r w:rsidR="007C057D">
        <w:rPr>
          <w:rFonts w:ascii="Times New Roman" w:hAnsi="Times New Roman"/>
          <w:sz w:val="24"/>
          <w:szCs w:val="24"/>
        </w:rPr>
        <w:t>s</w:t>
      </w:r>
      <w:r w:rsidR="005032A7" w:rsidRPr="007C057D">
        <w:rPr>
          <w:rFonts w:ascii="Times New Roman" w:hAnsi="Times New Roman"/>
          <w:sz w:val="24"/>
          <w:szCs w:val="24"/>
        </w:rPr>
        <w:t>tatiniai, už 2015–2020 m. mokestinį laikotarpį.</w:t>
      </w:r>
    </w:p>
    <w:p w14:paraId="47F760EA" w14:textId="0A07EEE8" w:rsidR="007C057D" w:rsidRDefault="007C057D" w:rsidP="00B45E9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nustatė, kad</w:t>
      </w:r>
      <w:r w:rsidR="00B676D4">
        <w:rPr>
          <w:rFonts w:ascii="Times New Roman" w:hAnsi="Times New Roman"/>
          <w:sz w:val="24"/>
          <w:szCs w:val="24"/>
        </w:rPr>
        <w:t>,</w:t>
      </w:r>
      <w:r>
        <w:rPr>
          <w:rFonts w:ascii="Times New Roman" w:hAnsi="Times New Roman"/>
          <w:sz w:val="24"/>
          <w:szCs w:val="24"/>
        </w:rPr>
        <w:t xml:space="preserve"> </w:t>
      </w:r>
      <w:r w:rsidRPr="007C057D">
        <w:rPr>
          <w:rFonts w:ascii="Times New Roman" w:hAnsi="Times New Roman"/>
          <w:sz w:val="24"/>
          <w:szCs w:val="24"/>
        </w:rPr>
        <w:t>Nekilnojamojo turto registro duomeni</w:t>
      </w:r>
      <w:r w:rsidR="00B676D4">
        <w:rPr>
          <w:rFonts w:ascii="Times New Roman" w:hAnsi="Times New Roman"/>
          <w:sz w:val="24"/>
          <w:szCs w:val="24"/>
        </w:rPr>
        <w:t>mi</w:t>
      </w:r>
      <w:r w:rsidRPr="007C057D">
        <w:rPr>
          <w:rFonts w:ascii="Times New Roman" w:hAnsi="Times New Roman"/>
          <w:sz w:val="24"/>
          <w:szCs w:val="24"/>
        </w:rPr>
        <w:t xml:space="preserve">s, žemės sklypo, esančio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Pr>
          <w:rFonts w:ascii="Times New Roman" w:hAnsi="Times New Roman"/>
          <w:sz w:val="24"/>
          <w:szCs w:val="24"/>
        </w:rPr>
        <w:t>,</w:t>
      </w:r>
      <w:r w:rsidRPr="007C057D">
        <w:rPr>
          <w:rFonts w:ascii="Times New Roman" w:hAnsi="Times New Roman"/>
          <w:sz w:val="24"/>
          <w:szCs w:val="24"/>
        </w:rPr>
        <w:t xml:space="preserve"> plotas – 0,5984 ha, užstatyta teritorija – 0,5984 ha. Statinių išsidėstymo planas patvirtina, kad minėtame sklype yra tik atsakovo </w:t>
      </w:r>
      <w:r>
        <w:rPr>
          <w:rFonts w:ascii="Times New Roman" w:hAnsi="Times New Roman"/>
          <w:sz w:val="24"/>
          <w:szCs w:val="24"/>
        </w:rPr>
        <w:t>s</w:t>
      </w:r>
      <w:r w:rsidRPr="007C057D">
        <w:rPr>
          <w:rFonts w:ascii="Times New Roman" w:hAnsi="Times New Roman"/>
          <w:sz w:val="24"/>
          <w:szCs w:val="24"/>
        </w:rPr>
        <w:t>tatiniai</w:t>
      </w:r>
      <w:r>
        <w:rPr>
          <w:rFonts w:ascii="Times New Roman" w:hAnsi="Times New Roman"/>
          <w:sz w:val="24"/>
          <w:szCs w:val="24"/>
        </w:rPr>
        <w:t xml:space="preserve">. Atsižvelgdama į </w:t>
      </w:r>
      <w:r w:rsidRPr="007C057D">
        <w:rPr>
          <w:rFonts w:ascii="Times New Roman" w:hAnsi="Times New Roman"/>
          <w:sz w:val="24"/>
          <w:szCs w:val="24"/>
        </w:rPr>
        <w:t xml:space="preserve">Lietuvos Respublikos nekilnojamojo turto registro įstatymo </w:t>
      </w:r>
      <w:r w:rsidRPr="009C2E08">
        <w:rPr>
          <w:rFonts w:ascii="Times New Roman" w:hAnsi="Times New Roman"/>
          <w:sz w:val="24"/>
          <w:szCs w:val="24"/>
        </w:rPr>
        <w:t>4</w:t>
      </w:r>
      <w:r w:rsidRPr="007C057D">
        <w:rPr>
          <w:rFonts w:ascii="Times New Roman" w:hAnsi="Times New Roman"/>
          <w:sz w:val="24"/>
          <w:szCs w:val="24"/>
        </w:rPr>
        <w:t xml:space="preserve"> straipsn</w:t>
      </w:r>
      <w:r>
        <w:rPr>
          <w:rFonts w:ascii="Times New Roman" w:hAnsi="Times New Roman"/>
          <w:sz w:val="24"/>
          <w:szCs w:val="24"/>
        </w:rPr>
        <w:t>į</w:t>
      </w:r>
      <w:r w:rsidRPr="007C057D">
        <w:rPr>
          <w:rFonts w:ascii="Times New Roman" w:hAnsi="Times New Roman"/>
          <w:sz w:val="24"/>
          <w:szCs w:val="24"/>
        </w:rPr>
        <w:t xml:space="preserve">, </w:t>
      </w:r>
      <w:r>
        <w:rPr>
          <w:rFonts w:ascii="Times New Roman" w:hAnsi="Times New Roman"/>
          <w:sz w:val="24"/>
          <w:szCs w:val="24"/>
        </w:rPr>
        <w:t>pagal kurį</w:t>
      </w:r>
      <w:r w:rsidRPr="007C057D">
        <w:rPr>
          <w:rFonts w:ascii="Times New Roman" w:hAnsi="Times New Roman"/>
          <w:sz w:val="24"/>
          <w:szCs w:val="24"/>
        </w:rPr>
        <w:t xml:space="preserve"> visi nekilnojamojo turto registre esantys duomenys nuo jų įrašymo laikomi teisingais ir išsamiais, kol jie nenuginčyti įstatymų nustatyta tvarka</w:t>
      </w:r>
      <w:r>
        <w:rPr>
          <w:rFonts w:ascii="Times New Roman" w:hAnsi="Times New Roman"/>
          <w:sz w:val="24"/>
          <w:szCs w:val="24"/>
        </w:rPr>
        <w:t xml:space="preserve">, </w:t>
      </w:r>
      <w:r w:rsidRPr="007C057D">
        <w:rPr>
          <w:rFonts w:ascii="Times New Roman" w:hAnsi="Times New Roman"/>
          <w:sz w:val="24"/>
          <w:szCs w:val="24"/>
        </w:rPr>
        <w:t xml:space="preserve">kolegija </w:t>
      </w:r>
      <w:r>
        <w:rPr>
          <w:rFonts w:ascii="Times New Roman" w:hAnsi="Times New Roman"/>
          <w:sz w:val="24"/>
          <w:szCs w:val="24"/>
        </w:rPr>
        <w:t>nusprendė</w:t>
      </w:r>
      <w:r w:rsidRPr="007C057D">
        <w:rPr>
          <w:rFonts w:ascii="Times New Roman" w:hAnsi="Times New Roman"/>
          <w:sz w:val="24"/>
          <w:szCs w:val="24"/>
        </w:rPr>
        <w:t>, kad nėra pagrindo nesutikti su ieškovės atliktu valstybinės žemės nuomos mokesčio skaičiavimu</w:t>
      </w:r>
      <w:r>
        <w:rPr>
          <w:rFonts w:ascii="Times New Roman" w:hAnsi="Times New Roman"/>
          <w:sz w:val="24"/>
          <w:szCs w:val="24"/>
        </w:rPr>
        <w:t xml:space="preserve">, nes </w:t>
      </w:r>
      <w:r w:rsidRPr="007C057D">
        <w:rPr>
          <w:rFonts w:ascii="Times New Roman" w:hAnsi="Times New Roman"/>
          <w:sz w:val="24"/>
          <w:szCs w:val="24"/>
        </w:rPr>
        <w:t>duomenys viešame registre nenuginčyti</w:t>
      </w:r>
      <w:r>
        <w:rPr>
          <w:rFonts w:ascii="Times New Roman" w:hAnsi="Times New Roman"/>
          <w:sz w:val="24"/>
          <w:szCs w:val="24"/>
        </w:rPr>
        <w:t>.</w:t>
      </w:r>
    </w:p>
    <w:p w14:paraId="4FA53C52" w14:textId="45E5737F" w:rsidR="007C057D" w:rsidRDefault="007C057D" w:rsidP="00B45E9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7C057D">
        <w:rPr>
          <w:rFonts w:ascii="Times New Roman" w:hAnsi="Times New Roman"/>
          <w:sz w:val="24"/>
          <w:szCs w:val="24"/>
        </w:rPr>
        <w:t xml:space="preserve">olegija </w:t>
      </w:r>
      <w:r>
        <w:rPr>
          <w:rFonts w:ascii="Times New Roman" w:hAnsi="Times New Roman"/>
          <w:sz w:val="24"/>
          <w:szCs w:val="24"/>
        </w:rPr>
        <w:t>pažymėjo</w:t>
      </w:r>
      <w:r w:rsidRPr="007C057D">
        <w:rPr>
          <w:rFonts w:ascii="Times New Roman" w:hAnsi="Times New Roman"/>
          <w:sz w:val="24"/>
          <w:szCs w:val="24"/>
        </w:rPr>
        <w:t xml:space="preserve">, kad </w:t>
      </w:r>
      <w:r>
        <w:rPr>
          <w:rFonts w:ascii="Times New Roman" w:hAnsi="Times New Roman"/>
          <w:sz w:val="24"/>
          <w:szCs w:val="24"/>
        </w:rPr>
        <w:t>v</w:t>
      </w:r>
      <w:r w:rsidRPr="007C057D">
        <w:rPr>
          <w:rFonts w:ascii="Times New Roman" w:hAnsi="Times New Roman"/>
          <w:sz w:val="24"/>
          <w:szCs w:val="24"/>
        </w:rPr>
        <w:t xml:space="preserve">alstybinės žemės nuomą ir mokėtiną mokestį už ją reglamentuoja Vyriausybės 2002 m. lapkričio 19 d. nutarimas Nr. 1798 „Dėl nuomos mokesčio už valstybinę žemę“, kuriuo nustatyti valstybinės žemės nuomos mokesčio mokėjimo terminai, sąlygos </w:t>
      </w:r>
      <w:r w:rsidR="00B676D4">
        <w:rPr>
          <w:rFonts w:ascii="Times New Roman" w:hAnsi="Times New Roman"/>
          <w:sz w:val="24"/>
          <w:szCs w:val="24"/>
        </w:rPr>
        <w:t>ir</w:t>
      </w:r>
      <w:r w:rsidRPr="007C057D">
        <w:rPr>
          <w:rFonts w:ascii="Times New Roman" w:hAnsi="Times New Roman"/>
          <w:sz w:val="24"/>
          <w:szCs w:val="24"/>
        </w:rPr>
        <w:t xml:space="preserve"> nu</w:t>
      </w:r>
      <w:r>
        <w:rPr>
          <w:rFonts w:ascii="Times New Roman" w:hAnsi="Times New Roman"/>
          <w:sz w:val="24"/>
          <w:szCs w:val="24"/>
        </w:rPr>
        <w:t>st</w:t>
      </w:r>
      <w:r w:rsidRPr="007C057D">
        <w:rPr>
          <w:rFonts w:ascii="Times New Roman" w:hAnsi="Times New Roman"/>
          <w:sz w:val="24"/>
          <w:szCs w:val="24"/>
        </w:rPr>
        <w:t>atyta, kad konkretų valstybinės žemės nuomos mokesčio tarifą savo teritorijos ribose nustato savivaldybės. Vilniaus miesto savivaldybės tarybos 2017 m. lapkričio 22 d. sprendimo Nr. 1-1236 „Dėl Valstybinės žemės nuomos mokesčio tarifų ir administravimo taisyklių tvirtinimo“ (aktuali redakcija nuo 2020 m. liepos 16 d.) 9 punkte nu</w:t>
      </w:r>
      <w:r>
        <w:rPr>
          <w:rFonts w:ascii="Times New Roman" w:hAnsi="Times New Roman"/>
          <w:sz w:val="24"/>
          <w:szCs w:val="24"/>
        </w:rPr>
        <w:t>st</w:t>
      </w:r>
      <w:r w:rsidRPr="007C057D">
        <w:rPr>
          <w:rFonts w:ascii="Times New Roman" w:hAnsi="Times New Roman"/>
          <w:sz w:val="24"/>
          <w:szCs w:val="24"/>
        </w:rPr>
        <w:t>atyta, kad Skyrius (ieškovė) apskaičiuoja žemės nuomos mokesčio dydį fiziniams asmenims (išskyrus asmenis, kurie yra sudarę žemės nuomos sutartis) ir apie tai juos informuoja (raštu arba el. paštu) iki einamųjų metų lapkričio 1 d. Jei Skyrius naudodamasis Geografine informacine sistema (GIS) ir kitomis viešai prieinamomis priemonėmis nustato, kad juridinis ar fizinis asmuo naudojasi (naudojosi) valstybine žeme ir nemoka (nemokėjo) valstybinės žemės nuomos mokesčio, valstybinės žemės nuomos mokestį Skyrius (ieškovė) apskaičiuoja nuo naudojimosi žemės sklypu pradžios, bet ne daugiau kaip už penk</w:t>
      </w:r>
      <w:r w:rsidR="00B676D4">
        <w:rPr>
          <w:rFonts w:ascii="Times New Roman" w:hAnsi="Times New Roman"/>
          <w:sz w:val="24"/>
          <w:szCs w:val="24"/>
        </w:rPr>
        <w:t>erius</w:t>
      </w:r>
      <w:r w:rsidRPr="007C057D">
        <w:rPr>
          <w:rFonts w:ascii="Times New Roman" w:hAnsi="Times New Roman"/>
          <w:sz w:val="24"/>
          <w:szCs w:val="24"/>
        </w:rPr>
        <w:t xml:space="preserve"> praėjusius mokestinius metus. Taip pat minėto sprendimo 22 punkte nu</w:t>
      </w:r>
      <w:r>
        <w:rPr>
          <w:rFonts w:ascii="Times New Roman" w:hAnsi="Times New Roman"/>
          <w:sz w:val="24"/>
          <w:szCs w:val="24"/>
        </w:rPr>
        <w:t>st</w:t>
      </w:r>
      <w:r w:rsidRPr="007C057D">
        <w:rPr>
          <w:rFonts w:ascii="Times New Roman" w:hAnsi="Times New Roman"/>
          <w:sz w:val="24"/>
          <w:szCs w:val="24"/>
        </w:rPr>
        <w:t xml:space="preserve">atyta, kad valstybinės žemės nuomos mokesčio mokėtojai einamųjų metų mokestį privalo sumokėti iki einamųjų metų lapkričio 15 </w:t>
      </w:r>
      <w:r>
        <w:rPr>
          <w:rFonts w:ascii="Times New Roman" w:hAnsi="Times New Roman"/>
          <w:sz w:val="24"/>
          <w:szCs w:val="24"/>
        </w:rPr>
        <w:t>d</w:t>
      </w:r>
      <w:r w:rsidR="00DA4327">
        <w:rPr>
          <w:rFonts w:ascii="Times New Roman" w:hAnsi="Times New Roman"/>
          <w:sz w:val="24"/>
          <w:szCs w:val="24"/>
        </w:rPr>
        <w:t>ienos</w:t>
      </w:r>
      <w:r w:rsidRPr="007C057D">
        <w:rPr>
          <w:rFonts w:ascii="Times New Roman" w:hAnsi="Times New Roman"/>
          <w:sz w:val="24"/>
          <w:szCs w:val="24"/>
        </w:rPr>
        <w:t xml:space="preserve">. Analogiškos nuostatos buvo </w:t>
      </w:r>
      <w:r w:rsidR="00B676D4">
        <w:rPr>
          <w:rFonts w:ascii="Times New Roman" w:hAnsi="Times New Roman"/>
          <w:sz w:val="24"/>
          <w:szCs w:val="24"/>
        </w:rPr>
        <w:t>įtvirtin</w:t>
      </w:r>
      <w:r w:rsidRPr="007C057D">
        <w:rPr>
          <w:rFonts w:ascii="Times New Roman" w:hAnsi="Times New Roman"/>
          <w:sz w:val="24"/>
          <w:szCs w:val="24"/>
        </w:rPr>
        <w:t>tos ir Vilniaus miesto savivaldybės tarybos 2014 m. gegužės 14 d. sprendimo Nr. 1-1792 „Dėl Valstybinės žemės nuomos mokesčio tarifų ir administravimo taisyklių tvirtinimo“ (galiojusio iki 2020 m. liepos</w:t>
      </w:r>
      <w:r w:rsidR="002545A0">
        <w:rPr>
          <w:rFonts w:ascii="Times New Roman" w:hAnsi="Times New Roman"/>
          <w:sz w:val="24"/>
          <w:szCs w:val="24"/>
        </w:rPr>
        <w:t> </w:t>
      </w:r>
      <w:r w:rsidRPr="007C057D">
        <w:rPr>
          <w:rFonts w:ascii="Times New Roman" w:hAnsi="Times New Roman"/>
          <w:sz w:val="24"/>
          <w:szCs w:val="24"/>
        </w:rPr>
        <w:t>15</w:t>
      </w:r>
      <w:r w:rsidR="002545A0">
        <w:rPr>
          <w:rFonts w:ascii="Times New Roman" w:hAnsi="Times New Roman"/>
          <w:sz w:val="24"/>
          <w:szCs w:val="24"/>
        </w:rPr>
        <w:t> </w:t>
      </w:r>
      <w:r w:rsidRPr="007C057D">
        <w:rPr>
          <w:rFonts w:ascii="Times New Roman" w:hAnsi="Times New Roman"/>
          <w:sz w:val="24"/>
          <w:szCs w:val="24"/>
        </w:rPr>
        <w:t>d.) 7, 17, 22 punktuose.</w:t>
      </w:r>
    </w:p>
    <w:p w14:paraId="5364F8B9" w14:textId="5276D91E" w:rsidR="003A1D53" w:rsidRDefault="003A1D53" w:rsidP="00B45E9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w:t>
      </w:r>
      <w:r w:rsidRPr="003A1D53">
        <w:rPr>
          <w:rFonts w:ascii="Times New Roman" w:hAnsi="Times New Roman"/>
          <w:sz w:val="24"/>
          <w:szCs w:val="24"/>
        </w:rPr>
        <w:t>nustat</w:t>
      </w:r>
      <w:r>
        <w:rPr>
          <w:rFonts w:ascii="Times New Roman" w:hAnsi="Times New Roman"/>
          <w:sz w:val="24"/>
          <w:szCs w:val="24"/>
        </w:rPr>
        <w:t>ė</w:t>
      </w:r>
      <w:r w:rsidRPr="003A1D53">
        <w:rPr>
          <w:rFonts w:ascii="Times New Roman" w:hAnsi="Times New Roman"/>
          <w:sz w:val="24"/>
          <w:szCs w:val="24"/>
        </w:rPr>
        <w:t>, kad ieškovė 2021 m. rugsėjo 9 d. pranešimą dėl žemės nuomos mokesčio už 2015</w:t>
      </w:r>
      <w:r>
        <w:rPr>
          <w:rFonts w:ascii="Times New Roman" w:hAnsi="Times New Roman"/>
          <w:sz w:val="24"/>
          <w:szCs w:val="24"/>
        </w:rPr>
        <w:t>–</w:t>
      </w:r>
      <w:r w:rsidRPr="003A1D53">
        <w:rPr>
          <w:rFonts w:ascii="Times New Roman" w:hAnsi="Times New Roman"/>
          <w:sz w:val="24"/>
          <w:szCs w:val="24"/>
        </w:rPr>
        <w:t xml:space="preserve">2020 ataskaitinius metus išsiuntė 2021 m. rugsėjo 10 d. </w:t>
      </w:r>
      <w:r>
        <w:rPr>
          <w:rFonts w:ascii="Times New Roman" w:hAnsi="Times New Roman"/>
          <w:sz w:val="24"/>
          <w:szCs w:val="24"/>
        </w:rPr>
        <w:t>K</w:t>
      </w:r>
      <w:r w:rsidRPr="003A1D53">
        <w:rPr>
          <w:rFonts w:ascii="Times New Roman" w:hAnsi="Times New Roman"/>
          <w:sz w:val="24"/>
          <w:szCs w:val="24"/>
        </w:rPr>
        <w:t>olegij</w:t>
      </w:r>
      <w:r>
        <w:rPr>
          <w:rFonts w:ascii="Times New Roman" w:hAnsi="Times New Roman"/>
          <w:sz w:val="24"/>
          <w:szCs w:val="24"/>
        </w:rPr>
        <w:t>os vertinimu,</w:t>
      </w:r>
      <w:r w:rsidRPr="003A1D53">
        <w:rPr>
          <w:rFonts w:ascii="Times New Roman" w:hAnsi="Times New Roman"/>
          <w:sz w:val="24"/>
          <w:szCs w:val="24"/>
        </w:rPr>
        <w:t xml:space="preserve"> ieškovė turėjo pareigą informuoti atsakovą apie skolą už ataskaitinius metus iki kiekvienų einamųjų metų lapkričio 1 d., tačiau, atsižvelgiant į tai, kad atsakovo pareiga mokėti žemės nuomos mokestį kyla iš įstatymo (</w:t>
      </w:r>
      <w:r w:rsidR="00B5325D">
        <w:rPr>
          <w:rFonts w:ascii="Times New Roman" w:hAnsi="Times New Roman"/>
          <w:sz w:val="24"/>
          <w:szCs w:val="24"/>
        </w:rPr>
        <w:t xml:space="preserve">Lietuvos Respublikos civilinio kodekso (toliau – </w:t>
      </w:r>
      <w:r w:rsidRPr="003A1D53">
        <w:rPr>
          <w:rFonts w:ascii="Times New Roman" w:hAnsi="Times New Roman"/>
          <w:sz w:val="24"/>
          <w:szCs w:val="24"/>
        </w:rPr>
        <w:t>CK</w:t>
      </w:r>
      <w:r w:rsidR="00B5325D">
        <w:rPr>
          <w:rFonts w:ascii="Times New Roman" w:hAnsi="Times New Roman"/>
          <w:sz w:val="24"/>
          <w:szCs w:val="24"/>
        </w:rPr>
        <w:t>)</w:t>
      </w:r>
      <w:r w:rsidRPr="003A1D53">
        <w:rPr>
          <w:rFonts w:ascii="Times New Roman" w:hAnsi="Times New Roman"/>
          <w:sz w:val="24"/>
          <w:szCs w:val="24"/>
        </w:rPr>
        <w:t xml:space="preserve"> 6.545 straipsnio 1 dalis, 6.552</w:t>
      </w:r>
      <w:r w:rsidR="003A0985">
        <w:rPr>
          <w:rFonts w:ascii="Times New Roman" w:hAnsi="Times New Roman"/>
          <w:sz w:val="24"/>
          <w:szCs w:val="24"/>
        </w:rPr>
        <w:t> </w:t>
      </w:r>
      <w:r w:rsidRPr="003A1D53">
        <w:rPr>
          <w:rFonts w:ascii="Times New Roman" w:hAnsi="Times New Roman"/>
          <w:sz w:val="24"/>
          <w:szCs w:val="24"/>
        </w:rPr>
        <w:t xml:space="preserve">straipsnio 2 dalis) ir </w:t>
      </w:r>
      <w:r w:rsidR="00B676D4">
        <w:rPr>
          <w:rFonts w:ascii="Times New Roman" w:hAnsi="Times New Roman"/>
          <w:sz w:val="24"/>
          <w:szCs w:val="24"/>
        </w:rPr>
        <w:t>atsakovas</w:t>
      </w:r>
      <w:r w:rsidRPr="003A1D53">
        <w:rPr>
          <w:rFonts w:ascii="Times New Roman" w:hAnsi="Times New Roman"/>
          <w:sz w:val="24"/>
          <w:szCs w:val="24"/>
        </w:rPr>
        <w:t xml:space="preserve"> savo prievolės mokėti žemės nuomos mokestį nevykdė, o ieškovė atsakovui skolą </w:t>
      </w:r>
      <w:r>
        <w:rPr>
          <w:rFonts w:ascii="Times New Roman" w:hAnsi="Times New Roman"/>
          <w:sz w:val="24"/>
          <w:szCs w:val="24"/>
        </w:rPr>
        <w:t>ap</w:t>
      </w:r>
      <w:r w:rsidRPr="003A1D53">
        <w:rPr>
          <w:rFonts w:ascii="Times New Roman" w:hAnsi="Times New Roman"/>
          <w:sz w:val="24"/>
          <w:szCs w:val="24"/>
        </w:rPr>
        <w:t>skaičiavo ne daugiau kaip už penk</w:t>
      </w:r>
      <w:r w:rsidR="00B676D4">
        <w:rPr>
          <w:rFonts w:ascii="Times New Roman" w:hAnsi="Times New Roman"/>
          <w:sz w:val="24"/>
          <w:szCs w:val="24"/>
        </w:rPr>
        <w:t>erius</w:t>
      </w:r>
      <w:r w:rsidRPr="003A1D53">
        <w:rPr>
          <w:rFonts w:ascii="Times New Roman" w:hAnsi="Times New Roman"/>
          <w:sz w:val="24"/>
          <w:szCs w:val="24"/>
        </w:rPr>
        <w:t xml:space="preserve"> praėjusius mokestinius metus, ieškovės neinformavimas apie skolą nepanaikina atsakovo pareigos mokėti žemės nuomos mokestį.</w:t>
      </w:r>
      <w:r>
        <w:rPr>
          <w:rFonts w:ascii="Times New Roman" w:hAnsi="Times New Roman"/>
          <w:sz w:val="24"/>
          <w:szCs w:val="24"/>
        </w:rPr>
        <w:t xml:space="preserve"> Dėl to kolegija nusprendė, kad </w:t>
      </w:r>
      <w:r w:rsidRPr="003A1D53">
        <w:rPr>
          <w:rFonts w:ascii="Times New Roman" w:hAnsi="Times New Roman"/>
          <w:sz w:val="24"/>
          <w:szCs w:val="24"/>
        </w:rPr>
        <w:t>ieškovės reikalavimas priteisti iš atsakovo 7294,98 Eur skolą yra teisėtas bei pagrįstas</w:t>
      </w:r>
      <w:r>
        <w:rPr>
          <w:rFonts w:ascii="Times New Roman" w:hAnsi="Times New Roman"/>
          <w:sz w:val="24"/>
          <w:szCs w:val="24"/>
        </w:rPr>
        <w:t>.</w:t>
      </w:r>
    </w:p>
    <w:p w14:paraId="7C2B0F6E" w14:textId="751FF99A" w:rsidR="003A1D53" w:rsidRPr="007C057D" w:rsidRDefault="003A1D53" w:rsidP="00B45E9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3A1D53">
        <w:rPr>
          <w:rFonts w:ascii="Times New Roman" w:hAnsi="Times New Roman"/>
          <w:sz w:val="24"/>
          <w:szCs w:val="24"/>
        </w:rPr>
        <w:t>olegijos vertinimu, atsakovas galėtų būti laikomas praleidusiu nuomos mokesčio mokėjimo prievolės terminą tuo atveju, jei ieškovė atliktų savo įstatym</w:t>
      </w:r>
      <w:r>
        <w:rPr>
          <w:rFonts w:ascii="Times New Roman" w:hAnsi="Times New Roman"/>
          <w:sz w:val="24"/>
          <w:szCs w:val="24"/>
        </w:rPr>
        <w:t>e nustatytą</w:t>
      </w:r>
      <w:r w:rsidRPr="003A1D53">
        <w:rPr>
          <w:rFonts w:ascii="Times New Roman" w:hAnsi="Times New Roman"/>
          <w:sz w:val="24"/>
          <w:szCs w:val="24"/>
        </w:rPr>
        <w:t xml:space="preserve"> pareigą – apskaičiuotų mokėtiną nuomos mokesčio dydį </w:t>
      </w:r>
      <w:r w:rsidR="00B676D4">
        <w:rPr>
          <w:rFonts w:ascii="Times New Roman" w:hAnsi="Times New Roman"/>
          <w:sz w:val="24"/>
          <w:szCs w:val="24"/>
        </w:rPr>
        <w:t>ir</w:t>
      </w:r>
      <w:r w:rsidRPr="003A1D53">
        <w:rPr>
          <w:rFonts w:ascii="Times New Roman" w:hAnsi="Times New Roman"/>
          <w:sz w:val="24"/>
          <w:szCs w:val="24"/>
        </w:rPr>
        <w:t xml:space="preserve"> informuotų atsakovą apie jo pareigą per nustatytą terminą sumokėti valstybinės žemės nuomos mokestį. </w:t>
      </w:r>
      <w:r>
        <w:rPr>
          <w:rFonts w:ascii="Times New Roman" w:hAnsi="Times New Roman"/>
          <w:sz w:val="24"/>
          <w:szCs w:val="24"/>
        </w:rPr>
        <w:t>Byloje</w:t>
      </w:r>
      <w:r w:rsidRPr="003A1D53">
        <w:rPr>
          <w:rFonts w:ascii="Times New Roman" w:hAnsi="Times New Roman"/>
          <w:sz w:val="24"/>
          <w:szCs w:val="24"/>
        </w:rPr>
        <w:t xml:space="preserve"> pateiktas 2021 m. rugsėjo 9 d. pranešimas dėl žemės nuomos mokesčio, kuriuo ieškovė pareikalavo </w:t>
      </w:r>
      <w:r w:rsidR="00B676D4">
        <w:rPr>
          <w:rFonts w:ascii="Times New Roman" w:hAnsi="Times New Roman"/>
          <w:sz w:val="24"/>
          <w:szCs w:val="24"/>
        </w:rPr>
        <w:t xml:space="preserve">iš </w:t>
      </w:r>
      <w:r w:rsidRPr="003A1D53">
        <w:rPr>
          <w:rFonts w:ascii="Times New Roman" w:hAnsi="Times New Roman"/>
          <w:sz w:val="24"/>
          <w:szCs w:val="24"/>
        </w:rPr>
        <w:t>atsakov</w:t>
      </w:r>
      <w:r w:rsidR="00B676D4">
        <w:rPr>
          <w:rFonts w:ascii="Times New Roman" w:hAnsi="Times New Roman"/>
          <w:sz w:val="24"/>
          <w:szCs w:val="24"/>
        </w:rPr>
        <w:t>o</w:t>
      </w:r>
      <w:r w:rsidRPr="003A1D53">
        <w:rPr>
          <w:rFonts w:ascii="Times New Roman" w:hAnsi="Times New Roman"/>
          <w:sz w:val="24"/>
          <w:szCs w:val="24"/>
        </w:rPr>
        <w:t xml:space="preserve"> per 20 kalendorinių dienų nuo pranešimo išsiuntimo dienos (2021 m. rugsėjo 10 d.) sumokėti valstybinės žemės nuomos mokestį už 2015–2020 m. laikotarpį. Tai reiškia, kad atsakovas terminą įvykdyti mokestinę prievolę laikytinas praleidusiu tik nuo 2021 m. lapkričio 1 d.</w:t>
      </w:r>
      <w:r w:rsidRPr="003A1D53">
        <w:t xml:space="preserve"> </w:t>
      </w:r>
      <w:r>
        <w:rPr>
          <w:rFonts w:ascii="Times New Roman" w:hAnsi="Times New Roman"/>
          <w:sz w:val="24"/>
          <w:szCs w:val="24"/>
        </w:rPr>
        <w:t>I</w:t>
      </w:r>
      <w:r w:rsidRPr="003A1D53">
        <w:rPr>
          <w:rFonts w:ascii="Times New Roman" w:hAnsi="Times New Roman"/>
          <w:sz w:val="24"/>
          <w:szCs w:val="24"/>
        </w:rPr>
        <w:t xml:space="preserve">eškovė 1173 Eur palūkanas prašo priteisti už laikotarpį nuo 2015 m. lapkričio 17 d. iki 2019 m. lapkričio 3 d., </w:t>
      </w:r>
      <w:r>
        <w:rPr>
          <w:rFonts w:ascii="Times New Roman" w:hAnsi="Times New Roman"/>
          <w:sz w:val="24"/>
          <w:szCs w:val="24"/>
        </w:rPr>
        <w:t xml:space="preserve">todėl šis </w:t>
      </w:r>
      <w:r w:rsidRPr="003A1D53">
        <w:rPr>
          <w:rFonts w:ascii="Times New Roman" w:hAnsi="Times New Roman"/>
          <w:sz w:val="24"/>
          <w:szCs w:val="24"/>
        </w:rPr>
        <w:t>ieškovės reikalavimas atmestinas kaip nepagrįstas.</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lastRenderedPageBreak/>
        <w:t>III. Kasacinio skundo ir atsiliepim</w:t>
      </w:r>
      <w:r w:rsidRPr="00683D0C">
        <w:rPr>
          <w:rFonts w:ascii="Times New Roman" w:hAnsi="Times New Roman"/>
          <w:sz w:val="24"/>
          <w:szCs w:val="24"/>
        </w:rPr>
        <w:t>o</w:t>
      </w:r>
      <w:r>
        <w:rPr>
          <w:rFonts w:ascii="Times New Roman" w:hAnsi="Times New Roman"/>
          <w:sz w:val="24"/>
          <w:szCs w:val="24"/>
        </w:rPr>
        <w:t xml:space="preserve"> į jį teisiniai argumentai</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5F732B95"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atsakovas</w:t>
      </w:r>
      <w:r w:rsidR="00D662BB">
        <w:rPr>
          <w:rFonts w:ascii="Times New Roman" w:hAnsi="Times New Roman"/>
          <w:sz w:val="24"/>
          <w:szCs w:val="24"/>
        </w:rPr>
        <w:t xml:space="preserve"> </w:t>
      </w:r>
      <w:r>
        <w:rPr>
          <w:rFonts w:ascii="Times New Roman" w:hAnsi="Times New Roman"/>
          <w:sz w:val="24"/>
          <w:szCs w:val="24"/>
        </w:rPr>
        <w:t>prašo</w:t>
      </w:r>
      <w:r w:rsidR="00C03D5C">
        <w:rPr>
          <w:rFonts w:ascii="Times New Roman" w:hAnsi="Times New Roman"/>
          <w:sz w:val="24"/>
          <w:szCs w:val="24"/>
        </w:rPr>
        <w:t xml:space="preserve"> </w:t>
      </w:r>
      <w:r w:rsidR="002162AF">
        <w:rPr>
          <w:rFonts w:ascii="Times New Roman" w:hAnsi="Times New Roman"/>
          <w:sz w:val="24"/>
          <w:szCs w:val="24"/>
        </w:rPr>
        <w:t xml:space="preserve">panaikinti </w:t>
      </w:r>
      <w:r w:rsidR="005A110E" w:rsidRPr="005A110E">
        <w:rPr>
          <w:rFonts w:ascii="Times New Roman" w:hAnsi="Times New Roman"/>
          <w:sz w:val="24"/>
          <w:szCs w:val="24"/>
        </w:rPr>
        <w:t>Vilniaus apygardos teismo 2023 m. liepos 14 d. sprendim</w:t>
      </w:r>
      <w:r w:rsidR="005A110E">
        <w:rPr>
          <w:rFonts w:ascii="Times New Roman" w:hAnsi="Times New Roman"/>
          <w:sz w:val="24"/>
          <w:szCs w:val="24"/>
        </w:rPr>
        <w:t xml:space="preserve">ą ir palikti galioti </w:t>
      </w:r>
      <w:r w:rsidR="005A110E" w:rsidRPr="005A110E">
        <w:rPr>
          <w:rFonts w:ascii="Times New Roman" w:hAnsi="Times New Roman"/>
          <w:sz w:val="24"/>
          <w:szCs w:val="24"/>
        </w:rPr>
        <w:t>Vilniaus miesto apylinkės teismo 2023 m. kovo 17 d. sprendim</w:t>
      </w:r>
      <w:r w:rsidR="005A110E">
        <w:rPr>
          <w:rFonts w:ascii="Times New Roman" w:hAnsi="Times New Roman"/>
          <w:sz w:val="24"/>
          <w:szCs w:val="24"/>
        </w:rPr>
        <w:t>ą</w:t>
      </w:r>
      <w:r>
        <w:rPr>
          <w:rFonts w:ascii="Times New Roman" w:hAnsi="Times New Roman"/>
          <w:sz w:val="24"/>
          <w:szCs w:val="24"/>
        </w:rPr>
        <w:t>. Kasacinis skundas grindžiamas šiais argumentais:</w:t>
      </w:r>
    </w:p>
    <w:p w14:paraId="5F703E0D" w14:textId="0262D403" w:rsidR="00123EE2" w:rsidRDefault="0046361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teismas netinkamai aiškino ir taikė CK 4.37, 6.551 straipsnių</w:t>
      </w:r>
      <w:r w:rsidR="00D728DA">
        <w:rPr>
          <w:rFonts w:ascii="Times New Roman" w:hAnsi="Times New Roman"/>
          <w:sz w:val="24"/>
          <w:szCs w:val="24"/>
        </w:rPr>
        <w:t>, Lietuvos Respublikos žemės įstatymo 2 straipsnio 11 dalies</w:t>
      </w:r>
      <w:r>
        <w:rPr>
          <w:rFonts w:ascii="Times New Roman" w:hAnsi="Times New Roman"/>
          <w:sz w:val="24"/>
          <w:szCs w:val="24"/>
        </w:rPr>
        <w:t xml:space="preserve"> nuostatas</w:t>
      </w:r>
      <w:r w:rsidR="00D728DA">
        <w:rPr>
          <w:rFonts w:ascii="Times New Roman" w:hAnsi="Times New Roman"/>
          <w:sz w:val="24"/>
          <w:szCs w:val="24"/>
        </w:rPr>
        <w:t>. Byloje esantys įrodymai patvirtina, kad atsakovui yra apribotos teisės faktiškai naudotis nekilnojamuoju turtu, tačiau teismas vis tiek priteisė nuomos mokestį už faktinį naudojimąsi sklypu</w:t>
      </w:r>
      <w:r>
        <w:rPr>
          <w:rFonts w:ascii="Times New Roman" w:hAnsi="Times New Roman"/>
          <w:sz w:val="24"/>
          <w:szCs w:val="24"/>
        </w:rPr>
        <w:t xml:space="preserve">. Bylos medžiaga patvirtina, kad ginčo sklypas </w:t>
      </w:r>
      <w:r w:rsidR="00F6417B">
        <w:rPr>
          <w:rFonts w:ascii="Times New Roman" w:hAnsi="Times New Roman"/>
          <w:sz w:val="24"/>
          <w:szCs w:val="24"/>
        </w:rPr>
        <w:t xml:space="preserve">nesusijungia nei su </w:t>
      </w:r>
      <w:r w:rsidR="00DF1F0D" w:rsidRPr="00DF1F0D">
        <w:rPr>
          <w:rFonts w:ascii="Times New Roman" w:hAnsi="Times New Roman"/>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sz w:val="24"/>
          <w:szCs w:val="24"/>
        </w:rPr>
        <w:t>)</w:t>
      </w:r>
      <w:r w:rsidR="00F6417B">
        <w:rPr>
          <w:rFonts w:ascii="Times New Roman" w:hAnsi="Times New Roman"/>
          <w:sz w:val="24"/>
          <w:szCs w:val="24"/>
        </w:rPr>
        <w:t>, nei su jokia kita</w:t>
      </w:r>
      <w:r w:rsidR="0068256C" w:rsidRPr="0068256C">
        <w:rPr>
          <w:rFonts w:ascii="Times New Roman" w:hAnsi="Times New Roman"/>
          <w:sz w:val="24"/>
          <w:szCs w:val="24"/>
        </w:rPr>
        <w:t xml:space="preserve"> gatve</w:t>
      </w:r>
      <w:r w:rsidR="00F6417B">
        <w:rPr>
          <w:rFonts w:ascii="Times New Roman" w:hAnsi="Times New Roman"/>
          <w:sz w:val="24"/>
          <w:szCs w:val="24"/>
        </w:rPr>
        <w:t>, todėl atsakovui į teritoriją neįmanoma teisėtai patekti.</w:t>
      </w:r>
      <w:r w:rsidR="00F6417B" w:rsidRPr="00F6417B">
        <w:rPr>
          <w:rFonts w:ascii="Times New Roman" w:hAnsi="Times New Roman"/>
          <w:sz w:val="24"/>
          <w:szCs w:val="24"/>
        </w:rPr>
        <w:t xml:space="preserve"> </w:t>
      </w:r>
      <w:r w:rsidR="00F6417B">
        <w:rPr>
          <w:rFonts w:ascii="Times New Roman" w:hAnsi="Times New Roman"/>
          <w:sz w:val="24"/>
          <w:szCs w:val="24"/>
        </w:rPr>
        <w:t>Dėl to a</w:t>
      </w:r>
      <w:r w:rsidR="00F6417B" w:rsidRPr="00F6417B">
        <w:rPr>
          <w:rFonts w:ascii="Times New Roman" w:hAnsi="Times New Roman"/>
          <w:sz w:val="24"/>
          <w:szCs w:val="24"/>
        </w:rPr>
        <w:t>peliacinės instancijos teismas</w:t>
      </w:r>
      <w:r w:rsidR="00F6417B">
        <w:rPr>
          <w:rFonts w:ascii="Times New Roman" w:hAnsi="Times New Roman"/>
          <w:sz w:val="24"/>
          <w:szCs w:val="24"/>
        </w:rPr>
        <w:t xml:space="preserve"> nepagrįstai nurodė, kad atsakovas turėjo faktinę galimybę naudotis statiniais, turėjo prie jų priėjimą. Be to, pagal </w:t>
      </w:r>
      <w:r w:rsidR="00F6417B" w:rsidRPr="00F6417B">
        <w:rPr>
          <w:rFonts w:ascii="Times New Roman" w:hAnsi="Times New Roman"/>
          <w:bCs/>
          <w:sz w:val="24"/>
          <w:szCs w:val="24"/>
        </w:rPr>
        <w:t xml:space="preserve">Vilniaus miesto savivaldybės tarybos </w:t>
      </w:r>
      <w:r w:rsidR="00F6417B" w:rsidRPr="00F6417B">
        <w:rPr>
          <w:rFonts w:ascii="Times New Roman" w:hAnsi="Times New Roman"/>
          <w:sz w:val="24"/>
          <w:szCs w:val="24"/>
        </w:rPr>
        <w:t>2017 m. lapkričio 22 d. sprendimu patvirtintų Valstybinės žemės nuomos mokesčio tarifų ir administravimo taisyklių 4 punkt</w:t>
      </w:r>
      <w:r w:rsidR="00F6417B">
        <w:rPr>
          <w:rFonts w:ascii="Times New Roman" w:hAnsi="Times New Roman"/>
          <w:sz w:val="24"/>
          <w:szCs w:val="24"/>
        </w:rPr>
        <w:t>ą,</w:t>
      </w:r>
      <w:r w:rsidR="00F6417B" w:rsidRPr="00F6417B">
        <w:rPr>
          <w:rFonts w:ascii="Times New Roman" w:hAnsi="Times New Roman"/>
          <w:sz w:val="24"/>
          <w:szCs w:val="24"/>
        </w:rPr>
        <w:t xml:space="preserve"> valstybinės žemės nuomos mokestis nustatytas</w:t>
      </w:r>
      <w:r w:rsidR="00F6417B">
        <w:rPr>
          <w:rFonts w:ascii="Times New Roman" w:hAnsi="Times New Roman"/>
          <w:sz w:val="24"/>
          <w:szCs w:val="24"/>
        </w:rPr>
        <w:t xml:space="preserve"> </w:t>
      </w:r>
      <w:r w:rsidR="00F6417B" w:rsidRPr="00F6417B">
        <w:rPr>
          <w:rFonts w:ascii="Times New Roman" w:hAnsi="Times New Roman"/>
          <w:sz w:val="24"/>
          <w:szCs w:val="24"/>
        </w:rPr>
        <w:t>tais atvejais, kai pastatai (jų dalis) ar statiniai stovi ant valstybinės žemės</w:t>
      </w:r>
      <w:r w:rsidR="00F6417B">
        <w:rPr>
          <w:rFonts w:ascii="Times New Roman" w:hAnsi="Times New Roman"/>
          <w:sz w:val="24"/>
          <w:szCs w:val="24"/>
        </w:rPr>
        <w:t xml:space="preserve">. </w:t>
      </w:r>
      <w:r w:rsidR="00F07F6D">
        <w:rPr>
          <w:rFonts w:ascii="Times New Roman" w:hAnsi="Times New Roman"/>
          <w:sz w:val="24"/>
          <w:szCs w:val="24"/>
        </w:rPr>
        <w:t>A</w:t>
      </w:r>
      <w:r w:rsidR="00F6417B">
        <w:rPr>
          <w:rFonts w:ascii="Times New Roman" w:hAnsi="Times New Roman"/>
          <w:sz w:val="24"/>
          <w:szCs w:val="24"/>
        </w:rPr>
        <w:t>tsakovui priklausantys pastatai yra po žeme, todėl sklypas nėra užstatytas</w:t>
      </w:r>
      <w:r w:rsidR="002E2CEC">
        <w:rPr>
          <w:rFonts w:ascii="Times New Roman" w:hAnsi="Times New Roman"/>
          <w:sz w:val="24"/>
          <w:szCs w:val="24"/>
        </w:rPr>
        <w:t xml:space="preserve"> ir nėra skirtas ginčo statiniams eksploatuoti</w:t>
      </w:r>
      <w:r w:rsidR="00F6417B">
        <w:rPr>
          <w:rFonts w:ascii="Times New Roman" w:hAnsi="Times New Roman"/>
          <w:sz w:val="24"/>
          <w:szCs w:val="24"/>
        </w:rPr>
        <w:t>, dėl to atsakovui nekyla pareiga mokėti žemės nuomos mokesčio.</w:t>
      </w:r>
    </w:p>
    <w:p w14:paraId="5CB058A3" w14:textId="5EB475EA" w:rsidR="00123EE2" w:rsidRDefault="00D728D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D728DA">
        <w:rPr>
          <w:rFonts w:ascii="Times New Roman" w:hAnsi="Times New Roman"/>
          <w:sz w:val="24"/>
          <w:szCs w:val="24"/>
        </w:rPr>
        <w:t xml:space="preserve">Apeliacinės instancijos teismas </w:t>
      </w:r>
      <w:r>
        <w:rPr>
          <w:rFonts w:ascii="Times New Roman" w:hAnsi="Times New Roman"/>
          <w:sz w:val="24"/>
          <w:szCs w:val="24"/>
        </w:rPr>
        <w:t xml:space="preserve">pažeidė įrodinėjimo ir įrodymų vertinimo taisykles, nes </w:t>
      </w:r>
      <w:r w:rsidR="002E2CEC">
        <w:rPr>
          <w:rFonts w:ascii="Times New Roman" w:hAnsi="Times New Roman"/>
          <w:sz w:val="24"/>
          <w:szCs w:val="24"/>
        </w:rPr>
        <w:t xml:space="preserve">bylą išnagrinėjo paviršutiniškai, neindividualizavo reikšmingų bylai aplinkybių, neatliko faktinio aplinkybių patikrinimo vietoje, nesiaiškino atsakovui priklausančių statinių paskirties, jų naudojimo specifikos ir </w:t>
      </w:r>
      <w:r w:rsidR="00CC322D">
        <w:rPr>
          <w:rFonts w:ascii="Times New Roman" w:hAnsi="Times New Roman"/>
          <w:sz w:val="24"/>
          <w:szCs w:val="24"/>
        </w:rPr>
        <w:t>vietos</w:t>
      </w:r>
      <w:r w:rsidR="002E2CEC">
        <w:rPr>
          <w:rFonts w:ascii="Times New Roman" w:hAnsi="Times New Roman"/>
          <w:sz w:val="24"/>
          <w:szCs w:val="24"/>
        </w:rPr>
        <w:t xml:space="preserve"> žemės sklype, netinkamai paskirstė šalims įrodinėjimo pareigą, dėl to </w:t>
      </w:r>
      <w:r w:rsidR="002E2CEC" w:rsidRPr="002E2CEC">
        <w:rPr>
          <w:rFonts w:ascii="Times New Roman" w:hAnsi="Times New Roman"/>
          <w:sz w:val="24"/>
          <w:szCs w:val="24"/>
        </w:rPr>
        <w:t xml:space="preserve">neatskleidė </w:t>
      </w:r>
      <w:r w:rsidR="002E2CEC">
        <w:rPr>
          <w:rFonts w:ascii="Times New Roman" w:hAnsi="Times New Roman"/>
          <w:sz w:val="24"/>
          <w:szCs w:val="24"/>
        </w:rPr>
        <w:t>bylos</w:t>
      </w:r>
      <w:r w:rsidR="002E2CEC" w:rsidRPr="002E2CEC">
        <w:rPr>
          <w:rFonts w:ascii="Times New Roman" w:hAnsi="Times New Roman"/>
          <w:sz w:val="24"/>
          <w:szCs w:val="24"/>
        </w:rPr>
        <w:t xml:space="preserve"> esmės</w:t>
      </w:r>
      <w:r w:rsidR="00FB6F41">
        <w:rPr>
          <w:rFonts w:ascii="Times New Roman" w:hAnsi="Times New Roman"/>
          <w:sz w:val="24"/>
          <w:szCs w:val="24"/>
        </w:rPr>
        <w:t>. Ieškovė nepateikė įrodymų, patvirtinančių, kad atsakovas faktiškai naudojasi žemės sklypu.</w:t>
      </w:r>
    </w:p>
    <w:p w14:paraId="7657B6DC" w14:textId="4A31A5D4" w:rsidR="00FB6F41" w:rsidRDefault="00FB6F4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FB6F41">
        <w:rPr>
          <w:rFonts w:ascii="Times New Roman" w:hAnsi="Times New Roman"/>
          <w:sz w:val="24"/>
          <w:szCs w:val="24"/>
        </w:rPr>
        <w:t>Apeliacinės instancijos teismas</w:t>
      </w:r>
      <w:r>
        <w:rPr>
          <w:rFonts w:ascii="Times New Roman" w:hAnsi="Times New Roman"/>
          <w:sz w:val="24"/>
          <w:szCs w:val="24"/>
        </w:rPr>
        <w:t xml:space="preserve">, priteisdamas žemės mokestį už </w:t>
      </w:r>
      <w:r w:rsidRPr="00FB6F41">
        <w:rPr>
          <w:rFonts w:ascii="Times New Roman" w:hAnsi="Times New Roman"/>
          <w:sz w:val="24"/>
          <w:szCs w:val="24"/>
        </w:rPr>
        <w:t>2015–2020 m. laikotarp</w:t>
      </w:r>
      <w:r>
        <w:rPr>
          <w:rFonts w:ascii="Times New Roman" w:hAnsi="Times New Roman"/>
          <w:sz w:val="24"/>
          <w:szCs w:val="24"/>
        </w:rPr>
        <w:t xml:space="preserve">į, vadovavosi ieškovės nurodytais skaičiavimais, </w:t>
      </w:r>
      <w:r w:rsidR="00051E8D">
        <w:rPr>
          <w:rFonts w:ascii="Times New Roman" w:hAnsi="Times New Roman"/>
          <w:sz w:val="24"/>
          <w:szCs w:val="24"/>
        </w:rPr>
        <w:t>grindžiamais</w:t>
      </w:r>
      <w:r>
        <w:rPr>
          <w:rFonts w:ascii="Times New Roman" w:hAnsi="Times New Roman"/>
          <w:sz w:val="24"/>
          <w:szCs w:val="24"/>
        </w:rPr>
        <w:t xml:space="preserve"> </w:t>
      </w:r>
      <w:r w:rsidRPr="00FB6F41">
        <w:rPr>
          <w:rFonts w:ascii="Times New Roman" w:hAnsi="Times New Roman"/>
          <w:sz w:val="24"/>
          <w:szCs w:val="24"/>
        </w:rPr>
        <w:t>Vilniaus miesto savivaldybės tarybos 2017 m. lapkričio 22 d. sprendim</w:t>
      </w:r>
      <w:r>
        <w:rPr>
          <w:rFonts w:ascii="Times New Roman" w:hAnsi="Times New Roman"/>
          <w:sz w:val="24"/>
          <w:szCs w:val="24"/>
        </w:rPr>
        <w:t>u</w:t>
      </w:r>
      <w:r w:rsidRPr="00FB6F41">
        <w:rPr>
          <w:rFonts w:ascii="Times New Roman" w:hAnsi="Times New Roman"/>
          <w:sz w:val="24"/>
          <w:szCs w:val="24"/>
        </w:rPr>
        <w:t xml:space="preserve"> Nr. 1-1236 </w:t>
      </w:r>
      <w:r>
        <w:rPr>
          <w:rFonts w:ascii="Times New Roman" w:hAnsi="Times New Roman"/>
          <w:sz w:val="24"/>
          <w:szCs w:val="24"/>
        </w:rPr>
        <w:t>patvirtintomis</w:t>
      </w:r>
      <w:r w:rsidRPr="00FB6F41">
        <w:rPr>
          <w:rFonts w:ascii="Times New Roman" w:hAnsi="Times New Roman"/>
          <w:sz w:val="24"/>
          <w:szCs w:val="24"/>
        </w:rPr>
        <w:t xml:space="preserve"> Valstybinės žemės nuomos mokesčio tarifų ir administravimo taisykl</w:t>
      </w:r>
      <w:r>
        <w:rPr>
          <w:rFonts w:ascii="Times New Roman" w:hAnsi="Times New Roman"/>
          <w:sz w:val="24"/>
          <w:szCs w:val="24"/>
        </w:rPr>
        <w:t xml:space="preserve">ėmis, </w:t>
      </w:r>
      <w:r w:rsidR="006D23FD">
        <w:rPr>
          <w:rFonts w:ascii="Times New Roman" w:hAnsi="Times New Roman"/>
          <w:sz w:val="24"/>
          <w:szCs w:val="24"/>
        </w:rPr>
        <w:t>įsigaliojusiomis</w:t>
      </w:r>
      <w:r w:rsidRPr="00FB6F41">
        <w:rPr>
          <w:rFonts w:ascii="Times New Roman" w:hAnsi="Times New Roman"/>
          <w:sz w:val="24"/>
          <w:szCs w:val="24"/>
        </w:rPr>
        <w:t xml:space="preserve"> </w:t>
      </w:r>
      <w:r>
        <w:rPr>
          <w:rFonts w:ascii="Times New Roman" w:hAnsi="Times New Roman"/>
          <w:sz w:val="24"/>
          <w:szCs w:val="24"/>
        </w:rPr>
        <w:t>tik</w:t>
      </w:r>
      <w:r w:rsidRPr="00FB6F41">
        <w:rPr>
          <w:rFonts w:ascii="Times New Roman" w:hAnsi="Times New Roman"/>
          <w:sz w:val="24"/>
          <w:szCs w:val="24"/>
        </w:rPr>
        <w:t xml:space="preserve"> 2020 m. liepos</w:t>
      </w:r>
      <w:r>
        <w:rPr>
          <w:rFonts w:ascii="Times New Roman" w:hAnsi="Times New Roman"/>
          <w:sz w:val="24"/>
          <w:szCs w:val="24"/>
        </w:rPr>
        <w:t> </w:t>
      </w:r>
      <w:r w:rsidRPr="00FB6F41">
        <w:rPr>
          <w:rFonts w:ascii="Times New Roman" w:hAnsi="Times New Roman"/>
          <w:sz w:val="24"/>
          <w:szCs w:val="24"/>
        </w:rPr>
        <w:t>16</w:t>
      </w:r>
      <w:r w:rsidR="006D23FD">
        <w:rPr>
          <w:rFonts w:ascii="Times New Roman" w:hAnsi="Times New Roman"/>
          <w:sz w:val="24"/>
          <w:szCs w:val="24"/>
        </w:rPr>
        <w:t> </w:t>
      </w:r>
      <w:r w:rsidRPr="00FB6F41">
        <w:rPr>
          <w:rFonts w:ascii="Times New Roman" w:hAnsi="Times New Roman"/>
          <w:sz w:val="24"/>
          <w:szCs w:val="24"/>
        </w:rPr>
        <w:t>d.</w:t>
      </w:r>
    </w:p>
    <w:p w14:paraId="6D0DA720" w14:textId="1BF574A4" w:rsidR="00FB6F41" w:rsidRDefault="005A45A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5A45A4">
        <w:rPr>
          <w:rFonts w:ascii="Times New Roman" w:hAnsi="Times New Roman"/>
          <w:sz w:val="24"/>
          <w:szCs w:val="24"/>
        </w:rPr>
        <w:t>Apeliacinės instancijos teismas</w:t>
      </w:r>
      <w:r>
        <w:rPr>
          <w:rFonts w:ascii="Times New Roman" w:hAnsi="Times New Roman"/>
          <w:sz w:val="24"/>
          <w:szCs w:val="24"/>
        </w:rPr>
        <w:t xml:space="preserve"> neteisingai nustatė naudojamos valstybinės žemės plotą. </w:t>
      </w:r>
      <w:r w:rsidRPr="005A45A4">
        <w:rPr>
          <w:rFonts w:ascii="Times New Roman" w:hAnsi="Times New Roman"/>
          <w:sz w:val="24"/>
          <w:szCs w:val="24"/>
        </w:rPr>
        <w:t>Nekilnojamojo turto registr</w:t>
      </w:r>
      <w:r>
        <w:rPr>
          <w:rFonts w:ascii="Times New Roman" w:hAnsi="Times New Roman"/>
          <w:sz w:val="24"/>
          <w:szCs w:val="24"/>
        </w:rPr>
        <w:t>e</w:t>
      </w:r>
      <w:r w:rsidRPr="005A45A4">
        <w:rPr>
          <w:rFonts w:ascii="Times New Roman" w:hAnsi="Times New Roman"/>
          <w:sz w:val="24"/>
          <w:szCs w:val="24"/>
        </w:rPr>
        <w:t xml:space="preserve"> </w:t>
      </w:r>
      <w:r>
        <w:rPr>
          <w:rFonts w:ascii="Times New Roman" w:hAnsi="Times New Roman"/>
          <w:sz w:val="24"/>
          <w:szCs w:val="24"/>
        </w:rPr>
        <w:t>nurodytas</w:t>
      </w:r>
      <w:r w:rsidRPr="005A45A4">
        <w:rPr>
          <w:rFonts w:ascii="Times New Roman" w:hAnsi="Times New Roman"/>
          <w:sz w:val="24"/>
          <w:szCs w:val="24"/>
        </w:rPr>
        <w:t xml:space="preserve"> 0,5984 ha</w:t>
      </w:r>
      <w:r>
        <w:rPr>
          <w:rFonts w:ascii="Times New Roman" w:hAnsi="Times New Roman"/>
          <w:sz w:val="24"/>
          <w:szCs w:val="24"/>
        </w:rPr>
        <w:t xml:space="preserve"> žemės sklypo plotas</w:t>
      </w:r>
      <w:r w:rsidRPr="005A45A4">
        <w:rPr>
          <w:rFonts w:ascii="Times New Roman" w:hAnsi="Times New Roman"/>
          <w:sz w:val="24"/>
          <w:szCs w:val="24"/>
        </w:rPr>
        <w:t xml:space="preserve">, </w:t>
      </w:r>
      <w:r>
        <w:rPr>
          <w:rFonts w:ascii="Times New Roman" w:hAnsi="Times New Roman"/>
          <w:sz w:val="24"/>
          <w:szCs w:val="24"/>
        </w:rPr>
        <w:t>o atsakovui priklausančių slėptuvių bendras plotas yra 0,0575 ha ir užima vos 9,6 proc. valstybinės žemės sklypo teritorijos. Pagal teisinį reguliavimą</w:t>
      </w:r>
      <w:r w:rsidR="00CC322D">
        <w:rPr>
          <w:rFonts w:ascii="Times New Roman" w:hAnsi="Times New Roman"/>
          <w:sz w:val="24"/>
          <w:szCs w:val="24"/>
        </w:rPr>
        <w:t>,</w:t>
      </w:r>
      <w:r>
        <w:rPr>
          <w:rFonts w:ascii="Times New Roman" w:hAnsi="Times New Roman"/>
          <w:sz w:val="24"/>
          <w:szCs w:val="24"/>
        </w:rPr>
        <w:t xml:space="preserve"> valstybinės žemės nuomos mokestis gali būti skaičiuojamas tik už žemės sklypo dalį, proporcingai tenkančią pastatų užimamam plotui, tačiau ne inžinerinių (neturinčių sienų, stogo, savarankiškai nefunkcionuojančių) statinių užimam</w:t>
      </w:r>
      <w:r w:rsidR="0068256C">
        <w:rPr>
          <w:rFonts w:ascii="Times New Roman" w:hAnsi="Times New Roman"/>
          <w:sz w:val="24"/>
          <w:szCs w:val="24"/>
        </w:rPr>
        <w:t>am plotui.</w:t>
      </w:r>
    </w:p>
    <w:p w14:paraId="6B9CA347" w14:textId="3DF0E000" w:rsidR="0068256C" w:rsidRDefault="0068256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8256C">
        <w:rPr>
          <w:rFonts w:ascii="Times New Roman" w:hAnsi="Times New Roman"/>
          <w:sz w:val="24"/>
          <w:szCs w:val="24"/>
        </w:rPr>
        <w:t>Apeliacinės instancijos teismas</w:t>
      </w:r>
      <w:r>
        <w:rPr>
          <w:rFonts w:ascii="Times New Roman" w:hAnsi="Times New Roman"/>
          <w:sz w:val="24"/>
          <w:szCs w:val="24"/>
        </w:rPr>
        <w:t xml:space="preserve"> neatsižvelgė ir sprendime nepasisakė dėl to, kad atsakovui priklausantys statiniai yra valstybinio miško žemėje, kuri pagal imperatyvias įstatymo nuostatas šiuo atveju negali būti nuomojama.</w:t>
      </w:r>
    </w:p>
    <w:p w14:paraId="702BAC27" w14:textId="5055BDF5" w:rsidR="0068256C" w:rsidRDefault="0068256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8256C">
        <w:rPr>
          <w:rFonts w:ascii="Times New Roman" w:hAnsi="Times New Roman"/>
          <w:sz w:val="24"/>
          <w:szCs w:val="24"/>
        </w:rPr>
        <w:t>Apeliacinės instancijos teismas</w:t>
      </w:r>
      <w:r>
        <w:rPr>
          <w:rFonts w:ascii="Times New Roman" w:hAnsi="Times New Roman"/>
          <w:sz w:val="24"/>
          <w:szCs w:val="24"/>
        </w:rPr>
        <w:t xml:space="preserve"> nukrypo nuo Lietuvos Aukščiausiojo Teismo praktikos, pagal kurią pareiga</w:t>
      </w:r>
      <w:r w:rsidRPr="0068256C">
        <w:rPr>
          <w:rFonts w:ascii="Times New Roman" w:hAnsi="Times New Roman"/>
          <w:sz w:val="24"/>
          <w:szCs w:val="24"/>
        </w:rPr>
        <w:t xml:space="preserve"> mokėti</w:t>
      </w:r>
      <w:r>
        <w:rPr>
          <w:rFonts w:ascii="Times New Roman" w:hAnsi="Times New Roman"/>
          <w:sz w:val="24"/>
          <w:szCs w:val="24"/>
        </w:rPr>
        <w:t xml:space="preserve"> valstybinės žemės nuomos mokestį tenka valstybinės žemės naudotojams, kurie naudoja valstybinę žemę teisiniu pagrindu, už faktinį naudojimąsi valstybei priklausančia žeme ir kt. Tokiu būdu teismas, pažeisdamas viešąjį interesą, nebuvo aktyvus byloje, suteikė valstybei nepagrįstą prioritetą, įpareigojo atsakovą mokėti žemės nuomos mokestį už turtą, kuriuo objektyviai neturi teisėtų galimybių naudotis.</w:t>
      </w:r>
    </w:p>
    <w:p w14:paraId="74453C6E" w14:textId="4F7A606C" w:rsidR="00123EE2" w:rsidRDefault="00A80C8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Ieškov</w:t>
      </w:r>
      <w:r w:rsidR="006D23FD">
        <w:rPr>
          <w:rFonts w:ascii="Times New Roman" w:hAnsi="Times New Roman"/>
          <w:sz w:val="24"/>
          <w:szCs w:val="24"/>
        </w:rPr>
        <w:t xml:space="preserve">ė </w:t>
      </w:r>
      <w:r>
        <w:rPr>
          <w:rFonts w:ascii="Times New Roman" w:hAnsi="Times New Roman"/>
          <w:iCs/>
          <w:sz w:val="24"/>
          <w:szCs w:val="24"/>
        </w:rPr>
        <w:t>atsiliepimu į kasacinį skundą prašo</w:t>
      </w:r>
      <w:r>
        <w:rPr>
          <w:rFonts w:ascii="Times New Roman" w:hAnsi="Times New Roman"/>
          <w:b/>
          <w:iCs/>
          <w:sz w:val="24"/>
          <w:szCs w:val="24"/>
        </w:rPr>
        <w:t xml:space="preserve"> </w:t>
      </w:r>
      <w:r w:rsidR="006D23FD">
        <w:rPr>
          <w:rFonts w:ascii="Times New Roman" w:hAnsi="Times New Roman"/>
          <w:sz w:val="24"/>
          <w:szCs w:val="24"/>
        </w:rPr>
        <w:t>atsakovo kasacinį skundą atmesti</w:t>
      </w:r>
      <w:r>
        <w:rPr>
          <w:rFonts w:ascii="Times New Roman" w:hAnsi="Times New Roman"/>
          <w:sz w:val="24"/>
          <w:szCs w:val="24"/>
        </w:rPr>
        <w:t>. Atsiliepime nurodomi šie argumentai:</w:t>
      </w:r>
    </w:p>
    <w:p w14:paraId="1F2C3249" w14:textId="4C1C6C99" w:rsidR="00123EE2" w:rsidRDefault="006D23FD">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Atsakovui</w:t>
      </w:r>
      <w:r w:rsidRPr="006D23FD">
        <w:rPr>
          <w:rFonts w:ascii="Times New Roman" w:hAnsi="Times New Roman"/>
          <w:iCs/>
          <w:sz w:val="24"/>
          <w:szCs w:val="24"/>
        </w:rPr>
        <w:t xml:space="preserve"> priklauso Nekilnojamojo turto registre įregistruoti pastatai, </w:t>
      </w:r>
      <w:r>
        <w:rPr>
          <w:rFonts w:ascii="Times New Roman" w:hAnsi="Times New Roman"/>
          <w:iCs/>
          <w:sz w:val="24"/>
          <w:szCs w:val="24"/>
        </w:rPr>
        <w:t xml:space="preserve">esantys </w:t>
      </w:r>
      <w:r w:rsidRPr="006D23FD">
        <w:rPr>
          <w:rFonts w:ascii="Times New Roman" w:hAnsi="Times New Roman"/>
          <w:iCs/>
          <w:sz w:val="24"/>
          <w:szCs w:val="24"/>
        </w:rPr>
        <w:t>valstybinėje žemėje, jos gelmėje</w:t>
      </w:r>
      <w:r>
        <w:rPr>
          <w:rFonts w:ascii="Times New Roman" w:hAnsi="Times New Roman"/>
          <w:iCs/>
          <w:sz w:val="24"/>
          <w:szCs w:val="24"/>
        </w:rPr>
        <w:t>, todėl</w:t>
      </w:r>
      <w:r w:rsidRPr="006D23FD">
        <w:rPr>
          <w:rFonts w:ascii="Times New Roman" w:hAnsi="Times New Roman"/>
          <w:iCs/>
          <w:sz w:val="24"/>
          <w:szCs w:val="24"/>
        </w:rPr>
        <w:t xml:space="preserve"> jam pagrįstai skaičiuojamas mokestis už naudojimąsi valstybine žeme.</w:t>
      </w:r>
      <w:r w:rsidRPr="006D23FD">
        <w:rPr>
          <w:rFonts w:ascii="Times New Roman" w:hAnsi="Times New Roman"/>
          <w:sz w:val="24"/>
          <w:szCs w:val="24"/>
          <w:lang w:eastAsia="en-US"/>
        </w:rPr>
        <w:t xml:space="preserve"> </w:t>
      </w:r>
      <w:r>
        <w:rPr>
          <w:rFonts w:ascii="Times New Roman" w:hAnsi="Times New Roman"/>
          <w:sz w:val="24"/>
          <w:szCs w:val="24"/>
          <w:lang w:eastAsia="en-US"/>
        </w:rPr>
        <w:t>A</w:t>
      </w:r>
      <w:r w:rsidRPr="006D23FD">
        <w:rPr>
          <w:rFonts w:ascii="Times New Roman" w:hAnsi="Times New Roman"/>
          <w:iCs/>
          <w:sz w:val="24"/>
          <w:szCs w:val="24"/>
        </w:rPr>
        <w:t>plinkybė</w:t>
      </w:r>
      <w:r>
        <w:rPr>
          <w:rFonts w:ascii="Times New Roman" w:hAnsi="Times New Roman"/>
          <w:iCs/>
          <w:sz w:val="24"/>
          <w:szCs w:val="24"/>
        </w:rPr>
        <w:t>,</w:t>
      </w:r>
      <w:r w:rsidRPr="006D23FD">
        <w:rPr>
          <w:rFonts w:ascii="Times New Roman" w:hAnsi="Times New Roman"/>
          <w:iCs/>
          <w:sz w:val="24"/>
          <w:szCs w:val="24"/>
        </w:rPr>
        <w:t xml:space="preserve"> ar </w:t>
      </w:r>
      <w:r>
        <w:rPr>
          <w:rFonts w:ascii="Times New Roman" w:hAnsi="Times New Roman"/>
          <w:iCs/>
          <w:sz w:val="24"/>
          <w:szCs w:val="24"/>
        </w:rPr>
        <w:t>atsakovas</w:t>
      </w:r>
      <w:r w:rsidRPr="006D23FD">
        <w:rPr>
          <w:rFonts w:ascii="Times New Roman" w:hAnsi="Times New Roman"/>
          <w:iCs/>
          <w:sz w:val="24"/>
          <w:szCs w:val="24"/>
        </w:rPr>
        <w:t xml:space="preserve"> turi </w:t>
      </w:r>
      <w:r w:rsidR="001641CF">
        <w:rPr>
          <w:rFonts w:ascii="Times New Roman" w:hAnsi="Times New Roman"/>
          <w:iCs/>
          <w:sz w:val="24"/>
          <w:szCs w:val="24"/>
        </w:rPr>
        <w:t>(</w:t>
      </w:r>
      <w:r w:rsidRPr="006D23FD">
        <w:rPr>
          <w:rFonts w:ascii="Times New Roman" w:hAnsi="Times New Roman"/>
          <w:iCs/>
          <w:sz w:val="24"/>
          <w:szCs w:val="24"/>
        </w:rPr>
        <w:t>ar ne</w:t>
      </w:r>
      <w:r w:rsidR="001641CF">
        <w:rPr>
          <w:rFonts w:ascii="Times New Roman" w:hAnsi="Times New Roman"/>
          <w:iCs/>
          <w:sz w:val="24"/>
          <w:szCs w:val="24"/>
        </w:rPr>
        <w:t>turi)</w:t>
      </w:r>
      <w:r w:rsidRPr="006D23FD">
        <w:rPr>
          <w:rFonts w:ascii="Times New Roman" w:hAnsi="Times New Roman"/>
          <w:iCs/>
          <w:sz w:val="24"/>
          <w:szCs w:val="24"/>
        </w:rPr>
        <w:t xml:space="preserve"> poreikį naudotis valstybine žeme, šiuo atveju neturi reikšmės.</w:t>
      </w:r>
    </w:p>
    <w:p w14:paraId="602FCBF1" w14:textId="797EF435" w:rsidR="00ED1D42" w:rsidRPr="001E282C" w:rsidRDefault="00ED1D42">
      <w:pPr>
        <w:pStyle w:val="Sraopastraipa"/>
        <w:numPr>
          <w:ilvl w:val="1"/>
          <w:numId w:val="3"/>
        </w:numPr>
        <w:spacing w:after="120" w:line="240" w:lineRule="auto"/>
        <w:contextualSpacing w:val="0"/>
        <w:jc w:val="both"/>
        <w:rPr>
          <w:rFonts w:ascii="Times New Roman" w:hAnsi="Times New Roman"/>
          <w:iCs/>
          <w:sz w:val="24"/>
          <w:szCs w:val="24"/>
        </w:rPr>
      </w:pPr>
      <w:r w:rsidRPr="001E282C">
        <w:rPr>
          <w:rFonts w:ascii="Times New Roman" w:hAnsi="Times New Roman"/>
          <w:iCs/>
          <w:sz w:val="24"/>
          <w:szCs w:val="24"/>
        </w:rPr>
        <w:t>Atsakovas turėjo realią galimybę apžiūrėti ir įvertinti perkamus daiktus, taip pat ir suprasti, kokius nekilnojamuosius daiktus įsigyja ir kokios bus galimybės jais naudotis ir juos eksploatuoti. Prie ginčo pastatų galima prieiti, o privažiavimas nėra būtinas, todėl patekimas į juos nėra apribotas ir atsakovo teisės naudotis savo turtu nėra suvaržytos ieškovės veiksmų.</w:t>
      </w:r>
      <w:r w:rsidR="00272DE4" w:rsidRPr="001E282C">
        <w:rPr>
          <w:rFonts w:ascii="Times New Roman" w:hAnsi="Times New Roman"/>
          <w:iCs/>
          <w:sz w:val="24"/>
          <w:szCs w:val="24"/>
        </w:rPr>
        <w:t xml:space="preserve"> Be to, atsakovas teismo posėdyje pripažino, kad iki 2017 m. galėjo privažiuoti prie ginčo statinių, taigi savo naudojimosi teisę įgyvendino visa apimtimi, todėl ieškovės reikalavimo dalis priteisti skolą už naudojimąsi valstybine žeme už 2015 m. ir 2016 m. yra pagrįsta.</w:t>
      </w:r>
      <w:r w:rsidR="00272DE4" w:rsidRPr="001E282C">
        <w:rPr>
          <w:rFonts w:ascii="Times New Roman" w:hAnsi="Times New Roman"/>
          <w:iCs/>
          <w:sz w:val="24"/>
          <w:szCs w:val="24"/>
          <w:lang w:eastAsia="en-US"/>
        </w:rPr>
        <w:t xml:space="preserve"> </w:t>
      </w:r>
      <w:r w:rsidR="00272DE4" w:rsidRPr="001E282C">
        <w:rPr>
          <w:rFonts w:ascii="Times New Roman" w:hAnsi="Times New Roman"/>
          <w:iCs/>
          <w:sz w:val="24"/>
          <w:szCs w:val="24"/>
        </w:rPr>
        <w:t>Aplinkybė, kad atsakovas į ieškovę dėl servituto suteikimo kreipėsi tik 2021 m., o ne nuo tada, kai nebeliko privažiavimo, nepatvirtina, kad jis negalėjo patekti prie statinių ir jais naudotis pagal jų paskirtį.</w:t>
      </w:r>
      <w:r w:rsidR="00272DE4" w:rsidRPr="001E282C">
        <w:rPr>
          <w:rFonts w:ascii="Times New Roman" w:hAnsi="Times New Roman"/>
          <w:sz w:val="24"/>
          <w:szCs w:val="24"/>
        </w:rPr>
        <w:t xml:space="preserve"> Byloje </w:t>
      </w:r>
      <w:r w:rsidR="00272DE4" w:rsidRPr="001E282C">
        <w:rPr>
          <w:rFonts w:ascii="Times New Roman" w:hAnsi="Times New Roman"/>
          <w:iCs/>
          <w:sz w:val="24"/>
          <w:szCs w:val="24"/>
        </w:rPr>
        <w:t>nėra duomenų, kad skolos susidarymo laikotarpiu (2015–2020 m.) atsakovo naudojimosi statiniais teisės buvo apribotos dėl ne nuo jo valios priklausančių veiksnių, t. y. ieškovės kaltės.</w:t>
      </w:r>
    </w:p>
    <w:p w14:paraId="61E84FA5" w14:textId="4861ECDB" w:rsidR="00123EE2" w:rsidRPr="00ED1D42" w:rsidRDefault="006D23FD" w:rsidP="00D4142A">
      <w:pPr>
        <w:pStyle w:val="Sraopastraipa"/>
        <w:numPr>
          <w:ilvl w:val="1"/>
          <w:numId w:val="3"/>
        </w:numPr>
        <w:spacing w:after="120" w:line="240" w:lineRule="auto"/>
        <w:contextualSpacing w:val="0"/>
        <w:jc w:val="both"/>
        <w:rPr>
          <w:rFonts w:ascii="Times New Roman" w:hAnsi="Times New Roman"/>
          <w:iCs/>
          <w:sz w:val="24"/>
          <w:szCs w:val="24"/>
        </w:rPr>
      </w:pPr>
      <w:r w:rsidRPr="00ED1D42">
        <w:rPr>
          <w:rFonts w:ascii="Times New Roman" w:hAnsi="Times New Roman"/>
          <w:iCs/>
          <w:sz w:val="24"/>
          <w:szCs w:val="24"/>
        </w:rPr>
        <w:t>Apskaičiuojant naudojamą valstybinės žemės plotą yra vadovaujamasi Vilniaus miesto savivaldybės patvirtintomis kiekvienam laikotarpiui aktualiomis Valstybinės žemės nuomos mokesčio tarifų ir administravimo taisyklėmis.</w:t>
      </w:r>
      <w:r w:rsidR="00ED1D42" w:rsidRPr="00ED1D42">
        <w:t xml:space="preserve"> </w:t>
      </w:r>
      <w:r w:rsidR="00ED1D42" w:rsidRPr="00ED1D42">
        <w:rPr>
          <w:rFonts w:ascii="Times New Roman" w:hAnsi="Times New Roman"/>
          <w:iCs/>
          <w:sz w:val="24"/>
          <w:szCs w:val="24"/>
        </w:rPr>
        <w:t xml:space="preserve">Jei ant suformuoto, t. y. Nekilnojamojo turto registre įregistruoto, sklypo visi pastatai ar statiniai priklauso vienam asmeniui, tai proporcingai </w:t>
      </w:r>
      <w:r w:rsidR="00CC322D">
        <w:rPr>
          <w:rFonts w:ascii="Times New Roman" w:hAnsi="Times New Roman"/>
          <w:iCs/>
          <w:sz w:val="24"/>
          <w:szCs w:val="24"/>
        </w:rPr>
        <w:t>išeina</w:t>
      </w:r>
      <w:r w:rsidR="00ED1D42" w:rsidRPr="00ED1D42">
        <w:rPr>
          <w:rFonts w:ascii="Times New Roman" w:hAnsi="Times New Roman"/>
          <w:iCs/>
          <w:sz w:val="24"/>
          <w:szCs w:val="24"/>
        </w:rPr>
        <w:t>, kad jis naudojasi visu sklypo plotu.</w:t>
      </w:r>
      <w:r w:rsidR="00ED1D42" w:rsidRPr="00ED1D42">
        <w:t xml:space="preserve"> </w:t>
      </w:r>
      <w:r w:rsidR="00ED1D42" w:rsidRPr="00ED1D42">
        <w:rPr>
          <w:rFonts w:ascii="Times New Roman" w:hAnsi="Times New Roman"/>
          <w:iCs/>
          <w:sz w:val="24"/>
          <w:szCs w:val="24"/>
        </w:rPr>
        <w:t>Žemės pirkimo ar nuomos sandorio sudarymas nėra privaloma sąlyga nuomos mokesči</w:t>
      </w:r>
      <w:r w:rsidR="00C67517">
        <w:rPr>
          <w:rFonts w:ascii="Times New Roman" w:hAnsi="Times New Roman"/>
          <w:iCs/>
          <w:sz w:val="24"/>
          <w:szCs w:val="24"/>
        </w:rPr>
        <w:t>ui</w:t>
      </w:r>
      <w:r w:rsidR="00ED1D42" w:rsidRPr="00ED1D42">
        <w:rPr>
          <w:rFonts w:ascii="Times New Roman" w:hAnsi="Times New Roman"/>
          <w:iCs/>
          <w:sz w:val="24"/>
          <w:szCs w:val="24"/>
        </w:rPr>
        <w:t xml:space="preserve"> skaiči</w:t>
      </w:r>
      <w:r w:rsidR="00C67517">
        <w:rPr>
          <w:rFonts w:ascii="Times New Roman" w:hAnsi="Times New Roman"/>
          <w:iCs/>
          <w:sz w:val="24"/>
          <w:szCs w:val="24"/>
        </w:rPr>
        <w:t>uoti</w:t>
      </w:r>
      <w:r w:rsidR="00ED1D42" w:rsidRPr="00ED1D42">
        <w:rPr>
          <w:rFonts w:ascii="Times New Roman" w:hAnsi="Times New Roman"/>
          <w:iCs/>
          <w:sz w:val="24"/>
          <w:szCs w:val="24"/>
        </w:rPr>
        <w:t>. Valstybinės žemės nuomos mokestis gali būti skaičiuojamas, kai nekilnojamojo turto objektų savininkas yra įgijęs valstybinėje žemėje esančius statinius.</w:t>
      </w:r>
    </w:p>
    <w:p w14:paraId="28446341" w14:textId="25B4BAD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5B999F75"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2F873634"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10A66298" w14:textId="5DAF7AA1"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8F1CAA">
        <w:rPr>
          <w:rFonts w:ascii="Times New Roman" w:hAnsi="Times New Roman"/>
          <w:i/>
          <w:iCs/>
          <w:sz w:val="24"/>
          <w:szCs w:val="24"/>
        </w:rPr>
        <w:t xml:space="preserve">pareigos </w:t>
      </w:r>
      <w:r w:rsidR="008F1CAA" w:rsidRPr="008F1CAA">
        <w:rPr>
          <w:rFonts w:ascii="Times New Roman" w:hAnsi="Times New Roman"/>
          <w:i/>
          <w:iCs/>
          <w:sz w:val="24"/>
          <w:szCs w:val="24"/>
        </w:rPr>
        <w:t>mokėti valstybinės žemės nuomos mokestį</w:t>
      </w:r>
      <w:r w:rsidR="00EE1BFB">
        <w:rPr>
          <w:rFonts w:ascii="Times New Roman" w:hAnsi="Times New Roman"/>
          <w:i/>
          <w:iCs/>
          <w:sz w:val="24"/>
          <w:szCs w:val="24"/>
        </w:rPr>
        <w:t xml:space="preserve">, nesant sudarytos </w:t>
      </w:r>
      <w:r w:rsidR="00EE1BFB" w:rsidRPr="00EE1BFB">
        <w:rPr>
          <w:rFonts w:ascii="Times New Roman" w:hAnsi="Times New Roman"/>
          <w:i/>
          <w:iCs/>
          <w:sz w:val="24"/>
          <w:szCs w:val="24"/>
        </w:rPr>
        <w:t>valstybinės žemės nuomos sutarties</w:t>
      </w:r>
    </w:p>
    <w:p w14:paraId="5A212361" w14:textId="7137358A" w:rsidR="00123EE2" w:rsidRPr="00C03D5C" w:rsidRDefault="00123EE2">
      <w:pPr>
        <w:pStyle w:val="Sraopastraipa"/>
        <w:spacing w:after="120" w:line="240" w:lineRule="auto"/>
        <w:ind w:left="0" w:firstLine="720"/>
        <w:contextualSpacing w:val="0"/>
        <w:jc w:val="both"/>
        <w:rPr>
          <w:rFonts w:ascii="Times New Roman" w:hAnsi="Times New Roman"/>
          <w:iCs/>
          <w:sz w:val="24"/>
          <w:szCs w:val="24"/>
        </w:rPr>
      </w:pPr>
    </w:p>
    <w:p w14:paraId="2FC80A43" w14:textId="2311219D" w:rsidR="00105404" w:rsidRDefault="00105404">
      <w:pPr>
        <w:pStyle w:val="Sraopastraipa"/>
        <w:numPr>
          <w:ilvl w:val="0"/>
          <w:numId w:val="3"/>
        </w:numPr>
        <w:spacing w:after="120" w:line="240" w:lineRule="auto"/>
        <w:contextualSpacing w:val="0"/>
        <w:jc w:val="both"/>
        <w:rPr>
          <w:rFonts w:ascii="Times New Roman" w:hAnsi="Times New Roman"/>
          <w:iCs/>
          <w:sz w:val="24"/>
          <w:szCs w:val="24"/>
        </w:rPr>
      </w:pPr>
      <w:r w:rsidRPr="00105404">
        <w:rPr>
          <w:rFonts w:ascii="Times New Roman" w:hAnsi="Times New Roman"/>
          <w:iCs/>
          <w:sz w:val="24"/>
          <w:szCs w:val="24"/>
        </w:rPr>
        <w:t xml:space="preserve">Valstybinės žemės savininkė yra Lietuvos valstybė, valstybine žeme gali būti disponuojama ją perleidžiant nuosavybėn neatlygintinai, parduodant, išnuomojant ar perduodant neatlygintinai naudotis, sudarant sandorius dėl žemės servitutų </w:t>
      </w:r>
      <w:r>
        <w:rPr>
          <w:rFonts w:ascii="Times New Roman" w:hAnsi="Times New Roman"/>
          <w:iCs/>
          <w:sz w:val="24"/>
          <w:szCs w:val="24"/>
        </w:rPr>
        <w:t>CK</w:t>
      </w:r>
      <w:r w:rsidRPr="00105404">
        <w:rPr>
          <w:rFonts w:ascii="Times New Roman" w:hAnsi="Times New Roman"/>
          <w:iCs/>
          <w:sz w:val="24"/>
          <w:szCs w:val="24"/>
        </w:rPr>
        <w:t xml:space="preserve"> ir kitų įstatymų nustatyta tvarka. Valstybinės žemės sklypo socialinė paskirtis yra ta, kad žemė būtų naudojama pagal nustatytą pagrindinę tikslinę jos naudojimo paskirtį ir teiktų visuomeninę naudą. Žemės santykiai turi būti tvarkomi atsižvelgiant į įstatymuose įtvirtintus žemės nuosavybės, valdymo ir naudojimo teisių apsaugos, būtinybės žemę naudoti pagal pagrindinę tikslinę paskirtį ir kitus principus</w:t>
      </w:r>
      <w:r>
        <w:rPr>
          <w:rFonts w:ascii="Times New Roman" w:hAnsi="Times New Roman"/>
          <w:iCs/>
          <w:sz w:val="24"/>
          <w:szCs w:val="24"/>
        </w:rPr>
        <w:t xml:space="preserve"> (žr. </w:t>
      </w:r>
      <w:r w:rsidRPr="00105404">
        <w:rPr>
          <w:rFonts w:ascii="Times New Roman" w:hAnsi="Times New Roman"/>
          <w:iCs/>
          <w:sz w:val="24"/>
          <w:szCs w:val="24"/>
        </w:rPr>
        <w:t>Lietuvos Aukščiausiojo Teismo 2009 m. spalio 23 d. nutart</w:t>
      </w:r>
      <w:r>
        <w:rPr>
          <w:rFonts w:ascii="Times New Roman" w:hAnsi="Times New Roman"/>
          <w:iCs/>
          <w:sz w:val="24"/>
          <w:szCs w:val="24"/>
        </w:rPr>
        <w:t xml:space="preserve">į </w:t>
      </w:r>
      <w:r w:rsidRPr="00105404">
        <w:rPr>
          <w:rFonts w:ascii="Times New Roman" w:hAnsi="Times New Roman"/>
          <w:iCs/>
          <w:sz w:val="24"/>
          <w:szCs w:val="24"/>
        </w:rPr>
        <w:t>civilinėje byloje Nr. 3K-3-437/2009</w:t>
      </w:r>
      <w:r>
        <w:rPr>
          <w:rFonts w:ascii="Times New Roman" w:hAnsi="Times New Roman"/>
          <w:iCs/>
          <w:sz w:val="24"/>
          <w:szCs w:val="24"/>
        </w:rPr>
        <w:t>)</w:t>
      </w:r>
      <w:r w:rsidRPr="00105404">
        <w:rPr>
          <w:rFonts w:ascii="Times New Roman" w:hAnsi="Times New Roman"/>
          <w:iCs/>
          <w:sz w:val="24"/>
          <w:szCs w:val="24"/>
        </w:rPr>
        <w:t>.</w:t>
      </w:r>
    </w:p>
    <w:p w14:paraId="0AD58249" w14:textId="3C93D29D" w:rsidR="00F33EC5" w:rsidRDefault="00B5325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CK 6.551 straipsnio 2 dalyje nustatyta, kad v</w:t>
      </w:r>
      <w:r w:rsidRPr="00B5325D">
        <w:rPr>
          <w:rFonts w:ascii="Times New Roman" w:hAnsi="Times New Roman"/>
          <w:iCs/>
          <w:sz w:val="24"/>
          <w:szCs w:val="24"/>
        </w:rPr>
        <w:t>alstybinė žemė išnuomojama ne aukciono būdu, jeigu ji užstatyta fiziniams ar juridiniams asmenims nuosavybės teise priklausančiais ar jų nuomojamais pastatais, statiniais ar įrenginiais, taip pat kitais įstatymų nu</w:t>
      </w:r>
      <w:r w:rsidR="00CC322D">
        <w:rPr>
          <w:rFonts w:ascii="Times New Roman" w:hAnsi="Times New Roman"/>
          <w:iCs/>
          <w:sz w:val="24"/>
          <w:szCs w:val="24"/>
        </w:rPr>
        <w:t>st</w:t>
      </w:r>
      <w:r w:rsidRPr="00B5325D">
        <w:rPr>
          <w:rFonts w:ascii="Times New Roman" w:hAnsi="Times New Roman"/>
          <w:iCs/>
          <w:sz w:val="24"/>
          <w:szCs w:val="24"/>
        </w:rPr>
        <w:t>atytais atvejais.</w:t>
      </w:r>
      <w:r w:rsidR="00E40EE7">
        <w:rPr>
          <w:rFonts w:ascii="Times New Roman" w:hAnsi="Times New Roman"/>
          <w:iCs/>
          <w:sz w:val="24"/>
          <w:szCs w:val="24"/>
        </w:rPr>
        <w:t xml:space="preserve"> Išsamiau v</w:t>
      </w:r>
      <w:r w:rsidR="00E40EE7" w:rsidRPr="00E40EE7">
        <w:rPr>
          <w:rFonts w:ascii="Times New Roman" w:hAnsi="Times New Roman"/>
          <w:iCs/>
          <w:sz w:val="24"/>
          <w:szCs w:val="24"/>
        </w:rPr>
        <w:t>alstybinė</w:t>
      </w:r>
      <w:r w:rsidR="00E40EE7">
        <w:rPr>
          <w:rFonts w:ascii="Times New Roman" w:hAnsi="Times New Roman"/>
          <w:iCs/>
          <w:sz w:val="24"/>
          <w:szCs w:val="24"/>
        </w:rPr>
        <w:t>s</w:t>
      </w:r>
      <w:r w:rsidR="00E40EE7" w:rsidRPr="00E40EE7">
        <w:rPr>
          <w:rFonts w:ascii="Times New Roman" w:hAnsi="Times New Roman"/>
          <w:iCs/>
          <w:sz w:val="24"/>
          <w:szCs w:val="24"/>
        </w:rPr>
        <w:t xml:space="preserve"> žemė</w:t>
      </w:r>
      <w:r w:rsidR="00E40EE7">
        <w:rPr>
          <w:rFonts w:ascii="Times New Roman" w:hAnsi="Times New Roman"/>
          <w:iCs/>
          <w:sz w:val="24"/>
          <w:szCs w:val="24"/>
        </w:rPr>
        <w:t>s</w:t>
      </w:r>
      <w:r w:rsidR="00E40EE7" w:rsidRPr="00E40EE7">
        <w:rPr>
          <w:rFonts w:ascii="Times New Roman" w:hAnsi="Times New Roman"/>
          <w:iCs/>
          <w:sz w:val="24"/>
          <w:szCs w:val="24"/>
        </w:rPr>
        <w:t xml:space="preserve"> išnuomoj</w:t>
      </w:r>
      <w:r w:rsidR="00E40EE7">
        <w:rPr>
          <w:rFonts w:ascii="Times New Roman" w:hAnsi="Times New Roman"/>
          <w:iCs/>
          <w:sz w:val="24"/>
          <w:szCs w:val="24"/>
        </w:rPr>
        <w:t>imo</w:t>
      </w:r>
      <w:r w:rsidR="00E40EE7" w:rsidRPr="00E40EE7">
        <w:rPr>
          <w:rFonts w:ascii="Times New Roman" w:hAnsi="Times New Roman"/>
          <w:iCs/>
          <w:sz w:val="24"/>
          <w:szCs w:val="24"/>
        </w:rPr>
        <w:t xml:space="preserve"> be aukciono</w:t>
      </w:r>
      <w:r w:rsidR="00E40EE7">
        <w:rPr>
          <w:rFonts w:ascii="Times New Roman" w:hAnsi="Times New Roman"/>
          <w:iCs/>
          <w:sz w:val="24"/>
          <w:szCs w:val="24"/>
        </w:rPr>
        <w:t xml:space="preserve"> atvejai reglamentuoti Ž</w:t>
      </w:r>
      <w:r w:rsidR="00E40EE7" w:rsidRPr="00E40EE7">
        <w:rPr>
          <w:rFonts w:ascii="Times New Roman" w:hAnsi="Times New Roman"/>
          <w:iCs/>
          <w:sz w:val="24"/>
          <w:szCs w:val="24"/>
        </w:rPr>
        <w:t>emės įstatymo</w:t>
      </w:r>
      <w:r w:rsidR="00E40EE7">
        <w:rPr>
          <w:rFonts w:ascii="Times New Roman" w:hAnsi="Times New Roman"/>
          <w:iCs/>
          <w:sz w:val="24"/>
          <w:szCs w:val="24"/>
        </w:rPr>
        <w:t xml:space="preserve"> 9</w:t>
      </w:r>
      <w:r w:rsidR="00CC322D">
        <w:rPr>
          <w:rFonts w:ascii="Times New Roman" w:hAnsi="Times New Roman"/>
          <w:iCs/>
          <w:sz w:val="24"/>
          <w:szCs w:val="24"/>
        </w:rPr>
        <w:t> </w:t>
      </w:r>
      <w:r w:rsidR="00E40EE7" w:rsidRPr="00E40EE7">
        <w:rPr>
          <w:rFonts w:ascii="Times New Roman" w:hAnsi="Times New Roman"/>
          <w:iCs/>
          <w:sz w:val="24"/>
          <w:szCs w:val="24"/>
        </w:rPr>
        <w:t xml:space="preserve">straipsnio </w:t>
      </w:r>
      <w:r w:rsidR="00E40EE7">
        <w:rPr>
          <w:rFonts w:ascii="Times New Roman" w:hAnsi="Times New Roman"/>
          <w:iCs/>
          <w:sz w:val="24"/>
          <w:szCs w:val="24"/>
        </w:rPr>
        <w:t>6</w:t>
      </w:r>
      <w:r w:rsidR="00E40EE7" w:rsidRPr="00E40EE7">
        <w:rPr>
          <w:rFonts w:ascii="Times New Roman" w:hAnsi="Times New Roman"/>
          <w:iCs/>
          <w:sz w:val="24"/>
          <w:szCs w:val="24"/>
        </w:rPr>
        <w:t xml:space="preserve"> dal</w:t>
      </w:r>
      <w:r w:rsidR="00E40EE7">
        <w:rPr>
          <w:rFonts w:ascii="Times New Roman" w:hAnsi="Times New Roman"/>
          <w:iCs/>
          <w:sz w:val="24"/>
          <w:szCs w:val="24"/>
        </w:rPr>
        <w:t>yje</w:t>
      </w:r>
      <w:r w:rsidR="00334A8E">
        <w:rPr>
          <w:rFonts w:ascii="Times New Roman" w:hAnsi="Times New Roman"/>
          <w:iCs/>
          <w:sz w:val="24"/>
          <w:szCs w:val="24"/>
        </w:rPr>
        <w:t xml:space="preserve">. Pagal </w:t>
      </w:r>
      <w:r w:rsidR="00334A8E" w:rsidRPr="00334A8E">
        <w:rPr>
          <w:rFonts w:ascii="Times New Roman" w:hAnsi="Times New Roman"/>
          <w:iCs/>
          <w:sz w:val="24"/>
          <w:szCs w:val="24"/>
        </w:rPr>
        <w:t>Žemės įstatymo 9 straipsnio 6 dal</w:t>
      </w:r>
      <w:r w:rsidR="00334A8E">
        <w:rPr>
          <w:rFonts w:ascii="Times New Roman" w:hAnsi="Times New Roman"/>
          <w:iCs/>
          <w:sz w:val="24"/>
          <w:szCs w:val="24"/>
        </w:rPr>
        <w:t>ies</w:t>
      </w:r>
      <w:r w:rsidR="00334A8E" w:rsidRPr="00334A8E">
        <w:rPr>
          <w:rFonts w:ascii="Times New Roman" w:hAnsi="Times New Roman"/>
          <w:iCs/>
          <w:sz w:val="24"/>
          <w:szCs w:val="24"/>
        </w:rPr>
        <w:t xml:space="preserve"> </w:t>
      </w:r>
      <w:r w:rsidR="00334A8E">
        <w:rPr>
          <w:rFonts w:ascii="Times New Roman" w:hAnsi="Times New Roman"/>
          <w:iCs/>
          <w:sz w:val="24"/>
          <w:szCs w:val="24"/>
        </w:rPr>
        <w:t>1 punktą</w:t>
      </w:r>
      <w:r w:rsidR="00667505">
        <w:rPr>
          <w:rFonts w:ascii="Times New Roman" w:hAnsi="Times New Roman"/>
          <w:iCs/>
          <w:sz w:val="24"/>
          <w:szCs w:val="24"/>
        </w:rPr>
        <w:t xml:space="preserve"> </w:t>
      </w:r>
      <w:r w:rsidR="00667505" w:rsidRPr="00667505">
        <w:rPr>
          <w:rFonts w:ascii="Times New Roman" w:hAnsi="Times New Roman"/>
          <w:iCs/>
          <w:sz w:val="24"/>
          <w:szCs w:val="24"/>
        </w:rPr>
        <w:t xml:space="preserve">(redakcija, galiojusi </w:t>
      </w:r>
      <w:r w:rsidR="00667505">
        <w:rPr>
          <w:rFonts w:ascii="Times New Roman" w:hAnsi="Times New Roman"/>
          <w:iCs/>
          <w:sz w:val="24"/>
          <w:szCs w:val="24"/>
        </w:rPr>
        <w:lastRenderedPageBreak/>
        <w:t xml:space="preserve">ginčui aktualiu laikotarpiu, t. y. </w:t>
      </w:r>
      <w:r w:rsidR="00667505" w:rsidRPr="00667505">
        <w:rPr>
          <w:rFonts w:ascii="Times New Roman" w:hAnsi="Times New Roman"/>
          <w:iCs/>
          <w:sz w:val="24"/>
          <w:szCs w:val="24"/>
        </w:rPr>
        <w:t>nuo 20</w:t>
      </w:r>
      <w:r w:rsidR="00667505">
        <w:rPr>
          <w:rFonts w:ascii="Times New Roman" w:hAnsi="Times New Roman"/>
          <w:iCs/>
          <w:sz w:val="24"/>
          <w:szCs w:val="24"/>
        </w:rPr>
        <w:t>15</w:t>
      </w:r>
      <w:r w:rsidR="00667505" w:rsidRPr="00667505">
        <w:rPr>
          <w:rFonts w:ascii="Times New Roman" w:hAnsi="Times New Roman"/>
          <w:iCs/>
          <w:sz w:val="24"/>
          <w:szCs w:val="24"/>
        </w:rPr>
        <w:t xml:space="preserve"> m. </w:t>
      </w:r>
      <w:r w:rsidR="00667505">
        <w:rPr>
          <w:rFonts w:ascii="Times New Roman" w:hAnsi="Times New Roman"/>
          <w:iCs/>
          <w:sz w:val="24"/>
          <w:szCs w:val="24"/>
        </w:rPr>
        <w:t>sausio</w:t>
      </w:r>
      <w:r w:rsidR="00667505" w:rsidRPr="00667505">
        <w:rPr>
          <w:rFonts w:ascii="Times New Roman" w:hAnsi="Times New Roman"/>
          <w:iCs/>
          <w:sz w:val="24"/>
          <w:szCs w:val="24"/>
        </w:rPr>
        <w:t xml:space="preserve"> 1 d. iki 202</w:t>
      </w:r>
      <w:r w:rsidR="00667505">
        <w:rPr>
          <w:rFonts w:ascii="Times New Roman" w:hAnsi="Times New Roman"/>
          <w:iCs/>
          <w:sz w:val="24"/>
          <w:szCs w:val="24"/>
        </w:rPr>
        <w:t>3</w:t>
      </w:r>
      <w:r w:rsidR="00667505" w:rsidRPr="00667505">
        <w:rPr>
          <w:rFonts w:ascii="Times New Roman" w:hAnsi="Times New Roman"/>
          <w:iCs/>
          <w:sz w:val="24"/>
          <w:szCs w:val="24"/>
        </w:rPr>
        <w:t xml:space="preserve"> m. sausio </w:t>
      </w:r>
      <w:r w:rsidR="00667505">
        <w:rPr>
          <w:rFonts w:ascii="Times New Roman" w:hAnsi="Times New Roman"/>
          <w:iCs/>
          <w:sz w:val="24"/>
          <w:szCs w:val="24"/>
        </w:rPr>
        <w:t>4</w:t>
      </w:r>
      <w:r w:rsidR="00667505" w:rsidRPr="00667505">
        <w:rPr>
          <w:rFonts w:ascii="Times New Roman" w:hAnsi="Times New Roman"/>
          <w:iCs/>
          <w:sz w:val="24"/>
          <w:szCs w:val="24"/>
        </w:rPr>
        <w:t> d</w:t>
      </w:r>
      <w:r w:rsidR="00667505">
        <w:rPr>
          <w:rFonts w:ascii="Times New Roman" w:hAnsi="Times New Roman"/>
          <w:iCs/>
          <w:sz w:val="24"/>
          <w:szCs w:val="24"/>
        </w:rPr>
        <w:t>.</w:t>
      </w:r>
      <w:r w:rsidR="00667505" w:rsidRPr="00667505">
        <w:rPr>
          <w:rFonts w:ascii="Times New Roman" w:hAnsi="Times New Roman"/>
          <w:iCs/>
          <w:sz w:val="24"/>
          <w:szCs w:val="24"/>
        </w:rPr>
        <w:t>)</w:t>
      </w:r>
      <w:r w:rsidR="00334A8E">
        <w:rPr>
          <w:rFonts w:ascii="Times New Roman" w:hAnsi="Times New Roman"/>
          <w:iCs/>
          <w:sz w:val="24"/>
          <w:szCs w:val="24"/>
        </w:rPr>
        <w:t>, v</w:t>
      </w:r>
      <w:r w:rsidR="00334A8E" w:rsidRPr="00334A8E">
        <w:rPr>
          <w:rFonts w:ascii="Times New Roman" w:hAnsi="Times New Roman"/>
          <w:iCs/>
          <w:sz w:val="24"/>
          <w:szCs w:val="24"/>
        </w:rPr>
        <w:t>alstybinė žemė išnuomojama be aukciono, jeigu</w:t>
      </w:r>
      <w:r w:rsidR="00334A8E">
        <w:rPr>
          <w:rFonts w:ascii="Times New Roman" w:hAnsi="Times New Roman"/>
          <w:iCs/>
          <w:sz w:val="24"/>
          <w:szCs w:val="24"/>
        </w:rPr>
        <w:t xml:space="preserve"> </w:t>
      </w:r>
      <w:r w:rsidR="00334A8E" w:rsidRPr="00334A8E">
        <w:rPr>
          <w:rFonts w:ascii="Times New Roman" w:hAnsi="Times New Roman"/>
          <w:iCs/>
          <w:sz w:val="24"/>
          <w:szCs w:val="24"/>
        </w:rPr>
        <w:t>ji užstatyta fiziniams ir juridiniams asmenims nuosavybės teise priklausančiais ar jų nuomojamais statiniais ar įrenginiais (išskyrus laikinuosius statinius, inžinerinius tinklus bei neturinčius aiškios funkcinės priklausomybės ar apibrėžto naudojimo arba ūkinės veiklos pobūdžio statinius, kurie tarnauja pagrindiniam statiniui ar įrenginiui arba jo priklausiniui)</w:t>
      </w:r>
      <w:r w:rsidR="00334A8E">
        <w:rPr>
          <w:rFonts w:ascii="Times New Roman" w:hAnsi="Times New Roman"/>
          <w:iCs/>
          <w:sz w:val="24"/>
          <w:szCs w:val="24"/>
        </w:rPr>
        <w:t>;</w:t>
      </w:r>
      <w:r w:rsidR="00334A8E" w:rsidRPr="00334A8E">
        <w:rPr>
          <w:rFonts w:ascii="Times New Roman" w:hAnsi="Times New Roman"/>
          <w:iCs/>
          <w:sz w:val="24"/>
          <w:szCs w:val="24"/>
        </w:rPr>
        <w:t xml:space="preserve"> </w:t>
      </w:r>
      <w:r w:rsidR="00334A8E">
        <w:rPr>
          <w:rFonts w:ascii="Times New Roman" w:hAnsi="Times New Roman"/>
          <w:iCs/>
          <w:sz w:val="24"/>
          <w:szCs w:val="24"/>
        </w:rPr>
        <w:t>ž</w:t>
      </w:r>
      <w:r w:rsidR="00334A8E" w:rsidRPr="00334A8E">
        <w:rPr>
          <w:rFonts w:ascii="Times New Roman" w:hAnsi="Times New Roman"/>
          <w:iCs/>
          <w:sz w:val="24"/>
          <w:szCs w:val="24"/>
        </w:rPr>
        <w:t>emės sklypai, užstatyti fizinių ar juridinių asmenų nuomojamais statiniais ar įrenginiais, išnuomojami tik šių statinių ar įrenginių nuomos terminui</w:t>
      </w:r>
      <w:r w:rsidR="00334A8E">
        <w:rPr>
          <w:rFonts w:ascii="Times New Roman" w:hAnsi="Times New Roman"/>
          <w:iCs/>
          <w:sz w:val="24"/>
          <w:szCs w:val="24"/>
        </w:rPr>
        <w:t>;</w:t>
      </w:r>
      <w:r w:rsidR="00334A8E" w:rsidRPr="00334A8E">
        <w:rPr>
          <w:rFonts w:ascii="Times New Roman" w:hAnsi="Times New Roman"/>
          <w:iCs/>
          <w:sz w:val="24"/>
          <w:szCs w:val="24"/>
        </w:rPr>
        <w:t xml:space="preserve"> </w:t>
      </w:r>
      <w:r w:rsidR="00334A8E">
        <w:rPr>
          <w:rFonts w:ascii="Times New Roman" w:hAnsi="Times New Roman"/>
          <w:iCs/>
          <w:sz w:val="24"/>
          <w:szCs w:val="24"/>
        </w:rPr>
        <w:t>ž</w:t>
      </w:r>
      <w:r w:rsidR="00334A8E" w:rsidRPr="00334A8E">
        <w:rPr>
          <w:rFonts w:ascii="Times New Roman" w:hAnsi="Times New Roman"/>
          <w:iCs/>
          <w:sz w:val="24"/>
          <w:szCs w:val="24"/>
        </w:rPr>
        <w:t>emės sklypai išnuomojami teritorijų planavimo dokumentuose ar žemės valdos projektuose nustatyto dydžio, kuris būtinas statiniams ar įrenginiams eksploatuoti pagal Nekilnojamojo turto kadastre įrašytą jų tiesioginę paskirtį</w:t>
      </w:r>
      <w:r w:rsidR="00334A8E">
        <w:rPr>
          <w:rFonts w:ascii="Times New Roman" w:hAnsi="Times New Roman"/>
          <w:iCs/>
          <w:sz w:val="24"/>
          <w:szCs w:val="24"/>
        </w:rPr>
        <w:t>.</w:t>
      </w:r>
    </w:p>
    <w:p w14:paraId="5CE2DD97" w14:textId="63EFF0FD" w:rsidR="00334A8E" w:rsidRDefault="00E61ECD">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Lietuvos Respublikos ž</w:t>
      </w:r>
      <w:r w:rsidRPr="00E61ECD">
        <w:rPr>
          <w:rFonts w:ascii="Times New Roman" w:hAnsi="Times New Roman"/>
          <w:iCs/>
          <w:sz w:val="24"/>
          <w:szCs w:val="24"/>
        </w:rPr>
        <w:t>emės reformos įstatymo 22 straipsnio 2 dalyje nustatyta, kad</w:t>
      </w:r>
      <w:r>
        <w:rPr>
          <w:rFonts w:ascii="Times New Roman" w:hAnsi="Times New Roman"/>
          <w:iCs/>
          <w:sz w:val="24"/>
          <w:szCs w:val="24"/>
        </w:rPr>
        <w:t xml:space="preserve"> v</w:t>
      </w:r>
      <w:r w:rsidRPr="00E61ECD">
        <w:rPr>
          <w:rFonts w:ascii="Times New Roman" w:hAnsi="Times New Roman"/>
          <w:iCs/>
          <w:sz w:val="24"/>
          <w:szCs w:val="24"/>
        </w:rPr>
        <w:t>alstybinės žemės sklypų naudotojai, kuriems žemės sklypai suteikti teisės aktų nustatyta tvarka arba kuriems žemę administruojančių institucijų sprendimais leista žeme naudotis žemės reformos metu, Lietuvos Respublikos Vyriausybės nustatyta tvarka už naudojimąsi žeme iki nuomos ar pirkimo</w:t>
      </w:r>
      <w:r>
        <w:rPr>
          <w:rFonts w:ascii="Times New Roman" w:hAnsi="Times New Roman"/>
          <w:iCs/>
          <w:sz w:val="24"/>
          <w:szCs w:val="24"/>
        </w:rPr>
        <w:t>–</w:t>
      </w:r>
      <w:r w:rsidRPr="00E61ECD">
        <w:rPr>
          <w:rFonts w:ascii="Times New Roman" w:hAnsi="Times New Roman"/>
          <w:iCs/>
          <w:sz w:val="24"/>
          <w:szCs w:val="24"/>
        </w:rPr>
        <w:t>pardavimo sutarčių sudarymo moka žemės nuomos mokestį, išskyrus už žemę, perduotą naudotis panaudai.</w:t>
      </w:r>
      <w:r w:rsidRPr="00E61ECD">
        <w:t xml:space="preserve"> </w:t>
      </w:r>
      <w:r w:rsidRPr="00E61ECD">
        <w:rPr>
          <w:rFonts w:ascii="Times New Roman" w:hAnsi="Times New Roman"/>
          <w:iCs/>
          <w:sz w:val="24"/>
          <w:szCs w:val="24"/>
        </w:rPr>
        <w:t>Šią įstatymo nuostatą įgyvendina Vyriausybės 2003 m. lapkričio 10 d. nutarimas Nr.</w:t>
      </w:r>
      <w:r w:rsidR="00820CC9">
        <w:rPr>
          <w:rFonts w:ascii="Times New Roman" w:hAnsi="Times New Roman"/>
          <w:iCs/>
          <w:sz w:val="24"/>
          <w:szCs w:val="24"/>
        </w:rPr>
        <w:t> </w:t>
      </w:r>
      <w:r w:rsidRPr="00E61ECD">
        <w:rPr>
          <w:rFonts w:ascii="Times New Roman" w:hAnsi="Times New Roman"/>
          <w:iCs/>
          <w:sz w:val="24"/>
          <w:szCs w:val="24"/>
        </w:rPr>
        <w:t>1387 „Dėl žemės nuomos mokesčio už valstybinės žemės sklypų naudojimą“, kurio 1 punkt</w:t>
      </w:r>
      <w:r>
        <w:rPr>
          <w:rFonts w:ascii="Times New Roman" w:hAnsi="Times New Roman"/>
          <w:iCs/>
          <w:sz w:val="24"/>
          <w:szCs w:val="24"/>
        </w:rPr>
        <w:t>e</w:t>
      </w:r>
      <w:r w:rsidRPr="00E61ECD">
        <w:rPr>
          <w:rFonts w:ascii="Times New Roman" w:hAnsi="Times New Roman"/>
          <w:iCs/>
          <w:sz w:val="24"/>
          <w:szCs w:val="24"/>
        </w:rPr>
        <w:t xml:space="preserve"> atkartoja</w:t>
      </w:r>
      <w:r>
        <w:rPr>
          <w:rFonts w:ascii="Times New Roman" w:hAnsi="Times New Roman"/>
          <w:iCs/>
          <w:sz w:val="24"/>
          <w:szCs w:val="24"/>
        </w:rPr>
        <w:t>ma minėta</w:t>
      </w:r>
      <w:r w:rsidRPr="00E61ECD">
        <w:rPr>
          <w:rFonts w:ascii="Times New Roman" w:hAnsi="Times New Roman"/>
          <w:iCs/>
          <w:sz w:val="24"/>
          <w:szCs w:val="24"/>
        </w:rPr>
        <w:t xml:space="preserve"> įstatymo nuostat</w:t>
      </w:r>
      <w:r>
        <w:rPr>
          <w:rFonts w:ascii="Times New Roman" w:hAnsi="Times New Roman"/>
          <w:iCs/>
          <w:sz w:val="24"/>
          <w:szCs w:val="24"/>
        </w:rPr>
        <w:t>a</w:t>
      </w:r>
      <w:r w:rsidRPr="00E61ECD">
        <w:rPr>
          <w:rFonts w:ascii="Times New Roman" w:hAnsi="Times New Roman"/>
          <w:iCs/>
          <w:sz w:val="24"/>
          <w:szCs w:val="24"/>
        </w:rPr>
        <w:t>, o 3 punkt</w:t>
      </w:r>
      <w:r>
        <w:rPr>
          <w:rFonts w:ascii="Times New Roman" w:hAnsi="Times New Roman"/>
          <w:iCs/>
          <w:sz w:val="24"/>
          <w:szCs w:val="24"/>
        </w:rPr>
        <w:t>e</w:t>
      </w:r>
      <w:r w:rsidRPr="00E61ECD">
        <w:rPr>
          <w:rFonts w:ascii="Times New Roman" w:hAnsi="Times New Roman"/>
          <w:iCs/>
          <w:sz w:val="24"/>
          <w:szCs w:val="24"/>
        </w:rPr>
        <w:t xml:space="preserve"> įtvirtin</w:t>
      </w:r>
      <w:r>
        <w:rPr>
          <w:rFonts w:ascii="Times New Roman" w:hAnsi="Times New Roman"/>
          <w:iCs/>
          <w:sz w:val="24"/>
          <w:szCs w:val="24"/>
        </w:rPr>
        <w:t>t</w:t>
      </w:r>
      <w:r w:rsidRPr="00E61ECD">
        <w:rPr>
          <w:rFonts w:ascii="Times New Roman" w:hAnsi="Times New Roman"/>
          <w:iCs/>
          <w:sz w:val="24"/>
          <w:szCs w:val="24"/>
        </w:rPr>
        <w:t>a, kad savivaldybės, kurios teritorijoje yra naudojami valstybinės žemės sklypai, taryba nustato konkretų žemės nuomos mokesčio tarifą ir apie tai informuoja valstybinės žemės sklypų naudotojus.</w:t>
      </w:r>
    </w:p>
    <w:p w14:paraId="3AA1CDB0" w14:textId="23212BE2" w:rsidR="00973462" w:rsidRDefault="00973462">
      <w:pPr>
        <w:pStyle w:val="Sraopastraipa"/>
        <w:numPr>
          <w:ilvl w:val="0"/>
          <w:numId w:val="3"/>
        </w:numPr>
        <w:spacing w:after="120" w:line="240" w:lineRule="auto"/>
        <w:contextualSpacing w:val="0"/>
        <w:jc w:val="both"/>
        <w:rPr>
          <w:rFonts w:ascii="Times New Roman" w:hAnsi="Times New Roman"/>
          <w:iCs/>
          <w:sz w:val="24"/>
          <w:szCs w:val="24"/>
        </w:rPr>
      </w:pPr>
      <w:r w:rsidRPr="00973462">
        <w:rPr>
          <w:rFonts w:ascii="Times New Roman" w:hAnsi="Times New Roman"/>
          <w:iCs/>
          <w:sz w:val="24"/>
          <w:szCs w:val="24"/>
        </w:rPr>
        <w:t>Pagal Žemės įstatymo 2 straipsnio 11 dalį, žemės naudotojas – tai</w:t>
      </w:r>
      <w:r>
        <w:rPr>
          <w:rFonts w:ascii="Times New Roman" w:hAnsi="Times New Roman"/>
          <w:iCs/>
          <w:sz w:val="24"/>
          <w:szCs w:val="24"/>
        </w:rPr>
        <w:t xml:space="preserve"> </w:t>
      </w:r>
      <w:r w:rsidRPr="00973462">
        <w:rPr>
          <w:rFonts w:ascii="Times New Roman" w:hAnsi="Times New Roman"/>
          <w:iCs/>
          <w:sz w:val="24"/>
          <w:szCs w:val="24"/>
        </w:rPr>
        <w:t>žemės savininkas arba kitas fizinis ar juridinis asmuo, užsienio organizacija, juridinio asmens ar užsienio organizacijos filialas, kurie naudoja žemę įstatymų, administracinių aktų, teismo sprendimų, sandorių ar kitu teisiniu pagrindu.</w:t>
      </w:r>
    </w:p>
    <w:p w14:paraId="027929DB" w14:textId="02152015" w:rsidR="003502A1" w:rsidRDefault="00C9613C">
      <w:pPr>
        <w:pStyle w:val="Sraopastraipa"/>
        <w:numPr>
          <w:ilvl w:val="0"/>
          <w:numId w:val="3"/>
        </w:numPr>
        <w:spacing w:after="120" w:line="240" w:lineRule="auto"/>
        <w:contextualSpacing w:val="0"/>
        <w:jc w:val="both"/>
        <w:rPr>
          <w:rFonts w:ascii="Times New Roman" w:hAnsi="Times New Roman"/>
          <w:iCs/>
          <w:sz w:val="24"/>
          <w:szCs w:val="24"/>
        </w:rPr>
      </w:pPr>
      <w:r w:rsidRPr="00C9613C">
        <w:rPr>
          <w:rFonts w:ascii="Times New Roman" w:hAnsi="Times New Roman"/>
          <w:iCs/>
          <w:sz w:val="24"/>
          <w:szCs w:val="24"/>
        </w:rPr>
        <w:t>Kasacinis teismas, pasisakydamas dėl Žemės reformos įstatymo 22 straipsnio 2 dalies taikymo, savo praktikoje nuosekliai pripažįsta, kad prievolė mokėti žemės nuomos mokestį už naudojimąsi valstybine žeme kyla ne tik iš valstybinės žemės nuomos sutarties, bet ir iš įstatymo (</w:t>
      </w:r>
      <w:r w:rsidR="00C67517">
        <w:rPr>
          <w:rFonts w:ascii="Times New Roman" w:hAnsi="Times New Roman"/>
          <w:iCs/>
          <w:sz w:val="24"/>
          <w:szCs w:val="24"/>
        </w:rPr>
        <w:t xml:space="preserve">žr., </w:t>
      </w:r>
      <w:r w:rsidRPr="00C9613C">
        <w:rPr>
          <w:rFonts w:ascii="Times New Roman" w:hAnsi="Times New Roman"/>
          <w:iCs/>
          <w:sz w:val="24"/>
          <w:szCs w:val="24"/>
        </w:rPr>
        <w:t>pvz., Lietuvos Aukščiausiojo Teismo 2012 m. liepos 3 d. nutart</w:t>
      </w:r>
      <w:r w:rsidR="00C67517">
        <w:rPr>
          <w:rFonts w:ascii="Times New Roman" w:hAnsi="Times New Roman"/>
          <w:iCs/>
          <w:sz w:val="24"/>
          <w:szCs w:val="24"/>
        </w:rPr>
        <w:t>į</w:t>
      </w:r>
      <w:r w:rsidRPr="00C9613C">
        <w:rPr>
          <w:rFonts w:ascii="Times New Roman" w:hAnsi="Times New Roman"/>
          <w:iCs/>
          <w:sz w:val="24"/>
          <w:szCs w:val="24"/>
        </w:rPr>
        <w:t xml:space="preserve"> civilinėje byloje Nr. 3K-3-333/2012; 2016 m. gegužės 19 d. nutart</w:t>
      </w:r>
      <w:r w:rsidR="00C67517">
        <w:rPr>
          <w:rFonts w:ascii="Times New Roman" w:hAnsi="Times New Roman"/>
          <w:iCs/>
          <w:sz w:val="24"/>
          <w:szCs w:val="24"/>
        </w:rPr>
        <w:t>ies</w:t>
      </w:r>
      <w:r w:rsidRPr="00C9613C">
        <w:rPr>
          <w:rFonts w:ascii="Times New Roman" w:hAnsi="Times New Roman"/>
          <w:iCs/>
          <w:sz w:val="24"/>
          <w:szCs w:val="24"/>
        </w:rPr>
        <w:t xml:space="preserve"> civilinėje byloje Nr. e3K-3-280-611/2016 18 punkt</w:t>
      </w:r>
      <w:r w:rsidR="00C67517">
        <w:rPr>
          <w:rFonts w:ascii="Times New Roman" w:hAnsi="Times New Roman"/>
          <w:iCs/>
          <w:sz w:val="24"/>
          <w:szCs w:val="24"/>
        </w:rPr>
        <w:t>ą</w:t>
      </w:r>
      <w:r w:rsidRPr="00C9613C">
        <w:rPr>
          <w:rFonts w:ascii="Times New Roman" w:hAnsi="Times New Roman"/>
          <w:iCs/>
          <w:sz w:val="24"/>
          <w:szCs w:val="24"/>
        </w:rPr>
        <w:t>; 2017 m. kovo 1 d. nutarti</w:t>
      </w:r>
      <w:r w:rsidR="00C67517">
        <w:rPr>
          <w:rFonts w:ascii="Times New Roman" w:hAnsi="Times New Roman"/>
          <w:iCs/>
          <w:sz w:val="24"/>
          <w:szCs w:val="24"/>
        </w:rPr>
        <w:t>e</w:t>
      </w:r>
      <w:r w:rsidRPr="00C9613C">
        <w:rPr>
          <w:rFonts w:ascii="Times New Roman" w:hAnsi="Times New Roman"/>
          <w:iCs/>
          <w:sz w:val="24"/>
          <w:szCs w:val="24"/>
        </w:rPr>
        <w:t>s civilinėje byloje Nr. 3K-3-103-378/2017 28 punkt</w:t>
      </w:r>
      <w:r w:rsidR="00C67517">
        <w:rPr>
          <w:rFonts w:ascii="Times New Roman" w:hAnsi="Times New Roman"/>
          <w:iCs/>
          <w:sz w:val="24"/>
          <w:szCs w:val="24"/>
        </w:rPr>
        <w:t>ą</w:t>
      </w:r>
      <w:r w:rsidRPr="00C9613C">
        <w:rPr>
          <w:rFonts w:ascii="Times New Roman" w:hAnsi="Times New Roman"/>
          <w:iCs/>
          <w:sz w:val="24"/>
          <w:szCs w:val="24"/>
        </w:rPr>
        <w:t xml:space="preserve">). Be to, kasacinis teismas yra </w:t>
      </w:r>
      <w:r w:rsidR="00976C4C">
        <w:rPr>
          <w:rFonts w:ascii="Times New Roman" w:hAnsi="Times New Roman"/>
          <w:iCs/>
          <w:sz w:val="24"/>
          <w:szCs w:val="24"/>
        </w:rPr>
        <w:t>pažymėjęs</w:t>
      </w:r>
      <w:r w:rsidRPr="00C9613C">
        <w:rPr>
          <w:rFonts w:ascii="Times New Roman" w:hAnsi="Times New Roman"/>
          <w:iCs/>
          <w:sz w:val="24"/>
          <w:szCs w:val="24"/>
        </w:rPr>
        <w:t>, kad faktinis žemės naudotojas negali įgyti daugiau privilegijų negu asmuo, su kuriuo yra sudaryta žemės sklypo nuomos sutartis (</w:t>
      </w:r>
      <w:r w:rsidR="00C67517">
        <w:rPr>
          <w:rFonts w:ascii="Times New Roman" w:hAnsi="Times New Roman"/>
          <w:iCs/>
          <w:sz w:val="24"/>
          <w:szCs w:val="24"/>
        </w:rPr>
        <w:t xml:space="preserve">žr. </w:t>
      </w:r>
      <w:r w:rsidRPr="00C9613C">
        <w:rPr>
          <w:rFonts w:ascii="Times New Roman" w:hAnsi="Times New Roman"/>
          <w:iCs/>
          <w:sz w:val="24"/>
          <w:szCs w:val="24"/>
        </w:rPr>
        <w:t>Lietuvos Aukščiausiojo Teismo 2009 m. spalio 23 d. nutart</w:t>
      </w:r>
      <w:r w:rsidR="00C67517">
        <w:rPr>
          <w:rFonts w:ascii="Times New Roman" w:hAnsi="Times New Roman"/>
          <w:iCs/>
          <w:sz w:val="24"/>
          <w:szCs w:val="24"/>
        </w:rPr>
        <w:t>į</w:t>
      </w:r>
      <w:r w:rsidRPr="00C9613C">
        <w:rPr>
          <w:rFonts w:ascii="Times New Roman" w:hAnsi="Times New Roman"/>
          <w:iCs/>
          <w:sz w:val="24"/>
          <w:szCs w:val="24"/>
        </w:rPr>
        <w:t xml:space="preserve"> civilinėje byloje Nr. 3K-3-437/2009; 2016 m. gegužės 19 d. nutarti</w:t>
      </w:r>
      <w:r w:rsidR="00C67517">
        <w:rPr>
          <w:rFonts w:ascii="Times New Roman" w:hAnsi="Times New Roman"/>
          <w:iCs/>
          <w:sz w:val="24"/>
          <w:szCs w:val="24"/>
        </w:rPr>
        <w:t>e</w:t>
      </w:r>
      <w:r w:rsidRPr="00C9613C">
        <w:rPr>
          <w:rFonts w:ascii="Times New Roman" w:hAnsi="Times New Roman"/>
          <w:iCs/>
          <w:sz w:val="24"/>
          <w:szCs w:val="24"/>
        </w:rPr>
        <w:t>s civilinėje byloje Nr.</w:t>
      </w:r>
      <w:r w:rsidR="00EE4F1E">
        <w:rPr>
          <w:rFonts w:ascii="Times New Roman" w:hAnsi="Times New Roman"/>
          <w:iCs/>
          <w:sz w:val="24"/>
          <w:szCs w:val="24"/>
        </w:rPr>
        <w:t xml:space="preserve"> </w:t>
      </w:r>
      <w:r w:rsidRPr="00C9613C">
        <w:rPr>
          <w:rFonts w:ascii="Times New Roman" w:hAnsi="Times New Roman"/>
          <w:iCs/>
          <w:sz w:val="24"/>
          <w:szCs w:val="24"/>
        </w:rPr>
        <w:t>e3K-3-280-611/2016 18 punkt</w:t>
      </w:r>
      <w:r w:rsidR="00C67517">
        <w:rPr>
          <w:rFonts w:ascii="Times New Roman" w:hAnsi="Times New Roman"/>
          <w:iCs/>
          <w:sz w:val="24"/>
          <w:szCs w:val="24"/>
        </w:rPr>
        <w:t>ą</w:t>
      </w:r>
      <w:r w:rsidRPr="00C9613C">
        <w:rPr>
          <w:rFonts w:ascii="Times New Roman" w:hAnsi="Times New Roman"/>
          <w:iCs/>
          <w:sz w:val="24"/>
          <w:szCs w:val="24"/>
        </w:rPr>
        <w:t>).</w:t>
      </w:r>
    </w:p>
    <w:p w14:paraId="3C82AB34" w14:textId="0B008661" w:rsidR="00E64A1D" w:rsidRDefault="00E64A1D">
      <w:pPr>
        <w:pStyle w:val="Sraopastraipa"/>
        <w:numPr>
          <w:ilvl w:val="0"/>
          <w:numId w:val="3"/>
        </w:numPr>
        <w:spacing w:after="120" w:line="240" w:lineRule="auto"/>
        <w:contextualSpacing w:val="0"/>
        <w:jc w:val="both"/>
        <w:rPr>
          <w:rFonts w:ascii="Times New Roman" w:hAnsi="Times New Roman"/>
          <w:iCs/>
          <w:sz w:val="24"/>
          <w:szCs w:val="24"/>
        </w:rPr>
      </w:pPr>
      <w:r w:rsidRPr="00E64A1D">
        <w:rPr>
          <w:rFonts w:ascii="Times New Roman" w:hAnsi="Times New Roman"/>
          <w:iCs/>
          <w:sz w:val="24"/>
          <w:szCs w:val="24"/>
        </w:rPr>
        <w:t>Kasacinis teismas yra išaiškinęs, kad teisė naudotis valstybine žeme reikalinga pastatams ir statiniams eksploatuoti, taip pat teisė teisės aktuose nustatyta tvarka ją nuomoti ar pirkti yra įstatyme įtvirtinta teisė (</w:t>
      </w:r>
      <w:r w:rsidR="00C67517">
        <w:rPr>
          <w:rFonts w:ascii="Times New Roman" w:hAnsi="Times New Roman"/>
          <w:iCs/>
          <w:sz w:val="24"/>
          <w:szCs w:val="24"/>
        </w:rPr>
        <w:t>CK</w:t>
      </w:r>
      <w:r w:rsidRPr="00E64A1D">
        <w:rPr>
          <w:rFonts w:ascii="Times New Roman" w:hAnsi="Times New Roman"/>
          <w:iCs/>
          <w:sz w:val="24"/>
          <w:szCs w:val="24"/>
        </w:rPr>
        <w:t xml:space="preserve"> XXIX skyrius, Žemės įstatymas, kiti specialieji įstatymai) (</w:t>
      </w:r>
      <w:r w:rsidR="00FD6F76" w:rsidRPr="00FD6F76">
        <w:rPr>
          <w:rFonts w:ascii="Times New Roman" w:hAnsi="Times New Roman"/>
          <w:iCs/>
          <w:sz w:val="24"/>
          <w:szCs w:val="24"/>
        </w:rPr>
        <w:t>žr.</w:t>
      </w:r>
      <w:r w:rsidR="00C67517">
        <w:rPr>
          <w:rFonts w:ascii="Times New Roman" w:hAnsi="Times New Roman"/>
          <w:iCs/>
          <w:sz w:val="24"/>
          <w:szCs w:val="24"/>
        </w:rPr>
        <w:t> </w:t>
      </w:r>
      <w:r w:rsidR="00FD6F76" w:rsidRPr="00FD6F76">
        <w:rPr>
          <w:rFonts w:ascii="Times New Roman" w:hAnsi="Times New Roman"/>
          <w:iCs/>
          <w:sz w:val="24"/>
          <w:szCs w:val="24"/>
        </w:rPr>
        <w:t>Lietuvos Aukščiausiojo Teismo 2016 m. gegužės 19 d. nutarties civilinėje byloje Nr. e3K-3-280-611/2016 13 punktą ir jame nurodytą kasacinio teismo praktiką</w:t>
      </w:r>
      <w:r w:rsidRPr="00E64A1D">
        <w:rPr>
          <w:rFonts w:ascii="Times New Roman" w:hAnsi="Times New Roman"/>
          <w:iCs/>
          <w:sz w:val="24"/>
          <w:szCs w:val="24"/>
        </w:rPr>
        <w:t>). Asmuo valstybine žeme, reikalinga teisėtai pastatytiems pastatams ir statiniams eksploatuoti, nesant sudarytos valstybinės žemės nuomos sutarties, naudojasi kaip valstybinės žemės naudotojas. Tokiu atveju valstybinės žemės naudotojas turi teisinį pagrindą naudoti valstybinę žemę ir jis atitinka Žemės reformos įstatymo 22 straipsnio 2 dalyje nustatytus reikalavimus</w:t>
      </w:r>
      <w:r w:rsidR="00FD6F76">
        <w:rPr>
          <w:rFonts w:ascii="Times New Roman" w:hAnsi="Times New Roman"/>
          <w:iCs/>
          <w:sz w:val="24"/>
          <w:szCs w:val="24"/>
        </w:rPr>
        <w:t xml:space="preserve"> (žr. </w:t>
      </w:r>
      <w:r w:rsidR="00FD6F76" w:rsidRPr="00FD6F76">
        <w:rPr>
          <w:rFonts w:ascii="Times New Roman" w:hAnsi="Times New Roman"/>
          <w:iCs/>
          <w:sz w:val="24"/>
          <w:szCs w:val="24"/>
        </w:rPr>
        <w:t>Lietuvos Aukščiausiojo Teismo 2018</w:t>
      </w:r>
      <w:r w:rsidR="00EE4F1E">
        <w:rPr>
          <w:rFonts w:ascii="Times New Roman" w:hAnsi="Times New Roman"/>
          <w:iCs/>
          <w:sz w:val="24"/>
          <w:szCs w:val="24"/>
        </w:rPr>
        <w:t> </w:t>
      </w:r>
      <w:r w:rsidR="00FD6F76" w:rsidRPr="00FD6F76">
        <w:rPr>
          <w:rFonts w:ascii="Times New Roman" w:hAnsi="Times New Roman"/>
          <w:iCs/>
          <w:sz w:val="24"/>
          <w:szCs w:val="24"/>
        </w:rPr>
        <w:t>m. kovo 26 d. nutarti</w:t>
      </w:r>
      <w:r w:rsidR="00FD6F76">
        <w:rPr>
          <w:rFonts w:ascii="Times New Roman" w:hAnsi="Times New Roman"/>
          <w:iCs/>
          <w:sz w:val="24"/>
          <w:szCs w:val="24"/>
        </w:rPr>
        <w:t>e</w:t>
      </w:r>
      <w:r w:rsidR="00FD6F76" w:rsidRPr="00FD6F76">
        <w:rPr>
          <w:rFonts w:ascii="Times New Roman" w:hAnsi="Times New Roman"/>
          <w:iCs/>
          <w:sz w:val="24"/>
          <w:szCs w:val="24"/>
        </w:rPr>
        <w:t>s civilinėje byloje Nr. 3K-7-49-1075/2018</w:t>
      </w:r>
      <w:r w:rsidR="00FD6F76">
        <w:rPr>
          <w:rFonts w:ascii="Times New Roman" w:hAnsi="Times New Roman"/>
          <w:iCs/>
          <w:sz w:val="24"/>
          <w:szCs w:val="24"/>
        </w:rPr>
        <w:t xml:space="preserve"> 27 punktą)</w:t>
      </w:r>
      <w:r w:rsidRPr="00E64A1D">
        <w:rPr>
          <w:rFonts w:ascii="Times New Roman" w:hAnsi="Times New Roman"/>
          <w:iCs/>
          <w:sz w:val="24"/>
          <w:szCs w:val="24"/>
        </w:rPr>
        <w:t>.</w:t>
      </w:r>
    </w:p>
    <w:p w14:paraId="48C5EF54" w14:textId="1C3ADC12" w:rsidR="00447721" w:rsidRDefault="00447721">
      <w:pPr>
        <w:pStyle w:val="Sraopastraipa"/>
        <w:numPr>
          <w:ilvl w:val="0"/>
          <w:numId w:val="3"/>
        </w:numPr>
        <w:spacing w:after="120" w:line="240" w:lineRule="auto"/>
        <w:contextualSpacing w:val="0"/>
        <w:jc w:val="both"/>
        <w:rPr>
          <w:rFonts w:ascii="Times New Roman" w:hAnsi="Times New Roman"/>
          <w:iCs/>
          <w:sz w:val="24"/>
          <w:szCs w:val="24"/>
        </w:rPr>
      </w:pPr>
      <w:r w:rsidRPr="00447721">
        <w:rPr>
          <w:rFonts w:ascii="Times New Roman" w:hAnsi="Times New Roman"/>
          <w:iCs/>
          <w:sz w:val="24"/>
          <w:szCs w:val="24"/>
        </w:rPr>
        <w:t xml:space="preserve">Be to, kasacinis teismas </w:t>
      </w:r>
      <w:r>
        <w:rPr>
          <w:rFonts w:ascii="Times New Roman" w:hAnsi="Times New Roman"/>
          <w:iCs/>
          <w:sz w:val="24"/>
          <w:szCs w:val="24"/>
        </w:rPr>
        <w:t>yra suformulavęs</w:t>
      </w:r>
      <w:r w:rsidRPr="00447721">
        <w:rPr>
          <w:rFonts w:ascii="Times New Roman" w:hAnsi="Times New Roman"/>
          <w:iCs/>
          <w:sz w:val="24"/>
          <w:szCs w:val="24"/>
        </w:rPr>
        <w:t xml:space="preserve"> </w:t>
      </w:r>
      <w:r>
        <w:rPr>
          <w:rFonts w:ascii="Times New Roman" w:hAnsi="Times New Roman"/>
          <w:iCs/>
          <w:sz w:val="24"/>
          <w:szCs w:val="24"/>
        </w:rPr>
        <w:t xml:space="preserve">teisės aiškinimo </w:t>
      </w:r>
      <w:r w:rsidRPr="00447721">
        <w:rPr>
          <w:rFonts w:ascii="Times New Roman" w:hAnsi="Times New Roman"/>
          <w:iCs/>
          <w:sz w:val="24"/>
          <w:szCs w:val="24"/>
        </w:rPr>
        <w:t>taisyklę</w:t>
      </w:r>
      <w:r>
        <w:rPr>
          <w:rFonts w:ascii="Times New Roman" w:hAnsi="Times New Roman"/>
          <w:iCs/>
          <w:sz w:val="24"/>
          <w:szCs w:val="24"/>
        </w:rPr>
        <w:t>, kad</w:t>
      </w:r>
      <w:r w:rsidRPr="00447721">
        <w:t xml:space="preserve"> </w:t>
      </w:r>
      <w:r w:rsidRPr="00447721">
        <w:rPr>
          <w:rFonts w:ascii="Times New Roman" w:hAnsi="Times New Roman"/>
          <w:iCs/>
          <w:sz w:val="24"/>
          <w:szCs w:val="24"/>
        </w:rPr>
        <w:t>Žemės reformos įstatymo 22 straipsnio 2 dalis aiškintina kaip nustatanti pareigą valstybinės žemės nuomos mokestį mokėti ne tik tiems valstybinės žemės naudotojams, kurie naudoja tik teisės aktų nustatyta tvarka suformuotą ir Nekilnojamojo turto registre įregistruotą valstybinės žemės sklypą, bet ir kitiems valstybinės žemės naudotojams, kurie naudoja valstybinę žemę teisiniu pagrindu, už faktinį naudojimąsi valstybei priklausančia žeme, išskyrus neatlygintinį suteikimą naudotis – panaudą</w:t>
      </w:r>
      <w:r w:rsidR="00750B14">
        <w:rPr>
          <w:rFonts w:ascii="Times New Roman" w:hAnsi="Times New Roman"/>
          <w:iCs/>
          <w:sz w:val="24"/>
          <w:szCs w:val="24"/>
        </w:rPr>
        <w:t xml:space="preserve"> </w:t>
      </w:r>
      <w:r w:rsidR="00750B14" w:rsidRPr="00750B14">
        <w:rPr>
          <w:rFonts w:ascii="Times New Roman" w:hAnsi="Times New Roman"/>
          <w:iCs/>
          <w:sz w:val="24"/>
          <w:szCs w:val="24"/>
        </w:rPr>
        <w:lastRenderedPageBreak/>
        <w:t xml:space="preserve">(žr. Lietuvos Aukščiausiojo Teismo 2018 m. kovo 26 d. nutarties civilinėje byloje Nr. 3K-7-49-1075/2018 </w:t>
      </w:r>
      <w:r w:rsidR="00750B14">
        <w:rPr>
          <w:rFonts w:ascii="Times New Roman" w:hAnsi="Times New Roman"/>
          <w:iCs/>
          <w:sz w:val="24"/>
          <w:szCs w:val="24"/>
        </w:rPr>
        <w:t>31</w:t>
      </w:r>
      <w:r w:rsidR="00750B14" w:rsidRPr="00750B14">
        <w:rPr>
          <w:rFonts w:ascii="Times New Roman" w:hAnsi="Times New Roman"/>
          <w:iCs/>
          <w:sz w:val="24"/>
          <w:szCs w:val="24"/>
        </w:rPr>
        <w:t xml:space="preserve"> punktą).</w:t>
      </w:r>
      <w:r w:rsidR="005D4D8B">
        <w:rPr>
          <w:rFonts w:ascii="Times New Roman" w:hAnsi="Times New Roman"/>
          <w:iCs/>
          <w:sz w:val="24"/>
          <w:szCs w:val="24"/>
        </w:rPr>
        <w:t xml:space="preserve"> Kasacinio teismo praktikoje yra nurodyta, kad a</w:t>
      </w:r>
      <w:r w:rsidR="005D4D8B" w:rsidRPr="005D4D8B">
        <w:rPr>
          <w:rFonts w:ascii="Times New Roman" w:hAnsi="Times New Roman"/>
          <w:iCs/>
          <w:sz w:val="24"/>
          <w:szCs w:val="24"/>
        </w:rPr>
        <w:t xml:space="preserve">plinkybė, </w:t>
      </w:r>
      <w:r w:rsidR="005D4D8B">
        <w:rPr>
          <w:rFonts w:ascii="Times New Roman" w:hAnsi="Times New Roman"/>
          <w:iCs/>
          <w:sz w:val="24"/>
          <w:szCs w:val="24"/>
        </w:rPr>
        <w:t>jog</w:t>
      </w:r>
      <w:r w:rsidR="005D4D8B" w:rsidRPr="005D4D8B">
        <w:rPr>
          <w:rFonts w:ascii="Times New Roman" w:hAnsi="Times New Roman"/>
          <w:iCs/>
          <w:sz w:val="24"/>
          <w:szCs w:val="24"/>
        </w:rPr>
        <w:t xml:space="preserve"> atsakovo pastatams tinkamai eksploatuoti reikalingas valstybinės žemės sklypas nebuvo suformuotas ir įregistruotas Nekilnojamojo turto registre, neturi įtakos atsakovo</w:t>
      </w:r>
      <w:r w:rsidR="005D4D8B">
        <w:rPr>
          <w:rFonts w:ascii="Times New Roman" w:hAnsi="Times New Roman"/>
          <w:iCs/>
          <w:sz w:val="24"/>
          <w:szCs w:val="24"/>
        </w:rPr>
        <w:t>,</w:t>
      </w:r>
      <w:r w:rsidR="005D4D8B" w:rsidRPr="005D4D8B">
        <w:t xml:space="preserve"> </w:t>
      </w:r>
      <w:r w:rsidR="005D4D8B" w:rsidRPr="005D4D8B">
        <w:rPr>
          <w:rFonts w:ascii="Times New Roman" w:hAnsi="Times New Roman"/>
          <w:iCs/>
          <w:sz w:val="24"/>
          <w:szCs w:val="24"/>
        </w:rPr>
        <w:t>kaip valstybinės žemės naudotoj</w:t>
      </w:r>
      <w:r w:rsidR="005D4D8B">
        <w:rPr>
          <w:rFonts w:ascii="Times New Roman" w:hAnsi="Times New Roman"/>
          <w:iCs/>
          <w:sz w:val="24"/>
          <w:szCs w:val="24"/>
        </w:rPr>
        <w:t>o,</w:t>
      </w:r>
      <w:r w:rsidR="005D4D8B" w:rsidRPr="005D4D8B">
        <w:rPr>
          <w:rFonts w:ascii="Times New Roman" w:hAnsi="Times New Roman"/>
          <w:iCs/>
          <w:sz w:val="24"/>
          <w:szCs w:val="24"/>
        </w:rPr>
        <w:t xml:space="preserve"> pareigai mokėti valstybinės žemės nuomos mokestį</w:t>
      </w:r>
      <w:r w:rsidR="005D4D8B">
        <w:rPr>
          <w:rFonts w:ascii="Times New Roman" w:hAnsi="Times New Roman"/>
          <w:iCs/>
          <w:sz w:val="24"/>
          <w:szCs w:val="24"/>
        </w:rPr>
        <w:t xml:space="preserve"> </w:t>
      </w:r>
      <w:r w:rsidR="005D4D8B" w:rsidRPr="005D4D8B">
        <w:rPr>
          <w:rFonts w:ascii="Times New Roman" w:hAnsi="Times New Roman"/>
          <w:iCs/>
          <w:sz w:val="24"/>
          <w:szCs w:val="24"/>
        </w:rPr>
        <w:t xml:space="preserve">ir </w:t>
      </w:r>
      <w:r w:rsidR="005D4D8B">
        <w:rPr>
          <w:rFonts w:ascii="Times New Roman" w:hAnsi="Times New Roman"/>
          <w:iCs/>
          <w:sz w:val="24"/>
          <w:szCs w:val="24"/>
        </w:rPr>
        <w:t>šios pareigos</w:t>
      </w:r>
      <w:r w:rsidR="005D4D8B" w:rsidRPr="005D4D8B">
        <w:rPr>
          <w:rFonts w:ascii="Times New Roman" w:hAnsi="Times New Roman"/>
          <w:iCs/>
          <w:sz w:val="24"/>
          <w:szCs w:val="24"/>
        </w:rPr>
        <w:t xml:space="preserve"> nepaneigia</w:t>
      </w:r>
      <w:r w:rsidR="005D4D8B">
        <w:rPr>
          <w:rFonts w:ascii="Times New Roman" w:hAnsi="Times New Roman"/>
          <w:iCs/>
          <w:sz w:val="24"/>
          <w:szCs w:val="24"/>
        </w:rPr>
        <w:t xml:space="preserve"> (žr.</w:t>
      </w:r>
      <w:r w:rsidR="00667505">
        <w:rPr>
          <w:rFonts w:ascii="Times New Roman" w:hAnsi="Times New Roman"/>
          <w:iCs/>
          <w:sz w:val="24"/>
          <w:szCs w:val="24"/>
        </w:rPr>
        <w:t> </w:t>
      </w:r>
      <w:r w:rsidR="005D4D8B" w:rsidRPr="005D4D8B">
        <w:rPr>
          <w:rFonts w:ascii="Times New Roman" w:hAnsi="Times New Roman"/>
          <w:iCs/>
          <w:sz w:val="24"/>
          <w:szCs w:val="24"/>
        </w:rPr>
        <w:t>Lietuvos Aukščiausiojo Teismo 2018 m. balandžio 19 d. nutarti</w:t>
      </w:r>
      <w:r w:rsidR="005D4D8B">
        <w:rPr>
          <w:rFonts w:ascii="Times New Roman" w:hAnsi="Times New Roman"/>
          <w:iCs/>
          <w:sz w:val="24"/>
          <w:szCs w:val="24"/>
        </w:rPr>
        <w:t>e</w:t>
      </w:r>
      <w:r w:rsidR="005D4D8B" w:rsidRPr="005D4D8B">
        <w:rPr>
          <w:rFonts w:ascii="Times New Roman" w:hAnsi="Times New Roman"/>
          <w:iCs/>
          <w:sz w:val="24"/>
          <w:szCs w:val="24"/>
        </w:rPr>
        <w:t>s civilinėje byloje Nr. e3K-3-64-313/2018</w:t>
      </w:r>
      <w:r w:rsidR="005D4D8B">
        <w:rPr>
          <w:rFonts w:ascii="Times New Roman" w:hAnsi="Times New Roman"/>
          <w:iCs/>
          <w:sz w:val="24"/>
          <w:szCs w:val="24"/>
        </w:rPr>
        <w:t xml:space="preserve"> 31 punktą)</w:t>
      </w:r>
      <w:r w:rsidR="005D4D8B" w:rsidRPr="005D4D8B">
        <w:rPr>
          <w:rFonts w:ascii="Times New Roman" w:hAnsi="Times New Roman"/>
          <w:iCs/>
          <w:sz w:val="24"/>
          <w:szCs w:val="24"/>
        </w:rPr>
        <w:t>.</w:t>
      </w:r>
    </w:p>
    <w:p w14:paraId="5F9E0C40" w14:textId="4F80D133" w:rsidR="00B9178B" w:rsidRDefault="00B9178B">
      <w:pPr>
        <w:pStyle w:val="Sraopastraipa"/>
        <w:numPr>
          <w:ilvl w:val="0"/>
          <w:numId w:val="3"/>
        </w:numPr>
        <w:spacing w:after="120" w:line="240" w:lineRule="auto"/>
        <w:contextualSpacing w:val="0"/>
        <w:jc w:val="both"/>
        <w:rPr>
          <w:rFonts w:ascii="Times New Roman" w:hAnsi="Times New Roman"/>
          <w:iCs/>
          <w:sz w:val="24"/>
          <w:szCs w:val="24"/>
        </w:rPr>
      </w:pPr>
      <w:r w:rsidRPr="00B9178B">
        <w:rPr>
          <w:rFonts w:ascii="Times New Roman" w:hAnsi="Times New Roman"/>
          <w:iCs/>
          <w:sz w:val="24"/>
          <w:szCs w:val="24"/>
        </w:rPr>
        <w:t xml:space="preserve">Kasacinio teismo praktikoje taip pat yra nurodyta, kad nepaisant to, jog nebaigti statyti pastatai neeksploatuojami pagal jų tikslinę paskirtį, tai nepaneigia naudotojo pareigos mokėti nuomos mokestį už jam priklausančiais statiniais užimtą žemę (žr. Lietuvos Aukščiausiojo Teismo 2017 m. kovo 1 d. nutarties civilinėje byloje Nr. 3K-3-103-378/2017 29 punktą ir jame nurodytą kasacinio teismo praktiką). Taigi sprendžiant dėl pareigos mokėti valstybinės žemės nuomos mokestį neturi reikšmės aplinkybė, ar valstybinėje žemėje esantys pastatai ar statiniai yra </w:t>
      </w:r>
      <w:r w:rsidR="003367EE">
        <w:rPr>
          <w:rFonts w:ascii="Times New Roman" w:hAnsi="Times New Roman"/>
          <w:iCs/>
          <w:sz w:val="24"/>
          <w:szCs w:val="24"/>
        </w:rPr>
        <w:t xml:space="preserve">(ar nėra) </w:t>
      </w:r>
      <w:r w:rsidRPr="00B9178B">
        <w:rPr>
          <w:rFonts w:ascii="Times New Roman" w:hAnsi="Times New Roman"/>
          <w:iCs/>
          <w:sz w:val="24"/>
          <w:szCs w:val="24"/>
        </w:rPr>
        <w:t>faktiškai eksploatuojami</w:t>
      </w:r>
      <w:r w:rsidR="0034455D">
        <w:rPr>
          <w:rFonts w:ascii="Times New Roman" w:hAnsi="Times New Roman"/>
          <w:iCs/>
          <w:sz w:val="24"/>
          <w:szCs w:val="24"/>
        </w:rPr>
        <w:t xml:space="preserve"> </w:t>
      </w:r>
      <w:r w:rsidR="0034455D" w:rsidRPr="0034455D">
        <w:rPr>
          <w:rFonts w:ascii="Times New Roman" w:hAnsi="Times New Roman"/>
          <w:iCs/>
          <w:sz w:val="24"/>
          <w:szCs w:val="24"/>
        </w:rPr>
        <w:t>pagal jų tikslinę paskirtį</w:t>
      </w:r>
      <w:r w:rsidRPr="00B9178B">
        <w:rPr>
          <w:rFonts w:ascii="Times New Roman" w:hAnsi="Times New Roman"/>
          <w:iCs/>
          <w:sz w:val="24"/>
          <w:szCs w:val="24"/>
        </w:rPr>
        <w:t>.</w:t>
      </w:r>
    </w:p>
    <w:p w14:paraId="6FAA2C42" w14:textId="7D3B6377" w:rsidR="005D4D8B" w:rsidRDefault="005D4D8B" w:rsidP="00681534">
      <w:pPr>
        <w:pStyle w:val="Sraopastraipa"/>
        <w:numPr>
          <w:ilvl w:val="0"/>
          <w:numId w:val="3"/>
        </w:numPr>
        <w:spacing w:after="120" w:line="240" w:lineRule="auto"/>
        <w:contextualSpacing w:val="0"/>
        <w:jc w:val="both"/>
        <w:rPr>
          <w:rFonts w:ascii="Times New Roman" w:hAnsi="Times New Roman"/>
          <w:iCs/>
          <w:sz w:val="24"/>
          <w:szCs w:val="24"/>
        </w:rPr>
      </w:pPr>
      <w:r w:rsidRPr="008910F3">
        <w:rPr>
          <w:rFonts w:ascii="Times New Roman" w:hAnsi="Times New Roman"/>
          <w:iCs/>
          <w:sz w:val="24"/>
          <w:szCs w:val="24"/>
        </w:rPr>
        <w:t xml:space="preserve">Nagrinėjamoje byloje </w:t>
      </w:r>
      <w:r w:rsidR="00D271C2" w:rsidRPr="008910F3">
        <w:rPr>
          <w:rFonts w:ascii="Times New Roman" w:hAnsi="Times New Roman"/>
          <w:iCs/>
          <w:sz w:val="24"/>
          <w:szCs w:val="24"/>
        </w:rPr>
        <w:t xml:space="preserve">teismai </w:t>
      </w:r>
      <w:r w:rsidRPr="008910F3">
        <w:rPr>
          <w:rFonts w:ascii="Times New Roman" w:hAnsi="Times New Roman"/>
          <w:iCs/>
          <w:sz w:val="24"/>
          <w:szCs w:val="24"/>
        </w:rPr>
        <w:t>nustat</w:t>
      </w:r>
      <w:r w:rsidR="00D271C2" w:rsidRPr="008910F3">
        <w:rPr>
          <w:rFonts w:ascii="Times New Roman" w:hAnsi="Times New Roman"/>
          <w:iCs/>
          <w:sz w:val="24"/>
          <w:szCs w:val="24"/>
        </w:rPr>
        <w:t xml:space="preserve">ė, kad </w:t>
      </w:r>
      <w:r w:rsidR="00B93E0B" w:rsidRPr="008910F3">
        <w:rPr>
          <w:rFonts w:ascii="Times New Roman" w:hAnsi="Times New Roman"/>
          <w:iCs/>
          <w:sz w:val="24"/>
          <w:szCs w:val="24"/>
        </w:rPr>
        <w:t xml:space="preserve">atsakovas </w:t>
      </w:r>
      <w:r w:rsidR="008910F3" w:rsidRPr="008910F3">
        <w:rPr>
          <w:rFonts w:ascii="Times New Roman" w:hAnsi="Times New Roman"/>
          <w:iCs/>
          <w:sz w:val="24"/>
          <w:szCs w:val="24"/>
        </w:rPr>
        <w:t xml:space="preserve">2007 m. rugsėjo 7 d. privatizavimo objekto pirkimo–pardavimo sutarčių pagrindu įsigijo pastatus – sandėlius, esančius </w:t>
      </w:r>
      <w:r w:rsidR="00DF1F0D" w:rsidRPr="00DF1F0D">
        <w:rPr>
          <w:rFonts w:ascii="Times New Roman" w:hAnsi="Times New Roman"/>
          <w:iCs/>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iCs/>
          <w:sz w:val="24"/>
          <w:szCs w:val="24"/>
        </w:rPr>
        <w:t>)</w:t>
      </w:r>
      <w:r w:rsidR="008910F3" w:rsidRPr="008910F3">
        <w:rPr>
          <w:rFonts w:ascii="Times New Roman" w:hAnsi="Times New Roman"/>
          <w:iCs/>
          <w:sz w:val="24"/>
          <w:szCs w:val="24"/>
        </w:rPr>
        <w:t>,</w:t>
      </w:r>
      <w:r w:rsidR="008910F3">
        <w:rPr>
          <w:rFonts w:ascii="Times New Roman" w:hAnsi="Times New Roman"/>
          <w:iCs/>
          <w:sz w:val="24"/>
          <w:szCs w:val="24"/>
        </w:rPr>
        <w:t xml:space="preserve"> </w:t>
      </w:r>
      <w:r w:rsidR="00B93E0B" w:rsidRPr="008910F3">
        <w:rPr>
          <w:rFonts w:ascii="Times New Roman" w:hAnsi="Times New Roman"/>
          <w:iCs/>
          <w:sz w:val="24"/>
          <w:szCs w:val="24"/>
        </w:rPr>
        <w:t>2008 m. balandžio 15 d. privatizavimo objekto pirkimo–pardavimo sutarčių pagrindu</w:t>
      </w:r>
      <w:r w:rsidR="008910F3">
        <w:rPr>
          <w:rFonts w:ascii="Times New Roman" w:hAnsi="Times New Roman"/>
          <w:iCs/>
          <w:sz w:val="24"/>
          <w:szCs w:val="24"/>
        </w:rPr>
        <w:t xml:space="preserve"> </w:t>
      </w:r>
      <w:r w:rsidR="00B93E0B" w:rsidRPr="008910F3">
        <w:rPr>
          <w:rFonts w:ascii="Times New Roman" w:hAnsi="Times New Roman"/>
          <w:iCs/>
          <w:sz w:val="24"/>
          <w:szCs w:val="24"/>
        </w:rPr>
        <w:t xml:space="preserve">– slėptuves, esančias </w:t>
      </w:r>
      <w:r w:rsidR="00DF1F0D" w:rsidRPr="00DF1F0D">
        <w:rPr>
          <w:rFonts w:ascii="Times New Roman" w:hAnsi="Times New Roman"/>
          <w:iCs/>
          <w:sz w:val="24"/>
          <w:szCs w:val="24"/>
        </w:rPr>
        <w:t>(</w:t>
      </w:r>
      <w:r w:rsidR="00DF1F0D" w:rsidRPr="00DF1F0D">
        <w:rPr>
          <w:rFonts w:ascii="Times New Roman" w:hAnsi="Times New Roman"/>
          <w:i/>
          <w:iCs/>
          <w:sz w:val="24"/>
          <w:szCs w:val="24"/>
        </w:rPr>
        <w:t>duomenys neskelbtini</w:t>
      </w:r>
      <w:r w:rsidR="00DF1F0D" w:rsidRPr="00DF1F0D">
        <w:rPr>
          <w:rFonts w:ascii="Times New Roman" w:hAnsi="Times New Roman"/>
          <w:iCs/>
          <w:sz w:val="24"/>
          <w:szCs w:val="24"/>
        </w:rPr>
        <w:t>)</w:t>
      </w:r>
      <w:r w:rsidR="00B93E0B" w:rsidRPr="008910F3">
        <w:rPr>
          <w:rFonts w:ascii="Times New Roman" w:hAnsi="Times New Roman"/>
          <w:iCs/>
          <w:sz w:val="24"/>
          <w:szCs w:val="24"/>
        </w:rPr>
        <w:t>. Slėptuvių privatizavimo sutartyse nurodyta, kad jos yra 0,5984 ha žemės sklype</w:t>
      </w:r>
      <w:r w:rsidR="00E509FE">
        <w:rPr>
          <w:rFonts w:ascii="Times New Roman" w:hAnsi="Times New Roman"/>
          <w:iCs/>
          <w:sz w:val="24"/>
          <w:szCs w:val="24"/>
        </w:rPr>
        <w:t xml:space="preserve">, kuris </w:t>
      </w:r>
      <w:r w:rsidR="00E509FE" w:rsidRPr="00E509FE">
        <w:rPr>
          <w:rFonts w:ascii="Times New Roman" w:hAnsi="Times New Roman"/>
          <w:iCs/>
          <w:sz w:val="24"/>
          <w:szCs w:val="24"/>
        </w:rPr>
        <w:t>patenka į Lietuvos Respublikai išimtine nuosavybės teise priklausančio valstybinės reikšmės miško teritoriją ir negali būti privatizuojamas</w:t>
      </w:r>
      <w:r w:rsidR="00B93E0B" w:rsidRPr="008910F3">
        <w:rPr>
          <w:rFonts w:ascii="Times New Roman" w:hAnsi="Times New Roman"/>
          <w:iCs/>
          <w:sz w:val="24"/>
          <w:szCs w:val="24"/>
        </w:rPr>
        <w:t>. Sandėlių privatizavimo sutartyse nurodyta, kad jiems žemės sklypas nesuformuotas.</w:t>
      </w:r>
      <w:r w:rsidR="00BF34E5">
        <w:rPr>
          <w:rFonts w:ascii="Times New Roman" w:hAnsi="Times New Roman"/>
          <w:iCs/>
          <w:sz w:val="24"/>
          <w:szCs w:val="24"/>
        </w:rPr>
        <w:t xml:space="preserve"> Byloje nėra nustatyta, kad valstybinė žemė, kurioje </w:t>
      </w:r>
      <w:r w:rsidR="00D25007">
        <w:rPr>
          <w:rFonts w:ascii="Times New Roman" w:hAnsi="Times New Roman"/>
          <w:iCs/>
          <w:sz w:val="24"/>
          <w:szCs w:val="24"/>
        </w:rPr>
        <w:t>yra minėti pastatai, atsakovui suteikta panaudos pagrindais.</w:t>
      </w:r>
    </w:p>
    <w:p w14:paraId="102E348D" w14:textId="4D5E2AE9" w:rsidR="008E2FC3" w:rsidRDefault="008E2FC3"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Kasaciniame skunde nurodoma, kad b</w:t>
      </w:r>
      <w:r w:rsidRPr="008E2FC3">
        <w:rPr>
          <w:rFonts w:ascii="Times New Roman" w:hAnsi="Times New Roman"/>
          <w:iCs/>
          <w:sz w:val="24"/>
          <w:szCs w:val="24"/>
        </w:rPr>
        <w:t xml:space="preserve">yloje esantys įrodymai patvirtina, </w:t>
      </w:r>
      <w:r>
        <w:rPr>
          <w:rFonts w:ascii="Times New Roman" w:hAnsi="Times New Roman"/>
          <w:iCs/>
          <w:sz w:val="24"/>
          <w:szCs w:val="24"/>
        </w:rPr>
        <w:t>jog</w:t>
      </w:r>
      <w:r w:rsidRPr="008E2FC3">
        <w:rPr>
          <w:rFonts w:ascii="Times New Roman" w:hAnsi="Times New Roman"/>
          <w:iCs/>
          <w:sz w:val="24"/>
          <w:szCs w:val="24"/>
        </w:rPr>
        <w:t xml:space="preserve"> atsakovui yra apribotos teisės faktiškai naudotis nekilnojamuoju turtu, </w:t>
      </w:r>
      <w:r>
        <w:rPr>
          <w:rFonts w:ascii="Times New Roman" w:hAnsi="Times New Roman"/>
          <w:iCs/>
          <w:sz w:val="24"/>
          <w:szCs w:val="24"/>
        </w:rPr>
        <w:t>nes</w:t>
      </w:r>
      <w:r w:rsidRPr="008E2FC3">
        <w:rPr>
          <w:rFonts w:ascii="Times New Roman" w:hAnsi="Times New Roman"/>
          <w:iCs/>
          <w:sz w:val="24"/>
          <w:szCs w:val="24"/>
        </w:rPr>
        <w:t xml:space="preserve"> ginčo sklypas nesusijungia su jokia gatve, todėl atsakovui į teritoriją neįmanoma teisėtai patekti. Kasaciniame skunde </w:t>
      </w:r>
      <w:r>
        <w:rPr>
          <w:rFonts w:ascii="Times New Roman" w:hAnsi="Times New Roman"/>
          <w:iCs/>
          <w:sz w:val="24"/>
          <w:szCs w:val="24"/>
        </w:rPr>
        <w:t xml:space="preserve">taip pat </w:t>
      </w:r>
      <w:r w:rsidRPr="008E2FC3">
        <w:rPr>
          <w:rFonts w:ascii="Times New Roman" w:hAnsi="Times New Roman"/>
          <w:iCs/>
          <w:sz w:val="24"/>
          <w:szCs w:val="24"/>
        </w:rPr>
        <w:t>nurodoma, kad</w:t>
      </w:r>
      <w:r w:rsidRPr="008E2FC3">
        <w:rPr>
          <w:rFonts w:ascii="Times New Roman" w:hAnsi="Times New Roman"/>
          <w:sz w:val="24"/>
          <w:szCs w:val="24"/>
        </w:rPr>
        <w:t xml:space="preserve"> </w:t>
      </w:r>
      <w:r>
        <w:rPr>
          <w:rFonts w:ascii="Times New Roman" w:hAnsi="Times New Roman"/>
          <w:iCs/>
          <w:sz w:val="24"/>
          <w:szCs w:val="24"/>
        </w:rPr>
        <w:t>i</w:t>
      </w:r>
      <w:r w:rsidRPr="008E2FC3">
        <w:rPr>
          <w:rFonts w:ascii="Times New Roman" w:hAnsi="Times New Roman"/>
          <w:iCs/>
          <w:sz w:val="24"/>
          <w:szCs w:val="24"/>
        </w:rPr>
        <w:t xml:space="preserve">eškovė nepateikė įrodymų, patvirtinančių, </w:t>
      </w:r>
      <w:r>
        <w:rPr>
          <w:rFonts w:ascii="Times New Roman" w:hAnsi="Times New Roman"/>
          <w:iCs/>
          <w:sz w:val="24"/>
          <w:szCs w:val="24"/>
        </w:rPr>
        <w:t>jog</w:t>
      </w:r>
      <w:r w:rsidRPr="008E2FC3">
        <w:rPr>
          <w:rFonts w:ascii="Times New Roman" w:hAnsi="Times New Roman"/>
          <w:iCs/>
          <w:sz w:val="24"/>
          <w:szCs w:val="24"/>
        </w:rPr>
        <w:t xml:space="preserve"> atsakovas faktiškai naudojasi </w:t>
      </w:r>
      <w:r>
        <w:rPr>
          <w:rFonts w:ascii="Times New Roman" w:hAnsi="Times New Roman"/>
          <w:iCs/>
          <w:sz w:val="24"/>
          <w:szCs w:val="24"/>
        </w:rPr>
        <w:t xml:space="preserve">valstybinės </w:t>
      </w:r>
      <w:r w:rsidRPr="008E2FC3">
        <w:rPr>
          <w:rFonts w:ascii="Times New Roman" w:hAnsi="Times New Roman"/>
          <w:iCs/>
          <w:sz w:val="24"/>
          <w:szCs w:val="24"/>
        </w:rPr>
        <w:t>žemės sklypu</w:t>
      </w:r>
      <w:r>
        <w:rPr>
          <w:rFonts w:ascii="Times New Roman" w:hAnsi="Times New Roman"/>
          <w:iCs/>
          <w:sz w:val="24"/>
          <w:szCs w:val="24"/>
        </w:rPr>
        <w:t>. Teisėjų kolegija šiuos argumentus atmeta kaip teisiškai nepagrįstus.</w:t>
      </w:r>
    </w:p>
    <w:p w14:paraId="2CCEC7F7" w14:textId="2AF483F1" w:rsidR="008E2FC3" w:rsidRDefault="008E2FC3"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Pažymėtina, kad tai, jog iki ginčo objektų nėra įrengto privažiavimo, </w:t>
      </w:r>
      <w:r w:rsidR="005975CB">
        <w:rPr>
          <w:rFonts w:ascii="Times New Roman" w:hAnsi="Times New Roman"/>
          <w:iCs/>
          <w:sz w:val="24"/>
          <w:szCs w:val="24"/>
        </w:rPr>
        <w:t xml:space="preserve">sujungto su miesto gatvių tinklu, nereiškia, kad </w:t>
      </w:r>
      <w:r w:rsidR="00AA4F44">
        <w:rPr>
          <w:rFonts w:ascii="Times New Roman" w:hAnsi="Times New Roman"/>
          <w:iCs/>
          <w:sz w:val="24"/>
          <w:szCs w:val="24"/>
        </w:rPr>
        <w:t>iki</w:t>
      </w:r>
      <w:r w:rsidR="005975CB">
        <w:rPr>
          <w:rFonts w:ascii="Times New Roman" w:hAnsi="Times New Roman"/>
          <w:iCs/>
          <w:sz w:val="24"/>
          <w:szCs w:val="24"/>
        </w:rPr>
        <w:t xml:space="preserve"> šių objektų apskritai </w:t>
      </w:r>
      <w:r w:rsidR="00AA4F44">
        <w:rPr>
          <w:rFonts w:ascii="Times New Roman" w:hAnsi="Times New Roman"/>
          <w:iCs/>
          <w:sz w:val="24"/>
          <w:szCs w:val="24"/>
        </w:rPr>
        <w:t>nėra galimybės</w:t>
      </w:r>
      <w:r w:rsidR="005975CB">
        <w:rPr>
          <w:rFonts w:ascii="Times New Roman" w:hAnsi="Times New Roman"/>
          <w:iCs/>
          <w:sz w:val="24"/>
          <w:szCs w:val="24"/>
        </w:rPr>
        <w:t xml:space="preserve"> patekti</w:t>
      </w:r>
      <w:r w:rsidR="00AA4F44">
        <w:rPr>
          <w:rFonts w:ascii="Times New Roman" w:hAnsi="Times New Roman"/>
          <w:iCs/>
          <w:sz w:val="24"/>
          <w:szCs w:val="24"/>
        </w:rPr>
        <w:t xml:space="preserve"> </w:t>
      </w:r>
      <w:r w:rsidR="00AA4F44" w:rsidRPr="00AA4F44">
        <w:rPr>
          <w:rFonts w:ascii="Times New Roman" w:hAnsi="Times New Roman"/>
          <w:iCs/>
          <w:sz w:val="24"/>
          <w:szCs w:val="24"/>
        </w:rPr>
        <w:t>teisėtu būdu</w:t>
      </w:r>
      <w:r w:rsidR="005975CB">
        <w:rPr>
          <w:rFonts w:ascii="Times New Roman" w:hAnsi="Times New Roman"/>
          <w:iCs/>
          <w:sz w:val="24"/>
          <w:szCs w:val="24"/>
        </w:rPr>
        <w:t xml:space="preserve">. Ieškovės ir atsakovo sudarytose </w:t>
      </w:r>
      <w:r w:rsidR="005975CB" w:rsidRPr="005975CB">
        <w:rPr>
          <w:rFonts w:ascii="Times New Roman" w:hAnsi="Times New Roman"/>
          <w:iCs/>
          <w:sz w:val="24"/>
          <w:szCs w:val="24"/>
        </w:rPr>
        <w:t>privatizavimo objekt</w:t>
      </w:r>
      <w:r w:rsidR="00653AD5">
        <w:rPr>
          <w:rFonts w:ascii="Times New Roman" w:hAnsi="Times New Roman"/>
          <w:iCs/>
          <w:sz w:val="24"/>
          <w:szCs w:val="24"/>
        </w:rPr>
        <w:t>o</w:t>
      </w:r>
      <w:r w:rsidR="005975CB" w:rsidRPr="005975CB">
        <w:rPr>
          <w:rFonts w:ascii="Times New Roman" w:hAnsi="Times New Roman"/>
          <w:iCs/>
          <w:sz w:val="24"/>
          <w:szCs w:val="24"/>
        </w:rPr>
        <w:t xml:space="preserve"> pirkimo–pardavimo sutar</w:t>
      </w:r>
      <w:r w:rsidR="005975CB">
        <w:rPr>
          <w:rFonts w:ascii="Times New Roman" w:hAnsi="Times New Roman"/>
          <w:iCs/>
          <w:sz w:val="24"/>
          <w:szCs w:val="24"/>
        </w:rPr>
        <w:t>tyse nurodyta, kad objektai patenka į Šeškinės šlaitų geomorfologinį draustinį bei valstybinės reikšmės miškų plotus (II</w:t>
      </w:r>
      <w:r w:rsidR="00071EFF">
        <w:rPr>
          <w:rFonts w:ascii="Times New Roman" w:hAnsi="Times New Roman"/>
          <w:iCs/>
          <w:sz w:val="24"/>
          <w:szCs w:val="24"/>
        </w:rPr>
        <w:t> </w:t>
      </w:r>
      <w:r w:rsidR="005975CB">
        <w:rPr>
          <w:rFonts w:ascii="Times New Roman" w:hAnsi="Times New Roman"/>
          <w:iCs/>
          <w:sz w:val="24"/>
          <w:szCs w:val="24"/>
        </w:rPr>
        <w:t>B</w:t>
      </w:r>
      <w:r w:rsidR="00071EFF">
        <w:rPr>
          <w:rFonts w:ascii="Times New Roman" w:hAnsi="Times New Roman"/>
          <w:iCs/>
          <w:sz w:val="24"/>
          <w:szCs w:val="24"/>
        </w:rPr>
        <w:t> </w:t>
      </w:r>
      <w:r w:rsidR="005975CB">
        <w:rPr>
          <w:rFonts w:ascii="Times New Roman" w:hAnsi="Times New Roman"/>
          <w:iCs/>
          <w:sz w:val="24"/>
          <w:szCs w:val="24"/>
        </w:rPr>
        <w:t xml:space="preserve">grupė </w:t>
      </w:r>
      <w:r w:rsidR="005410E0">
        <w:rPr>
          <w:rFonts w:ascii="Times New Roman" w:hAnsi="Times New Roman"/>
          <w:iCs/>
          <w:sz w:val="24"/>
          <w:szCs w:val="24"/>
        </w:rPr>
        <w:t xml:space="preserve">– </w:t>
      </w:r>
      <w:r w:rsidR="005975CB">
        <w:rPr>
          <w:rFonts w:ascii="Times New Roman" w:hAnsi="Times New Roman"/>
          <w:iCs/>
          <w:sz w:val="24"/>
          <w:szCs w:val="24"/>
        </w:rPr>
        <w:t xml:space="preserve">rekreaciniai miškai). Taigi atsakovui jau įsigyjant minėtą nekilnojamąjį turtą buvo žinoma </w:t>
      </w:r>
      <w:r w:rsidR="00667505">
        <w:rPr>
          <w:rFonts w:ascii="Times New Roman" w:hAnsi="Times New Roman"/>
          <w:iCs/>
          <w:sz w:val="24"/>
          <w:szCs w:val="24"/>
        </w:rPr>
        <w:t>(</w:t>
      </w:r>
      <w:r w:rsidR="005975CB">
        <w:rPr>
          <w:rFonts w:ascii="Times New Roman" w:hAnsi="Times New Roman"/>
          <w:iCs/>
          <w:sz w:val="24"/>
          <w:szCs w:val="24"/>
        </w:rPr>
        <w:t>turėjo būti žinoma</w:t>
      </w:r>
      <w:r w:rsidR="00667505">
        <w:rPr>
          <w:rFonts w:ascii="Times New Roman" w:hAnsi="Times New Roman"/>
          <w:iCs/>
          <w:sz w:val="24"/>
          <w:szCs w:val="24"/>
        </w:rPr>
        <w:t>)</w:t>
      </w:r>
      <w:r w:rsidR="005975CB">
        <w:rPr>
          <w:rFonts w:ascii="Times New Roman" w:hAnsi="Times New Roman"/>
          <w:iCs/>
          <w:sz w:val="24"/>
          <w:szCs w:val="24"/>
        </w:rPr>
        <w:t xml:space="preserve"> apie apribojimus, susijusius su</w:t>
      </w:r>
      <w:r w:rsidR="005506C2">
        <w:rPr>
          <w:rFonts w:ascii="Times New Roman" w:hAnsi="Times New Roman"/>
          <w:iCs/>
          <w:sz w:val="24"/>
          <w:szCs w:val="24"/>
        </w:rPr>
        <w:t xml:space="preserve"> privatizavimo objektams nustatytomis naudojimosi sąlygomis,</w:t>
      </w:r>
      <w:r w:rsidR="005975CB">
        <w:rPr>
          <w:rFonts w:ascii="Times New Roman" w:hAnsi="Times New Roman"/>
          <w:iCs/>
          <w:sz w:val="24"/>
          <w:szCs w:val="24"/>
        </w:rPr>
        <w:t xml:space="preserve"> </w:t>
      </w:r>
      <w:r w:rsidR="005506C2">
        <w:rPr>
          <w:rFonts w:ascii="Times New Roman" w:hAnsi="Times New Roman"/>
          <w:iCs/>
          <w:sz w:val="24"/>
          <w:szCs w:val="24"/>
        </w:rPr>
        <w:t>šių daiktų pagrindine naudojimo paskirtimi ir jų vieta valstybinėje žemėje, be kita ko, teisėtais patekimo būdais</w:t>
      </w:r>
      <w:r w:rsidR="00AA4F44">
        <w:rPr>
          <w:rFonts w:ascii="Times New Roman" w:hAnsi="Times New Roman"/>
          <w:iCs/>
          <w:sz w:val="24"/>
          <w:szCs w:val="24"/>
        </w:rPr>
        <w:t xml:space="preserve"> iki šių objektų. </w:t>
      </w:r>
      <w:r w:rsidR="00AA4F44" w:rsidRPr="00AA4F44">
        <w:rPr>
          <w:rFonts w:ascii="Times New Roman" w:hAnsi="Times New Roman"/>
          <w:iCs/>
          <w:sz w:val="24"/>
          <w:szCs w:val="24"/>
        </w:rPr>
        <w:t>Teisėjų kolegija, remdamasi pirmiau nurodytu teisiniu reglamentavimu ir kasacinio teismo išaiškinimais, konstatuoja, kad</w:t>
      </w:r>
      <w:r w:rsidR="00653AD5">
        <w:rPr>
          <w:rFonts w:ascii="Times New Roman" w:hAnsi="Times New Roman"/>
          <w:iCs/>
          <w:sz w:val="24"/>
          <w:szCs w:val="24"/>
        </w:rPr>
        <w:t xml:space="preserve"> atsakovas, </w:t>
      </w:r>
      <w:r w:rsidR="00653AD5" w:rsidRPr="00653AD5">
        <w:rPr>
          <w:rFonts w:ascii="Times New Roman" w:hAnsi="Times New Roman"/>
          <w:iCs/>
          <w:sz w:val="24"/>
          <w:szCs w:val="24"/>
        </w:rPr>
        <w:t>privatizavimo objekto pirkimo–pardavimo sutarčių pagrindu įsigij</w:t>
      </w:r>
      <w:r w:rsidR="00653AD5">
        <w:rPr>
          <w:rFonts w:ascii="Times New Roman" w:hAnsi="Times New Roman"/>
          <w:iCs/>
          <w:sz w:val="24"/>
          <w:szCs w:val="24"/>
        </w:rPr>
        <w:t>ęs minėtus</w:t>
      </w:r>
      <w:r w:rsidR="00653AD5" w:rsidRPr="00653AD5">
        <w:rPr>
          <w:rFonts w:ascii="Times New Roman" w:hAnsi="Times New Roman"/>
          <w:iCs/>
          <w:sz w:val="24"/>
          <w:szCs w:val="24"/>
        </w:rPr>
        <w:t xml:space="preserve"> pastatus</w:t>
      </w:r>
      <w:r w:rsidR="00653AD5">
        <w:rPr>
          <w:rFonts w:ascii="Times New Roman" w:hAnsi="Times New Roman"/>
          <w:iCs/>
          <w:sz w:val="24"/>
          <w:szCs w:val="24"/>
        </w:rPr>
        <w:t xml:space="preserve"> (sandėlius ir slėptuves)</w:t>
      </w:r>
      <w:r w:rsidR="007805E5">
        <w:rPr>
          <w:rFonts w:ascii="Times New Roman" w:hAnsi="Times New Roman"/>
          <w:iCs/>
          <w:sz w:val="24"/>
          <w:szCs w:val="24"/>
        </w:rPr>
        <w:t>, tapo valstybinės žemės</w:t>
      </w:r>
      <w:r w:rsidR="007805E5" w:rsidRPr="007805E5">
        <w:rPr>
          <w:rFonts w:ascii="Times New Roman" w:hAnsi="Times New Roman"/>
          <w:iCs/>
          <w:sz w:val="24"/>
          <w:szCs w:val="24"/>
        </w:rPr>
        <w:t>, reikaling</w:t>
      </w:r>
      <w:r w:rsidR="007805E5">
        <w:rPr>
          <w:rFonts w:ascii="Times New Roman" w:hAnsi="Times New Roman"/>
          <w:iCs/>
          <w:sz w:val="24"/>
          <w:szCs w:val="24"/>
        </w:rPr>
        <w:t>os</w:t>
      </w:r>
      <w:r w:rsidR="007805E5" w:rsidRPr="007805E5">
        <w:rPr>
          <w:rFonts w:ascii="Times New Roman" w:hAnsi="Times New Roman"/>
          <w:iCs/>
          <w:sz w:val="24"/>
          <w:szCs w:val="24"/>
        </w:rPr>
        <w:t xml:space="preserve"> </w:t>
      </w:r>
      <w:r w:rsidR="007805E5">
        <w:rPr>
          <w:rFonts w:ascii="Times New Roman" w:hAnsi="Times New Roman"/>
          <w:iCs/>
          <w:sz w:val="24"/>
          <w:szCs w:val="24"/>
        </w:rPr>
        <w:t>šiems</w:t>
      </w:r>
      <w:r w:rsidR="007805E5" w:rsidRPr="007805E5">
        <w:rPr>
          <w:rFonts w:ascii="Times New Roman" w:hAnsi="Times New Roman"/>
          <w:iCs/>
          <w:sz w:val="24"/>
          <w:szCs w:val="24"/>
        </w:rPr>
        <w:t xml:space="preserve"> pastatams eksploatuoti</w:t>
      </w:r>
      <w:r w:rsidR="007805E5">
        <w:rPr>
          <w:rFonts w:ascii="Times New Roman" w:hAnsi="Times New Roman"/>
          <w:iCs/>
          <w:sz w:val="24"/>
          <w:szCs w:val="24"/>
        </w:rPr>
        <w:t xml:space="preserve">, naudotoju. </w:t>
      </w:r>
      <w:r w:rsidR="0034455D">
        <w:rPr>
          <w:rFonts w:ascii="Times New Roman" w:hAnsi="Times New Roman"/>
          <w:iCs/>
          <w:sz w:val="24"/>
          <w:szCs w:val="24"/>
        </w:rPr>
        <w:t>Šiuo atveju</w:t>
      </w:r>
      <w:r w:rsidR="003367EE">
        <w:rPr>
          <w:rFonts w:ascii="Times New Roman" w:hAnsi="Times New Roman"/>
          <w:iCs/>
          <w:sz w:val="24"/>
          <w:szCs w:val="24"/>
        </w:rPr>
        <w:t xml:space="preserve"> valstybinės žemės naudojimą patvirtina </w:t>
      </w:r>
      <w:r w:rsidR="00C87E1A">
        <w:rPr>
          <w:rFonts w:ascii="Times New Roman" w:hAnsi="Times New Roman"/>
          <w:iCs/>
          <w:sz w:val="24"/>
          <w:szCs w:val="24"/>
        </w:rPr>
        <w:t xml:space="preserve">ta aplinkybė, kad </w:t>
      </w:r>
      <w:r w:rsidR="003367EE">
        <w:rPr>
          <w:rFonts w:ascii="Times New Roman" w:hAnsi="Times New Roman"/>
          <w:iCs/>
          <w:sz w:val="24"/>
          <w:szCs w:val="24"/>
        </w:rPr>
        <w:t xml:space="preserve">joje </w:t>
      </w:r>
      <w:r w:rsidR="00C87E1A">
        <w:rPr>
          <w:rFonts w:ascii="Times New Roman" w:hAnsi="Times New Roman"/>
          <w:iCs/>
          <w:sz w:val="24"/>
          <w:szCs w:val="24"/>
        </w:rPr>
        <w:t xml:space="preserve">yra atsakovui priklausantys </w:t>
      </w:r>
      <w:r w:rsidR="003367EE">
        <w:rPr>
          <w:rFonts w:ascii="Times New Roman" w:hAnsi="Times New Roman"/>
          <w:iCs/>
          <w:sz w:val="24"/>
          <w:szCs w:val="24"/>
        </w:rPr>
        <w:t>teisėtai pastatyt</w:t>
      </w:r>
      <w:r w:rsidR="00C87E1A">
        <w:rPr>
          <w:rFonts w:ascii="Times New Roman" w:hAnsi="Times New Roman"/>
          <w:iCs/>
          <w:sz w:val="24"/>
          <w:szCs w:val="24"/>
        </w:rPr>
        <w:t>i</w:t>
      </w:r>
      <w:r w:rsidR="003367EE">
        <w:rPr>
          <w:rFonts w:ascii="Times New Roman" w:hAnsi="Times New Roman"/>
          <w:iCs/>
          <w:sz w:val="24"/>
          <w:szCs w:val="24"/>
        </w:rPr>
        <w:t xml:space="preserve"> statini</w:t>
      </w:r>
      <w:r w:rsidR="00C87E1A">
        <w:rPr>
          <w:rFonts w:ascii="Times New Roman" w:hAnsi="Times New Roman"/>
          <w:iCs/>
          <w:sz w:val="24"/>
          <w:szCs w:val="24"/>
        </w:rPr>
        <w:t>ai</w:t>
      </w:r>
      <w:r w:rsidR="00DA0D11">
        <w:rPr>
          <w:rFonts w:ascii="Times New Roman" w:hAnsi="Times New Roman"/>
          <w:iCs/>
          <w:sz w:val="24"/>
          <w:szCs w:val="24"/>
        </w:rPr>
        <w:t xml:space="preserve"> ir jiems eksploatuoti </w:t>
      </w:r>
      <w:r w:rsidR="00DA0D11" w:rsidRPr="00DA0D11">
        <w:rPr>
          <w:rFonts w:ascii="Times New Roman" w:hAnsi="Times New Roman"/>
          <w:iCs/>
          <w:sz w:val="24"/>
          <w:szCs w:val="24"/>
        </w:rPr>
        <w:t xml:space="preserve">pagal tikslinę jų paskirtį </w:t>
      </w:r>
      <w:r w:rsidR="00DA0D11">
        <w:rPr>
          <w:rFonts w:ascii="Times New Roman" w:hAnsi="Times New Roman"/>
          <w:iCs/>
          <w:sz w:val="24"/>
          <w:szCs w:val="24"/>
        </w:rPr>
        <w:t>reikalingas tam tikro dydžio žemės plotas</w:t>
      </w:r>
      <w:r w:rsidR="003367EE">
        <w:rPr>
          <w:rFonts w:ascii="Times New Roman" w:hAnsi="Times New Roman"/>
          <w:iCs/>
          <w:sz w:val="24"/>
          <w:szCs w:val="24"/>
        </w:rPr>
        <w:t>.</w:t>
      </w:r>
      <w:r w:rsidR="00FD2743">
        <w:rPr>
          <w:rFonts w:ascii="Times New Roman" w:hAnsi="Times New Roman"/>
          <w:iCs/>
          <w:sz w:val="24"/>
          <w:szCs w:val="24"/>
        </w:rPr>
        <w:t xml:space="preserve"> Tai, ar atsakovas ginčo laikotarpiu faktiškai eksploatavo minėtus pastatus</w:t>
      </w:r>
      <w:r w:rsidR="00C87E1A">
        <w:rPr>
          <w:rFonts w:ascii="Times New Roman" w:hAnsi="Times New Roman"/>
          <w:iCs/>
          <w:sz w:val="24"/>
          <w:szCs w:val="24"/>
        </w:rPr>
        <w:t xml:space="preserve"> pagal tikslinę jų paskirtį</w:t>
      </w:r>
      <w:r w:rsidR="00FD2743">
        <w:rPr>
          <w:rFonts w:ascii="Times New Roman" w:hAnsi="Times New Roman"/>
          <w:iCs/>
          <w:sz w:val="24"/>
          <w:szCs w:val="24"/>
        </w:rPr>
        <w:t xml:space="preserve"> </w:t>
      </w:r>
      <w:r w:rsidR="00B357B3">
        <w:rPr>
          <w:rFonts w:ascii="Times New Roman" w:hAnsi="Times New Roman"/>
          <w:iCs/>
          <w:sz w:val="24"/>
          <w:szCs w:val="24"/>
        </w:rPr>
        <w:t>(</w:t>
      </w:r>
      <w:r w:rsidR="00FD2743">
        <w:rPr>
          <w:rFonts w:ascii="Times New Roman" w:hAnsi="Times New Roman"/>
          <w:iCs/>
          <w:sz w:val="24"/>
          <w:szCs w:val="24"/>
        </w:rPr>
        <w:t>ar to nedarė</w:t>
      </w:r>
      <w:r w:rsidR="00B357B3">
        <w:rPr>
          <w:rFonts w:ascii="Times New Roman" w:hAnsi="Times New Roman"/>
          <w:iCs/>
          <w:sz w:val="24"/>
          <w:szCs w:val="24"/>
        </w:rPr>
        <w:t>)</w:t>
      </w:r>
      <w:r w:rsidR="00FD2743">
        <w:rPr>
          <w:rFonts w:ascii="Times New Roman" w:hAnsi="Times New Roman"/>
          <w:iCs/>
          <w:sz w:val="24"/>
          <w:szCs w:val="24"/>
        </w:rPr>
        <w:t xml:space="preserve">, neturi reikšmės, nes </w:t>
      </w:r>
      <w:r w:rsidR="009D3DC9">
        <w:rPr>
          <w:rFonts w:ascii="Times New Roman" w:hAnsi="Times New Roman"/>
          <w:iCs/>
          <w:sz w:val="24"/>
          <w:szCs w:val="24"/>
        </w:rPr>
        <w:t>bet kuriuo atveju</w:t>
      </w:r>
      <w:r w:rsidR="00FD2743">
        <w:rPr>
          <w:rFonts w:ascii="Times New Roman" w:hAnsi="Times New Roman"/>
          <w:iCs/>
          <w:sz w:val="24"/>
          <w:szCs w:val="24"/>
        </w:rPr>
        <w:t xml:space="preserve"> atsakovas kaip šių pastatų savininkas </w:t>
      </w:r>
      <w:r w:rsidR="009D3DC9">
        <w:rPr>
          <w:rFonts w:ascii="Times New Roman" w:hAnsi="Times New Roman"/>
          <w:iCs/>
          <w:sz w:val="24"/>
          <w:szCs w:val="24"/>
        </w:rPr>
        <w:t>laikytinas jiems eksploatuoti reikalingos valstybinės žemės naudotoju.</w:t>
      </w:r>
    </w:p>
    <w:p w14:paraId="43032F5B" w14:textId="20BB7EE6" w:rsidR="009D3DC9" w:rsidRDefault="00A805F9" w:rsidP="00681534">
      <w:pPr>
        <w:pStyle w:val="Sraopastraipa"/>
        <w:numPr>
          <w:ilvl w:val="0"/>
          <w:numId w:val="3"/>
        </w:numPr>
        <w:spacing w:after="120" w:line="240" w:lineRule="auto"/>
        <w:contextualSpacing w:val="0"/>
        <w:jc w:val="both"/>
        <w:rPr>
          <w:rFonts w:ascii="Times New Roman" w:hAnsi="Times New Roman"/>
          <w:iCs/>
          <w:sz w:val="24"/>
          <w:szCs w:val="24"/>
        </w:rPr>
      </w:pPr>
      <w:r w:rsidRPr="00A805F9">
        <w:rPr>
          <w:rFonts w:ascii="Times New Roman" w:hAnsi="Times New Roman"/>
          <w:iCs/>
          <w:sz w:val="24"/>
          <w:szCs w:val="24"/>
        </w:rPr>
        <w:t xml:space="preserve">Kasaciniame skunde </w:t>
      </w:r>
      <w:r>
        <w:rPr>
          <w:rFonts w:ascii="Times New Roman" w:hAnsi="Times New Roman"/>
          <w:iCs/>
          <w:sz w:val="24"/>
          <w:szCs w:val="24"/>
        </w:rPr>
        <w:t xml:space="preserve">taip pat </w:t>
      </w:r>
      <w:r w:rsidRPr="00A805F9">
        <w:rPr>
          <w:rFonts w:ascii="Times New Roman" w:hAnsi="Times New Roman"/>
          <w:iCs/>
          <w:sz w:val="24"/>
          <w:szCs w:val="24"/>
        </w:rPr>
        <w:t>nurodoma, kad</w:t>
      </w:r>
      <w:r w:rsidRPr="00A805F9">
        <w:rPr>
          <w:rFonts w:ascii="Times New Roman" w:hAnsi="Times New Roman"/>
          <w:sz w:val="24"/>
          <w:szCs w:val="24"/>
        </w:rPr>
        <w:t xml:space="preserve"> </w:t>
      </w:r>
      <w:r w:rsidRPr="00A805F9">
        <w:rPr>
          <w:rFonts w:ascii="Times New Roman" w:hAnsi="Times New Roman"/>
          <w:iCs/>
          <w:sz w:val="24"/>
          <w:szCs w:val="24"/>
        </w:rPr>
        <w:t>valstybinės žemės nuomos mokestis nustatytas tais atvejais, kai pastatai (jų dalis) ar statiniai stovi ant valstybinės žemės. Atsakov</w:t>
      </w:r>
      <w:r w:rsidR="00B357B3">
        <w:rPr>
          <w:rFonts w:ascii="Times New Roman" w:hAnsi="Times New Roman"/>
          <w:iCs/>
          <w:sz w:val="24"/>
          <w:szCs w:val="24"/>
        </w:rPr>
        <w:t>o teigimu, jam</w:t>
      </w:r>
      <w:r w:rsidRPr="00A805F9">
        <w:rPr>
          <w:rFonts w:ascii="Times New Roman" w:hAnsi="Times New Roman"/>
          <w:iCs/>
          <w:sz w:val="24"/>
          <w:szCs w:val="24"/>
        </w:rPr>
        <w:t xml:space="preserve"> priklausantys pastatai yra po žeme, todėl sklypas nėra užstatytas ir nėra skirtas ginčo statiniams eksploatuoti, dėl to </w:t>
      </w:r>
      <w:r w:rsidR="00B357B3">
        <w:rPr>
          <w:rFonts w:ascii="Times New Roman" w:hAnsi="Times New Roman"/>
          <w:iCs/>
          <w:sz w:val="24"/>
          <w:szCs w:val="24"/>
        </w:rPr>
        <w:t>jam</w:t>
      </w:r>
      <w:r w:rsidRPr="00A805F9">
        <w:rPr>
          <w:rFonts w:ascii="Times New Roman" w:hAnsi="Times New Roman"/>
          <w:iCs/>
          <w:sz w:val="24"/>
          <w:szCs w:val="24"/>
        </w:rPr>
        <w:t xml:space="preserve"> nekyla pareiga mokėti žemės nuomos mokesčio.</w:t>
      </w:r>
      <w:r>
        <w:rPr>
          <w:rFonts w:ascii="Times New Roman" w:hAnsi="Times New Roman"/>
          <w:iCs/>
          <w:sz w:val="24"/>
          <w:szCs w:val="24"/>
        </w:rPr>
        <w:t xml:space="preserve"> </w:t>
      </w:r>
      <w:r w:rsidR="00FF5C56">
        <w:rPr>
          <w:rFonts w:ascii="Times New Roman" w:hAnsi="Times New Roman"/>
          <w:iCs/>
          <w:sz w:val="24"/>
          <w:szCs w:val="24"/>
        </w:rPr>
        <w:t>Teisėjų kolegija su šiuo argumentu nesutinka</w:t>
      </w:r>
      <w:r w:rsidR="0025208E">
        <w:rPr>
          <w:rFonts w:ascii="Times New Roman" w:hAnsi="Times New Roman"/>
          <w:iCs/>
          <w:sz w:val="24"/>
          <w:szCs w:val="24"/>
        </w:rPr>
        <w:t>.</w:t>
      </w:r>
    </w:p>
    <w:p w14:paraId="38A1AA59" w14:textId="77777777" w:rsidR="00D87F89" w:rsidRDefault="0025208E"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Kaip minėta, p</w:t>
      </w:r>
      <w:r w:rsidRPr="0025208E">
        <w:rPr>
          <w:rFonts w:ascii="Times New Roman" w:hAnsi="Times New Roman"/>
          <w:iCs/>
          <w:sz w:val="24"/>
          <w:szCs w:val="24"/>
        </w:rPr>
        <w:t>agal Žemės įstatymo 9 straipsnio 6 dalies 1 punktą, valstybinė žemė išnuomojama be aukciono, jeigu ji užstatyta fiziniams ir juridiniams asmenims nuosavybės teise priklausančiais ar jų nuomojamais statiniais ar įrenginiais (išskyrus laikinuosius statinius, inžinerinius tinklus bei neturinčius aiškios funkcinės priklausomybės ar apibrėžto naudojimo arba ūkinės veiklos pobūdžio statinius, kurie tarnauja pagrindiniam statiniui ar įrenginiui arba jo priklausiniui)</w:t>
      </w:r>
      <w:r>
        <w:rPr>
          <w:rFonts w:ascii="Times New Roman" w:hAnsi="Times New Roman"/>
          <w:iCs/>
          <w:sz w:val="24"/>
          <w:szCs w:val="24"/>
        </w:rPr>
        <w:t xml:space="preserve">. </w:t>
      </w:r>
    </w:p>
    <w:p w14:paraId="534D5893" w14:textId="209360E9" w:rsidR="005975CB" w:rsidRDefault="00E16356"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w:t>
      </w:r>
      <w:r w:rsidR="00EA16AC">
        <w:rPr>
          <w:rFonts w:ascii="Times New Roman" w:hAnsi="Times New Roman"/>
          <w:iCs/>
          <w:sz w:val="24"/>
          <w:szCs w:val="24"/>
        </w:rPr>
        <w:t xml:space="preserve"> Lietuvos Respublikos</w:t>
      </w:r>
      <w:r>
        <w:rPr>
          <w:rFonts w:ascii="Times New Roman" w:hAnsi="Times New Roman"/>
          <w:iCs/>
          <w:sz w:val="24"/>
          <w:szCs w:val="24"/>
        </w:rPr>
        <w:t xml:space="preserve"> </w:t>
      </w:r>
      <w:r w:rsidR="00EA16AC">
        <w:rPr>
          <w:rFonts w:ascii="Times New Roman" w:hAnsi="Times New Roman"/>
          <w:iCs/>
          <w:sz w:val="24"/>
          <w:szCs w:val="24"/>
        </w:rPr>
        <w:t>s</w:t>
      </w:r>
      <w:r>
        <w:rPr>
          <w:rFonts w:ascii="Times New Roman" w:hAnsi="Times New Roman"/>
          <w:iCs/>
          <w:sz w:val="24"/>
          <w:szCs w:val="24"/>
        </w:rPr>
        <w:t xml:space="preserve">tatybos įstatymo 2 straipsnio </w:t>
      </w:r>
      <w:r w:rsidR="00D87F89">
        <w:rPr>
          <w:rFonts w:ascii="Times New Roman" w:hAnsi="Times New Roman"/>
          <w:iCs/>
          <w:sz w:val="24"/>
          <w:szCs w:val="24"/>
        </w:rPr>
        <w:t xml:space="preserve">84 </w:t>
      </w:r>
      <w:r>
        <w:rPr>
          <w:rFonts w:ascii="Times New Roman" w:hAnsi="Times New Roman"/>
          <w:iCs/>
          <w:sz w:val="24"/>
          <w:szCs w:val="24"/>
        </w:rPr>
        <w:t>dalį</w:t>
      </w:r>
      <w:r w:rsidR="00D87F89">
        <w:rPr>
          <w:rFonts w:ascii="Times New Roman" w:hAnsi="Times New Roman"/>
          <w:iCs/>
          <w:sz w:val="24"/>
          <w:szCs w:val="24"/>
        </w:rPr>
        <w:t>, s</w:t>
      </w:r>
      <w:r w:rsidR="00D87F89" w:rsidRPr="00D87F89">
        <w:rPr>
          <w:rFonts w:ascii="Times New Roman" w:hAnsi="Times New Roman"/>
          <w:iCs/>
          <w:sz w:val="24"/>
          <w:szCs w:val="24"/>
        </w:rPr>
        <w:t>tatinys – nekilnojamasis daiktas (pastatas arba inžinerinis statinys), turintis laikančiąsias konstrukcijas, kurios visos (ar jų dalis) sumontuotos statybos vietoje atliekant statybos darbus.</w:t>
      </w:r>
      <w:r w:rsidR="00D87F89">
        <w:rPr>
          <w:rFonts w:ascii="Times New Roman" w:hAnsi="Times New Roman"/>
          <w:iCs/>
          <w:sz w:val="24"/>
          <w:szCs w:val="24"/>
        </w:rPr>
        <w:t xml:space="preserve"> Pagal to paties straipsnio 37 dalį, p</w:t>
      </w:r>
      <w:r w:rsidR="00D87F89" w:rsidRPr="00D87F89">
        <w:rPr>
          <w:rFonts w:ascii="Times New Roman" w:hAnsi="Times New Roman"/>
          <w:iCs/>
          <w:sz w:val="24"/>
          <w:szCs w:val="24"/>
        </w:rPr>
        <w:t>astatas – apdengtas stogu statinys, kurio didžiausią dalį sudaro patalpos.</w:t>
      </w:r>
      <w:r w:rsidR="00D87F89">
        <w:rPr>
          <w:rFonts w:ascii="Times New Roman" w:hAnsi="Times New Roman"/>
          <w:iCs/>
          <w:sz w:val="24"/>
          <w:szCs w:val="24"/>
        </w:rPr>
        <w:t xml:space="preserve"> </w:t>
      </w:r>
      <w:r w:rsidR="00EA16AC">
        <w:rPr>
          <w:rFonts w:ascii="Times New Roman" w:hAnsi="Times New Roman"/>
          <w:iCs/>
          <w:sz w:val="24"/>
          <w:szCs w:val="24"/>
        </w:rPr>
        <w:t xml:space="preserve">Tiek iš Statybos įstatymo 25 straipsnio, tiek iš </w:t>
      </w:r>
      <w:r w:rsidR="00272BCF" w:rsidRPr="00272BCF">
        <w:rPr>
          <w:rFonts w:ascii="Times New Roman" w:hAnsi="Times New Roman"/>
          <w:iCs/>
          <w:sz w:val="24"/>
          <w:szCs w:val="24"/>
        </w:rPr>
        <w:t>Lietuvos Respublikos aplinkos ministro 2002 m. gruodžio 5 d. įsakym</w:t>
      </w:r>
      <w:r w:rsidR="00272BCF">
        <w:rPr>
          <w:rFonts w:ascii="Times New Roman" w:hAnsi="Times New Roman"/>
          <w:iCs/>
          <w:sz w:val="24"/>
          <w:szCs w:val="24"/>
        </w:rPr>
        <w:t>u</w:t>
      </w:r>
      <w:r w:rsidR="00272BCF" w:rsidRPr="00272BCF">
        <w:rPr>
          <w:rFonts w:ascii="Times New Roman" w:hAnsi="Times New Roman"/>
          <w:iCs/>
          <w:sz w:val="24"/>
          <w:szCs w:val="24"/>
        </w:rPr>
        <w:t xml:space="preserve"> Nr. 622 </w:t>
      </w:r>
      <w:r w:rsidR="00272BCF">
        <w:rPr>
          <w:rFonts w:ascii="Times New Roman" w:hAnsi="Times New Roman"/>
          <w:iCs/>
          <w:sz w:val="24"/>
          <w:szCs w:val="24"/>
        </w:rPr>
        <w:t>patvirtinto</w:t>
      </w:r>
      <w:r w:rsidR="00272BCF" w:rsidRPr="00272BCF">
        <w:rPr>
          <w:rFonts w:ascii="Times New Roman" w:hAnsi="Times New Roman"/>
          <w:iCs/>
          <w:sz w:val="24"/>
          <w:szCs w:val="24"/>
        </w:rPr>
        <w:t xml:space="preserve"> statybos techninio reglamento STR 1.01.08:2002 „Statinio statybos rūšys“ </w:t>
      </w:r>
      <w:r w:rsidR="00272BCF">
        <w:rPr>
          <w:rFonts w:ascii="Times New Roman" w:hAnsi="Times New Roman"/>
          <w:iCs/>
          <w:sz w:val="24"/>
          <w:szCs w:val="24"/>
        </w:rPr>
        <w:t>8 punkto nuostatų matyti, kad statiniai gali būti antžeminiai arba požeminiai.</w:t>
      </w:r>
    </w:p>
    <w:p w14:paraId="26988A6A" w14:textId="1E1B7377" w:rsidR="00272BCF" w:rsidRDefault="00F329FB" w:rsidP="00681534">
      <w:pPr>
        <w:pStyle w:val="Sraopastraipa"/>
        <w:numPr>
          <w:ilvl w:val="0"/>
          <w:numId w:val="3"/>
        </w:numPr>
        <w:spacing w:after="120" w:line="240" w:lineRule="auto"/>
        <w:contextualSpacing w:val="0"/>
        <w:jc w:val="both"/>
        <w:rPr>
          <w:rFonts w:ascii="Times New Roman" w:hAnsi="Times New Roman"/>
          <w:iCs/>
          <w:sz w:val="24"/>
          <w:szCs w:val="24"/>
        </w:rPr>
      </w:pPr>
      <w:r w:rsidRPr="00F329FB">
        <w:rPr>
          <w:rFonts w:ascii="Times New Roman" w:hAnsi="Times New Roman"/>
          <w:iCs/>
          <w:sz w:val="24"/>
          <w:szCs w:val="24"/>
        </w:rPr>
        <w:t xml:space="preserve">Nagrinėjamoje byloje teismai nustatė, kad </w:t>
      </w:r>
      <w:r>
        <w:rPr>
          <w:rFonts w:ascii="Times New Roman" w:hAnsi="Times New Roman"/>
          <w:iCs/>
          <w:sz w:val="24"/>
          <w:szCs w:val="24"/>
        </w:rPr>
        <w:t xml:space="preserve">atsakovas pagal minėtas </w:t>
      </w:r>
      <w:r w:rsidRPr="00F329FB">
        <w:rPr>
          <w:rFonts w:ascii="Times New Roman" w:hAnsi="Times New Roman"/>
          <w:iCs/>
          <w:sz w:val="24"/>
          <w:szCs w:val="24"/>
        </w:rPr>
        <w:t>privatizavimo objekto pirkimo–pardavimo sutar</w:t>
      </w:r>
      <w:r>
        <w:rPr>
          <w:rFonts w:ascii="Times New Roman" w:hAnsi="Times New Roman"/>
          <w:iCs/>
          <w:sz w:val="24"/>
          <w:szCs w:val="24"/>
        </w:rPr>
        <w:t>tis</w:t>
      </w:r>
      <w:r w:rsidRPr="00F329FB">
        <w:rPr>
          <w:rFonts w:ascii="Times New Roman" w:hAnsi="Times New Roman"/>
          <w:iCs/>
          <w:sz w:val="24"/>
          <w:szCs w:val="24"/>
        </w:rPr>
        <w:t xml:space="preserve"> įsigijo pastatus</w:t>
      </w:r>
      <w:r>
        <w:rPr>
          <w:rFonts w:ascii="Times New Roman" w:hAnsi="Times New Roman"/>
          <w:iCs/>
          <w:sz w:val="24"/>
          <w:szCs w:val="24"/>
        </w:rPr>
        <w:t>, t. y.</w:t>
      </w:r>
      <w:r w:rsidRPr="00F329FB">
        <w:rPr>
          <w:rFonts w:ascii="Times New Roman" w:hAnsi="Times New Roman"/>
          <w:iCs/>
          <w:sz w:val="24"/>
          <w:szCs w:val="24"/>
        </w:rPr>
        <w:t xml:space="preserve"> sandėlius</w:t>
      </w:r>
      <w:r>
        <w:rPr>
          <w:rFonts w:ascii="Times New Roman" w:hAnsi="Times New Roman"/>
          <w:iCs/>
          <w:sz w:val="24"/>
          <w:szCs w:val="24"/>
        </w:rPr>
        <w:t xml:space="preserve"> ir slėptuves, esančius po žeme.</w:t>
      </w:r>
      <w:r w:rsidR="00E464D1">
        <w:rPr>
          <w:rFonts w:ascii="Times New Roman" w:hAnsi="Times New Roman"/>
          <w:iCs/>
          <w:sz w:val="24"/>
          <w:szCs w:val="24"/>
        </w:rPr>
        <w:t xml:space="preserve"> Pažymėtina, kad šie pastatai yra savarankiški teisinių santykių objektai, todėl laikytini pagrindiniais daiktais CK 4.12 straipsnio prasme, tai nėra laikinieji statiniai.</w:t>
      </w:r>
      <w:r w:rsidR="00096599">
        <w:rPr>
          <w:rFonts w:ascii="Times New Roman" w:hAnsi="Times New Roman"/>
          <w:iCs/>
          <w:sz w:val="24"/>
          <w:szCs w:val="24"/>
        </w:rPr>
        <w:t xml:space="preserve"> Dėl to ginčo objektai nepriskirtini </w:t>
      </w:r>
      <w:r w:rsidR="00096599" w:rsidRPr="00096599">
        <w:rPr>
          <w:rFonts w:ascii="Times New Roman" w:hAnsi="Times New Roman"/>
          <w:iCs/>
          <w:sz w:val="24"/>
          <w:szCs w:val="24"/>
        </w:rPr>
        <w:t>Žemės įstatymo 9 straipsnio 6 dalies 1 punkt</w:t>
      </w:r>
      <w:r w:rsidR="00096599">
        <w:rPr>
          <w:rFonts w:ascii="Times New Roman" w:hAnsi="Times New Roman"/>
          <w:iCs/>
          <w:sz w:val="24"/>
          <w:szCs w:val="24"/>
        </w:rPr>
        <w:t xml:space="preserve">e nustatytoms išimtims, </w:t>
      </w:r>
      <w:r w:rsidR="004E5537">
        <w:rPr>
          <w:rFonts w:ascii="Times New Roman" w:hAnsi="Times New Roman"/>
          <w:iCs/>
          <w:sz w:val="24"/>
          <w:szCs w:val="24"/>
        </w:rPr>
        <w:t xml:space="preserve">dėl kurių </w:t>
      </w:r>
      <w:r w:rsidR="004E5537" w:rsidRPr="004E5537">
        <w:rPr>
          <w:rFonts w:ascii="Times New Roman" w:hAnsi="Times New Roman"/>
          <w:iCs/>
          <w:sz w:val="24"/>
          <w:szCs w:val="24"/>
        </w:rPr>
        <w:t xml:space="preserve">valstybinė žemė </w:t>
      </w:r>
      <w:r w:rsidR="004E5537">
        <w:rPr>
          <w:rFonts w:ascii="Times New Roman" w:hAnsi="Times New Roman"/>
          <w:iCs/>
          <w:sz w:val="24"/>
          <w:szCs w:val="24"/>
        </w:rPr>
        <w:t xml:space="preserve">negali būti </w:t>
      </w:r>
      <w:r w:rsidR="004E5537" w:rsidRPr="004E5537">
        <w:rPr>
          <w:rFonts w:ascii="Times New Roman" w:hAnsi="Times New Roman"/>
          <w:iCs/>
          <w:sz w:val="24"/>
          <w:szCs w:val="24"/>
        </w:rPr>
        <w:t>išnuomojama be aukciono</w:t>
      </w:r>
      <w:r w:rsidR="004E5537">
        <w:rPr>
          <w:rFonts w:ascii="Times New Roman" w:hAnsi="Times New Roman"/>
          <w:iCs/>
          <w:sz w:val="24"/>
          <w:szCs w:val="24"/>
        </w:rPr>
        <w:t xml:space="preserve">. Be to, pažymėtina ir tai, kad nei minėtoji </w:t>
      </w:r>
      <w:r w:rsidR="004E5537" w:rsidRPr="004E5537">
        <w:rPr>
          <w:rFonts w:ascii="Times New Roman" w:hAnsi="Times New Roman"/>
          <w:iCs/>
          <w:sz w:val="24"/>
          <w:szCs w:val="24"/>
        </w:rPr>
        <w:t>Žemės įstatymo</w:t>
      </w:r>
      <w:r w:rsidR="004E5537">
        <w:rPr>
          <w:rFonts w:ascii="Times New Roman" w:hAnsi="Times New Roman"/>
          <w:iCs/>
          <w:sz w:val="24"/>
          <w:szCs w:val="24"/>
        </w:rPr>
        <w:t xml:space="preserve"> norma, nei jokios kitos įstatymų ar kitų teisės aktų nuostatos </w:t>
      </w:r>
      <w:r w:rsidR="002A276B">
        <w:rPr>
          <w:rFonts w:ascii="Times New Roman" w:hAnsi="Times New Roman"/>
          <w:iCs/>
          <w:sz w:val="24"/>
          <w:szCs w:val="24"/>
        </w:rPr>
        <w:t xml:space="preserve">galimybės išsinuomoti </w:t>
      </w:r>
      <w:r w:rsidR="00B357B3">
        <w:rPr>
          <w:rFonts w:ascii="Times New Roman" w:hAnsi="Times New Roman"/>
          <w:iCs/>
          <w:sz w:val="24"/>
          <w:szCs w:val="24"/>
        </w:rPr>
        <w:t xml:space="preserve">valstybinę žemę, taip pat pareigos mokėti valstybinės žemės nuomos mokestį nesieja su ta aplinkybe, </w:t>
      </w:r>
      <w:r w:rsidR="001D4EFA">
        <w:rPr>
          <w:rFonts w:ascii="Times New Roman" w:hAnsi="Times New Roman"/>
          <w:iCs/>
          <w:sz w:val="24"/>
          <w:szCs w:val="24"/>
        </w:rPr>
        <w:t>ar pastatas (</w:t>
      </w:r>
      <w:r w:rsidR="006F5ABE">
        <w:rPr>
          <w:rFonts w:ascii="Times New Roman" w:hAnsi="Times New Roman"/>
          <w:iCs/>
          <w:sz w:val="24"/>
          <w:szCs w:val="24"/>
        </w:rPr>
        <w:t xml:space="preserve">kitas </w:t>
      </w:r>
      <w:r w:rsidR="001D4EFA">
        <w:rPr>
          <w:rFonts w:ascii="Times New Roman" w:hAnsi="Times New Roman"/>
          <w:iCs/>
          <w:sz w:val="24"/>
          <w:szCs w:val="24"/>
        </w:rPr>
        <w:t>statinys) yra antžeminis, ar požeminis.</w:t>
      </w:r>
      <w:r w:rsidR="002B6D21">
        <w:rPr>
          <w:rFonts w:ascii="Times New Roman" w:hAnsi="Times New Roman"/>
          <w:iCs/>
          <w:sz w:val="24"/>
          <w:szCs w:val="24"/>
        </w:rPr>
        <w:t xml:space="preserve"> Požeminiam pastatui, kaip ir antžeminiam pastatui, pastatyti ir eksploatuoti </w:t>
      </w:r>
      <w:r w:rsidR="00B1628A">
        <w:rPr>
          <w:rFonts w:ascii="Times New Roman" w:hAnsi="Times New Roman"/>
          <w:iCs/>
          <w:sz w:val="24"/>
          <w:szCs w:val="24"/>
        </w:rPr>
        <w:t>reikalingas atitinkamo dydžio žemės sklypas</w:t>
      </w:r>
      <w:r w:rsidR="006B34CD">
        <w:rPr>
          <w:rFonts w:ascii="Times New Roman" w:hAnsi="Times New Roman"/>
          <w:iCs/>
          <w:sz w:val="24"/>
          <w:szCs w:val="24"/>
        </w:rPr>
        <w:t>.</w:t>
      </w:r>
      <w:r w:rsidR="00F074DF">
        <w:rPr>
          <w:rFonts w:ascii="Times New Roman" w:hAnsi="Times New Roman"/>
          <w:iCs/>
          <w:sz w:val="24"/>
          <w:szCs w:val="24"/>
        </w:rPr>
        <w:t xml:space="preserve"> </w:t>
      </w:r>
      <w:r w:rsidR="00697C78" w:rsidRPr="00697C78">
        <w:rPr>
          <w:rFonts w:ascii="Times New Roman" w:hAnsi="Times New Roman"/>
          <w:iCs/>
          <w:sz w:val="24"/>
          <w:szCs w:val="24"/>
        </w:rPr>
        <w:t>CK 6.551 straipsnio 2 dalyje</w:t>
      </w:r>
      <w:r w:rsidR="00697C78">
        <w:rPr>
          <w:rFonts w:ascii="Times New Roman" w:hAnsi="Times New Roman"/>
          <w:iCs/>
          <w:sz w:val="24"/>
          <w:szCs w:val="24"/>
        </w:rPr>
        <w:t xml:space="preserve"> ir </w:t>
      </w:r>
      <w:r w:rsidR="00697C78" w:rsidRPr="00697C78">
        <w:rPr>
          <w:rFonts w:ascii="Times New Roman" w:hAnsi="Times New Roman"/>
          <w:iCs/>
          <w:sz w:val="24"/>
          <w:szCs w:val="24"/>
        </w:rPr>
        <w:t>Žemės įstatymo 9 straipsnio 6 dalies 1 punkte</w:t>
      </w:r>
      <w:r w:rsidR="00697C78">
        <w:rPr>
          <w:rFonts w:ascii="Times New Roman" w:hAnsi="Times New Roman"/>
          <w:iCs/>
          <w:sz w:val="24"/>
          <w:szCs w:val="24"/>
        </w:rPr>
        <w:t xml:space="preserve"> </w:t>
      </w:r>
      <w:r w:rsidR="00D9568C">
        <w:rPr>
          <w:rFonts w:ascii="Times New Roman" w:hAnsi="Times New Roman"/>
          <w:iCs/>
          <w:sz w:val="24"/>
          <w:szCs w:val="24"/>
        </w:rPr>
        <w:t>vart</w:t>
      </w:r>
      <w:r w:rsidR="00697C78">
        <w:rPr>
          <w:rFonts w:ascii="Times New Roman" w:hAnsi="Times New Roman"/>
          <w:iCs/>
          <w:sz w:val="24"/>
          <w:szCs w:val="24"/>
        </w:rPr>
        <w:t xml:space="preserve">ojamas terminas „užstatyta“ aiškintinas kaip apimantis valstybinės žemės </w:t>
      </w:r>
      <w:r w:rsidR="00162FBE">
        <w:rPr>
          <w:rFonts w:ascii="Times New Roman" w:hAnsi="Times New Roman"/>
          <w:iCs/>
          <w:sz w:val="24"/>
          <w:szCs w:val="24"/>
        </w:rPr>
        <w:t xml:space="preserve">naudojimą joje </w:t>
      </w:r>
      <w:r w:rsidR="00162FBE" w:rsidRPr="00162FBE">
        <w:rPr>
          <w:rFonts w:ascii="Times New Roman" w:hAnsi="Times New Roman"/>
          <w:iCs/>
          <w:sz w:val="24"/>
          <w:szCs w:val="24"/>
        </w:rPr>
        <w:t xml:space="preserve">esant </w:t>
      </w:r>
      <w:r w:rsidR="00162FBE">
        <w:rPr>
          <w:rFonts w:ascii="Times New Roman" w:hAnsi="Times New Roman"/>
          <w:iCs/>
          <w:sz w:val="24"/>
          <w:szCs w:val="24"/>
        </w:rPr>
        <w:t>pastatytiems</w:t>
      </w:r>
      <w:r w:rsidR="00697C78">
        <w:rPr>
          <w:rFonts w:ascii="Times New Roman" w:hAnsi="Times New Roman"/>
          <w:iCs/>
          <w:sz w:val="24"/>
          <w:szCs w:val="24"/>
        </w:rPr>
        <w:t xml:space="preserve"> tiek </w:t>
      </w:r>
      <w:r w:rsidR="00162FBE">
        <w:rPr>
          <w:rFonts w:ascii="Times New Roman" w:hAnsi="Times New Roman"/>
          <w:iCs/>
          <w:sz w:val="24"/>
          <w:szCs w:val="24"/>
        </w:rPr>
        <w:t xml:space="preserve">antžeminiams, tiek požeminiams </w:t>
      </w:r>
      <w:r w:rsidR="00162FBE" w:rsidRPr="00162FBE">
        <w:rPr>
          <w:rFonts w:ascii="Times New Roman" w:hAnsi="Times New Roman"/>
          <w:iCs/>
          <w:sz w:val="24"/>
          <w:szCs w:val="24"/>
        </w:rPr>
        <w:t>statinia</w:t>
      </w:r>
      <w:r w:rsidR="00162FBE">
        <w:rPr>
          <w:rFonts w:ascii="Times New Roman" w:hAnsi="Times New Roman"/>
          <w:iCs/>
          <w:sz w:val="24"/>
          <w:szCs w:val="24"/>
        </w:rPr>
        <w:t>m</w:t>
      </w:r>
      <w:r w:rsidR="00162FBE" w:rsidRPr="00162FBE">
        <w:rPr>
          <w:rFonts w:ascii="Times New Roman" w:hAnsi="Times New Roman"/>
          <w:iCs/>
          <w:sz w:val="24"/>
          <w:szCs w:val="24"/>
        </w:rPr>
        <w:t xml:space="preserve">s </w:t>
      </w:r>
      <w:r w:rsidR="006F5ABE">
        <w:rPr>
          <w:rFonts w:ascii="Times New Roman" w:hAnsi="Times New Roman"/>
          <w:iCs/>
          <w:sz w:val="24"/>
          <w:szCs w:val="24"/>
        </w:rPr>
        <w:t>(</w:t>
      </w:r>
      <w:r w:rsidR="006F5ABE" w:rsidRPr="00162FBE">
        <w:rPr>
          <w:rFonts w:ascii="Times New Roman" w:hAnsi="Times New Roman"/>
          <w:iCs/>
          <w:sz w:val="24"/>
          <w:szCs w:val="24"/>
        </w:rPr>
        <w:t>pastata</w:t>
      </w:r>
      <w:r w:rsidR="006F5ABE">
        <w:rPr>
          <w:rFonts w:ascii="Times New Roman" w:hAnsi="Times New Roman"/>
          <w:iCs/>
          <w:sz w:val="24"/>
          <w:szCs w:val="24"/>
        </w:rPr>
        <w:t>m</w:t>
      </w:r>
      <w:r w:rsidR="006F5ABE" w:rsidRPr="00162FBE">
        <w:rPr>
          <w:rFonts w:ascii="Times New Roman" w:hAnsi="Times New Roman"/>
          <w:iCs/>
          <w:sz w:val="24"/>
          <w:szCs w:val="24"/>
        </w:rPr>
        <w:t xml:space="preserve">s </w:t>
      </w:r>
      <w:r w:rsidR="00162FBE" w:rsidRPr="00162FBE">
        <w:rPr>
          <w:rFonts w:ascii="Times New Roman" w:hAnsi="Times New Roman"/>
          <w:iCs/>
          <w:sz w:val="24"/>
          <w:szCs w:val="24"/>
        </w:rPr>
        <w:t>ar įrenginia</w:t>
      </w:r>
      <w:r w:rsidR="00162FBE">
        <w:rPr>
          <w:rFonts w:ascii="Times New Roman" w:hAnsi="Times New Roman"/>
          <w:iCs/>
          <w:sz w:val="24"/>
          <w:szCs w:val="24"/>
        </w:rPr>
        <w:t>m</w:t>
      </w:r>
      <w:r w:rsidR="00162FBE" w:rsidRPr="00162FBE">
        <w:rPr>
          <w:rFonts w:ascii="Times New Roman" w:hAnsi="Times New Roman"/>
          <w:iCs/>
          <w:sz w:val="24"/>
          <w:szCs w:val="24"/>
        </w:rPr>
        <w:t>s</w:t>
      </w:r>
      <w:r w:rsidR="006F5ABE">
        <w:rPr>
          <w:rFonts w:ascii="Times New Roman" w:hAnsi="Times New Roman"/>
          <w:iCs/>
          <w:sz w:val="24"/>
          <w:szCs w:val="24"/>
        </w:rPr>
        <w:t>)</w:t>
      </w:r>
      <w:r w:rsidR="00162FBE">
        <w:rPr>
          <w:rFonts w:ascii="Times New Roman" w:hAnsi="Times New Roman"/>
          <w:iCs/>
          <w:sz w:val="24"/>
          <w:szCs w:val="24"/>
        </w:rPr>
        <w:t xml:space="preserve">. Tokią išvadą patvirtina ir minėtų normų sistemiškas aiškinimas kartu su CK 6.394 straipsniu, reglamentuojančiu </w:t>
      </w:r>
      <w:r w:rsidR="007B48C2">
        <w:rPr>
          <w:rFonts w:ascii="Times New Roman" w:hAnsi="Times New Roman"/>
          <w:iCs/>
          <w:sz w:val="24"/>
          <w:szCs w:val="24"/>
        </w:rPr>
        <w:t>teisės į žemės sklypą</w:t>
      </w:r>
      <w:r w:rsidR="00B14C98">
        <w:rPr>
          <w:rFonts w:ascii="Times New Roman" w:hAnsi="Times New Roman"/>
          <w:iCs/>
          <w:sz w:val="24"/>
          <w:szCs w:val="24"/>
        </w:rPr>
        <w:t xml:space="preserve">, </w:t>
      </w:r>
      <w:r w:rsidR="00B14C98" w:rsidRPr="00B14C98">
        <w:rPr>
          <w:rFonts w:ascii="Times New Roman" w:hAnsi="Times New Roman"/>
          <w:i/>
          <w:sz w:val="24"/>
          <w:szCs w:val="24"/>
        </w:rPr>
        <w:t>kuriame</w:t>
      </w:r>
      <w:r w:rsidR="00B14C98">
        <w:rPr>
          <w:rFonts w:ascii="Times New Roman" w:hAnsi="Times New Roman"/>
          <w:iCs/>
          <w:sz w:val="24"/>
          <w:szCs w:val="24"/>
        </w:rPr>
        <w:t xml:space="preserve"> yra </w:t>
      </w:r>
      <w:r w:rsidR="00B14C98" w:rsidRPr="00B14C98">
        <w:rPr>
          <w:rFonts w:ascii="Times New Roman" w:hAnsi="Times New Roman"/>
          <w:iCs/>
          <w:sz w:val="24"/>
          <w:szCs w:val="24"/>
        </w:rPr>
        <w:t xml:space="preserve">parduodamas </w:t>
      </w:r>
      <w:r w:rsidR="00B14C98">
        <w:rPr>
          <w:rFonts w:ascii="Times New Roman" w:hAnsi="Times New Roman"/>
          <w:iCs/>
          <w:sz w:val="24"/>
          <w:szCs w:val="24"/>
        </w:rPr>
        <w:t>nekilnojamasis daiktas,</w:t>
      </w:r>
      <w:r w:rsidR="007B48C2">
        <w:rPr>
          <w:rFonts w:ascii="Times New Roman" w:hAnsi="Times New Roman"/>
          <w:iCs/>
          <w:sz w:val="24"/>
          <w:szCs w:val="24"/>
        </w:rPr>
        <w:t xml:space="preserve"> </w:t>
      </w:r>
      <w:r w:rsidR="00B14C98">
        <w:rPr>
          <w:rFonts w:ascii="Times New Roman" w:hAnsi="Times New Roman"/>
          <w:iCs/>
          <w:sz w:val="24"/>
          <w:szCs w:val="24"/>
        </w:rPr>
        <w:t xml:space="preserve">perdavimą pirkėjui. Nagrinėjamu atveju teismų nustatyta, kad ginčo objektai yra valstybinėje žemėje, iš jų dalis (t. y. trys slėptuvės) yra </w:t>
      </w:r>
      <w:r w:rsidR="00B14C98" w:rsidRPr="00B14C98">
        <w:rPr>
          <w:rFonts w:ascii="Times New Roman" w:hAnsi="Times New Roman"/>
          <w:iCs/>
          <w:sz w:val="24"/>
          <w:szCs w:val="24"/>
        </w:rPr>
        <w:t xml:space="preserve">0,5984 ha </w:t>
      </w:r>
      <w:r w:rsidR="00B14C98">
        <w:rPr>
          <w:rFonts w:ascii="Times New Roman" w:hAnsi="Times New Roman"/>
          <w:iCs/>
          <w:sz w:val="24"/>
          <w:szCs w:val="24"/>
        </w:rPr>
        <w:t xml:space="preserve">valstybinės </w:t>
      </w:r>
      <w:r w:rsidR="00B14C98" w:rsidRPr="00B14C98">
        <w:rPr>
          <w:rFonts w:ascii="Times New Roman" w:hAnsi="Times New Roman"/>
          <w:iCs/>
          <w:sz w:val="24"/>
          <w:szCs w:val="24"/>
        </w:rPr>
        <w:t>žemės sklype</w:t>
      </w:r>
      <w:r w:rsidR="00B14C98">
        <w:rPr>
          <w:rFonts w:ascii="Times New Roman" w:hAnsi="Times New Roman"/>
          <w:iCs/>
          <w:sz w:val="24"/>
          <w:szCs w:val="24"/>
        </w:rPr>
        <w:t>, o kitiems (t.</w:t>
      </w:r>
      <w:r w:rsidR="00FF6831">
        <w:rPr>
          <w:rFonts w:ascii="Times New Roman" w:hAnsi="Times New Roman"/>
          <w:iCs/>
          <w:sz w:val="24"/>
          <w:szCs w:val="24"/>
        </w:rPr>
        <w:t> </w:t>
      </w:r>
      <w:r w:rsidR="00B14C98">
        <w:rPr>
          <w:rFonts w:ascii="Times New Roman" w:hAnsi="Times New Roman"/>
          <w:iCs/>
          <w:sz w:val="24"/>
          <w:szCs w:val="24"/>
        </w:rPr>
        <w:t>y.</w:t>
      </w:r>
      <w:r w:rsidR="00FF6831">
        <w:rPr>
          <w:rFonts w:ascii="Times New Roman" w:hAnsi="Times New Roman"/>
          <w:iCs/>
          <w:sz w:val="24"/>
          <w:szCs w:val="24"/>
        </w:rPr>
        <w:t> </w:t>
      </w:r>
      <w:r w:rsidR="00B14C98">
        <w:rPr>
          <w:rFonts w:ascii="Times New Roman" w:hAnsi="Times New Roman"/>
          <w:iCs/>
          <w:sz w:val="24"/>
          <w:szCs w:val="24"/>
        </w:rPr>
        <w:t xml:space="preserve">dviem sandėliams) </w:t>
      </w:r>
      <w:r w:rsidR="00B14C98" w:rsidRPr="00B14C98">
        <w:rPr>
          <w:rFonts w:ascii="Times New Roman" w:hAnsi="Times New Roman"/>
          <w:iCs/>
          <w:sz w:val="24"/>
          <w:szCs w:val="24"/>
        </w:rPr>
        <w:t>žemės sklypas nesuformuotas</w:t>
      </w:r>
      <w:r w:rsidR="00FF5C56">
        <w:rPr>
          <w:rFonts w:ascii="Times New Roman" w:hAnsi="Times New Roman"/>
          <w:iCs/>
          <w:sz w:val="24"/>
          <w:szCs w:val="24"/>
        </w:rPr>
        <w:t>.</w:t>
      </w:r>
    </w:p>
    <w:p w14:paraId="1FB43037" w14:textId="16D5FA16" w:rsidR="00FF5C56" w:rsidRDefault="00FF5C56"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remdamasi nurodytais argumentais, konstatuoja, kad </w:t>
      </w:r>
      <w:r w:rsidR="00B00D86">
        <w:rPr>
          <w:rFonts w:ascii="Times New Roman" w:hAnsi="Times New Roman"/>
          <w:iCs/>
          <w:sz w:val="24"/>
          <w:szCs w:val="24"/>
        </w:rPr>
        <w:t xml:space="preserve">tai, jog valstybinėje žemėje </w:t>
      </w:r>
      <w:r w:rsidR="00F058AB">
        <w:rPr>
          <w:rFonts w:ascii="Times New Roman" w:hAnsi="Times New Roman"/>
          <w:iCs/>
          <w:sz w:val="24"/>
          <w:szCs w:val="24"/>
        </w:rPr>
        <w:t>esantys</w:t>
      </w:r>
      <w:r w:rsidR="00B00D86">
        <w:rPr>
          <w:rFonts w:ascii="Times New Roman" w:hAnsi="Times New Roman"/>
          <w:iCs/>
          <w:sz w:val="24"/>
          <w:szCs w:val="24"/>
        </w:rPr>
        <w:t xml:space="preserve"> </w:t>
      </w:r>
      <w:r w:rsidR="00F058AB">
        <w:rPr>
          <w:rFonts w:ascii="Times New Roman" w:hAnsi="Times New Roman"/>
          <w:iCs/>
          <w:sz w:val="24"/>
          <w:szCs w:val="24"/>
        </w:rPr>
        <w:t>statiniai (</w:t>
      </w:r>
      <w:r w:rsidR="00B00D86">
        <w:rPr>
          <w:rFonts w:ascii="Times New Roman" w:hAnsi="Times New Roman"/>
          <w:iCs/>
          <w:sz w:val="24"/>
          <w:szCs w:val="24"/>
        </w:rPr>
        <w:t>pastatai</w:t>
      </w:r>
      <w:r w:rsidR="00F058AB">
        <w:rPr>
          <w:rFonts w:ascii="Times New Roman" w:hAnsi="Times New Roman"/>
          <w:iCs/>
          <w:sz w:val="24"/>
          <w:szCs w:val="24"/>
        </w:rPr>
        <w:t xml:space="preserve">) yra </w:t>
      </w:r>
      <w:r w:rsidR="00F058AB" w:rsidRPr="00F058AB">
        <w:rPr>
          <w:rFonts w:ascii="Times New Roman" w:hAnsi="Times New Roman"/>
          <w:iCs/>
          <w:sz w:val="24"/>
          <w:szCs w:val="24"/>
        </w:rPr>
        <w:t>požeminiai</w:t>
      </w:r>
      <w:r w:rsidR="00B00D86">
        <w:rPr>
          <w:rFonts w:ascii="Times New Roman" w:hAnsi="Times New Roman"/>
          <w:iCs/>
          <w:sz w:val="24"/>
          <w:szCs w:val="24"/>
        </w:rPr>
        <w:t xml:space="preserve">, nepaneigia valstybinės žemės, reikalingos </w:t>
      </w:r>
      <w:r w:rsidR="00F058AB">
        <w:rPr>
          <w:rFonts w:ascii="Times New Roman" w:hAnsi="Times New Roman"/>
          <w:iCs/>
          <w:sz w:val="24"/>
          <w:szCs w:val="24"/>
        </w:rPr>
        <w:t>šiems</w:t>
      </w:r>
      <w:r w:rsidR="00B00D86">
        <w:rPr>
          <w:rFonts w:ascii="Times New Roman" w:hAnsi="Times New Roman"/>
          <w:iCs/>
          <w:sz w:val="24"/>
          <w:szCs w:val="24"/>
        </w:rPr>
        <w:t xml:space="preserve"> </w:t>
      </w:r>
      <w:r w:rsidR="00F058AB">
        <w:rPr>
          <w:rFonts w:ascii="Times New Roman" w:hAnsi="Times New Roman"/>
          <w:iCs/>
          <w:sz w:val="24"/>
          <w:szCs w:val="24"/>
        </w:rPr>
        <w:t>statiniams</w:t>
      </w:r>
      <w:r w:rsidR="00B00D86">
        <w:rPr>
          <w:rFonts w:ascii="Times New Roman" w:hAnsi="Times New Roman"/>
          <w:iCs/>
          <w:sz w:val="24"/>
          <w:szCs w:val="24"/>
        </w:rPr>
        <w:t xml:space="preserve"> eksploatuoti</w:t>
      </w:r>
      <w:r w:rsidR="00F058AB">
        <w:rPr>
          <w:rFonts w:ascii="Times New Roman" w:hAnsi="Times New Roman"/>
          <w:iCs/>
          <w:sz w:val="24"/>
          <w:szCs w:val="24"/>
        </w:rPr>
        <w:t xml:space="preserve"> pagal </w:t>
      </w:r>
      <w:r w:rsidR="00DA0D11">
        <w:rPr>
          <w:rFonts w:ascii="Times New Roman" w:hAnsi="Times New Roman"/>
          <w:iCs/>
          <w:sz w:val="24"/>
          <w:szCs w:val="24"/>
        </w:rPr>
        <w:t xml:space="preserve">jų </w:t>
      </w:r>
      <w:r w:rsidR="00F058AB">
        <w:rPr>
          <w:rFonts w:ascii="Times New Roman" w:hAnsi="Times New Roman"/>
          <w:iCs/>
          <w:sz w:val="24"/>
          <w:szCs w:val="24"/>
        </w:rPr>
        <w:t>tikslinę paskirtį</w:t>
      </w:r>
      <w:r w:rsidR="00B00D86">
        <w:rPr>
          <w:rFonts w:ascii="Times New Roman" w:hAnsi="Times New Roman"/>
          <w:iCs/>
          <w:sz w:val="24"/>
          <w:szCs w:val="24"/>
        </w:rPr>
        <w:t xml:space="preserve">, </w:t>
      </w:r>
      <w:r w:rsidR="00F058AB">
        <w:rPr>
          <w:rFonts w:ascii="Times New Roman" w:hAnsi="Times New Roman"/>
          <w:iCs/>
          <w:sz w:val="24"/>
          <w:szCs w:val="24"/>
        </w:rPr>
        <w:t>naudojimo ir ši aplinkybė nesudaro pagrindo atleisti tokių statinių savininką nuo pareigos mokėti valstybinės žemės nuomos mokestį.</w:t>
      </w:r>
    </w:p>
    <w:p w14:paraId="418F1705" w14:textId="01DAD30C" w:rsidR="00E569BA" w:rsidRPr="00E569BA" w:rsidRDefault="008035C3" w:rsidP="00F15805">
      <w:pPr>
        <w:pStyle w:val="Sraopastraipa"/>
        <w:numPr>
          <w:ilvl w:val="0"/>
          <w:numId w:val="3"/>
        </w:numPr>
        <w:spacing w:after="120" w:line="240" w:lineRule="auto"/>
        <w:contextualSpacing w:val="0"/>
        <w:jc w:val="both"/>
        <w:rPr>
          <w:rFonts w:ascii="Times New Roman" w:hAnsi="Times New Roman"/>
          <w:iCs/>
          <w:sz w:val="24"/>
          <w:szCs w:val="24"/>
        </w:rPr>
      </w:pPr>
      <w:r w:rsidRPr="00E569BA">
        <w:rPr>
          <w:rFonts w:ascii="Times New Roman" w:hAnsi="Times New Roman"/>
          <w:iCs/>
          <w:sz w:val="24"/>
          <w:szCs w:val="24"/>
        </w:rPr>
        <w:t>Teisėjų kolegija taip pat nesutinka su kasacinio skundo argumentu, kad valstybinio miško žemė, kurioje yra atsakovui priklausantys statiniai, pagal imperatyvias įstatymo nuostatas negali būti nuomojama.</w:t>
      </w:r>
      <w:r w:rsidR="00D77AEB" w:rsidRPr="00E569BA">
        <w:rPr>
          <w:rFonts w:ascii="Times New Roman" w:eastAsiaTheme="minorHAnsi" w:hAnsi="Times New Roman"/>
          <w:kern w:val="2"/>
          <w:sz w:val="24"/>
          <w:szCs w:val="24"/>
          <w:lang w:eastAsia="en-US"/>
          <w14:ligatures w14:val="standardContextual"/>
        </w:rPr>
        <w:t xml:space="preserve"> </w:t>
      </w:r>
      <w:r w:rsidR="0046152D" w:rsidRPr="00E569BA">
        <w:rPr>
          <w:rFonts w:ascii="Times New Roman" w:eastAsiaTheme="minorHAnsi" w:hAnsi="Times New Roman"/>
          <w:kern w:val="2"/>
          <w:sz w:val="24"/>
          <w:szCs w:val="24"/>
          <w:lang w:eastAsia="en-US"/>
          <w14:ligatures w14:val="standardContextual"/>
        </w:rPr>
        <w:t xml:space="preserve">Atsakovas </w:t>
      </w:r>
      <w:r w:rsidR="004159F2">
        <w:rPr>
          <w:rFonts w:ascii="Times New Roman" w:eastAsiaTheme="minorHAnsi" w:hAnsi="Times New Roman"/>
          <w:kern w:val="2"/>
          <w:sz w:val="24"/>
          <w:szCs w:val="24"/>
          <w:lang w:eastAsia="en-US"/>
          <w14:ligatures w14:val="standardContextual"/>
        </w:rPr>
        <w:t xml:space="preserve">kasaciniame skunde </w:t>
      </w:r>
      <w:r w:rsidR="00214DF9" w:rsidRPr="00E569BA">
        <w:rPr>
          <w:rFonts w:ascii="Times New Roman" w:eastAsiaTheme="minorHAnsi" w:hAnsi="Times New Roman"/>
          <w:kern w:val="2"/>
          <w:sz w:val="24"/>
          <w:szCs w:val="24"/>
          <w:lang w:eastAsia="en-US"/>
          <w14:ligatures w14:val="standardContextual"/>
        </w:rPr>
        <w:t>remiasi Žemės įstatymo 7 straipsnio 5 dalimi (</w:t>
      </w:r>
      <w:r w:rsidR="00E569BA" w:rsidRPr="00E569BA">
        <w:rPr>
          <w:rFonts w:ascii="Times New Roman" w:eastAsiaTheme="minorHAnsi" w:hAnsi="Times New Roman"/>
          <w:kern w:val="2"/>
          <w:sz w:val="24"/>
          <w:szCs w:val="24"/>
          <w:lang w:eastAsia="en-US"/>
          <w14:ligatures w14:val="standardContextual"/>
        </w:rPr>
        <w:t xml:space="preserve">įstatymo </w:t>
      </w:r>
      <w:r w:rsidR="00214DF9" w:rsidRPr="00E569BA">
        <w:rPr>
          <w:rFonts w:ascii="Times New Roman" w:eastAsiaTheme="minorHAnsi" w:hAnsi="Times New Roman"/>
          <w:kern w:val="2"/>
          <w:sz w:val="24"/>
          <w:szCs w:val="24"/>
          <w:lang w:eastAsia="en-US"/>
          <w14:ligatures w14:val="standardContextual"/>
        </w:rPr>
        <w:t xml:space="preserve">redakcija, galiojusi iki 2023 m. sausio 2 d.), kurioje nustatyta, kad šio straipsnio 3 dalyje nurodyti patikėtiniai negali perduotų miško žemės sklypų ar kitų valstybinės žemės sklypų parduoti ar kitaip perleisti, išnuomoti, perduoti panaudos pagrindais ar perduoti jų naudotis kitu būdu, jų įkeisti ar kitaip suvaržyti daiktinių teisių į juos, jais garantuoti, laiduoti ar kitu būdu užtikrinti savo ir kitų asmenų prievolių įvykdymo. </w:t>
      </w:r>
      <w:r w:rsidR="004159F2" w:rsidRPr="004159F2">
        <w:rPr>
          <w:rFonts w:ascii="Times New Roman" w:eastAsiaTheme="minorHAnsi" w:hAnsi="Times New Roman"/>
          <w:kern w:val="2"/>
          <w:sz w:val="24"/>
          <w:szCs w:val="24"/>
          <w:lang w:eastAsia="en-US"/>
          <w14:ligatures w14:val="standardContextual"/>
        </w:rPr>
        <w:t xml:space="preserve">Žemės įstatymo 7 straipsnio </w:t>
      </w:r>
      <w:r w:rsidR="00214DF9" w:rsidRPr="00E569BA">
        <w:rPr>
          <w:rFonts w:ascii="Times New Roman" w:eastAsiaTheme="minorHAnsi" w:hAnsi="Times New Roman"/>
          <w:kern w:val="2"/>
          <w:sz w:val="24"/>
          <w:szCs w:val="24"/>
          <w:lang w:eastAsia="en-US"/>
          <w14:ligatures w14:val="standardContextual"/>
        </w:rPr>
        <w:t xml:space="preserve">3 dalyje nustatyta, kad Vyriausybės nutarimais valstybinės miško žemės sklypai gali būti perduodami patikėjimo teise </w:t>
      </w:r>
      <w:r w:rsidR="00D9568C">
        <w:rPr>
          <w:rFonts w:ascii="Times New Roman" w:eastAsiaTheme="minorHAnsi" w:hAnsi="Times New Roman"/>
          <w:kern w:val="2"/>
          <w:sz w:val="24"/>
          <w:szCs w:val="24"/>
          <w:lang w:eastAsia="en-US"/>
          <w14:ligatures w14:val="standardContextual"/>
        </w:rPr>
        <w:t>Lietuvos Respublikos m</w:t>
      </w:r>
      <w:r w:rsidR="00214DF9" w:rsidRPr="00E569BA">
        <w:rPr>
          <w:rFonts w:ascii="Times New Roman" w:eastAsiaTheme="minorHAnsi" w:hAnsi="Times New Roman"/>
          <w:kern w:val="2"/>
          <w:sz w:val="24"/>
          <w:szCs w:val="24"/>
          <w:lang w:eastAsia="en-US"/>
          <w14:ligatures w14:val="standardContextual"/>
        </w:rPr>
        <w:t>iškų įstatymo nustatytiems subjektams valstybinėms funkcijoms atlikti.</w:t>
      </w:r>
      <w:r w:rsidR="00686DF5" w:rsidRPr="00E569BA">
        <w:rPr>
          <w:rFonts w:ascii="Times New Roman" w:eastAsiaTheme="minorHAnsi" w:hAnsi="Times New Roman"/>
          <w:kern w:val="2"/>
          <w:sz w:val="24"/>
          <w:szCs w:val="24"/>
          <w:lang w:eastAsia="en-US"/>
          <w14:ligatures w14:val="standardContextual"/>
        </w:rPr>
        <w:t xml:space="preserve"> Iš esmės tos pačios nuostatos yra įtvirtintos ir šiuo metu, t. y. nuo 2024 m. sausio 2 d. galiojančios Žemės įstatymo </w:t>
      </w:r>
      <w:r w:rsidR="004159F2" w:rsidRPr="004159F2">
        <w:rPr>
          <w:rFonts w:ascii="Times New Roman" w:eastAsiaTheme="minorHAnsi" w:hAnsi="Times New Roman"/>
          <w:kern w:val="2"/>
          <w:sz w:val="24"/>
          <w:szCs w:val="24"/>
          <w:lang w:eastAsia="en-US"/>
          <w14:ligatures w14:val="standardContextual"/>
        </w:rPr>
        <w:t xml:space="preserve">redakcijos </w:t>
      </w:r>
      <w:r w:rsidR="00686DF5" w:rsidRPr="00E569BA">
        <w:rPr>
          <w:rFonts w:ascii="Times New Roman" w:eastAsiaTheme="minorHAnsi" w:hAnsi="Times New Roman"/>
          <w:kern w:val="2"/>
          <w:sz w:val="24"/>
          <w:szCs w:val="24"/>
          <w:lang w:eastAsia="en-US"/>
          <w14:ligatures w14:val="standardContextual"/>
        </w:rPr>
        <w:t>7 straipsnio atitinkamai 5 ir 8 dalyse</w:t>
      </w:r>
      <w:r w:rsidR="00E569BA" w:rsidRPr="00E569BA">
        <w:rPr>
          <w:rFonts w:ascii="Times New Roman" w:eastAsiaTheme="minorHAnsi" w:hAnsi="Times New Roman"/>
          <w:kern w:val="2"/>
          <w:sz w:val="24"/>
          <w:szCs w:val="24"/>
          <w:lang w:eastAsia="en-US"/>
          <w14:ligatures w14:val="standardContextual"/>
        </w:rPr>
        <w:t>. Pagal Miškų įstatymo 4 straipsnio 12</w:t>
      </w:r>
      <w:r w:rsidR="004159F2">
        <w:rPr>
          <w:rFonts w:ascii="Times New Roman" w:eastAsiaTheme="minorHAnsi" w:hAnsi="Times New Roman"/>
          <w:kern w:val="2"/>
          <w:sz w:val="24"/>
          <w:szCs w:val="24"/>
          <w:lang w:eastAsia="en-US"/>
          <w14:ligatures w14:val="standardContextual"/>
        </w:rPr>
        <w:t> </w:t>
      </w:r>
      <w:r w:rsidR="00E569BA" w:rsidRPr="00E569BA">
        <w:rPr>
          <w:rFonts w:ascii="Times New Roman" w:eastAsiaTheme="minorHAnsi" w:hAnsi="Times New Roman"/>
          <w:kern w:val="2"/>
          <w:sz w:val="24"/>
          <w:szCs w:val="24"/>
          <w:lang w:eastAsia="en-US"/>
          <w14:ligatures w14:val="standardContextual"/>
        </w:rPr>
        <w:t>dalį, valstybinę miško žemę patikėjimo teise valdo miškų urėdija, valstybinių rezervatų direkcijos, nacionalinių parkų direkcijos, savivaldybės ir kiti juridiniai asmenys; valstybinės miško žemės sklypai patikėjimo teise perduodami šiems subjektams Vyriausybės nutarimais valstybinėms funkcijoms įgyvendinti Lietuvos Respublikos žemės įstatymo nustatyta tvarka.</w:t>
      </w:r>
      <w:r w:rsidR="00E569BA">
        <w:rPr>
          <w:rFonts w:ascii="Times New Roman" w:eastAsiaTheme="minorHAnsi" w:hAnsi="Times New Roman"/>
          <w:kern w:val="2"/>
          <w:sz w:val="24"/>
          <w:szCs w:val="24"/>
          <w:lang w:eastAsia="en-US"/>
          <w14:ligatures w14:val="standardContextual"/>
        </w:rPr>
        <w:t xml:space="preserve"> </w:t>
      </w:r>
    </w:p>
    <w:p w14:paraId="351201EB" w14:textId="4AF32075" w:rsidR="0046152D" w:rsidRPr="00E569BA" w:rsidRDefault="00686DF5" w:rsidP="00F15805">
      <w:pPr>
        <w:pStyle w:val="Sraopastraipa"/>
        <w:numPr>
          <w:ilvl w:val="0"/>
          <w:numId w:val="3"/>
        </w:numPr>
        <w:spacing w:after="120" w:line="240" w:lineRule="auto"/>
        <w:contextualSpacing w:val="0"/>
        <w:jc w:val="both"/>
        <w:rPr>
          <w:rFonts w:ascii="Times New Roman" w:hAnsi="Times New Roman"/>
          <w:iCs/>
          <w:sz w:val="24"/>
          <w:szCs w:val="24"/>
        </w:rPr>
      </w:pPr>
      <w:r w:rsidRPr="00E569BA">
        <w:rPr>
          <w:rFonts w:ascii="Times New Roman" w:eastAsiaTheme="minorHAnsi" w:hAnsi="Times New Roman"/>
          <w:kern w:val="2"/>
          <w:sz w:val="24"/>
          <w:szCs w:val="24"/>
          <w:lang w:eastAsia="en-US"/>
          <w14:ligatures w14:val="standardContextual"/>
        </w:rPr>
        <w:lastRenderedPageBreak/>
        <w:t>Taigi</w:t>
      </w:r>
      <w:r w:rsidR="00E569BA">
        <w:rPr>
          <w:rFonts w:ascii="Times New Roman" w:eastAsiaTheme="minorHAnsi" w:hAnsi="Times New Roman"/>
          <w:kern w:val="2"/>
          <w:sz w:val="24"/>
          <w:szCs w:val="24"/>
          <w:lang w:eastAsia="en-US"/>
          <w14:ligatures w14:val="standardContextual"/>
        </w:rPr>
        <w:t xml:space="preserve"> pagal nurodytas įstatymo nuostatas,</w:t>
      </w:r>
      <w:r w:rsidRPr="00E569BA">
        <w:rPr>
          <w:rFonts w:ascii="Times New Roman" w:eastAsiaTheme="minorHAnsi" w:hAnsi="Times New Roman"/>
          <w:kern w:val="2"/>
          <w:sz w:val="24"/>
          <w:szCs w:val="24"/>
          <w:lang w:eastAsia="en-US"/>
          <w14:ligatures w14:val="standardContextual"/>
        </w:rPr>
        <w:t xml:space="preserve"> draudimas, be kita ko, išnuomoti </w:t>
      </w:r>
      <w:r w:rsidR="00883C5D">
        <w:rPr>
          <w:rFonts w:ascii="Times New Roman" w:eastAsiaTheme="minorHAnsi" w:hAnsi="Times New Roman"/>
          <w:kern w:val="2"/>
          <w:sz w:val="24"/>
          <w:szCs w:val="24"/>
          <w:lang w:eastAsia="en-US"/>
          <w14:ligatures w14:val="standardContextual"/>
        </w:rPr>
        <w:t xml:space="preserve">valstybinės </w:t>
      </w:r>
      <w:r w:rsidR="00883C5D" w:rsidRPr="00883C5D">
        <w:rPr>
          <w:rFonts w:ascii="Times New Roman" w:eastAsiaTheme="minorHAnsi" w:hAnsi="Times New Roman"/>
          <w:kern w:val="2"/>
          <w:sz w:val="24"/>
          <w:szCs w:val="24"/>
          <w:lang w:eastAsia="en-US"/>
          <w14:ligatures w14:val="standardContextual"/>
        </w:rPr>
        <w:t>miško žemės sklyp</w:t>
      </w:r>
      <w:r w:rsidR="00883C5D">
        <w:rPr>
          <w:rFonts w:ascii="Times New Roman" w:eastAsiaTheme="minorHAnsi" w:hAnsi="Times New Roman"/>
          <w:kern w:val="2"/>
          <w:sz w:val="24"/>
          <w:szCs w:val="24"/>
          <w:lang w:eastAsia="en-US"/>
          <w14:ligatures w14:val="standardContextual"/>
        </w:rPr>
        <w:t xml:space="preserve">us taikomas tuo atveju, jeigu toks sklypas </w:t>
      </w:r>
      <w:r w:rsidR="00883C5D" w:rsidRPr="00883C5D">
        <w:rPr>
          <w:rFonts w:ascii="Times New Roman" w:eastAsiaTheme="minorHAnsi" w:hAnsi="Times New Roman"/>
          <w:kern w:val="2"/>
          <w:sz w:val="24"/>
          <w:szCs w:val="24"/>
          <w:lang w:eastAsia="en-US"/>
          <w14:ligatures w14:val="standardContextual"/>
        </w:rPr>
        <w:t>patikėjimo teise perduo</w:t>
      </w:r>
      <w:r w:rsidR="00883C5D">
        <w:rPr>
          <w:rFonts w:ascii="Times New Roman" w:eastAsiaTheme="minorHAnsi" w:hAnsi="Times New Roman"/>
          <w:kern w:val="2"/>
          <w:sz w:val="24"/>
          <w:szCs w:val="24"/>
          <w:lang w:eastAsia="en-US"/>
          <w14:ligatures w14:val="standardContextual"/>
        </w:rPr>
        <w:t>t</w:t>
      </w:r>
      <w:r w:rsidR="00883C5D" w:rsidRPr="00883C5D">
        <w:rPr>
          <w:rFonts w:ascii="Times New Roman" w:eastAsiaTheme="minorHAnsi" w:hAnsi="Times New Roman"/>
          <w:kern w:val="2"/>
          <w:sz w:val="24"/>
          <w:szCs w:val="24"/>
          <w:lang w:eastAsia="en-US"/>
          <w14:ligatures w14:val="standardContextual"/>
        </w:rPr>
        <w:t>a</w:t>
      </w:r>
      <w:r w:rsidR="00883C5D">
        <w:rPr>
          <w:rFonts w:ascii="Times New Roman" w:eastAsiaTheme="minorHAnsi" w:hAnsi="Times New Roman"/>
          <w:kern w:val="2"/>
          <w:sz w:val="24"/>
          <w:szCs w:val="24"/>
          <w:lang w:eastAsia="en-US"/>
          <w14:ligatures w14:val="standardContextual"/>
        </w:rPr>
        <w:t>s</w:t>
      </w:r>
      <w:r w:rsidR="00883C5D" w:rsidRPr="00883C5D">
        <w:rPr>
          <w:rFonts w:ascii="Times New Roman" w:eastAsiaTheme="minorHAnsi" w:hAnsi="Times New Roman"/>
          <w:kern w:val="2"/>
          <w:sz w:val="24"/>
          <w:szCs w:val="24"/>
          <w:lang w:eastAsia="en-US"/>
          <w14:ligatures w14:val="standardContextual"/>
        </w:rPr>
        <w:t xml:space="preserve"> </w:t>
      </w:r>
      <w:r w:rsidR="00883C5D">
        <w:rPr>
          <w:rFonts w:ascii="Times New Roman" w:eastAsiaTheme="minorHAnsi" w:hAnsi="Times New Roman"/>
          <w:kern w:val="2"/>
          <w:sz w:val="24"/>
          <w:szCs w:val="24"/>
          <w:lang w:eastAsia="en-US"/>
          <w14:ligatures w14:val="standardContextual"/>
        </w:rPr>
        <w:t>minėtiems</w:t>
      </w:r>
      <w:r w:rsidR="00883C5D" w:rsidRPr="00883C5D">
        <w:rPr>
          <w:rFonts w:ascii="Times New Roman" w:eastAsiaTheme="minorHAnsi" w:hAnsi="Times New Roman"/>
          <w:kern w:val="2"/>
          <w:sz w:val="24"/>
          <w:szCs w:val="24"/>
          <w:lang w:eastAsia="en-US"/>
          <w14:ligatures w14:val="standardContextual"/>
        </w:rPr>
        <w:t xml:space="preserve"> subjektams Vyriausybės nutarim</w:t>
      </w:r>
      <w:r w:rsidR="0043728B">
        <w:rPr>
          <w:rFonts w:ascii="Times New Roman" w:eastAsiaTheme="minorHAnsi" w:hAnsi="Times New Roman"/>
          <w:kern w:val="2"/>
          <w:sz w:val="24"/>
          <w:szCs w:val="24"/>
          <w:lang w:eastAsia="en-US"/>
          <w14:ligatures w14:val="standardContextual"/>
        </w:rPr>
        <w:t>u</w:t>
      </w:r>
      <w:r w:rsidR="00883C5D" w:rsidRPr="00883C5D">
        <w:rPr>
          <w:rFonts w:ascii="Times New Roman" w:eastAsiaTheme="minorHAnsi" w:hAnsi="Times New Roman"/>
          <w:kern w:val="2"/>
          <w:sz w:val="24"/>
          <w:szCs w:val="24"/>
          <w:lang w:eastAsia="en-US"/>
          <w14:ligatures w14:val="standardContextual"/>
        </w:rPr>
        <w:t xml:space="preserve"> valstybinėms funkcijoms įgyvendinti</w:t>
      </w:r>
      <w:r w:rsidR="00883C5D">
        <w:rPr>
          <w:rFonts w:ascii="Times New Roman" w:eastAsiaTheme="minorHAnsi" w:hAnsi="Times New Roman"/>
          <w:kern w:val="2"/>
          <w:sz w:val="24"/>
          <w:szCs w:val="24"/>
          <w:lang w:eastAsia="en-US"/>
          <w14:ligatures w14:val="standardContextual"/>
        </w:rPr>
        <w:t xml:space="preserve">. Nagrinėjamoje byloje </w:t>
      </w:r>
      <w:r w:rsidR="004159F2">
        <w:rPr>
          <w:rFonts w:ascii="Times New Roman" w:eastAsiaTheme="minorHAnsi" w:hAnsi="Times New Roman"/>
          <w:kern w:val="2"/>
          <w:sz w:val="24"/>
          <w:szCs w:val="24"/>
          <w:lang w:eastAsia="en-US"/>
          <w14:ligatures w14:val="standardContextual"/>
        </w:rPr>
        <w:t xml:space="preserve">tokia aplinkybė nebuvo įrodinėjama ir teismų </w:t>
      </w:r>
      <w:r w:rsidR="00883C5D">
        <w:rPr>
          <w:rFonts w:ascii="Times New Roman" w:eastAsiaTheme="minorHAnsi" w:hAnsi="Times New Roman"/>
          <w:kern w:val="2"/>
          <w:sz w:val="24"/>
          <w:szCs w:val="24"/>
          <w:lang w:eastAsia="en-US"/>
          <w14:ligatures w14:val="standardContextual"/>
        </w:rPr>
        <w:t xml:space="preserve">nėra nustatyta, </w:t>
      </w:r>
      <w:r w:rsidR="004159F2">
        <w:rPr>
          <w:rFonts w:ascii="Times New Roman" w:eastAsiaTheme="minorHAnsi" w:hAnsi="Times New Roman"/>
          <w:kern w:val="2"/>
          <w:sz w:val="24"/>
          <w:szCs w:val="24"/>
          <w:lang w:eastAsia="en-US"/>
          <w14:ligatures w14:val="standardContextual"/>
        </w:rPr>
        <w:t xml:space="preserve">t. y. </w:t>
      </w:r>
      <w:r w:rsidR="00883C5D">
        <w:rPr>
          <w:rFonts w:ascii="Times New Roman" w:eastAsiaTheme="minorHAnsi" w:hAnsi="Times New Roman"/>
          <w:kern w:val="2"/>
          <w:sz w:val="24"/>
          <w:szCs w:val="24"/>
          <w:lang w:eastAsia="en-US"/>
          <w14:ligatures w14:val="standardContextual"/>
        </w:rPr>
        <w:t xml:space="preserve">kad ginčo sklypas </w:t>
      </w:r>
      <w:r w:rsidR="004159F2" w:rsidRPr="004159F2">
        <w:rPr>
          <w:rFonts w:ascii="Times New Roman" w:eastAsiaTheme="minorHAnsi" w:hAnsi="Times New Roman"/>
          <w:kern w:val="2"/>
          <w:sz w:val="24"/>
          <w:szCs w:val="24"/>
          <w:lang w:eastAsia="en-US"/>
          <w14:ligatures w14:val="standardContextual"/>
        </w:rPr>
        <w:t>Vyriausybės nutarim</w:t>
      </w:r>
      <w:r w:rsidR="004159F2">
        <w:rPr>
          <w:rFonts w:ascii="Times New Roman" w:eastAsiaTheme="minorHAnsi" w:hAnsi="Times New Roman"/>
          <w:kern w:val="2"/>
          <w:sz w:val="24"/>
          <w:szCs w:val="24"/>
          <w:lang w:eastAsia="en-US"/>
          <w14:ligatures w14:val="standardContextual"/>
        </w:rPr>
        <w:t xml:space="preserve">u </w:t>
      </w:r>
      <w:r w:rsidR="00883C5D">
        <w:rPr>
          <w:rFonts w:ascii="Times New Roman" w:eastAsiaTheme="minorHAnsi" w:hAnsi="Times New Roman"/>
          <w:kern w:val="2"/>
          <w:sz w:val="24"/>
          <w:szCs w:val="24"/>
          <w:lang w:eastAsia="en-US"/>
          <w14:ligatures w14:val="standardContextual"/>
        </w:rPr>
        <w:t xml:space="preserve">perduotas </w:t>
      </w:r>
      <w:r w:rsidR="00883C5D" w:rsidRPr="00883C5D">
        <w:rPr>
          <w:rFonts w:ascii="Times New Roman" w:eastAsiaTheme="minorHAnsi" w:hAnsi="Times New Roman"/>
          <w:kern w:val="2"/>
          <w:sz w:val="24"/>
          <w:szCs w:val="24"/>
          <w:lang w:eastAsia="en-US"/>
          <w14:ligatures w14:val="standardContextual"/>
        </w:rPr>
        <w:t xml:space="preserve">patikėjimo teise Miškų įstatymo </w:t>
      </w:r>
      <w:r w:rsidR="004159F2" w:rsidRPr="004159F2">
        <w:rPr>
          <w:rFonts w:ascii="Times New Roman" w:eastAsiaTheme="minorHAnsi" w:hAnsi="Times New Roman"/>
          <w:kern w:val="2"/>
          <w:sz w:val="24"/>
          <w:szCs w:val="24"/>
          <w:lang w:eastAsia="en-US"/>
          <w14:ligatures w14:val="standardContextual"/>
        </w:rPr>
        <w:t>4 straipsnio 12 dal</w:t>
      </w:r>
      <w:r w:rsidR="004159F2">
        <w:rPr>
          <w:rFonts w:ascii="Times New Roman" w:eastAsiaTheme="minorHAnsi" w:hAnsi="Times New Roman"/>
          <w:kern w:val="2"/>
          <w:sz w:val="24"/>
          <w:szCs w:val="24"/>
          <w:lang w:eastAsia="en-US"/>
          <w14:ligatures w14:val="standardContextual"/>
        </w:rPr>
        <w:t>yje</w:t>
      </w:r>
      <w:r w:rsidR="004159F2" w:rsidRPr="004159F2">
        <w:rPr>
          <w:rFonts w:ascii="Times New Roman" w:eastAsiaTheme="minorHAnsi" w:hAnsi="Times New Roman"/>
          <w:kern w:val="2"/>
          <w:sz w:val="24"/>
          <w:szCs w:val="24"/>
          <w:lang w:eastAsia="en-US"/>
          <w14:ligatures w14:val="standardContextual"/>
        </w:rPr>
        <w:t xml:space="preserve"> </w:t>
      </w:r>
      <w:r w:rsidR="0043728B">
        <w:rPr>
          <w:rFonts w:ascii="Times New Roman" w:eastAsiaTheme="minorHAnsi" w:hAnsi="Times New Roman"/>
          <w:kern w:val="2"/>
          <w:sz w:val="24"/>
          <w:szCs w:val="24"/>
          <w:lang w:eastAsia="en-US"/>
          <w14:ligatures w14:val="standardContextual"/>
        </w:rPr>
        <w:t>nurodytam</w:t>
      </w:r>
      <w:r w:rsidR="00883C5D" w:rsidRPr="00883C5D">
        <w:rPr>
          <w:rFonts w:ascii="Times New Roman" w:eastAsiaTheme="minorHAnsi" w:hAnsi="Times New Roman"/>
          <w:kern w:val="2"/>
          <w:sz w:val="24"/>
          <w:szCs w:val="24"/>
          <w:lang w:eastAsia="en-US"/>
          <w14:ligatures w14:val="standardContextual"/>
        </w:rPr>
        <w:t xml:space="preserve"> subjekt</w:t>
      </w:r>
      <w:r w:rsidR="004159F2">
        <w:rPr>
          <w:rFonts w:ascii="Times New Roman" w:eastAsiaTheme="minorHAnsi" w:hAnsi="Times New Roman"/>
          <w:kern w:val="2"/>
          <w:sz w:val="24"/>
          <w:szCs w:val="24"/>
          <w:lang w:eastAsia="en-US"/>
          <w14:ligatures w14:val="standardContextual"/>
        </w:rPr>
        <w:t>ui</w:t>
      </w:r>
      <w:r w:rsidR="00883C5D" w:rsidRPr="00883C5D">
        <w:rPr>
          <w:rFonts w:ascii="Times New Roman" w:eastAsiaTheme="minorHAnsi" w:hAnsi="Times New Roman"/>
          <w:kern w:val="2"/>
          <w:sz w:val="24"/>
          <w:szCs w:val="24"/>
          <w:lang w:eastAsia="en-US"/>
          <w14:ligatures w14:val="standardContextual"/>
        </w:rPr>
        <w:t xml:space="preserve"> valstybinėms funkcijoms atlikti</w:t>
      </w:r>
      <w:r w:rsidR="004159F2">
        <w:rPr>
          <w:rFonts w:ascii="Times New Roman" w:eastAsiaTheme="minorHAnsi" w:hAnsi="Times New Roman"/>
          <w:kern w:val="2"/>
          <w:sz w:val="24"/>
          <w:szCs w:val="24"/>
          <w:lang w:eastAsia="en-US"/>
          <w14:ligatures w14:val="standardContextual"/>
        </w:rPr>
        <w:t xml:space="preserve">. </w:t>
      </w:r>
      <w:r w:rsidR="006012FB">
        <w:rPr>
          <w:rFonts w:ascii="Times New Roman" w:eastAsiaTheme="minorHAnsi" w:hAnsi="Times New Roman"/>
          <w:kern w:val="2"/>
          <w:sz w:val="24"/>
          <w:szCs w:val="24"/>
          <w:lang w:eastAsia="en-US"/>
          <w14:ligatures w14:val="standardContextual"/>
        </w:rPr>
        <w:t xml:space="preserve">Be to, kaip minėta, ginčo objektų – </w:t>
      </w:r>
      <w:r w:rsidR="006012FB">
        <w:rPr>
          <w:rFonts w:ascii="Times New Roman" w:eastAsiaTheme="minorHAnsi" w:hAnsi="Times New Roman"/>
          <w:iCs/>
          <w:kern w:val="2"/>
          <w:sz w:val="24"/>
          <w:szCs w:val="24"/>
          <w:lang w:eastAsia="en-US"/>
          <w14:ligatures w14:val="standardContextual"/>
        </w:rPr>
        <w:t>s</w:t>
      </w:r>
      <w:r w:rsidR="006012FB" w:rsidRPr="006012FB">
        <w:rPr>
          <w:rFonts w:ascii="Times New Roman" w:eastAsiaTheme="minorHAnsi" w:hAnsi="Times New Roman"/>
          <w:iCs/>
          <w:kern w:val="2"/>
          <w:sz w:val="24"/>
          <w:szCs w:val="24"/>
          <w:lang w:eastAsia="en-US"/>
          <w14:ligatures w14:val="standardContextual"/>
        </w:rPr>
        <w:t>lėptuvių privatizavimo sutartyse nurodyta, kad jos yra 0,5984 ha žemės sklype, kuris patenka į Lietuvos Respublikai išimtine nuosavybės teise priklausančio valstybinės reikšmės miško teritoriją ir negali būti privatizuojamas.</w:t>
      </w:r>
      <w:r w:rsidR="006012FB">
        <w:rPr>
          <w:rFonts w:ascii="Times New Roman" w:eastAsiaTheme="minorHAnsi" w:hAnsi="Times New Roman"/>
          <w:iCs/>
          <w:kern w:val="2"/>
          <w:sz w:val="24"/>
          <w:szCs w:val="24"/>
          <w:lang w:eastAsia="en-US"/>
          <w14:ligatures w14:val="standardContextual"/>
        </w:rPr>
        <w:t xml:space="preserve"> Sutartyse nėra nurodyta, kad minėtas žemės sklypas negali būti nuomojamas.</w:t>
      </w:r>
    </w:p>
    <w:p w14:paraId="2C620355" w14:textId="50CB3998" w:rsidR="00E16356" w:rsidRPr="002A052C" w:rsidRDefault="00D77AEB" w:rsidP="00BD70C4">
      <w:pPr>
        <w:pStyle w:val="Sraopastraipa"/>
        <w:numPr>
          <w:ilvl w:val="0"/>
          <w:numId w:val="3"/>
        </w:numPr>
        <w:spacing w:after="120" w:line="240" w:lineRule="auto"/>
        <w:contextualSpacing w:val="0"/>
        <w:jc w:val="both"/>
        <w:rPr>
          <w:rFonts w:ascii="Times New Roman" w:hAnsi="Times New Roman"/>
          <w:iCs/>
          <w:sz w:val="24"/>
          <w:szCs w:val="24"/>
        </w:rPr>
      </w:pPr>
      <w:r w:rsidRPr="002A052C">
        <w:rPr>
          <w:rFonts w:ascii="Times New Roman" w:hAnsi="Times New Roman"/>
          <w:iCs/>
          <w:sz w:val="24"/>
          <w:szCs w:val="24"/>
        </w:rPr>
        <w:t>Žemės įstatymo 9 straipsnio 10 dalyje (</w:t>
      </w:r>
      <w:r w:rsidR="00426F0B">
        <w:rPr>
          <w:rFonts w:ascii="Times New Roman" w:hAnsi="Times New Roman"/>
          <w:iCs/>
          <w:sz w:val="24"/>
          <w:szCs w:val="24"/>
        </w:rPr>
        <w:t>šiuo metu</w:t>
      </w:r>
      <w:r w:rsidRPr="002A052C">
        <w:rPr>
          <w:rFonts w:ascii="Times New Roman" w:hAnsi="Times New Roman"/>
          <w:iCs/>
          <w:sz w:val="24"/>
          <w:szCs w:val="24"/>
        </w:rPr>
        <w:t xml:space="preserve"> galiojančios straipsnio redakcijos 13 dalyje) nustatyta, kad valstybinė miško žemė gali būti išnuomojama tik </w:t>
      </w:r>
      <w:r w:rsidR="00D9568C">
        <w:rPr>
          <w:rFonts w:ascii="Times New Roman" w:hAnsi="Times New Roman"/>
          <w:iCs/>
          <w:sz w:val="24"/>
          <w:szCs w:val="24"/>
        </w:rPr>
        <w:t>M</w:t>
      </w:r>
      <w:r w:rsidRPr="002A052C">
        <w:rPr>
          <w:rFonts w:ascii="Times New Roman" w:hAnsi="Times New Roman"/>
          <w:iCs/>
          <w:sz w:val="24"/>
          <w:szCs w:val="24"/>
        </w:rPr>
        <w:t xml:space="preserve">iškų įstatyme nustatytai veiklai. </w:t>
      </w:r>
      <w:r w:rsidR="006B7367" w:rsidRPr="002A052C">
        <w:rPr>
          <w:rFonts w:ascii="Times New Roman" w:hAnsi="Times New Roman"/>
          <w:iCs/>
          <w:sz w:val="24"/>
          <w:szCs w:val="24"/>
        </w:rPr>
        <w:t xml:space="preserve">Pagal </w:t>
      </w:r>
      <w:r w:rsidRPr="002A052C">
        <w:rPr>
          <w:rFonts w:ascii="Times New Roman" w:hAnsi="Times New Roman"/>
          <w:iCs/>
          <w:sz w:val="24"/>
          <w:szCs w:val="24"/>
        </w:rPr>
        <w:t>Miškų įstatymo 4 straipsnio 8 dal</w:t>
      </w:r>
      <w:r w:rsidR="006B7367" w:rsidRPr="002A052C">
        <w:rPr>
          <w:rFonts w:ascii="Times New Roman" w:hAnsi="Times New Roman"/>
          <w:iCs/>
          <w:sz w:val="24"/>
          <w:szCs w:val="24"/>
        </w:rPr>
        <w:t xml:space="preserve">į, </w:t>
      </w:r>
      <w:r w:rsidRPr="002A052C">
        <w:rPr>
          <w:rFonts w:ascii="Times New Roman" w:hAnsi="Times New Roman"/>
          <w:iCs/>
          <w:sz w:val="24"/>
          <w:szCs w:val="24"/>
        </w:rPr>
        <w:t>valstybinė miško žemė Vyriausybės nustatyta tvarka gali būti nuomojama poilsiui ar kitiems tikslams, išskyrus miškų ūkio veiklai organizuoti. Vyriausybės 2007 m. lapkričio 21 d. nutarim</w:t>
      </w:r>
      <w:r w:rsidR="006B7367" w:rsidRPr="002A052C">
        <w:rPr>
          <w:rFonts w:ascii="Times New Roman" w:hAnsi="Times New Roman"/>
          <w:iCs/>
          <w:sz w:val="24"/>
          <w:szCs w:val="24"/>
        </w:rPr>
        <w:t>u</w:t>
      </w:r>
      <w:r w:rsidRPr="002A052C">
        <w:rPr>
          <w:rFonts w:ascii="Times New Roman" w:hAnsi="Times New Roman"/>
          <w:iCs/>
          <w:sz w:val="24"/>
          <w:szCs w:val="24"/>
        </w:rPr>
        <w:t xml:space="preserve"> Nr. 1257 </w:t>
      </w:r>
      <w:r w:rsidR="006B7367" w:rsidRPr="002A052C">
        <w:rPr>
          <w:rFonts w:ascii="Times New Roman" w:hAnsi="Times New Roman"/>
          <w:iCs/>
          <w:sz w:val="24"/>
          <w:szCs w:val="24"/>
        </w:rPr>
        <w:t>patvirtintos Valstybinės miškų ūkio paskirties žemės sklypų nuomos ne miškų ūkio veiklai organizuoti taisyklės (toliau</w:t>
      </w:r>
      <w:r w:rsidR="00D219D1">
        <w:rPr>
          <w:rFonts w:ascii="Times New Roman" w:hAnsi="Times New Roman"/>
          <w:iCs/>
          <w:sz w:val="24"/>
          <w:szCs w:val="24"/>
        </w:rPr>
        <w:t xml:space="preserve"> </w:t>
      </w:r>
      <w:r w:rsidR="006B7367" w:rsidRPr="002A052C">
        <w:rPr>
          <w:rFonts w:ascii="Times New Roman" w:hAnsi="Times New Roman"/>
          <w:iCs/>
          <w:sz w:val="24"/>
          <w:szCs w:val="24"/>
        </w:rPr>
        <w:t>– Taisyklės), nustatančios valstybinės miškų ūkio paskirties žemės sklypų (toliau – miško žemės sklypai) nuomos ne miškų ūkio veiklai organizuoti tvarką, nekeičiant miškų ūkio pagrindinės žemės naudojimo paskirties ir neverčiant miško žemės kitomis naudmenomis.</w:t>
      </w:r>
      <w:r w:rsidRPr="002A052C">
        <w:rPr>
          <w:rFonts w:ascii="Times New Roman" w:hAnsi="Times New Roman"/>
          <w:iCs/>
          <w:sz w:val="24"/>
          <w:szCs w:val="24"/>
        </w:rPr>
        <w:t xml:space="preserve"> </w:t>
      </w:r>
      <w:r w:rsidR="006B7367" w:rsidRPr="002A052C">
        <w:rPr>
          <w:rFonts w:ascii="Times New Roman" w:hAnsi="Times New Roman"/>
          <w:iCs/>
          <w:sz w:val="24"/>
          <w:szCs w:val="24"/>
        </w:rPr>
        <w:t>Pagal Taisyklių 5 punktą,</w:t>
      </w:r>
      <w:r w:rsidR="006B7367" w:rsidRPr="002A052C">
        <w:rPr>
          <w:rFonts w:ascii="Arial" w:hAnsi="Arial" w:cs="Arial"/>
          <w:color w:val="000000"/>
          <w:sz w:val="24"/>
          <w:szCs w:val="24"/>
          <w:shd w:val="clear" w:color="auto" w:fill="FFFFFF"/>
        </w:rPr>
        <w:t xml:space="preserve"> </w:t>
      </w:r>
      <w:r w:rsidR="002A052C" w:rsidRPr="002A052C">
        <w:rPr>
          <w:rFonts w:ascii="Times New Roman" w:hAnsi="Times New Roman"/>
          <w:iCs/>
          <w:sz w:val="24"/>
          <w:szCs w:val="24"/>
        </w:rPr>
        <w:t>b</w:t>
      </w:r>
      <w:r w:rsidR="006B7367" w:rsidRPr="002A052C">
        <w:rPr>
          <w:rFonts w:ascii="Times New Roman" w:hAnsi="Times New Roman"/>
          <w:iCs/>
          <w:sz w:val="24"/>
          <w:szCs w:val="24"/>
        </w:rPr>
        <w:t xml:space="preserve">e aukciono išnuomojami miško žemės sklypai </w:t>
      </w:r>
      <w:r w:rsidR="002A052C" w:rsidRPr="002A052C">
        <w:rPr>
          <w:rFonts w:ascii="Times New Roman" w:hAnsi="Times New Roman"/>
          <w:iCs/>
          <w:sz w:val="24"/>
          <w:szCs w:val="24"/>
        </w:rPr>
        <w:t>Ž</w:t>
      </w:r>
      <w:r w:rsidR="006B7367" w:rsidRPr="002A052C">
        <w:rPr>
          <w:rFonts w:ascii="Times New Roman" w:hAnsi="Times New Roman"/>
          <w:iCs/>
          <w:sz w:val="24"/>
          <w:szCs w:val="24"/>
        </w:rPr>
        <w:t>emės įstatymo 9 straipsnio 6 dalyje nustatytais atvejais.</w:t>
      </w:r>
      <w:r w:rsidR="002A052C" w:rsidRPr="002A052C">
        <w:rPr>
          <w:rFonts w:ascii="Times New Roman" w:hAnsi="Times New Roman"/>
          <w:iCs/>
          <w:sz w:val="24"/>
          <w:szCs w:val="24"/>
        </w:rPr>
        <w:t xml:space="preserve"> Taisyklių 6 punkte nustatyta, kad miško žemės sklypus ne miškų ūkio veiklai išsinuomoti turi teisę Lietuvos Respublikos ir užsienio valstybių fiziniai ir juridiniai asmenys, Lietuvos Respublikoje įsteigti Europos Sąjungos valstybėse narėse ir kitose Europos ekonominės erdvės valstybėse įsisteigusių įmonių filialai ir kitos organizacijos. Taisyklių</w:t>
      </w:r>
      <w:r w:rsidR="002A052C">
        <w:rPr>
          <w:rFonts w:ascii="Times New Roman" w:hAnsi="Times New Roman"/>
          <w:iCs/>
          <w:sz w:val="24"/>
          <w:szCs w:val="24"/>
        </w:rPr>
        <w:t xml:space="preserve"> </w:t>
      </w:r>
      <w:r w:rsidRPr="002A052C">
        <w:rPr>
          <w:rFonts w:ascii="Times New Roman" w:hAnsi="Times New Roman"/>
          <w:iCs/>
          <w:sz w:val="24"/>
          <w:szCs w:val="24"/>
        </w:rPr>
        <w:t>7</w:t>
      </w:r>
      <w:r w:rsidR="00FF6831">
        <w:rPr>
          <w:rFonts w:ascii="Times New Roman" w:hAnsi="Times New Roman"/>
          <w:iCs/>
          <w:sz w:val="24"/>
          <w:szCs w:val="24"/>
        </w:rPr>
        <w:t> </w:t>
      </w:r>
      <w:r w:rsidRPr="002A052C">
        <w:rPr>
          <w:rFonts w:ascii="Times New Roman" w:hAnsi="Times New Roman"/>
          <w:iCs/>
          <w:sz w:val="24"/>
          <w:szCs w:val="24"/>
        </w:rPr>
        <w:t>punkte nustatyta, kad miško žemės sklypus išnuomoja savivaldybės, kai miško žemės sklypai Lietuvos Respublikos Vyriausybės nutarimais perduoti patikėjimo teise savivaldybėms, kituose įstatymuose nurodyti valstybinės žemės patikėtiniai – šių įstatymų nustatytais atvejais, kai valstybinės miško žemės sklypai jiems perduoti patikėjimo teise, o visais kitais atvejais – Nacionalinė žemės tarnyba prie Žemės ūkio ministerijos.</w:t>
      </w:r>
    </w:p>
    <w:p w14:paraId="5F730DB2" w14:textId="05427E83" w:rsidR="000B0738" w:rsidRDefault="00745902"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w:t>
      </w:r>
      <w:r w:rsidR="002A052C">
        <w:rPr>
          <w:rFonts w:ascii="Times New Roman" w:hAnsi="Times New Roman"/>
          <w:iCs/>
          <w:sz w:val="24"/>
          <w:szCs w:val="24"/>
        </w:rPr>
        <w:t>urodyt</w:t>
      </w:r>
      <w:r>
        <w:rPr>
          <w:rFonts w:ascii="Times New Roman" w:hAnsi="Times New Roman"/>
          <w:iCs/>
          <w:sz w:val="24"/>
          <w:szCs w:val="24"/>
        </w:rPr>
        <w:t>as</w:t>
      </w:r>
      <w:r w:rsidR="002A052C">
        <w:rPr>
          <w:rFonts w:ascii="Times New Roman" w:hAnsi="Times New Roman"/>
          <w:iCs/>
          <w:sz w:val="24"/>
          <w:szCs w:val="24"/>
        </w:rPr>
        <w:t xml:space="preserve"> teisini</w:t>
      </w:r>
      <w:r>
        <w:rPr>
          <w:rFonts w:ascii="Times New Roman" w:hAnsi="Times New Roman"/>
          <w:iCs/>
          <w:sz w:val="24"/>
          <w:szCs w:val="24"/>
        </w:rPr>
        <w:t>s</w:t>
      </w:r>
      <w:r w:rsidR="002A052C">
        <w:rPr>
          <w:rFonts w:ascii="Times New Roman" w:hAnsi="Times New Roman"/>
          <w:iCs/>
          <w:sz w:val="24"/>
          <w:szCs w:val="24"/>
        </w:rPr>
        <w:t xml:space="preserve"> </w:t>
      </w:r>
      <w:r w:rsidR="002A052C" w:rsidRPr="002A052C">
        <w:rPr>
          <w:rFonts w:ascii="Times New Roman" w:hAnsi="Times New Roman"/>
          <w:iCs/>
          <w:sz w:val="24"/>
          <w:szCs w:val="24"/>
        </w:rPr>
        <w:t>reglamentavim</w:t>
      </w:r>
      <w:r>
        <w:rPr>
          <w:rFonts w:ascii="Times New Roman" w:hAnsi="Times New Roman"/>
          <w:iCs/>
          <w:sz w:val="24"/>
          <w:szCs w:val="24"/>
        </w:rPr>
        <w:t>as leidžia daryti išvadą</w:t>
      </w:r>
      <w:r w:rsidR="002A052C" w:rsidRPr="002A052C">
        <w:rPr>
          <w:rFonts w:ascii="Times New Roman" w:hAnsi="Times New Roman"/>
          <w:iCs/>
          <w:sz w:val="24"/>
          <w:szCs w:val="24"/>
        </w:rPr>
        <w:t>, kad valstybinė miško žemė</w:t>
      </w:r>
      <w:r w:rsidR="00F74CF4">
        <w:rPr>
          <w:rFonts w:ascii="Times New Roman" w:hAnsi="Times New Roman"/>
          <w:iCs/>
          <w:sz w:val="24"/>
          <w:szCs w:val="24"/>
        </w:rPr>
        <w:t xml:space="preserve"> </w:t>
      </w:r>
      <w:r w:rsidR="002A052C" w:rsidRPr="002A052C">
        <w:rPr>
          <w:rFonts w:ascii="Times New Roman" w:hAnsi="Times New Roman"/>
          <w:iCs/>
          <w:sz w:val="24"/>
          <w:szCs w:val="24"/>
        </w:rPr>
        <w:t>gali būti nuomojama poilsiui ar kitiems tikslams, išskyrus miškų ūkio veiklai organizuoti.</w:t>
      </w:r>
      <w:r>
        <w:rPr>
          <w:rFonts w:ascii="Times New Roman" w:hAnsi="Times New Roman"/>
          <w:iCs/>
          <w:sz w:val="24"/>
          <w:szCs w:val="24"/>
        </w:rPr>
        <w:t xml:space="preserve"> Kaip minėta, </w:t>
      </w:r>
      <w:r w:rsidRPr="00745902">
        <w:rPr>
          <w:rFonts w:ascii="Times New Roman" w:hAnsi="Times New Roman"/>
          <w:iCs/>
          <w:sz w:val="24"/>
          <w:szCs w:val="24"/>
        </w:rPr>
        <w:t>be aukciono išnuomojami miško žemės sklypai Žemės įstatymo 9 straipsnio 6 dalyje nustatytais atvejais</w:t>
      </w:r>
      <w:r>
        <w:rPr>
          <w:rFonts w:ascii="Times New Roman" w:hAnsi="Times New Roman"/>
          <w:iCs/>
          <w:sz w:val="24"/>
          <w:szCs w:val="24"/>
        </w:rPr>
        <w:t>, taigi ir tokiu, kaip nagrinėjamas, atveju, kai valstybinė miško žemė</w:t>
      </w:r>
      <w:r w:rsidRPr="00745902">
        <w:rPr>
          <w:rFonts w:ascii="Times New Roman" w:hAnsi="Times New Roman"/>
          <w:iCs/>
          <w:sz w:val="24"/>
          <w:szCs w:val="24"/>
        </w:rPr>
        <w:t xml:space="preserve"> užstatyta fiziniams ir juridiniams asmenims nuosavybės teise priklausančiais ar jų nuomojamais statiniais ar įrenginiais</w:t>
      </w:r>
      <w:r>
        <w:rPr>
          <w:rFonts w:ascii="Times New Roman" w:hAnsi="Times New Roman"/>
          <w:iCs/>
          <w:sz w:val="24"/>
          <w:szCs w:val="24"/>
        </w:rPr>
        <w:t>.</w:t>
      </w:r>
    </w:p>
    <w:p w14:paraId="2BE9F0BB" w14:textId="5A5690C1" w:rsidR="00745902" w:rsidRDefault="00820F0D"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w:t>
      </w:r>
      <w:r w:rsidR="003F28C5">
        <w:rPr>
          <w:rFonts w:ascii="Times New Roman" w:hAnsi="Times New Roman"/>
          <w:iCs/>
          <w:sz w:val="24"/>
          <w:szCs w:val="24"/>
        </w:rPr>
        <w:t xml:space="preserve">taip pat </w:t>
      </w:r>
      <w:r>
        <w:rPr>
          <w:rFonts w:ascii="Times New Roman" w:hAnsi="Times New Roman"/>
          <w:iCs/>
          <w:sz w:val="24"/>
          <w:szCs w:val="24"/>
        </w:rPr>
        <w:t xml:space="preserve">pažymi, kad iš bylos medžiagos matyti, jog </w:t>
      </w:r>
      <w:r w:rsidR="003F28C5">
        <w:rPr>
          <w:rFonts w:ascii="Times New Roman" w:hAnsi="Times New Roman"/>
          <w:iCs/>
          <w:sz w:val="24"/>
          <w:szCs w:val="24"/>
        </w:rPr>
        <w:t xml:space="preserve">atsakovas 2022 m. vasario 25 d. raštu kreipėsi į </w:t>
      </w:r>
      <w:r w:rsidR="004C6ECB" w:rsidRPr="004C6ECB">
        <w:rPr>
          <w:rFonts w:ascii="Times New Roman" w:hAnsi="Times New Roman"/>
          <w:iCs/>
          <w:sz w:val="24"/>
          <w:szCs w:val="24"/>
        </w:rPr>
        <w:t>Nacionalin</w:t>
      </w:r>
      <w:r w:rsidR="004C6ECB">
        <w:rPr>
          <w:rFonts w:ascii="Times New Roman" w:hAnsi="Times New Roman"/>
          <w:iCs/>
          <w:sz w:val="24"/>
          <w:szCs w:val="24"/>
        </w:rPr>
        <w:t>ę</w:t>
      </w:r>
      <w:r w:rsidR="004C6ECB" w:rsidRPr="004C6ECB">
        <w:rPr>
          <w:rFonts w:ascii="Times New Roman" w:hAnsi="Times New Roman"/>
          <w:iCs/>
          <w:sz w:val="24"/>
          <w:szCs w:val="24"/>
        </w:rPr>
        <w:t xml:space="preserve"> žemės tarnyb</w:t>
      </w:r>
      <w:r w:rsidR="004C6ECB">
        <w:rPr>
          <w:rFonts w:ascii="Times New Roman" w:hAnsi="Times New Roman"/>
          <w:iCs/>
          <w:sz w:val="24"/>
          <w:szCs w:val="24"/>
        </w:rPr>
        <w:t xml:space="preserve">ą dėl galimybės išsinuomoti žemės sklypą, esantį </w:t>
      </w:r>
      <w:r w:rsidR="00704DB5" w:rsidRPr="00704DB5">
        <w:rPr>
          <w:rFonts w:ascii="Times New Roman" w:hAnsi="Times New Roman"/>
          <w:iCs/>
          <w:sz w:val="24"/>
          <w:szCs w:val="24"/>
        </w:rPr>
        <w:t>(</w:t>
      </w:r>
      <w:r w:rsidR="00704DB5" w:rsidRPr="00704DB5">
        <w:rPr>
          <w:rFonts w:ascii="Times New Roman" w:hAnsi="Times New Roman"/>
          <w:i/>
          <w:iCs/>
          <w:sz w:val="24"/>
          <w:szCs w:val="24"/>
        </w:rPr>
        <w:t>duomenys neskelbtini</w:t>
      </w:r>
      <w:r w:rsidR="00704DB5" w:rsidRPr="00704DB5">
        <w:rPr>
          <w:rFonts w:ascii="Times New Roman" w:hAnsi="Times New Roman"/>
          <w:iCs/>
          <w:sz w:val="24"/>
          <w:szCs w:val="24"/>
        </w:rPr>
        <w:t>)</w:t>
      </w:r>
      <w:r w:rsidR="004C6ECB">
        <w:rPr>
          <w:rFonts w:ascii="Times New Roman" w:hAnsi="Times New Roman"/>
          <w:iCs/>
          <w:sz w:val="24"/>
          <w:szCs w:val="24"/>
        </w:rPr>
        <w:t xml:space="preserve">, kuriame yra jam priklausantys požeminiai statiniai. </w:t>
      </w:r>
      <w:r w:rsidR="00426F0B" w:rsidRPr="00426F0B">
        <w:rPr>
          <w:rFonts w:ascii="Times New Roman" w:hAnsi="Times New Roman"/>
          <w:iCs/>
          <w:sz w:val="24"/>
          <w:szCs w:val="24"/>
        </w:rPr>
        <w:t>Nacionalinė žemės tarnyba</w:t>
      </w:r>
      <w:r w:rsidR="00426F0B">
        <w:rPr>
          <w:rFonts w:ascii="Times New Roman" w:hAnsi="Times New Roman"/>
          <w:iCs/>
          <w:sz w:val="24"/>
          <w:szCs w:val="24"/>
        </w:rPr>
        <w:t xml:space="preserve"> 202</w:t>
      </w:r>
      <w:r w:rsidR="00A709A7">
        <w:rPr>
          <w:rFonts w:ascii="Times New Roman" w:hAnsi="Times New Roman"/>
          <w:iCs/>
          <w:sz w:val="24"/>
          <w:szCs w:val="24"/>
        </w:rPr>
        <w:t>2</w:t>
      </w:r>
      <w:r w:rsidR="00426F0B">
        <w:rPr>
          <w:rFonts w:ascii="Times New Roman" w:hAnsi="Times New Roman"/>
          <w:iCs/>
          <w:sz w:val="24"/>
          <w:szCs w:val="24"/>
        </w:rPr>
        <w:t xml:space="preserve"> m. kovo 25 d. raštu kreipėsi į Valstybinę miškų tarnybą, prašydama įvertinti, ar nurodytas žemės sklypas </w:t>
      </w:r>
      <w:r w:rsidR="00A709A7">
        <w:rPr>
          <w:rFonts w:ascii="Times New Roman" w:hAnsi="Times New Roman"/>
          <w:iCs/>
          <w:sz w:val="24"/>
          <w:szCs w:val="24"/>
        </w:rPr>
        <w:t>atitinka miškui ar miško žemei keliamus reikalavimus</w:t>
      </w:r>
      <w:r w:rsidR="005410E0">
        <w:rPr>
          <w:rFonts w:ascii="Times New Roman" w:hAnsi="Times New Roman"/>
          <w:iCs/>
          <w:sz w:val="24"/>
          <w:szCs w:val="24"/>
        </w:rPr>
        <w:t>,</w:t>
      </w:r>
      <w:r w:rsidR="00A709A7">
        <w:rPr>
          <w:rFonts w:ascii="Times New Roman" w:hAnsi="Times New Roman"/>
          <w:iCs/>
          <w:sz w:val="24"/>
          <w:szCs w:val="24"/>
        </w:rPr>
        <w:t xml:space="preserve"> </w:t>
      </w:r>
      <w:r w:rsidR="001E1AEC">
        <w:rPr>
          <w:rFonts w:ascii="Times New Roman" w:hAnsi="Times New Roman"/>
          <w:iCs/>
          <w:sz w:val="24"/>
          <w:szCs w:val="24"/>
        </w:rPr>
        <w:t>ir,</w:t>
      </w:r>
      <w:r w:rsidR="00A709A7">
        <w:rPr>
          <w:rFonts w:ascii="Times New Roman" w:hAnsi="Times New Roman"/>
          <w:iCs/>
          <w:sz w:val="24"/>
          <w:szCs w:val="24"/>
        </w:rPr>
        <w:t xml:space="preserve"> esant galimybei</w:t>
      </w:r>
      <w:r w:rsidR="001E1AEC">
        <w:rPr>
          <w:rFonts w:ascii="Times New Roman" w:hAnsi="Times New Roman"/>
          <w:iCs/>
          <w:sz w:val="24"/>
          <w:szCs w:val="24"/>
        </w:rPr>
        <w:t>,</w:t>
      </w:r>
      <w:r w:rsidR="00A709A7">
        <w:rPr>
          <w:rFonts w:ascii="Times New Roman" w:hAnsi="Times New Roman"/>
          <w:iCs/>
          <w:sz w:val="24"/>
          <w:szCs w:val="24"/>
        </w:rPr>
        <w:t xml:space="preserve"> spręsti klausimą dėl Lietuvos Respublikos miškų valstybės kadastro duomenų keitimo. Valstybinė miškų tarnyba 2022 m. gegužės 20 d. raštu informavo, kad </w:t>
      </w:r>
      <w:r w:rsidR="00B061B8">
        <w:rPr>
          <w:rFonts w:ascii="Times New Roman" w:hAnsi="Times New Roman"/>
          <w:iCs/>
          <w:sz w:val="24"/>
          <w:szCs w:val="24"/>
        </w:rPr>
        <w:t xml:space="preserve">nurodyto žemės sklypo teritorijoje miško žemės plotai išregistruoti iš </w:t>
      </w:r>
      <w:r w:rsidR="00B061B8" w:rsidRPr="00B061B8">
        <w:rPr>
          <w:rFonts w:ascii="Times New Roman" w:hAnsi="Times New Roman"/>
          <w:iCs/>
          <w:sz w:val="24"/>
          <w:szCs w:val="24"/>
        </w:rPr>
        <w:t>Lietuvos Respublikos miškų valstybės kadastro</w:t>
      </w:r>
      <w:r w:rsidR="00B061B8">
        <w:rPr>
          <w:rFonts w:ascii="Times New Roman" w:hAnsi="Times New Roman"/>
          <w:iCs/>
          <w:sz w:val="24"/>
          <w:szCs w:val="24"/>
        </w:rPr>
        <w:t xml:space="preserve"> remiantis </w:t>
      </w:r>
      <w:r w:rsidR="001B314B">
        <w:rPr>
          <w:rFonts w:ascii="Times New Roman" w:hAnsi="Times New Roman"/>
          <w:iCs/>
          <w:sz w:val="24"/>
          <w:szCs w:val="24"/>
        </w:rPr>
        <w:t xml:space="preserve">2022 m. vasario 11 d. sprendimu dėl </w:t>
      </w:r>
      <w:r w:rsidR="001B314B" w:rsidRPr="001B314B">
        <w:rPr>
          <w:rFonts w:ascii="Times New Roman" w:hAnsi="Times New Roman"/>
          <w:iCs/>
          <w:sz w:val="24"/>
          <w:szCs w:val="24"/>
        </w:rPr>
        <w:t>Lietuvos Respublikos miškų valstybės kadastro duomenų</w:t>
      </w:r>
      <w:r w:rsidR="001B314B">
        <w:rPr>
          <w:rFonts w:ascii="Times New Roman" w:hAnsi="Times New Roman"/>
          <w:iCs/>
          <w:sz w:val="24"/>
          <w:szCs w:val="24"/>
        </w:rPr>
        <w:t xml:space="preserve"> įrašymo /</w:t>
      </w:r>
      <w:r w:rsidR="001B314B" w:rsidRPr="001B314B">
        <w:rPr>
          <w:rFonts w:ascii="Times New Roman" w:hAnsi="Times New Roman"/>
          <w:iCs/>
          <w:sz w:val="24"/>
          <w:szCs w:val="24"/>
        </w:rPr>
        <w:t xml:space="preserve"> keitimo</w:t>
      </w:r>
      <w:r w:rsidR="001B314B">
        <w:rPr>
          <w:rFonts w:ascii="Times New Roman" w:hAnsi="Times New Roman"/>
          <w:iCs/>
          <w:sz w:val="24"/>
          <w:szCs w:val="24"/>
        </w:rPr>
        <w:t xml:space="preserve"> Nr. SP-128, įvertinus tai, kad kitos pas</w:t>
      </w:r>
      <w:r w:rsidR="00D51430">
        <w:rPr>
          <w:rFonts w:ascii="Times New Roman" w:hAnsi="Times New Roman"/>
          <w:iCs/>
          <w:sz w:val="24"/>
          <w:szCs w:val="24"/>
        </w:rPr>
        <w:t xml:space="preserve">kirties žemės sklype, kadastrinis Nr. </w:t>
      </w:r>
      <w:r w:rsidR="00704DB5" w:rsidRPr="00704DB5">
        <w:rPr>
          <w:rFonts w:ascii="Times New Roman" w:hAnsi="Times New Roman"/>
          <w:iCs/>
          <w:sz w:val="24"/>
          <w:szCs w:val="24"/>
        </w:rPr>
        <w:t>(</w:t>
      </w:r>
      <w:r w:rsidR="00704DB5" w:rsidRPr="00704DB5">
        <w:rPr>
          <w:rFonts w:ascii="Times New Roman" w:hAnsi="Times New Roman"/>
          <w:i/>
          <w:iCs/>
          <w:sz w:val="24"/>
          <w:szCs w:val="24"/>
        </w:rPr>
        <w:t>duomenys neskelbtini</w:t>
      </w:r>
      <w:r w:rsidR="00704DB5" w:rsidRPr="00704DB5">
        <w:rPr>
          <w:rFonts w:ascii="Times New Roman" w:hAnsi="Times New Roman"/>
          <w:iCs/>
          <w:sz w:val="24"/>
          <w:szCs w:val="24"/>
        </w:rPr>
        <w:t>)</w:t>
      </w:r>
      <w:r w:rsidR="00D51430">
        <w:rPr>
          <w:rFonts w:ascii="Times New Roman" w:hAnsi="Times New Roman"/>
          <w:iCs/>
          <w:sz w:val="24"/>
          <w:szCs w:val="24"/>
        </w:rPr>
        <w:t xml:space="preserve">, 2000 m. sausio 6 d. Valdybos sprendimu Nr. 7V nustatyti saugotini medžių ir krūmų želdiniai, augantys ne miško žemėje, kurie 2000 m. vykusios valstybinės </w:t>
      </w:r>
      <w:proofErr w:type="spellStart"/>
      <w:r w:rsidR="00D51430">
        <w:rPr>
          <w:rFonts w:ascii="Times New Roman" w:hAnsi="Times New Roman"/>
          <w:iCs/>
          <w:sz w:val="24"/>
          <w:szCs w:val="24"/>
        </w:rPr>
        <w:t>sklypinės</w:t>
      </w:r>
      <w:proofErr w:type="spellEnd"/>
      <w:r w:rsidR="00D51430">
        <w:rPr>
          <w:rFonts w:ascii="Times New Roman" w:hAnsi="Times New Roman"/>
          <w:iCs/>
          <w:sz w:val="24"/>
          <w:szCs w:val="24"/>
        </w:rPr>
        <w:t xml:space="preserve"> miškų inventorizacijos metu nepagrįstai priskirti miškui ir miško žemei; taip pat informavo, kad parengtas Vilniaus miesto savivaldybės valstybinės reikšmės miškų plotų schemos pakeitimo projektas </w:t>
      </w:r>
      <w:r w:rsidR="001E1AEC">
        <w:rPr>
          <w:rFonts w:ascii="Times New Roman" w:hAnsi="Times New Roman"/>
          <w:iCs/>
          <w:sz w:val="24"/>
          <w:szCs w:val="24"/>
        </w:rPr>
        <w:t xml:space="preserve">ir </w:t>
      </w:r>
      <w:r w:rsidR="00D51430">
        <w:rPr>
          <w:rFonts w:ascii="Times New Roman" w:hAnsi="Times New Roman"/>
          <w:iCs/>
          <w:sz w:val="24"/>
          <w:szCs w:val="24"/>
        </w:rPr>
        <w:t xml:space="preserve">perduotas Lietuvos Respublikos aplinkos ministerijai, o ši yra parengusi </w:t>
      </w:r>
      <w:r w:rsidR="004E7BD4" w:rsidRPr="004E7BD4">
        <w:rPr>
          <w:rFonts w:ascii="Times New Roman" w:hAnsi="Times New Roman"/>
          <w:iCs/>
          <w:sz w:val="24"/>
          <w:szCs w:val="24"/>
        </w:rPr>
        <w:t xml:space="preserve">nutarimo projektą </w:t>
      </w:r>
      <w:r w:rsidR="00D51430">
        <w:rPr>
          <w:rFonts w:ascii="Times New Roman" w:hAnsi="Times New Roman"/>
          <w:iCs/>
          <w:sz w:val="24"/>
          <w:szCs w:val="24"/>
        </w:rPr>
        <w:t xml:space="preserve">ir perdavusi </w:t>
      </w:r>
      <w:r w:rsidR="004E7BD4">
        <w:rPr>
          <w:rFonts w:ascii="Times New Roman" w:hAnsi="Times New Roman"/>
          <w:iCs/>
          <w:sz w:val="24"/>
          <w:szCs w:val="24"/>
        </w:rPr>
        <w:t xml:space="preserve">jį </w:t>
      </w:r>
      <w:r w:rsidR="00D51430">
        <w:rPr>
          <w:rFonts w:ascii="Times New Roman" w:hAnsi="Times New Roman"/>
          <w:iCs/>
          <w:sz w:val="24"/>
          <w:szCs w:val="24"/>
        </w:rPr>
        <w:t>svarstyti Lietuvos Respublikos Vyriausybei.</w:t>
      </w:r>
    </w:p>
    <w:p w14:paraId="6DFD0AA0" w14:textId="3B96A653" w:rsidR="000B0738" w:rsidRPr="00474A16" w:rsidRDefault="00990027" w:rsidP="00681534">
      <w:pPr>
        <w:pStyle w:val="Sraopastraipa"/>
        <w:numPr>
          <w:ilvl w:val="0"/>
          <w:numId w:val="3"/>
        </w:numPr>
        <w:spacing w:after="120" w:line="240" w:lineRule="auto"/>
        <w:contextualSpacing w:val="0"/>
        <w:jc w:val="both"/>
        <w:rPr>
          <w:rFonts w:ascii="Times New Roman" w:hAnsi="Times New Roman"/>
          <w:iCs/>
          <w:sz w:val="24"/>
          <w:szCs w:val="24"/>
        </w:rPr>
      </w:pPr>
      <w:r w:rsidRPr="00474A16">
        <w:rPr>
          <w:rFonts w:ascii="Times New Roman" w:hAnsi="Times New Roman"/>
          <w:iCs/>
          <w:sz w:val="24"/>
          <w:szCs w:val="24"/>
        </w:rPr>
        <w:lastRenderedPageBreak/>
        <w:t>Taigi</w:t>
      </w:r>
      <w:r w:rsidR="00474A16">
        <w:rPr>
          <w:rFonts w:ascii="Times New Roman" w:hAnsi="Times New Roman"/>
          <w:iCs/>
          <w:sz w:val="24"/>
          <w:szCs w:val="24"/>
        </w:rPr>
        <w:t xml:space="preserve"> </w:t>
      </w:r>
      <w:r w:rsidRPr="00474A16">
        <w:rPr>
          <w:rFonts w:ascii="Times New Roman" w:hAnsi="Times New Roman"/>
          <w:iCs/>
          <w:sz w:val="24"/>
          <w:szCs w:val="24"/>
        </w:rPr>
        <w:t xml:space="preserve">pasikeitus situacijai ir paaiškėjus, kad </w:t>
      </w:r>
      <w:r w:rsidR="00474A16">
        <w:rPr>
          <w:rFonts w:ascii="Times New Roman" w:hAnsi="Times New Roman"/>
          <w:iCs/>
          <w:sz w:val="24"/>
          <w:szCs w:val="24"/>
        </w:rPr>
        <w:t xml:space="preserve">dėl minėtų institucijų priimtų sprendimų </w:t>
      </w:r>
      <w:r w:rsidR="00474A16" w:rsidRPr="00474A16">
        <w:rPr>
          <w:rFonts w:ascii="Times New Roman" w:hAnsi="Times New Roman"/>
          <w:iCs/>
          <w:sz w:val="24"/>
          <w:szCs w:val="24"/>
        </w:rPr>
        <w:t xml:space="preserve">valstybinės žemės sklypas, kuriame yra dalis </w:t>
      </w:r>
      <w:r w:rsidR="0094508B" w:rsidRPr="0094508B">
        <w:rPr>
          <w:rFonts w:ascii="Times New Roman" w:hAnsi="Times New Roman"/>
          <w:iCs/>
          <w:sz w:val="24"/>
          <w:szCs w:val="24"/>
        </w:rPr>
        <w:t xml:space="preserve">atsakovui </w:t>
      </w:r>
      <w:r w:rsidR="0094508B">
        <w:rPr>
          <w:rFonts w:ascii="Times New Roman" w:hAnsi="Times New Roman"/>
          <w:iCs/>
          <w:sz w:val="24"/>
          <w:szCs w:val="24"/>
        </w:rPr>
        <w:t xml:space="preserve">priklausančių </w:t>
      </w:r>
      <w:r w:rsidR="00474A16" w:rsidRPr="00474A16">
        <w:rPr>
          <w:rFonts w:ascii="Times New Roman" w:hAnsi="Times New Roman"/>
          <w:iCs/>
          <w:sz w:val="24"/>
          <w:szCs w:val="24"/>
        </w:rPr>
        <w:t>ginčo objektų,</w:t>
      </w:r>
      <w:r w:rsidR="00474A16" w:rsidRPr="00474A16">
        <w:rPr>
          <w:rFonts w:ascii="Times New Roman" w:hAnsi="Times New Roman"/>
          <w:sz w:val="24"/>
          <w:szCs w:val="24"/>
        </w:rPr>
        <w:t xml:space="preserve"> nebe</w:t>
      </w:r>
      <w:r w:rsidR="00474A16" w:rsidRPr="00474A16">
        <w:rPr>
          <w:rFonts w:ascii="Times New Roman" w:hAnsi="Times New Roman"/>
          <w:iCs/>
          <w:sz w:val="24"/>
          <w:szCs w:val="24"/>
        </w:rPr>
        <w:t>patenka į valstybinės reikšmės miško teritoriją</w:t>
      </w:r>
      <w:r w:rsidR="00474A16">
        <w:rPr>
          <w:rFonts w:ascii="Times New Roman" w:hAnsi="Times New Roman"/>
          <w:iCs/>
          <w:sz w:val="24"/>
          <w:szCs w:val="24"/>
        </w:rPr>
        <w:t>, tokiu atveju pirmiau aptartos teisės aktų nuostatos, reglamentuojančios valstybinės miško žemės nuomą, ta</w:t>
      </w:r>
      <w:r w:rsidR="00D24F91">
        <w:rPr>
          <w:rFonts w:ascii="Times New Roman" w:hAnsi="Times New Roman"/>
          <w:iCs/>
          <w:sz w:val="24"/>
          <w:szCs w:val="24"/>
        </w:rPr>
        <w:t>ptų</w:t>
      </w:r>
      <w:r w:rsidR="00474A16">
        <w:rPr>
          <w:rFonts w:ascii="Times New Roman" w:hAnsi="Times New Roman"/>
          <w:iCs/>
          <w:sz w:val="24"/>
          <w:szCs w:val="24"/>
        </w:rPr>
        <w:t xml:space="preserve"> nebeaktualios</w:t>
      </w:r>
      <w:r w:rsidR="00D24F91">
        <w:rPr>
          <w:rFonts w:ascii="Times New Roman" w:hAnsi="Times New Roman"/>
          <w:iCs/>
          <w:sz w:val="24"/>
          <w:szCs w:val="24"/>
        </w:rPr>
        <w:t xml:space="preserve"> sprendžiant klausimą dėl minėt</w:t>
      </w:r>
      <w:r w:rsidR="0094508B">
        <w:rPr>
          <w:rFonts w:ascii="Times New Roman" w:hAnsi="Times New Roman"/>
          <w:iCs/>
          <w:sz w:val="24"/>
          <w:szCs w:val="24"/>
        </w:rPr>
        <w:t>o</w:t>
      </w:r>
      <w:r w:rsidR="00D24F91">
        <w:rPr>
          <w:rFonts w:ascii="Times New Roman" w:hAnsi="Times New Roman"/>
          <w:iCs/>
          <w:sz w:val="24"/>
          <w:szCs w:val="24"/>
        </w:rPr>
        <w:t xml:space="preserve"> valstybinės žemės sklyp</w:t>
      </w:r>
      <w:r w:rsidR="0094508B">
        <w:rPr>
          <w:rFonts w:ascii="Times New Roman" w:hAnsi="Times New Roman"/>
          <w:iCs/>
          <w:sz w:val="24"/>
          <w:szCs w:val="24"/>
        </w:rPr>
        <w:t>o nuomos</w:t>
      </w:r>
      <w:r w:rsidR="00474A16">
        <w:rPr>
          <w:rFonts w:ascii="Times New Roman" w:hAnsi="Times New Roman"/>
          <w:iCs/>
          <w:sz w:val="24"/>
          <w:szCs w:val="24"/>
        </w:rPr>
        <w:t>.</w:t>
      </w:r>
    </w:p>
    <w:p w14:paraId="10FC7E74" w14:textId="4F19A253" w:rsidR="00C97049" w:rsidRDefault="00BF34E5"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w:t>
      </w:r>
      <w:r w:rsidR="003A575E">
        <w:rPr>
          <w:rFonts w:ascii="Times New Roman" w:hAnsi="Times New Roman"/>
          <w:iCs/>
          <w:sz w:val="24"/>
          <w:szCs w:val="24"/>
        </w:rPr>
        <w:t>vadovaudamasi</w:t>
      </w:r>
      <w:r w:rsidR="003A575E" w:rsidRPr="003A575E">
        <w:rPr>
          <w:rFonts w:ascii="Times New Roman" w:hAnsi="Times New Roman"/>
          <w:iCs/>
          <w:sz w:val="24"/>
          <w:szCs w:val="24"/>
        </w:rPr>
        <w:t xml:space="preserve"> </w:t>
      </w:r>
      <w:r w:rsidR="00A4552A">
        <w:rPr>
          <w:rFonts w:ascii="Times New Roman" w:hAnsi="Times New Roman"/>
          <w:iCs/>
          <w:sz w:val="24"/>
          <w:szCs w:val="24"/>
        </w:rPr>
        <w:t>nurodyt</w:t>
      </w:r>
      <w:r w:rsidR="003A575E">
        <w:rPr>
          <w:rFonts w:ascii="Times New Roman" w:hAnsi="Times New Roman"/>
          <w:iCs/>
          <w:sz w:val="24"/>
          <w:szCs w:val="24"/>
        </w:rPr>
        <w:t>u</w:t>
      </w:r>
      <w:r w:rsidR="00A4552A">
        <w:rPr>
          <w:rFonts w:ascii="Times New Roman" w:hAnsi="Times New Roman"/>
          <w:iCs/>
          <w:sz w:val="24"/>
          <w:szCs w:val="24"/>
        </w:rPr>
        <w:t xml:space="preserve"> teisin</w:t>
      </w:r>
      <w:r w:rsidR="003A575E">
        <w:rPr>
          <w:rFonts w:ascii="Times New Roman" w:hAnsi="Times New Roman"/>
          <w:iCs/>
          <w:sz w:val="24"/>
          <w:szCs w:val="24"/>
        </w:rPr>
        <w:t>iu</w:t>
      </w:r>
      <w:r w:rsidR="00A4552A">
        <w:rPr>
          <w:rFonts w:ascii="Times New Roman" w:hAnsi="Times New Roman"/>
          <w:iCs/>
          <w:sz w:val="24"/>
          <w:szCs w:val="24"/>
        </w:rPr>
        <w:t xml:space="preserve"> </w:t>
      </w:r>
      <w:r w:rsidR="003A575E">
        <w:rPr>
          <w:rFonts w:ascii="Times New Roman" w:hAnsi="Times New Roman"/>
          <w:iCs/>
          <w:sz w:val="24"/>
          <w:szCs w:val="24"/>
        </w:rPr>
        <w:t>reguliavimu</w:t>
      </w:r>
      <w:r w:rsidR="00A4552A">
        <w:rPr>
          <w:rFonts w:ascii="Times New Roman" w:hAnsi="Times New Roman"/>
          <w:iCs/>
          <w:sz w:val="24"/>
          <w:szCs w:val="24"/>
        </w:rPr>
        <w:t xml:space="preserve">, </w:t>
      </w:r>
      <w:r w:rsidR="0058175C">
        <w:rPr>
          <w:rFonts w:ascii="Times New Roman" w:hAnsi="Times New Roman"/>
          <w:iCs/>
          <w:sz w:val="24"/>
          <w:szCs w:val="24"/>
        </w:rPr>
        <w:t>minėtais</w:t>
      </w:r>
      <w:r w:rsidR="003A575E">
        <w:rPr>
          <w:rFonts w:ascii="Times New Roman" w:hAnsi="Times New Roman"/>
          <w:iCs/>
          <w:sz w:val="24"/>
          <w:szCs w:val="24"/>
        </w:rPr>
        <w:t xml:space="preserve"> </w:t>
      </w:r>
      <w:r w:rsidR="00A4552A">
        <w:rPr>
          <w:rFonts w:ascii="Times New Roman" w:hAnsi="Times New Roman"/>
          <w:iCs/>
          <w:sz w:val="24"/>
          <w:szCs w:val="24"/>
        </w:rPr>
        <w:t>kasacinio teismo išaiškinim</w:t>
      </w:r>
      <w:r w:rsidR="003A575E">
        <w:rPr>
          <w:rFonts w:ascii="Times New Roman" w:hAnsi="Times New Roman"/>
          <w:iCs/>
          <w:sz w:val="24"/>
          <w:szCs w:val="24"/>
        </w:rPr>
        <w:t>ais</w:t>
      </w:r>
      <w:r w:rsidR="00A4552A">
        <w:rPr>
          <w:rFonts w:ascii="Times New Roman" w:hAnsi="Times New Roman"/>
          <w:iCs/>
          <w:sz w:val="24"/>
          <w:szCs w:val="24"/>
        </w:rPr>
        <w:t xml:space="preserve"> </w:t>
      </w:r>
      <w:r w:rsidR="003A575E">
        <w:rPr>
          <w:rFonts w:ascii="Times New Roman" w:hAnsi="Times New Roman"/>
          <w:iCs/>
          <w:sz w:val="24"/>
          <w:szCs w:val="24"/>
        </w:rPr>
        <w:t>bei</w:t>
      </w:r>
      <w:r w:rsidR="00A4552A">
        <w:rPr>
          <w:rFonts w:ascii="Times New Roman" w:hAnsi="Times New Roman"/>
          <w:iCs/>
          <w:sz w:val="24"/>
          <w:szCs w:val="24"/>
        </w:rPr>
        <w:t xml:space="preserve"> suformu</w:t>
      </w:r>
      <w:r w:rsidR="001E1AEC">
        <w:rPr>
          <w:rFonts w:ascii="Times New Roman" w:hAnsi="Times New Roman"/>
          <w:iCs/>
          <w:sz w:val="24"/>
          <w:szCs w:val="24"/>
        </w:rPr>
        <w:t>lu</w:t>
      </w:r>
      <w:r w:rsidR="00A4552A">
        <w:rPr>
          <w:rFonts w:ascii="Times New Roman" w:hAnsi="Times New Roman"/>
          <w:iCs/>
          <w:sz w:val="24"/>
          <w:szCs w:val="24"/>
        </w:rPr>
        <w:t>ot</w:t>
      </w:r>
      <w:r w:rsidR="003A575E">
        <w:rPr>
          <w:rFonts w:ascii="Times New Roman" w:hAnsi="Times New Roman"/>
          <w:iCs/>
          <w:sz w:val="24"/>
          <w:szCs w:val="24"/>
        </w:rPr>
        <w:t>a</w:t>
      </w:r>
      <w:r w:rsidR="00A4552A">
        <w:rPr>
          <w:rFonts w:ascii="Times New Roman" w:hAnsi="Times New Roman"/>
          <w:iCs/>
          <w:sz w:val="24"/>
          <w:szCs w:val="24"/>
        </w:rPr>
        <w:t xml:space="preserve"> teisės aiškinimo ir taikymo taisykl</w:t>
      </w:r>
      <w:r w:rsidR="003A575E">
        <w:rPr>
          <w:rFonts w:ascii="Times New Roman" w:hAnsi="Times New Roman"/>
          <w:iCs/>
          <w:sz w:val="24"/>
          <w:szCs w:val="24"/>
        </w:rPr>
        <w:t xml:space="preserve">e, </w:t>
      </w:r>
      <w:r w:rsidR="003A575E" w:rsidRPr="003A575E">
        <w:rPr>
          <w:rFonts w:ascii="Times New Roman" w:hAnsi="Times New Roman"/>
          <w:iCs/>
          <w:sz w:val="24"/>
          <w:szCs w:val="24"/>
        </w:rPr>
        <w:t xml:space="preserve">atsižvelgdama į </w:t>
      </w:r>
      <w:r w:rsidR="003A575E">
        <w:rPr>
          <w:rFonts w:ascii="Times New Roman" w:hAnsi="Times New Roman"/>
          <w:iCs/>
          <w:sz w:val="24"/>
          <w:szCs w:val="24"/>
        </w:rPr>
        <w:t>byl</w:t>
      </w:r>
      <w:r w:rsidR="0094508B">
        <w:rPr>
          <w:rFonts w:ascii="Times New Roman" w:hAnsi="Times New Roman"/>
          <w:iCs/>
          <w:sz w:val="24"/>
          <w:szCs w:val="24"/>
        </w:rPr>
        <w:t>ą nagrinėjusių teismų</w:t>
      </w:r>
      <w:r w:rsidR="003A575E">
        <w:rPr>
          <w:rFonts w:ascii="Times New Roman" w:hAnsi="Times New Roman"/>
          <w:iCs/>
          <w:sz w:val="24"/>
          <w:szCs w:val="24"/>
        </w:rPr>
        <w:t xml:space="preserve"> nustatytas faktines aplinkybes</w:t>
      </w:r>
      <w:r w:rsidR="00A4552A">
        <w:rPr>
          <w:rFonts w:ascii="Times New Roman" w:hAnsi="Times New Roman"/>
          <w:iCs/>
          <w:sz w:val="24"/>
          <w:szCs w:val="24"/>
        </w:rPr>
        <w:t xml:space="preserve"> </w:t>
      </w:r>
      <w:r w:rsidR="003A575E">
        <w:rPr>
          <w:rFonts w:ascii="Times New Roman" w:hAnsi="Times New Roman"/>
          <w:iCs/>
          <w:sz w:val="24"/>
          <w:szCs w:val="24"/>
        </w:rPr>
        <w:t>ir</w:t>
      </w:r>
      <w:r w:rsidR="00A4552A">
        <w:rPr>
          <w:rFonts w:ascii="Times New Roman" w:hAnsi="Times New Roman"/>
          <w:iCs/>
          <w:sz w:val="24"/>
          <w:szCs w:val="24"/>
        </w:rPr>
        <w:t xml:space="preserve"> </w:t>
      </w:r>
      <w:r w:rsidR="003A575E">
        <w:rPr>
          <w:rFonts w:ascii="Times New Roman" w:hAnsi="Times New Roman"/>
          <w:iCs/>
          <w:sz w:val="24"/>
          <w:szCs w:val="24"/>
        </w:rPr>
        <w:t xml:space="preserve">remdamasi </w:t>
      </w:r>
      <w:r w:rsidR="00AF397A">
        <w:rPr>
          <w:rFonts w:ascii="Times New Roman" w:hAnsi="Times New Roman"/>
          <w:iCs/>
          <w:sz w:val="24"/>
          <w:szCs w:val="24"/>
        </w:rPr>
        <w:t>išdėstytais argumentais</w:t>
      </w:r>
      <w:r>
        <w:rPr>
          <w:rFonts w:ascii="Times New Roman" w:hAnsi="Times New Roman"/>
          <w:iCs/>
          <w:sz w:val="24"/>
          <w:szCs w:val="24"/>
        </w:rPr>
        <w:t xml:space="preserve">, konstatuoja, kad </w:t>
      </w:r>
      <w:r w:rsidR="003A575E">
        <w:rPr>
          <w:rFonts w:ascii="Times New Roman" w:hAnsi="Times New Roman"/>
          <w:iCs/>
          <w:sz w:val="24"/>
          <w:szCs w:val="24"/>
        </w:rPr>
        <w:t>a</w:t>
      </w:r>
      <w:r w:rsidR="003A575E" w:rsidRPr="003A575E">
        <w:rPr>
          <w:rFonts w:ascii="Times New Roman" w:hAnsi="Times New Roman"/>
          <w:iCs/>
          <w:sz w:val="24"/>
          <w:szCs w:val="24"/>
        </w:rPr>
        <w:t>tsakovui, kaip valstybinės žemės naudotojui, tenka pareiga mokėti valstybinės žemės nuomos mokestį</w:t>
      </w:r>
      <w:r w:rsidR="0094508B">
        <w:rPr>
          <w:rFonts w:ascii="Times New Roman" w:hAnsi="Times New Roman"/>
          <w:iCs/>
          <w:sz w:val="24"/>
          <w:szCs w:val="24"/>
        </w:rPr>
        <w:t>, nors ir nėra sudaryta valstybinės žemės nuomos sutartis.</w:t>
      </w:r>
      <w:r w:rsidR="00F87925">
        <w:rPr>
          <w:rFonts w:ascii="Times New Roman" w:hAnsi="Times New Roman"/>
          <w:iCs/>
          <w:sz w:val="24"/>
          <w:szCs w:val="24"/>
        </w:rPr>
        <w:t xml:space="preserve"> Tokia pareiga </w:t>
      </w:r>
      <w:r w:rsidR="00B25D16">
        <w:rPr>
          <w:rFonts w:ascii="Times New Roman" w:hAnsi="Times New Roman"/>
          <w:iCs/>
          <w:sz w:val="24"/>
          <w:szCs w:val="24"/>
        </w:rPr>
        <w:t xml:space="preserve">atsakovui tenka </w:t>
      </w:r>
      <w:r w:rsidR="000A6A19">
        <w:rPr>
          <w:rFonts w:ascii="Times New Roman" w:hAnsi="Times New Roman"/>
          <w:iCs/>
          <w:sz w:val="24"/>
          <w:szCs w:val="24"/>
        </w:rPr>
        <w:t xml:space="preserve">už visų ginčo objektų </w:t>
      </w:r>
      <w:r w:rsidR="00253773">
        <w:rPr>
          <w:rFonts w:ascii="Times New Roman" w:hAnsi="Times New Roman"/>
          <w:iCs/>
          <w:sz w:val="24"/>
          <w:szCs w:val="24"/>
        </w:rPr>
        <w:t>(</w:t>
      </w:r>
      <w:r w:rsidR="000A6A19">
        <w:rPr>
          <w:rFonts w:ascii="Times New Roman" w:hAnsi="Times New Roman"/>
          <w:iCs/>
          <w:sz w:val="24"/>
          <w:szCs w:val="24"/>
        </w:rPr>
        <w:t>t. y. tiek esančių</w:t>
      </w:r>
      <w:r w:rsidR="00C742DD">
        <w:rPr>
          <w:rFonts w:ascii="Times New Roman" w:hAnsi="Times New Roman"/>
          <w:iCs/>
          <w:sz w:val="24"/>
          <w:szCs w:val="24"/>
        </w:rPr>
        <w:t xml:space="preserve"> suformuotame</w:t>
      </w:r>
      <w:r w:rsidR="000A6A19">
        <w:rPr>
          <w:rFonts w:ascii="Times New Roman" w:hAnsi="Times New Roman"/>
          <w:iCs/>
          <w:sz w:val="24"/>
          <w:szCs w:val="24"/>
        </w:rPr>
        <w:t xml:space="preserve"> valstybinės žemės sklype, tiek ir tų, kuriems valstybinės žemės sklypas nesuformuotas</w:t>
      </w:r>
      <w:r w:rsidR="00253773">
        <w:rPr>
          <w:rFonts w:ascii="Times New Roman" w:hAnsi="Times New Roman"/>
          <w:iCs/>
          <w:sz w:val="24"/>
          <w:szCs w:val="24"/>
        </w:rPr>
        <w:t>)</w:t>
      </w:r>
      <w:r w:rsidR="000A6A19">
        <w:rPr>
          <w:rFonts w:ascii="Times New Roman" w:hAnsi="Times New Roman"/>
          <w:iCs/>
          <w:sz w:val="24"/>
          <w:szCs w:val="24"/>
        </w:rPr>
        <w:t xml:space="preserve"> </w:t>
      </w:r>
      <w:r w:rsidR="006623D7">
        <w:rPr>
          <w:rFonts w:ascii="Times New Roman" w:hAnsi="Times New Roman"/>
          <w:iCs/>
          <w:sz w:val="24"/>
          <w:szCs w:val="24"/>
        </w:rPr>
        <w:t>eksploatacijai</w:t>
      </w:r>
      <w:r w:rsidR="000A6A19">
        <w:rPr>
          <w:rFonts w:ascii="Times New Roman" w:hAnsi="Times New Roman"/>
          <w:iCs/>
          <w:sz w:val="24"/>
          <w:szCs w:val="24"/>
        </w:rPr>
        <w:t xml:space="preserve"> </w:t>
      </w:r>
      <w:r w:rsidR="006623D7" w:rsidRPr="006623D7">
        <w:rPr>
          <w:rFonts w:ascii="Times New Roman" w:hAnsi="Times New Roman"/>
          <w:iCs/>
          <w:sz w:val="24"/>
          <w:szCs w:val="24"/>
        </w:rPr>
        <w:t xml:space="preserve">pagal jų tikslinę paskirtį </w:t>
      </w:r>
      <w:r w:rsidR="000A6A19">
        <w:rPr>
          <w:rFonts w:ascii="Times New Roman" w:hAnsi="Times New Roman"/>
          <w:iCs/>
          <w:sz w:val="24"/>
          <w:szCs w:val="24"/>
        </w:rPr>
        <w:t xml:space="preserve">reikalingos valstybinės žemės </w:t>
      </w:r>
      <w:r w:rsidR="00C8025C">
        <w:rPr>
          <w:rFonts w:ascii="Times New Roman" w:hAnsi="Times New Roman"/>
          <w:iCs/>
          <w:sz w:val="24"/>
          <w:szCs w:val="24"/>
        </w:rPr>
        <w:t>naudojimą</w:t>
      </w:r>
      <w:r w:rsidR="006623D7">
        <w:rPr>
          <w:rFonts w:ascii="Times New Roman" w:hAnsi="Times New Roman"/>
          <w:iCs/>
          <w:sz w:val="24"/>
          <w:szCs w:val="24"/>
        </w:rPr>
        <w:t>.</w:t>
      </w:r>
    </w:p>
    <w:p w14:paraId="24DB6CB3" w14:textId="58D176F3" w:rsidR="00AD2A05" w:rsidRPr="00AD2A05" w:rsidRDefault="00E2535A"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Kartu pažymėtina, kad kasacinis teismas yra nurodęs, jog </w:t>
      </w:r>
      <w:r w:rsidRPr="00E2535A">
        <w:rPr>
          <w:rFonts w:ascii="Times New Roman" w:hAnsi="Times New Roman"/>
          <w:iCs/>
          <w:sz w:val="24"/>
          <w:szCs w:val="24"/>
        </w:rPr>
        <w:t>Žemės reformos įstatymo 22 straipsnio 2 dalyje nustatytas teisinis reguliavimas nepaneigia valstybinės žemės patikėjimo teisės subjektų (patikėtinių) pareigos aktyviai rūpintis valstybinės žemės sklypų suformavimu ir įregistravimu Nekilnojamojo turto registre bei atitinkamų sutarčių dėl jos naudojimo sudarymu teisės aktų nustatyta tvarka</w:t>
      </w:r>
      <w:r w:rsidR="00AD2A05">
        <w:rPr>
          <w:rFonts w:ascii="Times New Roman" w:hAnsi="Times New Roman"/>
          <w:iCs/>
          <w:sz w:val="24"/>
          <w:szCs w:val="24"/>
        </w:rPr>
        <w:t xml:space="preserve">. </w:t>
      </w:r>
      <w:r w:rsidR="00AD2A05" w:rsidRPr="00AD2A05">
        <w:rPr>
          <w:rFonts w:ascii="Times New Roman" w:hAnsi="Times New Roman"/>
          <w:iCs/>
          <w:sz w:val="24"/>
          <w:szCs w:val="24"/>
        </w:rPr>
        <w:t xml:space="preserve">Valstybinės žemės naudojimo santykių </w:t>
      </w:r>
      <w:proofErr w:type="spellStart"/>
      <w:r w:rsidR="00AD2A05" w:rsidRPr="00AD2A05">
        <w:rPr>
          <w:rFonts w:ascii="Times New Roman" w:hAnsi="Times New Roman"/>
          <w:iCs/>
          <w:sz w:val="24"/>
          <w:szCs w:val="24"/>
        </w:rPr>
        <w:t>neįforminimas</w:t>
      </w:r>
      <w:proofErr w:type="spellEnd"/>
      <w:r w:rsidR="00AD2A05" w:rsidRPr="00AD2A05">
        <w:rPr>
          <w:rFonts w:ascii="Times New Roman" w:hAnsi="Times New Roman"/>
          <w:iCs/>
          <w:sz w:val="24"/>
          <w:szCs w:val="24"/>
        </w:rPr>
        <w:t xml:space="preserve"> tinkamai ir laiku gali ne tik sukelti neaiškumų, teisinį netikrumą bei papildom</w:t>
      </w:r>
      <w:r w:rsidR="00D7718D">
        <w:rPr>
          <w:rFonts w:ascii="Times New Roman" w:hAnsi="Times New Roman"/>
          <w:iCs/>
          <w:sz w:val="24"/>
          <w:szCs w:val="24"/>
        </w:rPr>
        <w:t>ų</w:t>
      </w:r>
      <w:r w:rsidR="00AD2A05" w:rsidRPr="00AD2A05">
        <w:rPr>
          <w:rFonts w:ascii="Times New Roman" w:hAnsi="Times New Roman"/>
          <w:iCs/>
          <w:sz w:val="24"/>
          <w:szCs w:val="24"/>
        </w:rPr>
        <w:t xml:space="preserve"> sąnaud</w:t>
      </w:r>
      <w:r w:rsidR="00D7718D">
        <w:rPr>
          <w:rFonts w:ascii="Times New Roman" w:hAnsi="Times New Roman"/>
          <w:iCs/>
          <w:sz w:val="24"/>
          <w:szCs w:val="24"/>
        </w:rPr>
        <w:t>ų</w:t>
      </w:r>
      <w:r w:rsidR="00AD2A05" w:rsidRPr="00AD2A05">
        <w:rPr>
          <w:rFonts w:ascii="Times New Roman" w:hAnsi="Times New Roman"/>
          <w:iCs/>
          <w:sz w:val="24"/>
          <w:szCs w:val="24"/>
        </w:rPr>
        <w:t xml:space="preserve"> dėl faktinio valstybinės žemės naudojimo nustatymo, bet ir lemti tai, jog valstybinė žemė nebus naudojama ekonomiškai ir racionaliai, užtikrinant jos naudojimą visuomeninės poreikiams</w:t>
      </w:r>
      <w:r>
        <w:rPr>
          <w:rFonts w:ascii="Times New Roman" w:hAnsi="Times New Roman"/>
          <w:iCs/>
          <w:sz w:val="24"/>
          <w:szCs w:val="24"/>
        </w:rPr>
        <w:t xml:space="preserve"> (žr. </w:t>
      </w:r>
      <w:r w:rsidRPr="00E2535A">
        <w:rPr>
          <w:rFonts w:ascii="Times New Roman" w:hAnsi="Times New Roman"/>
          <w:iCs/>
          <w:sz w:val="24"/>
          <w:szCs w:val="24"/>
        </w:rPr>
        <w:t>Lietuvos Aukščiausiojo Teismo 2018 m. kovo 26 d. nutarties civilinėje byloje Nr. 3K-7-49-1075/2018 3</w:t>
      </w:r>
      <w:r>
        <w:rPr>
          <w:rFonts w:ascii="Times New Roman" w:hAnsi="Times New Roman"/>
          <w:iCs/>
          <w:sz w:val="24"/>
          <w:szCs w:val="24"/>
        </w:rPr>
        <w:t>2</w:t>
      </w:r>
      <w:r w:rsidRPr="00E2535A">
        <w:rPr>
          <w:rFonts w:ascii="Times New Roman" w:hAnsi="Times New Roman"/>
          <w:iCs/>
          <w:sz w:val="24"/>
          <w:szCs w:val="24"/>
        </w:rPr>
        <w:t xml:space="preserve"> punktą).</w:t>
      </w:r>
      <w:r w:rsidR="00671303" w:rsidRPr="00671303">
        <w:t xml:space="preserve"> </w:t>
      </w:r>
    </w:p>
    <w:p w14:paraId="1E123441" w14:textId="1BF1C33B" w:rsidR="00E2535A" w:rsidRDefault="00671303"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w:t>
      </w:r>
      <w:r w:rsidRPr="00671303">
        <w:rPr>
          <w:rFonts w:ascii="Times New Roman" w:hAnsi="Times New Roman"/>
          <w:iCs/>
          <w:sz w:val="24"/>
          <w:szCs w:val="24"/>
        </w:rPr>
        <w:t>agal Žemės įstatymo 40 straipsnio 3 dalį</w:t>
      </w:r>
      <w:r>
        <w:rPr>
          <w:rFonts w:ascii="Times New Roman" w:hAnsi="Times New Roman"/>
          <w:iCs/>
          <w:sz w:val="24"/>
          <w:szCs w:val="24"/>
        </w:rPr>
        <w:t>,</w:t>
      </w:r>
      <w:r w:rsidRPr="00671303">
        <w:rPr>
          <w:rFonts w:ascii="Times New Roman" w:hAnsi="Times New Roman"/>
          <w:iCs/>
          <w:sz w:val="24"/>
          <w:szCs w:val="24"/>
        </w:rPr>
        <w:t xml:space="preserve"> teisę inicijuoti žemės sklypų formavimo ir pertvarkymo projektų rengimą turi ne tik valstybinės žemės patikėtiniai, bet ir statinių, prie kurių formuojami žemės sklypai, savininkai, pastatų bendrojo naudojimo objektų valdytojai, privačios žemės savininkai arba valstybinės žemės naudotojai, valstybės ar savivaldybių institucijos ir kiti asmenys, pageidaujantys ir turintys teisę įsigyti nuosavybėn ar nuomoti valstybinės žemės sklypus be aukciono arba juos valdyti patikėjimo teise.</w:t>
      </w:r>
    </w:p>
    <w:p w14:paraId="5F31698A" w14:textId="62DEF09B" w:rsidR="00ED0DCC" w:rsidRDefault="00E645E8"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Iš bylos medžiagos matyti, kad</w:t>
      </w:r>
      <w:r w:rsidR="009164D0">
        <w:rPr>
          <w:rFonts w:ascii="Times New Roman" w:hAnsi="Times New Roman"/>
          <w:iCs/>
          <w:sz w:val="24"/>
          <w:szCs w:val="24"/>
        </w:rPr>
        <w:t>,</w:t>
      </w:r>
      <w:r>
        <w:rPr>
          <w:rFonts w:ascii="Times New Roman" w:hAnsi="Times New Roman"/>
          <w:iCs/>
          <w:sz w:val="24"/>
          <w:szCs w:val="24"/>
        </w:rPr>
        <w:t xml:space="preserve"> ieškovei pareiškus reikalavimą dėl valstybinės žemės nuomos mokesčio skolos priteisimo, atsakova</w:t>
      </w:r>
      <w:r w:rsidR="009164D0">
        <w:rPr>
          <w:rFonts w:ascii="Times New Roman" w:hAnsi="Times New Roman"/>
          <w:iCs/>
          <w:sz w:val="24"/>
          <w:szCs w:val="24"/>
        </w:rPr>
        <w:t xml:space="preserve">s kreipėsi į Vilniaus miesto savivaldybę su prašymu organizuoti žemės sklypų </w:t>
      </w:r>
      <w:r w:rsidR="009164D0" w:rsidRPr="009164D0">
        <w:rPr>
          <w:rFonts w:ascii="Times New Roman" w:hAnsi="Times New Roman"/>
          <w:iCs/>
          <w:sz w:val="24"/>
          <w:szCs w:val="24"/>
        </w:rPr>
        <w:t>formavimo ir pertvarkymo projektų</w:t>
      </w:r>
      <w:r w:rsidR="009164D0">
        <w:rPr>
          <w:rFonts w:ascii="Times New Roman" w:hAnsi="Times New Roman"/>
          <w:iCs/>
          <w:sz w:val="24"/>
          <w:szCs w:val="24"/>
        </w:rPr>
        <w:t xml:space="preserve"> rengimą jam priklausantiems požeminiams pastatams.</w:t>
      </w:r>
      <w:r w:rsidR="00F16C3D">
        <w:rPr>
          <w:rFonts w:ascii="Times New Roman" w:hAnsi="Times New Roman"/>
          <w:iCs/>
          <w:sz w:val="24"/>
          <w:szCs w:val="24"/>
        </w:rPr>
        <w:t xml:space="preserve"> Taigi nagrinėjamu atveju pats atsakovas </w:t>
      </w:r>
      <w:r w:rsidR="00A31F47">
        <w:rPr>
          <w:rFonts w:ascii="Times New Roman" w:hAnsi="Times New Roman"/>
          <w:iCs/>
          <w:sz w:val="24"/>
          <w:szCs w:val="24"/>
        </w:rPr>
        <w:t>inicijavo valstybinės žemės sklypų, reikalingų jam priklausantiems ginčo objektams eksploatuoti pagal jų tikslinę paskirtį, suformavimo procedūrą.</w:t>
      </w:r>
      <w:r w:rsidR="005560CD">
        <w:rPr>
          <w:rFonts w:ascii="Times New Roman" w:hAnsi="Times New Roman"/>
          <w:iCs/>
          <w:sz w:val="24"/>
          <w:szCs w:val="24"/>
        </w:rPr>
        <w:t xml:space="preserve"> </w:t>
      </w:r>
    </w:p>
    <w:p w14:paraId="603DCD60" w14:textId="77777777" w:rsidR="008C3767" w:rsidRDefault="008C3767" w:rsidP="008C3767">
      <w:pPr>
        <w:spacing w:after="120"/>
        <w:ind w:firstLine="720"/>
        <w:jc w:val="both"/>
        <w:rPr>
          <w:iCs/>
        </w:rPr>
      </w:pPr>
    </w:p>
    <w:p w14:paraId="2FEF3CF7" w14:textId="283703FB" w:rsidR="00AD2A05" w:rsidRPr="008C3767" w:rsidRDefault="00CB4520" w:rsidP="008C3767">
      <w:pPr>
        <w:spacing w:after="120"/>
        <w:ind w:firstLine="720"/>
        <w:jc w:val="both"/>
        <w:rPr>
          <w:i/>
        </w:rPr>
      </w:pPr>
      <w:r w:rsidRPr="008C3767">
        <w:rPr>
          <w:i/>
        </w:rPr>
        <w:t>Dėl</w:t>
      </w:r>
      <w:r w:rsidR="008C3767">
        <w:rPr>
          <w:i/>
        </w:rPr>
        <w:t xml:space="preserve"> </w:t>
      </w:r>
      <w:r w:rsidR="008C3767" w:rsidRPr="008C3767">
        <w:rPr>
          <w:i/>
          <w:iCs/>
        </w:rPr>
        <w:t>valstybinės žemės nuomos mokesčio apskaičiavimo tvark</w:t>
      </w:r>
      <w:r w:rsidR="008C3767">
        <w:rPr>
          <w:i/>
          <w:iCs/>
        </w:rPr>
        <w:t>os</w:t>
      </w:r>
    </w:p>
    <w:p w14:paraId="24E2077D" w14:textId="77777777" w:rsidR="008C3767" w:rsidRPr="008C3767" w:rsidRDefault="008C3767" w:rsidP="008C3767">
      <w:pPr>
        <w:spacing w:after="120"/>
        <w:ind w:firstLine="720"/>
        <w:jc w:val="both"/>
        <w:rPr>
          <w:iCs/>
        </w:rPr>
      </w:pPr>
    </w:p>
    <w:p w14:paraId="369D592C" w14:textId="7530BCD1" w:rsidR="00CB4520" w:rsidRDefault="001641CF"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Kasaciniame skunde kvestionuojamos apeliacinės instancijos teismo </w:t>
      </w:r>
      <w:r w:rsidR="00AA2749">
        <w:rPr>
          <w:rFonts w:ascii="Times New Roman" w:hAnsi="Times New Roman"/>
          <w:iCs/>
          <w:sz w:val="24"/>
          <w:szCs w:val="24"/>
        </w:rPr>
        <w:t xml:space="preserve">sprendimo </w:t>
      </w:r>
      <w:r>
        <w:rPr>
          <w:rFonts w:ascii="Times New Roman" w:hAnsi="Times New Roman"/>
          <w:iCs/>
          <w:sz w:val="24"/>
          <w:szCs w:val="24"/>
        </w:rPr>
        <w:t xml:space="preserve">išvados ne tik dėl atsakovo pareigos mokėti valstybinės žemės nuomos mokestį, bet ir dėl šio mokesčio </w:t>
      </w:r>
      <w:r w:rsidRPr="001641CF">
        <w:rPr>
          <w:rFonts w:ascii="Times New Roman" w:hAnsi="Times New Roman"/>
          <w:iCs/>
          <w:sz w:val="24"/>
          <w:szCs w:val="24"/>
        </w:rPr>
        <w:t>apskaičiavimo tvarkos</w:t>
      </w:r>
      <w:r>
        <w:rPr>
          <w:rFonts w:ascii="Times New Roman" w:hAnsi="Times New Roman"/>
          <w:iCs/>
          <w:sz w:val="24"/>
          <w:szCs w:val="24"/>
        </w:rPr>
        <w:t xml:space="preserve">, taikytinos nustatant </w:t>
      </w:r>
      <w:r w:rsidR="009A189F">
        <w:rPr>
          <w:rFonts w:ascii="Times New Roman" w:hAnsi="Times New Roman"/>
          <w:iCs/>
          <w:sz w:val="24"/>
          <w:szCs w:val="24"/>
        </w:rPr>
        <w:t xml:space="preserve">už ginčo laikotarpį </w:t>
      </w:r>
      <w:r>
        <w:rPr>
          <w:rFonts w:ascii="Times New Roman" w:hAnsi="Times New Roman"/>
          <w:iCs/>
          <w:sz w:val="24"/>
          <w:szCs w:val="24"/>
        </w:rPr>
        <w:t>mokėtino mokesčio dydį.</w:t>
      </w:r>
    </w:p>
    <w:p w14:paraId="12ED5400" w14:textId="1DC146D9" w:rsidR="009A189F" w:rsidRDefault="009A189F" w:rsidP="00681534">
      <w:pPr>
        <w:pStyle w:val="Sraopastraipa"/>
        <w:numPr>
          <w:ilvl w:val="0"/>
          <w:numId w:val="3"/>
        </w:numPr>
        <w:spacing w:after="120" w:line="240" w:lineRule="auto"/>
        <w:contextualSpacing w:val="0"/>
        <w:jc w:val="both"/>
        <w:rPr>
          <w:rFonts w:ascii="Times New Roman" w:hAnsi="Times New Roman"/>
          <w:iCs/>
          <w:sz w:val="24"/>
          <w:szCs w:val="24"/>
        </w:rPr>
      </w:pPr>
      <w:r w:rsidRPr="004B65EB">
        <w:rPr>
          <w:rFonts w:ascii="Times New Roman" w:hAnsi="Times New Roman"/>
          <w:iCs/>
          <w:sz w:val="24"/>
          <w:szCs w:val="24"/>
        </w:rPr>
        <w:t>Ieškovės prašoma priteisti iš atsakovo 7294,98 Eur dydžio skola dėl nesumokėto valstybinės žemės nuomos mokesčio susidarė 2015–2020 m. laikotarpiu.</w:t>
      </w:r>
      <w:r w:rsidR="004F2A33" w:rsidRPr="004B65EB">
        <w:rPr>
          <w:rFonts w:ascii="Times New Roman" w:hAnsi="Times New Roman"/>
          <w:iCs/>
          <w:sz w:val="24"/>
          <w:szCs w:val="24"/>
        </w:rPr>
        <w:t xml:space="preserve"> Kasaciniame skunde teigiama, kad apeliacinės instancijos teismas vadovavosi ieškovės nurodytais skaičiavimais, </w:t>
      </w:r>
      <w:r w:rsidR="00051E8D">
        <w:rPr>
          <w:rFonts w:ascii="Times New Roman" w:hAnsi="Times New Roman"/>
          <w:iCs/>
          <w:sz w:val="24"/>
          <w:szCs w:val="24"/>
        </w:rPr>
        <w:t>grindžiamais</w:t>
      </w:r>
      <w:r w:rsidR="004F2A33" w:rsidRPr="004B65EB">
        <w:rPr>
          <w:rFonts w:ascii="Times New Roman" w:hAnsi="Times New Roman"/>
          <w:iCs/>
          <w:sz w:val="24"/>
          <w:szCs w:val="24"/>
        </w:rPr>
        <w:t xml:space="preserve"> Vilniaus miesto savivaldybės tarybos 2017 m. lapkričio 22 d. sprendimu Nr. 1-1236 patvirtintomis Valstybinės žemės nuomos mokesčio tarifų ir administravimo taisyklėmis, įsigaliojusiomis tik 2020 m. liepos</w:t>
      </w:r>
      <w:r w:rsidR="00F04BDB">
        <w:rPr>
          <w:rFonts w:ascii="Times New Roman" w:hAnsi="Times New Roman"/>
          <w:iCs/>
          <w:sz w:val="24"/>
          <w:szCs w:val="24"/>
        </w:rPr>
        <w:t xml:space="preserve"> </w:t>
      </w:r>
      <w:r w:rsidR="004F2A33" w:rsidRPr="004B65EB">
        <w:rPr>
          <w:rFonts w:ascii="Times New Roman" w:hAnsi="Times New Roman"/>
          <w:iCs/>
          <w:sz w:val="24"/>
          <w:szCs w:val="24"/>
        </w:rPr>
        <w:t>16</w:t>
      </w:r>
      <w:r w:rsidR="00F04BDB">
        <w:rPr>
          <w:rFonts w:ascii="Times New Roman" w:hAnsi="Times New Roman"/>
          <w:iCs/>
          <w:sz w:val="24"/>
          <w:szCs w:val="24"/>
        </w:rPr>
        <w:t xml:space="preserve"> </w:t>
      </w:r>
      <w:r w:rsidR="004F2A33" w:rsidRPr="004B65EB">
        <w:rPr>
          <w:rFonts w:ascii="Times New Roman" w:hAnsi="Times New Roman"/>
          <w:iCs/>
          <w:sz w:val="24"/>
          <w:szCs w:val="24"/>
        </w:rPr>
        <w:t>d.</w:t>
      </w:r>
      <w:r w:rsidR="00A71BCC" w:rsidRPr="004B65EB">
        <w:rPr>
          <w:rFonts w:ascii="Times New Roman" w:hAnsi="Times New Roman"/>
          <w:iCs/>
          <w:sz w:val="24"/>
          <w:szCs w:val="24"/>
        </w:rPr>
        <w:t xml:space="preserve"> Teisėjų kolegija šį argumentą atmeta kaip nepagrįstą, nes tiek iš ieškinio turinio, tiek iš </w:t>
      </w:r>
      <w:r w:rsidR="002431A1" w:rsidRPr="004B65EB">
        <w:rPr>
          <w:rFonts w:ascii="Times New Roman" w:hAnsi="Times New Roman"/>
          <w:iCs/>
          <w:sz w:val="24"/>
          <w:szCs w:val="24"/>
        </w:rPr>
        <w:t xml:space="preserve">kartu su ieškiniu pateiktų išsamių skolos skaičiavimų matyti, kad nuomos mokestis atsakovui buvo apskaičiuotas vadovaujantis atitinkamu </w:t>
      </w:r>
      <w:r w:rsidR="00CE5792" w:rsidRPr="004B65EB">
        <w:rPr>
          <w:rFonts w:ascii="Times New Roman" w:hAnsi="Times New Roman"/>
          <w:iCs/>
          <w:sz w:val="24"/>
          <w:szCs w:val="24"/>
        </w:rPr>
        <w:t xml:space="preserve">mokestiniu </w:t>
      </w:r>
      <w:r w:rsidR="002431A1" w:rsidRPr="004B65EB">
        <w:rPr>
          <w:rFonts w:ascii="Times New Roman" w:hAnsi="Times New Roman"/>
          <w:iCs/>
          <w:sz w:val="24"/>
          <w:szCs w:val="24"/>
        </w:rPr>
        <w:t xml:space="preserve">laikotarpiu </w:t>
      </w:r>
      <w:r w:rsidR="002431A1" w:rsidRPr="004B65EB">
        <w:rPr>
          <w:rFonts w:ascii="Times New Roman" w:hAnsi="Times New Roman"/>
          <w:iCs/>
          <w:sz w:val="24"/>
          <w:szCs w:val="24"/>
        </w:rPr>
        <w:lastRenderedPageBreak/>
        <w:t>galiojančiais teisės aktais, t.</w:t>
      </w:r>
      <w:r w:rsidR="00F04BDB">
        <w:rPr>
          <w:rFonts w:ascii="Times New Roman" w:hAnsi="Times New Roman"/>
          <w:iCs/>
          <w:sz w:val="24"/>
          <w:szCs w:val="24"/>
        </w:rPr>
        <w:t xml:space="preserve"> </w:t>
      </w:r>
      <w:r w:rsidR="002431A1" w:rsidRPr="004B65EB">
        <w:rPr>
          <w:rFonts w:ascii="Times New Roman" w:hAnsi="Times New Roman"/>
          <w:iCs/>
          <w:sz w:val="24"/>
          <w:szCs w:val="24"/>
        </w:rPr>
        <w:t xml:space="preserve">y. </w:t>
      </w:r>
      <w:r w:rsidR="00CE5792" w:rsidRPr="004B65EB">
        <w:rPr>
          <w:rFonts w:ascii="Times New Roman" w:hAnsi="Times New Roman"/>
          <w:iCs/>
          <w:sz w:val="24"/>
          <w:szCs w:val="24"/>
        </w:rPr>
        <w:t>Vilniaus miesto savivaldybės tarybos 2014 m. gegužės 14 d. sprendimu Nr. 1-1792 patvirtintomis</w:t>
      </w:r>
      <w:r w:rsidR="004B65EB">
        <w:rPr>
          <w:rFonts w:ascii="Times New Roman" w:hAnsi="Times New Roman"/>
          <w:iCs/>
          <w:sz w:val="24"/>
          <w:szCs w:val="24"/>
        </w:rPr>
        <w:t xml:space="preserve"> </w:t>
      </w:r>
      <w:r w:rsidR="00CE5792" w:rsidRPr="004B65EB">
        <w:rPr>
          <w:rFonts w:ascii="Times New Roman" w:hAnsi="Times New Roman"/>
          <w:iCs/>
          <w:sz w:val="24"/>
          <w:szCs w:val="24"/>
        </w:rPr>
        <w:t xml:space="preserve">Valstybinės žemės nuomos mokesčio tarifų ir administravimo taisyklėmis, </w:t>
      </w:r>
      <w:r w:rsidR="00ED6D6E" w:rsidRPr="004B65EB">
        <w:rPr>
          <w:rFonts w:ascii="Times New Roman" w:hAnsi="Times New Roman"/>
          <w:iCs/>
          <w:sz w:val="24"/>
          <w:szCs w:val="24"/>
        </w:rPr>
        <w:t>taikomomis nuo 2014 m. mokestinio laikotarpio</w:t>
      </w:r>
      <w:r w:rsidR="004B65EB">
        <w:rPr>
          <w:rFonts w:ascii="Times New Roman" w:hAnsi="Times New Roman"/>
          <w:iCs/>
          <w:sz w:val="24"/>
          <w:szCs w:val="24"/>
        </w:rPr>
        <w:t xml:space="preserve">, </w:t>
      </w:r>
      <w:r w:rsidR="005C0051">
        <w:rPr>
          <w:rFonts w:ascii="Times New Roman" w:hAnsi="Times New Roman"/>
          <w:iCs/>
          <w:sz w:val="24"/>
          <w:szCs w:val="24"/>
        </w:rPr>
        <w:t>su vėlesniais pakeitimais</w:t>
      </w:r>
      <w:r w:rsidR="005C0051">
        <w:rPr>
          <w:rFonts w:ascii="Times New Roman" w:hAnsi="Times New Roman"/>
          <w:sz w:val="24"/>
          <w:szCs w:val="24"/>
        </w:rPr>
        <w:t xml:space="preserve">, nustatytais </w:t>
      </w:r>
      <w:r w:rsidR="004B65EB" w:rsidRPr="004B65EB">
        <w:rPr>
          <w:rFonts w:ascii="Times New Roman" w:hAnsi="Times New Roman"/>
          <w:iCs/>
          <w:sz w:val="24"/>
          <w:szCs w:val="24"/>
        </w:rPr>
        <w:t xml:space="preserve">Vilniaus miesto savivaldybės tarybos </w:t>
      </w:r>
      <w:r w:rsidR="005C0051" w:rsidRPr="005C0051">
        <w:rPr>
          <w:rFonts w:ascii="Times New Roman" w:hAnsi="Times New Roman"/>
          <w:iCs/>
          <w:sz w:val="24"/>
          <w:szCs w:val="24"/>
        </w:rPr>
        <w:t xml:space="preserve">2014 m. rugsėjo 10 d. </w:t>
      </w:r>
      <w:r w:rsidR="005C0051">
        <w:rPr>
          <w:rFonts w:ascii="Times New Roman" w:hAnsi="Times New Roman"/>
          <w:iCs/>
          <w:sz w:val="24"/>
          <w:szCs w:val="24"/>
        </w:rPr>
        <w:t xml:space="preserve">sprendimu </w:t>
      </w:r>
      <w:r w:rsidR="005C0051" w:rsidRPr="005C0051">
        <w:rPr>
          <w:rFonts w:ascii="Times New Roman" w:hAnsi="Times New Roman"/>
          <w:iCs/>
          <w:sz w:val="24"/>
          <w:szCs w:val="24"/>
        </w:rPr>
        <w:t xml:space="preserve">Nr. 1-1972 </w:t>
      </w:r>
      <w:r w:rsidR="005C0051">
        <w:rPr>
          <w:rFonts w:ascii="Times New Roman" w:hAnsi="Times New Roman"/>
          <w:iCs/>
          <w:sz w:val="24"/>
          <w:szCs w:val="24"/>
        </w:rPr>
        <w:t xml:space="preserve">ir </w:t>
      </w:r>
      <w:r w:rsidR="004B65EB" w:rsidRPr="004B65EB">
        <w:rPr>
          <w:rFonts w:ascii="Times New Roman" w:hAnsi="Times New Roman"/>
          <w:iCs/>
          <w:sz w:val="24"/>
          <w:szCs w:val="24"/>
        </w:rPr>
        <w:t>2016 m. gegužės 25</w:t>
      </w:r>
      <w:r w:rsidR="00051E8D">
        <w:rPr>
          <w:rFonts w:ascii="Times New Roman" w:hAnsi="Times New Roman"/>
          <w:iCs/>
          <w:sz w:val="24"/>
          <w:szCs w:val="24"/>
        </w:rPr>
        <w:t xml:space="preserve"> </w:t>
      </w:r>
      <w:r w:rsidR="004B65EB" w:rsidRPr="004B65EB">
        <w:rPr>
          <w:rFonts w:ascii="Times New Roman" w:hAnsi="Times New Roman"/>
          <w:iCs/>
          <w:sz w:val="24"/>
          <w:szCs w:val="24"/>
        </w:rPr>
        <w:t>d. sprendimu Nr. 1-480</w:t>
      </w:r>
      <w:r w:rsidR="005C0051">
        <w:rPr>
          <w:rFonts w:ascii="Times New Roman" w:hAnsi="Times New Roman"/>
          <w:iCs/>
          <w:sz w:val="24"/>
          <w:szCs w:val="24"/>
        </w:rPr>
        <w:t>, bei</w:t>
      </w:r>
      <w:r w:rsidR="004B65EB">
        <w:rPr>
          <w:rFonts w:ascii="Times New Roman" w:hAnsi="Times New Roman"/>
          <w:iCs/>
          <w:sz w:val="24"/>
          <w:szCs w:val="24"/>
        </w:rPr>
        <w:t xml:space="preserve"> </w:t>
      </w:r>
      <w:r w:rsidR="004B65EB" w:rsidRPr="004B65EB">
        <w:rPr>
          <w:rFonts w:ascii="Times New Roman" w:hAnsi="Times New Roman"/>
          <w:iCs/>
          <w:sz w:val="24"/>
          <w:szCs w:val="24"/>
        </w:rPr>
        <w:t>Vilniaus miesto savivaldybės tarybos</w:t>
      </w:r>
      <w:r w:rsidR="004B65EB">
        <w:rPr>
          <w:rFonts w:ascii="Times New Roman" w:hAnsi="Times New Roman"/>
          <w:iCs/>
          <w:sz w:val="24"/>
          <w:szCs w:val="24"/>
        </w:rPr>
        <w:t xml:space="preserve"> </w:t>
      </w:r>
      <w:r w:rsidR="004B65EB" w:rsidRPr="004B65EB">
        <w:rPr>
          <w:rFonts w:ascii="Times New Roman" w:hAnsi="Times New Roman"/>
          <w:iCs/>
          <w:sz w:val="24"/>
          <w:szCs w:val="24"/>
        </w:rPr>
        <w:t>2017 m. lapkričio 22 d.</w:t>
      </w:r>
      <w:r w:rsidR="004B65EB">
        <w:rPr>
          <w:rFonts w:ascii="Times New Roman" w:hAnsi="Times New Roman"/>
          <w:iCs/>
          <w:sz w:val="24"/>
          <w:szCs w:val="24"/>
        </w:rPr>
        <w:t xml:space="preserve"> sprendimu </w:t>
      </w:r>
      <w:r w:rsidR="004B65EB" w:rsidRPr="004B65EB">
        <w:rPr>
          <w:rFonts w:ascii="Times New Roman" w:hAnsi="Times New Roman"/>
          <w:iCs/>
          <w:sz w:val="24"/>
          <w:szCs w:val="24"/>
        </w:rPr>
        <w:t>Nr. 1-1236 patvirtintomis</w:t>
      </w:r>
      <w:r w:rsidR="004B65EB">
        <w:rPr>
          <w:rFonts w:ascii="Times New Roman" w:hAnsi="Times New Roman"/>
          <w:iCs/>
          <w:sz w:val="24"/>
          <w:szCs w:val="24"/>
        </w:rPr>
        <w:t xml:space="preserve"> </w:t>
      </w:r>
      <w:r w:rsidR="004B65EB" w:rsidRPr="004B65EB">
        <w:rPr>
          <w:rFonts w:ascii="Times New Roman" w:hAnsi="Times New Roman"/>
          <w:iCs/>
          <w:sz w:val="24"/>
          <w:szCs w:val="24"/>
        </w:rPr>
        <w:t>Valstybinės žemės nuomos mokesčio tarifų ir administravimo taisykl</w:t>
      </w:r>
      <w:r w:rsidR="004B65EB">
        <w:rPr>
          <w:rFonts w:ascii="Times New Roman" w:hAnsi="Times New Roman"/>
          <w:iCs/>
          <w:sz w:val="24"/>
          <w:szCs w:val="24"/>
        </w:rPr>
        <w:t>ėmis,</w:t>
      </w:r>
      <w:r w:rsidR="004B65EB" w:rsidRPr="004B65EB">
        <w:rPr>
          <w:rFonts w:ascii="Times New Roman" w:hAnsi="Times New Roman"/>
          <w:iCs/>
          <w:sz w:val="24"/>
          <w:szCs w:val="24"/>
        </w:rPr>
        <w:t xml:space="preserve"> taikomomis nuo 201</w:t>
      </w:r>
      <w:r w:rsidR="004B65EB">
        <w:rPr>
          <w:rFonts w:ascii="Times New Roman" w:hAnsi="Times New Roman"/>
          <w:iCs/>
          <w:sz w:val="24"/>
          <w:szCs w:val="24"/>
        </w:rPr>
        <w:t>7</w:t>
      </w:r>
      <w:r w:rsidR="004B65EB" w:rsidRPr="004B65EB">
        <w:rPr>
          <w:rFonts w:ascii="Times New Roman" w:hAnsi="Times New Roman"/>
          <w:iCs/>
          <w:sz w:val="24"/>
          <w:szCs w:val="24"/>
        </w:rPr>
        <w:t xml:space="preserve"> m. mokestinio laikotarpio</w:t>
      </w:r>
      <w:r w:rsidR="004B65EB">
        <w:rPr>
          <w:rFonts w:ascii="Times New Roman" w:hAnsi="Times New Roman"/>
          <w:iCs/>
          <w:sz w:val="24"/>
          <w:szCs w:val="24"/>
        </w:rPr>
        <w:t xml:space="preserve">, </w:t>
      </w:r>
      <w:r w:rsidR="005C0051" w:rsidRPr="005C0051">
        <w:rPr>
          <w:rFonts w:ascii="Times New Roman" w:hAnsi="Times New Roman"/>
          <w:iCs/>
          <w:sz w:val="24"/>
          <w:szCs w:val="24"/>
        </w:rPr>
        <w:t xml:space="preserve">su vėlesniais pakeitimais, nustatytais </w:t>
      </w:r>
      <w:r w:rsidR="00CF3241" w:rsidRPr="00CF3241">
        <w:rPr>
          <w:rFonts w:ascii="Times New Roman" w:hAnsi="Times New Roman"/>
          <w:iCs/>
          <w:sz w:val="24"/>
          <w:szCs w:val="24"/>
        </w:rPr>
        <w:t>Vilniaus miesto savivaldybės tarybos</w:t>
      </w:r>
      <w:r w:rsidR="00CF3241">
        <w:rPr>
          <w:rFonts w:ascii="Times New Roman" w:hAnsi="Times New Roman"/>
          <w:iCs/>
          <w:sz w:val="24"/>
          <w:szCs w:val="24"/>
        </w:rPr>
        <w:t xml:space="preserve"> 2019 m. gegužės 15</w:t>
      </w:r>
      <w:r w:rsidR="00051E8D">
        <w:rPr>
          <w:rFonts w:ascii="Times New Roman" w:hAnsi="Times New Roman"/>
          <w:iCs/>
          <w:sz w:val="24"/>
          <w:szCs w:val="24"/>
        </w:rPr>
        <w:t> </w:t>
      </w:r>
      <w:r w:rsidR="00CF3241">
        <w:rPr>
          <w:rFonts w:ascii="Times New Roman" w:hAnsi="Times New Roman"/>
          <w:iCs/>
          <w:sz w:val="24"/>
          <w:szCs w:val="24"/>
        </w:rPr>
        <w:t xml:space="preserve">d. sprendimu Nr. 1-35, kurio </w:t>
      </w:r>
      <w:r w:rsidR="00CF3241" w:rsidRPr="00CF3241">
        <w:rPr>
          <w:rFonts w:ascii="Times New Roman" w:hAnsi="Times New Roman"/>
          <w:iCs/>
          <w:sz w:val="24"/>
          <w:szCs w:val="24"/>
        </w:rPr>
        <w:t>1 punkte nustatyti valstybinės žemės nuomos mokesčio tarifai taikomi nuo 2020</w:t>
      </w:r>
      <w:r w:rsidR="00051E8D">
        <w:rPr>
          <w:rFonts w:ascii="Times New Roman" w:hAnsi="Times New Roman"/>
          <w:iCs/>
          <w:sz w:val="24"/>
          <w:szCs w:val="24"/>
        </w:rPr>
        <w:t xml:space="preserve"> </w:t>
      </w:r>
      <w:r w:rsidR="00CF3241">
        <w:rPr>
          <w:rFonts w:ascii="Times New Roman" w:hAnsi="Times New Roman"/>
          <w:iCs/>
          <w:sz w:val="24"/>
          <w:szCs w:val="24"/>
        </w:rPr>
        <w:t>m.</w:t>
      </w:r>
      <w:r w:rsidR="00CF3241" w:rsidRPr="00CF3241">
        <w:rPr>
          <w:rFonts w:ascii="Times New Roman" w:hAnsi="Times New Roman"/>
          <w:iCs/>
          <w:sz w:val="24"/>
          <w:szCs w:val="24"/>
        </w:rPr>
        <w:t xml:space="preserve"> mokestinio laikotarpio</w:t>
      </w:r>
      <w:r w:rsidR="00CF3241">
        <w:rPr>
          <w:rFonts w:ascii="Times New Roman" w:hAnsi="Times New Roman"/>
          <w:iCs/>
          <w:sz w:val="24"/>
          <w:szCs w:val="24"/>
        </w:rPr>
        <w:t>.</w:t>
      </w:r>
    </w:p>
    <w:p w14:paraId="3D4967F0" w14:textId="2B1DE85D" w:rsidR="002A6A88" w:rsidRDefault="002A6A88" w:rsidP="0068153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Pagal 2015–2016 m. </w:t>
      </w:r>
      <w:r w:rsidR="00001E8C">
        <w:rPr>
          <w:rFonts w:ascii="Times New Roman" w:hAnsi="Times New Roman"/>
          <w:iCs/>
          <w:sz w:val="24"/>
          <w:szCs w:val="24"/>
        </w:rPr>
        <w:t xml:space="preserve">mokestiniais laikotarpiais </w:t>
      </w:r>
      <w:r>
        <w:rPr>
          <w:rFonts w:ascii="Times New Roman" w:hAnsi="Times New Roman"/>
          <w:iCs/>
          <w:sz w:val="24"/>
          <w:szCs w:val="24"/>
        </w:rPr>
        <w:t xml:space="preserve">galiojusių taisyklių 8.3 papunktį, </w:t>
      </w:r>
      <w:r w:rsidRPr="002A6A88">
        <w:rPr>
          <w:rFonts w:ascii="Times New Roman" w:hAnsi="Times New Roman"/>
          <w:iCs/>
          <w:sz w:val="24"/>
          <w:szCs w:val="24"/>
        </w:rPr>
        <w:t>jei asmuo tapo valstybinės žemės naudotoju (įsigijo</w:t>
      </w:r>
      <w:r>
        <w:rPr>
          <w:rFonts w:ascii="Times New Roman" w:hAnsi="Times New Roman"/>
          <w:iCs/>
          <w:sz w:val="24"/>
          <w:szCs w:val="24"/>
        </w:rPr>
        <w:t xml:space="preserve"> </w:t>
      </w:r>
      <w:r w:rsidRPr="002A6A88">
        <w:rPr>
          <w:rFonts w:ascii="Times New Roman" w:hAnsi="Times New Roman"/>
          <w:iCs/>
          <w:sz w:val="24"/>
          <w:szCs w:val="24"/>
        </w:rPr>
        <w:t>/</w:t>
      </w:r>
      <w:r>
        <w:rPr>
          <w:rFonts w:ascii="Times New Roman" w:hAnsi="Times New Roman"/>
          <w:iCs/>
          <w:sz w:val="24"/>
          <w:szCs w:val="24"/>
        </w:rPr>
        <w:t xml:space="preserve"> </w:t>
      </w:r>
      <w:r w:rsidRPr="002A6A88">
        <w:rPr>
          <w:rFonts w:ascii="Times New Roman" w:hAnsi="Times New Roman"/>
          <w:iCs/>
          <w:sz w:val="24"/>
          <w:szCs w:val="24"/>
        </w:rPr>
        <w:t>išsinuomojo ar kitokiu pagrindu naudoja nekilnojamąjį turtą, esantį ant valstybinės žemės) iki 2008 m. gruodžio 31 d.</w:t>
      </w:r>
      <w:r>
        <w:rPr>
          <w:rFonts w:ascii="Times New Roman" w:hAnsi="Times New Roman"/>
          <w:iCs/>
          <w:sz w:val="24"/>
          <w:szCs w:val="24"/>
        </w:rPr>
        <w:t>, v</w:t>
      </w:r>
      <w:r w:rsidRPr="002A6A88">
        <w:rPr>
          <w:rFonts w:ascii="Times New Roman" w:hAnsi="Times New Roman"/>
          <w:iCs/>
          <w:sz w:val="24"/>
          <w:szCs w:val="24"/>
        </w:rPr>
        <w:t>alstybinės žemės sklypų naudotojų mokamas mokestis apskaičiuojamas</w:t>
      </w:r>
      <w:r>
        <w:rPr>
          <w:rFonts w:ascii="Times New Roman" w:hAnsi="Times New Roman"/>
          <w:iCs/>
          <w:sz w:val="24"/>
          <w:szCs w:val="24"/>
        </w:rPr>
        <w:t xml:space="preserve"> </w:t>
      </w:r>
      <w:r w:rsidRPr="002A6A88">
        <w:rPr>
          <w:rFonts w:ascii="Times New Roman" w:hAnsi="Times New Roman"/>
          <w:iCs/>
          <w:sz w:val="24"/>
          <w:szCs w:val="24"/>
        </w:rPr>
        <w:t>žemės sklypo vertę, nustatytą pagal Vyriausybės 1999 m. vasario 24</w:t>
      </w:r>
      <w:r w:rsidR="00001E8C">
        <w:rPr>
          <w:rFonts w:ascii="Times New Roman" w:hAnsi="Times New Roman"/>
          <w:iCs/>
          <w:sz w:val="24"/>
          <w:szCs w:val="24"/>
        </w:rPr>
        <w:t xml:space="preserve"> </w:t>
      </w:r>
      <w:r w:rsidRPr="002A6A88">
        <w:rPr>
          <w:rFonts w:ascii="Times New Roman" w:hAnsi="Times New Roman"/>
          <w:iCs/>
          <w:sz w:val="24"/>
          <w:szCs w:val="24"/>
        </w:rPr>
        <w:t>d. nutarimu Nr. 205 patvirtintą Žemės įvertinimo metodiką, padauginus iš mokesčio tarifo, nustatyto taisyklių 9 punkte</w:t>
      </w:r>
      <w:r>
        <w:rPr>
          <w:rFonts w:ascii="Times New Roman" w:hAnsi="Times New Roman"/>
          <w:iCs/>
          <w:sz w:val="24"/>
          <w:szCs w:val="24"/>
        </w:rPr>
        <w:t>.</w:t>
      </w:r>
      <w:r w:rsidRPr="002A6A88">
        <w:t xml:space="preserve"> </w:t>
      </w:r>
      <w:r w:rsidRPr="002A6A88">
        <w:rPr>
          <w:rFonts w:ascii="Times New Roman" w:hAnsi="Times New Roman"/>
          <w:iCs/>
          <w:sz w:val="24"/>
          <w:szCs w:val="24"/>
        </w:rPr>
        <w:t>Nesant inventorinės bylos duomenų ir kompetentingos institucijos sprendimo dėl sklypo suformavimo, naudojamu valstybinės žemės plotu laikomas Nekilnojamojo turto registre nurodytas statinio užstatytas plotas</w:t>
      </w:r>
      <w:r>
        <w:rPr>
          <w:rFonts w:ascii="Times New Roman" w:hAnsi="Times New Roman"/>
          <w:iCs/>
          <w:sz w:val="24"/>
          <w:szCs w:val="24"/>
        </w:rPr>
        <w:t xml:space="preserve"> (taisyklių 8.6</w:t>
      </w:r>
      <w:r w:rsidR="00AD02C9">
        <w:rPr>
          <w:rFonts w:ascii="Times New Roman" w:hAnsi="Times New Roman"/>
          <w:iCs/>
          <w:sz w:val="24"/>
          <w:szCs w:val="24"/>
        </w:rPr>
        <w:t> </w:t>
      </w:r>
      <w:r>
        <w:rPr>
          <w:rFonts w:ascii="Times New Roman" w:hAnsi="Times New Roman"/>
          <w:iCs/>
          <w:sz w:val="24"/>
          <w:szCs w:val="24"/>
        </w:rPr>
        <w:t>papunktis (nuo 2016 m. birželio 3 d. – 8.7 papunktis)</w:t>
      </w:r>
      <w:r w:rsidRPr="002A6A88">
        <w:rPr>
          <w:rFonts w:ascii="Times New Roman" w:hAnsi="Times New Roman"/>
          <w:iCs/>
          <w:sz w:val="24"/>
          <w:szCs w:val="24"/>
        </w:rPr>
        <w:t>.</w:t>
      </w:r>
      <w:r w:rsidR="00001E8C">
        <w:rPr>
          <w:rFonts w:ascii="Times New Roman" w:hAnsi="Times New Roman"/>
          <w:iCs/>
          <w:sz w:val="24"/>
          <w:szCs w:val="24"/>
        </w:rPr>
        <w:t xml:space="preserve"> Iš esmės tokios pačios nuostatos įtvirtintos ir 2017–2020 m. </w:t>
      </w:r>
      <w:r w:rsidR="00001E8C" w:rsidRPr="00001E8C">
        <w:rPr>
          <w:rFonts w:ascii="Times New Roman" w:hAnsi="Times New Roman"/>
          <w:iCs/>
          <w:sz w:val="24"/>
          <w:szCs w:val="24"/>
        </w:rPr>
        <w:t>mokestiniais laikotarpiais galiojusių taisyklių</w:t>
      </w:r>
      <w:r w:rsidR="00001E8C">
        <w:rPr>
          <w:rFonts w:ascii="Times New Roman" w:hAnsi="Times New Roman"/>
          <w:iCs/>
          <w:sz w:val="24"/>
          <w:szCs w:val="24"/>
        </w:rPr>
        <w:t xml:space="preserve"> 8.1 bei 8.5</w:t>
      </w:r>
      <w:r w:rsidR="00AD02C9">
        <w:rPr>
          <w:rFonts w:ascii="Times New Roman" w:hAnsi="Times New Roman"/>
          <w:iCs/>
          <w:sz w:val="24"/>
          <w:szCs w:val="24"/>
        </w:rPr>
        <w:t> </w:t>
      </w:r>
      <w:r w:rsidR="00001E8C">
        <w:rPr>
          <w:rFonts w:ascii="Times New Roman" w:hAnsi="Times New Roman"/>
          <w:iCs/>
          <w:sz w:val="24"/>
          <w:szCs w:val="24"/>
        </w:rPr>
        <w:t xml:space="preserve">papunkčiuose. </w:t>
      </w:r>
      <w:r w:rsidR="005E1D20">
        <w:rPr>
          <w:rFonts w:ascii="Times New Roman" w:hAnsi="Times New Roman"/>
          <w:iCs/>
          <w:sz w:val="24"/>
          <w:szCs w:val="24"/>
        </w:rPr>
        <w:t>Nurodytu atveju f</w:t>
      </w:r>
      <w:r w:rsidR="00001E8C" w:rsidRPr="00001E8C">
        <w:rPr>
          <w:rFonts w:ascii="Times New Roman" w:hAnsi="Times New Roman"/>
          <w:iCs/>
          <w:sz w:val="24"/>
          <w:szCs w:val="24"/>
        </w:rPr>
        <w:t xml:space="preserve">iziniams </w:t>
      </w:r>
      <w:r w:rsidR="00001E8C">
        <w:rPr>
          <w:rFonts w:ascii="Times New Roman" w:hAnsi="Times New Roman"/>
          <w:iCs/>
          <w:sz w:val="24"/>
          <w:szCs w:val="24"/>
        </w:rPr>
        <w:t xml:space="preserve">asmenims </w:t>
      </w:r>
      <w:r w:rsidR="00001E8C" w:rsidRPr="00001E8C">
        <w:rPr>
          <w:rFonts w:ascii="Times New Roman" w:hAnsi="Times New Roman"/>
          <w:iCs/>
          <w:sz w:val="24"/>
          <w:szCs w:val="24"/>
        </w:rPr>
        <w:t>2015–201</w:t>
      </w:r>
      <w:r w:rsidR="00001E8C">
        <w:rPr>
          <w:rFonts w:ascii="Times New Roman" w:hAnsi="Times New Roman"/>
          <w:iCs/>
          <w:sz w:val="24"/>
          <w:szCs w:val="24"/>
        </w:rPr>
        <w:t>9</w:t>
      </w:r>
      <w:r w:rsidR="00001E8C" w:rsidRPr="00001E8C">
        <w:rPr>
          <w:rFonts w:ascii="Times New Roman" w:hAnsi="Times New Roman"/>
          <w:iCs/>
          <w:sz w:val="24"/>
          <w:szCs w:val="24"/>
        </w:rPr>
        <w:t xml:space="preserve"> m. mokestiniais laikotarpiais</w:t>
      </w:r>
      <w:r w:rsidR="00001E8C">
        <w:rPr>
          <w:rFonts w:ascii="Times New Roman" w:hAnsi="Times New Roman"/>
          <w:iCs/>
          <w:sz w:val="24"/>
          <w:szCs w:val="24"/>
        </w:rPr>
        <w:t xml:space="preserve"> buvo </w:t>
      </w:r>
      <w:r w:rsidR="00F04BDB">
        <w:rPr>
          <w:rFonts w:ascii="Times New Roman" w:hAnsi="Times New Roman"/>
          <w:iCs/>
          <w:sz w:val="24"/>
          <w:szCs w:val="24"/>
        </w:rPr>
        <w:t>nustatytas</w:t>
      </w:r>
      <w:r w:rsidR="00001E8C">
        <w:rPr>
          <w:rFonts w:ascii="Times New Roman" w:hAnsi="Times New Roman"/>
          <w:iCs/>
          <w:sz w:val="24"/>
          <w:szCs w:val="24"/>
        </w:rPr>
        <w:t xml:space="preserve"> 1,5 proc. mokesčio tarifas</w:t>
      </w:r>
      <w:r w:rsidR="00F04BDB">
        <w:rPr>
          <w:rFonts w:ascii="Times New Roman" w:hAnsi="Times New Roman"/>
          <w:iCs/>
          <w:sz w:val="24"/>
          <w:szCs w:val="24"/>
        </w:rPr>
        <w:t>, o 2020 m. mokestiniu laikotarpiu – 2,5 proc. mokesčio tarifas</w:t>
      </w:r>
      <w:r w:rsidR="00001E8C">
        <w:rPr>
          <w:rFonts w:ascii="Times New Roman" w:hAnsi="Times New Roman"/>
          <w:iCs/>
          <w:sz w:val="24"/>
          <w:szCs w:val="24"/>
        </w:rPr>
        <w:t xml:space="preserve"> (</w:t>
      </w:r>
      <w:r w:rsidR="00001E8C" w:rsidRPr="00001E8C">
        <w:rPr>
          <w:rFonts w:ascii="Times New Roman" w:hAnsi="Times New Roman"/>
          <w:iCs/>
          <w:sz w:val="24"/>
          <w:szCs w:val="24"/>
        </w:rPr>
        <w:t>taisyklių 9</w:t>
      </w:r>
      <w:r w:rsidR="00001E8C">
        <w:rPr>
          <w:rFonts w:ascii="Times New Roman" w:hAnsi="Times New Roman"/>
          <w:iCs/>
          <w:sz w:val="24"/>
          <w:szCs w:val="24"/>
        </w:rPr>
        <w:t xml:space="preserve">.1 papunktis (nuo </w:t>
      </w:r>
      <w:r w:rsidR="00F04BDB" w:rsidRPr="00F04BDB">
        <w:rPr>
          <w:rFonts w:ascii="Times New Roman" w:hAnsi="Times New Roman"/>
          <w:iCs/>
          <w:sz w:val="24"/>
          <w:szCs w:val="24"/>
        </w:rPr>
        <w:t>2017 m. lapkričio 22 d.</w:t>
      </w:r>
      <w:r w:rsidR="00F04BDB">
        <w:rPr>
          <w:rFonts w:ascii="Times New Roman" w:hAnsi="Times New Roman"/>
          <w:iCs/>
          <w:sz w:val="24"/>
          <w:szCs w:val="24"/>
        </w:rPr>
        <w:t xml:space="preserve"> – 11.1 papunktis).</w:t>
      </w:r>
      <w:r w:rsidR="0074774B">
        <w:rPr>
          <w:rFonts w:ascii="Times New Roman" w:hAnsi="Times New Roman"/>
          <w:iCs/>
          <w:sz w:val="24"/>
          <w:szCs w:val="24"/>
        </w:rPr>
        <w:t xml:space="preserve"> </w:t>
      </w:r>
      <w:r w:rsidR="00051E8D">
        <w:rPr>
          <w:rFonts w:ascii="Times New Roman" w:hAnsi="Times New Roman"/>
          <w:iCs/>
          <w:sz w:val="24"/>
          <w:szCs w:val="24"/>
        </w:rPr>
        <w:t xml:space="preserve">Būtent tokius tarifus už atitinkamus ginčo mokestinius laikotarpius ieškovė ir taikė, apskaičiuodama atsakovo mokėtiną valstybinės žemės nuomos mokestį. </w:t>
      </w:r>
      <w:r w:rsidR="00C54C5B">
        <w:rPr>
          <w:rFonts w:ascii="Times New Roman" w:hAnsi="Times New Roman"/>
          <w:iCs/>
          <w:sz w:val="24"/>
          <w:szCs w:val="24"/>
        </w:rPr>
        <w:t>Galiojančių taisyklių 22</w:t>
      </w:r>
      <w:r w:rsidR="00051E8D">
        <w:rPr>
          <w:rFonts w:ascii="Times New Roman" w:hAnsi="Times New Roman"/>
          <w:iCs/>
          <w:sz w:val="24"/>
          <w:szCs w:val="24"/>
        </w:rPr>
        <w:t xml:space="preserve"> </w:t>
      </w:r>
      <w:r w:rsidR="00C54C5B">
        <w:rPr>
          <w:rFonts w:ascii="Times New Roman" w:hAnsi="Times New Roman"/>
          <w:iCs/>
          <w:sz w:val="24"/>
          <w:szCs w:val="24"/>
        </w:rPr>
        <w:t xml:space="preserve">punkte nustatyta, kad </w:t>
      </w:r>
      <w:r w:rsidR="00C54C5B" w:rsidRPr="00C54C5B">
        <w:rPr>
          <w:rFonts w:ascii="Times New Roman" w:hAnsi="Times New Roman"/>
          <w:iCs/>
          <w:sz w:val="24"/>
          <w:szCs w:val="24"/>
        </w:rPr>
        <w:t>valstybinės žemės nuomos mokesčio mokėtojai einamųjų metų mokestį privalo sumokėti iki einamųjų metų lapkričio 15 dienos</w:t>
      </w:r>
      <w:r w:rsidR="00C54C5B">
        <w:rPr>
          <w:rFonts w:ascii="Times New Roman" w:hAnsi="Times New Roman"/>
          <w:iCs/>
          <w:sz w:val="24"/>
          <w:szCs w:val="24"/>
        </w:rPr>
        <w:t xml:space="preserve">. </w:t>
      </w:r>
      <w:r w:rsidR="00C54C5B" w:rsidRPr="00C54C5B">
        <w:rPr>
          <w:rFonts w:ascii="Times New Roman" w:hAnsi="Times New Roman"/>
          <w:iCs/>
          <w:sz w:val="24"/>
          <w:szCs w:val="24"/>
        </w:rPr>
        <w:t>Jei Vilniaus miesto savivaldybės administracijos Finansų ir strateginio planavimo departamento Mokesčių</w:t>
      </w:r>
      <w:r w:rsidR="00C54C5B">
        <w:rPr>
          <w:rFonts w:ascii="Times New Roman" w:hAnsi="Times New Roman"/>
          <w:iCs/>
          <w:sz w:val="24"/>
          <w:szCs w:val="24"/>
        </w:rPr>
        <w:t xml:space="preserve"> s</w:t>
      </w:r>
      <w:r w:rsidR="00C54C5B" w:rsidRPr="00C54C5B">
        <w:rPr>
          <w:rFonts w:ascii="Times New Roman" w:hAnsi="Times New Roman"/>
          <w:iCs/>
          <w:sz w:val="24"/>
          <w:szCs w:val="24"/>
        </w:rPr>
        <w:t xml:space="preserve">kyrius </w:t>
      </w:r>
      <w:r w:rsidR="00C54C5B">
        <w:rPr>
          <w:rFonts w:ascii="Times New Roman" w:hAnsi="Times New Roman"/>
          <w:iCs/>
          <w:sz w:val="24"/>
          <w:szCs w:val="24"/>
        </w:rPr>
        <w:t xml:space="preserve">(toliau – Skyrius) </w:t>
      </w:r>
      <w:r w:rsidR="00C54C5B" w:rsidRPr="00C54C5B">
        <w:rPr>
          <w:rFonts w:ascii="Times New Roman" w:hAnsi="Times New Roman"/>
          <w:iCs/>
          <w:sz w:val="24"/>
          <w:szCs w:val="24"/>
        </w:rPr>
        <w:t>naudodamasis Geografine informacine sistema (GIS) ir kitomis viešai prieinamomis priemonėmis nustato, kad juridinis ar fizinis asmuo naudojasi (naudojosi) valstybine žeme ir nemoka (nemokėjo) valstybinės žemės nuomos mokesčio, valstybinės žemės nuomos mokestį Skyrius apskaičiuoja nuo naudojimosi žemės sklypu pradžios, bet ne daugiau kaip už penkis praėjusius mokestinius metus</w:t>
      </w:r>
      <w:r w:rsidR="00C54C5B">
        <w:rPr>
          <w:rFonts w:ascii="Times New Roman" w:hAnsi="Times New Roman"/>
          <w:iCs/>
          <w:sz w:val="24"/>
          <w:szCs w:val="24"/>
        </w:rPr>
        <w:t xml:space="preserve"> (taisyklių 23</w:t>
      </w:r>
      <w:r w:rsidR="00051E8D">
        <w:rPr>
          <w:rFonts w:ascii="Times New Roman" w:hAnsi="Times New Roman"/>
          <w:iCs/>
          <w:sz w:val="24"/>
          <w:szCs w:val="24"/>
        </w:rPr>
        <w:t> </w:t>
      </w:r>
      <w:r w:rsidR="00C54C5B">
        <w:rPr>
          <w:rFonts w:ascii="Times New Roman" w:hAnsi="Times New Roman"/>
          <w:iCs/>
          <w:sz w:val="24"/>
          <w:szCs w:val="24"/>
        </w:rPr>
        <w:t>punktas).</w:t>
      </w:r>
      <w:r w:rsidR="007574FC">
        <w:rPr>
          <w:rFonts w:ascii="Times New Roman" w:hAnsi="Times New Roman"/>
          <w:iCs/>
          <w:sz w:val="24"/>
          <w:szCs w:val="24"/>
        </w:rPr>
        <w:t xml:space="preserve"> Iš esmės panašios nuostatos buvo įtvirtintos ir anksčiau galiojusių taisyklių, patvirtintų </w:t>
      </w:r>
      <w:r w:rsidR="007574FC" w:rsidRPr="007574FC">
        <w:rPr>
          <w:rFonts w:ascii="Times New Roman" w:hAnsi="Times New Roman"/>
          <w:iCs/>
          <w:sz w:val="24"/>
          <w:szCs w:val="24"/>
        </w:rPr>
        <w:t>Vilniaus miesto savivaldybės tarybos 2014 m. gegužės 14 d. sprendimu Nr.</w:t>
      </w:r>
      <w:r w:rsidR="00AD02C9">
        <w:rPr>
          <w:rFonts w:ascii="Times New Roman" w:hAnsi="Times New Roman"/>
          <w:iCs/>
          <w:sz w:val="24"/>
          <w:szCs w:val="24"/>
        </w:rPr>
        <w:t> </w:t>
      </w:r>
      <w:r w:rsidR="007574FC" w:rsidRPr="007574FC">
        <w:rPr>
          <w:rFonts w:ascii="Times New Roman" w:hAnsi="Times New Roman"/>
          <w:iCs/>
          <w:sz w:val="24"/>
          <w:szCs w:val="24"/>
        </w:rPr>
        <w:t>1-1792</w:t>
      </w:r>
      <w:r w:rsidR="007574FC">
        <w:rPr>
          <w:rFonts w:ascii="Times New Roman" w:hAnsi="Times New Roman"/>
          <w:iCs/>
          <w:sz w:val="24"/>
          <w:szCs w:val="24"/>
        </w:rPr>
        <w:t>, 17 ir 22 punktuose.</w:t>
      </w:r>
    </w:p>
    <w:p w14:paraId="105A9E6E" w14:textId="1A88672E" w:rsidR="00F04BDB" w:rsidRDefault="004A1BEC" w:rsidP="00DD17A7">
      <w:pPr>
        <w:pStyle w:val="Sraopastraipa"/>
        <w:numPr>
          <w:ilvl w:val="0"/>
          <w:numId w:val="3"/>
        </w:numPr>
        <w:spacing w:after="120" w:line="240" w:lineRule="auto"/>
        <w:contextualSpacing w:val="0"/>
        <w:jc w:val="both"/>
        <w:rPr>
          <w:rFonts w:ascii="Times New Roman" w:hAnsi="Times New Roman"/>
          <w:iCs/>
          <w:sz w:val="24"/>
          <w:szCs w:val="24"/>
        </w:rPr>
      </w:pPr>
      <w:r w:rsidRPr="004A1BEC">
        <w:rPr>
          <w:rFonts w:ascii="Times New Roman" w:hAnsi="Times New Roman"/>
          <w:iCs/>
          <w:sz w:val="24"/>
          <w:szCs w:val="24"/>
        </w:rPr>
        <w:t xml:space="preserve">Kasaciniame skunde </w:t>
      </w:r>
      <w:r w:rsidR="0074774B">
        <w:rPr>
          <w:rFonts w:ascii="Times New Roman" w:hAnsi="Times New Roman"/>
          <w:iCs/>
          <w:sz w:val="24"/>
          <w:szCs w:val="24"/>
        </w:rPr>
        <w:t xml:space="preserve">taip pat </w:t>
      </w:r>
      <w:r>
        <w:rPr>
          <w:rFonts w:ascii="Times New Roman" w:hAnsi="Times New Roman"/>
          <w:iCs/>
          <w:sz w:val="24"/>
          <w:szCs w:val="24"/>
        </w:rPr>
        <w:t>teigiama</w:t>
      </w:r>
      <w:r w:rsidRPr="004A1BEC">
        <w:rPr>
          <w:rFonts w:ascii="Times New Roman" w:hAnsi="Times New Roman"/>
          <w:iCs/>
          <w:sz w:val="24"/>
          <w:szCs w:val="24"/>
        </w:rPr>
        <w:t xml:space="preserve">, kad </w:t>
      </w:r>
      <w:r>
        <w:rPr>
          <w:rFonts w:ascii="Times New Roman" w:hAnsi="Times New Roman"/>
          <w:iCs/>
          <w:sz w:val="24"/>
          <w:szCs w:val="24"/>
        </w:rPr>
        <w:t>a</w:t>
      </w:r>
      <w:r w:rsidR="0099056D" w:rsidRPr="004A1BEC">
        <w:rPr>
          <w:rFonts w:ascii="Times New Roman" w:hAnsi="Times New Roman"/>
          <w:iCs/>
          <w:sz w:val="24"/>
          <w:szCs w:val="24"/>
        </w:rPr>
        <w:t xml:space="preserve">peliacinės instancijos teismas neteisingai nustatė </w:t>
      </w:r>
      <w:r>
        <w:rPr>
          <w:rFonts w:ascii="Times New Roman" w:hAnsi="Times New Roman"/>
          <w:iCs/>
          <w:sz w:val="24"/>
          <w:szCs w:val="24"/>
        </w:rPr>
        <w:t xml:space="preserve">atsakovo </w:t>
      </w:r>
      <w:r w:rsidR="0099056D" w:rsidRPr="004A1BEC">
        <w:rPr>
          <w:rFonts w:ascii="Times New Roman" w:hAnsi="Times New Roman"/>
          <w:iCs/>
          <w:sz w:val="24"/>
          <w:szCs w:val="24"/>
        </w:rPr>
        <w:t>naudojamos valstybinės žemės plotą</w:t>
      </w:r>
      <w:r>
        <w:rPr>
          <w:rFonts w:ascii="Times New Roman" w:hAnsi="Times New Roman"/>
          <w:iCs/>
          <w:sz w:val="24"/>
          <w:szCs w:val="24"/>
        </w:rPr>
        <w:t>, nes</w:t>
      </w:r>
      <w:r w:rsidR="0099056D" w:rsidRPr="004A1BEC">
        <w:rPr>
          <w:rFonts w:ascii="Times New Roman" w:hAnsi="Times New Roman"/>
          <w:iCs/>
          <w:sz w:val="24"/>
          <w:szCs w:val="24"/>
        </w:rPr>
        <w:t xml:space="preserve"> Nekilnojamojo turto registre nurodytas 0,5984</w:t>
      </w:r>
      <w:r w:rsidR="0074774B">
        <w:rPr>
          <w:rFonts w:ascii="Times New Roman" w:hAnsi="Times New Roman"/>
          <w:iCs/>
          <w:sz w:val="24"/>
          <w:szCs w:val="24"/>
        </w:rPr>
        <w:t> </w:t>
      </w:r>
      <w:r w:rsidR="0099056D" w:rsidRPr="004A1BEC">
        <w:rPr>
          <w:rFonts w:ascii="Times New Roman" w:hAnsi="Times New Roman"/>
          <w:iCs/>
          <w:sz w:val="24"/>
          <w:szCs w:val="24"/>
        </w:rPr>
        <w:t>ha žemės sklypo plotas, o atsakovui priklausančių slėptuvių bendras plotas yra 0,0575 ha ir užima vos 9,6</w:t>
      </w:r>
      <w:r w:rsidR="0074774B">
        <w:rPr>
          <w:rFonts w:ascii="Times New Roman" w:hAnsi="Times New Roman"/>
          <w:iCs/>
          <w:sz w:val="24"/>
          <w:szCs w:val="24"/>
        </w:rPr>
        <w:t xml:space="preserve"> </w:t>
      </w:r>
      <w:r w:rsidR="0099056D" w:rsidRPr="004A1BEC">
        <w:rPr>
          <w:rFonts w:ascii="Times New Roman" w:hAnsi="Times New Roman"/>
          <w:iCs/>
          <w:sz w:val="24"/>
          <w:szCs w:val="24"/>
        </w:rPr>
        <w:t xml:space="preserve">proc. valstybinės žemės sklypo teritorijos. </w:t>
      </w:r>
      <w:r w:rsidR="007574FC">
        <w:rPr>
          <w:rFonts w:ascii="Times New Roman" w:hAnsi="Times New Roman"/>
          <w:iCs/>
          <w:sz w:val="24"/>
          <w:szCs w:val="24"/>
        </w:rPr>
        <w:t>Atsakovo teigimu, p</w:t>
      </w:r>
      <w:r w:rsidR="0099056D" w:rsidRPr="004A1BEC">
        <w:rPr>
          <w:rFonts w:ascii="Times New Roman" w:hAnsi="Times New Roman"/>
          <w:iCs/>
          <w:sz w:val="24"/>
          <w:szCs w:val="24"/>
        </w:rPr>
        <w:t>agal teisinį reguliavimą valstybinės žemės nuomos mokestis gali būti skaičiuojamas tik už žemės sklypo dalį, proporcingai tenkančią pastatų užimamam plotui, tačiau ne inžinerinių (neturinčių sienų, stogo, savarankiškai nefunkcionuojančių) statinių užimamam plotui.</w:t>
      </w:r>
      <w:r w:rsidR="007574FC">
        <w:rPr>
          <w:rFonts w:ascii="Times New Roman" w:hAnsi="Times New Roman"/>
          <w:iCs/>
          <w:sz w:val="24"/>
          <w:szCs w:val="24"/>
        </w:rPr>
        <w:t xml:space="preserve"> Teisėjų kolegija su šiais argumentais nesutinka.</w:t>
      </w:r>
    </w:p>
    <w:p w14:paraId="169AD640" w14:textId="5A176FA1" w:rsidR="0047695E" w:rsidRDefault="0047695E" w:rsidP="00DD17A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Pr="0047695E">
        <w:rPr>
          <w:rFonts w:ascii="Times New Roman" w:hAnsi="Times New Roman"/>
          <w:iCs/>
          <w:sz w:val="24"/>
          <w:szCs w:val="24"/>
        </w:rPr>
        <w:t>peliacinės instancijos teismas</w:t>
      </w:r>
      <w:r>
        <w:rPr>
          <w:rFonts w:ascii="Times New Roman" w:hAnsi="Times New Roman"/>
          <w:iCs/>
          <w:sz w:val="24"/>
          <w:szCs w:val="24"/>
        </w:rPr>
        <w:t xml:space="preserve">, vadovaudamasis </w:t>
      </w:r>
      <w:r w:rsidRPr="0047695E">
        <w:rPr>
          <w:rFonts w:ascii="Times New Roman" w:hAnsi="Times New Roman"/>
          <w:iCs/>
          <w:sz w:val="24"/>
          <w:szCs w:val="24"/>
        </w:rPr>
        <w:t xml:space="preserve">Nekilnojamojo turto registro duomenimis, </w:t>
      </w:r>
      <w:r w:rsidR="00D277BD">
        <w:rPr>
          <w:rFonts w:ascii="Times New Roman" w:hAnsi="Times New Roman"/>
          <w:iCs/>
          <w:sz w:val="24"/>
          <w:szCs w:val="24"/>
        </w:rPr>
        <w:t xml:space="preserve">nustatė, kad valstybinės </w:t>
      </w:r>
      <w:r w:rsidRPr="0047695E">
        <w:rPr>
          <w:rFonts w:ascii="Times New Roman" w:hAnsi="Times New Roman"/>
          <w:iCs/>
          <w:sz w:val="24"/>
          <w:szCs w:val="24"/>
        </w:rPr>
        <w:t xml:space="preserve">žemės sklypo, esančio </w:t>
      </w:r>
      <w:r w:rsidR="00704DB5" w:rsidRPr="00704DB5">
        <w:rPr>
          <w:rFonts w:ascii="Times New Roman" w:hAnsi="Times New Roman"/>
          <w:iCs/>
          <w:sz w:val="24"/>
          <w:szCs w:val="24"/>
        </w:rPr>
        <w:t>(</w:t>
      </w:r>
      <w:r w:rsidR="00704DB5" w:rsidRPr="00704DB5">
        <w:rPr>
          <w:rFonts w:ascii="Times New Roman" w:hAnsi="Times New Roman"/>
          <w:i/>
          <w:iCs/>
          <w:sz w:val="24"/>
          <w:szCs w:val="24"/>
        </w:rPr>
        <w:t>duomenys neskelbtini</w:t>
      </w:r>
      <w:r w:rsidR="00704DB5" w:rsidRPr="00704DB5">
        <w:rPr>
          <w:rFonts w:ascii="Times New Roman" w:hAnsi="Times New Roman"/>
          <w:iCs/>
          <w:sz w:val="24"/>
          <w:szCs w:val="24"/>
        </w:rPr>
        <w:t>)</w:t>
      </w:r>
      <w:r w:rsidRPr="0047695E">
        <w:rPr>
          <w:rFonts w:ascii="Times New Roman" w:hAnsi="Times New Roman"/>
          <w:iCs/>
          <w:sz w:val="24"/>
          <w:szCs w:val="24"/>
        </w:rPr>
        <w:t>, plotas – 0,5984</w:t>
      </w:r>
      <w:r w:rsidR="00D277BD">
        <w:rPr>
          <w:rFonts w:ascii="Times New Roman" w:hAnsi="Times New Roman"/>
          <w:iCs/>
          <w:sz w:val="24"/>
          <w:szCs w:val="24"/>
        </w:rPr>
        <w:t> </w:t>
      </w:r>
      <w:r w:rsidRPr="0047695E">
        <w:rPr>
          <w:rFonts w:ascii="Times New Roman" w:hAnsi="Times New Roman"/>
          <w:iCs/>
          <w:sz w:val="24"/>
          <w:szCs w:val="24"/>
        </w:rPr>
        <w:t>ha, užstatyta teritorija – 0,5984 ha</w:t>
      </w:r>
      <w:r w:rsidR="00D277BD">
        <w:rPr>
          <w:rFonts w:ascii="Times New Roman" w:hAnsi="Times New Roman"/>
          <w:iCs/>
          <w:sz w:val="24"/>
          <w:szCs w:val="24"/>
        </w:rPr>
        <w:t>; s</w:t>
      </w:r>
      <w:r w:rsidRPr="0047695E">
        <w:rPr>
          <w:rFonts w:ascii="Times New Roman" w:hAnsi="Times New Roman"/>
          <w:iCs/>
          <w:sz w:val="24"/>
          <w:szCs w:val="24"/>
        </w:rPr>
        <w:t xml:space="preserve">tatinių išsidėstymo planas patvirtina, kad minėtame sklype yra tik atsakovo </w:t>
      </w:r>
      <w:r w:rsidR="00D277BD">
        <w:rPr>
          <w:rFonts w:ascii="Times New Roman" w:hAnsi="Times New Roman"/>
          <w:iCs/>
          <w:sz w:val="24"/>
          <w:szCs w:val="24"/>
        </w:rPr>
        <w:t>s</w:t>
      </w:r>
      <w:r w:rsidRPr="0047695E">
        <w:rPr>
          <w:rFonts w:ascii="Times New Roman" w:hAnsi="Times New Roman"/>
          <w:iCs/>
          <w:sz w:val="24"/>
          <w:szCs w:val="24"/>
        </w:rPr>
        <w:t>tatiniai</w:t>
      </w:r>
      <w:r w:rsidR="00D277BD">
        <w:rPr>
          <w:rFonts w:ascii="Times New Roman" w:hAnsi="Times New Roman"/>
          <w:iCs/>
          <w:sz w:val="24"/>
          <w:szCs w:val="24"/>
        </w:rPr>
        <w:t>.</w:t>
      </w:r>
    </w:p>
    <w:p w14:paraId="3651F4FC" w14:textId="2B691171" w:rsidR="007574FC" w:rsidRDefault="00D277BD" w:rsidP="00DD17A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CK 4.262 straipsnį, į</w:t>
      </w:r>
      <w:r w:rsidRPr="00D277BD">
        <w:rPr>
          <w:rFonts w:ascii="Times New Roman" w:hAnsi="Times New Roman"/>
          <w:iCs/>
          <w:sz w:val="24"/>
          <w:szCs w:val="24"/>
        </w:rPr>
        <w:t>rašyti į viešą registrą duomenys laikomi teisingais ir išsamiais, kol nenuginčijami įstatymų nustatyta tvarka.</w:t>
      </w:r>
      <w:r>
        <w:rPr>
          <w:rFonts w:ascii="Times New Roman" w:hAnsi="Times New Roman"/>
          <w:iCs/>
          <w:sz w:val="24"/>
          <w:szCs w:val="24"/>
        </w:rPr>
        <w:t xml:space="preserve"> </w:t>
      </w:r>
      <w:r w:rsidR="00831CD0">
        <w:rPr>
          <w:rFonts w:ascii="Times New Roman" w:hAnsi="Times New Roman"/>
          <w:iCs/>
          <w:sz w:val="24"/>
          <w:szCs w:val="24"/>
        </w:rPr>
        <w:t xml:space="preserve">Kadangi </w:t>
      </w:r>
      <w:r w:rsidR="00831CD0" w:rsidRPr="00831CD0">
        <w:rPr>
          <w:rFonts w:ascii="Times New Roman" w:hAnsi="Times New Roman"/>
          <w:iCs/>
          <w:sz w:val="24"/>
          <w:szCs w:val="24"/>
        </w:rPr>
        <w:t>Nekilnojamojo turto registro duomen</w:t>
      </w:r>
      <w:r w:rsidR="00831CD0">
        <w:rPr>
          <w:rFonts w:ascii="Times New Roman" w:hAnsi="Times New Roman"/>
          <w:iCs/>
          <w:sz w:val="24"/>
          <w:szCs w:val="24"/>
        </w:rPr>
        <w:t xml:space="preserve">ys apie </w:t>
      </w:r>
      <w:r w:rsidR="00263B6C" w:rsidRPr="00263B6C">
        <w:rPr>
          <w:rFonts w:ascii="Times New Roman" w:hAnsi="Times New Roman"/>
          <w:iCs/>
          <w:sz w:val="24"/>
          <w:szCs w:val="24"/>
        </w:rPr>
        <w:t xml:space="preserve">valstybinės žemės sklypo, esančio </w:t>
      </w:r>
      <w:r w:rsidR="00704DB5" w:rsidRPr="00704DB5">
        <w:rPr>
          <w:rFonts w:ascii="Times New Roman" w:hAnsi="Times New Roman"/>
          <w:iCs/>
          <w:sz w:val="24"/>
          <w:szCs w:val="24"/>
        </w:rPr>
        <w:t>(</w:t>
      </w:r>
      <w:r w:rsidR="00704DB5" w:rsidRPr="00704DB5">
        <w:rPr>
          <w:rFonts w:ascii="Times New Roman" w:hAnsi="Times New Roman"/>
          <w:i/>
          <w:iCs/>
          <w:sz w:val="24"/>
          <w:szCs w:val="24"/>
        </w:rPr>
        <w:t>duomenys neskelbtini</w:t>
      </w:r>
      <w:r w:rsidR="00704DB5" w:rsidRPr="00704DB5">
        <w:rPr>
          <w:rFonts w:ascii="Times New Roman" w:hAnsi="Times New Roman"/>
          <w:iCs/>
          <w:sz w:val="24"/>
          <w:szCs w:val="24"/>
        </w:rPr>
        <w:t>)</w:t>
      </w:r>
      <w:r w:rsidR="00263B6C">
        <w:rPr>
          <w:rFonts w:ascii="Times New Roman" w:hAnsi="Times New Roman"/>
          <w:iCs/>
          <w:sz w:val="24"/>
          <w:szCs w:val="24"/>
        </w:rPr>
        <w:t xml:space="preserve">, </w:t>
      </w:r>
      <w:r w:rsidR="00831CD0">
        <w:rPr>
          <w:rFonts w:ascii="Times New Roman" w:hAnsi="Times New Roman"/>
          <w:iCs/>
          <w:sz w:val="24"/>
          <w:szCs w:val="24"/>
        </w:rPr>
        <w:t xml:space="preserve">užstatymą nėra nuginčyti </w:t>
      </w:r>
      <w:r w:rsidR="00831CD0" w:rsidRPr="00831CD0">
        <w:rPr>
          <w:rFonts w:ascii="Times New Roman" w:hAnsi="Times New Roman"/>
          <w:iCs/>
          <w:sz w:val="24"/>
          <w:szCs w:val="24"/>
        </w:rPr>
        <w:t>įstatymų nustatyta tvarka</w:t>
      </w:r>
      <w:r w:rsidR="00831CD0">
        <w:rPr>
          <w:rFonts w:ascii="Times New Roman" w:hAnsi="Times New Roman"/>
          <w:iCs/>
          <w:sz w:val="24"/>
          <w:szCs w:val="24"/>
        </w:rPr>
        <w:t xml:space="preserve">, apeliacinės instancijos teismas pagrįstai </w:t>
      </w:r>
      <w:r w:rsidR="00EE161F">
        <w:rPr>
          <w:rFonts w:ascii="Times New Roman" w:hAnsi="Times New Roman"/>
          <w:iCs/>
          <w:sz w:val="24"/>
          <w:szCs w:val="24"/>
        </w:rPr>
        <w:t xml:space="preserve">vadovavosi šiais duomenimis, </w:t>
      </w:r>
      <w:r w:rsidR="00EE161F">
        <w:rPr>
          <w:rFonts w:ascii="Times New Roman" w:hAnsi="Times New Roman"/>
          <w:iCs/>
          <w:sz w:val="24"/>
          <w:szCs w:val="24"/>
        </w:rPr>
        <w:lastRenderedPageBreak/>
        <w:t>nustatydamas mokėtino valstybinės žemės nuomos mokesčio dydį</w:t>
      </w:r>
      <w:r w:rsidR="00346604">
        <w:rPr>
          <w:rFonts w:ascii="Times New Roman" w:hAnsi="Times New Roman"/>
          <w:iCs/>
          <w:sz w:val="24"/>
          <w:szCs w:val="24"/>
        </w:rPr>
        <w:t xml:space="preserve">, apskaičiuotą už visą </w:t>
      </w:r>
      <w:r w:rsidR="00263B6C">
        <w:rPr>
          <w:rFonts w:ascii="Times New Roman" w:hAnsi="Times New Roman"/>
          <w:iCs/>
          <w:sz w:val="24"/>
          <w:szCs w:val="24"/>
        </w:rPr>
        <w:t>minėtą sklypą</w:t>
      </w:r>
      <w:r w:rsidR="00EE161F">
        <w:rPr>
          <w:rFonts w:ascii="Times New Roman" w:hAnsi="Times New Roman"/>
          <w:iCs/>
          <w:sz w:val="24"/>
          <w:szCs w:val="24"/>
        </w:rPr>
        <w:t>.</w:t>
      </w:r>
      <w:r w:rsidR="00E47A18">
        <w:rPr>
          <w:rFonts w:ascii="Times New Roman" w:hAnsi="Times New Roman"/>
          <w:iCs/>
          <w:sz w:val="24"/>
          <w:szCs w:val="24"/>
        </w:rPr>
        <w:t xml:space="preserve"> Pažymėtina, kad atsakovas, įsigydamas slėptuves, </w:t>
      </w:r>
      <w:r w:rsidR="00E47A18" w:rsidRPr="00E47A18">
        <w:rPr>
          <w:rFonts w:ascii="Times New Roman" w:hAnsi="Times New Roman"/>
          <w:iCs/>
          <w:sz w:val="24"/>
          <w:szCs w:val="24"/>
        </w:rPr>
        <w:t xml:space="preserve">esančias </w:t>
      </w:r>
      <w:r w:rsidR="00704DB5" w:rsidRPr="00704DB5">
        <w:rPr>
          <w:rFonts w:ascii="Times New Roman" w:hAnsi="Times New Roman"/>
          <w:iCs/>
          <w:sz w:val="24"/>
          <w:szCs w:val="24"/>
        </w:rPr>
        <w:t>(</w:t>
      </w:r>
      <w:r w:rsidR="00704DB5" w:rsidRPr="00704DB5">
        <w:rPr>
          <w:rFonts w:ascii="Times New Roman" w:hAnsi="Times New Roman"/>
          <w:i/>
          <w:iCs/>
          <w:sz w:val="24"/>
          <w:szCs w:val="24"/>
        </w:rPr>
        <w:t>duomenys neskelbtini</w:t>
      </w:r>
      <w:r w:rsidR="00704DB5" w:rsidRPr="00704DB5">
        <w:rPr>
          <w:rFonts w:ascii="Times New Roman" w:hAnsi="Times New Roman"/>
          <w:iCs/>
          <w:sz w:val="24"/>
          <w:szCs w:val="24"/>
        </w:rPr>
        <w:t>)</w:t>
      </w:r>
      <w:r w:rsidR="00E47A18">
        <w:rPr>
          <w:rFonts w:ascii="Times New Roman" w:hAnsi="Times New Roman"/>
          <w:iCs/>
          <w:sz w:val="24"/>
          <w:szCs w:val="24"/>
        </w:rPr>
        <w:t xml:space="preserve">, </w:t>
      </w:r>
      <w:r w:rsidR="00D219D1">
        <w:rPr>
          <w:rFonts w:ascii="Times New Roman" w:hAnsi="Times New Roman"/>
          <w:iCs/>
          <w:sz w:val="24"/>
          <w:szCs w:val="24"/>
        </w:rPr>
        <w:t xml:space="preserve">iš </w:t>
      </w:r>
      <w:r w:rsidR="00E05EDF">
        <w:rPr>
          <w:rFonts w:ascii="Times New Roman" w:hAnsi="Times New Roman"/>
          <w:iCs/>
          <w:sz w:val="24"/>
          <w:szCs w:val="24"/>
        </w:rPr>
        <w:t xml:space="preserve">privatizavimo objekto pirkimo–pardavimo </w:t>
      </w:r>
      <w:r w:rsidR="00D219D1">
        <w:rPr>
          <w:rFonts w:ascii="Times New Roman" w:hAnsi="Times New Roman"/>
          <w:iCs/>
          <w:sz w:val="24"/>
          <w:szCs w:val="24"/>
        </w:rPr>
        <w:t xml:space="preserve">sutarčių sąlygų </w:t>
      </w:r>
      <w:r w:rsidR="00E47A18">
        <w:rPr>
          <w:rFonts w:ascii="Times New Roman" w:hAnsi="Times New Roman"/>
          <w:iCs/>
          <w:sz w:val="24"/>
          <w:szCs w:val="24"/>
        </w:rPr>
        <w:t>žinojo</w:t>
      </w:r>
      <w:r w:rsidR="00D219D1">
        <w:rPr>
          <w:rFonts w:ascii="Times New Roman" w:hAnsi="Times New Roman"/>
          <w:iCs/>
          <w:sz w:val="24"/>
          <w:szCs w:val="24"/>
        </w:rPr>
        <w:t xml:space="preserve"> (turėjo žinoti)</w:t>
      </w:r>
      <w:r w:rsidR="00E47A18">
        <w:rPr>
          <w:rFonts w:ascii="Times New Roman" w:hAnsi="Times New Roman"/>
          <w:iCs/>
          <w:sz w:val="24"/>
          <w:szCs w:val="24"/>
        </w:rPr>
        <w:t xml:space="preserve">, kad šie pastatai yra </w:t>
      </w:r>
      <w:r w:rsidR="00E47A18" w:rsidRPr="00E47A18">
        <w:rPr>
          <w:rFonts w:ascii="Times New Roman" w:hAnsi="Times New Roman"/>
          <w:iCs/>
          <w:sz w:val="24"/>
          <w:szCs w:val="24"/>
        </w:rPr>
        <w:t>0,5984 ha ploto valstybinės žemės sklyp</w:t>
      </w:r>
      <w:r w:rsidR="00E47A18">
        <w:rPr>
          <w:rFonts w:ascii="Times New Roman" w:hAnsi="Times New Roman"/>
          <w:iCs/>
          <w:sz w:val="24"/>
          <w:szCs w:val="24"/>
        </w:rPr>
        <w:t>e.</w:t>
      </w:r>
    </w:p>
    <w:p w14:paraId="4417B616" w14:textId="4187E2B4" w:rsidR="00596E70" w:rsidRDefault="00263B6C" w:rsidP="00DD17A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Be to, pagal pirmiau nurodytais </w:t>
      </w:r>
      <w:r w:rsidRPr="00263B6C">
        <w:rPr>
          <w:rFonts w:ascii="Times New Roman" w:hAnsi="Times New Roman"/>
          <w:iCs/>
          <w:sz w:val="24"/>
          <w:szCs w:val="24"/>
        </w:rPr>
        <w:t>Vilniaus miesto savivaldybės tarybos</w:t>
      </w:r>
      <w:r>
        <w:rPr>
          <w:rFonts w:ascii="Times New Roman" w:hAnsi="Times New Roman"/>
          <w:iCs/>
          <w:sz w:val="24"/>
          <w:szCs w:val="24"/>
        </w:rPr>
        <w:t xml:space="preserve"> sprendimais patvirtintų </w:t>
      </w:r>
      <w:r w:rsidRPr="00263B6C">
        <w:rPr>
          <w:rFonts w:ascii="Times New Roman" w:hAnsi="Times New Roman"/>
          <w:iCs/>
          <w:sz w:val="24"/>
          <w:szCs w:val="24"/>
        </w:rPr>
        <w:t>Valstybinės žemės nuomos mokesčio tarifų ir administravimo taisykl</w:t>
      </w:r>
      <w:r>
        <w:rPr>
          <w:rFonts w:ascii="Times New Roman" w:hAnsi="Times New Roman"/>
          <w:iCs/>
          <w:sz w:val="24"/>
          <w:szCs w:val="24"/>
        </w:rPr>
        <w:t xml:space="preserve">ių 8.5 punktą, </w:t>
      </w:r>
      <w:r w:rsidRPr="00263B6C">
        <w:rPr>
          <w:rFonts w:ascii="Times New Roman" w:hAnsi="Times New Roman"/>
          <w:iCs/>
          <w:sz w:val="24"/>
          <w:szCs w:val="24"/>
        </w:rPr>
        <w:t>jei valstybinės žemės nuomos sutartis nesudaryta, bet pastatas ar statinys stovi suformuotame valstybinės žemės sklype, valstybinės žemės nuomos mokestis skaičiuojamas pagal suformuoto sklypo duomenis už sklypo dalį, tenkančią kiekvienam naudotojui proporcingai pagal kiekvieno bendraturčio valdomą pastatų (patalpų), statinių dalį jų užimame žemės sklype.</w:t>
      </w:r>
      <w:r>
        <w:rPr>
          <w:rFonts w:ascii="Times New Roman" w:hAnsi="Times New Roman"/>
          <w:iCs/>
          <w:sz w:val="24"/>
          <w:szCs w:val="24"/>
        </w:rPr>
        <w:t xml:space="preserve"> Taigi</w:t>
      </w:r>
      <w:r w:rsidR="00AD02C9">
        <w:rPr>
          <w:rFonts w:ascii="Times New Roman" w:hAnsi="Times New Roman"/>
          <w:iCs/>
          <w:sz w:val="24"/>
          <w:szCs w:val="24"/>
        </w:rPr>
        <w:t>,</w:t>
      </w:r>
      <w:r w:rsidR="00D5046E" w:rsidRPr="00D5046E">
        <w:rPr>
          <w:rFonts w:ascii="Times New Roman" w:hAnsi="Times New Roman"/>
          <w:iCs/>
          <w:sz w:val="24"/>
          <w:szCs w:val="24"/>
        </w:rPr>
        <w:t xml:space="preserve"> pagal </w:t>
      </w:r>
      <w:r w:rsidR="00D5046E">
        <w:rPr>
          <w:rFonts w:ascii="Times New Roman" w:hAnsi="Times New Roman"/>
          <w:iCs/>
          <w:sz w:val="24"/>
          <w:szCs w:val="24"/>
        </w:rPr>
        <w:t xml:space="preserve">nurodytą </w:t>
      </w:r>
      <w:r w:rsidR="00D5046E" w:rsidRPr="00D5046E">
        <w:rPr>
          <w:rFonts w:ascii="Times New Roman" w:hAnsi="Times New Roman"/>
          <w:iCs/>
          <w:sz w:val="24"/>
          <w:szCs w:val="24"/>
        </w:rPr>
        <w:t>teisinį reguliavimą</w:t>
      </w:r>
      <w:r w:rsidR="004F6675">
        <w:rPr>
          <w:rFonts w:ascii="Times New Roman" w:hAnsi="Times New Roman"/>
          <w:iCs/>
          <w:sz w:val="24"/>
          <w:szCs w:val="24"/>
        </w:rPr>
        <w:t>,</w:t>
      </w:r>
      <w:r w:rsidR="00D5046E" w:rsidRPr="00D5046E">
        <w:rPr>
          <w:rFonts w:ascii="Times New Roman" w:hAnsi="Times New Roman"/>
          <w:iCs/>
          <w:sz w:val="24"/>
          <w:szCs w:val="24"/>
        </w:rPr>
        <w:t xml:space="preserve"> valstybinės žemės nuomos mokestis skaičiuojamas už žemės sklypo dalį, proporcingai tenkančią pastatų užimamam plotui</w:t>
      </w:r>
      <w:r w:rsidR="00D5046E">
        <w:rPr>
          <w:rFonts w:ascii="Times New Roman" w:hAnsi="Times New Roman"/>
          <w:iCs/>
          <w:sz w:val="24"/>
          <w:szCs w:val="24"/>
        </w:rPr>
        <w:t xml:space="preserve">, tuo atveju, jeigu valstybinės žemės sklype yra keliems naudotojams priklausantys pastatai. Nagrinėjamu atveju, kaip minėta, nustatyta, kad ginčo sklype yra tik atsakovui priklausantys pastatai, todėl </w:t>
      </w:r>
      <w:r w:rsidR="007D5D45">
        <w:rPr>
          <w:rFonts w:ascii="Times New Roman" w:hAnsi="Times New Roman"/>
          <w:iCs/>
          <w:sz w:val="24"/>
          <w:szCs w:val="24"/>
        </w:rPr>
        <w:t xml:space="preserve">darytina išvada, jog šiems pastatams </w:t>
      </w:r>
      <w:r w:rsidR="007D5D45" w:rsidRPr="007D5D45">
        <w:rPr>
          <w:rFonts w:ascii="Times New Roman" w:hAnsi="Times New Roman"/>
          <w:iCs/>
          <w:sz w:val="24"/>
          <w:szCs w:val="24"/>
        </w:rPr>
        <w:t>eksploatuoti pagal jų tikslinę paskirtį</w:t>
      </w:r>
      <w:r w:rsidR="007D5D45">
        <w:rPr>
          <w:rFonts w:ascii="Times New Roman" w:hAnsi="Times New Roman"/>
          <w:iCs/>
          <w:sz w:val="24"/>
          <w:szCs w:val="24"/>
        </w:rPr>
        <w:t xml:space="preserve"> tenka visas suformuotas </w:t>
      </w:r>
      <w:r w:rsidR="007D5D45" w:rsidRPr="007D5D45">
        <w:rPr>
          <w:rFonts w:ascii="Times New Roman" w:hAnsi="Times New Roman"/>
          <w:iCs/>
          <w:sz w:val="24"/>
          <w:szCs w:val="24"/>
        </w:rPr>
        <w:t>0,5984 ha</w:t>
      </w:r>
      <w:r w:rsidR="007D5D45">
        <w:rPr>
          <w:rFonts w:ascii="Times New Roman" w:hAnsi="Times New Roman"/>
          <w:iCs/>
          <w:sz w:val="24"/>
          <w:szCs w:val="24"/>
        </w:rPr>
        <w:t xml:space="preserve"> ploto valstybinės žemės sklypas.</w:t>
      </w:r>
      <w:r w:rsidR="008C3710">
        <w:rPr>
          <w:rFonts w:ascii="Times New Roman" w:hAnsi="Times New Roman"/>
          <w:iCs/>
          <w:sz w:val="24"/>
          <w:szCs w:val="24"/>
        </w:rPr>
        <w:t xml:space="preserve"> Dėl to ieškovė pagrįstai skaičiavo </w:t>
      </w:r>
      <w:r w:rsidR="008C3710" w:rsidRPr="008C3710">
        <w:rPr>
          <w:rFonts w:ascii="Times New Roman" w:hAnsi="Times New Roman"/>
          <w:iCs/>
          <w:sz w:val="24"/>
          <w:szCs w:val="24"/>
        </w:rPr>
        <w:t>valstybinės žemės nuomos mokes</w:t>
      </w:r>
      <w:r w:rsidR="008C3710">
        <w:rPr>
          <w:rFonts w:ascii="Times New Roman" w:hAnsi="Times New Roman"/>
          <w:iCs/>
          <w:sz w:val="24"/>
          <w:szCs w:val="24"/>
        </w:rPr>
        <w:t>tį už visą minėtą žemės sklypą.</w:t>
      </w:r>
    </w:p>
    <w:p w14:paraId="74D325E6" w14:textId="3207002D" w:rsidR="00DE681E" w:rsidRDefault="00DE681E" w:rsidP="00DD17A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Priešingai nei nurodoma kasaciniame skunde, valstybinės žemės sklype esančių atsakovo statinių (pastatų) konstrukciniai ypatumai nesudaro pagrindo atleisti atsakovą nuo pareigos mokėti valstybinės žemės nuomos mokestį </w:t>
      </w:r>
      <w:r w:rsidR="00C61938">
        <w:rPr>
          <w:rFonts w:ascii="Times New Roman" w:hAnsi="Times New Roman"/>
          <w:iCs/>
          <w:sz w:val="24"/>
          <w:szCs w:val="24"/>
        </w:rPr>
        <w:t>(šiuo aspektu išsamiau jau pasisakyta šios nutarties 35–38</w:t>
      </w:r>
      <w:r w:rsidR="00AD02C9">
        <w:rPr>
          <w:rFonts w:ascii="Times New Roman" w:hAnsi="Times New Roman"/>
          <w:iCs/>
          <w:sz w:val="24"/>
          <w:szCs w:val="24"/>
        </w:rPr>
        <w:t> </w:t>
      </w:r>
      <w:r w:rsidR="00C61938">
        <w:rPr>
          <w:rFonts w:ascii="Times New Roman" w:hAnsi="Times New Roman"/>
          <w:iCs/>
          <w:sz w:val="24"/>
          <w:szCs w:val="24"/>
        </w:rPr>
        <w:t xml:space="preserve">punktuose), taip pat neturi įtakos </w:t>
      </w:r>
      <w:r w:rsidR="00010ABB">
        <w:rPr>
          <w:rFonts w:ascii="Times New Roman" w:hAnsi="Times New Roman"/>
          <w:iCs/>
          <w:sz w:val="24"/>
          <w:szCs w:val="24"/>
        </w:rPr>
        <w:t xml:space="preserve">ir </w:t>
      </w:r>
      <w:r w:rsidR="00C61938">
        <w:rPr>
          <w:rFonts w:ascii="Times New Roman" w:hAnsi="Times New Roman"/>
          <w:iCs/>
          <w:sz w:val="24"/>
          <w:szCs w:val="24"/>
        </w:rPr>
        <w:t xml:space="preserve">apskaičiuojant mokėtiną šio mokesčio dydį. </w:t>
      </w:r>
    </w:p>
    <w:p w14:paraId="4A760F75" w14:textId="7838D8B0" w:rsidR="00123EE2" w:rsidRPr="004E0B0B" w:rsidRDefault="00575AE7" w:rsidP="00DC69C9">
      <w:pPr>
        <w:pStyle w:val="Sraopastraipa"/>
        <w:numPr>
          <w:ilvl w:val="0"/>
          <w:numId w:val="3"/>
        </w:numPr>
        <w:spacing w:after="120" w:line="240" w:lineRule="auto"/>
        <w:contextualSpacing w:val="0"/>
        <w:jc w:val="both"/>
        <w:rPr>
          <w:rFonts w:ascii="Times New Roman" w:hAnsi="Times New Roman"/>
          <w:sz w:val="24"/>
          <w:szCs w:val="24"/>
        </w:rPr>
      </w:pPr>
      <w:r w:rsidRPr="00575AE7">
        <w:rPr>
          <w:rFonts w:ascii="Times New Roman" w:hAnsi="Times New Roman"/>
          <w:iCs/>
          <w:sz w:val="24"/>
          <w:szCs w:val="24"/>
        </w:rPr>
        <w:t xml:space="preserve">Teisėjų kolegija, remdamasi išdėstytais argumentais, konstatuoja, kad </w:t>
      </w:r>
      <w:r>
        <w:rPr>
          <w:rFonts w:ascii="Times New Roman" w:hAnsi="Times New Roman"/>
          <w:iCs/>
          <w:sz w:val="24"/>
          <w:szCs w:val="24"/>
        </w:rPr>
        <w:t xml:space="preserve">apeliacinės instancijos teismas tinkamai aiškino ir taikė </w:t>
      </w:r>
      <w:r w:rsidRPr="00575AE7">
        <w:rPr>
          <w:rFonts w:ascii="Times New Roman" w:hAnsi="Times New Roman"/>
          <w:iCs/>
          <w:sz w:val="24"/>
          <w:szCs w:val="24"/>
        </w:rPr>
        <w:t>valstybinės žemės nuomos</w:t>
      </w:r>
      <w:r>
        <w:rPr>
          <w:rFonts w:ascii="Times New Roman" w:hAnsi="Times New Roman"/>
          <w:iCs/>
          <w:sz w:val="24"/>
          <w:szCs w:val="24"/>
        </w:rPr>
        <w:t xml:space="preserve"> </w:t>
      </w:r>
      <w:r w:rsidRPr="00575AE7">
        <w:rPr>
          <w:rFonts w:ascii="Times New Roman" w:hAnsi="Times New Roman"/>
          <w:iCs/>
          <w:sz w:val="24"/>
          <w:szCs w:val="24"/>
        </w:rPr>
        <w:t>mokesčio apskaičiavimo tvark</w:t>
      </w:r>
      <w:r>
        <w:rPr>
          <w:rFonts w:ascii="Times New Roman" w:hAnsi="Times New Roman"/>
          <w:iCs/>
          <w:sz w:val="24"/>
          <w:szCs w:val="24"/>
        </w:rPr>
        <w:t>ą reglamentuojančias teisės aktų nuostatas</w:t>
      </w:r>
      <w:r w:rsidR="008C3710">
        <w:rPr>
          <w:rFonts w:ascii="Times New Roman" w:hAnsi="Times New Roman"/>
          <w:iCs/>
          <w:sz w:val="24"/>
          <w:szCs w:val="24"/>
        </w:rPr>
        <w:t xml:space="preserve"> bei pagrįstai nusprendė priteisti visą ieškovės apskaičiuotą nesumokėto mokesčio už ginčo laikotarpį skolos sumą.</w:t>
      </w:r>
    </w:p>
    <w:p w14:paraId="7B5267BD" w14:textId="733CB5A8" w:rsidR="004E0B0B" w:rsidRPr="00575AE7" w:rsidRDefault="004E0B0B" w:rsidP="00DC69C9">
      <w:pPr>
        <w:pStyle w:val="Sraopastraipa"/>
        <w:numPr>
          <w:ilvl w:val="0"/>
          <w:numId w:val="3"/>
        </w:numPr>
        <w:spacing w:after="120" w:line="240" w:lineRule="auto"/>
        <w:contextualSpacing w:val="0"/>
        <w:jc w:val="both"/>
        <w:rPr>
          <w:rFonts w:ascii="Times New Roman" w:hAnsi="Times New Roman"/>
          <w:sz w:val="24"/>
          <w:szCs w:val="24"/>
        </w:rPr>
      </w:pPr>
      <w:r w:rsidRPr="004E0B0B">
        <w:rPr>
          <w:rFonts w:ascii="Times New Roman" w:hAnsi="Times New Roman"/>
          <w:sz w:val="24"/>
          <w:szCs w:val="24"/>
        </w:rPr>
        <w:t>Kiti kasacinio skundo argumentai vertintini kaip neturintys reikšmės vienodos teismų praktikos formavimui ir skundžiamo procesinio sprendimo teisėtumui, todėl teisėjų kolegija dėl jų nepasisako.</w:t>
      </w:r>
    </w:p>
    <w:p w14:paraId="2E3BCBE7" w14:textId="38133D6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4A3A3B69"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575AE7">
        <w:rPr>
          <w:rFonts w:ascii="Times New Roman" w:hAnsi="Times New Roman"/>
          <w:i/>
          <w:sz w:val="24"/>
          <w:szCs w:val="24"/>
        </w:rPr>
        <w:t xml:space="preserve">bylos procesinės baigties ir </w:t>
      </w:r>
      <w:r>
        <w:rPr>
          <w:rFonts w:ascii="Times New Roman" w:hAnsi="Times New Roman"/>
          <w:i/>
          <w:sz w:val="24"/>
          <w:szCs w:val="24"/>
        </w:rPr>
        <w:t>bylinėjimosi išlaidų</w:t>
      </w:r>
    </w:p>
    <w:p w14:paraId="6D50E8BE" w14:textId="5526A91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3FDACC5" w14:textId="55C65A1F" w:rsidR="00123EE2" w:rsidRPr="007C3F0A" w:rsidRDefault="00010AB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Apibendrindama tai, kas išdėstyta, teisėjų kolegija </w:t>
      </w:r>
      <w:r w:rsidRPr="00010ABB">
        <w:rPr>
          <w:rFonts w:ascii="Times New Roman" w:hAnsi="Times New Roman"/>
          <w:iCs/>
          <w:sz w:val="24"/>
          <w:szCs w:val="24"/>
        </w:rPr>
        <w:t>konstatuoja, kad</w:t>
      </w:r>
      <w:r w:rsidR="0078770E" w:rsidRPr="0078770E">
        <w:rPr>
          <w:rFonts w:ascii="Times New Roman" w:hAnsi="Times New Roman"/>
          <w:iCs/>
          <w:sz w:val="24"/>
          <w:szCs w:val="24"/>
        </w:rPr>
        <w:t xml:space="preserve"> </w:t>
      </w:r>
      <w:r w:rsidR="0078770E">
        <w:rPr>
          <w:rFonts w:ascii="Times New Roman" w:hAnsi="Times New Roman"/>
          <w:iCs/>
          <w:sz w:val="24"/>
          <w:szCs w:val="24"/>
        </w:rPr>
        <w:t xml:space="preserve">atsakovo </w:t>
      </w:r>
      <w:r w:rsidR="0078770E" w:rsidRPr="0078770E">
        <w:rPr>
          <w:rFonts w:ascii="Times New Roman" w:hAnsi="Times New Roman"/>
          <w:iCs/>
          <w:sz w:val="24"/>
          <w:szCs w:val="24"/>
        </w:rPr>
        <w:t>kasaciniame skunde</w:t>
      </w:r>
      <w:r w:rsidR="0078770E">
        <w:rPr>
          <w:rFonts w:ascii="Times New Roman" w:hAnsi="Times New Roman"/>
          <w:iCs/>
          <w:sz w:val="24"/>
          <w:szCs w:val="24"/>
        </w:rPr>
        <w:t xml:space="preserve"> nurodyti argumentai nesudaro pagrindo </w:t>
      </w:r>
      <w:r w:rsidR="004E0B0B">
        <w:rPr>
          <w:rFonts w:ascii="Times New Roman" w:hAnsi="Times New Roman"/>
          <w:iCs/>
          <w:sz w:val="24"/>
          <w:szCs w:val="24"/>
        </w:rPr>
        <w:t xml:space="preserve">konstatuoti </w:t>
      </w:r>
      <w:r w:rsidR="007C3F0A" w:rsidRPr="007C3F0A">
        <w:rPr>
          <w:rFonts w:ascii="Times New Roman" w:hAnsi="Times New Roman"/>
          <w:iCs/>
          <w:sz w:val="24"/>
          <w:szCs w:val="24"/>
        </w:rPr>
        <w:t xml:space="preserve">Lietuvos Respublikos civilinio proceso kodekso </w:t>
      </w:r>
      <w:r w:rsidR="007C3F0A">
        <w:rPr>
          <w:rFonts w:ascii="Times New Roman" w:hAnsi="Times New Roman"/>
          <w:iCs/>
          <w:sz w:val="24"/>
          <w:szCs w:val="24"/>
        </w:rPr>
        <w:t xml:space="preserve">(toliau – ir </w:t>
      </w:r>
      <w:r w:rsidR="004E0B0B">
        <w:rPr>
          <w:rFonts w:ascii="Times New Roman" w:hAnsi="Times New Roman"/>
          <w:iCs/>
          <w:sz w:val="24"/>
          <w:szCs w:val="24"/>
        </w:rPr>
        <w:t>CPK</w:t>
      </w:r>
      <w:r w:rsidR="007C3F0A">
        <w:rPr>
          <w:rFonts w:ascii="Times New Roman" w:hAnsi="Times New Roman"/>
          <w:iCs/>
          <w:sz w:val="24"/>
          <w:szCs w:val="24"/>
        </w:rPr>
        <w:t>)</w:t>
      </w:r>
      <w:r w:rsidR="004E0B0B">
        <w:rPr>
          <w:rFonts w:ascii="Times New Roman" w:hAnsi="Times New Roman"/>
          <w:iCs/>
          <w:sz w:val="24"/>
          <w:szCs w:val="24"/>
        </w:rPr>
        <w:t xml:space="preserve"> 346 straipsnio 2 dalyje nustatytų pagrindų, dėl kurių reikėtų </w:t>
      </w:r>
      <w:r w:rsidR="00343C91" w:rsidRPr="00343C91">
        <w:rPr>
          <w:rFonts w:ascii="Times New Roman" w:hAnsi="Times New Roman"/>
          <w:iCs/>
          <w:sz w:val="24"/>
          <w:szCs w:val="24"/>
        </w:rPr>
        <w:t>pakeisti ar panaikinti skundžiam</w:t>
      </w:r>
      <w:r w:rsidR="004E0B0B">
        <w:rPr>
          <w:rFonts w:ascii="Times New Roman" w:hAnsi="Times New Roman"/>
          <w:iCs/>
          <w:sz w:val="24"/>
          <w:szCs w:val="24"/>
        </w:rPr>
        <w:t>ą apeliacinės instancijos</w:t>
      </w:r>
      <w:r w:rsidR="00343C91" w:rsidRPr="00343C91">
        <w:rPr>
          <w:rFonts w:ascii="Times New Roman" w:hAnsi="Times New Roman"/>
          <w:iCs/>
          <w:sz w:val="24"/>
          <w:szCs w:val="24"/>
        </w:rPr>
        <w:t xml:space="preserve"> teismo sprendim</w:t>
      </w:r>
      <w:r w:rsidR="004E0B0B">
        <w:rPr>
          <w:rFonts w:ascii="Times New Roman" w:hAnsi="Times New Roman"/>
          <w:iCs/>
          <w:sz w:val="24"/>
          <w:szCs w:val="24"/>
        </w:rPr>
        <w:t xml:space="preserve">ą (CPK 359 straipsnio 3 dalis). Dėl to atsakovo kasacinis skundas netenkinamas, o </w:t>
      </w:r>
      <w:r w:rsidR="007C3F0A">
        <w:rPr>
          <w:rFonts w:ascii="Times New Roman" w:hAnsi="Times New Roman"/>
          <w:iCs/>
          <w:sz w:val="24"/>
          <w:szCs w:val="24"/>
        </w:rPr>
        <w:t>skundžiamas sprendimas paliekamas nepakeistas.</w:t>
      </w:r>
    </w:p>
    <w:p w14:paraId="54FDA543" w14:textId="4360C7F7" w:rsidR="007C3F0A" w:rsidRDefault="007C3F0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Atmetus atsakovo kasacinį skundą, procesinis sprendimas priimamas ieškovės naudai, todėl atsakovo pateiktas prašymas dėl bylinėjimosi išlaidų atlyginimo priteisimo netenkinamas (CPK 93 straipsnio 1 dalis, 98 straipsnio 1 dalis).</w:t>
      </w:r>
    </w:p>
    <w:p w14:paraId="45D9E333" w14:textId="241CD3C1" w:rsidR="00123EE2" w:rsidRPr="007C3F0A" w:rsidRDefault="00123EE2">
      <w:pPr>
        <w:spacing w:after="120"/>
        <w:ind w:firstLine="720"/>
        <w:jc w:val="both"/>
        <w:rPr>
          <w:iCs/>
        </w:rPr>
      </w:pPr>
    </w:p>
    <w:p w14:paraId="52EDE901" w14:textId="4F8130BA"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FC4FA1">
        <w:t>1</w:t>
      </w:r>
      <w:r>
        <w:t xml:space="preserve"> punktu, 362 straipsnio 1</w:t>
      </w:r>
      <w:r w:rsidR="00AD02C9">
        <w:t> </w:t>
      </w:r>
      <w:r>
        <w:t>dalimi,</w:t>
      </w:r>
    </w:p>
    <w:p w14:paraId="0C109E2A" w14:textId="07393CFF" w:rsidR="00123EE2" w:rsidRDefault="00123EE2">
      <w:pPr>
        <w:ind w:firstLine="720"/>
        <w:jc w:val="both"/>
      </w:pPr>
    </w:p>
    <w:p w14:paraId="749059B7" w14:textId="77777777" w:rsidR="00123EE2" w:rsidRDefault="00A80C8A">
      <w:pPr>
        <w:jc w:val="both"/>
        <w:rPr>
          <w:b/>
          <w:bCs/>
        </w:rPr>
      </w:pPr>
      <w:r>
        <w:t>n u t a r i a :</w:t>
      </w:r>
    </w:p>
    <w:p w14:paraId="60CEC4FA" w14:textId="39E5A5A1" w:rsidR="00123EE2" w:rsidRDefault="00123EE2">
      <w:pPr>
        <w:ind w:firstLine="720"/>
        <w:jc w:val="both"/>
      </w:pPr>
    </w:p>
    <w:p w14:paraId="7767A2A1" w14:textId="5876F553" w:rsidR="00123EE2" w:rsidRDefault="005B1E65">
      <w:pPr>
        <w:ind w:firstLine="720"/>
        <w:jc w:val="both"/>
      </w:pPr>
      <w:r w:rsidRPr="005B1E65">
        <w:t>Vilniaus apygardos teismo Civilinių bylų skyriaus teisėjų kolegijos 2023 m. liepos 14 d. sprendimą palikti nepakeistą.</w:t>
      </w:r>
    </w:p>
    <w:p w14:paraId="5DD6E556" w14:textId="77777777" w:rsidR="00123EE2" w:rsidRDefault="00A80C8A">
      <w:pPr>
        <w:ind w:firstLine="720"/>
        <w:jc w:val="both"/>
      </w:pPr>
      <w:r>
        <w:lastRenderedPageBreak/>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00A90404" w:rsidR="00123EE2" w:rsidRDefault="00A80C8A">
      <w:pPr>
        <w:tabs>
          <w:tab w:val="left" w:pos="6237"/>
        </w:tabs>
        <w:jc w:val="both"/>
      </w:pPr>
      <w:r>
        <w:t>Teisėjai</w:t>
      </w:r>
      <w:r>
        <w:tab/>
      </w:r>
      <w:r w:rsidR="00252476" w:rsidRPr="00252476">
        <w:t>Danguolė Bublienė</w:t>
      </w:r>
    </w:p>
    <w:p w14:paraId="27DD0C85" w14:textId="77777777" w:rsidR="00123EE2" w:rsidRDefault="00123EE2">
      <w:pPr>
        <w:jc w:val="both"/>
      </w:pPr>
    </w:p>
    <w:p w14:paraId="66361924" w14:textId="77777777" w:rsidR="00123EE2" w:rsidRDefault="00123EE2">
      <w:pPr>
        <w:jc w:val="both"/>
      </w:pPr>
    </w:p>
    <w:p w14:paraId="446F5737" w14:textId="3DE405A1" w:rsidR="00123EE2" w:rsidRDefault="00A80C8A">
      <w:pPr>
        <w:tabs>
          <w:tab w:val="left" w:pos="6237"/>
        </w:tabs>
        <w:jc w:val="both"/>
      </w:pPr>
      <w:r>
        <w:tab/>
      </w:r>
      <w:r w:rsidR="00252476" w:rsidRPr="00252476">
        <w:t xml:space="preserve">Alė </w:t>
      </w:r>
      <w:proofErr w:type="spellStart"/>
      <w:r w:rsidR="00252476" w:rsidRPr="00252476">
        <w:t>Bukavinienė</w:t>
      </w:r>
      <w:proofErr w:type="spellEnd"/>
    </w:p>
    <w:p w14:paraId="7E71AA59" w14:textId="77777777" w:rsidR="00123EE2" w:rsidRDefault="00123EE2">
      <w:pPr>
        <w:jc w:val="both"/>
      </w:pPr>
    </w:p>
    <w:p w14:paraId="69A12293" w14:textId="77777777" w:rsidR="00123EE2" w:rsidRDefault="00123EE2">
      <w:pPr>
        <w:jc w:val="both"/>
      </w:pPr>
    </w:p>
    <w:p w14:paraId="65B8402F" w14:textId="0970247A" w:rsidR="00123EE2" w:rsidRDefault="00A80C8A">
      <w:pPr>
        <w:tabs>
          <w:tab w:val="left" w:pos="6237"/>
        </w:tabs>
        <w:jc w:val="both"/>
      </w:pPr>
      <w:r>
        <w:tab/>
      </w:r>
      <w:r w:rsidR="00252476" w:rsidRPr="00252476">
        <w:t>Algirdas Taminskas</w:t>
      </w:r>
    </w:p>
    <w:sectPr w:rsidR="00123EE2" w:rsidSect="004D0819">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CA13" w14:textId="77777777" w:rsidR="004D0819" w:rsidRDefault="004D0819">
      <w:r>
        <w:separator/>
      </w:r>
    </w:p>
  </w:endnote>
  <w:endnote w:type="continuationSeparator" w:id="0">
    <w:p w14:paraId="1E1C3CED" w14:textId="77777777" w:rsidR="004D0819" w:rsidRDefault="004D0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69518" w14:textId="77777777" w:rsidR="004D0819" w:rsidRDefault="004D0819">
      <w:r>
        <w:separator/>
      </w:r>
    </w:p>
  </w:footnote>
  <w:footnote w:type="continuationSeparator" w:id="0">
    <w:p w14:paraId="4918D96E" w14:textId="77777777" w:rsidR="004D0819" w:rsidRDefault="004D0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1874354"/>
      <w:docPartObj>
        <w:docPartGallery w:val="Page Numbers (Top of Page)"/>
        <w:docPartUnique/>
      </w:docPartObj>
    </w:sdtPr>
    <w:sdtContent>
      <w:p w14:paraId="605F7392" w14:textId="5DEEBDEA" w:rsidR="003331DF" w:rsidRDefault="003331DF">
        <w:pPr>
          <w:pStyle w:val="Antrats"/>
          <w:jc w:val="center"/>
        </w:pPr>
        <w:r>
          <w:fldChar w:fldCharType="begin"/>
        </w:r>
        <w:r>
          <w:instrText>PAGE   \* MERGEFORMAT</w:instrText>
        </w:r>
        <w:r>
          <w:fldChar w:fldCharType="separate"/>
        </w:r>
        <w:r>
          <w:t>2</w:t>
        </w:r>
        <w:r>
          <w:fldChar w:fldCharType="end"/>
        </w:r>
      </w:p>
    </w:sdtContent>
  </w:sdt>
  <w:p w14:paraId="06467D6B" w14:textId="77777777" w:rsidR="003331DF" w:rsidRDefault="003331D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1E8C"/>
    <w:rsid w:val="000039BA"/>
    <w:rsid w:val="00003D20"/>
    <w:rsid w:val="00005EBE"/>
    <w:rsid w:val="00007840"/>
    <w:rsid w:val="0001067D"/>
    <w:rsid w:val="0001079F"/>
    <w:rsid w:val="00010ABB"/>
    <w:rsid w:val="000149F2"/>
    <w:rsid w:val="000176E0"/>
    <w:rsid w:val="00020A3D"/>
    <w:rsid w:val="0002452D"/>
    <w:rsid w:val="00030C59"/>
    <w:rsid w:val="00032F86"/>
    <w:rsid w:val="00040D3E"/>
    <w:rsid w:val="00041859"/>
    <w:rsid w:val="00043472"/>
    <w:rsid w:val="000441D7"/>
    <w:rsid w:val="00044D97"/>
    <w:rsid w:val="00050763"/>
    <w:rsid w:val="00051CCD"/>
    <w:rsid w:val="00051E8D"/>
    <w:rsid w:val="00052EE9"/>
    <w:rsid w:val="00057869"/>
    <w:rsid w:val="00061F64"/>
    <w:rsid w:val="000631CB"/>
    <w:rsid w:val="000636D0"/>
    <w:rsid w:val="00064B99"/>
    <w:rsid w:val="0007137C"/>
    <w:rsid w:val="00071EFF"/>
    <w:rsid w:val="000766DD"/>
    <w:rsid w:val="00077B97"/>
    <w:rsid w:val="000828C5"/>
    <w:rsid w:val="0008625E"/>
    <w:rsid w:val="00086B11"/>
    <w:rsid w:val="00086EBD"/>
    <w:rsid w:val="00086F72"/>
    <w:rsid w:val="00091F04"/>
    <w:rsid w:val="000928E8"/>
    <w:rsid w:val="00096599"/>
    <w:rsid w:val="000A2C25"/>
    <w:rsid w:val="000A6A19"/>
    <w:rsid w:val="000B0738"/>
    <w:rsid w:val="000B0819"/>
    <w:rsid w:val="000B44BF"/>
    <w:rsid w:val="000C2577"/>
    <w:rsid w:val="000C721B"/>
    <w:rsid w:val="000D0051"/>
    <w:rsid w:val="000D02E1"/>
    <w:rsid w:val="000D03BE"/>
    <w:rsid w:val="000E0B60"/>
    <w:rsid w:val="000E65F0"/>
    <w:rsid w:val="000F2EF6"/>
    <w:rsid w:val="000F3643"/>
    <w:rsid w:val="000F3F7B"/>
    <w:rsid w:val="000F4CC7"/>
    <w:rsid w:val="000F4EFD"/>
    <w:rsid w:val="000F5EC5"/>
    <w:rsid w:val="000F7802"/>
    <w:rsid w:val="000F7C66"/>
    <w:rsid w:val="0010095D"/>
    <w:rsid w:val="00100E1B"/>
    <w:rsid w:val="001027A6"/>
    <w:rsid w:val="00102962"/>
    <w:rsid w:val="0010449C"/>
    <w:rsid w:val="001046F5"/>
    <w:rsid w:val="0010479C"/>
    <w:rsid w:val="00104BAB"/>
    <w:rsid w:val="00105404"/>
    <w:rsid w:val="0010755B"/>
    <w:rsid w:val="001145F9"/>
    <w:rsid w:val="001150E4"/>
    <w:rsid w:val="0011765D"/>
    <w:rsid w:val="00117738"/>
    <w:rsid w:val="00123EE2"/>
    <w:rsid w:val="001305F7"/>
    <w:rsid w:val="00134F4C"/>
    <w:rsid w:val="001359FF"/>
    <w:rsid w:val="001402C6"/>
    <w:rsid w:val="0014116D"/>
    <w:rsid w:val="00142ACD"/>
    <w:rsid w:val="00142B59"/>
    <w:rsid w:val="00143101"/>
    <w:rsid w:val="00143691"/>
    <w:rsid w:val="00143D48"/>
    <w:rsid w:val="001448DA"/>
    <w:rsid w:val="00145DF1"/>
    <w:rsid w:val="001466F8"/>
    <w:rsid w:val="001474C8"/>
    <w:rsid w:val="00147502"/>
    <w:rsid w:val="00150FAD"/>
    <w:rsid w:val="001526CC"/>
    <w:rsid w:val="00152CC2"/>
    <w:rsid w:val="00153F92"/>
    <w:rsid w:val="00154CBE"/>
    <w:rsid w:val="00155D9C"/>
    <w:rsid w:val="00156ECF"/>
    <w:rsid w:val="00157334"/>
    <w:rsid w:val="00162FBE"/>
    <w:rsid w:val="00163EA1"/>
    <w:rsid w:val="001641CF"/>
    <w:rsid w:val="00164946"/>
    <w:rsid w:val="00165E24"/>
    <w:rsid w:val="001662FC"/>
    <w:rsid w:val="001663BD"/>
    <w:rsid w:val="00166E8F"/>
    <w:rsid w:val="0017477A"/>
    <w:rsid w:val="001766B6"/>
    <w:rsid w:val="00181EF9"/>
    <w:rsid w:val="00182004"/>
    <w:rsid w:val="0018511B"/>
    <w:rsid w:val="001924B8"/>
    <w:rsid w:val="001942E6"/>
    <w:rsid w:val="00195BA8"/>
    <w:rsid w:val="00196BAC"/>
    <w:rsid w:val="00197CC1"/>
    <w:rsid w:val="00197E53"/>
    <w:rsid w:val="001A119B"/>
    <w:rsid w:val="001A1DD2"/>
    <w:rsid w:val="001A39F0"/>
    <w:rsid w:val="001B053C"/>
    <w:rsid w:val="001B0729"/>
    <w:rsid w:val="001B153A"/>
    <w:rsid w:val="001B314B"/>
    <w:rsid w:val="001B5273"/>
    <w:rsid w:val="001B5C7D"/>
    <w:rsid w:val="001B647B"/>
    <w:rsid w:val="001C0EBD"/>
    <w:rsid w:val="001C0EE5"/>
    <w:rsid w:val="001C264D"/>
    <w:rsid w:val="001C2BB4"/>
    <w:rsid w:val="001C2C3C"/>
    <w:rsid w:val="001C4AFE"/>
    <w:rsid w:val="001C4E92"/>
    <w:rsid w:val="001C50D2"/>
    <w:rsid w:val="001C5E57"/>
    <w:rsid w:val="001C7B6D"/>
    <w:rsid w:val="001D4EFA"/>
    <w:rsid w:val="001D7BE5"/>
    <w:rsid w:val="001E1AEC"/>
    <w:rsid w:val="001E282C"/>
    <w:rsid w:val="001E3685"/>
    <w:rsid w:val="001E395D"/>
    <w:rsid w:val="001E6F2D"/>
    <w:rsid w:val="001E797D"/>
    <w:rsid w:val="001F3BD7"/>
    <w:rsid w:val="001F41C0"/>
    <w:rsid w:val="00201BC0"/>
    <w:rsid w:val="00205560"/>
    <w:rsid w:val="002062C3"/>
    <w:rsid w:val="00214DF9"/>
    <w:rsid w:val="002162AF"/>
    <w:rsid w:val="00222066"/>
    <w:rsid w:val="002319D7"/>
    <w:rsid w:val="00232007"/>
    <w:rsid w:val="0023247F"/>
    <w:rsid w:val="002325CA"/>
    <w:rsid w:val="00234776"/>
    <w:rsid w:val="00240200"/>
    <w:rsid w:val="00240735"/>
    <w:rsid w:val="00240C01"/>
    <w:rsid w:val="00241151"/>
    <w:rsid w:val="00242D91"/>
    <w:rsid w:val="00242EC6"/>
    <w:rsid w:val="002431A1"/>
    <w:rsid w:val="00243599"/>
    <w:rsid w:val="0024657E"/>
    <w:rsid w:val="0024663B"/>
    <w:rsid w:val="00246D81"/>
    <w:rsid w:val="0025208E"/>
    <w:rsid w:val="00252476"/>
    <w:rsid w:val="002524D4"/>
    <w:rsid w:val="00252CE7"/>
    <w:rsid w:val="00253773"/>
    <w:rsid w:val="00253807"/>
    <w:rsid w:val="0025394B"/>
    <w:rsid w:val="002545A0"/>
    <w:rsid w:val="002554FE"/>
    <w:rsid w:val="00256959"/>
    <w:rsid w:val="0026169A"/>
    <w:rsid w:val="002619B4"/>
    <w:rsid w:val="002634E4"/>
    <w:rsid w:val="002635D9"/>
    <w:rsid w:val="00263B6C"/>
    <w:rsid w:val="00272BCF"/>
    <w:rsid w:val="00272DE4"/>
    <w:rsid w:val="00273A5B"/>
    <w:rsid w:val="002740A1"/>
    <w:rsid w:val="002751A8"/>
    <w:rsid w:val="00276A5D"/>
    <w:rsid w:val="00280AC9"/>
    <w:rsid w:val="0028295B"/>
    <w:rsid w:val="00290CD9"/>
    <w:rsid w:val="0029270C"/>
    <w:rsid w:val="002927D5"/>
    <w:rsid w:val="002932FF"/>
    <w:rsid w:val="00293874"/>
    <w:rsid w:val="00295A0C"/>
    <w:rsid w:val="00296F53"/>
    <w:rsid w:val="00297377"/>
    <w:rsid w:val="002A052C"/>
    <w:rsid w:val="002A122F"/>
    <w:rsid w:val="002A276B"/>
    <w:rsid w:val="002A3B59"/>
    <w:rsid w:val="002A3CD9"/>
    <w:rsid w:val="002A5216"/>
    <w:rsid w:val="002A6A88"/>
    <w:rsid w:val="002A7DF0"/>
    <w:rsid w:val="002B6D21"/>
    <w:rsid w:val="002C2713"/>
    <w:rsid w:val="002C4514"/>
    <w:rsid w:val="002C65DD"/>
    <w:rsid w:val="002C6785"/>
    <w:rsid w:val="002D0E0C"/>
    <w:rsid w:val="002D30C7"/>
    <w:rsid w:val="002D5EF1"/>
    <w:rsid w:val="002E1C94"/>
    <w:rsid w:val="002E2CEC"/>
    <w:rsid w:val="002E2D5C"/>
    <w:rsid w:val="002E588B"/>
    <w:rsid w:val="002E705C"/>
    <w:rsid w:val="002F082A"/>
    <w:rsid w:val="002F1919"/>
    <w:rsid w:val="002F3C7A"/>
    <w:rsid w:val="002F3D57"/>
    <w:rsid w:val="00300342"/>
    <w:rsid w:val="00303A23"/>
    <w:rsid w:val="00304536"/>
    <w:rsid w:val="00306327"/>
    <w:rsid w:val="0031408E"/>
    <w:rsid w:val="003146AF"/>
    <w:rsid w:val="00315477"/>
    <w:rsid w:val="00315C82"/>
    <w:rsid w:val="00316D2A"/>
    <w:rsid w:val="00316EFA"/>
    <w:rsid w:val="003173A4"/>
    <w:rsid w:val="003211AF"/>
    <w:rsid w:val="00322AE5"/>
    <w:rsid w:val="00325C89"/>
    <w:rsid w:val="0032660F"/>
    <w:rsid w:val="003331DF"/>
    <w:rsid w:val="0033435E"/>
    <w:rsid w:val="00334A8E"/>
    <w:rsid w:val="003367EE"/>
    <w:rsid w:val="00337FD0"/>
    <w:rsid w:val="00343C91"/>
    <w:rsid w:val="00343CD2"/>
    <w:rsid w:val="0034455D"/>
    <w:rsid w:val="00346604"/>
    <w:rsid w:val="00347690"/>
    <w:rsid w:val="003502A1"/>
    <w:rsid w:val="00350E23"/>
    <w:rsid w:val="00357488"/>
    <w:rsid w:val="00363776"/>
    <w:rsid w:val="00364515"/>
    <w:rsid w:val="00364CC4"/>
    <w:rsid w:val="00366941"/>
    <w:rsid w:val="00374822"/>
    <w:rsid w:val="00375C6C"/>
    <w:rsid w:val="00375F90"/>
    <w:rsid w:val="003813DC"/>
    <w:rsid w:val="00385288"/>
    <w:rsid w:val="003914EE"/>
    <w:rsid w:val="00393FF6"/>
    <w:rsid w:val="003955D5"/>
    <w:rsid w:val="00395C41"/>
    <w:rsid w:val="003A0985"/>
    <w:rsid w:val="003A1D53"/>
    <w:rsid w:val="003A36FF"/>
    <w:rsid w:val="003A4CDB"/>
    <w:rsid w:val="003A575E"/>
    <w:rsid w:val="003A78FF"/>
    <w:rsid w:val="003B098D"/>
    <w:rsid w:val="003B17D6"/>
    <w:rsid w:val="003B3CB9"/>
    <w:rsid w:val="003B493D"/>
    <w:rsid w:val="003B64D3"/>
    <w:rsid w:val="003B6FB4"/>
    <w:rsid w:val="003C2B0C"/>
    <w:rsid w:val="003C7322"/>
    <w:rsid w:val="003C74B4"/>
    <w:rsid w:val="003C7D5E"/>
    <w:rsid w:val="003D32BB"/>
    <w:rsid w:val="003D384E"/>
    <w:rsid w:val="003E1E29"/>
    <w:rsid w:val="003E38CB"/>
    <w:rsid w:val="003E4334"/>
    <w:rsid w:val="003E4D60"/>
    <w:rsid w:val="003F12DB"/>
    <w:rsid w:val="003F28C5"/>
    <w:rsid w:val="003F2A37"/>
    <w:rsid w:val="003F33C2"/>
    <w:rsid w:val="003F3782"/>
    <w:rsid w:val="004006F0"/>
    <w:rsid w:val="00400C62"/>
    <w:rsid w:val="00403B98"/>
    <w:rsid w:val="00411A86"/>
    <w:rsid w:val="00414A8B"/>
    <w:rsid w:val="00415251"/>
    <w:rsid w:val="004159F2"/>
    <w:rsid w:val="0041677B"/>
    <w:rsid w:val="00420F58"/>
    <w:rsid w:val="004222B2"/>
    <w:rsid w:val="00422A50"/>
    <w:rsid w:val="00424A1E"/>
    <w:rsid w:val="00425B00"/>
    <w:rsid w:val="00425B53"/>
    <w:rsid w:val="00426F0B"/>
    <w:rsid w:val="00427372"/>
    <w:rsid w:val="004274FB"/>
    <w:rsid w:val="00432203"/>
    <w:rsid w:val="0043266E"/>
    <w:rsid w:val="0043432D"/>
    <w:rsid w:val="00434671"/>
    <w:rsid w:val="0043632D"/>
    <w:rsid w:val="0043728B"/>
    <w:rsid w:val="0043787E"/>
    <w:rsid w:val="0044364C"/>
    <w:rsid w:val="0044446A"/>
    <w:rsid w:val="00447721"/>
    <w:rsid w:val="00453FA0"/>
    <w:rsid w:val="004546D5"/>
    <w:rsid w:val="00455138"/>
    <w:rsid w:val="00457AA8"/>
    <w:rsid w:val="00460278"/>
    <w:rsid w:val="0046152D"/>
    <w:rsid w:val="0046302F"/>
    <w:rsid w:val="00463611"/>
    <w:rsid w:val="00464760"/>
    <w:rsid w:val="00464EA3"/>
    <w:rsid w:val="00464FB5"/>
    <w:rsid w:val="004678AC"/>
    <w:rsid w:val="004726C6"/>
    <w:rsid w:val="00474215"/>
    <w:rsid w:val="00474A16"/>
    <w:rsid w:val="004754EE"/>
    <w:rsid w:val="00476340"/>
    <w:rsid w:val="0047695E"/>
    <w:rsid w:val="004915E2"/>
    <w:rsid w:val="004917CD"/>
    <w:rsid w:val="004A1639"/>
    <w:rsid w:val="004A1753"/>
    <w:rsid w:val="004A1BEC"/>
    <w:rsid w:val="004A43B4"/>
    <w:rsid w:val="004A46D2"/>
    <w:rsid w:val="004A47A9"/>
    <w:rsid w:val="004A62A5"/>
    <w:rsid w:val="004A6F50"/>
    <w:rsid w:val="004B0CBB"/>
    <w:rsid w:val="004B1C78"/>
    <w:rsid w:val="004B2238"/>
    <w:rsid w:val="004B3A29"/>
    <w:rsid w:val="004B65EB"/>
    <w:rsid w:val="004B745B"/>
    <w:rsid w:val="004C0197"/>
    <w:rsid w:val="004C0E6D"/>
    <w:rsid w:val="004C0ECF"/>
    <w:rsid w:val="004C1DF0"/>
    <w:rsid w:val="004C2083"/>
    <w:rsid w:val="004C276A"/>
    <w:rsid w:val="004C34DD"/>
    <w:rsid w:val="004C352C"/>
    <w:rsid w:val="004C45C3"/>
    <w:rsid w:val="004C4EC6"/>
    <w:rsid w:val="004C5E84"/>
    <w:rsid w:val="004C64E2"/>
    <w:rsid w:val="004C6ECB"/>
    <w:rsid w:val="004C74F5"/>
    <w:rsid w:val="004C76F2"/>
    <w:rsid w:val="004C7ECE"/>
    <w:rsid w:val="004D0819"/>
    <w:rsid w:val="004D10A1"/>
    <w:rsid w:val="004D3DCB"/>
    <w:rsid w:val="004D706C"/>
    <w:rsid w:val="004D760B"/>
    <w:rsid w:val="004E0B0B"/>
    <w:rsid w:val="004E2281"/>
    <w:rsid w:val="004E5300"/>
    <w:rsid w:val="004E5537"/>
    <w:rsid w:val="004E7BD4"/>
    <w:rsid w:val="004F2A33"/>
    <w:rsid w:val="004F3C48"/>
    <w:rsid w:val="004F4178"/>
    <w:rsid w:val="004F6675"/>
    <w:rsid w:val="004F7753"/>
    <w:rsid w:val="005021E5"/>
    <w:rsid w:val="00502E93"/>
    <w:rsid w:val="005032A7"/>
    <w:rsid w:val="005038EE"/>
    <w:rsid w:val="00504962"/>
    <w:rsid w:val="00506047"/>
    <w:rsid w:val="00506D0C"/>
    <w:rsid w:val="005127A3"/>
    <w:rsid w:val="00512F5F"/>
    <w:rsid w:val="0051503F"/>
    <w:rsid w:val="00515C61"/>
    <w:rsid w:val="0052274E"/>
    <w:rsid w:val="0052474A"/>
    <w:rsid w:val="00526686"/>
    <w:rsid w:val="005302A2"/>
    <w:rsid w:val="005343BB"/>
    <w:rsid w:val="00535243"/>
    <w:rsid w:val="005410E0"/>
    <w:rsid w:val="00541DE6"/>
    <w:rsid w:val="00542E38"/>
    <w:rsid w:val="00544A5B"/>
    <w:rsid w:val="005506C2"/>
    <w:rsid w:val="00551643"/>
    <w:rsid w:val="005560CD"/>
    <w:rsid w:val="00556A77"/>
    <w:rsid w:val="0055702D"/>
    <w:rsid w:val="0056326C"/>
    <w:rsid w:val="00563BE0"/>
    <w:rsid w:val="00565B94"/>
    <w:rsid w:val="0056608F"/>
    <w:rsid w:val="00566386"/>
    <w:rsid w:val="00566B69"/>
    <w:rsid w:val="00567FB9"/>
    <w:rsid w:val="00570B3B"/>
    <w:rsid w:val="00570B74"/>
    <w:rsid w:val="00572C97"/>
    <w:rsid w:val="00574983"/>
    <w:rsid w:val="00575621"/>
    <w:rsid w:val="00575AE7"/>
    <w:rsid w:val="00577BF1"/>
    <w:rsid w:val="0058175C"/>
    <w:rsid w:val="0058319B"/>
    <w:rsid w:val="00585499"/>
    <w:rsid w:val="00587BF9"/>
    <w:rsid w:val="005934B9"/>
    <w:rsid w:val="00594B3C"/>
    <w:rsid w:val="005967B0"/>
    <w:rsid w:val="00596E70"/>
    <w:rsid w:val="005975CB"/>
    <w:rsid w:val="005A110E"/>
    <w:rsid w:val="005A3F98"/>
    <w:rsid w:val="005A45A4"/>
    <w:rsid w:val="005A473B"/>
    <w:rsid w:val="005A48D3"/>
    <w:rsid w:val="005A5153"/>
    <w:rsid w:val="005B19FB"/>
    <w:rsid w:val="005B1E65"/>
    <w:rsid w:val="005B4D97"/>
    <w:rsid w:val="005B545D"/>
    <w:rsid w:val="005B590D"/>
    <w:rsid w:val="005C0051"/>
    <w:rsid w:val="005C239B"/>
    <w:rsid w:val="005C4DDB"/>
    <w:rsid w:val="005C6267"/>
    <w:rsid w:val="005C64CC"/>
    <w:rsid w:val="005C7053"/>
    <w:rsid w:val="005D203D"/>
    <w:rsid w:val="005D4D8B"/>
    <w:rsid w:val="005D50E5"/>
    <w:rsid w:val="005E0656"/>
    <w:rsid w:val="005E1D20"/>
    <w:rsid w:val="005E4E97"/>
    <w:rsid w:val="005F242C"/>
    <w:rsid w:val="005F2FBC"/>
    <w:rsid w:val="005F3C7A"/>
    <w:rsid w:val="005F412E"/>
    <w:rsid w:val="005F4160"/>
    <w:rsid w:val="005F7B9E"/>
    <w:rsid w:val="006012FB"/>
    <w:rsid w:val="00601626"/>
    <w:rsid w:val="00601856"/>
    <w:rsid w:val="00607E0B"/>
    <w:rsid w:val="0061164E"/>
    <w:rsid w:val="006120AC"/>
    <w:rsid w:val="00615D70"/>
    <w:rsid w:val="00621507"/>
    <w:rsid w:val="00622D25"/>
    <w:rsid w:val="006249B8"/>
    <w:rsid w:val="006277BD"/>
    <w:rsid w:val="006304C2"/>
    <w:rsid w:val="00631394"/>
    <w:rsid w:val="00632F77"/>
    <w:rsid w:val="006437CA"/>
    <w:rsid w:val="00652BA8"/>
    <w:rsid w:val="00653AD5"/>
    <w:rsid w:val="006562D2"/>
    <w:rsid w:val="006623D7"/>
    <w:rsid w:val="00662A4E"/>
    <w:rsid w:val="006632EB"/>
    <w:rsid w:val="006646A9"/>
    <w:rsid w:val="006654BA"/>
    <w:rsid w:val="006663D8"/>
    <w:rsid w:val="00667505"/>
    <w:rsid w:val="00670086"/>
    <w:rsid w:val="00670D27"/>
    <w:rsid w:val="00671303"/>
    <w:rsid w:val="00672C68"/>
    <w:rsid w:val="00672D30"/>
    <w:rsid w:val="00674174"/>
    <w:rsid w:val="00676A04"/>
    <w:rsid w:val="00677572"/>
    <w:rsid w:val="006819A4"/>
    <w:rsid w:val="0068256C"/>
    <w:rsid w:val="00683D0C"/>
    <w:rsid w:val="00686DF5"/>
    <w:rsid w:val="006941E3"/>
    <w:rsid w:val="00697C78"/>
    <w:rsid w:val="006A1B5F"/>
    <w:rsid w:val="006A2212"/>
    <w:rsid w:val="006A5545"/>
    <w:rsid w:val="006A6145"/>
    <w:rsid w:val="006A691D"/>
    <w:rsid w:val="006A6D7E"/>
    <w:rsid w:val="006B0D9A"/>
    <w:rsid w:val="006B12F7"/>
    <w:rsid w:val="006B26B7"/>
    <w:rsid w:val="006B34CD"/>
    <w:rsid w:val="006B62E4"/>
    <w:rsid w:val="006B7367"/>
    <w:rsid w:val="006C0B55"/>
    <w:rsid w:val="006C3487"/>
    <w:rsid w:val="006C53F8"/>
    <w:rsid w:val="006C561A"/>
    <w:rsid w:val="006C6069"/>
    <w:rsid w:val="006D23FD"/>
    <w:rsid w:val="006E15A1"/>
    <w:rsid w:val="006E2D3A"/>
    <w:rsid w:val="006E38C8"/>
    <w:rsid w:val="006E48E1"/>
    <w:rsid w:val="006E631C"/>
    <w:rsid w:val="006E7AC9"/>
    <w:rsid w:val="006F1773"/>
    <w:rsid w:val="006F3F47"/>
    <w:rsid w:val="006F4E42"/>
    <w:rsid w:val="006F5ABE"/>
    <w:rsid w:val="006F5EBA"/>
    <w:rsid w:val="006F5F20"/>
    <w:rsid w:val="006F7F0A"/>
    <w:rsid w:val="00701762"/>
    <w:rsid w:val="007025DB"/>
    <w:rsid w:val="007040C2"/>
    <w:rsid w:val="007042C6"/>
    <w:rsid w:val="00704493"/>
    <w:rsid w:val="00704DB5"/>
    <w:rsid w:val="00704E9A"/>
    <w:rsid w:val="0070632F"/>
    <w:rsid w:val="00710BE3"/>
    <w:rsid w:val="00717805"/>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5C35"/>
    <w:rsid w:val="007371F2"/>
    <w:rsid w:val="00737426"/>
    <w:rsid w:val="00741B3A"/>
    <w:rsid w:val="00742A1B"/>
    <w:rsid w:val="00745902"/>
    <w:rsid w:val="007466A7"/>
    <w:rsid w:val="0074774B"/>
    <w:rsid w:val="00750B14"/>
    <w:rsid w:val="0075290A"/>
    <w:rsid w:val="007574FC"/>
    <w:rsid w:val="00763247"/>
    <w:rsid w:val="0076368B"/>
    <w:rsid w:val="00765982"/>
    <w:rsid w:val="00765D05"/>
    <w:rsid w:val="007731C9"/>
    <w:rsid w:val="007750C7"/>
    <w:rsid w:val="007805E5"/>
    <w:rsid w:val="0078770E"/>
    <w:rsid w:val="00790E86"/>
    <w:rsid w:val="007910FF"/>
    <w:rsid w:val="007943CE"/>
    <w:rsid w:val="007944A0"/>
    <w:rsid w:val="007A0808"/>
    <w:rsid w:val="007A216A"/>
    <w:rsid w:val="007A3C88"/>
    <w:rsid w:val="007A5837"/>
    <w:rsid w:val="007A7938"/>
    <w:rsid w:val="007A7AE5"/>
    <w:rsid w:val="007B0362"/>
    <w:rsid w:val="007B1299"/>
    <w:rsid w:val="007B3A31"/>
    <w:rsid w:val="007B4113"/>
    <w:rsid w:val="007B48C2"/>
    <w:rsid w:val="007B5453"/>
    <w:rsid w:val="007B6665"/>
    <w:rsid w:val="007C0366"/>
    <w:rsid w:val="007C057D"/>
    <w:rsid w:val="007C0904"/>
    <w:rsid w:val="007C3F0A"/>
    <w:rsid w:val="007C5286"/>
    <w:rsid w:val="007C7360"/>
    <w:rsid w:val="007D5D45"/>
    <w:rsid w:val="007D7A9F"/>
    <w:rsid w:val="007E25F7"/>
    <w:rsid w:val="007E3F41"/>
    <w:rsid w:val="007E46F7"/>
    <w:rsid w:val="007E4B57"/>
    <w:rsid w:val="007F3EAD"/>
    <w:rsid w:val="008014DB"/>
    <w:rsid w:val="00802BA3"/>
    <w:rsid w:val="00802E59"/>
    <w:rsid w:val="008035C3"/>
    <w:rsid w:val="0080495E"/>
    <w:rsid w:val="00807D42"/>
    <w:rsid w:val="008104FC"/>
    <w:rsid w:val="00810B7F"/>
    <w:rsid w:val="00812DA0"/>
    <w:rsid w:val="00813B30"/>
    <w:rsid w:val="00816FCD"/>
    <w:rsid w:val="00820CC9"/>
    <w:rsid w:val="00820F0D"/>
    <w:rsid w:val="008222BF"/>
    <w:rsid w:val="0083141C"/>
    <w:rsid w:val="00831CD0"/>
    <w:rsid w:val="00837414"/>
    <w:rsid w:val="00837895"/>
    <w:rsid w:val="0083791C"/>
    <w:rsid w:val="00842E6B"/>
    <w:rsid w:val="00844DE0"/>
    <w:rsid w:val="00850136"/>
    <w:rsid w:val="00850EFE"/>
    <w:rsid w:val="0085554F"/>
    <w:rsid w:val="00856384"/>
    <w:rsid w:val="00860900"/>
    <w:rsid w:val="00872121"/>
    <w:rsid w:val="0087390F"/>
    <w:rsid w:val="00874128"/>
    <w:rsid w:val="00880AC3"/>
    <w:rsid w:val="00882B5F"/>
    <w:rsid w:val="008837D7"/>
    <w:rsid w:val="00883A86"/>
    <w:rsid w:val="00883C5D"/>
    <w:rsid w:val="008849A1"/>
    <w:rsid w:val="008860A6"/>
    <w:rsid w:val="008910F3"/>
    <w:rsid w:val="008919CB"/>
    <w:rsid w:val="00891AF8"/>
    <w:rsid w:val="00892387"/>
    <w:rsid w:val="008947A1"/>
    <w:rsid w:val="00896268"/>
    <w:rsid w:val="00897CAB"/>
    <w:rsid w:val="008A6FEC"/>
    <w:rsid w:val="008A717E"/>
    <w:rsid w:val="008A7E9B"/>
    <w:rsid w:val="008B0382"/>
    <w:rsid w:val="008B3355"/>
    <w:rsid w:val="008B4FBA"/>
    <w:rsid w:val="008B5A3B"/>
    <w:rsid w:val="008B719F"/>
    <w:rsid w:val="008B74A3"/>
    <w:rsid w:val="008C08A6"/>
    <w:rsid w:val="008C1A16"/>
    <w:rsid w:val="008C21BB"/>
    <w:rsid w:val="008C221E"/>
    <w:rsid w:val="008C3710"/>
    <w:rsid w:val="008C3767"/>
    <w:rsid w:val="008C5FF5"/>
    <w:rsid w:val="008D008D"/>
    <w:rsid w:val="008D30D5"/>
    <w:rsid w:val="008D7CBF"/>
    <w:rsid w:val="008E06D9"/>
    <w:rsid w:val="008E2FC3"/>
    <w:rsid w:val="008E4EE3"/>
    <w:rsid w:val="008E6AC4"/>
    <w:rsid w:val="008E7CB3"/>
    <w:rsid w:val="008F1AE5"/>
    <w:rsid w:val="008F1CAA"/>
    <w:rsid w:val="008F5C8D"/>
    <w:rsid w:val="009005DA"/>
    <w:rsid w:val="00900C59"/>
    <w:rsid w:val="0090341D"/>
    <w:rsid w:val="00905C13"/>
    <w:rsid w:val="0091017C"/>
    <w:rsid w:val="00911E1E"/>
    <w:rsid w:val="00913A3F"/>
    <w:rsid w:val="0091435B"/>
    <w:rsid w:val="009164D0"/>
    <w:rsid w:val="00916DBD"/>
    <w:rsid w:val="00917DC9"/>
    <w:rsid w:val="00917FA4"/>
    <w:rsid w:val="00921446"/>
    <w:rsid w:val="009214FF"/>
    <w:rsid w:val="0092295A"/>
    <w:rsid w:val="00924D04"/>
    <w:rsid w:val="00926E8D"/>
    <w:rsid w:val="009275B4"/>
    <w:rsid w:val="00930364"/>
    <w:rsid w:val="0093127C"/>
    <w:rsid w:val="00933028"/>
    <w:rsid w:val="009336B5"/>
    <w:rsid w:val="00933C07"/>
    <w:rsid w:val="00934ECA"/>
    <w:rsid w:val="0093502F"/>
    <w:rsid w:val="009365D0"/>
    <w:rsid w:val="0094323D"/>
    <w:rsid w:val="00944296"/>
    <w:rsid w:val="0094508B"/>
    <w:rsid w:val="00952575"/>
    <w:rsid w:val="00953558"/>
    <w:rsid w:val="009576AD"/>
    <w:rsid w:val="009642D1"/>
    <w:rsid w:val="00971257"/>
    <w:rsid w:val="0097325D"/>
    <w:rsid w:val="00973462"/>
    <w:rsid w:val="009735A6"/>
    <w:rsid w:val="00974D57"/>
    <w:rsid w:val="00976C4C"/>
    <w:rsid w:val="00981E8B"/>
    <w:rsid w:val="0098649F"/>
    <w:rsid w:val="009865A7"/>
    <w:rsid w:val="009878F5"/>
    <w:rsid w:val="00990027"/>
    <w:rsid w:val="0099056D"/>
    <w:rsid w:val="00993E71"/>
    <w:rsid w:val="009958FC"/>
    <w:rsid w:val="00995A32"/>
    <w:rsid w:val="0099628A"/>
    <w:rsid w:val="009A189F"/>
    <w:rsid w:val="009A272E"/>
    <w:rsid w:val="009A4947"/>
    <w:rsid w:val="009A499C"/>
    <w:rsid w:val="009A6D32"/>
    <w:rsid w:val="009A7B6A"/>
    <w:rsid w:val="009B0BF9"/>
    <w:rsid w:val="009B2CA0"/>
    <w:rsid w:val="009B317C"/>
    <w:rsid w:val="009B39A9"/>
    <w:rsid w:val="009B4A32"/>
    <w:rsid w:val="009B6B1A"/>
    <w:rsid w:val="009C078F"/>
    <w:rsid w:val="009C0EDC"/>
    <w:rsid w:val="009C187A"/>
    <w:rsid w:val="009C2396"/>
    <w:rsid w:val="009C2D8E"/>
    <w:rsid w:val="009C2E08"/>
    <w:rsid w:val="009C64D1"/>
    <w:rsid w:val="009C6669"/>
    <w:rsid w:val="009C7B96"/>
    <w:rsid w:val="009D258E"/>
    <w:rsid w:val="009D3DC9"/>
    <w:rsid w:val="009D3F7A"/>
    <w:rsid w:val="009E0AE0"/>
    <w:rsid w:val="009E57BC"/>
    <w:rsid w:val="009E69C8"/>
    <w:rsid w:val="009E792D"/>
    <w:rsid w:val="009E7AA5"/>
    <w:rsid w:val="009F0505"/>
    <w:rsid w:val="009F39E7"/>
    <w:rsid w:val="009F4D31"/>
    <w:rsid w:val="009F65E5"/>
    <w:rsid w:val="009F6E7B"/>
    <w:rsid w:val="009F6F36"/>
    <w:rsid w:val="009F7782"/>
    <w:rsid w:val="009F7EA2"/>
    <w:rsid w:val="00A0144A"/>
    <w:rsid w:val="00A016C6"/>
    <w:rsid w:val="00A0516F"/>
    <w:rsid w:val="00A05E19"/>
    <w:rsid w:val="00A06E02"/>
    <w:rsid w:val="00A100EF"/>
    <w:rsid w:val="00A107BE"/>
    <w:rsid w:val="00A1117C"/>
    <w:rsid w:val="00A1389C"/>
    <w:rsid w:val="00A157FD"/>
    <w:rsid w:val="00A167B6"/>
    <w:rsid w:val="00A23774"/>
    <w:rsid w:val="00A23B2D"/>
    <w:rsid w:val="00A2687C"/>
    <w:rsid w:val="00A26A18"/>
    <w:rsid w:val="00A3047C"/>
    <w:rsid w:val="00A30C15"/>
    <w:rsid w:val="00A31F47"/>
    <w:rsid w:val="00A32C93"/>
    <w:rsid w:val="00A332F9"/>
    <w:rsid w:val="00A34DFF"/>
    <w:rsid w:val="00A43F7D"/>
    <w:rsid w:val="00A44C4C"/>
    <w:rsid w:val="00A45460"/>
    <w:rsid w:val="00A4552A"/>
    <w:rsid w:val="00A47EB9"/>
    <w:rsid w:val="00A47FBB"/>
    <w:rsid w:val="00A535EC"/>
    <w:rsid w:val="00A57545"/>
    <w:rsid w:val="00A619A5"/>
    <w:rsid w:val="00A624AC"/>
    <w:rsid w:val="00A6271C"/>
    <w:rsid w:val="00A65CCB"/>
    <w:rsid w:val="00A665E4"/>
    <w:rsid w:val="00A709A7"/>
    <w:rsid w:val="00A71BCC"/>
    <w:rsid w:val="00A72A19"/>
    <w:rsid w:val="00A72C1F"/>
    <w:rsid w:val="00A763BE"/>
    <w:rsid w:val="00A77429"/>
    <w:rsid w:val="00A805F9"/>
    <w:rsid w:val="00A80C8A"/>
    <w:rsid w:val="00A8324F"/>
    <w:rsid w:val="00A86B69"/>
    <w:rsid w:val="00A8725B"/>
    <w:rsid w:val="00A87884"/>
    <w:rsid w:val="00A87C53"/>
    <w:rsid w:val="00A90671"/>
    <w:rsid w:val="00A93754"/>
    <w:rsid w:val="00A942F6"/>
    <w:rsid w:val="00A94A8A"/>
    <w:rsid w:val="00AA1003"/>
    <w:rsid w:val="00AA1018"/>
    <w:rsid w:val="00AA2749"/>
    <w:rsid w:val="00AA4F44"/>
    <w:rsid w:val="00AA618C"/>
    <w:rsid w:val="00AA6C7D"/>
    <w:rsid w:val="00AA73C7"/>
    <w:rsid w:val="00AB047B"/>
    <w:rsid w:val="00AB1998"/>
    <w:rsid w:val="00AB2070"/>
    <w:rsid w:val="00AB3712"/>
    <w:rsid w:val="00AB4B1D"/>
    <w:rsid w:val="00AB54CB"/>
    <w:rsid w:val="00AC2604"/>
    <w:rsid w:val="00AC57A7"/>
    <w:rsid w:val="00AC7242"/>
    <w:rsid w:val="00AC77A1"/>
    <w:rsid w:val="00AD02C9"/>
    <w:rsid w:val="00AD2A05"/>
    <w:rsid w:val="00AD3531"/>
    <w:rsid w:val="00AD5154"/>
    <w:rsid w:val="00AD6881"/>
    <w:rsid w:val="00AD7520"/>
    <w:rsid w:val="00AE2F90"/>
    <w:rsid w:val="00AE495D"/>
    <w:rsid w:val="00AE6FEF"/>
    <w:rsid w:val="00AE70B7"/>
    <w:rsid w:val="00AE7BFB"/>
    <w:rsid w:val="00AF056F"/>
    <w:rsid w:val="00AF3594"/>
    <w:rsid w:val="00AF397A"/>
    <w:rsid w:val="00AF5C81"/>
    <w:rsid w:val="00B00997"/>
    <w:rsid w:val="00B00D86"/>
    <w:rsid w:val="00B0486C"/>
    <w:rsid w:val="00B061B8"/>
    <w:rsid w:val="00B072D1"/>
    <w:rsid w:val="00B12011"/>
    <w:rsid w:val="00B143FC"/>
    <w:rsid w:val="00B14C98"/>
    <w:rsid w:val="00B1628A"/>
    <w:rsid w:val="00B17C04"/>
    <w:rsid w:val="00B17FA4"/>
    <w:rsid w:val="00B212EC"/>
    <w:rsid w:val="00B22915"/>
    <w:rsid w:val="00B246F2"/>
    <w:rsid w:val="00B25D16"/>
    <w:rsid w:val="00B31624"/>
    <w:rsid w:val="00B357B3"/>
    <w:rsid w:val="00B40AB1"/>
    <w:rsid w:val="00B414E5"/>
    <w:rsid w:val="00B4277C"/>
    <w:rsid w:val="00B4533D"/>
    <w:rsid w:val="00B46E2B"/>
    <w:rsid w:val="00B508D7"/>
    <w:rsid w:val="00B509E4"/>
    <w:rsid w:val="00B5325D"/>
    <w:rsid w:val="00B55273"/>
    <w:rsid w:val="00B55C94"/>
    <w:rsid w:val="00B5615A"/>
    <w:rsid w:val="00B60582"/>
    <w:rsid w:val="00B61FC8"/>
    <w:rsid w:val="00B624FE"/>
    <w:rsid w:val="00B62BAD"/>
    <w:rsid w:val="00B62F0A"/>
    <w:rsid w:val="00B63489"/>
    <w:rsid w:val="00B672BB"/>
    <w:rsid w:val="00B676D4"/>
    <w:rsid w:val="00B71C91"/>
    <w:rsid w:val="00B7201B"/>
    <w:rsid w:val="00B745E6"/>
    <w:rsid w:val="00B8194D"/>
    <w:rsid w:val="00B81B41"/>
    <w:rsid w:val="00B856E1"/>
    <w:rsid w:val="00B87160"/>
    <w:rsid w:val="00B87442"/>
    <w:rsid w:val="00B87B85"/>
    <w:rsid w:val="00B906D0"/>
    <w:rsid w:val="00B90E41"/>
    <w:rsid w:val="00B9178B"/>
    <w:rsid w:val="00B93E0B"/>
    <w:rsid w:val="00B94883"/>
    <w:rsid w:val="00B94EE0"/>
    <w:rsid w:val="00B963B9"/>
    <w:rsid w:val="00B9767A"/>
    <w:rsid w:val="00BA2BC0"/>
    <w:rsid w:val="00BA539C"/>
    <w:rsid w:val="00BA5EA4"/>
    <w:rsid w:val="00BB04D3"/>
    <w:rsid w:val="00BB47F5"/>
    <w:rsid w:val="00BB7736"/>
    <w:rsid w:val="00BB79E2"/>
    <w:rsid w:val="00BC0C71"/>
    <w:rsid w:val="00BC1805"/>
    <w:rsid w:val="00BC4661"/>
    <w:rsid w:val="00BC6429"/>
    <w:rsid w:val="00BC64B5"/>
    <w:rsid w:val="00BC6BB6"/>
    <w:rsid w:val="00BC7CB9"/>
    <w:rsid w:val="00BD46F8"/>
    <w:rsid w:val="00BE1396"/>
    <w:rsid w:val="00BE45C5"/>
    <w:rsid w:val="00BE496A"/>
    <w:rsid w:val="00BE6F73"/>
    <w:rsid w:val="00BE73D5"/>
    <w:rsid w:val="00BE7ACD"/>
    <w:rsid w:val="00BF0AF7"/>
    <w:rsid w:val="00BF34E5"/>
    <w:rsid w:val="00BF38EC"/>
    <w:rsid w:val="00BF6061"/>
    <w:rsid w:val="00BF68F1"/>
    <w:rsid w:val="00BF6A3D"/>
    <w:rsid w:val="00BF6E6B"/>
    <w:rsid w:val="00C00DA3"/>
    <w:rsid w:val="00C03D5C"/>
    <w:rsid w:val="00C048C9"/>
    <w:rsid w:val="00C05073"/>
    <w:rsid w:val="00C056B0"/>
    <w:rsid w:val="00C05FB5"/>
    <w:rsid w:val="00C11588"/>
    <w:rsid w:val="00C1585B"/>
    <w:rsid w:val="00C2138D"/>
    <w:rsid w:val="00C24F5E"/>
    <w:rsid w:val="00C26C34"/>
    <w:rsid w:val="00C26FB4"/>
    <w:rsid w:val="00C349DB"/>
    <w:rsid w:val="00C45B7E"/>
    <w:rsid w:val="00C46CFB"/>
    <w:rsid w:val="00C5134A"/>
    <w:rsid w:val="00C51544"/>
    <w:rsid w:val="00C526BA"/>
    <w:rsid w:val="00C528EE"/>
    <w:rsid w:val="00C5315D"/>
    <w:rsid w:val="00C54C5B"/>
    <w:rsid w:val="00C57CA1"/>
    <w:rsid w:val="00C60537"/>
    <w:rsid w:val="00C607CD"/>
    <w:rsid w:val="00C61938"/>
    <w:rsid w:val="00C64C7F"/>
    <w:rsid w:val="00C66682"/>
    <w:rsid w:val="00C67517"/>
    <w:rsid w:val="00C72DBC"/>
    <w:rsid w:val="00C73136"/>
    <w:rsid w:val="00C742DD"/>
    <w:rsid w:val="00C75161"/>
    <w:rsid w:val="00C76227"/>
    <w:rsid w:val="00C7690E"/>
    <w:rsid w:val="00C8025C"/>
    <w:rsid w:val="00C81260"/>
    <w:rsid w:val="00C86C19"/>
    <w:rsid w:val="00C878E4"/>
    <w:rsid w:val="00C87E1A"/>
    <w:rsid w:val="00C91F88"/>
    <w:rsid w:val="00C92DBB"/>
    <w:rsid w:val="00C93B82"/>
    <w:rsid w:val="00C94373"/>
    <w:rsid w:val="00C95413"/>
    <w:rsid w:val="00C9613C"/>
    <w:rsid w:val="00C97049"/>
    <w:rsid w:val="00CA30AF"/>
    <w:rsid w:val="00CA39D9"/>
    <w:rsid w:val="00CA4F14"/>
    <w:rsid w:val="00CA584C"/>
    <w:rsid w:val="00CB1688"/>
    <w:rsid w:val="00CB263A"/>
    <w:rsid w:val="00CB33AB"/>
    <w:rsid w:val="00CB4520"/>
    <w:rsid w:val="00CB6452"/>
    <w:rsid w:val="00CB7BC9"/>
    <w:rsid w:val="00CC322D"/>
    <w:rsid w:val="00CC4884"/>
    <w:rsid w:val="00CC7803"/>
    <w:rsid w:val="00CD177B"/>
    <w:rsid w:val="00CD17B7"/>
    <w:rsid w:val="00CD4CA0"/>
    <w:rsid w:val="00CD4DEE"/>
    <w:rsid w:val="00CD5DDB"/>
    <w:rsid w:val="00CE0A03"/>
    <w:rsid w:val="00CE4665"/>
    <w:rsid w:val="00CE4EC0"/>
    <w:rsid w:val="00CE5792"/>
    <w:rsid w:val="00CE59F8"/>
    <w:rsid w:val="00CE5BFB"/>
    <w:rsid w:val="00CE7FE3"/>
    <w:rsid w:val="00CF0BF4"/>
    <w:rsid w:val="00CF0F8A"/>
    <w:rsid w:val="00CF106A"/>
    <w:rsid w:val="00CF2DC5"/>
    <w:rsid w:val="00CF3241"/>
    <w:rsid w:val="00CF5C33"/>
    <w:rsid w:val="00CF7E6C"/>
    <w:rsid w:val="00D01F7A"/>
    <w:rsid w:val="00D03D01"/>
    <w:rsid w:val="00D057BF"/>
    <w:rsid w:val="00D076CA"/>
    <w:rsid w:val="00D1032B"/>
    <w:rsid w:val="00D1153B"/>
    <w:rsid w:val="00D13D37"/>
    <w:rsid w:val="00D141F5"/>
    <w:rsid w:val="00D148D3"/>
    <w:rsid w:val="00D14FBB"/>
    <w:rsid w:val="00D15007"/>
    <w:rsid w:val="00D151A3"/>
    <w:rsid w:val="00D1577C"/>
    <w:rsid w:val="00D16F2A"/>
    <w:rsid w:val="00D175B6"/>
    <w:rsid w:val="00D219D1"/>
    <w:rsid w:val="00D24F91"/>
    <w:rsid w:val="00D25007"/>
    <w:rsid w:val="00D271C2"/>
    <w:rsid w:val="00D277BD"/>
    <w:rsid w:val="00D30010"/>
    <w:rsid w:val="00D30402"/>
    <w:rsid w:val="00D307C9"/>
    <w:rsid w:val="00D30938"/>
    <w:rsid w:val="00D3296E"/>
    <w:rsid w:val="00D36B7E"/>
    <w:rsid w:val="00D4155F"/>
    <w:rsid w:val="00D41810"/>
    <w:rsid w:val="00D42A42"/>
    <w:rsid w:val="00D50037"/>
    <w:rsid w:val="00D5046E"/>
    <w:rsid w:val="00D51430"/>
    <w:rsid w:val="00D524BE"/>
    <w:rsid w:val="00D53889"/>
    <w:rsid w:val="00D54F78"/>
    <w:rsid w:val="00D57612"/>
    <w:rsid w:val="00D60B32"/>
    <w:rsid w:val="00D61F4E"/>
    <w:rsid w:val="00D65C57"/>
    <w:rsid w:val="00D662BB"/>
    <w:rsid w:val="00D728DA"/>
    <w:rsid w:val="00D72C35"/>
    <w:rsid w:val="00D737EB"/>
    <w:rsid w:val="00D75815"/>
    <w:rsid w:val="00D76A91"/>
    <w:rsid w:val="00D7718D"/>
    <w:rsid w:val="00D77AEB"/>
    <w:rsid w:val="00D8015D"/>
    <w:rsid w:val="00D81B9C"/>
    <w:rsid w:val="00D8592B"/>
    <w:rsid w:val="00D86EF4"/>
    <w:rsid w:val="00D87F89"/>
    <w:rsid w:val="00D93233"/>
    <w:rsid w:val="00D93B8D"/>
    <w:rsid w:val="00D94292"/>
    <w:rsid w:val="00D94330"/>
    <w:rsid w:val="00D954EB"/>
    <w:rsid w:val="00D9568C"/>
    <w:rsid w:val="00D9595E"/>
    <w:rsid w:val="00DA0D11"/>
    <w:rsid w:val="00DA3913"/>
    <w:rsid w:val="00DA4327"/>
    <w:rsid w:val="00DA4714"/>
    <w:rsid w:val="00DA4D5C"/>
    <w:rsid w:val="00DA5885"/>
    <w:rsid w:val="00DB1E27"/>
    <w:rsid w:val="00DB5ACE"/>
    <w:rsid w:val="00DC3C97"/>
    <w:rsid w:val="00DD02BA"/>
    <w:rsid w:val="00DD0F82"/>
    <w:rsid w:val="00DD4378"/>
    <w:rsid w:val="00DD47EA"/>
    <w:rsid w:val="00DD7BA1"/>
    <w:rsid w:val="00DE0F45"/>
    <w:rsid w:val="00DE3F7F"/>
    <w:rsid w:val="00DE5B97"/>
    <w:rsid w:val="00DE64F4"/>
    <w:rsid w:val="00DE65F0"/>
    <w:rsid w:val="00DE681E"/>
    <w:rsid w:val="00DF1F0D"/>
    <w:rsid w:val="00DF2A32"/>
    <w:rsid w:val="00DF35DA"/>
    <w:rsid w:val="00DF56AC"/>
    <w:rsid w:val="00E02D04"/>
    <w:rsid w:val="00E02FEF"/>
    <w:rsid w:val="00E047FE"/>
    <w:rsid w:val="00E05EDF"/>
    <w:rsid w:val="00E06786"/>
    <w:rsid w:val="00E07BA7"/>
    <w:rsid w:val="00E16038"/>
    <w:rsid w:val="00E16356"/>
    <w:rsid w:val="00E22319"/>
    <w:rsid w:val="00E2535A"/>
    <w:rsid w:val="00E27AA7"/>
    <w:rsid w:val="00E3233E"/>
    <w:rsid w:val="00E32C54"/>
    <w:rsid w:val="00E369CE"/>
    <w:rsid w:val="00E40086"/>
    <w:rsid w:val="00E40EE7"/>
    <w:rsid w:val="00E4104F"/>
    <w:rsid w:val="00E41629"/>
    <w:rsid w:val="00E41A4E"/>
    <w:rsid w:val="00E42F98"/>
    <w:rsid w:val="00E4468E"/>
    <w:rsid w:val="00E4476E"/>
    <w:rsid w:val="00E44B64"/>
    <w:rsid w:val="00E464D1"/>
    <w:rsid w:val="00E47A18"/>
    <w:rsid w:val="00E50878"/>
    <w:rsid w:val="00E509FE"/>
    <w:rsid w:val="00E51089"/>
    <w:rsid w:val="00E51541"/>
    <w:rsid w:val="00E52326"/>
    <w:rsid w:val="00E52654"/>
    <w:rsid w:val="00E53411"/>
    <w:rsid w:val="00E569BA"/>
    <w:rsid w:val="00E56B66"/>
    <w:rsid w:val="00E56C6D"/>
    <w:rsid w:val="00E60C5C"/>
    <w:rsid w:val="00E61ECD"/>
    <w:rsid w:val="00E61F0E"/>
    <w:rsid w:val="00E645E8"/>
    <w:rsid w:val="00E64A1D"/>
    <w:rsid w:val="00E6739E"/>
    <w:rsid w:val="00E72AF3"/>
    <w:rsid w:val="00E74692"/>
    <w:rsid w:val="00E80A39"/>
    <w:rsid w:val="00E8191A"/>
    <w:rsid w:val="00E81C51"/>
    <w:rsid w:val="00E93C58"/>
    <w:rsid w:val="00E96168"/>
    <w:rsid w:val="00E96352"/>
    <w:rsid w:val="00EA0229"/>
    <w:rsid w:val="00EA16AC"/>
    <w:rsid w:val="00EA24F9"/>
    <w:rsid w:val="00EA36A5"/>
    <w:rsid w:val="00EA5092"/>
    <w:rsid w:val="00EB0162"/>
    <w:rsid w:val="00EC489F"/>
    <w:rsid w:val="00EC60BB"/>
    <w:rsid w:val="00ED02AB"/>
    <w:rsid w:val="00ED0DCC"/>
    <w:rsid w:val="00ED163D"/>
    <w:rsid w:val="00ED1D42"/>
    <w:rsid w:val="00ED44E2"/>
    <w:rsid w:val="00ED55BF"/>
    <w:rsid w:val="00ED6D6E"/>
    <w:rsid w:val="00ED7C66"/>
    <w:rsid w:val="00EE0C07"/>
    <w:rsid w:val="00EE161F"/>
    <w:rsid w:val="00EE1AA9"/>
    <w:rsid w:val="00EE1BFB"/>
    <w:rsid w:val="00EE38CF"/>
    <w:rsid w:val="00EE4F1E"/>
    <w:rsid w:val="00EE66FC"/>
    <w:rsid w:val="00EF1533"/>
    <w:rsid w:val="00EF4A12"/>
    <w:rsid w:val="00F0487C"/>
    <w:rsid w:val="00F04BDB"/>
    <w:rsid w:val="00F058AB"/>
    <w:rsid w:val="00F074DF"/>
    <w:rsid w:val="00F07F6D"/>
    <w:rsid w:val="00F10E63"/>
    <w:rsid w:val="00F1338B"/>
    <w:rsid w:val="00F16349"/>
    <w:rsid w:val="00F16C3D"/>
    <w:rsid w:val="00F20E36"/>
    <w:rsid w:val="00F22B8E"/>
    <w:rsid w:val="00F2594C"/>
    <w:rsid w:val="00F31AD6"/>
    <w:rsid w:val="00F329FB"/>
    <w:rsid w:val="00F33EC5"/>
    <w:rsid w:val="00F3536D"/>
    <w:rsid w:val="00F37EB7"/>
    <w:rsid w:val="00F4623D"/>
    <w:rsid w:val="00F4720A"/>
    <w:rsid w:val="00F472B8"/>
    <w:rsid w:val="00F47AC3"/>
    <w:rsid w:val="00F505E2"/>
    <w:rsid w:val="00F530D4"/>
    <w:rsid w:val="00F54266"/>
    <w:rsid w:val="00F57C03"/>
    <w:rsid w:val="00F60DA7"/>
    <w:rsid w:val="00F6156D"/>
    <w:rsid w:val="00F631EF"/>
    <w:rsid w:val="00F63809"/>
    <w:rsid w:val="00F63E8C"/>
    <w:rsid w:val="00F6417B"/>
    <w:rsid w:val="00F66DD0"/>
    <w:rsid w:val="00F70BD3"/>
    <w:rsid w:val="00F723FC"/>
    <w:rsid w:val="00F74CF4"/>
    <w:rsid w:val="00F758E0"/>
    <w:rsid w:val="00F76526"/>
    <w:rsid w:val="00F76B2E"/>
    <w:rsid w:val="00F834B9"/>
    <w:rsid w:val="00F87925"/>
    <w:rsid w:val="00F91F2E"/>
    <w:rsid w:val="00F92BA4"/>
    <w:rsid w:val="00F93F17"/>
    <w:rsid w:val="00F96055"/>
    <w:rsid w:val="00FA03B3"/>
    <w:rsid w:val="00FA1C91"/>
    <w:rsid w:val="00FA28C4"/>
    <w:rsid w:val="00FA5113"/>
    <w:rsid w:val="00FA74A5"/>
    <w:rsid w:val="00FB2181"/>
    <w:rsid w:val="00FB46D5"/>
    <w:rsid w:val="00FB6F41"/>
    <w:rsid w:val="00FC03EF"/>
    <w:rsid w:val="00FC05B7"/>
    <w:rsid w:val="00FC4BC8"/>
    <w:rsid w:val="00FC4FA1"/>
    <w:rsid w:val="00FD2743"/>
    <w:rsid w:val="00FD2980"/>
    <w:rsid w:val="00FD2AE3"/>
    <w:rsid w:val="00FD6F76"/>
    <w:rsid w:val="00FD7E12"/>
    <w:rsid w:val="00FE06CE"/>
    <w:rsid w:val="00FE1C42"/>
    <w:rsid w:val="00FE51D6"/>
    <w:rsid w:val="00FF03A1"/>
    <w:rsid w:val="00FF04A2"/>
    <w:rsid w:val="00FF1CD0"/>
    <w:rsid w:val="00FF254C"/>
    <w:rsid w:val="00FF3A2C"/>
    <w:rsid w:val="00FF46C8"/>
    <w:rsid w:val="00FF5C56"/>
    <w:rsid w:val="00FF6831"/>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432203"/>
    <w:rPr>
      <w:color w:val="0563C1" w:themeColor="hyperlink"/>
      <w:u w:val="single"/>
    </w:rPr>
  </w:style>
  <w:style w:type="character" w:styleId="Neapdorotaspaminjimas">
    <w:name w:val="Unresolved Mention"/>
    <w:basedOn w:val="Numatytasispastraiposriftas"/>
    <w:uiPriority w:val="99"/>
    <w:semiHidden/>
    <w:unhideWhenUsed/>
    <w:rsid w:val="00432203"/>
    <w:rPr>
      <w:color w:val="605E5C"/>
      <w:shd w:val="clear" w:color="auto" w:fill="E1DFDD"/>
    </w:rPr>
  </w:style>
  <w:style w:type="character" w:styleId="Perirtashipersaitas">
    <w:name w:val="FollowedHyperlink"/>
    <w:basedOn w:val="Numatytasispastraiposriftas"/>
    <w:semiHidden/>
    <w:unhideWhenUsed/>
    <w:rsid w:val="00A942F6"/>
    <w:rPr>
      <w:color w:val="954F72" w:themeColor="followedHyperlink"/>
      <w:u w:val="single"/>
    </w:rPr>
  </w:style>
  <w:style w:type="character" w:customStyle="1" w:styleId="AntratsDiagrama">
    <w:name w:val="Antraštės Diagrama"/>
    <w:basedOn w:val="Numatytasispastraiposriftas"/>
    <w:link w:val="Antrats"/>
    <w:uiPriority w:val="99"/>
    <w:rsid w:val="003331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33266</Words>
  <Characters>18962</Characters>
  <Application>Microsoft Office Word</Application>
  <DocSecurity>0</DocSecurity>
  <PresentationFormat/>
  <Lines>158</Lines>
  <Paragraphs>104</Paragraphs>
  <Slides>0</Slides>
  <Notes>0</Notes>
  <HiddenSlides>0</HiddenSlides>
  <MMClips>0</MMClip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2024-02-14T07:01:00Z</dcterms:created>
  <dcterms:modified xsi:type="dcterms:W3CDTF">2024-02-14T12:34:00Z</dcterms:modified>
</cp:coreProperties>
</file>