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A7AF3" w14:textId="77777777" w:rsidR="00B66FAE" w:rsidRPr="00163CD4" w:rsidRDefault="00CF3A44" w:rsidP="00B93242">
      <w:pPr>
        <w:ind w:left="5103"/>
      </w:pPr>
      <w:r w:rsidRPr="00163CD4">
        <w:t>Civilinė byla Nr. </w:t>
      </w:r>
      <w:r w:rsidR="00B66FAE" w:rsidRPr="00163CD4">
        <w:t>e3K-3-107-781/2025</w:t>
      </w:r>
    </w:p>
    <w:p w14:paraId="1FAD1E8B" w14:textId="77777777" w:rsidR="00B66FAE" w:rsidRPr="00163CD4" w:rsidRDefault="00CF3A44" w:rsidP="00B66FAE">
      <w:pPr>
        <w:ind w:left="5103"/>
      </w:pPr>
      <w:r w:rsidRPr="00163CD4">
        <w:t>Teisminio proceso Nr</w:t>
      </w:r>
      <w:r w:rsidR="005E0322" w:rsidRPr="00163CD4">
        <w:t>.</w:t>
      </w:r>
      <w:r w:rsidR="00657F1E" w:rsidRPr="00163CD4">
        <w:t xml:space="preserve"> </w:t>
      </w:r>
      <w:r w:rsidR="00B66FAE" w:rsidRPr="00163CD4">
        <w:t>2-08-3-00726-2024-6</w:t>
      </w:r>
    </w:p>
    <w:p w14:paraId="08820B27" w14:textId="662DFB4A" w:rsidR="00CF3A44" w:rsidRDefault="00CF3A44" w:rsidP="00CF3A44">
      <w:pPr>
        <w:ind w:left="5103"/>
        <w:rPr>
          <w:color w:val="000000"/>
        </w:rPr>
      </w:pPr>
      <w:r w:rsidRPr="00163CD4">
        <w:t xml:space="preserve">Procesinio sprendimo kategorijos: </w:t>
      </w:r>
      <w:r w:rsidR="00F44379" w:rsidRPr="00163CD4">
        <w:rPr>
          <w:color w:val="000000"/>
        </w:rPr>
        <w:t>2.6.8.3.3</w:t>
      </w:r>
      <w:r w:rsidR="00FB6192" w:rsidRPr="00163CD4">
        <w:rPr>
          <w:color w:val="000000"/>
        </w:rPr>
        <w:t>; 2.6.20.4</w:t>
      </w:r>
    </w:p>
    <w:p w14:paraId="782E93AE" w14:textId="75E718EB" w:rsidR="00D21FCB" w:rsidRPr="00163CD4" w:rsidRDefault="00D21FCB" w:rsidP="00CF3A44">
      <w:pPr>
        <w:ind w:left="5103"/>
      </w:pPr>
      <w:r>
        <w:rPr>
          <w:color w:val="000000"/>
        </w:rPr>
        <w:t>(S)</w:t>
      </w:r>
    </w:p>
    <w:p w14:paraId="7FF27B34" w14:textId="77777777" w:rsidR="00CF3A44" w:rsidRPr="00163CD4" w:rsidRDefault="00CF3A44" w:rsidP="00CF3A44">
      <w:pPr>
        <w:jc w:val="right"/>
      </w:pPr>
    </w:p>
    <w:p w14:paraId="146D8842" w14:textId="77777777" w:rsidR="00CF3A44" w:rsidRPr="00163CD4" w:rsidRDefault="00CF3A44" w:rsidP="00CF3A44">
      <w:pPr>
        <w:jc w:val="center"/>
      </w:pPr>
      <w:r w:rsidRPr="00163CD4">
        <w:rPr>
          <w:noProof/>
        </w:rPr>
        <w:drawing>
          <wp:inline distT="0" distB="0" distL="0" distR="0" wp14:anchorId="0EF4E97C" wp14:editId="64ADEAD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91103F3" w14:textId="77777777" w:rsidR="00CF3A44" w:rsidRPr="00163CD4" w:rsidRDefault="00CF3A44" w:rsidP="00CF3A44">
      <w:pPr>
        <w:jc w:val="center"/>
      </w:pPr>
    </w:p>
    <w:p w14:paraId="2CD14F0E" w14:textId="77777777" w:rsidR="00CF3A44" w:rsidRPr="00163CD4" w:rsidRDefault="00CF3A44" w:rsidP="00CF3A44">
      <w:pPr>
        <w:keepNext/>
        <w:jc w:val="center"/>
        <w:outlineLvl w:val="0"/>
        <w:rPr>
          <w:b/>
          <w:bCs/>
          <w:sz w:val="32"/>
        </w:rPr>
      </w:pPr>
      <w:r w:rsidRPr="00163CD4">
        <w:rPr>
          <w:b/>
          <w:bCs/>
          <w:sz w:val="32"/>
        </w:rPr>
        <w:t>LIETUVOS AUKŠČIAUSIASIS TEISMAS</w:t>
      </w:r>
    </w:p>
    <w:p w14:paraId="74D29464" w14:textId="77777777" w:rsidR="00CF3A44" w:rsidRPr="00163CD4" w:rsidRDefault="00CF3A44" w:rsidP="00CF3A44">
      <w:pPr>
        <w:keepNext/>
        <w:outlineLvl w:val="0"/>
        <w:rPr>
          <w:b/>
          <w:bCs/>
          <w:sz w:val="32"/>
        </w:rPr>
      </w:pPr>
    </w:p>
    <w:p w14:paraId="4D93A508" w14:textId="77777777" w:rsidR="00CF3A44" w:rsidRPr="00163CD4" w:rsidRDefault="00CF3A44" w:rsidP="00CF3A44">
      <w:pPr>
        <w:keepNext/>
        <w:jc w:val="center"/>
        <w:outlineLvl w:val="0"/>
        <w:rPr>
          <w:b/>
          <w:bCs/>
          <w:sz w:val="32"/>
        </w:rPr>
      </w:pPr>
      <w:r w:rsidRPr="00163CD4">
        <w:rPr>
          <w:b/>
          <w:bCs/>
          <w:sz w:val="32"/>
        </w:rPr>
        <w:t>N U T A R T I S</w:t>
      </w:r>
    </w:p>
    <w:p w14:paraId="342F028B" w14:textId="77777777" w:rsidR="00CF3A44" w:rsidRPr="00163CD4" w:rsidRDefault="00CF3A44" w:rsidP="00CF3A44">
      <w:pPr>
        <w:keepNext/>
        <w:jc w:val="center"/>
        <w:outlineLvl w:val="1"/>
        <w:rPr>
          <w:sz w:val="28"/>
        </w:rPr>
      </w:pPr>
      <w:r w:rsidRPr="00163CD4">
        <w:t>LIETUVOS RESPUBLIKOS VARDU</w:t>
      </w:r>
    </w:p>
    <w:p w14:paraId="0A8151C9" w14:textId="77777777" w:rsidR="00CF3A44" w:rsidRPr="00163CD4" w:rsidRDefault="00CF3A44" w:rsidP="00CF3A44"/>
    <w:p w14:paraId="1E2B43D8" w14:textId="079D17DE" w:rsidR="00CF3A44" w:rsidRPr="00163CD4" w:rsidRDefault="005E0322" w:rsidP="00CF3A44">
      <w:pPr>
        <w:keepNext/>
        <w:jc w:val="center"/>
        <w:outlineLvl w:val="0"/>
        <w:rPr>
          <w:bCs/>
        </w:rPr>
      </w:pPr>
      <w:r w:rsidRPr="00163CD4">
        <w:rPr>
          <w:bCs/>
        </w:rPr>
        <w:t>202</w:t>
      </w:r>
      <w:r w:rsidR="00C726F3" w:rsidRPr="00163CD4">
        <w:rPr>
          <w:bCs/>
        </w:rPr>
        <w:t>5</w:t>
      </w:r>
      <w:r w:rsidR="00CF3A44" w:rsidRPr="00163CD4">
        <w:rPr>
          <w:bCs/>
        </w:rPr>
        <w:t xml:space="preserve"> m. </w:t>
      </w:r>
      <w:r w:rsidR="00D0039F" w:rsidRPr="00163CD4">
        <w:rPr>
          <w:bCs/>
        </w:rPr>
        <w:t>birželio 25</w:t>
      </w:r>
      <w:r w:rsidR="00CF3A44" w:rsidRPr="00163CD4">
        <w:rPr>
          <w:bCs/>
        </w:rPr>
        <w:t xml:space="preserve"> d.</w:t>
      </w:r>
    </w:p>
    <w:p w14:paraId="7CD6754E" w14:textId="77777777" w:rsidR="00CF3A44" w:rsidRPr="00163CD4" w:rsidRDefault="00CF3A44" w:rsidP="00CF3A44">
      <w:pPr>
        <w:jc w:val="center"/>
      </w:pPr>
      <w:r w:rsidRPr="00163CD4">
        <w:t>Vilnius</w:t>
      </w:r>
    </w:p>
    <w:p w14:paraId="4A5F283F" w14:textId="77777777" w:rsidR="00CF3A44" w:rsidRPr="00163CD4" w:rsidRDefault="00CF3A44" w:rsidP="00CF3A44"/>
    <w:p w14:paraId="3F97DCEB" w14:textId="7B4DBDF5" w:rsidR="00A96C96" w:rsidRPr="00163CD4" w:rsidRDefault="00A96C96" w:rsidP="00A96C96">
      <w:pPr>
        <w:tabs>
          <w:tab w:val="left" w:pos="709"/>
        </w:tabs>
        <w:jc w:val="both"/>
      </w:pPr>
      <w:r w:rsidRPr="00163CD4">
        <w:tab/>
        <w:t>Lietuvos Aukščiausiojo Teismo Civilinių bylų skyriaus teisėjų k</w:t>
      </w:r>
      <w:r w:rsidR="00FC4942" w:rsidRPr="00163CD4">
        <w:t>olegija, susidedanti iš teisėjų</w:t>
      </w:r>
      <w:r w:rsidR="00B93242" w:rsidRPr="00163CD4">
        <w:t xml:space="preserve"> </w:t>
      </w:r>
      <w:r w:rsidR="00500268" w:rsidRPr="00163CD4">
        <w:t xml:space="preserve">Sigitos </w:t>
      </w:r>
      <w:proofErr w:type="spellStart"/>
      <w:r w:rsidR="00500268" w:rsidRPr="00163CD4">
        <w:t>Rudėnaitės</w:t>
      </w:r>
      <w:proofErr w:type="spellEnd"/>
      <w:r w:rsidR="00523682" w:rsidRPr="00163CD4">
        <w:t xml:space="preserve"> </w:t>
      </w:r>
      <w:r w:rsidR="00657F1E" w:rsidRPr="00163CD4">
        <w:t>(kolegijos pirminink</w:t>
      </w:r>
      <w:r w:rsidR="00500268" w:rsidRPr="00163CD4">
        <w:t>ė</w:t>
      </w:r>
      <w:r w:rsidR="00523682" w:rsidRPr="00163CD4">
        <w:t xml:space="preserve">), </w:t>
      </w:r>
      <w:r w:rsidR="00500268" w:rsidRPr="00163CD4">
        <w:t xml:space="preserve">Jūratės </w:t>
      </w:r>
      <w:proofErr w:type="spellStart"/>
      <w:r w:rsidR="00500268" w:rsidRPr="00163CD4">
        <w:t>Varanauskaitės</w:t>
      </w:r>
      <w:proofErr w:type="spellEnd"/>
      <w:r w:rsidR="007E0BD8" w:rsidRPr="00163CD4">
        <w:t xml:space="preserve"> </w:t>
      </w:r>
      <w:r w:rsidR="00523682" w:rsidRPr="00163CD4">
        <w:t>(</w:t>
      </w:r>
      <w:r w:rsidR="007E0BD8" w:rsidRPr="00163CD4">
        <w:t>pranešėja</w:t>
      </w:r>
      <w:r w:rsidR="00B93242" w:rsidRPr="00163CD4">
        <w:t>)</w:t>
      </w:r>
      <w:r w:rsidR="00657F1E" w:rsidRPr="00163CD4">
        <w:t xml:space="preserve"> ir</w:t>
      </w:r>
      <w:r w:rsidR="00523682" w:rsidRPr="00163CD4">
        <w:t xml:space="preserve"> </w:t>
      </w:r>
      <w:r w:rsidR="00500268" w:rsidRPr="00163CD4">
        <w:t xml:space="preserve">Eglės </w:t>
      </w:r>
      <w:proofErr w:type="spellStart"/>
      <w:r w:rsidR="00500268" w:rsidRPr="00163CD4">
        <w:t>Zemlytės</w:t>
      </w:r>
      <w:proofErr w:type="spellEnd"/>
      <w:r w:rsidR="0060456A" w:rsidRPr="00163CD4">
        <w:t>,</w:t>
      </w:r>
    </w:p>
    <w:p w14:paraId="4002E9A7" w14:textId="25059764" w:rsidR="00CF3A44" w:rsidRPr="00163CD4" w:rsidRDefault="00A96C96" w:rsidP="00CF3A44">
      <w:pPr>
        <w:ind w:firstLine="720"/>
        <w:jc w:val="both"/>
      </w:pPr>
      <w:r w:rsidRPr="00163CD4">
        <w:t>teismo posėdyje kasacine rašytinio proceso tvarka išnagrinėjo civilinę bylą pagal</w:t>
      </w:r>
      <w:r w:rsidR="00465460" w:rsidRPr="00163CD4">
        <w:t xml:space="preserve"> </w:t>
      </w:r>
      <w:bookmarkStart w:id="0" w:name="_Hlk200100869"/>
      <w:r w:rsidR="00500268" w:rsidRPr="00163CD4">
        <w:rPr>
          <w:b/>
          <w:bCs/>
        </w:rPr>
        <w:t xml:space="preserve">atsakovės </w:t>
      </w:r>
      <w:bookmarkStart w:id="1" w:name="Buk_11"/>
      <w:r w:rsidR="00622AC3" w:rsidRPr="00D21FCB">
        <w:rPr>
          <w:b/>
          <w:bCs/>
        </w:rPr>
        <w:t xml:space="preserve">D. </w:t>
      </w:r>
      <w:bookmarkStart w:id="2" w:name="Buk_37"/>
      <w:r w:rsidR="00622AC3" w:rsidRPr="00D21FCB">
        <w:rPr>
          <w:b/>
          <w:bCs/>
        </w:rPr>
        <w:t xml:space="preserve">S. </w:t>
      </w:r>
      <w:bookmarkEnd w:id="1"/>
      <w:r w:rsidR="00500268" w:rsidRPr="00D21FCB">
        <w:rPr>
          <w:b/>
          <w:bCs/>
        </w:rPr>
        <w:t>M</w:t>
      </w:r>
      <w:r w:rsidR="00622AC3" w:rsidRPr="00D21FCB">
        <w:rPr>
          <w:b/>
          <w:bCs/>
        </w:rPr>
        <w:t>.</w:t>
      </w:r>
      <w:r w:rsidR="00500268" w:rsidRPr="00D21FCB">
        <w:t xml:space="preserve"> </w:t>
      </w:r>
      <w:bookmarkEnd w:id="0"/>
      <w:bookmarkEnd w:id="2"/>
      <w:r w:rsidR="00465460" w:rsidRPr="00163CD4">
        <w:t>kasacin</w:t>
      </w:r>
      <w:r w:rsidR="00500268" w:rsidRPr="00163CD4">
        <w:t>į</w:t>
      </w:r>
      <w:r w:rsidR="00465460" w:rsidRPr="00163CD4">
        <w:t xml:space="preserve"> skund</w:t>
      </w:r>
      <w:r w:rsidR="00500268" w:rsidRPr="00163CD4">
        <w:t xml:space="preserve">ą </w:t>
      </w:r>
      <w:r w:rsidR="00465460" w:rsidRPr="00163CD4">
        <w:t xml:space="preserve">dėl </w:t>
      </w:r>
      <w:bookmarkStart w:id="3" w:name="_Hlk200100765"/>
      <w:r w:rsidR="00465460" w:rsidRPr="00163CD4">
        <w:t xml:space="preserve">Kauno apygardos teismo 2024 m. gruodžio </w:t>
      </w:r>
      <w:r w:rsidR="00500268" w:rsidRPr="00163CD4">
        <w:t>2</w:t>
      </w:r>
      <w:r w:rsidR="00465460" w:rsidRPr="00163CD4">
        <w:t xml:space="preserve">3 d. </w:t>
      </w:r>
      <w:r w:rsidR="00500268" w:rsidRPr="00163CD4">
        <w:t>nutarties</w:t>
      </w:r>
      <w:r w:rsidR="00465460" w:rsidRPr="00163CD4">
        <w:t xml:space="preserve"> </w:t>
      </w:r>
      <w:bookmarkEnd w:id="3"/>
      <w:r w:rsidR="00465460" w:rsidRPr="00163CD4">
        <w:t>peržiūrėjimo civilinėje byloje pagal</w:t>
      </w:r>
      <w:r w:rsidR="00500268" w:rsidRPr="00163CD4">
        <w:t xml:space="preserve"> ieškovės uždarosios akcinės bendrovės „LNT“ ieškinį atsakovei </w:t>
      </w:r>
      <w:bookmarkStart w:id="4" w:name="Buk_9"/>
      <w:r w:rsidR="00622AC3" w:rsidRPr="00D21FCB">
        <w:t xml:space="preserve">D. </w:t>
      </w:r>
      <w:bookmarkStart w:id="5" w:name="Buk_35"/>
      <w:r w:rsidR="00622AC3" w:rsidRPr="00D21FCB">
        <w:t xml:space="preserve">S. </w:t>
      </w:r>
      <w:bookmarkEnd w:id="4"/>
      <w:r w:rsidR="00500268" w:rsidRPr="00D21FCB">
        <w:t>M</w:t>
      </w:r>
      <w:r w:rsidR="00622AC3" w:rsidRPr="00D21FCB">
        <w:t>.</w:t>
      </w:r>
      <w:r w:rsidR="00500268" w:rsidRPr="00D21FCB">
        <w:t xml:space="preserve"> </w:t>
      </w:r>
      <w:bookmarkEnd w:id="5"/>
      <w:r w:rsidR="00500268" w:rsidRPr="00163CD4">
        <w:t xml:space="preserve">dėl skolos priteisimo ir atsakovės </w:t>
      </w:r>
      <w:bookmarkStart w:id="6" w:name="Buk_12"/>
      <w:r w:rsidR="00622AC3" w:rsidRPr="00D21FCB">
        <w:t xml:space="preserve">D. </w:t>
      </w:r>
      <w:bookmarkStart w:id="7" w:name="Buk_38"/>
      <w:r w:rsidR="00622AC3" w:rsidRPr="00D21FCB">
        <w:t xml:space="preserve">S. </w:t>
      </w:r>
      <w:bookmarkEnd w:id="6"/>
      <w:r w:rsidR="00500268" w:rsidRPr="00D21FCB">
        <w:t>M</w:t>
      </w:r>
      <w:r w:rsidR="00622AC3" w:rsidRPr="00D21FCB">
        <w:t>.</w:t>
      </w:r>
      <w:r w:rsidR="00500268" w:rsidRPr="00D21FCB">
        <w:t xml:space="preserve"> </w:t>
      </w:r>
      <w:bookmarkEnd w:id="7"/>
      <w:r w:rsidR="00500268" w:rsidRPr="00163CD4">
        <w:t>priešieškinį ieškovei uždarajai akcinei bendrovei „LNT“ dėl vartojimo sutarties sąlygų pripažinimo negaliojančiomis.</w:t>
      </w:r>
    </w:p>
    <w:p w14:paraId="4ACA940B" w14:textId="77777777" w:rsidR="00455073" w:rsidRPr="00163CD4" w:rsidRDefault="00455073" w:rsidP="00CF3A44">
      <w:pPr>
        <w:ind w:firstLine="720"/>
        <w:jc w:val="both"/>
      </w:pPr>
    </w:p>
    <w:p w14:paraId="589E44CF" w14:textId="77777777" w:rsidR="00CF3A44" w:rsidRPr="00163CD4" w:rsidRDefault="00CF3A44" w:rsidP="00CF3A44">
      <w:pPr>
        <w:ind w:firstLine="720"/>
        <w:jc w:val="both"/>
        <w:rPr>
          <w:b/>
          <w:bCs/>
        </w:rPr>
      </w:pPr>
      <w:r w:rsidRPr="00163CD4">
        <w:t xml:space="preserve">Teisėjų kolegija </w:t>
      </w:r>
    </w:p>
    <w:p w14:paraId="4AC298BC" w14:textId="77777777" w:rsidR="00CF3A44" w:rsidRPr="00163CD4" w:rsidRDefault="00CF3A44" w:rsidP="00CF3A44">
      <w:pPr>
        <w:ind w:firstLine="720"/>
        <w:jc w:val="both"/>
        <w:rPr>
          <w:b/>
          <w:bCs/>
        </w:rPr>
      </w:pPr>
    </w:p>
    <w:p w14:paraId="266A2E7A" w14:textId="77777777" w:rsidR="00CF3A44" w:rsidRPr="00163CD4" w:rsidRDefault="00CF3A44" w:rsidP="00CF3A44">
      <w:pPr>
        <w:jc w:val="both"/>
      </w:pPr>
      <w:r w:rsidRPr="00163CD4">
        <w:t>n u s t a t ė :</w:t>
      </w:r>
    </w:p>
    <w:p w14:paraId="5285D16A" w14:textId="77777777" w:rsidR="00CF3A44" w:rsidRPr="00163CD4" w:rsidRDefault="00CF3A44" w:rsidP="00CF3A44">
      <w:pPr>
        <w:ind w:left="726" w:hanging="6"/>
        <w:jc w:val="both"/>
      </w:pPr>
    </w:p>
    <w:p w14:paraId="72BFBA34" w14:textId="77777777" w:rsidR="00CF3A44" w:rsidRPr="00163CD4" w:rsidRDefault="00CF3A44" w:rsidP="00CF3A44">
      <w:pPr>
        <w:spacing w:after="120"/>
        <w:jc w:val="center"/>
      </w:pPr>
      <w:r w:rsidRPr="00163CD4">
        <w:t>I. Ginčo esmė</w:t>
      </w:r>
    </w:p>
    <w:p w14:paraId="40574FE8" w14:textId="77777777" w:rsidR="00CF3A44" w:rsidRPr="00163CD4" w:rsidRDefault="00CF3A44" w:rsidP="00CF3A44">
      <w:pPr>
        <w:spacing w:after="120"/>
        <w:ind w:firstLine="720"/>
      </w:pPr>
    </w:p>
    <w:p w14:paraId="70A14A39" w14:textId="52049077" w:rsidR="00CF3A44" w:rsidRPr="00163CD4"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163CD4">
        <w:rPr>
          <w:rFonts w:ascii="Times New Roman" w:hAnsi="Times New Roman"/>
          <w:sz w:val="24"/>
          <w:szCs w:val="24"/>
        </w:rPr>
        <w:t xml:space="preserve">Kasacinėje byloje sprendžiama dėl </w:t>
      </w:r>
      <w:r w:rsidR="00F15473" w:rsidRPr="00163CD4">
        <w:rPr>
          <w:rFonts w:ascii="Times New Roman" w:hAnsi="Times New Roman"/>
          <w:sz w:val="24"/>
          <w:szCs w:val="24"/>
        </w:rPr>
        <w:t xml:space="preserve">teisės normų, reglamentuojančių </w:t>
      </w:r>
      <w:r w:rsidR="00F95095" w:rsidRPr="00163CD4">
        <w:rPr>
          <w:rFonts w:ascii="Times New Roman" w:hAnsi="Times New Roman"/>
          <w:sz w:val="24"/>
          <w:szCs w:val="24"/>
        </w:rPr>
        <w:t>paslaugų teikimą,</w:t>
      </w:r>
      <w:r w:rsidR="004F1C46" w:rsidRPr="00163CD4">
        <w:rPr>
          <w:rFonts w:ascii="Times New Roman" w:hAnsi="Times New Roman"/>
          <w:sz w:val="24"/>
          <w:szCs w:val="24"/>
        </w:rPr>
        <w:t xml:space="preserve"> vartotojų teisių apsaugą,</w:t>
      </w:r>
      <w:r w:rsidR="00F95095" w:rsidRPr="00163CD4">
        <w:rPr>
          <w:rFonts w:ascii="Times New Roman" w:hAnsi="Times New Roman"/>
          <w:sz w:val="24"/>
          <w:szCs w:val="24"/>
        </w:rPr>
        <w:t xml:space="preserve"> </w:t>
      </w:r>
      <w:r w:rsidRPr="00163CD4">
        <w:rPr>
          <w:rFonts w:ascii="Times New Roman" w:hAnsi="Times New Roman"/>
          <w:sz w:val="24"/>
          <w:szCs w:val="24"/>
        </w:rPr>
        <w:t>aiškinimo ir taikymo.</w:t>
      </w:r>
    </w:p>
    <w:p w14:paraId="76A96FD4" w14:textId="491B93F2" w:rsidR="00A12C87" w:rsidRPr="00163CD4" w:rsidRDefault="002F50B9">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Ieškov</w:t>
      </w:r>
      <w:r w:rsidR="000D6947" w:rsidRPr="00163CD4">
        <w:rPr>
          <w:rFonts w:ascii="Times New Roman" w:hAnsi="Times New Roman"/>
          <w:sz w:val="24"/>
          <w:szCs w:val="24"/>
        </w:rPr>
        <w:t>ė</w:t>
      </w:r>
      <w:r w:rsidR="00CF3A44" w:rsidRPr="00163CD4">
        <w:rPr>
          <w:rFonts w:ascii="Times New Roman" w:hAnsi="Times New Roman"/>
          <w:sz w:val="24"/>
          <w:szCs w:val="24"/>
        </w:rPr>
        <w:t xml:space="preserve"> </w:t>
      </w:r>
      <w:r w:rsidR="001C4350" w:rsidRPr="00163CD4">
        <w:rPr>
          <w:rFonts w:ascii="Times New Roman" w:hAnsi="Times New Roman"/>
          <w:sz w:val="24"/>
          <w:szCs w:val="24"/>
        </w:rPr>
        <w:t xml:space="preserve">(toliau – ir įgaliotinė) </w:t>
      </w:r>
      <w:r w:rsidR="00CF3A44" w:rsidRPr="00163CD4">
        <w:rPr>
          <w:rFonts w:ascii="Times New Roman" w:hAnsi="Times New Roman"/>
          <w:sz w:val="24"/>
          <w:szCs w:val="24"/>
        </w:rPr>
        <w:t>prašė</w:t>
      </w:r>
      <w:r w:rsidR="00A96C96" w:rsidRPr="00163CD4">
        <w:rPr>
          <w:rFonts w:ascii="Times New Roman" w:hAnsi="Times New Roman"/>
          <w:sz w:val="24"/>
          <w:szCs w:val="24"/>
        </w:rPr>
        <w:t xml:space="preserve"> teismo</w:t>
      </w:r>
      <w:r w:rsidR="009B448D" w:rsidRPr="00163CD4">
        <w:rPr>
          <w:rFonts w:ascii="Times New Roman" w:hAnsi="Times New Roman"/>
          <w:sz w:val="24"/>
          <w:szCs w:val="24"/>
        </w:rPr>
        <w:t xml:space="preserve"> </w:t>
      </w:r>
      <w:bookmarkStart w:id="8" w:name="_Hlk200635365"/>
      <w:r w:rsidR="00D5040C" w:rsidRPr="00163CD4">
        <w:rPr>
          <w:rFonts w:ascii="Times New Roman" w:hAnsi="Times New Roman"/>
          <w:sz w:val="24"/>
          <w:szCs w:val="24"/>
        </w:rPr>
        <w:t xml:space="preserve">priteisti iš atsakovės </w:t>
      </w:r>
      <w:r w:rsidR="001C4350" w:rsidRPr="00163CD4">
        <w:rPr>
          <w:rFonts w:ascii="Times New Roman" w:hAnsi="Times New Roman"/>
          <w:sz w:val="24"/>
          <w:szCs w:val="24"/>
        </w:rPr>
        <w:t xml:space="preserve">(toliau – ir pardavėja) </w:t>
      </w:r>
      <w:r w:rsidR="00D5040C" w:rsidRPr="00163CD4">
        <w:rPr>
          <w:rFonts w:ascii="Times New Roman" w:hAnsi="Times New Roman"/>
          <w:sz w:val="24"/>
          <w:szCs w:val="24"/>
        </w:rPr>
        <w:t>1500 Eur skolą, 135 Eur delspinigi</w:t>
      </w:r>
      <w:r w:rsidR="00D3622B" w:rsidRPr="00163CD4">
        <w:rPr>
          <w:rFonts w:ascii="Times New Roman" w:hAnsi="Times New Roman"/>
          <w:sz w:val="24"/>
          <w:szCs w:val="24"/>
        </w:rPr>
        <w:t>ų</w:t>
      </w:r>
      <w:r w:rsidR="00D5040C" w:rsidRPr="00163CD4">
        <w:rPr>
          <w:rFonts w:ascii="Times New Roman" w:hAnsi="Times New Roman"/>
          <w:sz w:val="24"/>
          <w:szCs w:val="24"/>
        </w:rPr>
        <w:t>, 5 procentų dydžio metines palūkanas už priteistą sumą nuo bylos iškėlimo teisme dienos iki teismo sprendimo visiško įvykdymo.</w:t>
      </w:r>
    </w:p>
    <w:p w14:paraId="0042645B" w14:textId="7FA4C460" w:rsidR="00D5040C" w:rsidRPr="00163CD4" w:rsidRDefault="00A12C87">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Ieškov</w:t>
      </w:r>
      <w:r w:rsidR="00D06C30" w:rsidRPr="00163CD4">
        <w:rPr>
          <w:rFonts w:ascii="Times New Roman" w:hAnsi="Times New Roman"/>
          <w:sz w:val="24"/>
          <w:szCs w:val="24"/>
        </w:rPr>
        <w:t>ė</w:t>
      </w:r>
      <w:r w:rsidRPr="00163CD4">
        <w:rPr>
          <w:rFonts w:ascii="Times New Roman" w:hAnsi="Times New Roman"/>
          <w:sz w:val="24"/>
          <w:szCs w:val="24"/>
        </w:rPr>
        <w:t xml:space="preserve"> nurodė, kad</w:t>
      </w:r>
      <w:r w:rsidR="007D0EA0" w:rsidRPr="00163CD4">
        <w:t xml:space="preserve"> </w:t>
      </w:r>
      <w:r w:rsidR="00D5040C" w:rsidRPr="00163CD4">
        <w:rPr>
          <w:rFonts w:ascii="Times New Roman" w:hAnsi="Times New Roman"/>
          <w:sz w:val="24"/>
          <w:szCs w:val="24"/>
        </w:rPr>
        <w:t xml:space="preserve">2022 m. spalio 7 d. šalys sudarė </w:t>
      </w:r>
      <w:r w:rsidR="00D3622B" w:rsidRPr="00163CD4">
        <w:rPr>
          <w:rFonts w:ascii="Times New Roman" w:hAnsi="Times New Roman"/>
          <w:sz w:val="24"/>
          <w:szCs w:val="24"/>
        </w:rPr>
        <w:t>p</w:t>
      </w:r>
      <w:r w:rsidR="00D5040C" w:rsidRPr="00163CD4">
        <w:rPr>
          <w:rFonts w:ascii="Times New Roman" w:hAnsi="Times New Roman"/>
          <w:sz w:val="24"/>
          <w:szCs w:val="24"/>
        </w:rPr>
        <w:t xml:space="preserve">avedimo sutartį Nr. </w:t>
      </w:r>
      <w:bookmarkStart w:id="9" w:name="Buk_28"/>
      <w:r w:rsidR="00622AC3" w:rsidRPr="00D21FCB">
        <w:rPr>
          <w:rFonts w:ascii="Times New Roman" w:hAnsi="Times New Roman"/>
          <w:sz w:val="24"/>
          <w:szCs w:val="24"/>
        </w:rPr>
        <w:t xml:space="preserve">REN311 </w:t>
      </w:r>
      <w:bookmarkEnd w:id="9"/>
      <w:r w:rsidR="00D5040C" w:rsidRPr="00163CD4">
        <w:rPr>
          <w:rFonts w:ascii="Times New Roman" w:hAnsi="Times New Roman"/>
          <w:sz w:val="24"/>
          <w:szCs w:val="24"/>
        </w:rPr>
        <w:t xml:space="preserve">(toliau – ir Sutartis), kuria atsakovė pavedė ieškovei </w:t>
      </w:r>
      <w:r w:rsidR="00D3622B" w:rsidRPr="00163CD4">
        <w:rPr>
          <w:rFonts w:ascii="Times New Roman" w:hAnsi="Times New Roman"/>
          <w:sz w:val="24"/>
          <w:szCs w:val="24"/>
        </w:rPr>
        <w:t xml:space="preserve">vykdyti </w:t>
      </w:r>
      <w:r w:rsidR="0015686F" w:rsidRPr="00163CD4">
        <w:rPr>
          <w:rFonts w:ascii="Times New Roman" w:hAnsi="Times New Roman"/>
          <w:sz w:val="24"/>
          <w:szCs w:val="24"/>
        </w:rPr>
        <w:t>paiešką</w:t>
      </w:r>
      <w:r w:rsidR="00D5040C" w:rsidRPr="00163CD4">
        <w:rPr>
          <w:rFonts w:ascii="Times New Roman" w:hAnsi="Times New Roman"/>
          <w:sz w:val="24"/>
          <w:szCs w:val="24"/>
        </w:rPr>
        <w:t xml:space="preserve"> asmens, kuris nupirktų atsakovės siūlomus objektus </w:t>
      </w:r>
      <w:r w:rsidR="00836C2B" w:rsidRPr="00163CD4">
        <w:rPr>
          <w:rFonts w:ascii="Times New Roman" w:hAnsi="Times New Roman"/>
          <w:sz w:val="24"/>
          <w:szCs w:val="24"/>
        </w:rPr>
        <w:t>–</w:t>
      </w:r>
      <w:r w:rsidR="00D5040C" w:rsidRPr="00163CD4">
        <w:rPr>
          <w:rFonts w:ascii="Times New Roman" w:hAnsi="Times New Roman"/>
          <w:sz w:val="24"/>
          <w:szCs w:val="24"/>
        </w:rPr>
        <w:t xml:space="preserve"> du žemės sklypus </w:t>
      </w:r>
      <w:r w:rsidR="00AC09A0" w:rsidRPr="00163CD4">
        <w:rPr>
          <w:rFonts w:ascii="Times New Roman" w:hAnsi="Times New Roman"/>
          <w:sz w:val="24"/>
          <w:szCs w:val="24"/>
        </w:rPr>
        <w:t xml:space="preserve">– </w:t>
      </w:r>
      <w:r w:rsidR="00D5040C" w:rsidRPr="00163CD4">
        <w:rPr>
          <w:rFonts w:ascii="Times New Roman" w:hAnsi="Times New Roman"/>
          <w:sz w:val="24"/>
          <w:szCs w:val="24"/>
        </w:rPr>
        <w:t>už 43 000 Eur. Sutartis galiojo nuo 2022 m. spalio 7 d. iki 2023 m. gruodžio 31 d. Sutarties 8 punktu atsakovė įsipareigojo sumokėti atlyginimą ieškovei už suteiktas paslaugas – komisinius, ne mažiau kaip 2000 Eur. Vykdydama sutartimi prisiimtus įsipareigojimus, ieškovė skelbė apie parduodamą atsakovei priklausantį turtą tinklalapiuose, ne kartą gavo potencialių pirkėjų paklausim</w:t>
      </w:r>
      <w:r w:rsidR="00836C2B" w:rsidRPr="00163CD4">
        <w:rPr>
          <w:rFonts w:ascii="Times New Roman" w:hAnsi="Times New Roman"/>
          <w:sz w:val="24"/>
          <w:szCs w:val="24"/>
        </w:rPr>
        <w:t>ų</w:t>
      </w:r>
      <w:r w:rsidR="00D5040C" w:rsidRPr="00163CD4">
        <w:rPr>
          <w:rFonts w:ascii="Times New Roman" w:hAnsi="Times New Roman"/>
          <w:sz w:val="24"/>
          <w:szCs w:val="24"/>
        </w:rPr>
        <w:t xml:space="preserve"> dėl parduodamo turto. </w:t>
      </w:r>
    </w:p>
    <w:p w14:paraId="1C7DB178" w14:textId="643BEB67" w:rsidR="00D5040C" w:rsidRPr="00163CD4" w:rsidRDefault="00D5040C">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Sutarties 17 punktas nustatė, kad jeigu atsakovė neatsiskaitys su ieškove pagal šios sutarties nuostatas, atsakovė turės sumokėti 1500 Eur komisinių. Sutarties 9.2 punktas nustatė, kad atsakovė</w:t>
      </w:r>
      <w:r w:rsidR="00836C2B" w:rsidRPr="00163CD4">
        <w:rPr>
          <w:rFonts w:ascii="Times New Roman" w:hAnsi="Times New Roman"/>
          <w:sz w:val="24"/>
          <w:szCs w:val="24"/>
        </w:rPr>
        <w:t>,</w:t>
      </w:r>
      <w:r w:rsidRPr="00163CD4">
        <w:rPr>
          <w:rFonts w:ascii="Times New Roman" w:hAnsi="Times New Roman"/>
          <w:sz w:val="24"/>
          <w:szCs w:val="24"/>
        </w:rPr>
        <w:t xml:space="preserve"> be raštiško ieškovės sutikimo pardavusi ar kitaip perleidusi parduodamą objektą arba prisiėmusi įsipareigojimus, objekto atžvilgiu sukuriančius apribojimus, suvaržymus, arba </w:t>
      </w:r>
      <w:r w:rsidRPr="00163CD4">
        <w:rPr>
          <w:rFonts w:ascii="Times New Roman" w:hAnsi="Times New Roman"/>
          <w:sz w:val="24"/>
          <w:szCs w:val="24"/>
        </w:rPr>
        <w:lastRenderedPageBreak/>
        <w:t xml:space="preserve">atsisakiusi parduoti objektą ieškovės surastam pirkėjui, privalės ieškovei sumokėti komisinius, nurodytus Sutarties 8 punkte. </w:t>
      </w:r>
    </w:p>
    <w:p w14:paraId="53B9BA98" w14:textId="1F8AEAB3" w:rsidR="00D5040C" w:rsidRPr="00163CD4" w:rsidRDefault="00D5040C">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Galiojant Sutarčiai, atsakovė savarankiškai 2023 m. liepos 13 d. pirkimo–pardavimo sutartimi Nr.</w:t>
      </w:r>
      <w:r w:rsidR="00836C2B" w:rsidRPr="00163CD4">
        <w:rPr>
          <w:rFonts w:ascii="Times New Roman" w:hAnsi="Times New Roman"/>
          <w:sz w:val="24"/>
          <w:szCs w:val="24"/>
        </w:rPr>
        <w:t> </w:t>
      </w:r>
      <w:r w:rsidRPr="00163CD4">
        <w:rPr>
          <w:rFonts w:ascii="Times New Roman" w:hAnsi="Times New Roman"/>
          <w:sz w:val="24"/>
          <w:szCs w:val="24"/>
        </w:rPr>
        <w:t>3560 pardavė abu žemės sklypus UAB „</w:t>
      </w:r>
      <w:proofErr w:type="spellStart"/>
      <w:r w:rsidRPr="00163CD4">
        <w:rPr>
          <w:rFonts w:ascii="Times New Roman" w:hAnsi="Times New Roman"/>
          <w:sz w:val="24"/>
          <w:szCs w:val="24"/>
        </w:rPr>
        <w:t>Saleninkų</w:t>
      </w:r>
      <w:proofErr w:type="spellEnd"/>
      <w:r w:rsidRPr="00163CD4">
        <w:rPr>
          <w:rFonts w:ascii="Times New Roman" w:hAnsi="Times New Roman"/>
          <w:sz w:val="24"/>
          <w:szCs w:val="24"/>
        </w:rPr>
        <w:t xml:space="preserve"> karjeras“. Ieškovė 2024 m. sausio 12 d. pranešimu pareikalavo, kad atsakovė atsiskaitytų su ieškove Sutarties 9.2 punkto pagrindu</w:t>
      </w:r>
      <w:r w:rsidR="00D3622B" w:rsidRPr="00163CD4">
        <w:rPr>
          <w:rFonts w:ascii="Times New Roman" w:hAnsi="Times New Roman"/>
          <w:sz w:val="24"/>
          <w:szCs w:val="24"/>
        </w:rPr>
        <w:t>, tačiau atsakovė neatsiskaitė</w:t>
      </w:r>
      <w:r w:rsidRPr="00163CD4">
        <w:rPr>
          <w:rFonts w:ascii="Times New Roman" w:hAnsi="Times New Roman"/>
          <w:sz w:val="24"/>
          <w:szCs w:val="24"/>
        </w:rPr>
        <w:t>. Ieškovės nuomone, nuo šios dienos skaičiuotini ir delspinigiai po 0,05</w:t>
      </w:r>
      <w:r w:rsidR="00836C2B" w:rsidRPr="00163CD4">
        <w:rPr>
          <w:rFonts w:ascii="Times New Roman" w:hAnsi="Times New Roman"/>
          <w:sz w:val="24"/>
          <w:szCs w:val="24"/>
        </w:rPr>
        <w:t> </w:t>
      </w:r>
      <w:r w:rsidRPr="00163CD4">
        <w:rPr>
          <w:rFonts w:ascii="Times New Roman" w:hAnsi="Times New Roman"/>
          <w:sz w:val="24"/>
          <w:szCs w:val="24"/>
        </w:rPr>
        <w:t xml:space="preserve">procento už dieną nuo 1500 Eur sumos, iš viso 135 Eur (1500 Eur </w:t>
      </w:r>
      <w:r w:rsidR="00836C2B" w:rsidRPr="00163CD4">
        <w:rPr>
          <w:rFonts w:ascii="Times New Roman" w:hAnsi="Times New Roman"/>
          <w:i/>
          <w:iCs/>
          <w:sz w:val="24"/>
          <w:szCs w:val="24"/>
        </w:rPr>
        <w:t>×</w:t>
      </w:r>
      <w:r w:rsidRPr="00163CD4">
        <w:rPr>
          <w:rFonts w:ascii="Times New Roman" w:hAnsi="Times New Roman"/>
          <w:sz w:val="24"/>
          <w:szCs w:val="24"/>
        </w:rPr>
        <w:t xml:space="preserve"> 0,05 procent</w:t>
      </w:r>
      <w:r w:rsidR="00836C2B" w:rsidRPr="00163CD4">
        <w:rPr>
          <w:rFonts w:ascii="Times New Roman" w:hAnsi="Times New Roman"/>
          <w:sz w:val="24"/>
          <w:szCs w:val="24"/>
        </w:rPr>
        <w:t>o</w:t>
      </w:r>
      <w:r w:rsidRPr="00163CD4">
        <w:rPr>
          <w:rFonts w:ascii="Times New Roman" w:hAnsi="Times New Roman"/>
          <w:sz w:val="24"/>
          <w:szCs w:val="24"/>
        </w:rPr>
        <w:t xml:space="preserve"> </w:t>
      </w:r>
      <w:r w:rsidR="00836C2B" w:rsidRPr="00163CD4">
        <w:rPr>
          <w:rFonts w:ascii="Times New Roman" w:hAnsi="Times New Roman"/>
          <w:i/>
          <w:iCs/>
          <w:sz w:val="24"/>
          <w:szCs w:val="24"/>
        </w:rPr>
        <w:t>×</w:t>
      </w:r>
      <w:r w:rsidRPr="00163CD4">
        <w:rPr>
          <w:rFonts w:ascii="Times New Roman" w:hAnsi="Times New Roman"/>
          <w:sz w:val="24"/>
          <w:szCs w:val="24"/>
        </w:rPr>
        <w:t xml:space="preserve"> 180</w:t>
      </w:r>
      <w:r w:rsidR="00836C2B" w:rsidRPr="00163CD4">
        <w:rPr>
          <w:rFonts w:ascii="Times New Roman" w:hAnsi="Times New Roman"/>
          <w:sz w:val="24"/>
          <w:szCs w:val="24"/>
        </w:rPr>
        <w:t> </w:t>
      </w:r>
      <w:r w:rsidRPr="00163CD4">
        <w:rPr>
          <w:rFonts w:ascii="Times New Roman" w:hAnsi="Times New Roman"/>
          <w:sz w:val="24"/>
          <w:szCs w:val="24"/>
        </w:rPr>
        <w:t xml:space="preserve">dienų). </w:t>
      </w:r>
    </w:p>
    <w:p w14:paraId="1DB8A80F" w14:textId="2C7F480D" w:rsidR="007756D0" w:rsidRPr="00163CD4" w:rsidRDefault="007756D0">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Atsakovė nesutiko su ieškinio reikalavimais, priešieškiniu prašė teismo pripažinti negaliojančiomis nuo sudarymo momento 2022 m. spalio 7 d. pavedimo sutarties Nr. </w:t>
      </w:r>
      <w:bookmarkStart w:id="10" w:name="Buk_29"/>
      <w:r w:rsidR="00622AC3" w:rsidRPr="00D21FCB">
        <w:rPr>
          <w:rFonts w:ascii="Times New Roman" w:hAnsi="Times New Roman"/>
          <w:sz w:val="24"/>
          <w:szCs w:val="24"/>
        </w:rPr>
        <w:t xml:space="preserve">REN311 </w:t>
      </w:r>
      <w:bookmarkEnd w:id="10"/>
      <w:r w:rsidRPr="00163CD4">
        <w:rPr>
          <w:rFonts w:ascii="Times New Roman" w:hAnsi="Times New Roman"/>
          <w:sz w:val="24"/>
          <w:szCs w:val="24"/>
        </w:rPr>
        <w:t>6, 9.2, 11, 17 ir 23 punktų nuostatas.</w:t>
      </w:r>
    </w:p>
    <w:bookmarkEnd w:id="8"/>
    <w:p w14:paraId="17C9CC7C" w14:textId="20C7FC72" w:rsidR="007756D0" w:rsidRPr="00163CD4" w:rsidRDefault="007756D0">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Atsakovė nurodė, kad</w:t>
      </w:r>
      <w:r w:rsidR="00836C2B" w:rsidRPr="00163CD4">
        <w:rPr>
          <w:rFonts w:ascii="Times New Roman" w:hAnsi="Times New Roman"/>
          <w:sz w:val="24"/>
          <w:szCs w:val="24"/>
        </w:rPr>
        <w:t>,</w:t>
      </w:r>
      <w:r w:rsidRPr="00163CD4">
        <w:rPr>
          <w:rFonts w:ascii="Times New Roman" w:hAnsi="Times New Roman"/>
          <w:sz w:val="24"/>
          <w:szCs w:val="24"/>
        </w:rPr>
        <w:t xml:space="preserve"> neturėdama </w:t>
      </w:r>
      <w:r w:rsidR="00836C2B" w:rsidRPr="00163CD4">
        <w:rPr>
          <w:rFonts w:ascii="Times New Roman" w:hAnsi="Times New Roman"/>
          <w:sz w:val="24"/>
          <w:szCs w:val="24"/>
        </w:rPr>
        <w:t xml:space="preserve">turto pardavimo </w:t>
      </w:r>
      <w:r w:rsidRPr="00163CD4">
        <w:rPr>
          <w:rFonts w:ascii="Times New Roman" w:hAnsi="Times New Roman"/>
          <w:sz w:val="24"/>
          <w:szCs w:val="24"/>
        </w:rPr>
        <w:t xml:space="preserve">patirties, nesinaudodama moderniomis technologijomis, nutarė kreiptis dėl pirkėjų suradimo ir paties pirkimo organizavimo į tos srities specialistus. Atsakovė agentui paaiškino, </w:t>
      </w:r>
      <w:r w:rsidR="00D3622B" w:rsidRPr="00163CD4">
        <w:rPr>
          <w:rFonts w:ascii="Times New Roman" w:hAnsi="Times New Roman"/>
          <w:sz w:val="24"/>
          <w:szCs w:val="24"/>
        </w:rPr>
        <w:t>kad</w:t>
      </w:r>
      <w:r w:rsidRPr="00163CD4">
        <w:rPr>
          <w:rFonts w:ascii="Times New Roman" w:hAnsi="Times New Roman"/>
          <w:sz w:val="24"/>
          <w:szCs w:val="24"/>
        </w:rPr>
        <w:t xml:space="preserve"> nori ir pati dėti skelbimą apie turto pardavimą. Agentas tokiam siūlymui pritarė ir pasiūlė skelbimuose </w:t>
      </w:r>
      <w:r w:rsidR="00D3622B" w:rsidRPr="00163CD4">
        <w:rPr>
          <w:rFonts w:ascii="Times New Roman" w:hAnsi="Times New Roman"/>
          <w:sz w:val="24"/>
          <w:szCs w:val="24"/>
        </w:rPr>
        <w:t xml:space="preserve">nurodyti </w:t>
      </w:r>
      <w:r w:rsidRPr="00163CD4">
        <w:rPr>
          <w:rFonts w:ascii="Times New Roman" w:hAnsi="Times New Roman"/>
          <w:sz w:val="24"/>
          <w:szCs w:val="24"/>
        </w:rPr>
        <w:t xml:space="preserve">kiek mažesnę ar nekonkrečią kainą. Taigi, šalys sutarė </w:t>
      </w:r>
      <w:r w:rsidR="00836C2B" w:rsidRPr="00163CD4">
        <w:rPr>
          <w:rFonts w:ascii="Times New Roman" w:hAnsi="Times New Roman"/>
          <w:sz w:val="24"/>
          <w:szCs w:val="24"/>
        </w:rPr>
        <w:t xml:space="preserve">turtą </w:t>
      </w:r>
      <w:r w:rsidRPr="00163CD4">
        <w:rPr>
          <w:rFonts w:ascii="Times New Roman" w:hAnsi="Times New Roman"/>
          <w:sz w:val="24"/>
          <w:szCs w:val="24"/>
        </w:rPr>
        <w:t>pardavinėti lygiagrečiai, kad b</w:t>
      </w:r>
      <w:r w:rsidR="00D3622B" w:rsidRPr="00163CD4">
        <w:rPr>
          <w:rFonts w:ascii="Times New Roman" w:hAnsi="Times New Roman"/>
          <w:sz w:val="24"/>
          <w:szCs w:val="24"/>
        </w:rPr>
        <w:t>ūtų</w:t>
      </w:r>
      <w:r w:rsidRPr="00163CD4">
        <w:rPr>
          <w:rFonts w:ascii="Times New Roman" w:hAnsi="Times New Roman"/>
          <w:sz w:val="24"/>
          <w:szCs w:val="24"/>
        </w:rPr>
        <w:t xml:space="preserve"> efektyviau. Maždaug po 6 mėnesių nuo sutarties su ieškove pasirašymo atsakovė nuvyko į ieškovės buveinę, apie vangią pirkėjų paiešką kalbėjo su ten buvusia agento kolege, </w:t>
      </w:r>
      <w:r w:rsidR="00836C2B" w:rsidRPr="00163CD4">
        <w:rPr>
          <w:rFonts w:ascii="Times New Roman" w:hAnsi="Times New Roman"/>
          <w:sz w:val="24"/>
          <w:szCs w:val="24"/>
        </w:rPr>
        <w:t>š</w:t>
      </w:r>
      <w:r w:rsidRPr="00163CD4">
        <w:rPr>
          <w:rFonts w:ascii="Times New Roman" w:hAnsi="Times New Roman"/>
          <w:sz w:val="24"/>
          <w:szCs w:val="24"/>
        </w:rPr>
        <w:t xml:space="preserve">i internetu pasitikrino duomenis apie objektų pardavimą ir paaiškino, kad tokio pobūdžio skelbimų neranda. Dėl to atsakovė pareiškė, jog nutrauks su agentūra sutartį, nes ši įsipareigojimų nevykdo. 2023 m. liepos 13 d. atsakovė pardavė žemės sklypus savo surastam pirkėjui už 27 000 Eur. </w:t>
      </w:r>
    </w:p>
    <w:p w14:paraId="359AEFE9" w14:textId="59C56A05" w:rsidR="00D3622B" w:rsidRPr="00163CD4" w:rsidRDefault="00D3622B">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Atsakovės</w:t>
      </w:r>
      <w:r w:rsidR="007756D0" w:rsidRPr="00163CD4">
        <w:rPr>
          <w:rFonts w:ascii="Times New Roman" w:hAnsi="Times New Roman"/>
          <w:sz w:val="24"/>
          <w:szCs w:val="24"/>
        </w:rPr>
        <w:t xml:space="preserve"> teigimu, ieškovė suklaidino </w:t>
      </w:r>
      <w:r w:rsidRPr="00163CD4">
        <w:rPr>
          <w:rFonts w:ascii="Times New Roman" w:hAnsi="Times New Roman"/>
          <w:sz w:val="24"/>
          <w:szCs w:val="24"/>
        </w:rPr>
        <w:t>ją</w:t>
      </w:r>
      <w:r w:rsidR="007756D0" w:rsidRPr="00163CD4">
        <w:rPr>
          <w:rFonts w:ascii="Times New Roman" w:hAnsi="Times New Roman"/>
          <w:sz w:val="24"/>
          <w:szCs w:val="24"/>
        </w:rPr>
        <w:t>, pasinaudojo jos neišmanymu dėl tokio pobūdžio sutarčių turinio, jų apimties ir ypatumų, o paslaugų teikimą imitavo, veikė ne atsakovės naudai ar net priešingai</w:t>
      </w:r>
      <w:r w:rsidR="00836C2B" w:rsidRPr="00163CD4">
        <w:rPr>
          <w:rFonts w:ascii="Times New Roman" w:hAnsi="Times New Roman"/>
          <w:sz w:val="24"/>
          <w:szCs w:val="24"/>
        </w:rPr>
        <w:t xml:space="preserve"> –</w:t>
      </w:r>
      <w:r w:rsidR="007756D0" w:rsidRPr="00163CD4">
        <w:rPr>
          <w:rFonts w:ascii="Times New Roman" w:hAnsi="Times New Roman"/>
          <w:sz w:val="24"/>
          <w:szCs w:val="24"/>
        </w:rPr>
        <w:t xml:space="preserve"> primetė atsakovei sąlygas, kurios suteikė ieškovei, kaip paslaugų teikėjai, nekontroliuojamą veikimo laisvę, o atsakovei, kaip paslaugų gavėjai</w:t>
      </w:r>
      <w:r w:rsidR="00836C2B" w:rsidRPr="00163CD4">
        <w:rPr>
          <w:rFonts w:ascii="Times New Roman" w:hAnsi="Times New Roman"/>
          <w:sz w:val="24"/>
          <w:szCs w:val="24"/>
        </w:rPr>
        <w:t>,</w:t>
      </w:r>
      <w:r w:rsidR="007756D0" w:rsidRPr="00163CD4">
        <w:rPr>
          <w:rFonts w:ascii="Times New Roman" w:hAnsi="Times New Roman"/>
          <w:sz w:val="24"/>
          <w:szCs w:val="24"/>
        </w:rPr>
        <w:t xml:space="preserve"> </w:t>
      </w:r>
      <w:r w:rsidR="0080435C" w:rsidRPr="00163CD4">
        <w:rPr>
          <w:rFonts w:ascii="Times New Roman" w:hAnsi="Times New Roman"/>
          <w:sz w:val="24"/>
          <w:szCs w:val="24"/>
        </w:rPr>
        <w:t>–</w:t>
      </w:r>
      <w:r w:rsidR="007756D0" w:rsidRPr="00163CD4">
        <w:rPr>
          <w:rFonts w:ascii="Times New Roman" w:hAnsi="Times New Roman"/>
          <w:sz w:val="24"/>
          <w:szCs w:val="24"/>
        </w:rPr>
        <w:t xml:space="preserve"> niekaip objektyviai nepagrindžiamą atsakomybę (baudas) už aktyvumą, </w:t>
      </w:r>
      <w:r w:rsidR="00836C2B" w:rsidRPr="00163CD4">
        <w:rPr>
          <w:rFonts w:ascii="Times New Roman" w:hAnsi="Times New Roman"/>
          <w:sz w:val="24"/>
          <w:szCs w:val="24"/>
        </w:rPr>
        <w:t>kurį lėmė</w:t>
      </w:r>
      <w:r w:rsidR="007756D0" w:rsidRPr="00163CD4">
        <w:rPr>
          <w:rFonts w:ascii="Times New Roman" w:hAnsi="Times New Roman"/>
          <w:sz w:val="24"/>
          <w:szCs w:val="24"/>
        </w:rPr>
        <w:t xml:space="preserve"> ieškovės agento neveikim</w:t>
      </w:r>
      <w:r w:rsidR="00836C2B" w:rsidRPr="00163CD4">
        <w:rPr>
          <w:rFonts w:ascii="Times New Roman" w:hAnsi="Times New Roman"/>
          <w:sz w:val="24"/>
          <w:szCs w:val="24"/>
        </w:rPr>
        <w:t>as</w:t>
      </w:r>
      <w:r w:rsidR="007756D0" w:rsidRPr="00163CD4">
        <w:rPr>
          <w:rFonts w:ascii="Times New Roman" w:hAnsi="Times New Roman"/>
          <w:sz w:val="24"/>
          <w:szCs w:val="24"/>
        </w:rPr>
        <w:t xml:space="preserve"> per protingus terminus surasti</w:t>
      </w:r>
      <w:r w:rsidR="0080435C" w:rsidRPr="00163CD4">
        <w:rPr>
          <w:rFonts w:ascii="Times New Roman" w:hAnsi="Times New Roman"/>
          <w:sz w:val="24"/>
          <w:szCs w:val="24"/>
        </w:rPr>
        <w:t xml:space="preserve"> </w:t>
      </w:r>
      <w:r w:rsidR="007756D0" w:rsidRPr="00163CD4">
        <w:rPr>
          <w:rFonts w:ascii="Times New Roman" w:hAnsi="Times New Roman"/>
          <w:sz w:val="24"/>
          <w:szCs w:val="24"/>
        </w:rPr>
        <w:t>pirkėją</w:t>
      </w:r>
      <w:r w:rsidR="0080435C" w:rsidRPr="00163CD4">
        <w:rPr>
          <w:rFonts w:ascii="Times New Roman" w:hAnsi="Times New Roman"/>
          <w:sz w:val="24"/>
          <w:szCs w:val="24"/>
        </w:rPr>
        <w:t xml:space="preserve"> (net ne parduoti objektus)</w:t>
      </w:r>
      <w:r w:rsidR="007756D0" w:rsidRPr="00163CD4">
        <w:rPr>
          <w:rFonts w:ascii="Times New Roman" w:hAnsi="Times New Roman"/>
          <w:sz w:val="24"/>
          <w:szCs w:val="24"/>
        </w:rPr>
        <w:t xml:space="preserve">. Ieškovė prašo atlyginimo </w:t>
      </w:r>
      <w:r w:rsidR="00836C2B" w:rsidRPr="00163CD4">
        <w:rPr>
          <w:rFonts w:ascii="Times New Roman" w:hAnsi="Times New Roman"/>
          <w:sz w:val="24"/>
          <w:szCs w:val="24"/>
        </w:rPr>
        <w:t>–</w:t>
      </w:r>
      <w:r w:rsidR="007756D0" w:rsidRPr="00163CD4">
        <w:rPr>
          <w:rFonts w:ascii="Times New Roman" w:hAnsi="Times New Roman"/>
          <w:sz w:val="24"/>
          <w:szCs w:val="24"/>
        </w:rPr>
        <w:t xml:space="preserve"> komisinių ne už suteiktas paslaugas, o už neapmokėjimo faktą, tarsi atsakovė būtų pažeidusi sutartį. </w:t>
      </w:r>
    </w:p>
    <w:p w14:paraId="1AD46B89" w14:textId="4EE674A6" w:rsidR="007756D0" w:rsidRPr="00163CD4" w:rsidRDefault="007756D0">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Atsakovė pasirašė ieškovės agento jai pateiktą iš anksto parengtą dokumentą, detaliai </w:t>
      </w:r>
      <w:r w:rsidR="0080435C" w:rsidRPr="00163CD4">
        <w:rPr>
          <w:rFonts w:ascii="Times New Roman" w:hAnsi="Times New Roman"/>
          <w:sz w:val="24"/>
          <w:szCs w:val="24"/>
        </w:rPr>
        <w:t>S</w:t>
      </w:r>
      <w:r w:rsidRPr="00163CD4">
        <w:rPr>
          <w:rFonts w:ascii="Times New Roman" w:hAnsi="Times New Roman"/>
          <w:sz w:val="24"/>
          <w:szCs w:val="24"/>
        </w:rPr>
        <w:t xml:space="preserve">utarties atskirų sąlygų neaptarinėjo. Atsakovės dėmesys nebuvo atkreiptas į tai, kad </w:t>
      </w:r>
      <w:r w:rsidR="006E24D6" w:rsidRPr="00163CD4">
        <w:rPr>
          <w:rFonts w:ascii="Times New Roman" w:hAnsi="Times New Roman"/>
          <w:sz w:val="24"/>
          <w:szCs w:val="24"/>
        </w:rPr>
        <w:t xml:space="preserve">ji </w:t>
      </w:r>
      <w:r w:rsidRPr="00163CD4">
        <w:rPr>
          <w:rFonts w:ascii="Times New Roman" w:hAnsi="Times New Roman"/>
          <w:sz w:val="24"/>
          <w:szCs w:val="24"/>
        </w:rPr>
        <w:t>negalės nei tiesiogiai, nei per trečiuosius asmenis atlikti turto pardavimo ar kitokio perleidimo</w:t>
      </w:r>
      <w:r w:rsidR="00836C2B" w:rsidRPr="00163CD4">
        <w:rPr>
          <w:rFonts w:ascii="Times New Roman" w:hAnsi="Times New Roman"/>
          <w:sz w:val="24"/>
          <w:szCs w:val="24"/>
        </w:rPr>
        <w:t xml:space="preserve"> veiksmų</w:t>
      </w:r>
      <w:r w:rsidRPr="00163CD4">
        <w:rPr>
          <w:rFonts w:ascii="Times New Roman" w:hAnsi="Times New Roman"/>
          <w:sz w:val="24"/>
          <w:szCs w:val="24"/>
        </w:rPr>
        <w:t>, prisiimti įsipareigojimų, netgi be įgaliotinio sutikimo keisti parduodamo objekto kainos (Sutarties 6 punktas), kad</w:t>
      </w:r>
      <w:r w:rsidR="00836C2B" w:rsidRPr="00163CD4">
        <w:rPr>
          <w:rFonts w:ascii="Times New Roman" w:hAnsi="Times New Roman"/>
          <w:sz w:val="24"/>
          <w:szCs w:val="24"/>
        </w:rPr>
        <w:t>,</w:t>
      </w:r>
      <w:r w:rsidRPr="00163CD4">
        <w:rPr>
          <w:rFonts w:ascii="Times New Roman" w:hAnsi="Times New Roman"/>
          <w:sz w:val="24"/>
          <w:szCs w:val="24"/>
        </w:rPr>
        <w:t xml:space="preserve"> be raštiško įgaliotinio sutikimo pardavusi ar kitaip perleidusi parduodamą objektą, prisiėmusi dėl objekto apribojimus, suvaržymus, vis tiek privalės sumokėti visą atlygio sumą (Sutarties 9.2 punktas), kad be įgaliotinio žinios negalės bendrauti su įgaliotinio rastais ir pasiūlytais pirkėjais (Sutarties 11 punktas), kad jeigu neatsiskaitys su įgaliotiniu pagal šios sutarties nuostatas, </w:t>
      </w:r>
      <w:r w:rsidR="000374FC" w:rsidRPr="00163CD4">
        <w:rPr>
          <w:rFonts w:ascii="Times New Roman" w:hAnsi="Times New Roman"/>
          <w:sz w:val="24"/>
          <w:szCs w:val="24"/>
        </w:rPr>
        <w:t xml:space="preserve">turės </w:t>
      </w:r>
      <w:r w:rsidRPr="00163CD4">
        <w:rPr>
          <w:rFonts w:ascii="Times New Roman" w:hAnsi="Times New Roman"/>
          <w:sz w:val="24"/>
          <w:szCs w:val="24"/>
        </w:rPr>
        <w:t>sumok</w:t>
      </w:r>
      <w:r w:rsidR="000374FC" w:rsidRPr="00163CD4">
        <w:rPr>
          <w:rFonts w:ascii="Times New Roman" w:hAnsi="Times New Roman"/>
          <w:sz w:val="24"/>
          <w:szCs w:val="24"/>
        </w:rPr>
        <w:t>ėti</w:t>
      </w:r>
      <w:r w:rsidRPr="00163CD4">
        <w:rPr>
          <w:rFonts w:ascii="Times New Roman" w:hAnsi="Times New Roman"/>
          <w:sz w:val="24"/>
          <w:szCs w:val="24"/>
        </w:rPr>
        <w:t xml:space="preserve"> 1500 Eur komisinių (</w:t>
      </w:r>
      <w:r w:rsidR="000374FC" w:rsidRPr="00163CD4">
        <w:rPr>
          <w:rFonts w:ascii="Times New Roman" w:hAnsi="Times New Roman"/>
          <w:sz w:val="24"/>
          <w:szCs w:val="24"/>
        </w:rPr>
        <w:t xml:space="preserve">Sutarties </w:t>
      </w:r>
      <w:r w:rsidRPr="00163CD4">
        <w:rPr>
          <w:rFonts w:ascii="Times New Roman" w:hAnsi="Times New Roman"/>
          <w:sz w:val="24"/>
          <w:szCs w:val="24"/>
        </w:rPr>
        <w:t>17 p</w:t>
      </w:r>
      <w:r w:rsidR="000374FC" w:rsidRPr="00163CD4">
        <w:rPr>
          <w:rFonts w:ascii="Times New Roman" w:hAnsi="Times New Roman"/>
          <w:sz w:val="24"/>
          <w:szCs w:val="24"/>
        </w:rPr>
        <w:t>unktas</w:t>
      </w:r>
      <w:r w:rsidRPr="00163CD4">
        <w:rPr>
          <w:rFonts w:ascii="Times New Roman" w:hAnsi="Times New Roman"/>
          <w:sz w:val="24"/>
          <w:szCs w:val="24"/>
        </w:rPr>
        <w:t>), kad įgaliotinis neprival</w:t>
      </w:r>
      <w:r w:rsidR="000374FC" w:rsidRPr="00163CD4">
        <w:rPr>
          <w:rFonts w:ascii="Times New Roman" w:hAnsi="Times New Roman"/>
          <w:sz w:val="24"/>
          <w:szCs w:val="24"/>
        </w:rPr>
        <w:t>ės</w:t>
      </w:r>
      <w:r w:rsidRPr="00163CD4">
        <w:rPr>
          <w:rFonts w:ascii="Times New Roman" w:hAnsi="Times New Roman"/>
          <w:sz w:val="24"/>
          <w:szCs w:val="24"/>
        </w:rPr>
        <w:t xml:space="preserve"> pranešti visos informacijos apie paslaugų suteikimą ar teikimo eigą</w:t>
      </w:r>
      <w:r w:rsidR="000374FC" w:rsidRPr="00163CD4">
        <w:rPr>
          <w:rFonts w:ascii="Times New Roman" w:hAnsi="Times New Roman"/>
          <w:sz w:val="24"/>
          <w:szCs w:val="24"/>
        </w:rPr>
        <w:t>,</w:t>
      </w:r>
      <w:r w:rsidRPr="00163CD4">
        <w:rPr>
          <w:rFonts w:ascii="Times New Roman" w:hAnsi="Times New Roman"/>
          <w:sz w:val="24"/>
          <w:szCs w:val="24"/>
        </w:rPr>
        <w:t xml:space="preserve"> neprival</w:t>
      </w:r>
      <w:r w:rsidR="000374FC" w:rsidRPr="00163CD4">
        <w:rPr>
          <w:rFonts w:ascii="Times New Roman" w:hAnsi="Times New Roman"/>
          <w:sz w:val="24"/>
          <w:szCs w:val="24"/>
        </w:rPr>
        <w:t>ės</w:t>
      </w:r>
      <w:r w:rsidRPr="00163CD4">
        <w:rPr>
          <w:rFonts w:ascii="Times New Roman" w:hAnsi="Times New Roman"/>
          <w:sz w:val="24"/>
          <w:szCs w:val="24"/>
        </w:rPr>
        <w:t xml:space="preserve"> pateikti ataskaitos apie sutarties vykd</w:t>
      </w:r>
      <w:r w:rsidR="000374FC" w:rsidRPr="00163CD4">
        <w:rPr>
          <w:rFonts w:ascii="Times New Roman" w:hAnsi="Times New Roman"/>
          <w:sz w:val="24"/>
          <w:szCs w:val="24"/>
        </w:rPr>
        <w:t>y</w:t>
      </w:r>
      <w:r w:rsidRPr="00163CD4">
        <w:rPr>
          <w:rFonts w:ascii="Times New Roman" w:hAnsi="Times New Roman"/>
          <w:sz w:val="24"/>
          <w:szCs w:val="24"/>
        </w:rPr>
        <w:t>mą ar nedels</w:t>
      </w:r>
      <w:r w:rsidR="00836C2B" w:rsidRPr="00163CD4">
        <w:rPr>
          <w:rFonts w:ascii="Times New Roman" w:hAnsi="Times New Roman"/>
          <w:sz w:val="24"/>
          <w:szCs w:val="24"/>
        </w:rPr>
        <w:t>damas</w:t>
      </w:r>
      <w:r w:rsidRPr="00163CD4">
        <w:rPr>
          <w:rFonts w:ascii="Times New Roman" w:hAnsi="Times New Roman"/>
          <w:sz w:val="24"/>
          <w:szCs w:val="24"/>
        </w:rPr>
        <w:t xml:space="preserve"> perduoti </w:t>
      </w:r>
      <w:r w:rsidR="000374FC" w:rsidRPr="00163CD4">
        <w:rPr>
          <w:rFonts w:ascii="Times New Roman" w:hAnsi="Times New Roman"/>
          <w:sz w:val="24"/>
          <w:szCs w:val="24"/>
        </w:rPr>
        <w:t>atsakovei</w:t>
      </w:r>
      <w:r w:rsidRPr="00163CD4">
        <w:rPr>
          <w:rFonts w:ascii="Times New Roman" w:hAnsi="Times New Roman"/>
          <w:sz w:val="24"/>
          <w:szCs w:val="24"/>
        </w:rPr>
        <w:t xml:space="preserve"> viską, ką </w:t>
      </w:r>
      <w:r w:rsidR="000374FC" w:rsidRPr="00163CD4">
        <w:rPr>
          <w:rFonts w:ascii="Times New Roman" w:hAnsi="Times New Roman"/>
          <w:sz w:val="24"/>
          <w:szCs w:val="24"/>
        </w:rPr>
        <w:t xml:space="preserve">yra </w:t>
      </w:r>
      <w:r w:rsidRPr="00163CD4">
        <w:rPr>
          <w:rFonts w:ascii="Times New Roman" w:hAnsi="Times New Roman"/>
          <w:sz w:val="24"/>
          <w:szCs w:val="24"/>
        </w:rPr>
        <w:t>gav</w:t>
      </w:r>
      <w:r w:rsidR="00836C2B" w:rsidRPr="00163CD4">
        <w:rPr>
          <w:rFonts w:ascii="Times New Roman" w:hAnsi="Times New Roman"/>
          <w:sz w:val="24"/>
          <w:szCs w:val="24"/>
        </w:rPr>
        <w:t>ę</w:t>
      </w:r>
      <w:r w:rsidR="000374FC" w:rsidRPr="00163CD4">
        <w:rPr>
          <w:rFonts w:ascii="Times New Roman" w:hAnsi="Times New Roman"/>
          <w:sz w:val="24"/>
          <w:szCs w:val="24"/>
        </w:rPr>
        <w:t>s</w:t>
      </w:r>
      <w:r w:rsidRPr="00163CD4">
        <w:rPr>
          <w:rFonts w:ascii="Times New Roman" w:hAnsi="Times New Roman"/>
          <w:sz w:val="24"/>
          <w:szCs w:val="24"/>
        </w:rPr>
        <w:t xml:space="preserve"> </w:t>
      </w:r>
      <w:r w:rsidR="000374FC" w:rsidRPr="00163CD4">
        <w:rPr>
          <w:rFonts w:ascii="Times New Roman" w:hAnsi="Times New Roman"/>
          <w:sz w:val="24"/>
          <w:szCs w:val="24"/>
        </w:rPr>
        <w:t>jos</w:t>
      </w:r>
      <w:r w:rsidRPr="00163CD4">
        <w:rPr>
          <w:rFonts w:ascii="Times New Roman" w:hAnsi="Times New Roman"/>
          <w:sz w:val="24"/>
          <w:szCs w:val="24"/>
        </w:rPr>
        <w:t xml:space="preserve"> naudai (</w:t>
      </w:r>
      <w:r w:rsidR="000374FC" w:rsidRPr="00163CD4">
        <w:rPr>
          <w:rFonts w:ascii="Times New Roman" w:hAnsi="Times New Roman"/>
          <w:sz w:val="24"/>
          <w:szCs w:val="24"/>
        </w:rPr>
        <w:t xml:space="preserve">Sutarties </w:t>
      </w:r>
      <w:r w:rsidRPr="00163CD4">
        <w:rPr>
          <w:rFonts w:ascii="Times New Roman" w:hAnsi="Times New Roman"/>
          <w:sz w:val="24"/>
          <w:szCs w:val="24"/>
        </w:rPr>
        <w:t>23 p</w:t>
      </w:r>
      <w:r w:rsidR="000374FC" w:rsidRPr="00163CD4">
        <w:rPr>
          <w:rFonts w:ascii="Times New Roman" w:hAnsi="Times New Roman"/>
          <w:sz w:val="24"/>
          <w:szCs w:val="24"/>
        </w:rPr>
        <w:t>unktas</w:t>
      </w:r>
      <w:r w:rsidRPr="00163CD4">
        <w:rPr>
          <w:rFonts w:ascii="Times New Roman" w:hAnsi="Times New Roman"/>
          <w:sz w:val="24"/>
          <w:szCs w:val="24"/>
        </w:rPr>
        <w:t>).</w:t>
      </w:r>
    </w:p>
    <w:p w14:paraId="4CEB3CA6" w14:textId="77777777" w:rsidR="00FC0017" w:rsidRPr="00163CD4" w:rsidRDefault="00FC0017" w:rsidP="00FC0017">
      <w:pPr>
        <w:pStyle w:val="Sraopastraipa"/>
        <w:spacing w:after="120" w:line="240" w:lineRule="auto"/>
        <w:ind w:left="360"/>
        <w:contextualSpacing w:val="0"/>
        <w:jc w:val="both"/>
        <w:rPr>
          <w:rFonts w:ascii="Times New Roman" w:hAnsi="Times New Roman"/>
          <w:sz w:val="24"/>
          <w:szCs w:val="24"/>
        </w:rPr>
      </w:pPr>
    </w:p>
    <w:p w14:paraId="0C77D19C" w14:textId="77777777" w:rsidR="00CF3A44" w:rsidRPr="00163CD4" w:rsidRDefault="00CF3A44" w:rsidP="00CF3A44">
      <w:pPr>
        <w:pStyle w:val="Sraopastraipa"/>
        <w:spacing w:after="120" w:line="240" w:lineRule="auto"/>
        <w:ind w:left="0"/>
        <w:contextualSpacing w:val="0"/>
        <w:jc w:val="center"/>
        <w:rPr>
          <w:rFonts w:ascii="Times New Roman" w:hAnsi="Times New Roman"/>
          <w:sz w:val="24"/>
          <w:szCs w:val="24"/>
        </w:rPr>
      </w:pPr>
      <w:r w:rsidRPr="00163CD4">
        <w:rPr>
          <w:rFonts w:ascii="Times New Roman" w:hAnsi="Times New Roman"/>
          <w:sz w:val="24"/>
          <w:szCs w:val="24"/>
        </w:rPr>
        <w:t>II. Pirmosios ir apeliacinės instancijos teismų procesinių sprendimų esmė</w:t>
      </w:r>
    </w:p>
    <w:p w14:paraId="6BB11500" w14:textId="77777777" w:rsidR="00CF3A44" w:rsidRPr="00163CD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13B3A611" w14:textId="7A15DAEB" w:rsidR="00F2646C" w:rsidRPr="00163CD4" w:rsidRDefault="00B02639">
      <w:pPr>
        <w:pStyle w:val="Sraopastraipa"/>
        <w:numPr>
          <w:ilvl w:val="0"/>
          <w:numId w:val="1"/>
        </w:numPr>
        <w:spacing w:after="120" w:line="240" w:lineRule="auto"/>
        <w:contextualSpacing w:val="0"/>
        <w:jc w:val="both"/>
        <w:rPr>
          <w:rFonts w:ascii="Times New Roman" w:hAnsi="Times New Roman"/>
          <w:sz w:val="24"/>
          <w:szCs w:val="24"/>
        </w:rPr>
      </w:pPr>
      <w:bookmarkStart w:id="11" w:name="_Hlk200636967"/>
      <w:r w:rsidRPr="00163CD4">
        <w:rPr>
          <w:rFonts w:ascii="Times New Roman" w:hAnsi="Times New Roman"/>
          <w:sz w:val="24"/>
          <w:szCs w:val="24"/>
        </w:rPr>
        <w:t xml:space="preserve">Panevėžio </w:t>
      </w:r>
      <w:r w:rsidR="006A0ABE" w:rsidRPr="00163CD4">
        <w:rPr>
          <w:rFonts w:ascii="Times New Roman" w:hAnsi="Times New Roman"/>
          <w:sz w:val="24"/>
          <w:szCs w:val="24"/>
        </w:rPr>
        <w:t>apylinkės teismas</w:t>
      </w:r>
      <w:r w:rsidR="00076BE0" w:rsidRPr="00163CD4">
        <w:rPr>
          <w:rFonts w:ascii="Times New Roman" w:hAnsi="Times New Roman"/>
          <w:sz w:val="24"/>
          <w:szCs w:val="24"/>
        </w:rPr>
        <w:t xml:space="preserve"> </w:t>
      </w:r>
      <w:r w:rsidRPr="00163CD4">
        <w:rPr>
          <w:rFonts w:ascii="Times New Roman" w:hAnsi="Times New Roman"/>
          <w:sz w:val="24"/>
          <w:szCs w:val="24"/>
        </w:rPr>
        <w:t xml:space="preserve">2024 m. birželio 11 d. sprendimu </w:t>
      </w:r>
      <w:r w:rsidR="006E24D6" w:rsidRPr="00163CD4">
        <w:rPr>
          <w:rFonts w:ascii="Times New Roman" w:hAnsi="Times New Roman"/>
          <w:sz w:val="24"/>
          <w:szCs w:val="24"/>
        </w:rPr>
        <w:t xml:space="preserve">priešieškinį atmetė, o </w:t>
      </w:r>
      <w:r w:rsidRPr="00163CD4">
        <w:rPr>
          <w:rFonts w:ascii="Times New Roman" w:hAnsi="Times New Roman"/>
          <w:sz w:val="24"/>
          <w:szCs w:val="24"/>
        </w:rPr>
        <w:t>ieškinį tenkino – priteisė ieškovei iš atsakovės 1500 Eur avansą, 135 Eur delspinigi</w:t>
      </w:r>
      <w:r w:rsidR="006E24D6" w:rsidRPr="00163CD4">
        <w:rPr>
          <w:rFonts w:ascii="Times New Roman" w:hAnsi="Times New Roman"/>
          <w:sz w:val="24"/>
          <w:szCs w:val="24"/>
        </w:rPr>
        <w:t>ų</w:t>
      </w:r>
      <w:r w:rsidRPr="00163CD4">
        <w:rPr>
          <w:rFonts w:ascii="Times New Roman" w:hAnsi="Times New Roman"/>
          <w:sz w:val="24"/>
          <w:szCs w:val="24"/>
        </w:rPr>
        <w:t xml:space="preserve">, 5 procentų dydžio metines palūkanas už priteistą </w:t>
      </w:r>
      <w:r w:rsidR="00490856" w:rsidRPr="00163CD4">
        <w:rPr>
          <w:rFonts w:ascii="Times New Roman" w:hAnsi="Times New Roman"/>
          <w:sz w:val="24"/>
          <w:szCs w:val="24"/>
        </w:rPr>
        <w:t xml:space="preserve">(1635 Eur) </w:t>
      </w:r>
      <w:r w:rsidRPr="00163CD4">
        <w:rPr>
          <w:rFonts w:ascii="Times New Roman" w:hAnsi="Times New Roman"/>
          <w:sz w:val="24"/>
          <w:szCs w:val="24"/>
        </w:rPr>
        <w:t xml:space="preserve">sumą nuo bylos iškėlimo teisme dienos (2023 m. vasario 14 d.) iki teismo sprendimo visiško įvykdymo, </w:t>
      </w:r>
      <w:bookmarkEnd w:id="11"/>
      <w:r w:rsidRPr="00163CD4">
        <w:rPr>
          <w:rFonts w:ascii="Times New Roman" w:hAnsi="Times New Roman"/>
          <w:sz w:val="24"/>
          <w:szCs w:val="24"/>
        </w:rPr>
        <w:t xml:space="preserve">paskirstė bylinėjimosi išlaidas. </w:t>
      </w:r>
    </w:p>
    <w:p w14:paraId="2397C18D" w14:textId="1BD15A97" w:rsidR="00B02639" w:rsidRPr="00163CD4" w:rsidRDefault="00F2646C">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lastRenderedPageBreak/>
        <w:t>Panevėžio apylinkės teismo</w:t>
      </w:r>
      <w:r w:rsidR="00490856" w:rsidRPr="00163CD4">
        <w:rPr>
          <w:rFonts w:ascii="Times New Roman" w:hAnsi="Times New Roman"/>
          <w:sz w:val="24"/>
          <w:szCs w:val="24"/>
        </w:rPr>
        <w:t xml:space="preserve"> 2024</w:t>
      </w:r>
      <w:r w:rsidRPr="00163CD4">
        <w:rPr>
          <w:rFonts w:ascii="Times New Roman" w:hAnsi="Times New Roman"/>
          <w:sz w:val="24"/>
          <w:szCs w:val="24"/>
        </w:rPr>
        <w:t xml:space="preserve"> m. birželio </w:t>
      </w:r>
      <w:r w:rsidR="00490856" w:rsidRPr="00163CD4">
        <w:rPr>
          <w:rFonts w:ascii="Times New Roman" w:hAnsi="Times New Roman"/>
          <w:sz w:val="24"/>
          <w:szCs w:val="24"/>
        </w:rPr>
        <w:t>12</w:t>
      </w:r>
      <w:r w:rsidRPr="00163CD4">
        <w:rPr>
          <w:rFonts w:ascii="Times New Roman" w:hAnsi="Times New Roman"/>
          <w:sz w:val="24"/>
          <w:szCs w:val="24"/>
        </w:rPr>
        <w:t xml:space="preserve"> d.</w:t>
      </w:r>
      <w:r w:rsidR="00490856" w:rsidRPr="00163CD4">
        <w:rPr>
          <w:rFonts w:ascii="Times New Roman" w:hAnsi="Times New Roman"/>
          <w:sz w:val="24"/>
          <w:szCs w:val="24"/>
        </w:rPr>
        <w:t xml:space="preserve"> nutartimi</w:t>
      </w:r>
      <w:r w:rsidRPr="00163CD4">
        <w:rPr>
          <w:rFonts w:ascii="Times New Roman" w:hAnsi="Times New Roman"/>
          <w:sz w:val="24"/>
          <w:szCs w:val="24"/>
        </w:rPr>
        <w:t xml:space="preserve"> ištaisytas rašymo apsirikimas Panevėžio apylinkės teismo 2024 m. birželio 11 d. sprendime, jo rezoliucinėje nurodant, kad 5</w:t>
      </w:r>
      <w:r w:rsidR="00836C2B" w:rsidRPr="00163CD4">
        <w:rPr>
          <w:rFonts w:ascii="Times New Roman" w:hAnsi="Times New Roman"/>
          <w:sz w:val="24"/>
          <w:szCs w:val="24"/>
        </w:rPr>
        <w:t> </w:t>
      </w:r>
      <w:r w:rsidRPr="00163CD4">
        <w:rPr>
          <w:rFonts w:ascii="Times New Roman" w:hAnsi="Times New Roman"/>
          <w:sz w:val="24"/>
          <w:szCs w:val="24"/>
        </w:rPr>
        <w:t>procentų dydžio metinės palūkanos už priteistą 1635 Eur sumą priteisiamos nuo bylos iškėlimo teisme dienos (2024 m. vasario 14 d.) iki teismo sprendimo visiško įvykdymo.</w:t>
      </w:r>
    </w:p>
    <w:p w14:paraId="5DDBD6F2" w14:textId="6C490A69" w:rsidR="00D81CF8" w:rsidRPr="00163CD4" w:rsidRDefault="00731E11">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T</w:t>
      </w:r>
      <w:r w:rsidR="006A0ABE" w:rsidRPr="00163CD4">
        <w:rPr>
          <w:rFonts w:ascii="Times New Roman" w:hAnsi="Times New Roman"/>
          <w:sz w:val="24"/>
          <w:szCs w:val="24"/>
        </w:rPr>
        <w:t>eismas nurodė, kad</w:t>
      </w:r>
      <w:r w:rsidR="00677C2B" w:rsidRPr="00163CD4">
        <w:rPr>
          <w:rFonts w:ascii="Times New Roman" w:hAnsi="Times New Roman"/>
          <w:sz w:val="24"/>
          <w:szCs w:val="24"/>
        </w:rPr>
        <w:t xml:space="preserve"> 2022 m. spalio 7 d. šalys sudarė </w:t>
      </w:r>
      <w:r w:rsidR="00B84DD8" w:rsidRPr="00163CD4">
        <w:rPr>
          <w:rFonts w:ascii="Times New Roman" w:hAnsi="Times New Roman"/>
          <w:sz w:val="24"/>
          <w:szCs w:val="24"/>
        </w:rPr>
        <w:t>p</w:t>
      </w:r>
      <w:r w:rsidR="00677C2B" w:rsidRPr="00163CD4">
        <w:rPr>
          <w:rFonts w:ascii="Times New Roman" w:hAnsi="Times New Roman"/>
          <w:sz w:val="24"/>
          <w:szCs w:val="24"/>
        </w:rPr>
        <w:t xml:space="preserve">avedimo sutartį Nr. </w:t>
      </w:r>
      <w:r w:rsidR="00622AC3" w:rsidRPr="00622AC3">
        <w:rPr>
          <w:rFonts w:ascii="Times New Roman" w:hAnsi="Times New Roman"/>
          <w:sz w:val="24"/>
          <w:szCs w:val="24"/>
        </w:rPr>
        <w:t>REN311</w:t>
      </w:r>
      <w:r w:rsidR="00677C2B" w:rsidRPr="00163CD4">
        <w:rPr>
          <w:rFonts w:ascii="Times New Roman" w:hAnsi="Times New Roman"/>
          <w:sz w:val="24"/>
          <w:szCs w:val="24"/>
        </w:rPr>
        <w:t xml:space="preserve">, kuria atsakovė pavedė ieškovei vykdyti paiešką asmens, </w:t>
      </w:r>
      <w:r w:rsidR="00B84DD8" w:rsidRPr="00163CD4">
        <w:rPr>
          <w:rFonts w:ascii="Times New Roman" w:hAnsi="Times New Roman"/>
          <w:sz w:val="24"/>
          <w:szCs w:val="24"/>
        </w:rPr>
        <w:t xml:space="preserve">kuris </w:t>
      </w:r>
      <w:r w:rsidR="001F536C" w:rsidRPr="00163CD4">
        <w:rPr>
          <w:rFonts w:ascii="Times New Roman" w:hAnsi="Times New Roman"/>
          <w:sz w:val="24"/>
          <w:szCs w:val="24"/>
        </w:rPr>
        <w:t>nupirks</w:t>
      </w:r>
      <w:r w:rsidR="00677C2B" w:rsidRPr="00163CD4">
        <w:rPr>
          <w:rFonts w:ascii="Times New Roman" w:hAnsi="Times New Roman"/>
          <w:sz w:val="24"/>
          <w:szCs w:val="24"/>
        </w:rPr>
        <w:t xml:space="preserve"> du atsakovei nuosavybės teise priklausančius žemės sklypus </w:t>
      </w:r>
      <w:r w:rsidR="00622AC3">
        <w:rPr>
          <w:rFonts w:ascii="Times New Roman" w:hAnsi="Times New Roman"/>
          <w:sz w:val="24"/>
          <w:szCs w:val="24"/>
        </w:rPr>
        <w:t xml:space="preserve">(duomenys neskelbtini) </w:t>
      </w:r>
      <w:r w:rsidR="00677C2B" w:rsidRPr="00163CD4">
        <w:rPr>
          <w:rFonts w:ascii="Times New Roman" w:hAnsi="Times New Roman"/>
          <w:sz w:val="24"/>
          <w:szCs w:val="24"/>
        </w:rPr>
        <w:t xml:space="preserve">už 43 000 Eur. Sutartį su atsakove </w:t>
      </w:r>
      <w:r w:rsidR="00C74EBF" w:rsidRPr="00163CD4">
        <w:rPr>
          <w:rFonts w:ascii="Times New Roman" w:hAnsi="Times New Roman"/>
          <w:sz w:val="24"/>
          <w:szCs w:val="24"/>
        </w:rPr>
        <w:t xml:space="preserve">kaip ieškovės atstovas </w:t>
      </w:r>
      <w:r w:rsidR="00677C2B" w:rsidRPr="00163CD4">
        <w:rPr>
          <w:rFonts w:ascii="Times New Roman" w:hAnsi="Times New Roman"/>
          <w:sz w:val="24"/>
          <w:szCs w:val="24"/>
        </w:rPr>
        <w:t xml:space="preserve">pasirašė </w:t>
      </w:r>
      <w:bookmarkStart w:id="12" w:name="Buk_24"/>
      <w:r w:rsidR="00622AC3" w:rsidRPr="00D21FCB">
        <w:rPr>
          <w:rFonts w:ascii="Times New Roman" w:hAnsi="Times New Roman"/>
          <w:sz w:val="24"/>
          <w:szCs w:val="24"/>
        </w:rPr>
        <w:t>R. M.</w:t>
      </w:r>
      <w:bookmarkEnd w:id="12"/>
      <w:r w:rsidR="00677C2B" w:rsidRPr="00163CD4">
        <w:rPr>
          <w:rFonts w:ascii="Times New Roman" w:hAnsi="Times New Roman"/>
          <w:sz w:val="24"/>
          <w:szCs w:val="24"/>
        </w:rPr>
        <w:t xml:space="preserve">. Sutarties galiojimo terminas </w:t>
      </w:r>
      <w:r w:rsidR="001F536C" w:rsidRPr="00163CD4">
        <w:rPr>
          <w:rFonts w:ascii="Times New Roman" w:hAnsi="Times New Roman"/>
          <w:sz w:val="24"/>
          <w:szCs w:val="24"/>
        </w:rPr>
        <w:t>nustatytas</w:t>
      </w:r>
      <w:r w:rsidR="00677C2B" w:rsidRPr="00163CD4">
        <w:rPr>
          <w:rFonts w:ascii="Times New Roman" w:hAnsi="Times New Roman"/>
          <w:sz w:val="24"/>
          <w:szCs w:val="24"/>
        </w:rPr>
        <w:t xml:space="preserve"> nuo pasirašymo dienos, t. y. 2022 m. spalio 7 d.</w:t>
      </w:r>
      <w:r w:rsidR="00B84DD8" w:rsidRPr="00163CD4">
        <w:rPr>
          <w:rFonts w:ascii="Times New Roman" w:hAnsi="Times New Roman"/>
          <w:sz w:val="24"/>
          <w:szCs w:val="24"/>
        </w:rPr>
        <w:t>,</w:t>
      </w:r>
      <w:r w:rsidR="00677C2B" w:rsidRPr="00163CD4">
        <w:rPr>
          <w:rFonts w:ascii="Times New Roman" w:hAnsi="Times New Roman"/>
          <w:sz w:val="24"/>
          <w:szCs w:val="24"/>
        </w:rPr>
        <w:t xml:space="preserve"> iki 2023 m. gruodžio 31 d. (Sutarties 24 punktas). </w:t>
      </w:r>
      <w:r w:rsidR="00B84DD8" w:rsidRPr="00163CD4">
        <w:rPr>
          <w:rFonts w:ascii="Times New Roman" w:hAnsi="Times New Roman"/>
          <w:sz w:val="24"/>
          <w:szCs w:val="24"/>
        </w:rPr>
        <w:t>Šiuos</w:t>
      </w:r>
      <w:r w:rsidR="00677C2B" w:rsidRPr="00163CD4">
        <w:rPr>
          <w:rFonts w:ascii="Times New Roman" w:hAnsi="Times New Roman"/>
          <w:sz w:val="24"/>
          <w:szCs w:val="24"/>
        </w:rPr>
        <w:t xml:space="preserve"> žemės sklypus atsakovė 2023 m. liepos 13 d. pardavė </w:t>
      </w:r>
      <w:r w:rsidR="001F536C" w:rsidRPr="00163CD4">
        <w:rPr>
          <w:rFonts w:ascii="Times New Roman" w:hAnsi="Times New Roman"/>
          <w:sz w:val="24"/>
          <w:szCs w:val="24"/>
        </w:rPr>
        <w:t>UAB</w:t>
      </w:r>
      <w:r w:rsidR="00C74EBF" w:rsidRPr="00163CD4">
        <w:rPr>
          <w:rFonts w:ascii="Times New Roman" w:hAnsi="Times New Roman"/>
          <w:sz w:val="24"/>
          <w:szCs w:val="24"/>
        </w:rPr>
        <w:t> </w:t>
      </w:r>
      <w:r w:rsidR="00677C2B" w:rsidRPr="00163CD4">
        <w:rPr>
          <w:rFonts w:ascii="Times New Roman" w:hAnsi="Times New Roman"/>
          <w:sz w:val="24"/>
          <w:szCs w:val="24"/>
        </w:rPr>
        <w:t>„</w:t>
      </w:r>
      <w:proofErr w:type="spellStart"/>
      <w:r w:rsidR="00677C2B" w:rsidRPr="00163CD4">
        <w:rPr>
          <w:rFonts w:ascii="Times New Roman" w:hAnsi="Times New Roman"/>
          <w:sz w:val="24"/>
          <w:szCs w:val="24"/>
        </w:rPr>
        <w:t>Saleninkų</w:t>
      </w:r>
      <w:proofErr w:type="spellEnd"/>
      <w:r w:rsidR="00677C2B" w:rsidRPr="00163CD4">
        <w:rPr>
          <w:rFonts w:ascii="Times New Roman" w:hAnsi="Times New Roman"/>
          <w:sz w:val="24"/>
          <w:szCs w:val="24"/>
        </w:rPr>
        <w:t xml:space="preserve"> karjeras“. Atsakovė apie šio sandorio sudarymą ieškovės neinformavo, nors </w:t>
      </w:r>
      <w:r w:rsidR="001F536C" w:rsidRPr="00163CD4">
        <w:rPr>
          <w:rFonts w:ascii="Times New Roman" w:hAnsi="Times New Roman"/>
          <w:sz w:val="24"/>
          <w:szCs w:val="24"/>
        </w:rPr>
        <w:t>S</w:t>
      </w:r>
      <w:r w:rsidR="00677C2B" w:rsidRPr="00163CD4">
        <w:rPr>
          <w:rFonts w:ascii="Times New Roman" w:hAnsi="Times New Roman"/>
          <w:sz w:val="24"/>
          <w:szCs w:val="24"/>
        </w:rPr>
        <w:t xml:space="preserve">utarties 6 punktu buvo įsipareigojusi </w:t>
      </w:r>
      <w:r w:rsidR="001F536C" w:rsidRPr="00163CD4">
        <w:rPr>
          <w:rFonts w:ascii="Times New Roman" w:hAnsi="Times New Roman"/>
          <w:sz w:val="24"/>
          <w:szCs w:val="24"/>
        </w:rPr>
        <w:t>sutarties</w:t>
      </w:r>
      <w:r w:rsidR="00677C2B" w:rsidRPr="00163CD4">
        <w:rPr>
          <w:rFonts w:ascii="Times New Roman" w:hAnsi="Times New Roman"/>
          <w:sz w:val="24"/>
          <w:szCs w:val="24"/>
        </w:rPr>
        <w:t xml:space="preserve"> galiojimo laikotarpiu nei tiesiogiai, nei tarpininkaujant tretiesiems asmenims nesudaryti jokių sutarčių, neatlikti jokių veiksmų dėl objekto pardavimo ar kitokio perleidimo ir neprisiimti jokių įsipareigojimų, kurie sukurtų apribojimus ar suvaržymus objekt</w:t>
      </w:r>
      <w:r w:rsidR="00C74EBF" w:rsidRPr="00163CD4">
        <w:rPr>
          <w:rFonts w:ascii="Times New Roman" w:hAnsi="Times New Roman"/>
          <w:sz w:val="24"/>
          <w:szCs w:val="24"/>
        </w:rPr>
        <w:t>ą</w:t>
      </w:r>
      <w:r w:rsidR="00677C2B" w:rsidRPr="00163CD4">
        <w:rPr>
          <w:rFonts w:ascii="Times New Roman" w:hAnsi="Times New Roman"/>
          <w:sz w:val="24"/>
          <w:szCs w:val="24"/>
        </w:rPr>
        <w:t xml:space="preserve"> pard</w:t>
      </w:r>
      <w:r w:rsidR="001F536C" w:rsidRPr="00163CD4">
        <w:rPr>
          <w:rFonts w:ascii="Times New Roman" w:hAnsi="Times New Roman"/>
          <w:sz w:val="24"/>
          <w:szCs w:val="24"/>
        </w:rPr>
        <w:t>uoti</w:t>
      </w:r>
      <w:r w:rsidR="00677C2B" w:rsidRPr="00163CD4">
        <w:rPr>
          <w:rFonts w:ascii="Times New Roman" w:hAnsi="Times New Roman"/>
          <w:sz w:val="24"/>
          <w:szCs w:val="24"/>
        </w:rPr>
        <w:t xml:space="preserve">. </w:t>
      </w:r>
      <w:r w:rsidR="001F536C" w:rsidRPr="00163CD4">
        <w:rPr>
          <w:rFonts w:ascii="Times New Roman" w:hAnsi="Times New Roman"/>
          <w:sz w:val="24"/>
          <w:szCs w:val="24"/>
        </w:rPr>
        <w:t>Žemės sklypų p</w:t>
      </w:r>
      <w:r w:rsidR="00677C2B" w:rsidRPr="00163CD4">
        <w:rPr>
          <w:rFonts w:ascii="Times New Roman" w:hAnsi="Times New Roman"/>
          <w:sz w:val="24"/>
          <w:szCs w:val="24"/>
        </w:rPr>
        <w:t>irkimo</w:t>
      </w:r>
      <w:r w:rsidR="00C74EBF" w:rsidRPr="00163CD4">
        <w:rPr>
          <w:rFonts w:ascii="Times New Roman" w:hAnsi="Times New Roman"/>
          <w:sz w:val="24"/>
          <w:szCs w:val="24"/>
        </w:rPr>
        <w:t>–</w:t>
      </w:r>
      <w:r w:rsidR="00677C2B" w:rsidRPr="00163CD4">
        <w:rPr>
          <w:rFonts w:ascii="Times New Roman" w:hAnsi="Times New Roman"/>
          <w:sz w:val="24"/>
          <w:szCs w:val="24"/>
        </w:rPr>
        <w:t xml:space="preserve">pardavimo sutartis sudaryta galiojant šalių 2022 m. spalio 7 d. pasirašytai </w:t>
      </w:r>
      <w:r w:rsidR="00C74EBF" w:rsidRPr="00163CD4">
        <w:rPr>
          <w:rFonts w:ascii="Times New Roman" w:hAnsi="Times New Roman"/>
          <w:sz w:val="24"/>
          <w:szCs w:val="24"/>
        </w:rPr>
        <w:t>p</w:t>
      </w:r>
      <w:r w:rsidR="00677C2B" w:rsidRPr="00163CD4">
        <w:rPr>
          <w:rFonts w:ascii="Times New Roman" w:hAnsi="Times New Roman"/>
          <w:sz w:val="24"/>
          <w:szCs w:val="24"/>
        </w:rPr>
        <w:t>avedimo sutarčiai.</w:t>
      </w:r>
    </w:p>
    <w:p w14:paraId="48C052BF" w14:textId="258122FC" w:rsidR="00FE355A" w:rsidRPr="00163CD4" w:rsidRDefault="001F536C">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Sutarties 8 punktu šalys susitarė dėl 2000 Eur komisinio atlyginimo, kurį atsakovė už suteiktas paslaugas turėtų sumokėti ieškovei avansinės įmokos </w:t>
      </w:r>
      <w:r w:rsidR="00FE355A" w:rsidRPr="00163CD4">
        <w:rPr>
          <w:rFonts w:ascii="Times New Roman" w:hAnsi="Times New Roman"/>
          <w:sz w:val="24"/>
          <w:szCs w:val="24"/>
        </w:rPr>
        <w:t xml:space="preserve">pirkimo–pardavimo </w:t>
      </w:r>
      <w:r w:rsidRPr="00163CD4">
        <w:rPr>
          <w:rFonts w:ascii="Times New Roman" w:hAnsi="Times New Roman"/>
          <w:sz w:val="24"/>
          <w:szCs w:val="24"/>
        </w:rPr>
        <w:t>sutarties pasirašymo metu</w:t>
      </w:r>
      <w:r w:rsidR="00FE355A" w:rsidRPr="00163CD4">
        <w:rPr>
          <w:rFonts w:ascii="Times New Roman" w:hAnsi="Times New Roman"/>
          <w:sz w:val="24"/>
          <w:szCs w:val="24"/>
        </w:rPr>
        <w:t>, t</w:t>
      </w:r>
      <w:r w:rsidRPr="00163CD4">
        <w:rPr>
          <w:rFonts w:ascii="Times New Roman" w:hAnsi="Times New Roman"/>
          <w:sz w:val="24"/>
          <w:szCs w:val="24"/>
        </w:rPr>
        <w:t>ačiau tokia sutartis nebuvo pasirašyta, ieškovei nesuradus žemės sklypų pirkėjo, todėl</w:t>
      </w:r>
      <w:r w:rsidR="00B84DD8" w:rsidRPr="00163CD4">
        <w:rPr>
          <w:rFonts w:ascii="Times New Roman" w:hAnsi="Times New Roman"/>
          <w:sz w:val="24"/>
          <w:szCs w:val="24"/>
        </w:rPr>
        <w:t xml:space="preserve"> </w:t>
      </w:r>
      <w:r w:rsidR="00C74EBF" w:rsidRPr="00163CD4">
        <w:rPr>
          <w:rFonts w:ascii="Times New Roman" w:hAnsi="Times New Roman"/>
          <w:sz w:val="24"/>
          <w:szCs w:val="24"/>
        </w:rPr>
        <w:t>t</w:t>
      </w:r>
      <w:r w:rsidR="00B84DD8" w:rsidRPr="00163CD4">
        <w:rPr>
          <w:rFonts w:ascii="Times New Roman" w:hAnsi="Times New Roman"/>
          <w:sz w:val="24"/>
          <w:szCs w:val="24"/>
        </w:rPr>
        <w:t>eismas konstatavo, kad</w:t>
      </w:r>
      <w:r w:rsidRPr="00163CD4">
        <w:rPr>
          <w:rFonts w:ascii="Times New Roman" w:hAnsi="Times New Roman"/>
          <w:sz w:val="24"/>
          <w:szCs w:val="24"/>
        </w:rPr>
        <w:t xml:space="preserve"> atsakovė ieškovei turėjo sumokėti 1500 Eur komisinį atlyginimą pagal </w:t>
      </w:r>
      <w:r w:rsidR="00FE355A" w:rsidRPr="00163CD4">
        <w:rPr>
          <w:rFonts w:ascii="Times New Roman" w:hAnsi="Times New Roman"/>
          <w:sz w:val="24"/>
          <w:szCs w:val="24"/>
        </w:rPr>
        <w:t>S</w:t>
      </w:r>
      <w:r w:rsidRPr="00163CD4">
        <w:rPr>
          <w:rFonts w:ascii="Times New Roman" w:hAnsi="Times New Roman"/>
          <w:sz w:val="24"/>
          <w:szCs w:val="24"/>
        </w:rPr>
        <w:t xml:space="preserve">utarties 17 punktą. </w:t>
      </w:r>
    </w:p>
    <w:p w14:paraId="55D1E365" w14:textId="51B8AC73" w:rsidR="00D81CF8" w:rsidRPr="00163CD4" w:rsidRDefault="00FE355A">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Š</w:t>
      </w:r>
      <w:r w:rsidR="001F536C" w:rsidRPr="00163CD4">
        <w:rPr>
          <w:rFonts w:ascii="Times New Roman" w:hAnsi="Times New Roman"/>
          <w:sz w:val="24"/>
          <w:szCs w:val="24"/>
        </w:rPr>
        <w:t xml:space="preserve">alys </w:t>
      </w:r>
      <w:r w:rsidR="00C74EBF" w:rsidRPr="00163CD4">
        <w:rPr>
          <w:rFonts w:ascii="Times New Roman" w:hAnsi="Times New Roman"/>
          <w:sz w:val="24"/>
          <w:szCs w:val="24"/>
        </w:rPr>
        <w:t>S</w:t>
      </w:r>
      <w:r w:rsidR="001F536C" w:rsidRPr="00163CD4">
        <w:rPr>
          <w:rFonts w:ascii="Times New Roman" w:hAnsi="Times New Roman"/>
          <w:sz w:val="24"/>
          <w:szCs w:val="24"/>
        </w:rPr>
        <w:t xml:space="preserve">utartimi nesusitarė dėl konkretaus skelbimų apie parduodamą turtą skaičiaus, </w:t>
      </w:r>
      <w:r w:rsidR="004B664E" w:rsidRPr="00163CD4">
        <w:rPr>
          <w:rFonts w:ascii="Times New Roman" w:hAnsi="Times New Roman"/>
          <w:sz w:val="24"/>
          <w:szCs w:val="24"/>
        </w:rPr>
        <w:t>į</w:t>
      </w:r>
      <w:r w:rsidR="00C74EBF" w:rsidRPr="00163CD4">
        <w:rPr>
          <w:rFonts w:ascii="Times New Roman" w:hAnsi="Times New Roman"/>
          <w:sz w:val="24"/>
          <w:szCs w:val="24"/>
        </w:rPr>
        <w:t>keliamų</w:t>
      </w:r>
      <w:r w:rsidR="001F536C" w:rsidRPr="00163CD4">
        <w:rPr>
          <w:rFonts w:ascii="Times New Roman" w:hAnsi="Times New Roman"/>
          <w:sz w:val="24"/>
          <w:szCs w:val="24"/>
        </w:rPr>
        <w:t xml:space="preserve"> skelbimų vietos, galinčių įsigyti turtą asmenų paieškos būdų ir </w:t>
      </w:r>
      <w:r w:rsidR="00163CD4" w:rsidRPr="00163CD4">
        <w:rPr>
          <w:rFonts w:ascii="Times New Roman" w:hAnsi="Times New Roman"/>
          <w:sz w:val="24"/>
          <w:szCs w:val="24"/>
        </w:rPr>
        <w:t>dažnumo</w:t>
      </w:r>
      <w:r w:rsidR="001F536C" w:rsidRPr="00163CD4">
        <w:rPr>
          <w:rFonts w:ascii="Times New Roman" w:hAnsi="Times New Roman"/>
          <w:sz w:val="24"/>
          <w:szCs w:val="24"/>
        </w:rPr>
        <w:t xml:space="preserve">, dėl atsakovės informavimo apie kiekvieną </w:t>
      </w:r>
      <w:r w:rsidR="004B664E" w:rsidRPr="00163CD4">
        <w:rPr>
          <w:rFonts w:ascii="Times New Roman" w:hAnsi="Times New Roman"/>
          <w:sz w:val="24"/>
          <w:szCs w:val="24"/>
        </w:rPr>
        <w:t xml:space="preserve">susidomėjimo galimybe įsigyti </w:t>
      </w:r>
      <w:r w:rsidR="001F536C" w:rsidRPr="00163CD4">
        <w:rPr>
          <w:rFonts w:ascii="Times New Roman" w:hAnsi="Times New Roman"/>
          <w:sz w:val="24"/>
          <w:szCs w:val="24"/>
        </w:rPr>
        <w:t>žemės sklyp</w:t>
      </w:r>
      <w:r w:rsidR="004B664E" w:rsidRPr="00163CD4">
        <w:rPr>
          <w:rFonts w:ascii="Times New Roman" w:hAnsi="Times New Roman"/>
          <w:sz w:val="24"/>
          <w:szCs w:val="24"/>
        </w:rPr>
        <w:t>us</w:t>
      </w:r>
      <w:r w:rsidR="001F536C" w:rsidRPr="00163CD4">
        <w:rPr>
          <w:rFonts w:ascii="Times New Roman" w:hAnsi="Times New Roman"/>
          <w:sz w:val="24"/>
          <w:szCs w:val="24"/>
        </w:rPr>
        <w:t xml:space="preserve"> faktą. Iš atsakovės, ieškovės atstovo paaiškinimų, liudytojų </w:t>
      </w:r>
      <w:bookmarkStart w:id="13" w:name="Buk_2"/>
      <w:r w:rsidR="00622AC3" w:rsidRPr="00D21FCB">
        <w:rPr>
          <w:rFonts w:ascii="Times New Roman" w:hAnsi="Times New Roman"/>
          <w:sz w:val="24"/>
          <w:szCs w:val="24"/>
        </w:rPr>
        <w:t>A. Š.</w:t>
      </w:r>
      <w:bookmarkEnd w:id="13"/>
      <w:r w:rsidR="001F536C" w:rsidRPr="00163CD4">
        <w:rPr>
          <w:rFonts w:ascii="Times New Roman" w:hAnsi="Times New Roman"/>
          <w:sz w:val="24"/>
          <w:szCs w:val="24"/>
        </w:rPr>
        <w:t xml:space="preserve">, </w:t>
      </w:r>
      <w:bookmarkStart w:id="14" w:name="Buk_14"/>
      <w:r w:rsidR="00622AC3" w:rsidRPr="00D21FCB">
        <w:rPr>
          <w:rFonts w:ascii="Times New Roman" w:hAnsi="Times New Roman"/>
          <w:sz w:val="24"/>
          <w:szCs w:val="24"/>
        </w:rPr>
        <w:t xml:space="preserve">R. M. </w:t>
      </w:r>
      <w:bookmarkEnd w:id="14"/>
      <w:r w:rsidR="001F536C" w:rsidRPr="00163CD4">
        <w:rPr>
          <w:rFonts w:ascii="Times New Roman" w:hAnsi="Times New Roman"/>
          <w:sz w:val="24"/>
          <w:szCs w:val="24"/>
        </w:rPr>
        <w:t xml:space="preserve">parodymų </w:t>
      </w:r>
      <w:r w:rsidR="00452820" w:rsidRPr="00163CD4">
        <w:rPr>
          <w:rFonts w:ascii="Times New Roman" w:hAnsi="Times New Roman"/>
          <w:sz w:val="24"/>
          <w:szCs w:val="24"/>
        </w:rPr>
        <w:t>teismas nustatė</w:t>
      </w:r>
      <w:r w:rsidR="001F536C" w:rsidRPr="00163CD4">
        <w:rPr>
          <w:rFonts w:ascii="Times New Roman" w:hAnsi="Times New Roman"/>
          <w:sz w:val="24"/>
          <w:szCs w:val="24"/>
        </w:rPr>
        <w:t xml:space="preserve">, kad apie atsakovei parduodamą turtą buvo skelbiama tinklalapiuose ir interneto svetainėse, kitose tam skirtose priemonėse, skelbimus </w:t>
      </w:r>
      <w:r w:rsidR="00C74EBF" w:rsidRPr="00163CD4">
        <w:rPr>
          <w:rFonts w:ascii="Times New Roman" w:hAnsi="Times New Roman"/>
          <w:sz w:val="24"/>
          <w:szCs w:val="24"/>
        </w:rPr>
        <w:t>kėlė</w:t>
      </w:r>
      <w:r w:rsidR="001F536C" w:rsidRPr="00163CD4">
        <w:rPr>
          <w:rFonts w:ascii="Times New Roman" w:hAnsi="Times New Roman"/>
          <w:sz w:val="24"/>
          <w:szCs w:val="24"/>
        </w:rPr>
        <w:t xml:space="preserve"> tiek ieškovė, tiek atsakovė. 2024 m. sausio 12 d. raštu </w:t>
      </w:r>
      <w:r w:rsidR="00B50E88" w:rsidRPr="00163CD4">
        <w:rPr>
          <w:rFonts w:ascii="Times New Roman" w:hAnsi="Times New Roman"/>
          <w:sz w:val="24"/>
          <w:szCs w:val="24"/>
        </w:rPr>
        <w:t xml:space="preserve">ieškovė </w:t>
      </w:r>
      <w:r w:rsidR="001F536C" w:rsidRPr="00163CD4">
        <w:rPr>
          <w:rFonts w:ascii="Times New Roman" w:hAnsi="Times New Roman"/>
          <w:sz w:val="24"/>
          <w:szCs w:val="24"/>
        </w:rPr>
        <w:t xml:space="preserve">informavo atsakovę apie pastarosios prievolę atsiskaityti pagal </w:t>
      </w:r>
      <w:r w:rsidR="00B50E88" w:rsidRPr="00163CD4">
        <w:rPr>
          <w:rFonts w:ascii="Times New Roman" w:hAnsi="Times New Roman"/>
          <w:sz w:val="24"/>
          <w:szCs w:val="24"/>
        </w:rPr>
        <w:t>S</w:t>
      </w:r>
      <w:r w:rsidR="001F536C" w:rsidRPr="00163CD4">
        <w:rPr>
          <w:rFonts w:ascii="Times New Roman" w:hAnsi="Times New Roman"/>
          <w:sz w:val="24"/>
          <w:szCs w:val="24"/>
        </w:rPr>
        <w:t xml:space="preserve">utartį, tačiau atsakovė 1500 Eur skolos ieškovei nesumokėjo. </w:t>
      </w:r>
    </w:p>
    <w:p w14:paraId="5BDE0192" w14:textId="2AA56848" w:rsidR="00FE355A" w:rsidRPr="00163CD4" w:rsidRDefault="006D25BF">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Teismas nustatė, kad sudarydamos Sutartį jos sąlygas šalys aptarė, susitarė, kad žemės sklypus pardavinės kartu, informuos viena kitą apie objektais susidomėjusius asmenis, taip pat susitarė dėl turto kainos ir atlygio už suteiktas paslaugas. Atsakovė pripažino, kad tik aptarus </w:t>
      </w:r>
      <w:r w:rsidR="00B84DD8" w:rsidRPr="00163CD4">
        <w:rPr>
          <w:rFonts w:ascii="Times New Roman" w:hAnsi="Times New Roman"/>
          <w:sz w:val="24"/>
          <w:szCs w:val="24"/>
        </w:rPr>
        <w:t>S</w:t>
      </w:r>
      <w:r w:rsidRPr="00163CD4">
        <w:rPr>
          <w:rFonts w:ascii="Times New Roman" w:hAnsi="Times New Roman"/>
          <w:sz w:val="24"/>
          <w:szCs w:val="24"/>
        </w:rPr>
        <w:t xml:space="preserve">utarties sąlygas Sutartis buvo parengta ir pateikta jai pasirašyti, todėl teismas nusprendė, kad nėra pagrindo konstatuoti, jog Sutartis buvo sudaryta ne pagal individualiai aptartas sąlygas. Teismas nurodė, kad byloje nėra duomenų, jog sudarant Sutartį ieškovės atstovas darė atsakovei spaudimą dėl Sutarties sąlygų, kad nebuvo galimybės atsakovei derėtis dėl šių sąlygų, dėl Sutartimi nustatyto atlyginimo už suteiktas paslaugas dydžio. Atsakovė Sutartį tokiomis sąlygomis sudarė savo valia, </w:t>
      </w:r>
      <w:r w:rsidR="00C74EBF" w:rsidRPr="00163CD4">
        <w:rPr>
          <w:rFonts w:ascii="Times New Roman" w:hAnsi="Times New Roman"/>
          <w:sz w:val="24"/>
          <w:szCs w:val="24"/>
        </w:rPr>
        <w:t xml:space="preserve">pati </w:t>
      </w:r>
      <w:r w:rsidRPr="00163CD4">
        <w:rPr>
          <w:rFonts w:ascii="Times New Roman" w:hAnsi="Times New Roman"/>
          <w:sz w:val="24"/>
          <w:szCs w:val="24"/>
        </w:rPr>
        <w:t>pasirink</w:t>
      </w:r>
      <w:r w:rsidR="00C74EBF" w:rsidRPr="00163CD4">
        <w:rPr>
          <w:rFonts w:ascii="Times New Roman" w:hAnsi="Times New Roman"/>
          <w:sz w:val="24"/>
          <w:szCs w:val="24"/>
        </w:rPr>
        <w:t>o</w:t>
      </w:r>
      <w:r w:rsidRPr="00163CD4">
        <w:rPr>
          <w:rFonts w:ascii="Times New Roman" w:hAnsi="Times New Roman"/>
          <w:sz w:val="24"/>
          <w:szCs w:val="24"/>
        </w:rPr>
        <w:t xml:space="preserve"> kreiptis būtent į ieškovę, o ne kitą atitinkamas paslaugas teikiantį fizinį ar juridinį asmenį</w:t>
      </w:r>
      <w:r w:rsidR="004B664E" w:rsidRPr="00163CD4">
        <w:rPr>
          <w:rFonts w:ascii="Times New Roman" w:hAnsi="Times New Roman"/>
          <w:sz w:val="24"/>
          <w:szCs w:val="24"/>
        </w:rPr>
        <w:t>,</w:t>
      </w:r>
      <w:r w:rsidRPr="00163CD4">
        <w:rPr>
          <w:rFonts w:ascii="Times New Roman" w:hAnsi="Times New Roman"/>
          <w:sz w:val="24"/>
          <w:szCs w:val="24"/>
        </w:rPr>
        <w:t xml:space="preserve"> arba pati parduoti žemės sklypus, </w:t>
      </w:r>
      <w:r w:rsidR="004B664E" w:rsidRPr="00163CD4">
        <w:rPr>
          <w:rFonts w:ascii="Times New Roman" w:hAnsi="Times New Roman"/>
          <w:sz w:val="24"/>
          <w:szCs w:val="24"/>
        </w:rPr>
        <w:t xml:space="preserve">o </w:t>
      </w:r>
      <w:r w:rsidR="00C74EBF" w:rsidRPr="00163CD4">
        <w:rPr>
          <w:rFonts w:ascii="Times New Roman" w:hAnsi="Times New Roman"/>
          <w:sz w:val="24"/>
          <w:szCs w:val="24"/>
        </w:rPr>
        <w:t>tą</w:t>
      </w:r>
      <w:r w:rsidRPr="00163CD4">
        <w:rPr>
          <w:rFonts w:ascii="Times New Roman" w:hAnsi="Times New Roman"/>
          <w:sz w:val="24"/>
          <w:szCs w:val="24"/>
        </w:rPr>
        <w:t xml:space="preserve"> vėliau, </w:t>
      </w:r>
      <w:r w:rsidR="00C74EBF" w:rsidRPr="00163CD4">
        <w:rPr>
          <w:rFonts w:ascii="Times New Roman" w:hAnsi="Times New Roman"/>
          <w:sz w:val="24"/>
          <w:szCs w:val="24"/>
        </w:rPr>
        <w:t xml:space="preserve">kaip teigė </w:t>
      </w:r>
      <w:r w:rsidRPr="00163CD4">
        <w:rPr>
          <w:rFonts w:ascii="Times New Roman" w:hAnsi="Times New Roman"/>
          <w:sz w:val="24"/>
          <w:szCs w:val="24"/>
        </w:rPr>
        <w:t>atsakovė, ji ir padarė, tebegaliojant šalių sudarytai Sutarčiai.</w:t>
      </w:r>
    </w:p>
    <w:p w14:paraId="700D7F97" w14:textId="2FC6BC66" w:rsidR="00E64399" w:rsidRPr="00163CD4" w:rsidRDefault="00EB400B">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S</w:t>
      </w:r>
      <w:r w:rsidR="006D25BF" w:rsidRPr="00163CD4">
        <w:rPr>
          <w:rFonts w:ascii="Times New Roman" w:hAnsi="Times New Roman"/>
          <w:sz w:val="24"/>
          <w:szCs w:val="24"/>
        </w:rPr>
        <w:t>utarties 6 punkt</w:t>
      </w:r>
      <w:r w:rsidRPr="00163CD4">
        <w:rPr>
          <w:rFonts w:ascii="Times New Roman" w:hAnsi="Times New Roman"/>
          <w:sz w:val="24"/>
          <w:szCs w:val="24"/>
        </w:rPr>
        <w:t>u</w:t>
      </w:r>
      <w:r w:rsidR="006D25BF" w:rsidRPr="00163CD4">
        <w:rPr>
          <w:rFonts w:ascii="Times New Roman" w:hAnsi="Times New Roman"/>
          <w:sz w:val="24"/>
          <w:szCs w:val="24"/>
        </w:rPr>
        <w:t xml:space="preserve"> atsakovė įsipareigojo nesudaryti pavedimo sutarčių, tapačių sudarytai su ieškove dėl turto pardavimo, t. y. atsakovė įsipareigojo nesudaryt</w:t>
      </w:r>
      <w:r w:rsidR="00B84DD8" w:rsidRPr="00163CD4">
        <w:rPr>
          <w:rFonts w:ascii="Times New Roman" w:hAnsi="Times New Roman"/>
          <w:sz w:val="24"/>
          <w:szCs w:val="24"/>
        </w:rPr>
        <w:t>i</w:t>
      </w:r>
      <w:r w:rsidR="006D25BF" w:rsidRPr="00163CD4">
        <w:rPr>
          <w:rFonts w:ascii="Times New Roman" w:hAnsi="Times New Roman"/>
          <w:sz w:val="24"/>
          <w:szCs w:val="24"/>
        </w:rPr>
        <w:t xml:space="preserve"> pavedim</w:t>
      </w:r>
      <w:r w:rsidR="004B664E" w:rsidRPr="00163CD4">
        <w:rPr>
          <w:rFonts w:ascii="Times New Roman" w:hAnsi="Times New Roman"/>
          <w:sz w:val="24"/>
          <w:szCs w:val="24"/>
        </w:rPr>
        <w:t>o</w:t>
      </w:r>
      <w:r w:rsidR="006D25BF" w:rsidRPr="00163CD4">
        <w:rPr>
          <w:rFonts w:ascii="Times New Roman" w:hAnsi="Times New Roman"/>
          <w:sz w:val="24"/>
          <w:szCs w:val="24"/>
        </w:rPr>
        <w:t xml:space="preserve"> sutarčių su trečiaisiais asmenimis, kurie veiktų tokiais pat pagrindais kaip ieškovė, tačiau </w:t>
      </w:r>
      <w:r w:rsidR="004B664E" w:rsidRPr="00163CD4">
        <w:rPr>
          <w:rFonts w:ascii="Times New Roman" w:hAnsi="Times New Roman"/>
          <w:sz w:val="24"/>
          <w:szCs w:val="24"/>
        </w:rPr>
        <w:t>šis</w:t>
      </w:r>
      <w:r w:rsidR="006D25BF" w:rsidRPr="00163CD4">
        <w:rPr>
          <w:rFonts w:ascii="Times New Roman" w:hAnsi="Times New Roman"/>
          <w:sz w:val="24"/>
          <w:szCs w:val="24"/>
        </w:rPr>
        <w:t xml:space="preserve"> punktas neuždraudė atsakovei nei ieškoti pirkėjų, nei skelbti apie turto pardavimą </w:t>
      </w:r>
      <w:r w:rsidR="00B84DD8" w:rsidRPr="00163CD4">
        <w:rPr>
          <w:rFonts w:ascii="Times New Roman" w:hAnsi="Times New Roman"/>
          <w:sz w:val="24"/>
          <w:szCs w:val="24"/>
        </w:rPr>
        <w:t xml:space="preserve">ar </w:t>
      </w:r>
      <w:r w:rsidR="006D25BF" w:rsidRPr="00163CD4">
        <w:rPr>
          <w:rFonts w:ascii="Times New Roman" w:hAnsi="Times New Roman"/>
          <w:sz w:val="24"/>
          <w:szCs w:val="24"/>
        </w:rPr>
        <w:t xml:space="preserve">pačiai parduoti turtą. </w:t>
      </w:r>
      <w:r w:rsidRPr="00163CD4">
        <w:rPr>
          <w:rFonts w:ascii="Times New Roman" w:hAnsi="Times New Roman"/>
          <w:sz w:val="24"/>
          <w:szCs w:val="24"/>
        </w:rPr>
        <w:t>A</w:t>
      </w:r>
      <w:r w:rsidR="006D25BF" w:rsidRPr="00163CD4">
        <w:rPr>
          <w:rFonts w:ascii="Times New Roman" w:hAnsi="Times New Roman"/>
          <w:sz w:val="24"/>
          <w:szCs w:val="24"/>
        </w:rPr>
        <w:t>tsakovė pripažino</w:t>
      </w:r>
      <w:r w:rsidRPr="00163CD4">
        <w:rPr>
          <w:rFonts w:ascii="Times New Roman" w:hAnsi="Times New Roman"/>
          <w:sz w:val="24"/>
          <w:szCs w:val="24"/>
        </w:rPr>
        <w:t>,</w:t>
      </w:r>
      <w:r w:rsidR="006D25BF" w:rsidRPr="00163CD4">
        <w:rPr>
          <w:rFonts w:ascii="Times New Roman" w:hAnsi="Times New Roman"/>
          <w:sz w:val="24"/>
          <w:szCs w:val="24"/>
        </w:rPr>
        <w:t xml:space="preserve"> </w:t>
      </w:r>
      <w:r w:rsidRPr="00163CD4">
        <w:rPr>
          <w:rFonts w:ascii="Times New Roman" w:hAnsi="Times New Roman"/>
          <w:sz w:val="24"/>
          <w:szCs w:val="24"/>
        </w:rPr>
        <w:t xml:space="preserve">kad šias nuostatas suprato </w:t>
      </w:r>
      <w:r w:rsidR="006D25BF" w:rsidRPr="00163CD4">
        <w:rPr>
          <w:rFonts w:ascii="Times New Roman" w:hAnsi="Times New Roman"/>
          <w:sz w:val="24"/>
          <w:szCs w:val="24"/>
        </w:rPr>
        <w:t xml:space="preserve">ir jas vykdė. Sutarties 6 punkte nustatytas apribojimas be ieškovės sutikimo vienašališkai mažinti ar didinti turto pardavimo kainą, tačiau šiame punkte nėra uždrausta atsakovei </w:t>
      </w:r>
      <w:r w:rsidR="00B84DD8" w:rsidRPr="00163CD4">
        <w:rPr>
          <w:rFonts w:ascii="Times New Roman" w:hAnsi="Times New Roman"/>
          <w:sz w:val="24"/>
          <w:szCs w:val="24"/>
        </w:rPr>
        <w:t xml:space="preserve">keisti </w:t>
      </w:r>
      <w:r w:rsidR="006D25BF" w:rsidRPr="00163CD4">
        <w:rPr>
          <w:rFonts w:ascii="Times New Roman" w:hAnsi="Times New Roman"/>
          <w:sz w:val="24"/>
          <w:szCs w:val="24"/>
        </w:rPr>
        <w:t>kainą,</w:t>
      </w:r>
      <w:r w:rsidRPr="00163CD4">
        <w:rPr>
          <w:rFonts w:ascii="Times New Roman" w:hAnsi="Times New Roman"/>
          <w:sz w:val="24"/>
          <w:szCs w:val="24"/>
        </w:rPr>
        <w:t xml:space="preserve"> tik</w:t>
      </w:r>
      <w:r w:rsidR="006D25BF" w:rsidRPr="00163CD4">
        <w:rPr>
          <w:rFonts w:ascii="Times New Roman" w:hAnsi="Times New Roman"/>
          <w:sz w:val="24"/>
          <w:szCs w:val="24"/>
        </w:rPr>
        <w:t xml:space="preserve"> susitarta, ka</w:t>
      </w:r>
      <w:r w:rsidR="00C74EBF" w:rsidRPr="00163CD4">
        <w:rPr>
          <w:rFonts w:ascii="Times New Roman" w:hAnsi="Times New Roman"/>
          <w:sz w:val="24"/>
          <w:szCs w:val="24"/>
        </w:rPr>
        <w:t>d</w:t>
      </w:r>
      <w:r w:rsidR="006D25BF" w:rsidRPr="00163CD4">
        <w:rPr>
          <w:rFonts w:ascii="Times New Roman" w:hAnsi="Times New Roman"/>
          <w:sz w:val="24"/>
          <w:szCs w:val="24"/>
        </w:rPr>
        <w:t xml:space="preserve"> tai galima daryti informavus ieškovę ir pastarajai sutikus, nes būtent ieškovei pavesta sutartimi parduoti turtą už ne mažesnę kaip 43 000 Eur kainą, dėl kurios šalys susitarė, sudarydamos </w:t>
      </w:r>
      <w:r w:rsidRPr="00163CD4">
        <w:rPr>
          <w:rFonts w:ascii="Times New Roman" w:hAnsi="Times New Roman"/>
          <w:sz w:val="24"/>
          <w:szCs w:val="24"/>
        </w:rPr>
        <w:t>S</w:t>
      </w:r>
      <w:r w:rsidR="006D25BF" w:rsidRPr="00163CD4">
        <w:rPr>
          <w:rFonts w:ascii="Times New Roman" w:hAnsi="Times New Roman"/>
          <w:sz w:val="24"/>
          <w:szCs w:val="24"/>
        </w:rPr>
        <w:t xml:space="preserve">utartį. </w:t>
      </w:r>
    </w:p>
    <w:p w14:paraId="2ABBB4DB" w14:textId="1EB116BD" w:rsidR="006D25BF" w:rsidRPr="00163CD4" w:rsidRDefault="00B02224">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lastRenderedPageBreak/>
        <w:t>S</w:t>
      </w:r>
      <w:r w:rsidR="00EB400B" w:rsidRPr="00163CD4">
        <w:rPr>
          <w:rFonts w:ascii="Times New Roman" w:hAnsi="Times New Roman"/>
          <w:sz w:val="24"/>
          <w:szCs w:val="24"/>
        </w:rPr>
        <w:t>utarties 9.2 punkte nustatyta, kad pardavėjas, be raštiško įgaliotinio sutikimo pardavęs ar kitaip perleidęs parduodamą objektą arba prisiėmęs įsipareigojimus, objekto atžvilgiu sukuriančius apribojimus, suvaržymus, arba atsisak</w:t>
      </w:r>
      <w:r w:rsidR="004B664E" w:rsidRPr="00163CD4">
        <w:rPr>
          <w:rFonts w:ascii="Times New Roman" w:hAnsi="Times New Roman"/>
          <w:sz w:val="24"/>
          <w:szCs w:val="24"/>
        </w:rPr>
        <w:t>ęs</w:t>
      </w:r>
      <w:r w:rsidR="00EB400B" w:rsidRPr="00163CD4">
        <w:rPr>
          <w:rFonts w:ascii="Times New Roman" w:hAnsi="Times New Roman"/>
          <w:sz w:val="24"/>
          <w:szCs w:val="24"/>
        </w:rPr>
        <w:t xml:space="preserve"> parduoti objektą įgaliotinio surastam pirkėjui, taip pat privalo sumokėti įgaliotiniui komisinius, nurodytus šios sutarties 8 punkte, t. y. 2000 Eur. Atsakovė, laisva valia su ieškove sudarydama sutartį, ja pavedė parduoti turtą, o ieškovė, būdama verslininkė ir teikdama sutartyje apibrėžtas paslaugas, patyrė išlaid</w:t>
      </w:r>
      <w:r w:rsidR="00C74EBF" w:rsidRPr="00163CD4">
        <w:rPr>
          <w:rFonts w:ascii="Times New Roman" w:hAnsi="Times New Roman"/>
          <w:sz w:val="24"/>
          <w:szCs w:val="24"/>
        </w:rPr>
        <w:t xml:space="preserve">as, </w:t>
      </w:r>
      <w:r w:rsidR="00F36A27" w:rsidRPr="00163CD4">
        <w:rPr>
          <w:rFonts w:ascii="Times New Roman" w:hAnsi="Times New Roman"/>
          <w:sz w:val="24"/>
          <w:szCs w:val="24"/>
        </w:rPr>
        <w:t xml:space="preserve">todėl </w:t>
      </w:r>
      <w:r w:rsidR="00C74EBF" w:rsidRPr="00163CD4">
        <w:rPr>
          <w:rFonts w:ascii="Times New Roman" w:hAnsi="Times New Roman"/>
          <w:sz w:val="24"/>
          <w:szCs w:val="24"/>
        </w:rPr>
        <w:t>j</w:t>
      </w:r>
      <w:r w:rsidR="00EB400B" w:rsidRPr="00163CD4">
        <w:rPr>
          <w:rFonts w:ascii="Times New Roman" w:hAnsi="Times New Roman"/>
          <w:sz w:val="24"/>
          <w:szCs w:val="24"/>
        </w:rPr>
        <w:t xml:space="preserve">ų atlyginimo, kaip ir atlyginimo už atliktą darbą, gali pagrįstai tikėtis. Be to, prievolė sumokėti 2000 Eur kyla tik tuo atveju, jei </w:t>
      </w:r>
      <w:r w:rsidR="00B72CD5" w:rsidRPr="00163CD4">
        <w:rPr>
          <w:rFonts w:ascii="Times New Roman" w:hAnsi="Times New Roman"/>
          <w:sz w:val="24"/>
          <w:szCs w:val="24"/>
        </w:rPr>
        <w:t>atsakovė</w:t>
      </w:r>
      <w:r w:rsidR="00EB400B" w:rsidRPr="00163CD4">
        <w:rPr>
          <w:rFonts w:ascii="Times New Roman" w:hAnsi="Times New Roman"/>
          <w:sz w:val="24"/>
          <w:szCs w:val="24"/>
        </w:rPr>
        <w:t xml:space="preserve"> neduoda raštiško sutikimo parduoti ar kitaip perleisti turtą, jį suvaržyti arba kai atsisako parduoti turtą surastam pirkėjui. </w:t>
      </w:r>
      <w:r w:rsidRPr="00163CD4">
        <w:rPr>
          <w:rFonts w:ascii="Times New Roman" w:hAnsi="Times New Roman"/>
          <w:sz w:val="24"/>
          <w:szCs w:val="24"/>
        </w:rPr>
        <w:t>S</w:t>
      </w:r>
      <w:r w:rsidR="00EB400B" w:rsidRPr="00163CD4">
        <w:rPr>
          <w:rFonts w:ascii="Times New Roman" w:hAnsi="Times New Roman"/>
          <w:sz w:val="24"/>
          <w:szCs w:val="24"/>
        </w:rPr>
        <w:t xml:space="preserve">utarties 17 punktas nustatė, kad jeigu pardavėjas neatsiskaito su įgaliotiniu pagal šios sutarties nuostatas, sumoka 1500 Eur komisinių; šios sumos gali būti išieškomos teismo keliu, įgaliotinio nuostoliai suprantami ir </w:t>
      </w:r>
      <w:r w:rsidR="00B72CD5" w:rsidRPr="00163CD4">
        <w:rPr>
          <w:rFonts w:ascii="Times New Roman" w:hAnsi="Times New Roman"/>
          <w:sz w:val="24"/>
          <w:szCs w:val="24"/>
        </w:rPr>
        <w:t xml:space="preserve">kaip </w:t>
      </w:r>
      <w:r w:rsidR="00EB400B" w:rsidRPr="00163CD4">
        <w:rPr>
          <w:rFonts w:ascii="Times New Roman" w:hAnsi="Times New Roman"/>
          <w:sz w:val="24"/>
          <w:szCs w:val="24"/>
        </w:rPr>
        <w:t xml:space="preserve">skirtumas tarp potencialaus pirkėjo siūlomos ir </w:t>
      </w:r>
      <w:r w:rsidRPr="00163CD4">
        <w:rPr>
          <w:rFonts w:ascii="Times New Roman" w:hAnsi="Times New Roman"/>
          <w:sz w:val="24"/>
          <w:szCs w:val="24"/>
        </w:rPr>
        <w:t>S</w:t>
      </w:r>
      <w:r w:rsidR="00EB400B" w:rsidRPr="00163CD4">
        <w:rPr>
          <w:rFonts w:ascii="Times New Roman" w:hAnsi="Times New Roman"/>
          <w:sz w:val="24"/>
          <w:szCs w:val="24"/>
        </w:rPr>
        <w:t xml:space="preserve">utarties 1 punkte nurodytos kainos. </w:t>
      </w:r>
      <w:r w:rsidRPr="00163CD4">
        <w:rPr>
          <w:rFonts w:ascii="Times New Roman" w:hAnsi="Times New Roman"/>
          <w:sz w:val="24"/>
          <w:szCs w:val="24"/>
        </w:rPr>
        <w:t>S</w:t>
      </w:r>
      <w:r w:rsidR="00EB400B" w:rsidRPr="00163CD4">
        <w:rPr>
          <w:rFonts w:ascii="Times New Roman" w:hAnsi="Times New Roman"/>
          <w:sz w:val="24"/>
          <w:szCs w:val="24"/>
        </w:rPr>
        <w:t xml:space="preserve">utarties 8 punktu šalys susitarė dėl ieškovės atlyginimo dydžio – 2000 Eur (komisinių), kuris bus įskaičiuotas į pardavimo kainą. </w:t>
      </w:r>
      <w:r w:rsidR="0057529F" w:rsidRPr="00163CD4">
        <w:rPr>
          <w:rFonts w:ascii="Times New Roman" w:hAnsi="Times New Roman"/>
          <w:sz w:val="24"/>
          <w:szCs w:val="24"/>
        </w:rPr>
        <w:t>Sutarties</w:t>
      </w:r>
      <w:r w:rsidR="00EB400B" w:rsidRPr="00163CD4">
        <w:rPr>
          <w:rFonts w:ascii="Times New Roman" w:hAnsi="Times New Roman"/>
          <w:sz w:val="24"/>
          <w:szCs w:val="24"/>
        </w:rPr>
        <w:t xml:space="preserve"> 9.2 punktu šalys susitarė, kokiais atvejais atsakovė turi sumokėti ieškovei 2000 Eur atlyginimą (komisinius). </w:t>
      </w:r>
      <w:r w:rsidR="00261796" w:rsidRPr="00163CD4">
        <w:rPr>
          <w:rFonts w:ascii="Times New Roman" w:hAnsi="Times New Roman"/>
          <w:sz w:val="24"/>
          <w:szCs w:val="24"/>
        </w:rPr>
        <w:t>I</w:t>
      </w:r>
      <w:r w:rsidR="00EB400B" w:rsidRPr="00163CD4">
        <w:rPr>
          <w:rFonts w:ascii="Times New Roman" w:hAnsi="Times New Roman"/>
          <w:sz w:val="24"/>
          <w:szCs w:val="24"/>
        </w:rPr>
        <w:t>nformacija apie atsiskaitymo su ieškove tvarką pateikta įskaitomai, aiškiai, nesudėtingai, nevartojant neaiškių terminų, sąvokų ar sudėtingų formuluočių, atkreipiant dėmesį į būtinus aspektus ir ši</w:t>
      </w:r>
      <w:r w:rsidR="00261796" w:rsidRPr="00163CD4">
        <w:rPr>
          <w:rFonts w:ascii="Times New Roman" w:hAnsi="Times New Roman"/>
          <w:sz w:val="24"/>
          <w:szCs w:val="24"/>
        </w:rPr>
        <w:t>ą</w:t>
      </w:r>
      <w:r w:rsidR="00EB400B" w:rsidRPr="00163CD4">
        <w:rPr>
          <w:rFonts w:ascii="Times New Roman" w:hAnsi="Times New Roman"/>
          <w:sz w:val="24"/>
          <w:szCs w:val="24"/>
        </w:rPr>
        <w:t xml:space="preserve"> informacij</w:t>
      </w:r>
      <w:r w:rsidR="00261796" w:rsidRPr="00163CD4">
        <w:rPr>
          <w:rFonts w:ascii="Times New Roman" w:hAnsi="Times New Roman"/>
          <w:sz w:val="24"/>
          <w:szCs w:val="24"/>
        </w:rPr>
        <w:t>ą teismas vertino</w:t>
      </w:r>
      <w:r w:rsidR="00EB400B" w:rsidRPr="00163CD4">
        <w:rPr>
          <w:rFonts w:ascii="Times New Roman" w:hAnsi="Times New Roman"/>
          <w:sz w:val="24"/>
          <w:szCs w:val="24"/>
        </w:rPr>
        <w:t xml:space="preserve"> kaip neklaidinan</w:t>
      </w:r>
      <w:r w:rsidR="00261796" w:rsidRPr="00163CD4">
        <w:rPr>
          <w:rFonts w:ascii="Times New Roman" w:hAnsi="Times New Roman"/>
          <w:sz w:val="24"/>
          <w:szCs w:val="24"/>
        </w:rPr>
        <w:t>či</w:t>
      </w:r>
      <w:r w:rsidR="00B72CD5" w:rsidRPr="00163CD4">
        <w:rPr>
          <w:rFonts w:ascii="Times New Roman" w:hAnsi="Times New Roman"/>
          <w:sz w:val="24"/>
          <w:szCs w:val="24"/>
        </w:rPr>
        <w:t>ą</w:t>
      </w:r>
      <w:r w:rsidR="00EB400B" w:rsidRPr="00163CD4">
        <w:rPr>
          <w:rFonts w:ascii="Times New Roman" w:hAnsi="Times New Roman"/>
          <w:sz w:val="24"/>
          <w:szCs w:val="24"/>
        </w:rPr>
        <w:t xml:space="preserve"> vartotojo</w:t>
      </w:r>
      <w:r w:rsidR="00261796" w:rsidRPr="00163CD4">
        <w:rPr>
          <w:rFonts w:ascii="Times New Roman" w:hAnsi="Times New Roman"/>
          <w:sz w:val="24"/>
          <w:szCs w:val="24"/>
        </w:rPr>
        <w:t>s</w:t>
      </w:r>
      <w:r w:rsidR="00B72CD5" w:rsidRPr="00163CD4">
        <w:rPr>
          <w:rFonts w:ascii="Times New Roman" w:hAnsi="Times New Roman"/>
          <w:sz w:val="24"/>
          <w:szCs w:val="24"/>
        </w:rPr>
        <w:t xml:space="preserve"> – </w:t>
      </w:r>
      <w:r w:rsidR="00EB400B" w:rsidRPr="00163CD4">
        <w:rPr>
          <w:rFonts w:ascii="Times New Roman" w:hAnsi="Times New Roman"/>
          <w:sz w:val="24"/>
          <w:szCs w:val="24"/>
        </w:rPr>
        <w:t xml:space="preserve">atsakovės. </w:t>
      </w:r>
      <w:r w:rsidR="001D14AF" w:rsidRPr="00163CD4">
        <w:rPr>
          <w:rFonts w:ascii="Times New Roman" w:hAnsi="Times New Roman"/>
          <w:sz w:val="24"/>
          <w:szCs w:val="24"/>
        </w:rPr>
        <w:t xml:space="preserve">Atsakovė, kreipdamasi į ieškovę dėl pagalbos parduodant žemės sklypus ir sudariusi Sutartį, negalėjo tikėtis, kad šias paslaugas ieškovė teiks neatlygintinai. </w:t>
      </w:r>
    </w:p>
    <w:p w14:paraId="1B8A5882" w14:textId="0AC22303" w:rsidR="001D14AF" w:rsidRPr="00163CD4" w:rsidRDefault="001D14AF">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Sutarties 11 punktu atsakovė įsipareigojo be ieškovės žinios nesiderėti, nebendrauti su įgaliotinio surastais ir pasiūlytais pirkėjais. Sutarties 23 punktas nustato, kad pardavėjas sutinka, jog įgaliotinis neprivalo kliento reikalavimu pranešinėti jam visą informaciją apie paslaugų suteikimą ar teikimo eigą, neprivalo kliento reikalavimu nedelsdamas pateikti ataskaitą apie paslaugų suteikimą ar teikimo eigą, </w:t>
      </w:r>
      <w:r w:rsidR="00B72CD5" w:rsidRPr="00163CD4">
        <w:rPr>
          <w:rFonts w:ascii="Times New Roman" w:hAnsi="Times New Roman"/>
          <w:sz w:val="24"/>
          <w:szCs w:val="24"/>
        </w:rPr>
        <w:t xml:space="preserve">taip pat </w:t>
      </w:r>
      <w:r w:rsidRPr="00163CD4">
        <w:rPr>
          <w:rFonts w:ascii="Times New Roman" w:hAnsi="Times New Roman"/>
          <w:sz w:val="24"/>
          <w:szCs w:val="24"/>
        </w:rPr>
        <w:t xml:space="preserve">neprivalo klientui nedelsdamas perduoti viską, ką teikdamas paslaugas gavo </w:t>
      </w:r>
      <w:r w:rsidR="00AC41B3" w:rsidRPr="00163CD4">
        <w:rPr>
          <w:rFonts w:ascii="Times New Roman" w:hAnsi="Times New Roman"/>
          <w:sz w:val="24"/>
          <w:szCs w:val="24"/>
        </w:rPr>
        <w:t xml:space="preserve">jo </w:t>
      </w:r>
      <w:r w:rsidRPr="00163CD4">
        <w:rPr>
          <w:rFonts w:ascii="Times New Roman" w:hAnsi="Times New Roman"/>
          <w:sz w:val="24"/>
          <w:szCs w:val="24"/>
        </w:rPr>
        <w:t>naudai. Šių punktų nuostatos vertintinos kaip aiškios, suprantamos ir neklaidinančios atsakovės</w:t>
      </w:r>
      <w:r w:rsidR="00A63CF1" w:rsidRPr="00163CD4">
        <w:rPr>
          <w:rFonts w:ascii="Times New Roman" w:hAnsi="Times New Roman"/>
          <w:sz w:val="24"/>
          <w:szCs w:val="24"/>
        </w:rPr>
        <w:t>,</w:t>
      </w:r>
      <w:r w:rsidRPr="00163CD4">
        <w:rPr>
          <w:rFonts w:ascii="Times New Roman" w:hAnsi="Times New Roman"/>
          <w:sz w:val="24"/>
          <w:szCs w:val="24"/>
        </w:rPr>
        <w:t xml:space="preserve"> nenustatyta, kad šios sąlygos kokiu nors būdu pažeistų atsakovės</w:t>
      </w:r>
      <w:r w:rsidR="00A63CF1" w:rsidRPr="00163CD4">
        <w:rPr>
          <w:rFonts w:ascii="Times New Roman" w:hAnsi="Times New Roman"/>
          <w:sz w:val="24"/>
          <w:szCs w:val="24"/>
        </w:rPr>
        <w:t>,</w:t>
      </w:r>
      <w:r w:rsidRPr="00163CD4">
        <w:rPr>
          <w:rFonts w:ascii="Times New Roman" w:hAnsi="Times New Roman"/>
          <w:sz w:val="24"/>
          <w:szCs w:val="24"/>
        </w:rPr>
        <w:t xml:space="preserve"> kaip vartotojos</w:t>
      </w:r>
      <w:r w:rsidR="00A63CF1" w:rsidRPr="00163CD4">
        <w:rPr>
          <w:rFonts w:ascii="Times New Roman" w:hAnsi="Times New Roman"/>
          <w:sz w:val="24"/>
          <w:szCs w:val="24"/>
        </w:rPr>
        <w:t>,</w:t>
      </w:r>
      <w:r w:rsidRPr="00163CD4">
        <w:rPr>
          <w:rFonts w:ascii="Times New Roman" w:hAnsi="Times New Roman"/>
          <w:sz w:val="24"/>
          <w:szCs w:val="24"/>
        </w:rPr>
        <w:t xml:space="preserve"> teise</w:t>
      </w:r>
      <w:r w:rsidR="00A63CF1" w:rsidRPr="00163CD4">
        <w:rPr>
          <w:rFonts w:ascii="Times New Roman" w:hAnsi="Times New Roman"/>
          <w:sz w:val="24"/>
          <w:szCs w:val="24"/>
        </w:rPr>
        <w:t>s</w:t>
      </w:r>
      <w:r w:rsidRPr="00163CD4">
        <w:rPr>
          <w:rFonts w:ascii="Times New Roman" w:hAnsi="Times New Roman"/>
          <w:sz w:val="24"/>
          <w:szCs w:val="24"/>
        </w:rPr>
        <w:t xml:space="preserve">, atsižvelgiant ir į tai, kad sutarties dalies nuostatų pripažinimas negaliojančiomis nesukels jokių teisinių pasekmių, nes </w:t>
      </w:r>
      <w:r w:rsidR="00A63CF1" w:rsidRPr="00163CD4">
        <w:rPr>
          <w:rFonts w:ascii="Times New Roman" w:hAnsi="Times New Roman"/>
          <w:sz w:val="24"/>
          <w:szCs w:val="24"/>
        </w:rPr>
        <w:t>S</w:t>
      </w:r>
      <w:r w:rsidRPr="00163CD4">
        <w:rPr>
          <w:rFonts w:ascii="Times New Roman" w:hAnsi="Times New Roman"/>
          <w:sz w:val="24"/>
          <w:szCs w:val="24"/>
        </w:rPr>
        <w:t xml:space="preserve">utartis yra pasibaigusi ir nebegaliojanti. </w:t>
      </w:r>
    </w:p>
    <w:p w14:paraId="0DC39813" w14:textId="54C5CF1A" w:rsidR="00BB0DD4" w:rsidRPr="00163CD4" w:rsidRDefault="00E55458">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T</w:t>
      </w:r>
      <w:r w:rsidR="00BB0DD4" w:rsidRPr="00163CD4">
        <w:rPr>
          <w:rFonts w:ascii="Times New Roman" w:hAnsi="Times New Roman"/>
          <w:sz w:val="24"/>
          <w:szCs w:val="24"/>
        </w:rPr>
        <w:t>eismas pripaž</w:t>
      </w:r>
      <w:r w:rsidRPr="00163CD4">
        <w:rPr>
          <w:rFonts w:ascii="Times New Roman" w:hAnsi="Times New Roman"/>
          <w:sz w:val="24"/>
          <w:szCs w:val="24"/>
        </w:rPr>
        <w:t>ino</w:t>
      </w:r>
      <w:r w:rsidR="00BB0DD4" w:rsidRPr="00163CD4">
        <w:rPr>
          <w:rFonts w:ascii="Times New Roman" w:hAnsi="Times New Roman"/>
          <w:sz w:val="24"/>
          <w:szCs w:val="24"/>
        </w:rPr>
        <w:t xml:space="preserve">, kad atsakovė pažeidė prievolę atsiskaityti pagal </w:t>
      </w:r>
      <w:r w:rsidRPr="00163CD4">
        <w:rPr>
          <w:rFonts w:ascii="Times New Roman" w:hAnsi="Times New Roman"/>
          <w:sz w:val="24"/>
          <w:szCs w:val="24"/>
        </w:rPr>
        <w:t>S</w:t>
      </w:r>
      <w:r w:rsidR="00BB0DD4" w:rsidRPr="00163CD4">
        <w:rPr>
          <w:rFonts w:ascii="Times New Roman" w:hAnsi="Times New Roman"/>
          <w:sz w:val="24"/>
          <w:szCs w:val="24"/>
        </w:rPr>
        <w:t>utartį, todėl ieškovės reikalavimą priteisti 1500 Eur skolą ir 135 Eur delspinigius laik</w:t>
      </w:r>
      <w:r w:rsidRPr="00163CD4">
        <w:rPr>
          <w:rFonts w:ascii="Times New Roman" w:hAnsi="Times New Roman"/>
          <w:sz w:val="24"/>
          <w:szCs w:val="24"/>
        </w:rPr>
        <w:t>ė pagrįstu (</w:t>
      </w:r>
      <w:r w:rsidR="00FD1936" w:rsidRPr="00163CD4">
        <w:rPr>
          <w:rFonts w:ascii="Times New Roman" w:hAnsi="Times New Roman"/>
          <w:sz w:val="24"/>
          <w:szCs w:val="24"/>
        </w:rPr>
        <w:t xml:space="preserve">Lietuvos Respublikos civilinio kodekso (toliau – </w:t>
      </w:r>
      <w:r w:rsidRPr="00163CD4">
        <w:rPr>
          <w:rFonts w:ascii="Times New Roman" w:hAnsi="Times New Roman"/>
          <w:sz w:val="24"/>
          <w:szCs w:val="24"/>
        </w:rPr>
        <w:t>CK</w:t>
      </w:r>
      <w:r w:rsidR="00FD1936" w:rsidRPr="00163CD4">
        <w:rPr>
          <w:rFonts w:ascii="Times New Roman" w:hAnsi="Times New Roman"/>
          <w:sz w:val="24"/>
          <w:szCs w:val="24"/>
        </w:rPr>
        <w:t>)</w:t>
      </w:r>
      <w:r w:rsidRPr="00163CD4">
        <w:rPr>
          <w:rFonts w:ascii="Times New Roman" w:hAnsi="Times New Roman"/>
          <w:sz w:val="24"/>
          <w:szCs w:val="24"/>
        </w:rPr>
        <w:t xml:space="preserve"> 6.1, 6.2 straipsniai, 6.38 straipsnio 1 dalis, 6.59 straipsnis, 6.158 straipsnis, 6.189 straipsnio 1 dalis, 6.200 straipsnio 1, 2 dalys, 6.256 straipsnio 1 dalis, 6.205 straipsnis).</w:t>
      </w:r>
      <w:r w:rsidR="00BB0DD4" w:rsidRPr="00163CD4">
        <w:rPr>
          <w:rFonts w:ascii="Times New Roman" w:hAnsi="Times New Roman"/>
          <w:sz w:val="24"/>
          <w:szCs w:val="24"/>
        </w:rPr>
        <w:t xml:space="preserve"> Ieškovės reikalavimas priteisti procesines palūkanas už priteistą sumą yra pagrįstas įstatymu</w:t>
      </w:r>
      <w:r w:rsidR="00B34DC6" w:rsidRPr="00163CD4">
        <w:rPr>
          <w:rFonts w:ascii="Times New Roman" w:hAnsi="Times New Roman"/>
          <w:sz w:val="24"/>
          <w:szCs w:val="24"/>
        </w:rPr>
        <w:t xml:space="preserve"> (CK 6.37 straipsnio 2 dalis, 6.210 straipsnio 1</w:t>
      </w:r>
      <w:r w:rsidR="00652168" w:rsidRPr="00163CD4">
        <w:rPr>
          <w:rFonts w:ascii="Times New Roman" w:hAnsi="Times New Roman"/>
          <w:sz w:val="24"/>
          <w:szCs w:val="24"/>
        </w:rPr>
        <w:t> </w:t>
      </w:r>
      <w:r w:rsidR="00B34DC6" w:rsidRPr="00163CD4">
        <w:rPr>
          <w:rFonts w:ascii="Times New Roman" w:hAnsi="Times New Roman"/>
          <w:sz w:val="24"/>
          <w:szCs w:val="24"/>
        </w:rPr>
        <w:t>dalis)</w:t>
      </w:r>
      <w:r w:rsidR="00BB0DD4" w:rsidRPr="00163CD4">
        <w:rPr>
          <w:rFonts w:ascii="Times New Roman" w:hAnsi="Times New Roman"/>
          <w:sz w:val="24"/>
          <w:szCs w:val="24"/>
        </w:rPr>
        <w:t xml:space="preserve">, todėl </w:t>
      </w:r>
      <w:proofErr w:type="spellStart"/>
      <w:r w:rsidR="00233008" w:rsidRPr="00163CD4">
        <w:rPr>
          <w:rFonts w:ascii="Times New Roman" w:hAnsi="Times New Roman"/>
          <w:sz w:val="24"/>
          <w:szCs w:val="24"/>
        </w:rPr>
        <w:t>t</w:t>
      </w:r>
      <w:r w:rsidR="00B72CD5" w:rsidRPr="00163CD4">
        <w:rPr>
          <w:rFonts w:ascii="Times New Roman" w:hAnsi="Times New Roman"/>
          <w:sz w:val="24"/>
          <w:szCs w:val="24"/>
        </w:rPr>
        <w:t>e</w:t>
      </w:r>
      <w:r w:rsidR="00233008" w:rsidRPr="00163CD4">
        <w:rPr>
          <w:rFonts w:ascii="Times New Roman" w:hAnsi="Times New Roman"/>
          <w:sz w:val="24"/>
          <w:szCs w:val="24"/>
        </w:rPr>
        <w:t>nkintinas</w:t>
      </w:r>
      <w:proofErr w:type="spellEnd"/>
      <w:r w:rsidR="00BB0DD4" w:rsidRPr="00163CD4">
        <w:rPr>
          <w:rFonts w:ascii="Times New Roman" w:hAnsi="Times New Roman"/>
          <w:sz w:val="24"/>
          <w:szCs w:val="24"/>
        </w:rPr>
        <w:t>.</w:t>
      </w:r>
    </w:p>
    <w:p w14:paraId="50E4C542" w14:textId="07D2F29D" w:rsidR="00CF3A44" w:rsidRPr="00163CD4" w:rsidRDefault="00F56F71">
      <w:pPr>
        <w:pStyle w:val="Sraopastraipa"/>
        <w:numPr>
          <w:ilvl w:val="0"/>
          <w:numId w:val="1"/>
        </w:numPr>
        <w:spacing w:after="120" w:line="240" w:lineRule="auto"/>
        <w:contextualSpacing w:val="0"/>
        <w:jc w:val="both"/>
        <w:rPr>
          <w:rFonts w:ascii="Times New Roman" w:hAnsi="Times New Roman"/>
          <w:sz w:val="24"/>
          <w:szCs w:val="24"/>
        </w:rPr>
      </w:pPr>
      <w:bookmarkStart w:id="15" w:name="_Hlk200637008"/>
      <w:r w:rsidRPr="00163CD4">
        <w:rPr>
          <w:rFonts w:ascii="Times New Roman" w:hAnsi="Times New Roman"/>
          <w:sz w:val="24"/>
          <w:szCs w:val="24"/>
        </w:rPr>
        <w:t xml:space="preserve">Kauno </w:t>
      </w:r>
      <w:r w:rsidR="003523BC" w:rsidRPr="00163CD4">
        <w:rPr>
          <w:rFonts w:ascii="Times New Roman" w:hAnsi="Times New Roman"/>
          <w:sz w:val="24"/>
          <w:szCs w:val="24"/>
        </w:rPr>
        <w:t>apygardos teism</w:t>
      </w:r>
      <w:r w:rsidRPr="00163CD4">
        <w:rPr>
          <w:rFonts w:ascii="Times New Roman" w:hAnsi="Times New Roman"/>
          <w:sz w:val="24"/>
          <w:szCs w:val="24"/>
        </w:rPr>
        <w:t>as</w:t>
      </w:r>
      <w:r w:rsidR="003523BC" w:rsidRPr="00163CD4">
        <w:rPr>
          <w:rFonts w:ascii="Times New Roman" w:hAnsi="Times New Roman"/>
          <w:sz w:val="24"/>
          <w:szCs w:val="24"/>
        </w:rPr>
        <w:t>, išnagrinėj</w:t>
      </w:r>
      <w:r w:rsidRPr="00163CD4">
        <w:rPr>
          <w:rFonts w:ascii="Times New Roman" w:hAnsi="Times New Roman"/>
          <w:sz w:val="24"/>
          <w:szCs w:val="24"/>
        </w:rPr>
        <w:t>ęs</w:t>
      </w:r>
      <w:r w:rsidR="003523BC" w:rsidRPr="00163CD4">
        <w:rPr>
          <w:rFonts w:ascii="Times New Roman" w:hAnsi="Times New Roman"/>
          <w:sz w:val="24"/>
          <w:szCs w:val="24"/>
        </w:rPr>
        <w:t xml:space="preserve"> bylą pagal </w:t>
      </w:r>
      <w:r w:rsidRPr="00163CD4">
        <w:rPr>
          <w:rFonts w:ascii="Times New Roman" w:hAnsi="Times New Roman"/>
          <w:sz w:val="24"/>
          <w:szCs w:val="24"/>
        </w:rPr>
        <w:t xml:space="preserve">atsakovės </w:t>
      </w:r>
      <w:r w:rsidR="003523BC" w:rsidRPr="00163CD4">
        <w:rPr>
          <w:rFonts w:ascii="Times New Roman" w:hAnsi="Times New Roman"/>
          <w:sz w:val="24"/>
          <w:szCs w:val="24"/>
        </w:rPr>
        <w:t xml:space="preserve">apeliacinį skundą, </w:t>
      </w:r>
      <w:r w:rsidR="000F1A89" w:rsidRPr="00163CD4">
        <w:rPr>
          <w:rFonts w:ascii="Times New Roman" w:hAnsi="Times New Roman"/>
          <w:sz w:val="24"/>
          <w:szCs w:val="24"/>
        </w:rPr>
        <w:t xml:space="preserve">2024 m. gruodžio 23 d. nutartimi paliko nepakeistą </w:t>
      </w:r>
      <w:r w:rsidRPr="00163CD4">
        <w:rPr>
          <w:rFonts w:ascii="Times New Roman" w:hAnsi="Times New Roman"/>
          <w:sz w:val="24"/>
          <w:szCs w:val="24"/>
        </w:rPr>
        <w:t>pirmosios instancijos teismo sprendimą</w:t>
      </w:r>
      <w:r w:rsidR="00100F35" w:rsidRPr="00163CD4">
        <w:rPr>
          <w:rFonts w:ascii="Times New Roman" w:hAnsi="Times New Roman"/>
          <w:sz w:val="24"/>
          <w:szCs w:val="24"/>
        </w:rPr>
        <w:t>.</w:t>
      </w:r>
      <w:r w:rsidR="00CF3A44" w:rsidRPr="00163CD4">
        <w:rPr>
          <w:rFonts w:ascii="Times New Roman" w:hAnsi="Times New Roman"/>
          <w:sz w:val="24"/>
          <w:szCs w:val="24"/>
        </w:rPr>
        <w:t xml:space="preserve"> </w:t>
      </w:r>
    </w:p>
    <w:bookmarkEnd w:id="15"/>
    <w:p w14:paraId="2D34645C" w14:textId="44C5E28F" w:rsidR="003A2BFC" w:rsidRPr="00163CD4" w:rsidRDefault="00163CD4">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Teismas </w:t>
      </w:r>
      <w:r w:rsidR="0094593F" w:rsidRPr="00163CD4">
        <w:rPr>
          <w:rFonts w:ascii="Times New Roman" w:hAnsi="Times New Roman"/>
          <w:sz w:val="24"/>
          <w:szCs w:val="24"/>
        </w:rPr>
        <w:t>sutiko su p</w:t>
      </w:r>
      <w:r w:rsidR="003A2BFC" w:rsidRPr="00163CD4">
        <w:rPr>
          <w:rFonts w:ascii="Times New Roman" w:hAnsi="Times New Roman"/>
          <w:sz w:val="24"/>
          <w:szCs w:val="24"/>
        </w:rPr>
        <w:t>irmosios instancijos teism</w:t>
      </w:r>
      <w:r w:rsidR="00525741" w:rsidRPr="00163CD4">
        <w:rPr>
          <w:rFonts w:ascii="Times New Roman" w:hAnsi="Times New Roman"/>
          <w:sz w:val="24"/>
          <w:szCs w:val="24"/>
        </w:rPr>
        <w:t>o išvada</w:t>
      </w:r>
      <w:r w:rsidR="003A2BFC" w:rsidRPr="00163CD4">
        <w:rPr>
          <w:rFonts w:ascii="Times New Roman" w:hAnsi="Times New Roman"/>
          <w:sz w:val="24"/>
          <w:szCs w:val="24"/>
        </w:rPr>
        <w:t xml:space="preserve">, kad atsakovė nevykdė šalių sudarytos </w:t>
      </w:r>
      <w:r w:rsidR="00B72CD5" w:rsidRPr="00163CD4">
        <w:rPr>
          <w:rFonts w:ascii="Times New Roman" w:hAnsi="Times New Roman"/>
          <w:sz w:val="24"/>
          <w:szCs w:val="24"/>
        </w:rPr>
        <w:t>S</w:t>
      </w:r>
      <w:r w:rsidR="003A2BFC" w:rsidRPr="00163CD4">
        <w:rPr>
          <w:rFonts w:ascii="Times New Roman" w:hAnsi="Times New Roman"/>
          <w:sz w:val="24"/>
          <w:szCs w:val="24"/>
        </w:rPr>
        <w:t xml:space="preserve">utarties sąlygų ir pažeidė prievolę atsiskaityti. </w:t>
      </w:r>
      <w:r w:rsidR="002B118B" w:rsidRPr="00163CD4">
        <w:rPr>
          <w:rFonts w:ascii="Times New Roman" w:hAnsi="Times New Roman"/>
          <w:sz w:val="24"/>
          <w:szCs w:val="24"/>
        </w:rPr>
        <w:t>Š</w:t>
      </w:r>
      <w:r w:rsidR="003A2BFC" w:rsidRPr="00163CD4">
        <w:rPr>
          <w:rFonts w:ascii="Times New Roman" w:hAnsi="Times New Roman"/>
          <w:sz w:val="24"/>
          <w:szCs w:val="24"/>
        </w:rPr>
        <w:t xml:space="preserve">alys </w:t>
      </w:r>
      <w:r w:rsidR="002B118B" w:rsidRPr="00163CD4">
        <w:rPr>
          <w:rFonts w:ascii="Times New Roman" w:hAnsi="Times New Roman"/>
          <w:sz w:val="24"/>
          <w:szCs w:val="24"/>
        </w:rPr>
        <w:t>S</w:t>
      </w:r>
      <w:r w:rsidR="003A2BFC" w:rsidRPr="00163CD4">
        <w:rPr>
          <w:rFonts w:ascii="Times New Roman" w:hAnsi="Times New Roman"/>
          <w:sz w:val="24"/>
          <w:szCs w:val="24"/>
        </w:rPr>
        <w:t xml:space="preserve">utartimi nesusitarė dėl konkretaus skelbimų apie parduodamą turtą skaičiaus, </w:t>
      </w:r>
      <w:r w:rsidR="00652168" w:rsidRPr="00163CD4">
        <w:rPr>
          <w:rFonts w:ascii="Times New Roman" w:hAnsi="Times New Roman"/>
          <w:sz w:val="24"/>
          <w:szCs w:val="24"/>
        </w:rPr>
        <w:t>įkelia</w:t>
      </w:r>
      <w:r w:rsidR="003A2BFC" w:rsidRPr="00163CD4">
        <w:rPr>
          <w:rFonts w:ascii="Times New Roman" w:hAnsi="Times New Roman"/>
          <w:sz w:val="24"/>
          <w:szCs w:val="24"/>
        </w:rPr>
        <w:t xml:space="preserve">mų skelbimų vietos, galinčių įsigyti turtą asmenų paieškos būdų ir </w:t>
      </w:r>
      <w:r w:rsidRPr="00163CD4">
        <w:rPr>
          <w:rFonts w:ascii="Times New Roman" w:hAnsi="Times New Roman"/>
          <w:sz w:val="24"/>
          <w:szCs w:val="24"/>
        </w:rPr>
        <w:t>dažnumo</w:t>
      </w:r>
      <w:r w:rsidR="003A2BFC" w:rsidRPr="00163CD4">
        <w:rPr>
          <w:rFonts w:ascii="Times New Roman" w:hAnsi="Times New Roman"/>
          <w:sz w:val="24"/>
          <w:szCs w:val="24"/>
        </w:rPr>
        <w:t xml:space="preserve">, dėl atsakovės informavimo apie kiekvieną </w:t>
      </w:r>
      <w:r w:rsidR="00652168" w:rsidRPr="00163CD4">
        <w:rPr>
          <w:rFonts w:ascii="Times New Roman" w:hAnsi="Times New Roman"/>
          <w:sz w:val="24"/>
          <w:szCs w:val="24"/>
        </w:rPr>
        <w:t xml:space="preserve">susidomėjimo galimybe įsigyti </w:t>
      </w:r>
      <w:r w:rsidR="003A2BFC" w:rsidRPr="00163CD4">
        <w:rPr>
          <w:rFonts w:ascii="Times New Roman" w:hAnsi="Times New Roman"/>
          <w:sz w:val="24"/>
          <w:szCs w:val="24"/>
        </w:rPr>
        <w:t>žemės sklyp</w:t>
      </w:r>
      <w:r w:rsidR="00652168" w:rsidRPr="00163CD4">
        <w:rPr>
          <w:rFonts w:ascii="Times New Roman" w:hAnsi="Times New Roman"/>
          <w:sz w:val="24"/>
          <w:szCs w:val="24"/>
        </w:rPr>
        <w:t>us</w:t>
      </w:r>
      <w:r w:rsidR="003A2BFC" w:rsidRPr="00163CD4">
        <w:rPr>
          <w:rFonts w:ascii="Times New Roman" w:hAnsi="Times New Roman"/>
          <w:sz w:val="24"/>
          <w:szCs w:val="24"/>
        </w:rPr>
        <w:t xml:space="preserve"> fakt</w:t>
      </w:r>
      <w:r w:rsidR="00A11851" w:rsidRPr="00163CD4">
        <w:rPr>
          <w:rFonts w:ascii="Times New Roman" w:hAnsi="Times New Roman"/>
          <w:sz w:val="24"/>
          <w:szCs w:val="24"/>
        </w:rPr>
        <w:t>ą</w:t>
      </w:r>
      <w:r w:rsidR="003A2BFC" w:rsidRPr="00163CD4">
        <w:rPr>
          <w:rFonts w:ascii="Times New Roman" w:hAnsi="Times New Roman"/>
          <w:sz w:val="24"/>
          <w:szCs w:val="24"/>
        </w:rPr>
        <w:t xml:space="preserve">. </w:t>
      </w:r>
      <w:r w:rsidR="00652168" w:rsidRPr="00163CD4">
        <w:rPr>
          <w:rFonts w:ascii="Times New Roman" w:hAnsi="Times New Roman"/>
          <w:sz w:val="24"/>
          <w:szCs w:val="24"/>
        </w:rPr>
        <w:t>Iš š</w:t>
      </w:r>
      <w:r w:rsidR="003A2BFC" w:rsidRPr="00163CD4">
        <w:rPr>
          <w:rFonts w:ascii="Times New Roman" w:hAnsi="Times New Roman"/>
          <w:sz w:val="24"/>
          <w:szCs w:val="24"/>
        </w:rPr>
        <w:t>alių paaiškinim</w:t>
      </w:r>
      <w:r w:rsidR="00652168" w:rsidRPr="00163CD4">
        <w:rPr>
          <w:rFonts w:ascii="Times New Roman" w:hAnsi="Times New Roman"/>
          <w:sz w:val="24"/>
          <w:szCs w:val="24"/>
        </w:rPr>
        <w:t>ų</w:t>
      </w:r>
      <w:r w:rsidR="003A2BFC" w:rsidRPr="00163CD4">
        <w:rPr>
          <w:rFonts w:ascii="Times New Roman" w:hAnsi="Times New Roman"/>
          <w:sz w:val="24"/>
          <w:szCs w:val="24"/>
        </w:rPr>
        <w:t xml:space="preserve">, liudytojų </w:t>
      </w:r>
      <w:bookmarkStart w:id="16" w:name="Buk_3"/>
      <w:r w:rsidR="00622AC3" w:rsidRPr="00D21FCB">
        <w:rPr>
          <w:rFonts w:ascii="Times New Roman" w:hAnsi="Times New Roman"/>
          <w:sz w:val="24"/>
          <w:szCs w:val="24"/>
        </w:rPr>
        <w:t>A. Š.</w:t>
      </w:r>
      <w:bookmarkEnd w:id="16"/>
      <w:r w:rsidR="003A2BFC" w:rsidRPr="00163CD4">
        <w:rPr>
          <w:rFonts w:ascii="Times New Roman" w:hAnsi="Times New Roman"/>
          <w:sz w:val="24"/>
          <w:szCs w:val="24"/>
        </w:rPr>
        <w:t xml:space="preserve">, </w:t>
      </w:r>
      <w:bookmarkStart w:id="17" w:name="Buk_15"/>
      <w:r w:rsidR="00622AC3" w:rsidRPr="00D21FCB">
        <w:rPr>
          <w:rFonts w:ascii="Times New Roman" w:hAnsi="Times New Roman"/>
          <w:sz w:val="24"/>
          <w:szCs w:val="24"/>
        </w:rPr>
        <w:t xml:space="preserve">R. M. </w:t>
      </w:r>
      <w:bookmarkEnd w:id="17"/>
      <w:r w:rsidR="003A2BFC" w:rsidRPr="00163CD4">
        <w:rPr>
          <w:rFonts w:ascii="Times New Roman" w:hAnsi="Times New Roman"/>
          <w:sz w:val="24"/>
          <w:szCs w:val="24"/>
        </w:rPr>
        <w:t>parodym</w:t>
      </w:r>
      <w:r w:rsidR="00652168" w:rsidRPr="00163CD4">
        <w:rPr>
          <w:rFonts w:ascii="Times New Roman" w:hAnsi="Times New Roman"/>
          <w:sz w:val="24"/>
          <w:szCs w:val="24"/>
        </w:rPr>
        <w:t>ų</w:t>
      </w:r>
      <w:r w:rsidR="003A2BFC" w:rsidRPr="00163CD4">
        <w:rPr>
          <w:rFonts w:ascii="Times New Roman" w:hAnsi="Times New Roman"/>
          <w:sz w:val="24"/>
          <w:szCs w:val="24"/>
        </w:rPr>
        <w:t xml:space="preserve"> </w:t>
      </w:r>
      <w:r w:rsidR="00A11851" w:rsidRPr="00163CD4">
        <w:rPr>
          <w:rFonts w:ascii="Times New Roman" w:hAnsi="Times New Roman"/>
          <w:sz w:val="24"/>
          <w:szCs w:val="24"/>
        </w:rPr>
        <w:t>pirmosios instancijos</w:t>
      </w:r>
      <w:r w:rsidR="003A2BFC" w:rsidRPr="00163CD4">
        <w:rPr>
          <w:rFonts w:ascii="Times New Roman" w:hAnsi="Times New Roman"/>
          <w:sz w:val="24"/>
          <w:szCs w:val="24"/>
        </w:rPr>
        <w:t xml:space="preserve"> teismas nustatė, kad apie atsakovei parduodamą turtą buvo skelbiama tinklalapiuose ir interneto svetainėse, kitose tam skirtose priemonėse, skelbimus </w:t>
      </w:r>
      <w:r w:rsidR="00652168" w:rsidRPr="00163CD4">
        <w:rPr>
          <w:rFonts w:ascii="Times New Roman" w:hAnsi="Times New Roman"/>
          <w:sz w:val="24"/>
          <w:szCs w:val="24"/>
        </w:rPr>
        <w:t>kėlė</w:t>
      </w:r>
      <w:r w:rsidR="003A2BFC" w:rsidRPr="00163CD4">
        <w:rPr>
          <w:rFonts w:ascii="Times New Roman" w:hAnsi="Times New Roman"/>
          <w:sz w:val="24"/>
          <w:szCs w:val="24"/>
        </w:rPr>
        <w:t xml:space="preserve"> </w:t>
      </w:r>
      <w:r w:rsidR="00A11851" w:rsidRPr="00163CD4">
        <w:rPr>
          <w:rFonts w:ascii="Times New Roman" w:hAnsi="Times New Roman"/>
          <w:sz w:val="24"/>
          <w:szCs w:val="24"/>
        </w:rPr>
        <w:t>abi šalys</w:t>
      </w:r>
      <w:r w:rsidR="003A2BFC" w:rsidRPr="00163CD4">
        <w:rPr>
          <w:rFonts w:ascii="Times New Roman" w:hAnsi="Times New Roman"/>
          <w:sz w:val="24"/>
          <w:szCs w:val="24"/>
        </w:rPr>
        <w:t>. Ieškovė informavo atsakovę apie jos sutartinę prievolę atsiskaityti, bet atsakovė toki</w:t>
      </w:r>
      <w:r w:rsidR="006411A0" w:rsidRPr="00163CD4">
        <w:rPr>
          <w:rFonts w:ascii="Times New Roman" w:hAnsi="Times New Roman"/>
          <w:sz w:val="24"/>
          <w:szCs w:val="24"/>
        </w:rPr>
        <w:t>o</w:t>
      </w:r>
      <w:r w:rsidR="003A2BFC" w:rsidRPr="00163CD4">
        <w:rPr>
          <w:rFonts w:ascii="Times New Roman" w:hAnsi="Times New Roman"/>
          <w:sz w:val="24"/>
          <w:szCs w:val="24"/>
        </w:rPr>
        <w:t xml:space="preserve"> įsipareigojim</w:t>
      </w:r>
      <w:r w:rsidR="006411A0" w:rsidRPr="00163CD4">
        <w:rPr>
          <w:rFonts w:ascii="Times New Roman" w:hAnsi="Times New Roman"/>
          <w:sz w:val="24"/>
          <w:szCs w:val="24"/>
        </w:rPr>
        <w:t>o</w:t>
      </w:r>
      <w:r w:rsidR="003A2BFC" w:rsidRPr="00163CD4">
        <w:rPr>
          <w:rFonts w:ascii="Times New Roman" w:hAnsi="Times New Roman"/>
          <w:sz w:val="24"/>
          <w:szCs w:val="24"/>
        </w:rPr>
        <w:t xml:space="preserve"> ne</w:t>
      </w:r>
      <w:r w:rsidR="006411A0" w:rsidRPr="00163CD4">
        <w:rPr>
          <w:rFonts w:ascii="Times New Roman" w:hAnsi="Times New Roman"/>
          <w:sz w:val="24"/>
          <w:szCs w:val="24"/>
        </w:rPr>
        <w:t>į</w:t>
      </w:r>
      <w:r w:rsidR="003A2BFC" w:rsidRPr="00163CD4">
        <w:rPr>
          <w:rFonts w:ascii="Times New Roman" w:hAnsi="Times New Roman"/>
          <w:sz w:val="24"/>
          <w:szCs w:val="24"/>
        </w:rPr>
        <w:t xml:space="preserve">vykdė, todėl pirmosios instancijos teismas turėjo pagrindą priteisti ieškovei </w:t>
      </w:r>
      <w:r w:rsidR="00A11851" w:rsidRPr="00163CD4">
        <w:rPr>
          <w:rFonts w:ascii="Times New Roman" w:hAnsi="Times New Roman"/>
          <w:sz w:val="24"/>
          <w:szCs w:val="24"/>
        </w:rPr>
        <w:t>iš atsakovė</w:t>
      </w:r>
      <w:r w:rsidR="006411A0" w:rsidRPr="00163CD4">
        <w:rPr>
          <w:rFonts w:ascii="Times New Roman" w:hAnsi="Times New Roman"/>
          <w:sz w:val="24"/>
          <w:szCs w:val="24"/>
        </w:rPr>
        <w:t>s</w:t>
      </w:r>
      <w:r w:rsidR="00A11851" w:rsidRPr="00163CD4">
        <w:rPr>
          <w:rFonts w:ascii="Times New Roman" w:hAnsi="Times New Roman"/>
          <w:sz w:val="24"/>
          <w:szCs w:val="24"/>
        </w:rPr>
        <w:t xml:space="preserve"> </w:t>
      </w:r>
      <w:r w:rsidR="003A2BFC" w:rsidRPr="00163CD4">
        <w:rPr>
          <w:rFonts w:ascii="Times New Roman" w:hAnsi="Times New Roman"/>
          <w:sz w:val="24"/>
          <w:szCs w:val="24"/>
        </w:rPr>
        <w:t>1500 Eur avansą bei 135 Eur delspinigi</w:t>
      </w:r>
      <w:r w:rsidR="006411A0" w:rsidRPr="00163CD4">
        <w:rPr>
          <w:rFonts w:ascii="Times New Roman" w:hAnsi="Times New Roman"/>
          <w:sz w:val="24"/>
          <w:szCs w:val="24"/>
        </w:rPr>
        <w:t>ų</w:t>
      </w:r>
      <w:r w:rsidR="003A2BFC" w:rsidRPr="00163CD4">
        <w:rPr>
          <w:rFonts w:ascii="Times New Roman" w:hAnsi="Times New Roman"/>
          <w:sz w:val="24"/>
          <w:szCs w:val="24"/>
        </w:rPr>
        <w:t xml:space="preserve">. </w:t>
      </w:r>
    </w:p>
    <w:p w14:paraId="5DFCAB39" w14:textId="7A37BEF2" w:rsidR="003A2BFC" w:rsidRPr="00163CD4" w:rsidRDefault="00A17A28">
      <w:pPr>
        <w:pStyle w:val="Sraopastraipa"/>
        <w:numPr>
          <w:ilvl w:val="0"/>
          <w:numId w:val="1"/>
        </w:numPr>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Kolegija </w:t>
      </w:r>
      <w:r w:rsidR="003A2BFC" w:rsidRPr="00163CD4">
        <w:rPr>
          <w:rFonts w:ascii="Times New Roman" w:hAnsi="Times New Roman"/>
          <w:sz w:val="24"/>
          <w:szCs w:val="24"/>
        </w:rPr>
        <w:t>pritar</w:t>
      </w:r>
      <w:r w:rsidRPr="00163CD4">
        <w:rPr>
          <w:rFonts w:ascii="Times New Roman" w:hAnsi="Times New Roman"/>
          <w:sz w:val="24"/>
          <w:szCs w:val="24"/>
        </w:rPr>
        <w:t>ė pirmosios instancijos</w:t>
      </w:r>
      <w:r w:rsidR="003A2BFC" w:rsidRPr="00163CD4">
        <w:rPr>
          <w:rFonts w:ascii="Times New Roman" w:hAnsi="Times New Roman"/>
          <w:sz w:val="24"/>
          <w:szCs w:val="24"/>
        </w:rPr>
        <w:t xml:space="preserve"> teismo </w:t>
      </w:r>
      <w:r w:rsidRPr="00163CD4">
        <w:rPr>
          <w:rFonts w:ascii="Times New Roman" w:hAnsi="Times New Roman"/>
          <w:sz w:val="24"/>
          <w:szCs w:val="24"/>
        </w:rPr>
        <w:t>išvadoms</w:t>
      </w:r>
      <w:r w:rsidR="003A2BFC" w:rsidRPr="00163CD4">
        <w:rPr>
          <w:rFonts w:ascii="Times New Roman" w:hAnsi="Times New Roman"/>
          <w:sz w:val="24"/>
          <w:szCs w:val="24"/>
        </w:rPr>
        <w:t xml:space="preserve">, kad </w:t>
      </w:r>
      <w:r w:rsidRPr="00163CD4">
        <w:rPr>
          <w:rFonts w:ascii="Times New Roman" w:hAnsi="Times New Roman"/>
          <w:sz w:val="24"/>
          <w:szCs w:val="24"/>
        </w:rPr>
        <w:t>S</w:t>
      </w:r>
      <w:r w:rsidR="003A2BFC" w:rsidRPr="00163CD4">
        <w:rPr>
          <w:rFonts w:ascii="Times New Roman" w:hAnsi="Times New Roman"/>
          <w:sz w:val="24"/>
          <w:szCs w:val="24"/>
        </w:rPr>
        <w:t xml:space="preserve">utartyje informacija apie atsiskaitymo su ieškove tvarką pateikta įskaitomai, aiškiai, nesudėtingai, nevartojant neaiškių terminų, sąvokų ir sudėtingų formuluočių. </w:t>
      </w:r>
      <w:r w:rsidRPr="00163CD4">
        <w:rPr>
          <w:rFonts w:ascii="Times New Roman" w:hAnsi="Times New Roman"/>
          <w:sz w:val="24"/>
          <w:szCs w:val="24"/>
        </w:rPr>
        <w:t>V</w:t>
      </w:r>
      <w:r w:rsidR="003A2BFC" w:rsidRPr="00163CD4">
        <w:rPr>
          <w:rFonts w:ascii="Times New Roman" w:hAnsi="Times New Roman"/>
          <w:sz w:val="24"/>
          <w:szCs w:val="24"/>
        </w:rPr>
        <w:t xml:space="preserve">isa informacija pagrįstai pirmosios instancijos teismo </w:t>
      </w:r>
      <w:r w:rsidRPr="00163CD4">
        <w:rPr>
          <w:rFonts w:ascii="Times New Roman" w:hAnsi="Times New Roman"/>
          <w:sz w:val="24"/>
          <w:szCs w:val="24"/>
        </w:rPr>
        <w:t>į</w:t>
      </w:r>
      <w:r w:rsidR="003A2BFC" w:rsidRPr="00163CD4">
        <w:rPr>
          <w:rFonts w:ascii="Times New Roman" w:hAnsi="Times New Roman"/>
          <w:sz w:val="24"/>
          <w:szCs w:val="24"/>
        </w:rPr>
        <w:t>vertinta kaip neklaidinanti vartotojo</w:t>
      </w:r>
      <w:r w:rsidRPr="00163CD4">
        <w:rPr>
          <w:rFonts w:ascii="Times New Roman" w:hAnsi="Times New Roman"/>
          <w:sz w:val="24"/>
          <w:szCs w:val="24"/>
        </w:rPr>
        <w:t>s</w:t>
      </w:r>
      <w:r w:rsidR="003A2BFC" w:rsidRPr="00163CD4">
        <w:rPr>
          <w:rFonts w:ascii="Times New Roman" w:hAnsi="Times New Roman"/>
          <w:sz w:val="24"/>
          <w:szCs w:val="24"/>
        </w:rPr>
        <w:t xml:space="preserve"> </w:t>
      </w:r>
      <w:r w:rsidR="00652168" w:rsidRPr="00163CD4">
        <w:rPr>
          <w:rFonts w:ascii="Times New Roman" w:hAnsi="Times New Roman"/>
          <w:sz w:val="24"/>
          <w:szCs w:val="24"/>
        </w:rPr>
        <w:t>–</w:t>
      </w:r>
      <w:r w:rsidR="003A2BFC" w:rsidRPr="00163CD4">
        <w:rPr>
          <w:rFonts w:ascii="Times New Roman" w:hAnsi="Times New Roman"/>
          <w:sz w:val="24"/>
          <w:szCs w:val="24"/>
        </w:rPr>
        <w:t xml:space="preserve"> atsakovės. Byloje nėra duomenų, kad sudarant </w:t>
      </w:r>
      <w:r w:rsidRPr="00163CD4">
        <w:rPr>
          <w:rFonts w:ascii="Times New Roman" w:hAnsi="Times New Roman"/>
          <w:sz w:val="24"/>
          <w:szCs w:val="24"/>
        </w:rPr>
        <w:t>S</w:t>
      </w:r>
      <w:r w:rsidR="003A2BFC" w:rsidRPr="00163CD4">
        <w:rPr>
          <w:rFonts w:ascii="Times New Roman" w:hAnsi="Times New Roman"/>
          <w:sz w:val="24"/>
          <w:szCs w:val="24"/>
        </w:rPr>
        <w:t xml:space="preserve">utartį </w:t>
      </w:r>
      <w:r w:rsidR="003A2BFC" w:rsidRPr="00163CD4">
        <w:rPr>
          <w:rFonts w:ascii="Times New Roman" w:hAnsi="Times New Roman"/>
          <w:sz w:val="24"/>
          <w:szCs w:val="24"/>
        </w:rPr>
        <w:lastRenderedPageBreak/>
        <w:t xml:space="preserve">ieškovės atstovas darė spaudimą atsakovei dėl </w:t>
      </w:r>
      <w:r w:rsidRPr="00163CD4">
        <w:rPr>
          <w:rFonts w:ascii="Times New Roman" w:hAnsi="Times New Roman"/>
          <w:sz w:val="24"/>
          <w:szCs w:val="24"/>
        </w:rPr>
        <w:t>S</w:t>
      </w:r>
      <w:r w:rsidR="003A2BFC" w:rsidRPr="00163CD4">
        <w:rPr>
          <w:rFonts w:ascii="Times New Roman" w:hAnsi="Times New Roman"/>
          <w:sz w:val="24"/>
          <w:szCs w:val="24"/>
        </w:rPr>
        <w:t xml:space="preserve">utarties sąlygų ar </w:t>
      </w:r>
      <w:r w:rsidRPr="00163CD4">
        <w:rPr>
          <w:rFonts w:ascii="Times New Roman" w:hAnsi="Times New Roman"/>
          <w:sz w:val="24"/>
          <w:szCs w:val="24"/>
        </w:rPr>
        <w:t>kad</w:t>
      </w:r>
      <w:r w:rsidR="003A2BFC" w:rsidRPr="00163CD4">
        <w:rPr>
          <w:rFonts w:ascii="Times New Roman" w:hAnsi="Times New Roman"/>
          <w:sz w:val="24"/>
          <w:szCs w:val="24"/>
        </w:rPr>
        <w:t xml:space="preserve"> nebuvo galimybės atsakovei derėtis dėl sąlygų individualiai. Byloje nustatyta priešingai</w:t>
      </w:r>
      <w:r w:rsidR="00652168" w:rsidRPr="00163CD4">
        <w:rPr>
          <w:rFonts w:ascii="Times New Roman" w:hAnsi="Times New Roman"/>
          <w:sz w:val="24"/>
          <w:szCs w:val="24"/>
        </w:rPr>
        <w:t xml:space="preserve"> –</w:t>
      </w:r>
      <w:r w:rsidR="003A2BFC" w:rsidRPr="00163CD4">
        <w:rPr>
          <w:rFonts w:ascii="Times New Roman" w:hAnsi="Times New Roman"/>
          <w:sz w:val="24"/>
          <w:szCs w:val="24"/>
        </w:rPr>
        <w:t xml:space="preserve"> kad atsakovė </w:t>
      </w:r>
      <w:r w:rsidRPr="00163CD4">
        <w:rPr>
          <w:rFonts w:ascii="Times New Roman" w:hAnsi="Times New Roman"/>
          <w:sz w:val="24"/>
          <w:szCs w:val="24"/>
        </w:rPr>
        <w:t>S</w:t>
      </w:r>
      <w:r w:rsidR="003A2BFC" w:rsidRPr="00163CD4">
        <w:rPr>
          <w:rFonts w:ascii="Times New Roman" w:hAnsi="Times New Roman"/>
          <w:sz w:val="24"/>
          <w:szCs w:val="24"/>
        </w:rPr>
        <w:t>utartį sudarė ir pasirašė savo valia</w:t>
      </w:r>
      <w:r w:rsidRPr="00163CD4">
        <w:rPr>
          <w:rFonts w:ascii="Times New Roman" w:hAnsi="Times New Roman"/>
          <w:sz w:val="24"/>
          <w:szCs w:val="24"/>
        </w:rPr>
        <w:t xml:space="preserve">, </w:t>
      </w:r>
      <w:r w:rsidR="00652168" w:rsidRPr="00163CD4">
        <w:rPr>
          <w:rFonts w:ascii="Times New Roman" w:hAnsi="Times New Roman"/>
          <w:sz w:val="24"/>
          <w:szCs w:val="24"/>
        </w:rPr>
        <w:t xml:space="preserve">neveikiama </w:t>
      </w:r>
      <w:r w:rsidRPr="00163CD4">
        <w:rPr>
          <w:rFonts w:ascii="Times New Roman" w:hAnsi="Times New Roman"/>
          <w:sz w:val="24"/>
          <w:szCs w:val="24"/>
        </w:rPr>
        <w:t>kit</w:t>
      </w:r>
      <w:r w:rsidR="00652168" w:rsidRPr="00163CD4">
        <w:rPr>
          <w:rFonts w:ascii="Times New Roman" w:hAnsi="Times New Roman"/>
          <w:sz w:val="24"/>
          <w:szCs w:val="24"/>
        </w:rPr>
        <w:t>ų</w:t>
      </w:r>
      <w:r w:rsidRPr="00163CD4">
        <w:rPr>
          <w:rFonts w:ascii="Times New Roman" w:hAnsi="Times New Roman"/>
          <w:sz w:val="24"/>
          <w:szCs w:val="24"/>
        </w:rPr>
        <w:t xml:space="preserve"> asmen</w:t>
      </w:r>
      <w:r w:rsidR="00652168" w:rsidRPr="00163CD4">
        <w:rPr>
          <w:rFonts w:ascii="Times New Roman" w:hAnsi="Times New Roman"/>
          <w:sz w:val="24"/>
          <w:szCs w:val="24"/>
        </w:rPr>
        <w:t>ų</w:t>
      </w:r>
      <w:r w:rsidR="003A2BFC" w:rsidRPr="00163CD4">
        <w:rPr>
          <w:rFonts w:ascii="Times New Roman" w:hAnsi="Times New Roman"/>
          <w:sz w:val="24"/>
          <w:szCs w:val="24"/>
        </w:rPr>
        <w:t>, todėl nenusta</w:t>
      </w:r>
      <w:r w:rsidR="006411A0" w:rsidRPr="00163CD4">
        <w:rPr>
          <w:rFonts w:ascii="Times New Roman" w:hAnsi="Times New Roman"/>
          <w:sz w:val="24"/>
          <w:szCs w:val="24"/>
        </w:rPr>
        <w:t>t</w:t>
      </w:r>
      <w:r w:rsidR="00652168" w:rsidRPr="00163CD4">
        <w:rPr>
          <w:rFonts w:ascii="Times New Roman" w:hAnsi="Times New Roman"/>
          <w:sz w:val="24"/>
          <w:szCs w:val="24"/>
        </w:rPr>
        <w:t>ęs</w:t>
      </w:r>
      <w:r w:rsidR="003A2BFC" w:rsidRPr="00163CD4">
        <w:rPr>
          <w:rFonts w:ascii="Times New Roman" w:hAnsi="Times New Roman"/>
          <w:sz w:val="24"/>
          <w:szCs w:val="24"/>
        </w:rPr>
        <w:t xml:space="preserve"> atsakovės priešieškinyje nurodytų aplinkybių</w:t>
      </w:r>
      <w:r w:rsidRPr="00163CD4">
        <w:rPr>
          <w:rFonts w:ascii="Times New Roman" w:hAnsi="Times New Roman"/>
          <w:sz w:val="24"/>
          <w:szCs w:val="24"/>
        </w:rPr>
        <w:t xml:space="preserve"> pirmosios instancijos</w:t>
      </w:r>
      <w:r w:rsidR="003A2BFC" w:rsidRPr="00163CD4">
        <w:rPr>
          <w:rFonts w:ascii="Times New Roman" w:hAnsi="Times New Roman"/>
          <w:sz w:val="24"/>
          <w:szCs w:val="24"/>
        </w:rPr>
        <w:t xml:space="preserve"> teismas pagrįstai </w:t>
      </w:r>
      <w:r w:rsidRPr="00163CD4">
        <w:rPr>
          <w:rFonts w:ascii="Times New Roman" w:hAnsi="Times New Roman"/>
          <w:sz w:val="24"/>
          <w:szCs w:val="24"/>
        </w:rPr>
        <w:t xml:space="preserve">netenkino </w:t>
      </w:r>
      <w:r w:rsidR="003A2BFC" w:rsidRPr="00163CD4">
        <w:rPr>
          <w:rFonts w:ascii="Times New Roman" w:hAnsi="Times New Roman"/>
          <w:sz w:val="24"/>
          <w:szCs w:val="24"/>
        </w:rPr>
        <w:t xml:space="preserve">atsakovės priešieškinio. Pirmosios instancijos teismo sprendimas yra motyvuotas ir atitinka </w:t>
      </w:r>
      <w:r w:rsidR="00FD1936" w:rsidRPr="00163CD4">
        <w:rPr>
          <w:rFonts w:ascii="Times New Roman" w:hAnsi="Times New Roman"/>
          <w:sz w:val="24"/>
          <w:szCs w:val="24"/>
        </w:rPr>
        <w:t xml:space="preserve">Lietuvos Respublikos civilinio proceso kodekso (toliau – ir </w:t>
      </w:r>
      <w:r w:rsidR="003A2BFC" w:rsidRPr="00163CD4">
        <w:rPr>
          <w:rFonts w:ascii="Times New Roman" w:hAnsi="Times New Roman"/>
          <w:sz w:val="24"/>
          <w:szCs w:val="24"/>
        </w:rPr>
        <w:t>CPK</w:t>
      </w:r>
      <w:r w:rsidR="00FD1936" w:rsidRPr="00163CD4">
        <w:rPr>
          <w:rFonts w:ascii="Times New Roman" w:hAnsi="Times New Roman"/>
          <w:sz w:val="24"/>
          <w:szCs w:val="24"/>
        </w:rPr>
        <w:t>)</w:t>
      </w:r>
      <w:r w:rsidR="003A2BFC" w:rsidRPr="00163CD4">
        <w:rPr>
          <w:rFonts w:ascii="Times New Roman" w:hAnsi="Times New Roman"/>
          <w:sz w:val="24"/>
          <w:szCs w:val="24"/>
        </w:rPr>
        <w:t xml:space="preserve"> 270 straipsnio 4 dalies nuostatas.</w:t>
      </w:r>
      <w:r w:rsidR="004F2838" w:rsidRPr="00163CD4">
        <w:rPr>
          <w:rFonts w:ascii="Times New Roman" w:hAnsi="Times New Roman"/>
          <w:sz w:val="24"/>
          <w:szCs w:val="24"/>
        </w:rPr>
        <w:t xml:space="preserve"> Atsakovės pateikiamas byloje </w:t>
      </w:r>
      <w:r w:rsidR="006411A0" w:rsidRPr="00163CD4">
        <w:rPr>
          <w:rFonts w:ascii="Times New Roman" w:hAnsi="Times New Roman"/>
          <w:sz w:val="24"/>
          <w:szCs w:val="24"/>
        </w:rPr>
        <w:t xml:space="preserve">pirmosios instancijos </w:t>
      </w:r>
      <w:r w:rsidR="004F2838" w:rsidRPr="00163CD4">
        <w:rPr>
          <w:rFonts w:ascii="Times New Roman" w:hAnsi="Times New Roman"/>
          <w:sz w:val="24"/>
          <w:szCs w:val="24"/>
        </w:rPr>
        <w:t xml:space="preserve">teismo tirtų ir įvertintų įrodymų traktavimas kitaip, t. y. sau palankia linkme, nereiškia, kad byloje surinkti įrodymai pirmosios instancijos teismo ištirti </w:t>
      </w:r>
      <w:r w:rsidR="00935ED5" w:rsidRPr="00163CD4">
        <w:rPr>
          <w:rFonts w:ascii="Times New Roman" w:hAnsi="Times New Roman"/>
          <w:sz w:val="24"/>
          <w:szCs w:val="24"/>
        </w:rPr>
        <w:t>ir</w:t>
      </w:r>
      <w:r w:rsidR="004F2838" w:rsidRPr="00163CD4">
        <w:rPr>
          <w:rFonts w:ascii="Times New Roman" w:hAnsi="Times New Roman"/>
          <w:sz w:val="24"/>
          <w:szCs w:val="24"/>
        </w:rPr>
        <w:t xml:space="preserve"> įvertinti pažeidžiant įrodymų vertinimą reglamentuojančias teisės normas. </w:t>
      </w:r>
    </w:p>
    <w:p w14:paraId="14B9EDCC" w14:textId="77777777" w:rsidR="00CF3A44" w:rsidRPr="00163CD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E4548C" w14:textId="48056E8D" w:rsidR="00CF3A44" w:rsidRPr="00163CD4"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sidRPr="00163CD4">
        <w:rPr>
          <w:rFonts w:ascii="Times New Roman" w:hAnsi="Times New Roman"/>
          <w:sz w:val="24"/>
          <w:szCs w:val="24"/>
        </w:rPr>
        <w:t>III. Kasacinio skundo teisiniai argumentai</w:t>
      </w:r>
    </w:p>
    <w:p w14:paraId="418C437E" w14:textId="77777777" w:rsidR="00CF3A44" w:rsidRPr="00163CD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D06214D" w14:textId="5C9D23D1" w:rsidR="00CF3A44" w:rsidRPr="00163CD4" w:rsidRDefault="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Kasaciniu skundu</w:t>
      </w:r>
      <w:r w:rsidRPr="00163CD4">
        <w:t xml:space="preserve"> </w:t>
      </w:r>
      <w:r w:rsidRPr="00163CD4">
        <w:rPr>
          <w:rFonts w:ascii="Times New Roman" w:hAnsi="Times New Roman"/>
          <w:sz w:val="24"/>
          <w:szCs w:val="24"/>
        </w:rPr>
        <w:t>atsakov</w:t>
      </w:r>
      <w:r w:rsidR="00610A7E" w:rsidRPr="00163CD4">
        <w:rPr>
          <w:rFonts w:ascii="Times New Roman" w:hAnsi="Times New Roman"/>
          <w:sz w:val="24"/>
          <w:szCs w:val="24"/>
        </w:rPr>
        <w:t>ė</w:t>
      </w:r>
      <w:r w:rsidRPr="00163CD4">
        <w:rPr>
          <w:rFonts w:ascii="Times New Roman" w:hAnsi="Times New Roman"/>
          <w:sz w:val="24"/>
          <w:szCs w:val="24"/>
        </w:rPr>
        <w:t xml:space="preserve"> prašo</w:t>
      </w:r>
      <w:r w:rsidR="00610A7E" w:rsidRPr="00163CD4">
        <w:rPr>
          <w:rFonts w:ascii="Times New Roman" w:hAnsi="Times New Roman"/>
          <w:sz w:val="24"/>
          <w:szCs w:val="24"/>
        </w:rPr>
        <w:t xml:space="preserve"> </w:t>
      </w:r>
      <w:r w:rsidR="00823A0E" w:rsidRPr="00163CD4">
        <w:rPr>
          <w:rFonts w:ascii="Times New Roman" w:hAnsi="Times New Roman"/>
          <w:sz w:val="24"/>
          <w:szCs w:val="24"/>
        </w:rPr>
        <w:t>bylą nagrinėjusių teismų procesinius sprendimus panaikinti ir priimti naują sprendimą arba perduoti bylą nagrinėti iš esmės pirmosios instancijos teismui iš naujo, arba, panaikinus apeliacinės instancijos teismo nutartį, perduoti šiam teismui bylą nagrinėti apeliacine tvarka iš naujo.</w:t>
      </w:r>
      <w:r w:rsidRPr="00163CD4">
        <w:rPr>
          <w:rFonts w:ascii="Times New Roman" w:hAnsi="Times New Roman"/>
          <w:sz w:val="24"/>
          <w:szCs w:val="24"/>
        </w:rPr>
        <w:t xml:space="preserve"> Kasacinis skundas grindžiamas šiais argumentais:</w:t>
      </w:r>
    </w:p>
    <w:p w14:paraId="7B6BAC3D" w14:textId="027DA611" w:rsidR="00FF378F" w:rsidRPr="00163CD4" w:rsidRDefault="001910ED">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i/>
          <w:iCs/>
          <w:sz w:val="24"/>
          <w:szCs w:val="24"/>
        </w:rPr>
        <w:t>Dėl sutarties aiškinimo ir teisinių santykių kvalifikavimo</w:t>
      </w:r>
      <w:r w:rsidR="005158F2" w:rsidRPr="00163CD4">
        <w:rPr>
          <w:rFonts w:ascii="Times New Roman" w:hAnsi="Times New Roman"/>
          <w:i/>
          <w:iCs/>
          <w:sz w:val="24"/>
          <w:szCs w:val="24"/>
        </w:rPr>
        <w:t>, pavedimo ir paslaugų sutarčių atribojimo</w:t>
      </w:r>
      <w:r w:rsidRPr="00163CD4">
        <w:rPr>
          <w:rFonts w:ascii="Times New Roman" w:hAnsi="Times New Roman"/>
          <w:sz w:val="24"/>
          <w:szCs w:val="24"/>
        </w:rPr>
        <w:t xml:space="preserve">. </w:t>
      </w:r>
      <w:r w:rsidR="004E3952" w:rsidRPr="00163CD4">
        <w:rPr>
          <w:rFonts w:ascii="Times New Roman" w:hAnsi="Times New Roman"/>
          <w:sz w:val="24"/>
          <w:szCs w:val="24"/>
        </w:rPr>
        <w:t>Teismai šalių teisinius santykius įvertino netiksliai bei prieštaringai, suteikė prioritetą lingvistiniam sutarties teksto aiškinimui, nevertino šalių veiksmų, rodžiusių jų tikruosius ketinimus ir pasikeitusius jų rašytinius susitarimus.</w:t>
      </w:r>
      <w:r w:rsidR="00CF3A44" w:rsidRPr="00163CD4">
        <w:rPr>
          <w:rFonts w:ascii="Times New Roman" w:hAnsi="Times New Roman"/>
          <w:sz w:val="24"/>
          <w:szCs w:val="24"/>
        </w:rPr>
        <w:t xml:space="preserve"> </w:t>
      </w:r>
      <w:r w:rsidR="00273322" w:rsidRPr="00163CD4">
        <w:rPr>
          <w:rFonts w:ascii="Times New Roman" w:hAnsi="Times New Roman"/>
          <w:sz w:val="24"/>
          <w:szCs w:val="24"/>
        </w:rPr>
        <w:t>Pirmosios instancijos</w:t>
      </w:r>
      <w:r w:rsidR="00CF3A44" w:rsidRPr="00163CD4">
        <w:rPr>
          <w:rFonts w:ascii="Times New Roman" w:hAnsi="Times New Roman"/>
          <w:sz w:val="24"/>
          <w:szCs w:val="24"/>
        </w:rPr>
        <w:t xml:space="preserve"> </w:t>
      </w:r>
      <w:r w:rsidR="00273322" w:rsidRPr="00163CD4">
        <w:rPr>
          <w:rFonts w:ascii="Times New Roman" w:hAnsi="Times New Roman"/>
          <w:sz w:val="24"/>
          <w:szCs w:val="24"/>
        </w:rPr>
        <w:t xml:space="preserve">teismui nekilo abejonių, jog Sutartis yra atlygintinų paslaugų sutartis, kuri yra </w:t>
      </w:r>
      <w:r w:rsidR="007A4568" w:rsidRPr="00163CD4">
        <w:rPr>
          <w:rFonts w:ascii="Times New Roman" w:hAnsi="Times New Roman"/>
          <w:sz w:val="24"/>
          <w:szCs w:val="24"/>
        </w:rPr>
        <w:t xml:space="preserve">ir </w:t>
      </w:r>
      <w:r w:rsidR="00273322" w:rsidRPr="00163CD4">
        <w:rPr>
          <w:rFonts w:ascii="Times New Roman" w:hAnsi="Times New Roman"/>
          <w:sz w:val="24"/>
          <w:szCs w:val="24"/>
        </w:rPr>
        <w:t>vartojimo sutartis.</w:t>
      </w:r>
      <w:r w:rsidR="00746E18" w:rsidRPr="00163CD4">
        <w:rPr>
          <w:rFonts w:ascii="Times New Roman" w:hAnsi="Times New Roman"/>
          <w:sz w:val="24"/>
          <w:szCs w:val="24"/>
        </w:rPr>
        <w:t xml:space="preserve"> T</w:t>
      </w:r>
      <w:r w:rsidRPr="00163CD4">
        <w:rPr>
          <w:rFonts w:ascii="Times New Roman" w:hAnsi="Times New Roman"/>
          <w:sz w:val="24"/>
          <w:szCs w:val="24"/>
        </w:rPr>
        <w:t>ačiau</w:t>
      </w:r>
      <w:r w:rsidR="00273322" w:rsidRPr="00163CD4">
        <w:rPr>
          <w:rFonts w:ascii="Times New Roman" w:hAnsi="Times New Roman"/>
          <w:sz w:val="24"/>
          <w:szCs w:val="24"/>
        </w:rPr>
        <w:t xml:space="preserve"> teismas neatribojo </w:t>
      </w:r>
      <w:r w:rsidR="007A4568" w:rsidRPr="00163CD4">
        <w:rPr>
          <w:rFonts w:ascii="Times New Roman" w:hAnsi="Times New Roman"/>
          <w:sz w:val="24"/>
          <w:szCs w:val="24"/>
        </w:rPr>
        <w:t>S</w:t>
      </w:r>
      <w:r w:rsidR="00273322" w:rsidRPr="00163CD4">
        <w:rPr>
          <w:rFonts w:ascii="Times New Roman" w:hAnsi="Times New Roman"/>
          <w:sz w:val="24"/>
          <w:szCs w:val="24"/>
        </w:rPr>
        <w:t xml:space="preserve">utarties nuo pavedimo sutarties teisinio reguliavimo, </w:t>
      </w:r>
      <w:r w:rsidR="007A4568" w:rsidRPr="00163CD4">
        <w:rPr>
          <w:rFonts w:ascii="Times New Roman" w:hAnsi="Times New Roman"/>
          <w:sz w:val="24"/>
          <w:szCs w:val="24"/>
        </w:rPr>
        <w:t>nors</w:t>
      </w:r>
      <w:r w:rsidR="00273322" w:rsidRPr="00163CD4">
        <w:rPr>
          <w:rFonts w:ascii="Times New Roman" w:hAnsi="Times New Roman"/>
          <w:sz w:val="24"/>
          <w:szCs w:val="24"/>
        </w:rPr>
        <w:t xml:space="preserve"> ieškovė įrodinėjo, jog </w:t>
      </w:r>
      <w:r w:rsidRPr="00163CD4">
        <w:rPr>
          <w:rFonts w:ascii="Times New Roman" w:hAnsi="Times New Roman"/>
          <w:sz w:val="24"/>
          <w:szCs w:val="24"/>
        </w:rPr>
        <w:t>S</w:t>
      </w:r>
      <w:r w:rsidR="00273322" w:rsidRPr="00163CD4">
        <w:rPr>
          <w:rFonts w:ascii="Times New Roman" w:hAnsi="Times New Roman"/>
          <w:sz w:val="24"/>
          <w:szCs w:val="24"/>
        </w:rPr>
        <w:t>utartis yra pavedimo sutarti</w:t>
      </w:r>
      <w:r w:rsidR="00935ED5" w:rsidRPr="00163CD4">
        <w:rPr>
          <w:rFonts w:ascii="Times New Roman" w:hAnsi="Times New Roman"/>
          <w:sz w:val="24"/>
          <w:szCs w:val="24"/>
        </w:rPr>
        <w:t>s</w:t>
      </w:r>
      <w:r w:rsidR="00273322" w:rsidRPr="00163CD4">
        <w:rPr>
          <w:rFonts w:ascii="Times New Roman" w:hAnsi="Times New Roman"/>
          <w:sz w:val="24"/>
          <w:szCs w:val="24"/>
        </w:rPr>
        <w:t>.</w:t>
      </w:r>
      <w:r w:rsidR="00297EA0" w:rsidRPr="00163CD4">
        <w:rPr>
          <w:rFonts w:ascii="Times New Roman" w:hAnsi="Times New Roman"/>
          <w:sz w:val="24"/>
          <w:szCs w:val="24"/>
        </w:rPr>
        <w:t xml:space="preserve"> Apeliacinės instancijos teismas savo argumentų dėl šalių sutartinio santykio teisinio įvertinimo nepateikė, nors nebuvo teisinio pagrindo taikyti pavedimo sutartį reglamentuojančias </w:t>
      </w:r>
      <w:r w:rsidR="002F72B4" w:rsidRPr="00163CD4">
        <w:rPr>
          <w:rFonts w:ascii="Times New Roman" w:hAnsi="Times New Roman"/>
          <w:sz w:val="24"/>
          <w:szCs w:val="24"/>
        </w:rPr>
        <w:t xml:space="preserve">teisės </w:t>
      </w:r>
      <w:r w:rsidR="00297EA0" w:rsidRPr="00163CD4">
        <w:rPr>
          <w:rFonts w:ascii="Times New Roman" w:hAnsi="Times New Roman"/>
          <w:sz w:val="24"/>
          <w:szCs w:val="24"/>
        </w:rPr>
        <w:t xml:space="preserve">normas, </w:t>
      </w:r>
      <w:r w:rsidR="002F72B4" w:rsidRPr="00163CD4">
        <w:rPr>
          <w:rFonts w:ascii="Times New Roman" w:hAnsi="Times New Roman"/>
          <w:sz w:val="24"/>
          <w:szCs w:val="24"/>
        </w:rPr>
        <w:t>o</w:t>
      </w:r>
      <w:r w:rsidR="00297EA0" w:rsidRPr="00163CD4">
        <w:rPr>
          <w:rFonts w:ascii="Times New Roman" w:hAnsi="Times New Roman"/>
          <w:sz w:val="24"/>
          <w:szCs w:val="24"/>
        </w:rPr>
        <w:t xml:space="preserve"> šią problemą atsakovė iškėlė tiek bylos nagrinėjimo metu, tiek apeliaciniame skunde.</w:t>
      </w:r>
      <w:r w:rsidR="002F72B4" w:rsidRPr="00163CD4">
        <w:rPr>
          <w:rFonts w:ascii="Times New Roman" w:hAnsi="Times New Roman"/>
          <w:sz w:val="24"/>
          <w:szCs w:val="24"/>
        </w:rPr>
        <w:t xml:space="preserve"> </w:t>
      </w:r>
      <w:r w:rsidR="006411A0" w:rsidRPr="00163CD4">
        <w:rPr>
          <w:rFonts w:ascii="Times New Roman" w:hAnsi="Times New Roman"/>
          <w:sz w:val="24"/>
          <w:szCs w:val="24"/>
        </w:rPr>
        <w:t xml:space="preserve">Lietuvos Respublikoje galiojantys teisės aktai nekilnojamojo turto agento (brokerio) paslaugų teikimo atskirai nereglamentuoja, todėl jų paslaugų teikimui taikomos CK 6.716 straipsnio 3 dalies nuostatos (atlygintinų paslaugų teikimą reglamentuojančios teisės normos) </w:t>
      </w:r>
      <w:bookmarkStart w:id="18" w:name="_Hlk198107088"/>
      <w:r w:rsidR="006411A0" w:rsidRPr="00163CD4">
        <w:rPr>
          <w:rFonts w:ascii="Times New Roman" w:hAnsi="Times New Roman"/>
          <w:sz w:val="24"/>
          <w:szCs w:val="24"/>
        </w:rPr>
        <w:t>(Lietuvos Aukščiausiojo Teismo 2016</w:t>
      </w:r>
      <w:r w:rsidR="00935ED5" w:rsidRPr="00163CD4">
        <w:rPr>
          <w:rFonts w:ascii="Times New Roman" w:hAnsi="Times New Roman"/>
          <w:sz w:val="24"/>
          <w:szCs w:val="24"/>
        </w:rPr>
        <w:t> </w:t>
      </w:r>
      <w:r w:rsidR="006411A0" w:rsidRPr="00163CD4">
        <w:rPr>
          <w:rFonts w:ascii="Times New Roman" w:hAnsi="Times New Roman"/>
          <w:sz w:val="24"/>
          <w:szCs w:val="24"/>
        </w:rPr>
        <w:t>m. gegužės 5 d. nutartis civilinėje byloje Nr. e3K-3-250-611/2016).</w:t>
      </w:r>
      <w:bookmarkEnd w:id="18"/>
      <w:r w:rsidR="006411A0" w:rsidRPr="00163CD4">
        <w:rPr>
          <w:rFonts w:ascii="Times New Roman" w:hAnsi="Times New Roman"/>
          <w:sz w:val="24"/>
          <w:szCs w:val="24"/>
        </w:rPr>
        <w:t xml:space="preserve"> </w:t>
      </w:r>
      <w:r w:rsidR="002F72B4" w:rsidRPr="00163CD4">
        <w:rPr>
          <w:rFonts w:ascii="Times New Roman" w:hAnsi="Times New Roman"/>
          <w:sz w:val="24"/>
          <w:szCs w:val="24"/>
        </w:rPr>
        <w:t>Pagal CK 6.716</w:t>
      </w:r>
      <w:r w:rsidR="00935ED5" w:rsidRPr="00163CD4">
        <w:rPr>
          <w:rFonts w:ascii="Times New Roman" w:hAnsi="Times New Roman"/>
          <w:sz w:val="24"/>
          <w:szCs w:val="24"/>
        </w:rPr>
        <w:t> </w:t>
      </w:r>
      <w:r w:rsidR="002F72B4" w:rsidRPr="00163CD4">
        <w:rPr>
          <w:rFonts w:ascii="Times New Roman" w:hAnsi="Times New Roman"/>
          <w:sz w:val="24"/>
          <w:szCs w:val="24"/>
        </w:rPr>
        <w:t>straipsnio 3 dalį</w:t>
      </w:r>
      <w:r w:rsidR="00935ED5" w:rsidRPr="00163CD4">
        <w:rPr>
          <w:rFonts w:ascii="Times New Roman" w:hAnsi="Times New Roman"/>
          <w:sz w:val="24"/>
          <w:szCs w:val="24"/>
        </w:rPr>
        <w:t>,</w:t>
      </w:r>
      <w:r w:rsidR="002F72B4" w:rsidRPr="00163CD4">
        <w:rPr>
          <w:rFonts w:ascii="Times New Roman" w:hAnsi="Times New Roman"/>
          <w:sz w:val="24"/>
          <w:szCs w:val="24"/>
        </w:rPr>
        <w:t xml:space="preserve"> paslaugų sutartį reglamentuojančios teisės normos netaikomos pavedimo teisiniams santykiams.</w:t>
      </w:r>
      <w:r w:rsidR="00CF3A44" w:rsidRPr="00163CD4">
        <w:rPr>
          <w:rFonts w:ascii="Times New Roman" w:hAnsi="Times New Roman"/>
          <w:sz w:val="24"/>
          <w:szCs w:val="24"/>
        </w:rPr>
        <w:t xml:space="preserve"> </w:t>
      </w:r>
    </w:p>
    <w:p w14:paraId="0EB14981" w14:textId="1DF5BE6F" w:rsidR="003B4938" w:rsidRPr="00163CD4" w:rsidRDefault="00FF378F">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i/>
          <w:iCs/>
          <w:sz w:val="24"/>
          <w:szCs w:val="24"/>
        </w:rPr>
        <w:t xml:space="preserve">Dėl Sutarties vykdymo ir teisės į atlyginimą. </w:t>
      </w:r>
      <w:r w:rsidR="002F72B4" w:rsidRPr="00163CD4">
        <w:rPr>
          <w:rFonts w:ascii="Times New Roman" w:hAnsi="Times New Roman"/>
          <w:sz w:val="24"/>
          <w:szCs w:val="24"/>
        </w:rPr>
        <w:t xml:space="preserve">Teismai nustatė, jog Sutartis pasibaigė </w:t>
      </w:r>
      <w:r w:rsidR="004D754A" w:rsidRPr="00163CD4">
        <w:rPr>
          <w:rFonts w:ascii="Times New Roman" w:hAnsi="Times New Roman"/>
          <w:sz w:val="24"/>
          <w:szCs w:val="24"/>
        </w:rPr>
        <w:t xml:space="preserve">ne </w:t>
      </w:r>
      <w:r w:rsidR="00935ED5" w:rsidRPr="00163CD4">
        <w:rPr>
          <w:rFonts w:ascii="Times New Roman" w:hAnsi="Times New Roman"/>
          <w:sz w:val="24"/>
          <w:szCs w:val="24"/>
        </w:rPr>
        <w:t xml:space="preserve">radus </w:t>
      </w:r>
      <w:r w:rsidR="002F72B4" w:rsidRPr="00163CD4">
        <w:rPr>
          <w:rFonts w:ascii="Times New Roman" w:hAnsi="Times New Roman"/>
          <w:sz w:val="24"/>
          <w:szCs w:val="24"/>
        </w:rPr>
        <w:t>ieškovės turt</w:t>
      </w:r>
      <w:r w:rsidR="00935ED5" w:rsidRPr="00163CD4">
        <w:rPr>
          <w:rFonts w:ascii="Times New Roman" w:hAnsi="Times New Roman"/>
          <w:sz w:val="24"/>
          <w:szCs w:val="24"/>
        </w:rPr>
        <w:t>o pirkėją</w:t>
      </w:r>
      <w:r w:rsidR="002F72B4" w:rsidRPr="00163CD4">
        <w:rPr>
          <w:rFonts w:ascii="Times New Roman" w:hAnsi="Times New Roman"/>
          <w:sz w:val="24"/>
          <w:szCs w:val="24"/>
        </w:rPr>
        <w:t xml:space="preserve">, o pasibaigus </w:t>
      </w:r>
      <w:r w:rsidR="004D754A" w:rsidRPr="00163CD4">
        <w:rPr>
          <w:rFonts w:ascii="Times New Roman" w:hAnsi="Times New Roman"/>
          <w:sz w:val="24"/>
          <w:szCs w:val="24"/>
        </w:rPr>
        <w:t>jo</w:t>
      </w:r>
      <w:r w:rsidR="002F72B4" w:rsidRPr="00163CD4">
        <w:rPr>
          <w:rFonts w:ascii="Times New Roman" w:hAnsi="Times New Roman"/>
          <w:sz w:val="24"/>
          <w:szCs w:val="24"/>
        </w:rPr>
        <w:t>s terminui. Turtas buvo parduotas pačios atsakovės pastangomis ir tebegaliojant ginčo sutarčiai. Nors teismai konstatavo, jog pirkėjo suradim</w:t>
      </w:r>
      <w:r w:rsidR="00935ED5" w:rsidRPr="00163CD4">
        <w:rPr>
          <w:rFonts w:ascii="Times New Roman" w:hAnsi="Times New Roman"/>
          <w:sz w:val="24"/>
          <w:szCs w:val="24"/>
        </w:rPr>
        <w:t>ui</w:t>
      </w:r>
      <w:r w:rsidR="002F72B4" w:rsidRPr="00163CD4">
        <w:rPr>
          <w:rFonts w:ascii="Times New Roman" w:hAnsi="Times New Roman"/>
          <w:sz w:val="24"/>
          <w:szCs w:val="24"/>
        </w:rPr>
        <w:t xml:space="preserve"> ieškovė n</w:t>
      </w:r>
      <w:r w:rsidR="00935ED5" w:rsidRPr="00163CD4">
        <w:rPr>
          <w:rFonts w:ascii="Times New Roman" w:hAnsi="Times New Roman"/>
          <w:sz w:val="24"/>
          <w:szCs w:val="24"/>
        </w:rPr>
        <w:t>eturėjo</w:t>
      </w:r>
      <w:r w:rsidR="002F72B4" w:rsidRPr="00163CD4">
        <w:rPr>
          <w:rFonts w:ascii="Times New Roman" w:hAnsi="Times New Roman"/>
          <w:sz w:val="24"/>
          <w:szCs w:val="24"/>
        </w:rPr>
        <w:t xml:space="preserve"> </w:t>
      </w:r>
      <w:r w:rsidR="00935ED5" w:rsidRPr="00163CD4">
        <w:rPr>
          <w:rFonts w:ascii="Times New Roman" w:hAnsi="Times New Roman"/>
          <w:sz w:val="24"/>
          <w:szCs w:val="24"/>
        </w:rPr>
        <w:t xml:space="preserve">jokios </w:t>
      </w:r>
      <w:r w:rsidR="002F72B4" w:rsidRPr="00163CD4">
        <w:rPr>
          <w:rFonts w:ascii="Times New Roman" w:hAnsi="Times New Roman"/>
          <w:sz w:val="24"/>
          <w:szCs w:val="24"/>
        </w:rPr>
        <w:t>įtako</w:t>
      </w:r>
      <w:r w:rsidR="00935ED5" w:rsidRPr="00163CD4">
        <w:rPr>
          <w:rFonts w:ascii="Times New Roman" w:hAnsi="Times New Roman"/>
          <w:sz w:val="24"/>
          <w:szCs w:val="24"/>
        </w:rPr>
        <w:t>s</w:t>
      </w:r>
      <w:r w:rsidR="002F72B4" w:rsidRPr="00163CD4">
        <w:rPr>
          <w:rFonts w:ascii="Times New Roman" w:hAnsi="Times New Roman"/>
          <w:sz w:val="24"/>
          <w:szCs w:val="24"/>
        </w:rPr>
        <w:t>, priteisė ieškovei iš atsakovės 1500 Eur (be netesybų)</w:t>
      </w:r>
      <w:r w:rsidR="00FF0DFC" w:rsidRPr="00163CD4">
        <w:rPr>
          <w:rFonts w:ascii="Times New Roman" w:hAnsi="Times New Roman"/>
          <w:sz w:val="24"/>
          <w:szCs w:val="24"/>
        </w:rPr>
        <w:t xml:space="preserve"> (5,6 proc. nuo 27 000 Eur vertės)</w:t>
      </w:r>
      <w:r w:rsidR="002F72B4" w:rsidRPr="00163CD4">
        <w:rPr>
          <w:rFonts w:ascii="Times New Roman" w:hAnsi="Times New Roman"/>
          <w:sz w:val="24"/>
          <w:szCs w:val="24"/>
        </w:rPr>
        <w:t>.</w:t>
      </w:r>
      <w:r w:rsidR="00FF0DFC" w:rsidRPr="00163CD4">
        <w:rPr>
          <w:rFonts w:ascii="Times New Roman" w:hAnsi="Times New Roman"/>
          <w:sz w:val="24"/>
          <w:szCs w:val="24"/>
        </w:rPr>
        <w:t xml:space="preserve"> Ieškovė nesurado pirkėjo, leido pirkėjo ieškoti pačiai atsakovei, tačiau vis tiek gavo 1500 Eur. Tokia teismų išvada prieštarauja CK 6.716 straipsnio 1 daliai bei Sutarčiai, kuria buvo sutartas paslaugų rezultatas, t. y. parduodamų objektų pirkėjo suradimas. </w:t>
      </w:r>
      <w:r w:rsidR="006411A0" w:rsidRPr="00163CD4">
        <w:rPr>
          <w:rFonts w:ascii="Times New Roman" w:hAnsi="Times New Roman"/>
          <w:sz w:val="24"/>
          <w:szCs w:val="24"/>
        </w:rPr>
        <w:t>Pagal</w:t>
      </w:r>
      <w:r w:rsidR="00FF0DFC" w:rsidRPr="00163CD4">
        <w:rPr>
          <w:rFonts w:ascii="Times New Roman" w:hAnsi="Times New Roman"/>
          <w:sz w:val="24"/>
          <w:szCs w:val="24"/>
        </w:rPr>
        <w:t xml:space="preserve"> CK 6.720 straipsnio 3 dal</w:t>
      </w:r>
      <w:r w:rsidR="006411A0" w:rsidRPr="00163CD4">
        <w:rPr>
          <w:rFonts w:ascii="Times New Roman" w:hAnsi="Times New Roman"/>
          <w:sz w:val="24"/>
          <w:szCs w:val="24"/>
        </w:rPr>
        <w:t>į</w:t>
      </w:r>
      <w:r w:rsidR="00935ED5" w:rsidRPr="00163CD4">
        <w:rPr>
          <w:rFonts w:ascii="Times New Roman" w:hAnsi="Times New Roman"/>
          <w:sz w:val="24"/>
          <w:szCs w:val="24"/>
        </w:rPr>
        <w:t xml:space="preserve">, </w:t>
      </w:r>
      <w:r w:rsidR="00FF0DFC" w:rsidRPr="00163CD4">
        <w:rPr>
          <w:rFonts w:ascii="Times New Roman" w:hAnsi="Times New Roman"/>
          <w:sz w:val="24"/>
          <w:szCs w:val="24"/>
        </w:rPr>
        <w:t xml:space="preserve"> klientas privalo sumokėti visą kainą, kai visos paslaugos pagal sutartį yra suteiktos. </w:t>
      </w:r>
      <w:r w:rsidR="00C22533" w:rsidRPr="00163CD4">
        <w:rPr>
          <w:rFonts w:ascii="Times New Roman" w:hAnsi="Times New Roman"/>
          <w:sz w:val="24"/>
          <w:szCs w:val="24"/>
        </w:rPr>
        <w:t xml:space="preserve">Pareigą sumokėti ieškovei atlygį už darbą (komisinius) atsakovė turėjo suradus potencialų turto pirkėją ir sudarius su juo avansinės įmokos sutartį. </w:t>
      </w:r>
      <w:r w:rsidR="00B86DB1" w:rsidRPr="00163CD4">
        <w:rPr>
          <w:rFonts w:ascii="Times New Roman" w:hAnsi="Times New Roman"/>
          <w:sz w:val="24"/>
          <w:szCs w:val="24"/>
        </w:rPr>
        <w:t>P</w:t>
      </w:r>
      <w:r w:rsidR="00C22533" w:rsidRPr="00163CD4">
        <w:rPr>
          <w:rFonts w:ascii="Times New Roman" w:hAnsi="Times New Roman"/>
          <w:sz w:val="24"/>
          <w:szCs w:val="24"/>
        </w:rPr>
        <w:t xml:space="preserve">irkėjo ieškovė nesurado ir avansinė sutartis nebuvo sudaryta, todėl nebuvo pagrindo teigti, jog </w:t>
      </w:r>
      <w:r w:rsidR="00B86DB1" w:rsidRPr="00163CD4">
        <w:rPr>
          <w:rFonts w:ascii="Times New Roman" w:hAnsi="Times New Roman"/>
          <w:sz w:val="24"/>
          <w:szCs w:val="24"/>
        </w:rPr>
        <w:t>atsakovė</w:t>
      </w:r>
      <w:r w:rsidR="00C22533" w:rsidRPr="00163CD4">
        <w:rPr>
          <w:rFonts w:ascii="Times New Roman" w:hAnsi="Times New Roman"/>
          <w:sz w:val="24"/>
          <w:szCs w:val="24"/>
        </w:rPr>
        <w:t xml:space="preserve"> neatsiskai</w:t>
      </w:r>
      <w:r w:rsidR="00B86DB1" w:rsidRPr="00163CD4">
        <w:rPr>
          <w:rFonts w:ascii="Times New Roman" w:hAnsi="Times New Roman"/>
          <w:sz w:val="24"/>
          <w:szCs w:val="24"/>
        </w:rPr>
        <w:t xml:space="preserve">tė </w:t>
      </w:r>
      <w:r w:rsidR="00C22533" w:rsidRPr="00163CD4">
        <w:rPr>
          <w:rFonts w:ascii="Times New Roman" w:hAnsi="Times New Roman"/>
          <w:sz w:val="24"/>
          <w:szCs w:val="24"/>
        </w:rPr>
        <w:t xml:space="preserve">pagal </w:t>
      </w:r>
      <w:r w:rsidR="00B86DB1" w:rsidRPr="00163CD4">
        <w:rPr>
          <w:rFonts w:ascii="Times New Roman" w:hAnsi="Times New Roman"/>
          <w:sz w:val="24"/>
          <w:szCs w:val="24"/>
        </w:rPr>
        <w:t>S</w:t>
      </w:r>
      <w:r w:rsidR="00C22533" w:rsidRPr="00163CD4">
        <w:rPr>
          <w:rFonts w:ascii="Times New Roman" w:hAnsi="Times New Roman"/>
          <w:sz w:val="24"/>
          <w:szCs w:val="24"/>
        </w:rPr>
        <w:t>utarties 17 punkt</w:t>
      </w:r>
      <w:r w:rsidR="00B86DB1" w:rsidRPr="00163CD4">
        <w:rPr>
          <w:rFonts w:ascii="Times New Roman" w:hAnsi="Times New Roman"/>
          <w:sz w:val="24"/>
          <w:szCs w:val="24"/>
        </w:rPr>
        <w:t>ą</w:t>
      </w:r>
      <w:r w:rsidR="00C22533" w:rsidRPr="00163CD4">
        <w:rPr>
          <w:rFonts w:ascii="Times New Roman" w:hAnsi="Times New Roman"/>
          <w:sz w:val="24"/>
          <w:szCs w:val="24"/>
        </w:rPr>
        <w:t>.</w:t>
      </w:r>
      <w:r w:rsidR="00002E94" w:rsidRPr="00163CD4">
        <w:rPr>
          <w:rFonts w:ascii="Times New Roman" w:hAnsi="Times New Roman"/>
          <w:sz w:val="24"/>
          <w:szCs w:val="24"/>
        </w:rPr>
        <w:t xml:space="preserve"> </w:t>
      </w:r>
    </w:p>
    <w:p w14:paraId="00160CC5" w14:textId="24D054CA" w:rsidR="00CD0500" w:rsidRPr="00163CD4" w:rsidRDefault="009B6BB5">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i/>
          <w:iCs/>
          <w:sz w:val="24"/>
          <w:szCs w:val="24"/>
        </w:rPr>
        <w:t>Dėl netinkamo įrodinėjimo naštos paskirstymo</w:t>
      </w:r>
      <w:r w:rsidR="00391D78" w:rsidRPr="00163CD4">
        <w:rPr>
          <w:rFonts w:ascii="Times New Roman" w:hAnsi="Times New Roman"/>
          <w:i/>
          <w:iCs/>
          <w:sz w:val="24"/>
          <w:szCs w:val="24"/>
        </w:rPr>
        <w:t>,</w:t>
      </w:r>
      <w:r w:rsidRPr="00163CD4">
        <w:rPr>
          <w:rFonts w:ascii="Times New Roman" w:hAnsi="Times New Roman"/>
          <w:i/>
          <w:iCs/>
          <w:sz w:val="24"/>
          <w:szCs w:val="24"/>
        </w:rPr>
        <w:t xml:space="preserve"> įrodymų vertinimo</w:t>
      </w:r>
      <w:r w:rsidR="00391D78" w:rsidRPr="00163CD4">
        <w:rPr>
          <w:rFonts w:ascii="Times New Roman" w:hAnsi="Times New Roman"/>
          <w:i/>
          <w:iCs/>
          <w:sz w:val="24"/>
          <w:szCs w:val="24"/>
        </w:rPr>
        <w:t xml:space="preserve"> ir priėmim</w:t>
      </w:r>
      <w:r w:rsidR="00142B69" w:rsidRPr="00163CD4">
        <w:rPr>
          <w:rFonts w:ascii="Times New Roman" w:hAnsi="Times New Roman"/>
          <w:i/>
          <w:iCs/>
          <w:sz w:val="24"/>
          <w:szCs w:val="24"/>
        </w:rPr>
        <w:t>o</w:t>
      </w:r>
      <w:r w:rsidRPr="00163CD4">
        <w:rPr>
          <w:rFonts w:ascii="Times New Roman" w:hAnsi="Times New Roman"/>
          <w:sz w:val="24"/>
          <w:szCs w:val="24"/>
        </w:rPr>
        <w:t xml:space="preserve">. </w:t>
      </w:r>
      <w:r w:rsidR="00002E94" w:rsidRPr="00163CD4">
        <w:rPr>
          <w:rFonts w:ascii="Times New Roman" w:hAnsi="Times New Roman"/>
          <w:sz w:val="24"/>
          <w:szCs w:val="24"/>
        </w:rPr>
        <w:t>Nors teismas priteistos 1500 Eur sumos teisinės prigimties tiesiogiai neįvardijo (ar tai atlygis už darbą</w:t>
      </w:r>
      <w:r w:rsidR="004D754A" w:rsidRPr="00163CD4">
        <w:rPr>
          <w:rFonts w:ascii="Times New Roman" w:hAnsi="Times New Roman"/>
          <w:sz w:val="24"/>
          <w:szCs w:val="24"/>
        </w:rPr>
        <w:t>,</w:t>
      </w:r>
      <w:r w:rsidR="00002E94" w:rsidRPr="00163CD4">
        <w:rPr>
          <w:rFonts w:ascii="Times New Roman" w:hAnsi="Times New Roman"/>
          <w:sz w:val="24"/>
          <w:szCs w:val="24"/>
        </w:rPr>
        <w:t xml:space="preserve"> ar sankcija už sutarties pažeidimą</w:t>
      </w:r>
      <w:r w:rsidR="004D754A" w:rsidRPr="00163CD4">
        <w:rPr>
          <w:rFonts w:ascii="Times New Roman" w:hAnsi="Times New Roman"/>
          <w:sz w:val="24"/>
          <w:szCs w:val="24"/>
        </w:rPr>
        <w:t xml:space="preserve"> – </w:t>
      </w:r>
      <w:r w:rsidR="00002E94" w:rsidRPr="00163CD4">
        <w:rPr>
          <w:rFonts w:ascii="Times New Roman" w:hAnsi="Times New Roman"/>
          <w:sz w:val="24"/>
          <w:szCs w:val="24"/>
        </w:rPr>
        <w:t>neatsiskaitymą</w:t>
      </w:r>
      <w:r w:rsidR="004D754A" w:rsidRPr="00163CD4">
        <w:rPr>
          <w:rFonts w:ascii="Times New Roman" w:hAnsi="Times New Roman"/>
          <w:sz w:val="24"/>
          <w:szCs w:val="24"/>
        </w:rPr>
        <w:t xml:space="preserve"> laiku</w:t>
      </w:r>
      <w:r w:rsidR="00002E94" w:rsidRPr="00163CD4">
        <w:rPr>
          <w:rFonts w:ascii="Times New Roman" w:hAnsi="Times New Roman"/>
          <w:sz w:val="24"/>
          <w:szCs w:val="24"/>
        </w:rPr>
        <w:t>), bet nusprendė</w:t>
      </w:r>
      <w:r w:rsidRPr="00163CD4">
        <w:rPr>
          <w:rFonts w:ascii="Times New Roman" w:hAnsi="Times New Roman"/>
          <w:sz w:val="24"/>
          <w:szCs w:val="24"/>
        </w:rPr>
        <w:t>, kad ieškovė atliko darbą</w:t>
      </w:r>
      <w:r w:rsidR="00002E94" w:rsidRPr="00163CD4">
        <w:rPr>
          <w:rFonts w:ascii="Times New Roman" w:hAnsi="Times New Roman"/>
          <w:sz w:val="24"/>
          <w:szCs w:val="24"/>
        </w:rPr>
        <w:t xml:space="preserve"> pagal </w:t>
      </w:r>
      <w:r w:rsidRPr="00163CD4">
        <w:rPr>
          <w:rFonts w:ascii="Times New Roman" w:hAnsi="Times New Roman"/>
          <w:sz w:val="24"/>
          <w:szCs w:val="24"/>
        </w:rPr>
        <w:t>S</w:t>
      </w:r>
      <w:r w:rsidR="00002E94" w:rsidRPr="00163CD4">
        <w:rPr>
          <w:rFonts w:ascii="Times New Roman" w:hAnsi="Times New Roman"/>
          <w:sz w:val="24"/>
          <w:szCs w:val="24"/>
        </w:rPr>
        <w:t>utartį</w:t>
      </w:r>
      <w:r w:rsidR="004D754A" w:rsidRPr="00163CD4">
        <w:rPr>
          <w:rFonts w:ascii="Times New Roman" w:hAnsi="Times New Roman"/>
          <w:sz w:val="24"/>
          <w:szCs w:val="24"/>
        </w:rPr>
        <w:t>,</w:t>
      </w:r>
      <w:r w:rsidR="00002E94" w:rsidRPr="00163CD4">
        <w:rPr>
          <w:rFonts w:ascii="Times New Roman" w:hAnsi="Times New Roman"/>
          <w:sz w:val="24"/>
          <w:szCs w:val="24"/>
        </w:rPr>
        <w:t xml:space="preserve"> ir tam pagrįsti padarė nuorodą į liudytojų</w:t>
      </w:r>
      <w:r w:rsidR="004D754A" w:rsidRPr="00163CD4">
        <w:rPr>
          <w:rFonts w:ascii="Times New Roman" w:hAnsi="Times New Roman"/>
          <w:sz w:val="24"/>
          <w:szCs w:val="24"/>
        </w:rPr>
        <w:t xml:space="preserve"> – </w:t>
      </w:r>
      <w:r w:rsidR="00002E94" w:rsidRPr="00163CD4">
        <w:rPr>
          <w:rFonts w:ascii="Times New Roman" w:hAnsi="Times New Roman"/>
          <w:sz w:val="24"/>
          <w:szCs w:val="24"/>
        </w:rPr>
        <w:t xml:space="preserve">ieškovės darbuotojų </w:t>
      </w:r>
      <w:bookmarkStart w:id="19" w:name="Buk_4"/>
      <w:r w:rsidR="00622AC3" w:rsidRPr="00D21FCB">
        <w:rPr>
          <w:rFonts w:ascii="Times New Roman" w:hAnsi="Times New Roman"/>
          <w:sz w:val="24"/>
          <w:szCs w:val="24"/>
        </w:rPr>
        <w:t>A. Š.</w:t>
      </w:r>
      <w:bookmarkEnd w:id="19"/>
      <w:r w:rsidR="00002E94" w:rsidRPr="00163CD4">
        <w:rPr>
          <w:rFonts w:ascii="Times New Roman" w:hAnsi="Times New Roman"/>
          <w:sz w:val="24"/>
          <w:szCs w:val="24"/>
        </w:rPr>
        <w:t>,</w:t>
      </w:r>
      <w:r w:rsidRPr="00163CD4">
        <w:rPr>
          <w:rFonts w:ascii="Times New Roman" w:hAnsi="Times New Roman"/>
          <w:sz w:val="24"/>
          <w:szCs w:val="24"/>
        </w:rPr>
        <w:t xml:space="preserve"> </w:t>
      </w:r>
      <w:bookmarkStart w:id="20" w:name="Buk_16"/>
      <w:r w:rsidR="00622AC3" w:rsidRPr="00D21FCB">
        <w:rPr>
          <w:rFonts w:ascii="Times New Roman" w:hAnsi="Times New Roman"/>
          <w:sz w:val="24"/>
          <w:szCs w:val="24"/>
        </w:rPr>
        <w:t xml:space="preserve">R. M. </w:t>
      </w:r>
      <w:bookmarkEnd w:id="20"/>
      <w:r w:rsidR="00F94DCC" w:rsidRPr="00163CD4">
        <w:rPr>
          <w:rFonts w:ascii="Times New Roman" w:hAnsi="Times New Roman"/>
          <w:sz w:val="24"/>
          <w:szCs w:val="24"/>
        </w:rPr>
        <w:t xml:space="preserve">– </w:t>
      </w:r>
      <w:r w:rsidR="00002E94" w:rsidRPr="00163CD4">
        <w:rPr>
          <w:rFonts w:ascii="Times New Roman" w:hAnsi="Times New Roman"/>
          <w:sz w:val="24"/>
          <w:szCs w:val="24"/>
        </w:rPr>
        <w:t xml:space="preserve">parodymus, šalių paaiškinimus, </w:t>
      </w:r>
      <w:r w:rsidRPr="00163CD4">
        <w:rPr>
          <w:rFonts w:ascii="Times New Roman" w:hAnsi="Times New Roman"/>
          <w:sz w:val="24"/>
          <w:szCs w:val="24"/>
        </w:rPr>
        <w:t>tačiau</w:t>
      </w:r>
      <w:r w:rsidR="00002E94" w:rsidRPr="00163CD4">
        <w:rPr>
          <w:rFonts w:ascii="Times New Roman" w:hAnsi="Times New Roman"/>
          <w:sz w:val="24"/>
          <w:szCs w:val="24"/>
        </w:rPr>
        <w:t xml:space="preserve"> tokia išvada padaryta netinkamai taikant </w:t>
      </w:r>
      <w:r w:rsidR="00002E94" w:rsidRPr="00163CD4">
        <w:rPr>
          <w:rFonts w:ascii="Times New Roman" w:hAnsi="Times New Roman"/>
          <w:sz w:val="24"/>
          <w:szCs w:val="24"/>
        </w:rPr>
        <w:lastRenderedPageBreak/>
        <w:t>įrodinėjimo pareigos nustatymo ir įrodymų vertinimo taisykles.</w:t>
      </w:r>
      <w:r w:rsidR="00DD567A" w:rsidRPr="00163CD4">
        <w:rPr>
          <w:rFonts w:ascii="Times New Roman" w:hAnsi="Times New Roman"/>
          <w:sz w:val="24"/>
          <w:szCs w:val="24"/>
        </w:rPr>
        <w:t xml:space="preserve"> </w:t>
      </w:r>
      <w:r w:rsidR="00B8550E" w:rsidRPr="00163CD4">
        <w:rPr>
          <w:rFonts w:ascii="Times New Roman" w:hAnsi="Times New Roman"/>
          <w:sz w:val="24"/>
          <w:szCs w:val="24"/>
        </w:rPr>
        <w:t xml:space="preserve">Ieškovė pirkėjo taip ir nesurado, todėl teigdama, jog ji tinkamai vykdė sutartines pareigas </w:t>
      </w:r>
      <w:r w:rsidR="004D754A" w:rsidRPr="00163CD4">
        <w:rPr>
          <w:rFonts w:ascii="Times New Roman" w:hAnsi="Times New Roman"/>
          <w:sz w:val="24"/>
          <w:szCs w:val="24"/>
        </w:rPr>
        <w:t>–</w:t>
      </w:r>
      <w:r w:rsidR="00B8550E" w:rsidRPr="00163CD4">
        <w:rPr>
          <w:rFonts w:ascii="Times New Roman" w:hAnsi="Times New Roman"/>
          <w:sz w:val="24"/>
          <w:szCs w:val="24"/>
        </w:rPr>
        <w:t xml:space="preserve"> aktyviai ieškojo potencialių turto pirkėjų, turėjo pateikti teismui šiuos teiginius patvirtinančius rašytinius įrodymus</w:t>
      </w:r>
      <w:r w:rsidR="004D754A" w:rsidRPr="00163CD4">
        <w:rPr>
          <w:rFonts w:ascii="Times New Roman" w:hAnsi="Times New Roman"/>
          <w:sz w:val="24"/>
          <w:szCs w:val="24"/>
        </w:rPr>
        <w:t>:</w:t>
      </w:r>
      <w:r w:rsidR="00B8550E" w:rsidRPr="00163CD4">
        <w:rPr>
          <w:rFonts w:ascii="Times New Roman" w:hAnsi="Times New Roman"/>
          <w:sz w:val="24"/>
          <w:szCs w:val="24"/>
        </w:rPr>
        <w:t xml:space="preserve"> skelbimus apie pardavimą tinklalapiuose, interneto svetainėse, skelbimų lentose, duomenis apie gautus paklausimus dėl parduodamo turto, bendravim</w:t>
      </w:r>
      <w:r w:rsidR="004D754A" w:rsidRPr="00163CD4">
        <w:rPr>
          <w:rFonts w:ascii="Times New Roman" w:hAnsi="Times New Roman"/>
          <w:sz w:val="24"/>
          <w:szCs w:val="24"/>
        </w:rPr>
        <w:t>ą</w:t>
      </w:r>
      <w:r w:rsidR="00B8550E" w:rsidRPr="00163CD4">
        <w:rPr>
          <w:rFonts w:ascii="Times New Roman" w:hAnsi="Times New Roman"/>
          <w:sz w:val="24"/>
          <w:szCs w:val="24"/>
        </w:rPr>
        <w:t xml:space="preserve"> su potencialiais pirkėjai ir pan. </w:t>
      </w:r>
      <w:r w:rsidR="00CD0500" w:rsidRPr="00163CD4">
        <w:rPr>
          <w:rFonts w:ascii="Times New Roman" w:hAnsi="Times New Roman"/>
          <w:sz w:val="24"/>
          <w:szCs w:val="24"/>
        </w:rPr>
        <w:t>A</w:t>
      </w:r>
      <w:r w:rsidR="00B8550E" w:rsidRPr="00163CD4">
        <w:rPr>
          <w:rFonts w:ascii="Times New Roman" w:hAnsi="Times New Roman"/>
          <w:sz w:val="24"/>
          <w:szCs w:val="24"/>
        </w:rPr>
        <w:t>gentūros fizinėje skelbimų lentoje skelbimų apie</w:t>
      </w:r>
      <w:r w:rsidR="00CD0500" w:rsidRPr="00163CD4">
        <w:rPr>
          <w:rFonts w:ascii="Times New Roman" w:hAnsi="Times New Roman"/>
          <w:sz w:val="24"/>
          <w:szCs w:val="24"/>
        </w:rPr>
        <w:t xml:space="preserve"> atsakovės</w:t>
      </w:r>
      <w:r w:rsidR="00B8550E" w:rsidRPr="00163CD4">
        <w:rPr>
          <w:rFonts w:ascii="Times New Roman" w:hAnsi="Times New Roman"/>
          <w:sz w:val="24"/>
          <w:szCs w:val="24"/>
        </w:rPr>
        <w:t xml:space="preserve"> turto pardavimą </w:t>
      </w:r>
      <w:r w:rsidR="006411A0" w:rsidRPr="00163CD4">
        <w:rPr>
          <w:rFonts w:ascii="Times New Roman" w:hAnsi="Times New Roman"/>
          <w:sz w:val="24"/>
          <w:szCs w:val="24"/>
        </w:rPr>
        <w:t>ir</w:t>
      </w:r>
      <w:r w:rsidR="00B8550E" w:rsidRPr="00163CD4">
        <w:rPr>
          <w:rFonts w:ascii="Times New Roman" w:hAnsi="Times New Roman"/>
          <w:sz w:val="24"/>
          <w:szCs w:val="24"/>
        </w:rPr>
        <w:t xml:space="preserve"> tokios plačios sklaidos elektroninėje erdvėje nebuvo. Ieškovės atstova</w:t>
      </w:r>
      <w:r w:rsidR="00CD0500" w:rsidRPr="00163CD4">
        <w:rPr>
          <w:rFonts w:ascii="Times New Roman" w:hAnsi="Times New Roman"/>
          <w:sz w:val="24"/>
          <w:szCs w:val="24"/>
        </w:rPr>
        <w:t>s</w:t>
      </w:r>
      <w:r w:rsidR="00B8550E" w:rsidRPr="00163CD4">
        <w:rPr>
          <w:rFonts w:ascii="Times New Roman" w:hAnsi="Times New Roman"/>
          <w:sz w:val="24"/>
          <w:szCs w:val="24"/>
        </w:rPr>
        <w:t xml:space="preserve"> liudytojas </w:t>
      </w:r>
      <w:bookmarkStart w:id="21" w:name="Buk_25"/>
      <w:r w:rsidR="00622AC3" w:rsidRPr="00D21FCB">
        <w:rPr>
          <w:rFonts w:ascii="Times New Roman" w:hAnsi="Times New Roman"/>
          <w:sz w:val="24"/>
          <w:szCs w:val="24"/>
        </w:rPr>
        <w:t xml:space="preserve">R. M. </w:t>
      </w:r>
      <w:bookmarkEnd w:id="21"/>
      <w:r w:rsidR="00B8550E" w:rsidRPr="00163CD4">
        <w:rPr>
          <w:rFonts w:ascii="Times New Roman" w:hAnsi="Times New Roman"/>
          <w:sz w:val="24"/>
          <w:szCs w:val="24"/>
        </w:rPr>
        <w:t>nėra buvę</w:t>
      </w:r>
      <w:r w:rsidR="00CD0500" w:rsidRPr="00163CD4">
        <w:rPr>
          <w:rFonts w:ascii="Times New Roman" w:hAnsi="Times New Roman"/>
          <w:sz w:val="24"/>
          <w:szCs w:val="24"/>
        </w:rPr>
        <w:t>s</w:t>
      </w:r>
      <w:r w:rsidR="00B8550E" w:rsidRPr="00163CD4">
        <w:rPr>
          <w:rFonts w:ascii="Times New Roman" w:hAnsi="Times New Roman"/>
          <w:sz w:val="24"/>
          <w:szCs w:val="24"/>
        </w:rPr>
        <w:t xml:space="preserve"> parduodamo turto vietoje, jo nefotografavo, neapžiūrėjo, net netikrino informacijos VĮ Registrų centr</w:t>
      </w:r>
      <w:r w:rsidR="00CD0500" w:rsidRPr="00163CD4">
        <w:rPr>
          <w:rFonts w:ascii="Times New Roman" w:hAnsi="Times New Roman"/>
          <w:sz w:val="24"/>
          <w:szCs w:val="24"/>
        </w:rPr>
        <w:t>o</w:t>
      </w:r>
      <w:r w:rsidR="00B8550E" w:rsidRPr="00163CD4">
        <w:rPr>
          <w:rFonts w:ascii="Times New Roman" w:hAnsi="Times New Roman"/>
          <w:sz w:val="24"/>
          <w:szCs w:val="24"/>
        </w:rPr>
        <w:t xml:space="preserve"> duomenų bazėje apie parduodamą turtą, nepateiktas sklypų planas.</w:t>
      </w:r>
      <w:r w:rsidR="00CD0500" w:rsidRPr="00163CD4">
        <w:rPr>
          <w:rFonts w:ascii="Times New Roman" w:hAnsi="Times New Roman"/>
          <w:sz w:val="24"/>
          <w:szCs w:val="24"/>
        </w:rPr>
        <w:t xml:space="preserve"> Teismai išvadas dėl ieškovės patirtų išlaidų ir aktyvumo padarė ne bylos įrodymų pagrindu, bet prielaida, kad ieškovė turėjo tokius veiksmus atlikti. </w:t>
      </w:r>
      <w:bookmarkStart w:id="22" w:name="Buk_5"/>
      <w:r w:rsidR="00622AC3" w:rsidRPr="00D21FCB">
        <w:rPr>
          <w:rFonts w:ascii="Times New Roman" w:hAnsi="Times New Roman"/>
          <w:sz w:val="24"/>
          <w:szCs w:val="24"/>
        </w:rPr>
        <w:t xml:space="preserve">A. Š. </w:t>
      </w:r>
      <w:bookmarkEnd w:id="22"/>
      <w:r w:rsidR="00CD0500" w:rsidRPr="00163CD4">
        <w:rPr>
          <w:rFonts w:ascii="Times New Roman" w:hAnsi="Times New Roman"/>
          <w:sz w:val="24"/>
          <w:szCs w:val="24"/>
        </w:rPr>
        <w:t>(atsakov</w:t>
      </w:r>
      <w:r w:rsidR="00380810" w:rsidRPr="00163CD4">
        <w:rPr>
          <w:rFonts w:ascii="Times New Roman" w:hAnsi="Times New Roman"/>
          <w:sz w:val="24"/>
          <w:szCs w:val="24"/>
        </w:rPr>
        <w:t>ės</w:t>
      </w:r>
      <w:r w:rsidR="00CD0500" w:rsidRPr="00163CD4">
        <w:rPr>
          <w:rFonts w:ascii="Times New Roman" w:hAnsi="Times New Roman"/>
          <w:sz w:val="24"/>
          <w:szCs w:val="24"/>
        </w:rPr>
        <w:t xml:space="preserve"> vadovo </w:t>
      </w:r>
      <w:bookmarkStart w:id="23" w:name="Buk_8"/>
      <w:r w:rsidR="00622AC3" w:rsidRPr="00D21FCB">
        <w:rPr>
          <w:rFonts w:ascii="Times New Roman" w:hAnsi="Times New Roman"/>
          <w:sz w:val="24"/>
          <w:szCs w:val="24"/>
        </w:rPr>
        <w:t xml:space="preserve">A. Š. </w:t>
      </w:r>
      <w:bookmarkEnd w:id="23"/>
      <w:r w:rsidR="00CD0500" w:rsidRPr="00163CD4">
        <w:rPr>
          <w:rFonts w:ascii="Times New Roman" w:hAnsi="Times New Roman"/>
          <w:sz w:val="24"/>
          <w:szCs w:val="24"/>
        </w:rPr>
        <w:t xml:space="preserve">sutuoktinė) ir </w:t>
      </w:r>
      <w:bookmarkStart w:id="24" w:name="Buk_17"/>
      <w:r w:rsidR="00622AC3" w:rsidRPr="00D21FCB">
        <w:rPr>
          <w:rFonts w:ascii="Times New Roman" w:hAnsi="Times New Roman"/>
          <w:sz w:val="24"/>
          <w:szCs w:val="24"/>
        </w:rPr>
        <w:t xml:space="preserve">R. M. </w:t>
      </w:r>
      <w:bookmarkEnd w:id="24"/>
      <w:r w:rsidR="00CD0500" w:rsidRPr="00163CD4">
        <w:rPr>
          <w:rFonts w:ascii="Times New Roman" w:hAnsi="Times New Roman"/>
          <w:sz w:val="24"/>
          <w:szCs w:val="24"/>
        </w:rPr>
        <w:t>parodymai</w:t>
      </w:r>
      <w:r w:rsidR="00EF3602" w:rsidRPr="00163CD4">
        <w:rPr>
          <w:rFonts w:ascii="Times New Roman" w:hAnsi="Times New Roman"/>
          <w:sz w:val="24"/>
          <w:szCs w:val="24"/>
        </w:rPr>
        <w:t xml:space="preserve"> yra</w:t>
      </w:r>
      <w:r w:rsidR="00CD0500" w:rsidRPr="00163CD4">
        <w:rPr>
          <w:rFonts w:ascii="Times New Roman" w:hAnsi="Times New Roman"/>
          <w:sz w:val="24"/>
          <w:szCs w:val="24"/>
        </w:rPr>
        <w:t xml:space="preserve"> nepakankami ir neobjektyvūs, bet jų patikimumo teismai nevertino. </w:t>
      </w:r>
      <w:bookmarkStart w:id="25" w:name="Buk_18"/>
      <w:r w:rsidR="00622AC3" w:rsidRPr="00D21FCB">
        <w:rPr>
          <w:rFonts w:ascii="Times New Roman" w:hAnsi="Times New Roman"/>
          <w:sz w:val="24"/>
          <w:szCs w:val="24"/>
        </w:rPr>
        <w:t xml:space="preserve">R. M. </w:t>
      </w:r>
      <w:bookmarkEnd w:id="25"/>
      <w:r w:rsidR="00EF3602" w:rsidRPr="00163CD4">
        <w:rPr>
          <w:rFonts w:ascii="Times New Roman" w:hAnsi="Times New Roman"/>
          <w:sz w:val="24"/>
          <w:szCs w:val="24"/>
        </w:rPr>
        <w:t>nuomone, atsakovė buvo</w:t>
      </w:r>
      <w:r w:rsidR="00CD0500" w:rsidRPr="00163CD4">
        <w:rPr>
          <w:rFonts w:ascii="Times New Roman" w:hAnsi="Times New Roman"/>
          <w:sz w:val="24"/>
          <w:szCs w:val="24"/>
        </w:rPr>
        <w:t xml:space="preserve"> nesąžining</w:t>
      </w:r>
      <w:r w:rsidR="00EF3602" w:rsidRPr="00163CD4">
        <w:rPr>
          <w:rFonts w:ascii="Times New Roman" w:hAnsi="Times New Roman"/>
          <w:sz w:val="24"/>
          <w:szCs w:val="24"/>
        </w:rPr>
        <w:t>a</w:t>
      </w:r>
      <w:r w:rsidR="00CD0500" w:rsidRPr="00163CD4">
        <w:rPr>
          <w:rFonts w:ascii="Times New Roman" w:hAnsi="Times New Roman"/>
          <w:sz w:val="24"/>
          <w:szCs w:val="24"/>
        </w:rPr>
        <w:t xml:space="preserve">, </w:t>
      </w:r>
      <w:r w:rsidR="00EF3602" w:rsidRPr="00163CD4">
        <w:rPr>
          <w:rFonts w:ascii="Times New Roman" w:hAnsi="Times New Roman"/>
          <w:sz w:val="24"/>
          <w:szCs w:val="24"/>
        </w:rPr>
        <w:t>nes slėpė</w:t>
      </w:r>
      <w:r w:rsidR="00CD0500" w:rsidRPr="00163CD4">
        <w:rPr>
          <w:rFonts w:ascii="Times New Roman" w:hAnsi="Times New Roman"/>
          <w:sz w:val="24"/>
          <w:szCs w:val="24"/>
        </w:rPr>
        <w:t xml:space="preserve"> pardavimo faktą</w:t>
      </w:r>
      <w:r w:rsidR="00EF3602" w:rsidRPr="00163CD4">
        <w:rPr>
          <w:rFonts w:ascii="Times New Roman" w:hAnsi="Times New Roman"/>
          <w:sz w:val="24"/>
          <w:szCs w:val="24"/>
        </w:rPr>
        <w:t>, o jo pastangos buvo realios</w:t>
      </w:r>
      <w:r w:rsidR="00CD0500" w:rsidRPr="00163CD4">
        <w:rPr>
          <w:rFonts w:ascii="Times New Roman" w:hAnsi="Times New Roman"/>
          <w:sz w:val="24"/>
          <w:szCs w:val="24"/>
        </w:rPr>
        <w:t xml:space="preserve">. Kadangi </w:t>
      </w:r>
      <w:r w:rsidR="00EF3602" w:rsidRPr="00163CD4">
        <w:rPr>
          <w:rFonts w:ascii="Times New Roman" w:hAnsi="Times New Roman"/>
          <w:sz w:val="24"/>
          <w:szCs w:val="24"/>
        </w:rPr>
        <w:t xml:space="preserve">apie tokias </w:t>
      </w:r>
      <w:r w:rsidR="00CD0500" w:rsidRPr="00163CD4">
        <w:rPr>
          <w:rFonts w:ascii="Times New Roman" w:hAnsi="Times New Roman"/>
          <w:sz w:val="24"/>
          <w:szCs w:val="24"/>
        </w:rPr>
        <w:t>faktin</w:t>
      </w:r>
      <w:r w:rsidR="00EF3602" w:rsidRPr="00163CD4">
        <w:rPr>
          <w:rFonts w:ascii="Times New Roman" w:hAnsi="Times New Roman"/>
          <w:sz w:val="24"/>
          <w:szCs w:val="24"/>
        </w:rPr>
        <w:t>e</w:t>
      </w:r>
      <w:r w:rsidR="00CD0500" w:rsidRPr="00163CD4">
        <w:rPr>
          <w:rFonts w:ascii="Times New Roman" w:hAnsi="Times New Roman"/>
          <w:sz w:val="24"/>
          <w:szCs w:val="24"/>
        </w:rPr>
        <w:t>s aplinkyb</w:t>
      </w:r>
      <w:r w:rsidR="00EF3602" w:rsidRPr="00163CD4">
        <w:rPr>
          <w:rFonts w:ascii="Times New Roman" w:hAnsi="Times New Roman"/>
          <w:sz w:val="24"/>
          <w:szCs w:val="24"/>
        </w:rPr>
        <w:t>e</w:t>
      </w:r>
      <w:r w:rsidR="00CD0500" w:rsidRPr="00163CD4">
        <w:rPr>
          <w:rFonts w:ascii="Times New Roman" w:hAnsi="Times New Roman"/>
          <w:sz w:val="24"/>
          <w:szCs w:val="24"/>
        </w:rPr>
        <w:t>s</w:t>
      </w:r>
      <w:r w:rsidR="00EF3602" w:rsidRPr="00163CD4">
        <w:rPr>
          <w:rFonts w:ascii="Times New Roman" w:hAnsi="Times New Roman"/>
          <w:sz w:val="24"/>
          <w:szCs w:val="24"/>
        </w:rPr>
        <w:t xml:space="preserve"> atsakovė</w:t>
      </w:r>
      <w:r w:rsidR="00CD0500" w:rsidRPr="00163CD4">
        <w:rPr>
          <w:rFonts w:ascii="Times New Roman" w:hAnsi="Times New Roman"/>
          <w:sz w:val="24"/>
          <w:szCs w:val="24"/>
        </w:rPr>
        <w:t xml:space="preserve"> išgird</w:t>
      </w:r>
      <w:r w:rsidR="00EF3602" w:rsidRPr="00163CD4">
        <w:rPr>
          <w:rFonts w:ascii="Times New Roman" w:hAnsi="Times New Roman"/>
          <w:sz w:val="24"/>
          <w:szCs w:val="24"/>
        </w:rPr>
        <w:t xml:space="preserve">o </w:t>
      </w:r>
      <w:r w:rsidR="00CD0500" w:rsidRPr="00163CD4">
        <w:rPr>
          <w:rFonts w:ascii="Times New Roman" w:hAnsi="Times New Roman"/>
          <w:sz w:val="24"/>
          <w:szCs w:val="24"/>
        </w:rPr>
        <w:t xml:space="preserve">tik 2024 m. gegužės 20 d. teismo posėdžio metu, </w:t>
      </w:r>
      <w:r w:rsidR="00EF3602" w:rsidRPr="00163CD4">
        <w:rPr>
          <w:rFonts w:ascii="Times New Roman" w:hAnsi="Times New Roman"/>
          <w:sz w:val="24"/>
          <w:szCs w:val="24"/>
        </w:rPr>
        <w:t xml:space="preserve">tai </w:t>
      </w:r>
      <w:r w:rsidR="00CD0500" w:rsidRPr="00163CD4">
        <w:rPr>
          <w:rFonts w:ascii="Times New Roman" w:hAnsi="Times New Roman"/>
          <w:sz w:val="24"/>
          <w:szCs w:val="24"/>
        </w:rPr>
        <w:t xml:space="preserve">per atstovą iki </w:t>
      </w:r>
      <w:r w:rsidR="006411A0" w:rsidRPr="00163CD4">
        <w:rPr>
          <w:rFonts w:ascii="Times New Roman" w:hAnsi="Times New Roman"/>
          <w:sz w:val="24"/>
          <w:szCs w:val="24"/>
        </w:rPr>
        <w:t xml:space="preserve">2024 m. </w:t>
      </w:r>
      <w:r w:rsidR="00CD0500" w:rsidRPr="00163CD4">
        <w:rPr>
          <w:rFonts w:ascii="Times New Roman" w:hAnsi="Times New Roman"/>
          <w:sz w:val="24"/>
          <w:szCs w:val="24"/>
        </w:rPr>
        <w:t>gegužės 22 d. teismo posėdžio pradžios pateik</w:t>
      </w:r>
      <w:r w:rsidR="00EF3602" w:rsidRPr="00163CD4">
        <w:rPr>
          <w:rFonts w:ascii="Times New Roman" w:hAnsi="Times New Roman"/>
          <w:sz w:val="24"/>
          <w:szCs w:val="24"/>
        </w:rPr>
        <w:t>ė</w:t>
      </w:r>
      <w:r w:rsidR="00CD0500" w:rsidRPr="00163CD4">
        <w:rPr>
          <w:rFonts w:ascii="Times New Roman" w:hAnsi="Times New Roman"/>
          <w:sz w:val="24"/>
          <w:szCs w:val="24"/>
        </w:rPr>
        <w:t xml:space="preserve"> (gegužės 21 d.) papildomus paaiškinimus ir įrodymus, </w:t>
      </w:r>
      <w:r w:rsidR="00EF3602" w:rsidRPr="00163CD4">
        <w:rPr>
          <w:rFonts w:ascii="Times New Roman" w:hAnsi="Times New Roman"/>
          <w:sz w:val="24"/>
          <w:szCs w:val="24"/>
        </w:rPr>
        <w:t>patvirtinančius</w:t>
      </w:r>
      <w:r w:rsidR="00CD0500" w:rsidRPr="00163CD4">
        <w:rPr>
          <w:rFonts w:ascii="Times New Roman" w:hAnsi="Times New Roman"/>
          <w:sz w:val="24"/>
          <w:szCs w:val="24"/>
        </w:rPr>
        <w:t xml:space="preserve">, kad asmenų, kurie galėjo liudytojui </w:t>
      </w:r>
      <w:bookmarkStart w:id="26" w:name="Buk_23"/>
      <w:r w:rsidR="00622AC3" w:rsidRPr="00D21FCB">
        <w:rPr>
          <w:rFonts w:ascii="Times New Roman" w:hAnsi="Times New Roman"/>
          <w:sz w:val="24"/>
          <w:szCs w:val="24"/>
        </w:rPr>
        <w:t xml:space="preserve">R. M. </w:t>
      </w:r>
      <w:bookmarkEnd w:id="26"/>
      <w:r w:rsidR="00CD0500" w:rsidRPr="00163CD4">
        <w:rPr>
          <w:rFonts w:ascii="Times New Roman" w:hAnsi="Times New Roman"/>
          <w:sz w:val="24"/>
          <w:szCs w:val="24"/>
        </w:rPr>
        <w:t>pasakyti apie sklypų pardavimą</w:t>
      </w:r>
      <w:r w:rsidR="00EF3602" w:rsidRPr="00163CD4">
        <w:rPr>
          <w:rFonts w:ascii="Times New Roman" w:hAnsi="Times New Roman"/>
          <w:sz w:val="24"/>
          <w:szCs w:val="24"/>
        </w:rPr>
        <w:t>,</w:t>
      </w:r>
      <w:r w:rsidR="00CD0500" w:rsidRPr="00163CD4">
        <w:rPr>
          <w:rFonts w:ascii="Times New Roman" w:hAnsi="Times New Roman"/>
          <w:sz w:val="24"/>
          <w:szCs w:val="24"/>
        </w:rPr>
        <w:t xml:space="preserve"> nebuvo, nes sklypai, besiribojantys su parduotais sklypais, 2023 m. nebuvo perleist</w:t>
      </w:r>
      <w:r w:rsidR="00EF3602" w:rsidRPr="00163CD4">
        <w:rPr>
          <w:rFonts w:ascii="Times New Roman" w:hAnsi="Times New Roman"/>
          <w:sz w:val="24"/>
          <w:szCs w:val="24"/>
        </w:rPr>
        <w:t>i</w:t>
      </w:r>
      <w:r w:rsidR="00CD0500" w:rsidRPr="00163CD4">
        <w:rPr>
          <w:rFonts w:ascii="Times New Roman" w:hAnsi="Times New Roman"/>
          <w:sz w:val="24"/>
          <w:szCs w:val="24"/>
        </w:rPr>
        <w:t>.</w:t>
      </w:r>
      <w:r w:rsidR="00E64FB7" w:rsidRPr="00163CD4">
        <w:rPr>
          <w:rFonts w:ascii="Times New Roman" w:hAnsi="Times New Roman"/>
          <w:sz w:val="24"/>
          <w:szCs w:val="24"/>
        </w:rPr>
        <w:t xml:space="preserve"> Teismo atsisakymas priimti papildomus įrodymus ir juos įvertinti neatitinka teismo pareigos visapusiškai išnagrinėti bylos aplinkybes, siekiant ginti asmenų teises ir interesus (CPK 2 straipsnis), nustatyti esmines bylos aplinkybes (CPK 159 straipsnio 1 dalis), o tariama proceso „operatyvumo“ siekiamybė negali paneigti pastangų išsiaiškinti svarbias ginčui aplinkybes.</w:t>
      </w:r>
    </w:p>
    <w:p w14:paraId="75F879A5" w14:textId="4E3D86E5" w:rsidR="002A1A95" w:rsidRPr="00163CD4" w:rsidRDefault="00E64FB7">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i/>
          <w:iCs/>
          <w:sz w:val="24"/>
          <w:szCs w:val="24"/>
        </w:rPr>
        <w:t xml:space="preserve">Dėl </w:t>
      </w:r>
      <w:r w:rsidR="00A915B3" w:rsidRPr="00163CD4">
        <w:rPr>
          <w:rFonts w:ascii="Times New Roman" w:hAnsi="Times New Roman"/>
          <w:i/>
          <w:iCs/>
          <w:sz w:val="24"/>
          <w:szCs w:val="24"/>
        </w:rPr>
        <w:t>s</w:t>
      </w:r>
      <w:r w:rsidRPr="00163CD4">
        <w:rPr>
          <w:rFonts w:ascii="Times New Roman" w:hAnsi="Times New Roman"/>
          <w:i/>
          <w:iCs/>
          <w:sz w:val="24"/>
          <w:szCs w:val="24"/>
        </w:rPr>
        <w:t>utarties atlygintinumo ir vartojimo pobūdžio</w:t>
      </w:r>
      <w:r w:rsidRPr="00163CD4">
        <w:rPr>
          <w:rFonts w:ascii="Times New Roman" w:hAnsi="Times New Roman"/>
          <w:sz w:val="24"/>
          <w:szCs w:val="24"/>
        </w:rPr>
        <w:t>.</w:t>
      </w:r>
      <w:r w:rsidR="00A915B3" w:rsidRPr="00163CD4">
        <w:rPr>
          <w:rFonts w:ascii="Times New Roman" w:hAnsi="Times New Roman"/>
          <w:sz w:val="24"/>
          <w:szCs w:val="24"/>
        </w:rPr>
        <w:t xml:space="preserve"> Teismai, sutikę, </w:t>
      </w:r>
      <w:r w:rsidR="00490C6E" w:rsidRPr="00163CD4">
        <w:rPr>
          <w:rFonts w:ascii="Times New Roman" w:hAnsi="Times New Roman"/>
          <w:sz w:val="24"/>
          <w:szCs w:val="24"/>
        </w:rPr>
        <w:t xml:space="preserve">kad </w:t>
      </w:r>
      <w:r w:rsidR="00A915B3" w:rsidRPr="00163CD4">
        <w:rPr>
          <w:rFonts w:ascii="Times New Roman" w:hAnsi="Times New Roman"/>
          <w:sz w:val="24"/>
          <w:szCs w:val="24"/>
        </w:rPr>
        <w:t xml:space="preserve">šalys sudarė vartojimo sutartį, kad vartotojo teisės ginamos </w:t>
      </w:r>
      <w:proofErr w:type="spellStart"/>
      <w:r w:rsidR="00A915B3" w:rsidRPr="00163CD4">
        <w:rPr>
          <w:rFonts w:ascii="Times New Roman" w:hAnsi="Times New Roman"/>
          <w:sz w:val="24"/>
          <w:szCs w:val="24"/>
        </w:rPr>
        <w:t>prioritetiškai</w:t>
      </w:r>
      <w:proofErr w:type="spellEnd"/>
      <w:r w:rsidR="00A915B3" w:rsidRPr="00163CD4">
        <w:rPr>
          <w:rFonts w:ascii="Times New Roman" w:hAnsi="Times New Roman"/>
          <w:sz w:val="24"/>
          <w:szCs w:val="24"/>
        </w:rPr>
        <w:t xml:space="preserve">, apsiribojo tik teiginiu, jog </w:t>
      </w:r>
      <w:r w:rsidR="00F94DCC" w:rsidRPr="00163CD4">
        <w:rPr>
          <w:rFonts w:ascii="Times New Roman" w:hAnsi="Times New Roman"/>
          <w:sz w:val="24"/>
          <w:szCs w:val="24"/>
        </w:rPr>
        <w:t>S</w:t>
      </w:r>
      <w:r w:rsidR="00A915B3" w:rsidRPr="00163CD4">
        <w:rPr>
          <w:rFonts w:ascii="Times New Roman" w:hAnsi="Times New Roman"/>
          <w:sz w:val="24"/>
          <w:szCs w:val="24"/>
        </w:rPr>
        <w:t>utarties sąlygos yra surašytos aiškiai, suprantamai, su atsakove buvo individualiai aptartos, todėl teisėtos. Tokia išvada padaryta netinkamai įvertinus įrodymus, neatsižvelgus į vartojimo sutarčių aiškinimą ir vartotojų teisių gynimo prioriteto principus, įtvirtintus CK 6.228</w:t>
      </w:r>
      <w:r w:rsidR="00A915B3" w:rsidRPr="00163CD4">
        <w:rPr>
          <w:rFonts w:ascii="Times New Roman" w:hAnsi="Times New Roman"/>
          <w:sz w:val="24"/>
          <w:szCs w:val="24"/>
          <w:vertAlign w:val="superscript"/>
        </w:rPr>
        <w:t>3</w:t>
      </w:r>
      <w:r w:rsidR="00A915B3" w:rsidRPr="00163CD4">
        <w:rPr>
          <w:rFonts w:ascii="Times New Roman" w:hAnsi="Times New Roman"/>
          <w:sz w:val="24"/>
          <w:szCs w:val="24"/>
        </w:rPr>
        <w:t>, 228</w:t>
      </w:r>
      <w:r w:rsidR="00A915B3" w:rsidRPr="00163CD4">
        <w:rPr>
          <w:rFonts w:ascii="Times New Roman" w:hAnsi="Times New Roman"/>
          <w:sz w:val="24"/>
          <w:szCs w:val="24"/>
          <w:vertAlign w:val="superscript"/>
        </w:rPr>
        <w:t>4</w:t>
      </w:r>
      <w:r w:rsidR="00A915B3" w:rsidRPr="00163CD4">
        <w:rPr>
          <w:rFonts w:ascii="Times New Roman" w:hAnsi="Times New Roman"/>
          <w:sz w:val="24"/>
          <w:szCs w:val="24"/>
        </w:rPr>
        <w:t xml:space="preserve"> straipsniuose</w:t>
      </w:r>
      <w:r w:rsidR="002A1A95" w:rsidRPr="00163CD4">
        <w:rPr>
          <w:rFonts w:ascii="Times New Roman" w:hAnsi="Times New Roman"/>
          <w:sz w:val="24"/>
          <w:szCs w:val="24"/>
        </w:rPr>
        <w:t>:</w:t>
      </w:r>
    </w:p>
    <w:p w14:paraId="3883FA51" w14:textId="682DFE8C" w:rsidR="002A1A95" w:rsidRPr="00163CD4" w:rsidRDefault="00EB6AAC" w:rsidP="004B09ED">
      <w:pPr>
        <w:pStyle w:val="Sraopastraipa"/>
        <w:numPr>
          <w:ilvl w:val="2"/>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Sutarties sąlygos painios, dviprasmiškos, gali būti aiškinamos dvejopai</w:t>
      </w:r>
      <w:r w:rsidR="006573BB" w:rsidRPr="00163CD4">
        <w:rPr>
          <w:rFonts w:ascii="Times New Roman" w:hAnsi="Times New Roman"/>
          <w:sz w:val="24"/>
          <w:szCs w:val="24"/>
        </w:rPr>
        <w:t>, pvz.</w:t>
      </w:r>
      <w:r w:rsidR="00BD4C67" w:rsidRPr="00163CD4">
        <w:rPr>
          <w:rFonts w:ascii="Times New Roman" w:hAnsi="Times New Roman"/>
          <w:sz w:val="24"/>
          <w:szCs w:val="24"/>
        </w:rPr>
        <w:t>,</w:t>
      </w:r>
      <w:r w:rsidRPr="00163CD4">
        <w:rPr>
          <w:rFonts w:ascii="Times New Roman" w:hAnsi="Times New Roman"/>
          <w:sz w:val="24"/>
          <w:szCs w:val="24"/>
        </w:rPr>
        <w:t xml:space="preserve"> ieškovė prašė priteisti </w:t>
      </w:r>
      <w:r w:rsidR="006573BB" w:rsidRPr="00163CD4">
        <w:rPr>
          <w:rFonts w:ascii="Times New Roman" w:hAnsi="Times New Roman"/>
          <w:sz w:val="24"/>
          <w:szCs w:val="24"/>
        </w:rPr>
        <w:t xml:space="preserve">iš atsakovės </w:t>
      </w:r>
      <w:r w:rsidRPr="00163CD4">
        <w:rPr>
          <w:rFonts w:ascii="Times New Roman" w:hAnsi="Times New Roman"/>
          <w:sz w:val="24"/>
          <w:szCs w:val="24"/>
        </w:rPr>
        <w:t>1500 Eur komisinių</w:t>
      </w:r>
      <w:r w:rsidR="006573BB" w:rsidRPr="00163CD4">
        <w:rPr>
          <w:rFonts w:ascii="Times New Roman" w:hAnsi="Times New Roman"/>
          <w:sz w:val="24"/>
          <w:szCs w:val="24"/>
        </w:rPr>
        <w:t xml:space="preserve"> pagal S</w:t>
      </w:r>
      <w:r w:rsidRPr="00163CD4">
        <w:rPr>
          <w:rFonts w:ascii="Times New Roman" w:hAnsi="Times New Roman"/>
          <w:sz w:val="24"/>
          <w:szCs w:val="24"/>
        </w:rPr>
        <w:t>utarties 17 punktą</w:t>
      </w:r>
      <w:r w:rsidR="006573BB" w:rsidRPr="00163CD4">
        <w:rPr>
          <w:rFonts w:ascii="Times New Roman" w:hAnsi="Times New Roman"/>
          <w:sz w:val="24"/>
          <w:szCs w:val="24"/>
        </w:rPr>
        <w:t xml:space="preserve">, t. y. priteisti atlyginimą už darbą </w:t>
      </w:r>
      <w:r w:rsidR="00BD4C67" w:rsidRPr="00163CD4">
        <w:rPr>
          <w:rFonts w:ascii="Times New Roman" w:hAnsi="Times New Roman"/>
          <w:sz w:val="24"/>
          <w:szCs w:val="24"/>
        </w:rPr>
        <w:t>–</w:t>
      </w:r>
      <w:r w:rsidR="006573BB" w:rsidRPr="00163CD4">
        <w:rPr>
          <w:rFonts w:ascii="Times New Roman" w:hAnsi="Times New Roman"/>
          <w:sz w:val="24"/>
          <w:szCs w:val="24"/>
        </w:rPr>
        <w:t xml:space="preserve"> komisinius, kurie skaičiuojami kaip mokėtina už suteiktas paslaugas (jų dalį) suma, tačiau pagal ieškinio pagrindą ir Sutarties logiką matyti, kad </w:t>
      </w:r>
      <w:r w:rsidR="006411A0" w:rsidRPr="00163CD4">
        <w:rPr>
          <w:rFonts w:ascii="Times New Roman" w:hAnsi="Times New Roman"/>
          <w:sz w:val="24"/>
          <w:szCs w:val="24"/>
        </w:rPr>
        <w:t>ieškovė</w:t>
      </w:r>
      <w:r w:rsidR="006573BB" w:rsidRPr="00163CD4">
        <w:rPr>
          <w:rFonts w:ascii="Times New Roman" w:hAnsi="Times New Roman"/>
          <w:sz w:val="24"/>
          <w:szCs w:val="24"/>
        </w:rPr>
        <w:t xml:space="preserve"> vertina šią sumą kaip sankciją </w:t>
      </w:r>
      <w:r w:rsidR="006411A0" w:rsidRPr="00163CD4">
        <w:rPr>
          <w:rFonts w:ascii="Times New Roman" w:hAnsi="Times New Roman"/>
          <w:sz w:val="24"/>
          <w:szCs w:val="24"/>
        </w:rPr>
        <w:t xml:space="preserve">dėl atlyginimo </w:t>
      </w:r>
      <w:r w:rsidR="006573BB" w:rsidRPr="00163CD4">
        <w:rPr>
          <w:rFonts w:ascii="Times New Roman" w:hAnsi="Times New Roman"/>
          <w:sz w:val="24"/>
          <w:szCs w:val="24"/>
        </w:rPr>
        <w:t>už suteiktas paslaugas nesumokėjim</w:t>
      </w:r>
      <w:r w:rsidR="006411A0" w:rsidRPr="00163CD4">
        <w:rPr>
          <w:rFonts w:ascii="Times New Roman" w:hAnsi="Times New Roman"/>
          <w:sz w:val="24"/>
          <w:szCs w:val="24"/>
        </w:rPr>
        <w:t>o</w:t>
      </w:r>
      <w:r w:rsidR="006573BB" w:rsidRPr="00163CD4">
        <w:rPr>
          <w:rFonts w:ascii="Times New Roman" w:hAnsi="Times New Roman"/>
          <w:sz w:val="24"/>
          <w:szCs w:val="24"/>
        </w:rPr>
        <w:t xml:space="preserve">, t. y. </w:t>
      </w:r>
      <w:r w:rsidR="00F94DCC" w:rsidRPr="00163CD4">
        <w:rPr>
          <w:rFonts w:ascii="Times New Roman" w:hAnsi="Times New Roman"/>
          <w:sz w:val="24"/>
          <w:szCs w:val="24"/>
        </w:rPr>
        <w:t xml:space="preserve">kaip </w:t>
      </w:r>
      <w:r w:rsidR="006573BB" w:rsidRPr="00163CD4">
        <w:rPr>
          <w:rFonts w:ascii="Times New Roman" w:hAnsi="Times New Roman"/>
          <w:sz w:val="24"/>
          <w:szCs w:val="24"/>
        </w:rPr>
        <w:t xml:space="preserve">baudą. Toks reikalavimas prieštarauja teisės aktų </w:t>
      </w:r>
      <w:r w:rsidR="00F94DCC" w:rsidRPr="00163CD4">
        <w:rPr>
          <w:rFonts w:ascii="Times New Roman" w:hAnsi="Times New Roman"/>
          <w:sz w:val="24"/>
          <w:szCs w:val="24"/>
        </w:rPr>
        <w:t>normoms</w:t>
      </w:r>
      <w:r w:rsidR="006573BB" w:rsidRPr="00163CD4">
        <w:rPr>
          <w:rFonts w:ascii="Times New Roman" w:hAnsi="Times New Roman"/>
          <w:sz w:val="24"/>
          <w:szCs w:val="24"/>
        </w:rPr>
        <w:t>, kuri</w:t>
      </w:r>
      <w:r w:rsidR="00F94DCC" w:rsidRPr="00163CD4">
        <w:rPr>
          <w:rFonts w:ascii="Times New Roman" w:hAnsi="Times New Roman"/>
          <w:sz w:val="24"/>
          <w:szCs w:val="24"/>
        </w:rPr>
        <w:t>os</w:t>
      </w:r>
      <w:r w:rsidR="006573BB" w:rsidRPr="00163CD4">
        <w:rPr>
          <w:rFonts w:ascii="Times New Roman" w:hAnsi="Times New Roman"/>
          <w:sz w:val="24"/>
          <w:szCs w:val="24"/>
        </w:rPr>
        <w:t xml:space="preserve"> nustato</w:t>
      </w:r>
      <w:r w:rsidR="00BD4C67" w:rsidRPr="00163CD4">
        <w:rPr>
          <w:rFonts w:ascii="Times New Roman" w:hAnsi="Times New Roman"/>
          <w:sz w:val="24"/>
          <w:szCs w:val="24"/>
        </w:rPr>
        <w:t>,</w:t>
      </w:r>
      <w:r w:rsidR="006573BB" w:rsidRPr="00163CD4">
        <w:rPr>
          <w:rFonts w:ascii="Times New Roman" w:hAnsi="Times New Roman"/>
          <w:sz w:val="24"/>
          <w:szCs w:val="24"/>
        </w:rPr>
        <w:t xml:space="preserve"> kaip gali būti ginamos galimai pažeistos sutarties šalies teisės (bauda, netesybos ar sutarties vykdymo reikalavimas) (CK 6.258 straipsnio 1 dalis). Už sutarčių pažeidimą, pvz.</w:t>
      </w:r>
      <w:r w:rsidR="00BD4C67" w:rsidRPr="00163CD4">
        <w:rPr>
          <w:rFonts w:ascii="Times New Roman" w:hAnsi="Times New Roman"/>
          <w:sz w:val="24"/>
          <w:szCs w:val="24"/>
        </w:rPr>
        <w:t>,</w:t>
      </w:r>
      <w:r w:rsidR="006573BB" w:rsidRPr="00163CD4">
        <w:rPr>
          <w:rFonts w:ascii="Times New Roman" w:hAnsi="Times New Roman"/>
          <w:sz w:val="24"/>
          <w:szCs w:val="24"/>
        </w:rPr>
        <w:t xml:space="preserve"> </w:t>
      </w:r>
      <w:r w:rsidR="00BD4C67" w:rsidRPr="00163CD4">
        <w:rPr>
          <w:rFonts w:ascii="Times New Roman" w:hAnsi="Times New Roman"/>
          <w:sz w:val="24"/>
          <w:szCs w:val="24"/>
        </w:rPr>
        <w:t>laiku</w:t>
      </w:r>
      <w:r w:rsidR="006573BB" w:rsidRPr="00163CD4">
        <w:rPr>
          <w:rFonts w:ascii="Times New Roman" w:hAnsi="Times New Roman"/>
          <w:sz w:val="24"/>
          <w:szCs w:val="24"/>
        </w:rPr>
        <w:t xml:space="preserve"> nesumokėjus už paslaugas, galima būtų reikalauti papildomų sumų –</w:t>
      </w:r>
      <w:r w:rsidR="00BD4C67" w:rsidRPr="00163CD4">
        <w:rPr>
          <w:rFonts w:ascii="Times New Roman" w:hAnsi="Times New Roman"/>
          <w:sz w:val="24"/>
          <w:szCs w:val="24"/>
        </w:rPr>
        <w:t xml:space="preserve"> </w:t>
      </w:r>
      <w:r w:rsidR="006573BB" w:rsidRPr="00163CD4">
        <w:rPr>
          <w:rFonts w:ascii="Times New Roman" w:hAnsi="Times New Roman"/>
          <w:sz w:val="24"/>
          <w:szCs w:val="24"/>
        </w:rPr>
        <w:t xml:space="preserve">mokėjimo už paslaugas, o ne sankcijos už sutarties pažeidimą. Reikalavimas įvykdyti prievolę natūra, t. y. priteisti atlyginimą už darbą pagal Sutarties 9.2 sąlygą, šiuo atveju neteiktas. Iš procesinių sprendimų neaišku, kokias konkrečiai paslaugas ieškovė suteikė atsakovei </w:t>
      </w:r>
      <w:r w:rsidR="00BD4C67" w:rsidRPr="00163CD4">
        <w:rPr>
          <w:rFonts w:ascii="Times New Roman" w:hAnsi="Times New Roman"/>
          <w:sz w:val="24"/>
          <w:szCs w:val="24"/>
        </w:rPr>
        <w:t>ir</w:t>
      </w:r>
      <w:r w:rsidR="006573BB" w:rsidRPr="00163CD4">
        <w:rPr>
          <w:rFonts w:ascii="Times New Roman" w:hAnsi="Times New Roman"/>
          <w:sz w:val="24"/>
          <w:szCs w:val="24"/>
        </w:rPr>
        <w:t xml:space="preserve"> kokia jų finansinė išraiška (CK 6.716 straipsnio 1 dalis).</w:t>
      </w:r>
      <w:r w:rsidR="00880E61" w:rsidRPr="00163CD4">
        <w:rPr>
          <w:rFonts w:ascii="Times New Roman" w:hAnsi="Times New Roman"/>
          <w:sz w:val="24"/>
          <w:szCs w:val="24"/>
        </w:rPr>
        <w:t xml:space="preserve"> Atsakovės nuomone, rem</w:t>
      </w:r>
      <w:r w:rsidR="00BD4C67" w:rsidRPr="00163CD4">
        <w:rPr>
          <w:rFonts w:ascii="Times New Roman" w:hAnsi="Times New Roman"/>
          <w:sz w:val="24"/>
          <w:szCs w:val="24"/>
        </w:rPr>
        <w:t>damiesi</w:t>
      </w:r>
      <w:r w:rsidR="00880E61" w:rsidRPr="00163CD4">
        <w:rPr>
          <w:rFonts w:ascii="Times New Roman" w:hAnsi="Times New Roman"/>
          <w:sz w:val="24"/>
          <w:szCs w:val="24"/>
        </w:rPr>
        <w:t xml:space="preserve"> CK 6.717 straipsnio 4 dalimi, 6.718 straipsniu ir vykd</w:t>
      </w:r>
      <w:r w:rsidR="00BD4C67" w:rsidRPr="00163CD4">
        <w:rPr>
          <w:rFonts w:ascii="Times New Roman" w:hAnsi="Times New Roman"/>
          <w:sz w:val="24"/>
          <w:szCs w:val="24"/>
        </w:rPr>
        <w:t>ydami</w:t>
      </w:r>
      <w:r w:rsidR="00880E61" w:rsidRPr="00163CD4">
        <w:rPr>
          <w:rFonts w:ascii="Times New Roman" w:hAnsi="Times New Roman"/>
          <w:sz w:val="24"/>
          <w:szCs w:val="24"/>
        </w:rPr>
        <w:t xml:space="preserve"> pareigą užtikrinti vartotojo, kaip silpnesniosios sutarties šalies, teisių ir teisėtų interesų apsaugą, teismai turėjo konstatuoti, kad ieškovė, kaip paslaugų teikėja, nesuteikė atsakovei, kaip vartotojai, tinkamos paslaugos </w:t>
      </w:r>
      <w:r w:rsidR="00BD4C67" w:rsidRPr="00163CD4">
        <w:rPr>
          <w:rFonts w:ascii="Times New Roman" w:hAnsi="Times New Roman"/>
          <w:sz w:val="24"/>
          <w:szCs w:val="24"/>
        </w:rPr>
        <w:t>–</w:t>
      </w:r>
      <w:r w:rsidR="00880E61" w:rsidRPr="00163CD4">
        <w:rPr>
          <w:rFonts w:ascii="Times New Roman" w:hAnsi="Times New Roman"/>
          <w:sz w:val="24"/>
          <w:szCs w:val="24"/>
        </w:rPr>
        <w:t xml:space="preserve"> nesurado nekilnojamojo turto pirkėjo, realiai ketinančio įsigyti turtą, veikė pasyviai. </w:t>
      </w:r>
    </w:p>
    <w:p w14:paraId="7FE648B3" w14:textId="478B30E1" w:rsidR="00880E61" w:rsidRPr="00163CD4" w:rsidRDefault="00880E61" w:rsidP="004B09ED">
      <w:pPr>
        <w:pStyle w:val="Sraopastraipa"/>
        <w:numPr>
          <w:ilvl w:val="2"/>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Teismai turėjo vertinti Sutarties (vartojimo) skaidrumą, ji turėjo būti aiškinama vartotojos naudai (Lietuvos Aukščiausiojo Teismo 2009 m. lapkričio 29 d. nutartis civilinėje byloje Nr. 3K-3-480/2009)</w:t>
      </w:r>
      <w:r w:rsidR="00C7544E" w:rsidRPr="00163CD4">
        <w:rPr>
          <w:rFonts w:ascii="Times New Roman" w:hAnsi="Times New Roman"/>
          <w:sz w:val="24"/>
          <w:szCs w:val="24"/>
        </w:rPr>
        <w:t xml:space="preserve">, turėjo būti sprendžiama dėl Sutarties sąlygų sąžiningumo </w:t>
      </w:r>
      <w:r w:rsidR="00C4376C" w:rsidRPr="00163CD4">
        <w:rPr>
          <w:rFonts w:ascii="Times New Roman" w:hAnsi="Times New Roman"/>
          <w:sz w:val="24"/>
          <w:szCs w:val="24"/>
        </w:rPr>
        <w:t>(</w:t>
      </w:r>
      <w:r w:rsidR="00C7544E" w:rsidRPr="00163CD4">
        <w:rPr>
          <w:rFonts w:ascii="Times New Roman" w:hAnsi="Times New Roman"/>
          <w:sz w:val="24"/>
          <w:szCs w:val="24"/>
        </w:rPr>
        <w:t xml:space="preserve">CK </w:t>
      </w:r>
      <w:r w:rsidR="002A1A95" w:rsidRPr="00163CD4">
        <w:rPr>
          <w:rFonts w:ascii="Times New Roman" w:hAnsi="Times New Roman"/>
          <w:sz w:val="24"/>
          <w:szCs w:val="24"/>
        </w:rPr>
        <w:t>6.228</w:t>
      </w:r>
      <w:r w:rsidR="002A1A95" w:rsidRPr="00163CD4">
        <w:rPr>
          <w:rFonts w:ascii="Times New Roman" w:hAnsi="Times New Roman"/>
          <w:sz w:val="24"/>
          <w:szCs w:val="24"/>
          <w:vertAlign w:val="superscript"/>
        </w:rPr>
        <w:t>4</w:t>
      </w:r>
      <w:r w:rsidR="002A1A95" w:rsidRPr="00163CD4">
        <w:rPr>
          <w:rFonts w:ascii="Times New Roman" w:hAnsi="Times New Roman"/>
          <w:sz w:val="24"/>
          <w:szCs w:val="24"/>
        </w:rPr>
        <w:t xml:space="preserve"> straipsnio 1</w:t>
      </w:r>
      <w:r w:rsidR="00AC09A0" w:rsidRPr="00163CD4">
        <w:rPr>
          <w:rFonts w:ascii="Times New Roman" w:hAnsi="Times New Roman"/>
          <w:sz w:val="24"/>
          <w:szCs w:val="24"/>
        </w:rPr>
        <w:t>–</w:t>
      </w:r>
      <w:r w:rsidR="002A1A95" w:rsidRPr="00163CD4">
        <w:rPr>
          <w:rFonts w:ascii="Times New Roman" w:hAnsi="Times New Roman"/>
          <w:sz w:val="24"/>
          <w:szCs w:val="24"/>
        </w:rPr>
        <w:t xml:space="preserve">3, 6 dalys, </w:t>
      </w:r>
      <w:r w:rsidR="00C7544E" w:rsidRPr="00163CD4">
        <w:rPr>
          <w:rFonts w:ascii="Times New Roman" w:hAnsi="Times New Roman"/>
          <w:sz w:val="24"/>
          <w:szCs w:val="24"/>
        </w:rPr>
        <w:t>6.716 straipsnio 4 dalis</w:t>
      </w:r>
      <w:r w:rsidR="002A1A95" w:rsidRPr="00163CD4">
        <w:rPr>
          <w:rFonts w:ascii="Times New Roman" w:hAnsi="Times New Roman"/>
          <w:sz w:val="24"/>
          <w:szCs w:val="24"/>
        </w:rPr>
        <w:t>)</w:t>
      </w:r>
      <w:r w:rsidRPr="00163CD4">
        <w:rPr>
          <w:rFonts w:ascii="Times New Roman" w:hAnsi="Times New Roman"/>
          <w:sz w:val="24"/>
          <w:szCs w:val="24"/>
        </w:rPr>
        <w:t>.</w:t>
      </w:r>
    </w:p>
    <w:p w14:paraId="710F1783" w14:textId="49F2E656" w:rsidR="002A1A95" w:rsidRPr="00163CD4" w:rsidRDefault="004F60E5" w:rsidP="004B09ED">
      <w:pPr>
        <w:pStyle w:val="Sraopastraipa"/>
        <w:numPr>
          <w:ilvl w:val="2"/>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lastRenderedPageBreak/>
        <w:t>Pareiga įrodyti, kad tam tikra vartojimo sutarties sąlyga buvo aptarta individualiai, tenka verslininkui (Lietuvos Aukščiausiojo Teismo 2019 m. birželio 27 d. nutartis civilinėje byloje Nr. 3K-3-221-403/2019).</w:t>
      </w:r>
      <w:r w:rsidR="00CF098E" w:rsidRPr="00163CD4">
        <w:rPr>
          <w:rFonts w:ascii="Times New Roman" w:hAnsi="Times New Roman"/>
          <w:sz w:val="24"/>
          <w:szCs w:val="24"/>
        </w:rPr>
        <w:t xml:space="preserve"> Tai, kad Sutarties sąlygos su atsakove buvo aptartos individualiai, vartotojai pateiktos aiškiai ir suprantamai, nepagrįsta įrodymais. Atsakovė pasirašė </w:t>
      </w:r>
      <w:bookmarkStart w:id="27" w:name="Buk_19"/>
      <w:r w:rsidR="00622AC3" w:rsidRPr="00D21FCB">
        <w:rPr>
          <w:rFonts w:ascii="Times New Roman" w:hAnsi="Times New Roman"/>
          <w:sz w:val="24"/>
          <w:szCs w:val="24"/>
        </w:rPr>
        <w:t xml:space="preserve">R. M. </w:t>
      </w:r>
      <w:bookmarkEnd w:id="27"/>
      <w:r w:rsidR="00CF098E" w:rsidRPr="00163CD4">
        <w:rPr>
          <w:rFonts w:ascii="Times New Roman" w:hAnsi="Times New Roman"/>
          <w:sz w:val="24"/>
          <w:szCs w:val="24"/>
        </w:rPr>
        <w:t>pateiktą iš anksto parengtą dokumentą. Detaliai atskiros Sutarties sąlygos neaptarinėtos. Abu liudytojai pripažino, jog Sutartis buvo šabloninės formos, naudojama sudarant analogiškas sutartis su visais klientais.</w:t>
      </w:r>
    </w:p>
    <w:p w14:paraId="5880431C" w14:textId="419F1700" w:rsidR="00155A63" w:rsidRPr="00163CD4" w:rsidRDefault="00490C6E" w:rsidP="00155A63">
      <w:pPr>
        <w:pStyle w:val="Sraopastraipa"/>
        <w:numPr>
          <w:ilvl w:val="2"/>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 xml:space="preserve">Teismai nevertino, jog kai kurios </w:t>
      </w:r>
      <w:r w:rsidR="00F94DCC" w:rsidRPr="00163CD4">
        <w:rPr>
          <w:rFonts w:ascii="Times New Roman" w:hAnsi="Times New Roman"/>
          <w:sz w:val="24"/>
          <w:szCs w:val="24"/>
        </w:rPr>
        <w:t>S</w:t>
      </w:r>
      <w:r w:rsidRPr="00163CD4">
        <w:rPr>
          <w:rFonts w:ascii="Times New Roman" w:hAnsi="Times New Roman"/>
          <w:sz w:val="24"/>
          <w:szCs w:val="24"/>
        </w:rPr>
        <w:t>utarties sąlygos painios ir šalių gali būti aiškinamos nevienodai</w:t>
      </w:r>
      <w:r w:rsidR="00155A63" w:rsidRPr="00163CD4">
        <w:rPr>
          <w:rFonts w:ascii="Times New Roman" w:hAnsi="Times New Roman"/>
          <w:sz w:val="24"/>
          <w:szCs w:val="24"/>
        </w:rPr>
        <w:t>, neatsižvelgė į kasacinio teismo praktiką dėl vartojimo sutarčių sąlygų vertinimo sąžiningumo aspektu (Lietuvos Aukščiausiojo Teismo 2019 m. birželio 27 d. nutartis civilinėje byloje Nr. 3K-3-221-403/2019). Ieškov</w:t>
      </w:r>
      <w:r w:rsidR="00AC09A0" w:rsidRPr="00163CD4">
        <w:rPr>
          <w:rFonts w:ascii="Times New Roman" w:hAnsi="Times New Roman"/>
          <w:sz w:val="24"/>
          <w:szCs w:val="24"/>
        </w:rPr>
        <w:t>ė</w:t>
      </w:r>
      <w:r w:rsidR="00155A63" w:rsidRPr="00163CD4">
        <w:rPr>
          <w:rFonts w:ascii="Times New Roman" w:hAnsi="Times New Roman"/>
          <w:sz w:val="24"/>
          <w:szCs w:val="24"/>
        </w:rPr>
        <w:t xml:space="preserve"> negalėjo paaiškinti, kokios tikrosios yra kai kurios ginčui svarbios Sutarties sąlygos. Pardavimą turėjęs organizuoti ir Sutartį pasirašyti pateikęs liudytojas </w:t>
      </w:r>
      <w:bookmarkStart w:id="28" w:name="Buk_26"/>
      <w:r w:rsidR="00622AC3" w:rsidRPr="00D21FCB">
        <w:rPr>
          <w:rFonts w:ascii="Times New Roman" w:hAnsi="Times New Roman"/>
          <w:sz w:val="24"/>
          <w:szCs w:val="24"/>
        </w:rPr>
        <w:t xml:space="preserve">R. M. </w:t>
      </w:r>
      <w:bookmarkEnd w:id="28"/>
      <w:r w:rsidR="00155A63" w:rsidRPr="00163CD4">
        <w:rPr>
          <w:rFonts w:ascii="Times New Roman" w:hAnsi="Times New Roman"/>
          <w:sz w:val="24"/>
          <w:szCs w:val="24"/>
        </w:rPr>
        <w:t>negalėjo atsakyti, ar pagal Sutarties sąlygas pardavėja</w:t>
      </w:r>
      <w:r w:rsidR="00866F13" w:rsidRPr="00163CD4">
        <w:rPr>
          <w:rFonts w:ascii="Times New Roman" w:hAnsi="Times New Roman"/>
          <w:sz w:val="24"/>
          <w:szCs w:val="24"/>
        </w:rPr>
        <w:t>s</w:t>
      </w:r>
      <w:r w:rsidR="00155A63" w:rsidRPr="00163CD4">
        <w:rPr>
          <w:rFonts w:ascii="Times New Roman" w:hAnsi="Times New Roman"/>
          <w:sz w:val="24"/>
          <w:szCs w:val="24"/>
        </w:rPr>
        <w:t xml:space="preserve"> gali tiesiogiai bendrauti su potencialiu pirkėju</w:t>
      </w:r>
      <w:r w:rsidR="00F94DCC" w:rsidRPr="00163CD4">
        <w:rPr>
          <w:rFonts w:ascii="Times New Roman" w:hAnsi="Times New Roman"/>
          <w:sz w:val="24"/>
          <w:szCs w:val="24"/>
        </w:rPr>
        <w:t>:</w:t>
      </w:r>
      <w:r w:rsidR="00155A63" w:rsidRPr="00163CD4">
        <w:rPr>
          <w:rFonts w:ascii="Times New Roman" w:hAnsi="Times New Roman"/>
          <w:sz w:val="24"/>
          <w:szCs w:val="24"/>
        </w:rPr>
        <w:t xml:space="preserve"> </w:t>
      </w:r>
      <w:r w:rsidR="00AC09A0" w:rsidRPr="00163CD4">
        <w:rPr>
          <w:rFonts w:ascii="Times New Roman" w:hAnsi="Times New Roman"/>
          <w:sz w:val="24"/>
          <w:szCs w:val="24"/>
        </w:rPr>
        <w:t xml:space="preserve">jis iš </w:t>
      </w:r>
      <w:r w:rsidR="00155A63" w:rsidRPr="00163CD4">
        <w:rPr>
          <w:rFonts w:ascii="Times New Roman" w:hAnsi="Times New Roman"/>
          <w:sz w:val="24"/>
          <w:szCs w:val="24"/>
        </w:rPr>
        <w:t>pradži</w:t>
      </w:r>
      <w:r w:rsidR="00AC09A0" w:rsidRPr="00163CD4">
        <w:rPr>
          <w:rFonts w:ascii="Times New Roman" w:hAnsi="Times New Roman"/>
          <w:sz w:val="24"/>
          <w:szCs w:val="24"/>
        </w:rPr>
        <w:t>ų</w:t>
      </w:r>
      <w:r w:rsidR="00155A63" w:rsidRPr="00163CD4">
        <w:rPr>
          <w:rFonts w:ascii="Times New Roman" w:hAnsi="Times New Roman"/>
          <w:sz w:val="24"/>
          <w:szCs w:val="24"/>
        </w:rPr>
        <w:t xml:space="preserve"> teig</w:t>
      </w:r>
      <w:r w:rsidR="00AC09A0" w:rsidRPr="00163CD4">
        <w:rPr>
          <w:rFonts w:ascii="Times New Roman" w:hAnsi="Times New Roman"/>
          <w:sz w:val="24"/>
          <w:szCs w:val="24"/>
        </w:rPr>
        <w:t>ė</w:t>
      </w:r>
      <w:r w:rsidR="00155A63" w:rsidRPr="00163CD4">
        <w:rPr>
          <w:rFonts w:ascii="Times New Roman" w:hAnsi="Times New Roman"/>
          <w:sz w:val="24"/>
          <w:szCs w:val="24"/>
        </w:rPr>
        <w:t>, kad tai neleistina, vėliau to paties paaiškinimo metu paneigė, jog gal tai buvo leistina.</w:t>
      </w:r>
    </w:p>
    <w:p w14:paraId="71C9FE8E" w14:textId="79EC2E08" w:rsidR="009416CE" w:rsidRPr="00163CD4" w:rsidRDefault="0080592D">
      <w:pPr>
        <w:pStyle w:val="Sraopastraipa"/>
        <w:numPr>
          <w:ilvl w:val="2"/>
          <w:numId w:val="1"/>
        </w:numPr>
        <w:shd w:val="clear" w:color="auto" w:fill="FFFFFF"/>
        <w:spacing w:after="120" w:line="240" w:lineRule="auto"/>
        <w:contextualSpacing w:val="0"/>
        <w:jc w:val="both"/>
        <w:rPr>
          <w:rFonts w:ascii="Times New Roman" w:hAnsi="Times New Roman"/>
          <w:sz w:val="24"/>
          <w:szCs w:val="24"/>
        </w:rPr>
      </w:pPr>
      <w:r w:rsidRPr="00163CD4">
        <w:rPr>
          <w:rFonts w:ascii="Times New Roman" w:hAnsi="Times New Roman"/>
          <w:sz w:val="24"/>
          <w:szCs w:val="24"/>
        </w:rPr>
        <w:t>S</w:t>
      </w:r>
      <w:r w:rsidR="00155A63" w:rsidRPr="00163CD4">
        <w:rPr>
          <w:rFonts w:ascii="Times New Roman" w:hAnsi="Times New Roman"/>
          <w:sz w:val="24"/>
          <w:szCs w:val="24"/>
        </w:rPr>
        <w:t>utartimi iš esmės pažeista šalių teisių ir pareigų pusiausvyra vartotojo nenaudai</w:t>
      </w:r>
      <w:r w:rsidRPr="00163CD4">
        <w:rPr>
          <w:rFonts w:ascii="Times New Roman" w:hAnsi="Times New Roman"/>
          <w:sz w:val="24"/>
          <w:szCs w:val="24"/>
        </w:rPr>
        <w:t xml:space="preserve"> (Sutarties 6, 9.2, 11, 16, 17, 23 punktai)</w:t>
      </w:r>
      <w:r w:rsidR="00155A63" w:rsidRPr="00163CD4">
        <w:rPr>
          <w:rFonts w:ascii="Times New Roman" w:hAnsi="Times New Roman"/>
          <w:sz w:val="24"/>
          <w:szCs w:val="24"/>
        </w:rPr>
        <w:t>.</w:t>
      </w:r>
      <w:r w:rsidR="00623741" w:rsidRPr="00163CD4">
        <w:rPr>
          <w:rFonts w:ascii="Times New Roman" w:hAnsi="Times New Roman"/>
          <w:sz w:val="24"/>
          <w:szCs w:val="24"/>
        </w:rPr>
        <w:t xml:space="preserve"> </w:t>
      </w:r>
      <w:r w:rsidRPr="00163CD4">
        <w:rPr>
          <w:rFonts w:ascii="Times New Roman" w:hAnsi="Times New Roman"/>
          <w:sz w:val="24"/>
          <w:szCs w:val="24"/>
        </w:rPr>
        <w:t xml:space="preserve">Vertinant </w:t>
      </w:r>
      <w:r w:rsidR="00623741" w:rsidRPr="00163CD4">
        <w:rPr>
          <w:rFonts w:ascii="Times New Roman" w:hAnsi="Times New Roman"/>
          <w:sz w:val="24"/>
          <w:szCs w:val="24"/>
        </w:rPr>
        <w:t xml:space="preserve">Sutarties šalių </w:t>
      </w:r>
      <w:r w:rsidRPr="00163CD4">
        <w:rPr>
          <w:rFonts w:ascii="Times New Roman" w:hAnsi="Times New Roman"/>
          <w:sz w:val="24"/>
          <w:szCs w:val="24"/>
        </w:rPr>
        <w:t>disbalans</w:t>
      </w:r>
      <w:r w:rsidR="00623741" w:rsidRPr="00163CD4">
        <w:rPr>
          <w:rFonts w:ascii="Times New Roman" w:hAnsi="Times New Roman"/>
          <w:sz w:val="24"/>
          <w:szCs w:val="24"/>
        </w:rPr>
        <w:t>ą</w:t>
      </w:r>
      <w:r w:rsidR="00F94DCC" w:rsidRPr="00163CD4">
        <w:rPr>
          <w:rFonts w:ascii="Times New Roman" w:hAnsi="Times New Roman"/>
          <w:sz w:val="24"/>
          <w:szCs w:val="24"/>
        </w:rPr>
        <w:t>, matyti, kad</w:t>
      </w:r>
      <w:r w:rsidR="00623741" w:rsidRPr="00163CD4">
        <w:rPr>
          <w:rFonts w:ascii="Times New Roman" w:hAnsi="Times New Roman"/>
          <w:sz w:val="24"/>
          <w:szCs w:val="24"/>
        </w:rPr>
        <w:t xml:space="preserve"> </w:t>
      </w:r>
      <w:r w:rsidRPr="00163CD4">
        <w:rPr>
          <w:rFonts w:ascii="Times New Roman" w:hAnsi="Times New Roman"/>
          <w:sz w:val="24"/>
          <w:szCs w:val="24"/>
        </w:rPr>
        <w:t>paslaugos gavėjui iš esmės nu</w:t>
      </w:r>
      <w:r w:rsidR="00F94DCC" w:rsidRPr="00163CD4">
        <w:rPr>
          <w:rFonts w:ascii="Times New Roman" w:hAnsi="Times New Roman"/>
          <w:sz w:val="24"/>
          <w:szCs w:val="24"/>
        </w:rPr>
        <w:t>st</w:t>
      </w:r>
      <w:r w:rsidRPr="00163CD4">
        <w:rPr>
          <w:rFonts w:ascii="Times New Roman" w:hAnsi="Times New Roman"/>
          <w:sz w:val="24"/>
          <w:szCs w:val="24"/>
        </w:rPr>
        <w:t>atyti tik įpareigojimai bei draudimai</w:t>
      </w:r>
      <w:r w:rsidR="00623741" w:rsidRPr="00163CD4">
        <w:rPr>
          <w:rFonts w:ascii="Times New Roman" w:hAnsi="Times New Roman"/>
          <w:sz w:val="24"/>
          <w:szCs w:val="24"/>
        </w:rPr>
        <w:t xml:space="preserve">. Ieškovė (ar </w:t>
      </w:r>
      <w:bookmarkStart w:id="29" w:name="Buk_27"/>
      <w:r w:rsidR="00622AC3" w:rsidRPr="00D21FCB">
        <w:rPr>
          <w:rFonts w:ascii="Times New Roman" w:hAnsi="Times New Roman"/>
          <w:sz w:val="24"/>
          <w:szCs w:val="24"/>
        </w:rPr>
        <w:t>R. M.</w:t>
      </w:r>
      <w:bookmarkEnd w:id="29"/>
      <w:r w:rsidR="00623741" w:rsidRPr="00163CD4">
        <w:rPr>
          <w:rFonts w:ascii="Times New Roman" w:hAnsi="Times New Roman"/>
          <w:sz w:val="24"/>
          <w:szCs w:val="24"/>
        </w:rPr>
        <w:t>, kuris veikė kaip ieškovės atstovas) suklaidino atsakovę ar pasinaudojo jos neišmanymu dėl tokio pobūdžio sutarčių turinio, apimties ir ypatumų; paslaugų teikimą imitavo, veikė ne paslaugų gavėjos interesais ar net prieš j</w:t>
      </w:r>
      <w:r w:rsidR="00AC09A0" w:rsidRPr="00163CD4">
        <w:rPr>
          <w:rFonts w:ascii="Times New Roman" w:hAnsi="Times New Roman"/>
          <w:sz w:val="24"/>
          <w:szCs w:val="24"/>
        </w:rPr>
        <w:t>uo</w:t>
      </w:r>
      <w:r w:rsidR="00623741" w:rsidRPr="00163CD4">
        <w:rPr>
          <w:rFonts w:ascii="Times New Roman" w:hAnsi="Times New Roman"/>
          <w:sz w:val="24"/>
          <w:szCs w:val="24"/>
        </w:rPr>
        <w:t>s, primetė jai sąlygas, kurios, žvelgiant retrospektyviai, suteikė paslaugų teikėj</w:t>
      </w:r>
      <w:r w:rsidR="00FD1936" w:rsidRPr="00163CD4">
        <w:rPr>
          <w:rFonts w:ascii="Times New Roman" w:hAnsi="Times New Roman"/>
          <w:sz w:val="24"/>
          <w:szCs w:val="24"/>
        </w:rPr>
        <w:t>a</w:t>
      </w:r>
      <w:r w:rsidR="00623741" w:rsidRPr="00163CD4">
        <w:rPr>
          <w:rFonts w:ascii="Times New Roman" w:hAnsi="Times New Roman"/>
          <w:sz w:val="24"/>
          <w:szCs w:val="24"/>
        </w:rPr>
        <w:t xml:space="preserve">i nekontroliuojamą veikimo laisvę, o paslaugų gavėjai </w:t>
      </w:r>
      <w:r w:rsidR="00AC09A0" w:rsidRPr="00163CD4">
        <w:rPr>
          <w:rFonts w:ascii="Times New Roman" w:hAnsi="Times New Roman"/>
          <w:sz w:val="24"/>
          <w:szCs w:val="24"/>
        </w:rPr>
        <w:t>–</w:t>
      </w:r>
      <w:r w:rsidR="00623741" w:rsidRPr="00163CD4">
        <w:rPr>
          <w:rFonts w:ascii="Times New Roman" w:hAnsi="Times New Roman"/>
          <w:sz w:val="24"/>
          <w:szCs w:val="24"/>
        </w:rPr>
        <w:t xml:space="preserve"> objektyviai nepagrindžiamą atsakomybę (baudas) už </w:t>
      </w:r>
      <w:bookmarkStart w:id="30" w:name="Buk_20"/>
      <w:r w:rsidR="00622AC3" w:rsidRPr="00D21FCB">
        <w:rPr>
          <w:rFonts w:ascii="Times New Roman" w:hAnsi="Times New Roman"/>
          <w:sz w:val="24"/>
          <w:szCs w:val="24"/>
        </w:rPr>
        <w:t xml:space="preserve">R. M. </w:t>
      </w:r>
      <w:bookmarkEnd w:id="30"/>
      <w:r w:rsidR="00623741" w:rsidRPr="00163CD4">
        <w:rPr>
          <w:rFonts w:ascii="Times New Roman" w:hAnsi="Times New Roman"/>
          <w:sz w:val="24"/>
          <w:szCs w:val="24"/>
        </w:rPr>
        <w:t xml:space="preserve">neveiklumą ir neįvykdytą įsipareigojimą per protingą terminą surasti </w:t>
      </w:r>
      <w:r w:rsidR="00FD1936" w:rsidRPr="00163CD4">
        <w:rPr>
          <w:rFonts w:ascii="Times New Roman" w:hAnsi="Times New Roman"/>
          <w:sz w:val="24"/>
          <w:szCs w:val="24"/>
        </w:rPr>
        <w:t xml:space="preserve">pirkėją </w:t>
      </w:r>
      <w:r w:rsidR="00623741" w:rsidRPr="00163CD4">
        <w:rPr>
          <w:rFonts w:ascii="Times New Roman" w:hAnsi="Times New Roman"/>
          <w:sz w:val="24"/>
          <w:szCs w:val="24"/>
        </w:rPr>
        <w:t>(net ne parduoti</w:t>
      </w:r>
      <w:r w:rsidR="00FD1936" w:rsidRPr="00163CD4">
        <w:rPr>
          <w:rFonts w:ascii="Times New Roman" w:hAnsi="Times New Roman"/>
          <w:sz w:val="24"/>
          <w:szCs w:val="24"/>
        </w:rPr>
        <w:t xml:space="preserve"> nekilnojamojo turto objektus</w:t>
      </w:r>
      <w:r w:rsidR="00623741" w:rsidRPr="00163CD4">
        <w:rPr>
          <w:rFonts w:ascii="Times New Roman" w:hAnsi="Times New Roman"/>
          <w:sz w:val="24"/>
          <w:szCs w:val="24"/>
        </w:rPr>
        <w:t>).</w:t>
      </w:r>
      <w:r w:rsidR="009416CE" w:rsidRPr="00163CD4">
        <w:rPr>
          <w:rFonts w:ascii="Times New Roman" w:hAnsi="Times New Roman"/>
          <w:sz w:val="24"/>
          <w:szCs w:val="24"/>
        </w:rPr>
        <w:t xml:space="preserve"> Sutarties 17 punktas turėjo būti pripažintas nesąžininga </w:t>
      </w:r>
      <w:r w:rsidR="00C4376C" w:rsidRPr="00163CD4">
        <w:rPr>
          <w:rFonts w:ascii="Times New Roman" w:hAnsi="Times New Roman"/>
          <w:sz w:val="24"/>
          <w:szCs w:val="24"/>
        </w:rPr>
        <w:t>S</w:t>
      </w:r>
      <w:r w:rsidR="009416CE" w:rsidRPr="00163CD4">
        <w:rPr>
          <w:rFonts w:ascii="Times New Roman" w:hAnsi="Times New Roman"/>
          <w:sz w:val="24"/>
          <w:szCs w:val="24"/>
        </w:rPr>
        <w:t>utarties sąlyga CK 6.228</w:t>
      </w:r>
      <w:r w:rsidR="009416CE" w:rsidRPr="00163CD4">
        <w:rPr>
          <w:rFonts w:ascii="Times New Roman" w:hAnsi="Times New Roman"/>
          <w:sz w:val="24"/>
          <w:szCs w:val="24"/>
          <w:vertAlign w:val="superscript"/>
        </w:rPr>
        <w:t>4</w:t>
      </w:r>
      <w:r w:rsidR="009416CE" w:rsidRPr="00163CD4">
        <w:rPr>
          <w:rFonts w:ascii="Times New Roman" w:hAnsi="Times New Roman"/>
          <w:sz w:val="24"/>
          <w:szCs w:val="24"/>
        </w:rPr>
        <w:t xml:space="preserve"> straipsnio 2 dalies 16 punkto nustatytais pagrindais, kadangi atsakovė, kaip vartotoja, įpareigojama įvykdyti visus įsipareigojimus ieškov</w:t>
      </w:r>
      <w:r w:rsidR="00AC09A0" w:rsidRPr="00163CD4">
        <w:rPr>
          <w:rFonts w:ascii="Times New Roman" w:hAnsi="Times New Roman"/>
          <w:sz w:val="24"/>
          <w:szCs w:val="24"/>
        </w:rPr>
        <w:t>e</w:t>
      </w:r>
      <w:r w:rsidR="009416CE" w:rsidRPr="00163CD4">
        <w:rPr>
          <w:rFonts w:ascii="Times New Roman" w:hAnsi="Times New Roman"/>
          <w:sz w:val="24"/>
          <w:szCs w:val="24"/>
        </w:rPr>
        <w:t>i net ir tuo atveju, kai ši neįvykdo savųjų arba juos įvykdo</w:t>
      </w:r>
      <w:r w:rsidR="00FD1936" w:rsidRPr="00163CD4">
        <w:rPr>
          <w:rFonts w:ascii="Times New Roman" w:hAnsi="Times New Roman"/>
          <w:sz w:val="24"/>
          <w:szCs w:val="24"/>
        </w:rPr>
        <w:t xml:space="preserve"> nevisiškai</w:t>
      </w:r>
      <w:r w:rsidR="009416CE" w:rsidRPr="00163CD4">
        <w:rPr>
          <w:rFonts w:ascii="Times New Roman" w:hAnsi="Times New Roman"/>
          <w:sz w:val="24"/>
          <w:szCs w:val="24"/>
        </w:rPr>
        <w:t>. Ieškovė nesurado pirkėjo, tačiau</w:t>
      </w:r>
      <w:r w:rsidR="00AC09A0" w:rsidRPr="00163CD4">
        <w:rPr>
          <w:rFonts w:ascii="Times New Roman" w:hAnsi="Times New Roman"/>
          <w:sz w:val="24"/>
          <w:szCs w:val="24"/>
        </w:rPr>
        <w:t>,</w:t>
      </w:r>
      <w:r w:rsidR="009416CE" w:rsidRPr="00163CD4">
        <w:rPr>
          <w:rFonts w:ascii="Times New Roman" w:hAnsi="Times New Roman"/>
          <w:sz w:val="24"/>
          <w:szCs w:val="24"/>
        </w:rPr>
        <w:t xml:space="preserve"> remdamasi Sutarties 17 punktu, reikalauja sumokėti 1500 Eur komisini</w:t>
      </w:r>
      <w:r w:rsidR="00C4376C" w:rsidRPr="00163CD4">
        <w:rPr>
          <w:rFonts w:ascii="Times New Roman" w:hAnsi="Times New Roman"/>
          <w:sz w:val="24"/>
          <w:szCs w:val="24"/>
        </w:rPr>
        <w:t>ų</w:t>
      </w:r>
      <w:r w:rsidR="009416CE" w:rsidRPr="00163CD4">
        <w:rPr>
          <w:rFonts w:ascii="Times New Roman" w:hAnsi="Times New Roman"/>
          <w:sz w:val="24"/>
          <w:szCs w:val="24"/>
        </w:rPr>
        <w:t xml:space="preserve"> už darbą.</w:t>
      </w:r>
    </w:p>
    <w:p w14:paraId="43A7B617" w14:textId="73882270" w:rsidR="00CF3A44" w:rsidRPr="00163CD4" w:rsidRDefault="00CF3A44" w:rsidP="004B09ED">
      <w:pPr>
        <w:pStyle w:val="Sraopastraipa"/>
        <w:numPr>
          <w:ilvl w:val="0"/>
          <w:numId w:val="1"/>
        </w:numPr>
        <w:spacing w:after="120" w:line="240" w:lineRule="auto"/>
        <w:contextualSpacing w:val="0"/>
        <w:jc w:val="both"/>
        <w:rPr>
          <w:rFonts w:ascii="Times New Roman" w:hAnsi="Times New Roman"/>
          <w:iCs/>
          <w:sz w:val="24"/>
          <w:szCs w:val="24"/>
        </w:rPr>
      </w:pPr>
      <w:bookmarkStart w:id="31" w:name="_Hlk195861689"/>
      <w:r w:rsidRPr="00163CD4">
        <w:rPr>
          <w:rFonts w:ascii="Times New Roman" w:hAnsi="Times New Roman"/>
          <w:sz w:val="24"/>
          <w:szCs w:val="24"/>
        </w:rPr>
        <w:t>Ieškov</w:t>
      </w:r>
      <w:r w:rsidR="004E3952" w:rsidRPr="00163CD4">
        <w:rPr>
          <w:rFonts w:ascii="Times New Roman" w:hAnsi="Times New Roman"/>
          <w:sz w:val="24"/>
          <w:szCs w:val="24"/>
        </w:rPr>
        <w:t>ė</w:t>
      </w:r>
      <w:r w:rsidRPr="00163CD4">
        <w:rPr>
          <w:rFonts w:ascii="Times New Roman" w:hAnsi="Times New Roman"/>
          <w:sz w:val="24"/>
          <w:szCs w:val="24"/>
        </w:rPr>
        <w:t xml:space="preserve"> </w:t>
      </w:r>
      <w:r w:rsidRPr="00163CD4">
        <w:rPr>
          <w:rFonts w:ascii="Times New Roman" w:hAnsi="Times New Roman"/>
          <w:iCs/>
          <w:sz w:val="24"/>
          <w:szCs w:val="24"/>
        </w:rPr>
        <w:t>atsiliepim</w:t>
      </w:r>
      <w:r w:rsidR="004E3952" w:rsidRPr="00163CD4">
        <w:rPr>
          <w:rFonts w:ascii="Times New Roman" w:hAnsi="Times New Roman"/>
          <w:iCs/>
          <w:sz w:val="24"/>
          <w:szCs w:val="24"/>
        </w:rPr>
        <w:t>o</w:t>
      </w:r>
      <w:r w:rsidRPr="00163CD4">
        <w:rPr>
          <w:rFonts w:ascii="Times New Roman" w:hAnsi="Times New Roman"/>
          <w:iCs/>
          <w:sz w:val="24"/>
          <w:szCs w:val="24"/>
        </w:rPr>
        <w:t xml:space="preserve"> į kasacinį skundą </w:t>
      </w:r>
      <w:r w:rsidR="004E3952" w:rsidRPr="00163CD4">
        <w:rPr>
          <w:rFonts w:ascii="Times New Roman" w:hAnsi="Times New Roman"/>
          <w:iCs/>
          <w:sz w:val="24"/>
          <w:szCs w:val="24"/>
        </w:rPr>
        <w:t>CPK 351 straipsnio 1 dalyje nustatyta tvarka nepateikė.</w:t>
      </w:r>
    </w:p>
    <w:bookmarkEnd w:id="31"/>
    <w:p w14:paraId="478B07E3" w14:textId="77777777" w:rsidR="00CF3A44" w:rsidRPr="00163CD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BA5C58" w14:textId="77777777" w:rsidR="00CF3A44" w:rsidRPr="00163CD4" w:rsidRDefault="00CF3A44" w:rsidP="00CF3A44">
      <w:pPr>
        <w:shd w:val="clear" w:color="auto" w:fill="FFFFFF"/>
        <w:spacing w:after="120"/>
        <w:ind w:right="17" w:firstLine="720"/>
        <w:jc w:val="both"/>
      </w:pPr>
      <w:r w:rsidRPr="00163CD4">
        <w:t xml:space="preserve">Teisėjų kolegija </w:t>
      </w:r>
    </w:p>
    <w:p w14:paraId="77755D61" w14:textId="77777777" w:rsidR="00CF3A44" w:rsidRPr="00163CD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C8C4207" w14:textId="77777777" w:rsidR="00CF3A44" w:rsidRPr="00163CD4" w:rsidRDefault="00CF3A44" w:rsidP="00CF3A44">
      <w:pPr>
        <w:spacing w:after="120"/>
      </w:pPr>
      <w:r w:rsidRPr="00163CD4">
        <w:t xml:space="preserve">k o n s t a t u o j a : </w:t>
      </w:r>
    </w:p>
    <w:p w14:paraId="5BCE070B" w14:textId="77777777" w:rsidR="00CF3A44" w:rsidRPr="00163CD4" w:rsidRDefault="00CF3A44" w:rsidP="00CF3A44">
      <w:pPr>
        <w:spacing w:after="120"/>
        <w:ind w:firstLine="720"/>
      </w:pPr>
    </w:p>
    <w:p w14:paraId="09F11E9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sidRPr="00163CD4">
        <w:rPr>
          <w:rFonts w:ascii="Times New Roman" w:hAnsi="Times New Roman"/>
          <w:sz w:val="24"/>
          <w:szCs w:val="24"/>
        </w:rPr>
        <w:t>IV. Kasacinio teismo argumentai ir išaiškinimai</w:t>
      </w:r>
    </w:p>
    <w:p w14:paraId="02306347" w14:textId="77777777" w:rsidR="00CF3A44" w:rsidRDefault="00CF3A44" w:rsidP="00CF3A44">
      <w:pPr>
        <w:pStyle w:val="Sraopastraipa"/>
        <w:spacing w:after="120" w:line="240" w:lineRule="auto"/>
        <w:ind w:left="0" w:firstLine="720"/>
        <w:contextualSpacing w:val="0"/>
        <w:jc w:val="both"/>
        <w:rPr>
          <w:rFonts w:ascii="Times New Roman" w:hAnsi="Times New Roman"/>
          <w:iCs/>
          <w:sz w:val="24"/>
          <w:szCs w:val="24"/>
        </w:rPr>
      </w:pPr>
    </w:p>
    <w:p w14:paraId="2E2F5360" w14:textId="77777777" w:rsidR="007D7EE0" w:rsidRDefault="001D40D2" w:rsidP="007D7EE0">
      <w:pPr>
        <w:pStyle w:val="Sraopastraipa"/>
        <w:tabs>
          <w:tab w:val="left" w:pos="709"/>
        </w:tabs>
        <w:spacing w:after="120" w:line="240" w:lineRule="auto"/>
        <w:ind w:left="0"/>
        <w:contextualSpacing w:val="0"/>
        <w:jc w:val="both"/>
        <w:rPr>
          <w:rFonts w:ascii="Times New Roman" w:hAnsi="Times New Roman"/>
          <w:i/>
          <w:iCs/>
          <w:sz w:val="24"/>
          <w:szCs w:val="24"/>
        </w:rPr>
      </w:pPr>
      <w:r>
        <w:tab/>
      </w:r>
      <w:r w:rsidR="007D7EE0">
        <w:rPr>
          <w:rFonts w:ascii="Times New Roman" w:hAnsi="Times New Roman"/>
          <w:i/>
          <w:iCs/>
          <w:sz w:val="24"/>
          <w:szCs w:val="24"/>
        </w:rPr>
        <w:t xml:space="preserve">Dėl </w:t>
      </w:r>
      <w:r w:rsidR="007D7EE0" w:rsidRPr="001910ED">
        <w:rPr>
          <w:rFonts w:ascii="Times New Roman" w:hAnsi="Times New Roman"/>
          <w:i/>
          <w:iCs/>
          <w:sz w:val="24"/>
          <w:szCs w:val="24"/>
        </w:rPr>
        <w:t>teisinių santykių kvalifikavimo</w:t>
      </w:r>
      <w:r w:rsidR="007D7EE0">
        <w:rPr>
          <w:rFonts w:ascii="Times New Roman" w:hAnsi="Times New Roman"/>
          <w:i/>
          <w:iCs/>
          <w:sz w:val="24"/>
          <w:szCs w:val="24"/>
        </w:rPr>
        <w:t xml:space="preserve"> ir </w:t>
      </w:r>
      <w:bookmarkStart w:id="32" w:name="_Hlk200635217"/>
      <w:r w:rsidR="007D7EE0" w:rsidRPr="00B85A22">
        <w:rPr>
          <w:rFonts w:ascii="Times New Roman" w:hAnsi="Times New Roman"/>
          <w:i/>
          <w:iCs/>
          <w:sz w:val="24"/>
          <w:szCs w:val="24"/>
        </w:rPr>
        <w:t>nekilnojamojo turto agento veiklos reglamentavimo</w:t>
      </w:r>
      <w:bookmarkEnd w:id="32"/>
    </w:p>
    <w:p w14:paraId="72FE329D" w14:textId="77777777" w:rsidR="007D7EE0" w:rsidRDefault="007D7EE0" w:rsidP="007D7EE0">
      <w:pPr>
        <w:pStyle w:val="Sraopastraipa"/>
        <w:tabs>
          <w:tab w:val="left" w:pos="709"/>
        </w:tabs>
        <w:spacing w:after="120" w:line="240" w:lineRule="auto"/>
        <w:ind w:left="0"/>
        <w:contextualSpacing w:val="0"/>
        <w:jc w:val="both"/>
        <w:rPr>
          <w:rFonts w:ascii="Times New Roman" w:hAnsi="Times New Roman"/>
          <w:i/>
          <w:iCs/>
          <w:sz w:val="24"/>
          <w:szCs w:val="24"/>
        </w:rPr>
      </w:pPr>
    </w:p>
    <w:p w14:paraId="2606C15B" w14:textId="65EB99CC" w:rsidR="007D7EE0" w:rsidRDefault="007D7EE0" w:rsidP="000E45E0">
      <w:pPr>
        <w:pStyle w:val="Sraopastraipa"/>
        <w:numPr>
          <w:ilvl w:val="0"/>
          <w:numId w:val="1"/>
        </w:numPr>
        <w:spacing w:after="120" w:line="240" w:lineRule="auto"/>
        <w:contextualSpacing w:val="0"/>
        <w:jc w:val="both"/>
        <w:rPr>
          <w:rFonts w:ascii="Times New Roman" w:hAnsi="Times New Roman"/>
          <w:sz w:val="24"/>
          <w:szCs w:val="24"/>
        </w:rPr>
      </w:pPr>
      <w:r w:rsidRPr="007D7EE0">
        <w:rPr>
          <w:rFonts w:ascii="Times New Roman" w:hAnsi="Times New Roman"/>
          <w:sz w:val="24"/>
          <w:szCs w:val="24"/>
        </w:rPr>
        <w:t xml:space="preserve">Kasaciniame skunde atsakovė nurodo, kad teismai šalių teisinius santykius įvertino netiksliai </w:t>
      </w:r>
      <w:r w:rsidR="005F1E77">
        <w:rPr>
          <w:rFonts w:ascii="Times New Roman" w:hAnsi="Times New Roman"/>
          <w:sz w:val="24"/>
          <w:szCs w:val="24"/>
        </w:rPr>
        <w:t>ir</w:t>
      </w:r>
      <w:r w:rsidRPr="007D7EE0">
        <w:rPr>
          <w:rFonts w:ascii="Times New Roman" w:hAnsi="Times New Roman"/>
          <w:sz w:val="24"/>
          <w:szCs w:val="24"/>
        </w:rPr>
        <w:t xml:space="preserve"> prieštaringai, suteikė prioritetą lingvistiniam sutarties teksto aiškinimui, nevertino šalių veiksmų, rodžiusių jų tikruosius ketinimus ir jų rašytinius susitarimus. Pirmosios instancijos teismas neatribojo šalių sudarytos sutarties nuo pavedimo sutarties teisinio reguliavimo. Apeliacinės instancijos teismas savo argumentų dėl šalių sutartinio santykio teisinio įvertinimo nepateikė.</w:t>
      </w:r>
    </w:p>
    <w:p w14:paraId="2C141FA1" w14:textId="0BC93EE7" w:rsidR="007D7EE0" w:rsidRPr="00E729B4"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Kasacinis teismas yra išaiškinęs, kad s</w:t>
      </w:r>
      <w:r w:rsidRPr="00483EFA">
        <w:rPr>
          <w:rFonts w:ascii="Times New Roman" w:hAnsi="Times New Roman"/>
          <w:iCs/>
          <w:sz w:val="24"/>
          <w:szCs w:val="24"/>
        </w:rPr>
        <w:t xml:space="preserve">utarties laisvės principas reiškia, </w:t>
      </w:r>
      <w:r w:rsidR="005F1E77">
        <w:rPr>
          <w:rFonts w:ascii="Times New Roman" w:hAnsi="Times New Roman"/>
          <w:iCs/>
          <w:sz w:val="24"/>
          <w:szCs w:val="24"/>
        </w:rPr>
        <w:t>jog</w:t>
      </w:r>
      <w:r w:rsidRPr="00483EFA">
        <w:rPr>
          <w:rFonts w:ascii="Times New Roman" w:hAnsi="Times New Roman"/>
          <w:iCs/>
          <w:sz w:val="24"/>
          <w:szCs w:val="24"/>
        </w:rPr>
        <w:t xml:space="preserve"> šalys gali laisvai susitarti dėl bet </w:t>
      </w:r>
      <w:r w:rsidRPr="00E729B4">
        <w:rPr>
          <w:rFonts w:ascii="Times New Roman" w:hAnsi="Times New Roman"/>
          <w:iCs/>
          <w:sz w:val="24"/>
          <w:szCs w:val="24"/>
        </w:rPr>
        <w:t>kokių sutarčių sąlygų, neprieštaraujančių imperatyviosioms įstatymų normoms, o įstatymo nuostatos taikomos tiek, kiek nesureguliuota sutartimi (žr., pvz., Lietuvos Aukščiausiojo Teismo 2016 m. vasario 26 d. nutart</w:t>
      </w:r>
      <w:r w:rsidR="004446BD">
        <w:rPr>
          <w:rFonts w:ascii="Times New Roman" w:hAnsi="Times New Roman"/>
          <w:iCs/>
          <w:sz w:val="24"/>
          <w:szCs w:val="24"/>
        </w:rPr>
        <w:t xml:space="preserve">ies </w:t>
      </w:r>
      <w:r w:rsidRPr="00E729B4">
        <w:rPr>
          <w:rFonts w:ascii="Times New Roman" w:hAnsi="Times New Roman"/>
          <w:iCs/>
          <w:sz w:val="24"/>
          <w:szCs w:val="24"/>
        </w:rPr>
        <w:t>civilinėje byloje Nr. 3K-3-118-248/2016</w:t>
      </w:r>
      <w:r w:rsidR="004446BD">
        <w:rPr>
          <w:rFonts w:ascii="Times New Roman" w:hAnsi="Times New Roman"/>
          <w:iCs/>
          <w:sz w:val="24"/>
          <w:szCs w:val="24"/>
        </w:rPr>
        <w:t xml:space="preserve"> </w:t>
      </w:r>
      <w:r w:rsidR="00876E87">
        <w:rPr>
          <w:rFonts w:ascii="Times New Roman" w:hAnsi="Times New Roman"/>
          <w:iCs/>
          <w:sz w:val="24"/>
          <w:szCs w:val="24"/>
        </w:rPr>
        <w:t>11 punkt</w:t>
      </w:r>
      <w:r w:rsidR="004446BD">
        <w:rPr>
          <w:rFonts w:ascii="Times New Roman" w:hAnsi="Times New Roman"/>
          <w:iCs/>
          <w:sz w:val="24"/>
          <w:szCs w:val="24"/>
        </w:rPr>
        <w:t>ą</w:t>
      </w:r>
      <w:r w:rsidRPr="00E729B4">
        <w:rPr>
          <w:rFonts w:ascii="Times New Roman" w:hAnsi="Times New Roman"/>
          <w:iCs/>
          <w:sz w:val="24"/>
          <w:szCs w:val="24"/>
        </w:rPr>
        <w:t>). Ginčo šalis siejant sutartiniams teisiniams santykiams dėl šalių teisių ir pareigų apimties pirmiausia turi būti sprendžiama pagal jų sudarytos sutarties nuostatas, o teismo pareiga tinkamai kvalifikuoti ginčo teisinius santykius sietina su teismo pareiga tinkamai išaiškinti šalių sudarytą sutartį (Lietuvos Aukščiausiojo Teismo 2021 m. kovo 17 d. nutartis civilinėje byloje Nr. e3K-3-35-823/2021, 50</w:t>
      </w:r>
      <w:r w:rsidR="005F1E77">
        <w:rPr>
          <w:rFonts w:ascii="Times New Roman" w:hAnsi="Times New Roman"/>
          <w:iCs/>
          <w:sz w:val="24"/>
          <w:szCs w:val="24"/>
        </w:rPr>
        <w:t> </w:t>
      </w:r>
      <w:r w:rsidRPr="00E729B4">
        <w:rPr>
          <w:rFonts w:ascii="Times New Roman" w:hAnsi="Times New Roman"/>
          <w:iCs/>
          <w:sz w:val="24"/>
          <w:szCs w:val="24"/>
        </w:rPr>
        <w:t xml:space="preserve">punktas). </w:t>
      </w:r>
    </w:p>
    <w:p w14:paraId="1B0E3C81" w14:textId="3F5ED2D9" w:rsidR="007D7EE0" w:rsidRPr="00E729B4"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F43A65">
        <w:rPr>
          <w:rFonts w:ascii="Times New Roman" w:hAnsi="Times New Roman"/>
          <w:iCs/>
          <w:sz w:val="24"/>
          <w:szCs w:val="24"/>
        </w:rPr>
        <w:t xml:space="preserve">Sutartinių santykių teisinio kvalifikavimo ir sutarčių aiškinimo taisyklės reglamentuotos CK 6.193–6.195 </w:t>
      </w:r>
      <w:r w:rsidRPr="00E729B4">
        <w:rPr>
          <w:rFonts w:ascii="Times New Roman" w:hAnsi="Times New Roman"/>
          <w:iCs/>
          <w:sz w:val="24"/>
          <w:szCs w:val="24"/>
        </w:rPr>
        <w:t>straipsniuose. CK 6.193 straipsnio 1 dalyje įtvirtintas subjektyvaus sutarties aiškinimo metodo prioritetas: aiškinant sutartį, pirmiausia turi būti nagrinėjami tikrieji sutarties šalių ketinimai, o ne vien remiamasi pažodiniu sutarties teksto aiškinimu. Visos sutarties sąlygos turi būti aiškinamos atsižvelgiant į sutarties sąlygų tarpusavio ryšį, sutarties esmę, tikslą, jos sudarymo aplinkybes, šalių derybas dėl sutarties sudarymo, šalių elgesį po sutarties sudarymo ir kitas reikšmingas aplinkybes. Kartu sutarties sąlygos turi būti aiškinamos taip, kad aiškinimo rezultatas nereikštų nesąžiningumo vienos iš šalių atžvilgiu, būtina vadovautis ir CK 1.5</w:t>
      </w:r>
      <w:r w:rsidR="005F1E77">
        <w:rPr>
          <w:rFonts w:ascii="Times New Roman" w:hAnsi="Times New Roman"/>
          <w:iCs/>
          <w:sz w:val="24"/>
          <w:szCs w:val="24"/>
        </w:rPr>
        <w:t> </w:t>
      </w:r>
      <w:r w:rsidRPr="00E729B4">
        <w:rPr>
          <w:rFonts w:ascii="Times New Roman" w:hAnsi="Times New Roman"/>
          <w:iCs/>
          <w:sz w:val="24"/>
          <w:szCs w:val="24"/>
        </w:rPr>
        <w:t xml:space="preserve">straipsnyje įtvirtintais bendraisiais teisės principais. Taikant įstatymo įtvirtintas ir teismų praktikoje pripažintas sutarčių aiškinimo taisykles, turi būti kiek įmanoma tiksliau išsiaiškinta šalių valia, išreikšta joms sudarant sutartis ir prisiimant iš tokių sutarčių kylančius įsipareigojimus (Lietuvos Aukščiausiojo Teismo 2020 m. liepos 2 d. nutartis civilinėje byloje Nr. e3K-3-223-1075/2020, 45 punktas). </w:t>
      </w:r>
    </w:p>
    <w:p w14:paraId="0C33F29D" w14:textId="35DC201F"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E729B4">
        <w:rPr>
          <w:rFonts w:ascii="Times New Roman" w:hAnsi="Times New Roman"/>
          <w:iCs/>
          <w:sz w:val="24"/>
          <w:szCs w:val="24"/>
        </w:rPr>
        <w:t>Remiantis kasacinio teismo formuojama praktika</w:t>
      </w:r>
      <w:r w:rsidR="005F1E77">
        <w:rPr>
          <w:rFonts w:ascii="Times New Roman" w:hAnsi="Times New Roman"/>
          <w:iCs/>
          <w:sz w:val="24"/>
          <w:szCs w:val="24"/>
        </w:rPr>
        <w:t>,</w:t>
      </w:r>
      <w:r w:rsidRPr="00E729B4">
        <w:rPr>
          <w:rFonts w:ascii="Times New Roman" w:hAnsi="Times New Roman"/>
          <w:iCs/>
          <w:sz w:val="24"/>
          <w:szCs w:val="24"/>
        </w:rPr>
        <w:t xml:space="preserve"> tikrasis sutarties (jos sąlygos) turinys gali nesutapti su pažodine teksto reikšme, jeigu pažodinį tekstą paneigia įstatyme (CK 6.193</w:t>
      </w:r>
      <w:r w:rsidR="005F1E77">
        <w:rPr>
          <w:rFonts w:ascii="Times New Roman" w:hAnsi="Times New Roman"/>
          <w:iCs/>
          <w:sz w:val="24"/>
          <w:szCs w:val="24"/>
        </w:rPr>
        <w:t> </w:t>
      </w:r>
      <w:r w:rsidRPr="00E729B4">
        <w:rPr>
          <w:rFonts w:ascii="Times New Roman" w:hAnsi="Times New Roman"/>
          <w:iCs/>
          <w:sz w:val="24"/>
          <w:szCs w:val="24"/>
        </w:rPr>
        <w:t>straipsnis) įvardytos sutarties aiškinimui reikšmingos aplinkybės (sutarties sąlygų kontekstas, faktinis šalių elgesys, kt.). Įstatymu teismas įpareigotas patikrinti, ar pažodinis sutarties tekstas atitinka tikruosius sutarties šalių ketinimus (Lietuvos Aukščiausiojo Teismo 2013</w:t>
      </w:r>
      <w:r w:rsidR="005F1E77">
        <w:rPr>
          <w:rFonts w:ascii="Times New Roman" w:hAnsi="Times New Roman"/>
          <w:iCs/>
          <w:sz w:val="24"/>
          <w:szCs w:val="24"/>
        </w:rPr>
        <w:t> </w:t>
      </w:r>
      <w:r w:rsidRPr="00E729B4">
        <w:rPr>
          <w:rFonts w:ascii="Times New Roman" w:hAnsi="Times New Roman"/>
          <w:iCs/>
          <w:sz w:val="24"/>
          <w:szCs w:val="24"/>
        </w:rPr>
        <w:t>m. kovo 14 d. nutartis civilinėje byloje Nr. 3K-3-120/2013; 2017 m. liepos 5 d. nutartis civilinėje byloje Nr. e3K-3-309-378/2017, 14 punktas; 2019</w:t>
      </w:r>
      <w:r w:rsidRPr="00F43A65">
        <w:rPr>
          <w:rFonts w:ascii="Times New Roman" w:hAnsi="Times New Roman"/>
          <w:iCs/>
          <w:sz w:val="24"/>
          <w:szCs w:val="24"/>
        </w:rPr>
        <w:t xml:space="preserve"> m. gruodžio 10 d. nutartis civilinėje byloje Nr. e3K-3-365-403/2019, 28 punktas).</w:t>
      </w:r>
    </w:p>
    <w:p w14:paraId="3FEF2B08" w14:textId="466F8521" w:rsidR="007D7EE0" w:rsidRPr="00EB68BB"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EB68BB">
        <w:rPr>
          <w:rFonts w:ascii="Times New Roman" w:hAnsi="Times New Roman"/>
          <w:iCs/>
          <w:sz w:val="24"/>
          <w:szCs w:val="24"/>
        </w:rPr>
        <w:t xml:space="preserve">Ieškovė šioje byloje reiškė reikalavimus priteisti jai iš atsakovės </w:t>
      </w:r>
      <w:r w:rsidRPr="00EB68BB">
        <w:rPr>
          <w:rFonts w:ascii="Times New Roman" w:hAnsi="Times New Roman"/>
          <w:sz w:val="24"/>
          <w:szCs w:val="24"/>
        </w:rPr>
        <w:t xml:space="preserve">1500 Eur skolą, 135 Eur delspinigių </w:t>
      </w:r>
      <w:r w:rsidRPr="00EB68BB">
        <w:rPr>
          <w:rFonts w:ascii="Times New Roman" w:hAnsi="Times New Roman"/>
          <w:iCs/>
          <w:sz w:val="24"/>
          <w:szCs w:val="24"/>
        </w:rPr>
        <w:t xml:space="preserve">pagal jos su atsakove </w:t>
      </w:r>
      <w:r w:rsidRPr="00EB68BB">
        <w:rPr>
          <w:rFonts w:ascii="Times New Roman" w:hAnsi="Times New Roman"/>
          <w:sz w:val="24"/>
          <w:szCs w:val="24"/>
        </w:rPr>
        <w:t xml:space="preserve">2022 m. spalio 7 d. sudarytą pavedimo sutartį Nr. </w:t>
      </w:r>
      <w:r w:rsidR="00622AC3" w:rsidRPr="00622AC3">
        <w:rPr>
          <w:rFonts w:ascii="Times New Roman" w:hAnsi="Times New Roman"/>
          <w:sz w:val="24"/>
          <w:szCs w:val="24"/>
        </w:rPr>
        <w:t>REN311</w:t>
      </w:r>
      <w:r w:rsidRPr="00EB68BB">
        <w:rPr>
          <w:rFonts w:ascii="Times New Roman" w:hAnsi="Times New Roman"/>
          <w:iCs/>
          <w:sz w:val="24"/>
          <w:szCs w:val="24"/>
        </w:rPr>
        <w:t xml:space="preserve">, o atsakovė priešieškiniu ginčijo </w:t>
      </w:r>
      <w:r w:rsidR="005F1E77">
        <w:rPr>
          <w:rFonts w:ascii="Times New Roman" w:hAnsi="Times New Roman"/>
          <w:iCs/>
          <w:sz w:val="24"/>
          <w:szCs w:val="24"/>
        </w:rPr>
        <w:t xml:space="preserve">atitinkamas </w:t>
      </w:r>
      <w:r w:rsidRPr="00EB68BB">
        <w:rPr>
          <w:rFonts w:ascii="Times New Roman" w:hAnsi="Times New Roman"/>
          <w:iCs/>
          <w:sz w:val="24"/>
          <w:szCs w:val="24"/>
        </w:rPr>
        <w:t>šios sutarties sąlygas kaip pažeidžiančias jos</w:t>
      </w:r>
      <w:r>
        <w:rPr>
          <w:rFonts w:ascii="Times New Roman" w:hAnsi="Times New Roman"/>
          <w:iCs/>
          <w:sz w:val="24"/>
          <w:szCs w:val="24"/>
        </w:rPr>
        <w:t>,</w:t>
      </w:r>
      <w:r w:rsidRPr="00EB68BB">
        <w:rPr>
          <w:rFonts w:ascii="Times New Roman" w:hAnsi="Times New Roman"/>
          <w:iCs/>
          <w:sz w:val="24"/>
          <w:szCs w:val="24"/>
        </w:rPr>
        <w:t xml:space="preserve"> kaip vartotojos – silpnesniosios šalies</w:t>
      </w:r>
      <w:r>
        <w:rPr>
          <w:rFonts w:ascii="Times New Roman" w:hAnsi="Times New Roman"/>
          <w:iCs/>
          <w:sz w:val="24"/>
          <w:szCs w:val="24"/>
        </w:rPr>
        <w:t>,</w:t>
      </w:r>
      <w:r w:rsidRPr="00EB68BB">
        <w:rPr>
          <w:rFonts w:ascii="Times New Roman" w:hAnsi="Times New Roman"/>
          <w:iCs/>
          <w:sz w:val="24"/>
          <w:szCs w:val="24"/>
        </w:rPr>
        <w:t xml:space="preserve"> teises. Bylą nagrinėję teismai šalių sudarytą </w:t>
      </w:r>
      <w:r>
        <w:rPr>
          <w:rFonts w:ascii="Times New Roman" w:hAnsi="Times New Roman"/>
          <w:iCs/>
          <w:sz w:val="24"/>
          <w:szCs w:val="24"/>
        </w:rPr>
        <w:t>S</w:t>
      </w:r>
      <w:r w:rsidRPr="00EB68BB">
        <w:rPr>
          <w:rFonts w:ascii="Times New Roman" w:hAnsi="Times New Roman"/>
          <w:iCs/>
          <w:sz w:val="24"/>
          <w:szCs w:val="24"/>
        </w:rPr>
        <w:t xml:space="preserve">utartį kvalifikavo </w:t>
      </w:r>
      <w:r w:rsidR="005F1E77">
        <w:rPr>
          <w:rFonts w:ascii="Times New Roman" w:hAnsi="Times New Roman"/>
          <w:iCs/>
          <w:sz w:val="24"/>
          <w:szCs w:val="24"/>
        </w:rPr>
        <w:t xml:space="preserve">kaip </w:t>
      </w:r>
      <w:r w:rsidRPr="00EB68BB">
        <w:rPr>
          <w:rFonts w:ascii="Times New Roman" w:hAnsi="Times New Roman"/>
          <w:iCs/>
          <w:sz w:val="24"/>
          <w:szCs w:val="24"/>
        </w:rPr>
        <w:t>paslaugų teikimo sutart</w:t>
      </w:r>
      <w:r w:rsidR="005F1E77">
        <w:rPr>
          <w:rFonts w:ascii="Times New Roman" w:hAnsi="Times New Roman"/>
          <w:iCs/>
          <w:sz w:val="24"/>
          <w:szCs w:val="24"/>
        </w:rPr>
        <w:t>į</w:t>
      </w:r>
      <w:r w:rsidRPr="00EB68BB">
        <w:rPr>
          <w:rFonts w:ascii="Times New Roman" w:hAnsi="Times New Roman"/>
          <w:iCs/>
          <w:sz w:val="24"/>
          <w:szCs w:val="24"/>
        </w:rPr>
        <w:t xml:space="preserve"> ir vartojimo sutart</w:t>
      </w:r>
      <w:r w:rsidR="00186D05">
        <w:rPr>
          <w:rFonts w:ascii="Times New Roman" w:hAnsi="Times New Roman"/>
          <w:iCs/>
          <w:sz w:val="24"/>
          <w:szCs w:val="24"/>
        </w:rPr>
        <w:t>į</w:t>
      </w:r>
      <w:r w:rsidRPr="00EB68BB">
        <w:rPr>
          <w:rFonts w:ascii="Times New Roman" w:hAnsi="Times New Roman"/>
          <w:iCs/>
          <w:sz w:val="24"/>
          <w:szCs w:val="24"/>
        </w:rPr>
        <w:t xml:space="preserve">, su </w:t>
      </w:r>
      <w:r w:rsidR="00186D05">
        <w:rPr>
          <w:rFonts w:ascii="Times New Roman" w:hAnsi="Times New Roman"/>
          <w:iCs/>
          <w:sz w:val="24"/>
          <w:szCs w:val="24"/>
        </w:rPr>
        <w:t>t</w:t>
      </w:r>
      <w:r w:rsidRPr="00EB68BB">
        <w:rPr>
          <w:rFonts w:ascii="Times New Roman" w:hAnsi="Times New Roman"/>
          <w:iCs/>
          <w:sz w:val="24"/>
          <w:szCs w:val="24"/>
        </w:rPr>
        <w:t>uo atsakovė kasaciniame skunde sutinka, tačiau</w:t>
      </w:r>
      <w:r>
        <w:rPr>
          <w:rFonts w:ascii="Times New Roman" w:hAnsi="Times New Roman"/>
          <w:iCs/>
          <w:sz w:val="24"/>
          <w:szCs w:val="24"/>
        </w:rPr>
        <w:t>, minėta,</w:t>
      </w:r>
      <w:r w:rsidRPr="00EB68BB">
        <w:rPr>
          <w:rFonts w:ascii="Times New Roman" w:hAnsi="Times New Roman"/>
          <w:iCs/>
          <w:sz w:val="24"/>
          <w:szCs w:val="24"/>
        </w:rPr>
        <w:t xml:space="preserve"> nurodo, kad teismai </w:t>
      </w:r>
      <w:r>
        <w:rPr>
          <w:rFonts w:ascii="Times New Roman" w:hAnsi="Times New Roman"/>
          <w:iCs/>
          <w:sz w:val="24"/>
          <w:szCs w:val="24"/>
        </w:rPr>
        <w:t>neatliko</w:t>
      </w:r>
      <w:r w:rsidRPr="00EB68BB">
        <w:rPr>
          <w:rFonts w:ascii="Times New Roman" w:hAnsi="Times New Roman"/>
          <w:iCs/>
          <w:sz w:val="24"/>
          <w:szCs w:val="24"/>
        </w:rPr>
        <w:t xml:space="preserve"> paslaugų teikimo sutarties ir pavedimo sutarties atskyrim</w:t>
      </w:r>
      <w:r>
        <w:rPr>
          <w:rFonts w:ascii="Times New Roman" w:hAnsi="Times New Roman"/>
          <w:iCs/>
          <w:sz w:val="24"/>
          <w:szCs w:val="24"/>
        </w:rPr>
        <w:t>o</w:t>
      </w:r>
      <w:r w:rsidRPr="00EB68BB">
        <w:rPr>
          <w:rFonts w:ascii="Times New Roman" w:hAnsi="Times New Roman"/>
          <w:iCs/>
          <w:sz w:val="24"/>
          <w:szCs w:val="24"/>
        </w:rPr>
        <w:t>.</w:t>
      </w:r>
    </w:p>
    <w:p w14:paraId="55529C02" w14:textId="0B616FEA" w:rsidR="007D7EE0" w:rsidRPr="00EB68BB"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EB68BB">
        <w:rPr>
          <w:rFonts w:ascii="Times New Roman" w:hAnsi="Times New Roman"/>
          <w:iCs/>
          <w:sz w:val="24"/>
          <w:szCs w:val="24"/>
        </w:rPr>
        <w:t>Atlygintinų paslaugų teikimo santykius reglamentuoja CK šeštosios knygos XXXV skyriaus „Atlygintinų paslaugų teikimas“ normos. Paslaugų teikimo sutartimi viena šalis (paslaugų teikėjas) įsipareigoja pagal kitos šalies (kliento) užsakymą suteikti klientui tam tikras nematerialaus pobūdžio (intelektines) ar kitokias paslaugas, nesusijusias su materialaus objekto sukūrimu (atlikti tam tikrus veiksmus arba vykdyti tam tikrą veiklą), o klientas įsipareigoja už suteiktas paslaugas sumokėti (CK 6.716 straipsnio 1 dalis). Šio skyriaus normos pagal CK 6.716</w:t>
      </w:r>
      <w:r w:rsidR="00186D05">
        <w:rPr>
          <w:rFonts w:ascii="Times New Roman" w:hAnsi="Times New Roman"/>
          <w:iCs/>
          <w:sz w:val="24"/>
          <w:szCs w:val="24"/>
        </w:rPr>
        <w:t> </w:t>
      </w:r>
      <w:r w:rsidRPr="00EB68BB">
        <w:rPr>
          <w:rFonts w:ascii="Times New Roman" w:hAnsi="Times New Roman"/>
          <w:iCs/>
          <w:sz w:val="24"/>
          <w:szCs w:val="24"/>
        </w:rPr>
        <w:t>straipsnio 3 dalį taikomos teikiant, be kita ko, ir konsultacines bei kitokias atlygintinas paslaugas (pvz., tarpininkavimo), išskyrus CK šeštosios knygos XXXIII, XXXIV, XXXVI, XXXVIII, XL, XLI, XLII, XLIV, XLVI, XLVII, L skyriuose nustatytas taisykles. Šio straipsnio 4 dalyje nustatyta, kad vartojimo paslaugų sutarčiai taikomos šio kodekso normos, reglamentuojančios vartojimo sutartis.</w:t>
      </w:r>
    </w:p>
    <w:p w14:paraId="5D37EB37" w14:textId="77777777"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F14654">
        <w:rPr>
          <w:rFonts w:ascii="Times New Roman" w:hAnsi="Times New Roman"/>
          <w:iCs/>
          <w:sz w:val="24"/>
          <w:szCs w:val="24"/>
        </w:rPr>
        <w:t xml:space="preserve">Teikdamas paslaugas paslaugų teikėjas privalo veikti sąžiningai ir protingai, kad tai labiausiai atitiktų kliento interesus (CK 6.718 straipsnio 1 dalis); atsižvelgiant į paslaugų rūšį, paslaugų </w:t>
      </w:r>
      <w:r w:rsidRPr="00F14654">
        <w:rPr>
          <w:rFonts w:ascii="Times New Roman" w:hAnsi="Times New Roman"/>
          <w:iCs/>
          <w:sz w:val="24"/>
          <w:szCs w:val="24"/>
        </w:rPr>
        <w:lastRenderedPageBreak/>
        <w:t xml:space="preserve">teikėjas, teikdamas paslaugas, turi veikti laikydamasis nusistovėjusios praktikos ir atitinkamos profesijos standartų (CK 6.718 straipsnio 2 dalis). Paslaugų teikėjas privalo teikti paslaugas pagal sutarties sąlygas ir kliento nurodymus; jei kliento nurodymai prieštarauja įstatymams, nusistovėjusioms profesinės veiklos taisyklėms, standartams, profesinės veiklos etikai ar sutarties sąlygoms, paslaugų teikėjas turi teisę atsisakyti vykdyti tokius nurodymus ir sutartį nutraukti (CK 6.718 straipsnio 3 dalis). </w:t>
      </w:r>
    </w:p>
    <w:p w14:paraId="45478BCD" w14:textId="3AFB3FFE" w:rsidR="007D7EE0" w:rsidRPr="00D10B33"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D10B33">
        <w:rPr>
          <w:rFonts w:ascii="Times New Roman" w:hAnsi="Times New Roman"/>
          <w:iCs/>
          <w:sz w:val="24"/>
          <w:szCs w:val="24"/>
        </w:rPr>
        <w:t>Kasacinis teismas yra išaiškinęs, kad šios paslaugų teikėjo pareigos iš esmės atitinka CK 6.38</w:t>
      </w:r>
      <w:r w:rsidR="00186D05">
        <w:rPr>
          <w:rFonts w:ascii="Times New Roman" w:hAnsi="Times New Roman"/>
          <w:iCs/>
          <w:sz w:val="24"/>
          <w:szCs w:val="24"/>
        </w:rPr>
        <w:t> </w:t>
      </w:r>
      <w:r w:rsidRPr="00D10B33">
        <w:rPr>
          <w:rFonts w:ascii="Times New Roman" w:hAnsi="Times New Roman"/>
          <w:iCs/>
          <w:sz w:val="24"/>
          <w:szCs w:val="24"/>
        </w:rPr>
        <w:t>straipsnyje įtvirtintą bendrąjį prievolės ir CK 6.256 straipsnio 3 dalyje įtvirtintą bendrąjį sutarčių vykdymo principą, kad kai vienai iš šalių prievolės (sutarties) vykdymas kartu yra ir profesinė veikla, ši šalis turi vykdyti prievolę (sutartį) taip pat pagal tai profesinei veiklai taikomus reikalavimus. Be to, bendrieji sutarčių teisės principai įpareigoja abi sutarties šalis atlikti ne tik tai, kas tiesiogiai joje nu</w:t>
      </w:r>
      <w:r w:rsidR="00186D05">
        <w:rPr>
          <w:rFonts w:ascii="Times New Roman" w:hAnsi="Times New Roman"/>
          <w:iCs/>
          <w:sz w:val="24"/>
          <w:szCs w:val="24"/>
        </w:rPr>
        <w:t>st</w:t>
      </w:r>
      <w:r w:rsidRPr="00D10B33">
        <w:rPr>
          <w:rFonts w:ascii="Times New Roman" w:hAnsi="Times New Roman"/>
          <w:iCs/>
          <w:sz w:val="24"/>
          <w:szCs w:val="24"/>
        </w:rPr>
        <w:t>atyta, bet ir visa tai, ką lemia sutarties esmė arba įstatymai (CK 6.189</w:t>
      </w:r>
      <w:r w:rsidR="00186D05">
        <w:rPr>
          <w:rFonts w:ascii="Times New Roman" w:hAnsi="Times New Roman"/>
          <w:iCs/>
          <w:sz w:val="24"/>
          <w:szCs w:val="24"/>
        </w:rPr>
        <w:t> </w:t>
      </w:r>
      <w:r w:rsidRPr="00D10B33">
        <w:rPr>
          <w:rFonts w:ascii="Times New Roman" w:hAnsi="Times New Roman"/>
          <w:iCs/>
          <w:sz w:val="24"/>
          <w:szCs w:val="24"/>
        </w:rPr>
        <w:t>straipsnio 1 dalis)</w:t>
      </w:r>
      <w:r w:rsidRPr="00D10B33">
        <w:rPr>
          <w:rFonts w:ascii="Times New Roman" w:hAnsi="Times New Roman"/>
          <w:sz w:val="24"/>
          <w:szCs w:val="24"/>
        </w:rPr>
        <w:t xml:space="preserve"> (Lietuvos Aukščiausiojo Teismo 2016 m. gegužės 5 d. nutartis civilinėje byloje Nr. e3K-3-250-611/2016, 14 punktas).</w:t>
      </w:r>
    </w:p>
    <w:p w14:paraId="64CB03BF" w14:textId="04A7B96A" w:rsidR="007D7EE0" w:rsidRPr="00C748D9"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Kasacinis teismas </w:t>
      </w:r>
      <w:r w:rsidR="00D86246">
        <w:rPr>
          <w:rFonts w:ascii="Times New Roman" w:hAnsi="Times New Roman"/>
          <w:iCs/>
          <w:sz w:val="24"/>
          <w:szCs w:val="24"/>
        </w:rPr>
        <w:t xml:space="preserve">taip pat </w:t>
      </w:r>
      <w:r>
        <w:rPr>
          <w:rFonts w:ascii="Times New Roman" w:hAnsi="Times New Roman"/>
          <w:iCs/>
          <w:sz w:val="24"/>
          <w:szCs w:val="24"/>
        </w:rPr>
        <w:t>yra išaiškinęs, kad n</w:t>
      </w:r>
      <w:r w:rsidRPr="00423C20">
        <w:rPr>
          <w:rFonts w:ascii="Times New Roman" w:hAnsi="Times New Roman"/>
          <w:iCs/>
          <w:sz w:val="24"/>
          <w:szCs w:val="24"/>
        </w:rPr>
        <w:t xml:space="preserve">ei CK, nei kiti Lietuvos Respublikoje galiojantys teisės aktai nekilnojamojo turto agento (brokerio) paslaugų teikimo atskirai nereglamentuoja, todėl jų paslaugų teikimui, vadovaujantis CK 6.716 straipsnio 3 dalimi, taikomos pirmiau aptartos CK nuostatos. Taigi, nekilnojamojo turto </w:t>
      </w:r>
      <w:r w:rsidRPr="00C748D9">
        <w:rPr>
          <w:rFonts w:ascii="Times New Roman" w:hAnsi="Times New Roman"/>
          <w:iCs/>
          <w:sz w:val="24"/>
          <w:szCs w:val="24"/>
        </w:rPr>
        <w:t>agentas, teikdamas paslaugas, visų pirma turi vadovautis jo su klientu sudaryta sutartimi, be to, privalo veikti sąžiningai ir protingai, kad tai labiausiai atitiktų kliento interesus, laikydamasis nusistovėjusios praktikos ir savo profesijos standartų. Kilus kliento ir paslaugų teikėjo ginčui, teismas, vadovaudamasis kliento interesų prioriteto principu, turėtų įvertinti, ar paslaugų teikėjas elgėsi taip, kaip tokiomis aplinkybėmis būtų pasielgęs patyręs, geranoriškas, protingas atitinkamų paslaugų teikėjas (savo darbą išmanantis profesionalas)</w:t>
      </w:r>
      <w:r w:rsidRPr="00C748D9">
        <w:rPr>
          <w:rFonts w:ascii="Times New Roman" w:hAnsi="Times New Roman"/>
          <w:sz w:val="24"/>
          <w:szCs w:val="24"/>
        </w:rPr>
        <w:t xml:space="preserve"> (Lietuvos Aukščiausiojo Teismo</w:t>
      </w:r>
      <w:r w:rsidRPr="00002E94">
        <w:rPr>
          <w:rFonts w:ascii="Times New Roman" w:hAnsi="Times New Roman"/>
          <w:sz w:val="24"/>
          <w:szCs w:val="24"/>
        </w:rPr>
        <w:t xml:space="preserve"> 2016 m. gegužės 5 d. nutartis </w:t>
      </w:r>
      <w:r w:rsidRPr="00C748D9">
        <w:rPr>
          <w:rFonts w:ascii="Times New Roman" w:hAnsi="Times New Roman"/>
          <w:sz w:val="24"/>
          <w:szCs w:val="24"/>
        </w:rPr>
        <w:t>civilinėje byloje Nr. e3K-3-250-611/2016, 15 punktas).</w:t>
      </w:r>
    </w:p>
    <w:p w14:paraId="5B5BB324" w14:textId="318CEBF4"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kasacinio teismo praktiką</w:t>
      </w:r>
      <w:r w:rsidR="00186D05">
        <w:rPr>
          <w:rFonts w:ascii="Times New Roman" w:hAnsi="Times New Roman"/>
          <w:iCs/>
          <w:sz w:val="24"/>
          <w:szCs w:val="24"/>
        </w:rPr>
        <w:t>,</w:t>
      </w:r>
      <w:r w:rsidRPr="00C748D9">
        <w:rPr>
          <w:rFonts w:ascii="Times New Roman" w:hAnsi="Times New Roman"/>
          <w:iCs/>
          <w:sz w:val="24"/>
          <w:szCs w:val="24"/>
        </w:rPr>
        <w:t xml:space="preserve"> paprastai nekilnojamojo turto agento paslaugos, priklausomai nuo šalių sudarytos sutarties, gali apimti kliento konsultavimą dėl nekilnojamojo turto kainos, objekto atitikties kliento planuojamai veiklai (poreikiams), pagrindinių objekto techninių charakteristikų, objekto teisinio statuso ir teisių į jį nustatymą, teisiniais klausimais perkant ar paduodant nekilnojamąjį turtą, pirkėjo ar pardavėjo suradimą, sutarčių sudarymą, turto tikrinimo ar apžiūros organizavimą ir kit</w:t>
      </w:r>
      <w:r w:rsidR="000A1967">
        <w:rPr>
          <w:rFonts w:ascii="Times New Roman" w:hAnsi="Times New Roman"/>
          <w:iCs/>
          <w:sz w:val="24"/>
          <w:szCs w:val="24"/>
        </w:rPr>
        <w:t>a</w:t>
      </w:r>
      <w:r w:rsidRPr="00C748D9">
        <w:rPr>
          <w:rFonts w:ascii="Times New Roman" w:hAnsi="Times New Roman"/>
          <w:iCs/>
          <w:sz w:val="24"/>
          <w:szCs w:val="24"/>
        </w:rPr>
        <w:t>s panašaus pobūdžio paslaug</w:t>
      </w:r>
      <w:r w:rsidR="000A1967">
        <w:rPr>
          <w:rFonts w:ascii="Times New Roman" w:hAnsi="Times New Roman"/>
          <w:iCs/>
          <w:sz w:val="24"/>
          <w:szCs w:val="24"/>
        </w:rPr>
        <w:t>a</w:t>
      </w:r>
      <w:r w:rsidRPr="00C748D9">
        <w:rPr>
          <w:rFonts w:ascii="Times New Roman" w:hAnsi="Times New Roman"/>
          <w:iCs/>
          <w:sz w:val="24"/>
          <w:szCs w:val="24"/>
        </w:rPr>
        <w:t>s. Pažymėtina, kad, vadovaujantis sutarties laisvės principu (CK 6.156 straipsnio 1 dalis), šalys turi teisę susitarti ir dėl kitokio pobūdžio paslaugų teikimo, kurios nepažeidžia imperatyviųjų įstatymo</w:t>
      </w:r>
      <w:r w:rsidRPr="00423C20">
        <w:rPr>
          <w:rFonts w:ascii="Times New Roman" w:hAnsi="Times New Roman"/>
          <w:iCs/>
          <w:sz w:val="24"/>
          <w:szCs w:val="24"/>
        </w:rPr>
        <w:t xml:space="preserve"> nuostatų, bet kurios reikalauja specifinių žinių, tačiau tokios paslaugos turi būti konkrečiai nurodomos sutartyje. Jeigu šalys sutartyje susitaria dėl tokių specifinių paslaugų teikimo, agentas privalo jas teikti vadovaudamasis pirmiau aptartais kriterijais</w:t>
      </w:r>
      <w:r>
        <w:rPr>
          <w:rFonts w:ascii="Times New Roman" w:hAnsi="Times New Roman"/>
          <w:iCs/>
          <w:sz w:val="24"/>
          <w:szCs w:val="24"/>
        </w:rPr>
        <w:t xml:space="preserve"> </w:t>
      </w:r>
      <w:r w:rsidRPr="00423C20">
        <w:rPr>
          <w:rFonts w:ascii="Times New Roman" w:hAnsi="Times New Roman"/>
          <w:iCs/>
          <w:sz w:val="24"/>
          <w:szCs w:val="24"/>
        </w:rPr>
        <w:t>(Lietuvos Aukščiausiojo Teismo 2016</w:t>
      </w:r>
      <w:r w:rsidR="00E379FE">
        <w:rPr>
          <w:rFonts w:ascii="Times New Roman" w:hAnsi="Times New Roman"/>
          <w:iCs/>
          <w:sz w:val="24"/>
          <w:szCs w:val="24"/>
        </w:rPr>
        <w:t> </w:t>
      </w:r>
      <w:r w:rsidRPr="00423C20">
        <w:rPr>
          <w:rFonts w:ascii="Times New Roman" w:hAnsi="Times New Roman"/>
          <w:iCs/>
          <w:sz w:val="24"/>
          <w:szCs w:val="24"/>
        </w:rPr>
        <w:t>m.</w:t>
      </w:r>
      <w:r w:rsidR="00E379FE">
        <w:rPr>
          <w:rFonts w:ascii="Times New Roman" w:hAnsi="Times New Roman"/>
          <w:iCs/>
          <w:sz w:val="24"/>
          <w:szCs w:val="24"/>
        </w:rPr>
        <w:t> </w:t>
      </w:r>
      <w:r w:rsidRPr="00423C20">
        <w:rPr>
          <w:rFonts w:ascii="Times New Roman" w:hAnsi="Times New Roman"/>
          <w:iCs/>
          <w:sz w:val="24"/>
          <w:szCs w:val="24"/>
        </w:rPr>
        <w:t>gegužės</w:t>
      </w:r>
      <w:r w:rsidR="00E379FE">
        <w:rPr>
          <w:rFonts w:ascii="Times New Roman" w:hAnsi="Times New Roman"/>
          <w:iCs/>
          <w:sz w:val="24"/>
          <w:szCs w:val="24"/>
        </w:rPr>
        <w:t> </w:t>
      </w:r>
      <w:r w:rsidRPr="00423C20">
        <w:rPr>
          <w:rFonts w:ascii="Times New Roman" w:hAnsi="Times New Roman"/>
          <w:iCs/>
          <w:sz w:val="24"/>
          <w:szCs w:val="24"/>
        </w:rPr>
        <w:t>5</w:t>
      </w:r>
      <w:r w:rsidR="00186D05">
        <w:rPr>
          <w:rFonts w:ascii="Times New Roman" w:hAnsi="Times New Roman"/>
          <w:iCs/>
          <w:sz w:val="24"/>
          <w:szCs w:val="24"/>
        </w:rPr>
        <w:t> </w:t>
      </w:r>
      <w:r w:rsidRPr="00423C20">
        <w:rPr>
          <w:rFonts w:ascii="Times New Roman" w:hAnsi="Times New Roman"/>
          <w:iCs/>
          <w:sz w:val="24"/>
          <w:szCs w:val="24"/>
        </w:rPr>
        <w:t>d. nutartis civilinėje byloje Nr. e3K-3-250-611/2016, 17 punkta</w:t>
      </w:r>
      <w:r>
        <w:rPr>
          <w:rFonts w:ascii="Times New Roman" w:hAnsi="Times New Roman"/>
          <w:iCs/>
          <w:sz w:val="24"/>
          <w:szCs w:val="24"/>
        </w:rPr>
        <w:t>s</w:t>
      </w:r>
      <w:r w:rsidRPr="00423C20">
        <w:rPr>
          <w:rFonts w:ascii="Times New Roman" w:hAnsi="Times New Roman"/>
          <w:iCs/>
          <w:sz w:val="24"/>
          <w:szCs w:val="24"/>
        </w:rPr>
        <w:t>).</w:t>
      </w:r>
    </w:p>
    <w:p w14:paraId="67F45679" w14:textId="7555619B" w:rsidR="007D7EE0" w:rsidRPr="00216346"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216346">
        <w:rPr>
          <w:rFonts w:ascii="Times New Roman" w:hAnsi="Times New Roman"/>
          <w:iCs/>
          <w:sz w:val="24"/>
          <w:szCs w:val="24"/>
        </w:rPr>
        <w:t xml:space="preserve">Nagrinėjamoje byloje nustatyta, kad </w:t>
      </w:r>
      <w:r w:rsidRPr="00216346">
        <w:rPr>
          <w:rFonts w:ascii="Times New Roman" w:hAnsi="Times New Roman"/>
          <w:sz w:val="24"/>
          <w:szCs w:val="24"/>
        </w:rPr>
        <w:t xml:space="preserve">2022 m. spalio 7 d. </w:t>
      </w:r>
      <w:r w:rsidRPr="00D10B33">
        <w:rPr>
          <w:rFonts w:ascii="Times New Roman" w:hAnsi="Times New Roman"/>
          <w:sz w:val="24"/>
          <w:szCs w:val="24"/>
        </w:rPr>
        <w:t xml:space="preserve">sudarytos </w:t>
      </w:r>
      <w:r w:rsidR="000A1967">
        <w:rPr>
          <w:rFonts w:ascii="Times New Roman" w:hAnsi="Times New Roman"/>
          <w:sz w:val="24"/>
          <w:szCs w:val="24"/>
        </w:rPr>
        <w:t>p</w:t>
      </w:r>
      <w:r w:rsidRPr="00D10B33">
        <w:rPr>
          <w:rFonts w:ascii="Times New Roman" w:hAnsi="Times New Roman"/>
          <w:sz w:val="24"/>
          <w:szCs w:val="24"/>
        </w:rPr>
        <w:t>avedimo sutarties Nr</w:t>
      </w:r>
      <w:bookmarkStart w:id="33" w:name="Buk_32"/>
      <w:r w:rsidR="00622AC3" w:rsidRPr="00D21FCB">
        <w:rPr>
          <w:rFonts w:ascii="Times New Roman" w:hAnsi="Times New Roman"/>
          <w:sz w:val="24"/>
          <w:szCs w:val="24"/>
        </w:rPr>
        <w:t xml:space="preserve">. REN311 </w:t>
      </w:r>
      <w:bookmarkEnd w:id="33"/>
      <w:r w:rsidRPr="00D10B33">
        <w:rPr>
          <w:rFonts w:ascii="Times New Roman" w:hAnsi="Times New Roman"/>
          <w:sz w:val="24"/>
          <w:szCs w:val="24"/>
        </w:rPr>
        <w:t>1 punktu</w:t>
      </w:r>
      <w:r>
        <w:rPr>
          <w:rFonts w:ascii="Times New Roman" w:hAnsi="Times New Roman"/>
          <w:sz w:val="24"/>
          <w:szCs w:val="24"/>
        </w:rPr>
        <w:t xml:space="preserve"> </w:t>
      </w:r>
      <w:r w:rsidRPr="00216346">
        <w:rPr>
          <w:rFonts w:ascii="Times New Roman" w:hAnsi="Times New Roman"/>
          <w:sz w:val="24"/>
          <w:szCs w:val="24"/>
        </w:rPr>
        <w:t xml:space="preserve">atsakovė pavedė ieškovei vykdyti paiešką asmens, kuris nupirks du atsakovei nuosavybės teise priklausančius žemės sklypus </w:t>
      </w:r>
      <w:r w:rsidR="00622AC3">
        <w:rPr>
          <w:rFonts w:ascii="Times New Roman" w:hAnsi="Times New Roman"/>
          <w:sz w:val="24"/>
          <w:szCs w:val="24"/>
        </w:rPr>
        <w:t xml:space="preserve">(duomenys neskelbtini) </w:t>
      </w:r>
      <w:r w:rsidRPr="00216346">
        <w:rPr>
          <w:rFonts w:ascii="Times New Roman" w:hAnsi="Times New Roman"/>
          <w:sz w:val="24"/>
          <w:szCs w:val="24"/>
        </w:rPr>
        <w:t xml:space="preserve">už 43 000 Eur. Sutarties 5 punkte nustatyta, kad </w:t>
      </w:r>
      <w:r w:rsidRPr="00216346">
        <w:rPr>
          <w:rFonts w:ascii="Times New Roman" w:hAnsi="Times New Roman"/>
          <w:iCs/>
          <w:sz w:val="24"/>
          <w:szCs w:val="24"/>
        </w:rPr>
        <w:t>įgaliotin</w:t>
      </w:r>
      <w:r>
        <w:rPr>
          <w:rFonts w:ascii="Times New Roman" w:hAnsi="Times New Roman"/>
          <w:iCs/>
          <w:sz w:val="24"/>
          <w:szCs w:val="24"/>
        </w:rPr>
        <w:t>ė</w:t>
      </w:r>
      <w:r w:rsidRPr="00216346">
        <w:rPr>
          <w:rFonts w:ascii="Times New Roman" w:hAnsi="Times New Roman"/>
          <w:iCs/>
          <w:sz w:val="24"/>
          <w:szCs w:val="24"/>
        </w:rPr>
        <w:t xml:space="preserve"> šios sutarties pagrindu vykdo asmenų (fizinių ar juridinių), galinčių pirkimo</w:t>
      </w:r>
      <w:r>
        <w:rPr>
          <w:rFonts w:ascii="Times New Roman" w:hAnsi="Times New Roman"/>
          <w:iCs/>
          <w:sz w:val="24"/>
          <w:szCs w:val="24"/>
        </w:rPr>
        <w:t>–</w:t>
      </w:r>
      <w:r w:rsidRPr="00216346">
        <w:rPr>
          <w:rFonts w:ascii="Times New Roman" w:hAnsi="Times New Roman"/>
          <w:iCs/>
          <w:sz w:val="24"/>
          <w:szCs w:val="24"/>
        </w:rPr>
        <w:t>pardavimo sutarties pagrindu įsigyti nuosavybėn pardavėjo</w:t>
      </w:r>
      <w:r>
        <w:rPr>
          <w:rFonts w:ascii="Times New Roman" w:hAnsi="Times New Roman"/>
          <w:iCs/>
          <w:sz w:val="24"/>
          <w:szCs w:val="24"/>
        </w:rPr>
        <w:t>s</w:t>
      </w:r>
      <w:r w:rsidRPr="00216346">
        <w:rPr>
          <w:rFonts w:ascii="Times New Roman" w:hAnsi="Times New Roman"/>
          <w:iCs/>
          <w:sz w:val="24"/>
          <w:szCs w:val="24"/>
        </w:rPr>
        <w:t xml:space="preserve"> objektą jo</w:t>
      </w:r>
      <w:r>
        <w:rPr>
          <w:rFonts w:ascii="Times New Roman" w:hAnsi="Times New Roman"/>
          <w:iCs/>
          <w:sz w:val="24"/>
          <w:szCs w:val="24"/>
        </w:rPr>
        <w:t>s</w:t>
      </w:r>
      <w:r w:rsidRPr="00216346">
        <w:rPr>
          <w:rFonts w:ascii="Times New Roman" w:hAnsi="Times New Roman"/>
          <w:iCs/>
          <w:sz w:val="24"/>
          <w:szCs w:val="24"/>
        </w:rPr>
        <w:t xml:space="preserve"> nurodytomis sąlygomis, paiešką.</w:t>
      </w:r>
      <w:r>
        <w:rPr>
          <w:rFonts w:ascii="Times New Roman" w:hAnsi="Times New Roman"/>
          <w:iCs/>
          <w:sz w:val="24"/>
          <w:szCs w:val="24"/>
        </w:rPr>
        <w:t xml:space="preserve"> </w:t>
      </w:r>
      <w:r w:rsidR="00E379FE">
        <w:rPr>
          <w:rFonts w:ascii="Times New Roman" w:hAnsi="Times New Roman"/>
          <w:iCs/>
          <w:sz w:val="24"/>
          <w:szCs w:val="24"/>
        </w:rPr>
        <w:t>Pagal Sutarties 7 punktą p</w:t>
      </w:r>
      <w:r>
        <w:rPr>
          <w:rFonts w:ascii="Times New Roman" w:hAnsi="Times New Roman"/>
          <w:iCs/>
          <w:sz w:val="24"/>
          <w:szCs w:val="24"/>
        </w:rPr>
        <w:t>ardavėja</w:t>
      </w:r>
      <w:r w:rsidRPr="00216346">
        <w:rPr>
          <w:rFonts w:ascii="Times New Roman" w:hAnsi="Times New Roman"/>
          <w:iCs/>
          <w:sz w:val="24"/>
          <w:szCs w:val="24"/>
        </w:rPr>
        <w:t xml:space="preserve"> suteikia </w:t>
      </w:r>
      <w:r>
        <w:rPr>
          <w:rFonts w:ascii="Times New Roman" w:hAnsi="Times New Roman"/>
          <w:iCs/>
          <w:sz w:val="24"/>
          <w:szCs w:val="24"/>
        </w:rPr>
        <w:t>įgaliotinei</w:t>
      </w:r>
      <w:r w:rsidRPr="00216346">
        <w:rPr>
          <w:rFonts w:ascii="Times New Roman" w:hAnsi="Times New Roman"/>
          <w:iCs/>
          <w:sz w:val="24"/>
          <w:szCs w:val="24"/>
        </w:rPr>
        <w:t xml:space="preserve"> teisę </w:t>
      </w:r>
      <w:r>
        <w:rPr>
          <w:rFonts w:ascii="Times New Roman" w:hAnsi="Times New Roman"/>
          <w:iCs/>
          <w:sz w:val="24"/>
          <w:szCs w:val="24"/>
        </w:rPr>
        <w:t>pardavėjos</w:t>
      </w:r>
      <w:r w:rsidRPr="00216346">
        <w:rPr>
          <w:rFonts w:ascii="Times New Roman" w:hAnsi="Times New Roman"/>
          <w:iCs/>
          <w:sz w:val="24"/>
          <w:szCs w:val="24"/>
        </w:rPr>
        <w:t xml:space="preserve"> interesais su potencialiu pirkėju sudaryti avansinę sutartį ir priimti iš potencialaus pirkėjo avansinę įmoką iki 10 procentų nuo pardavimo sumos</w:t>
      </w:r>
      <w:r w:rsidR="00C90B93">
        <w:rPr>
          <w:rFonts w:ascii="Times New Roman" w:hAnsi="Times New Roman"/>
          <w:iCs/>
          <w:sz w:val="24"/>
          <w:szCs w:val="24"/>
        </w:rPr>
        <w:t>;</w:t>
      </w:r>
      <w:r w:rsidRPr="00216346">
        <w:rPr>
          <w:rFonts w:ascii="Times New Roman" w:hAnsi="Times New Roman"/>
          <w:iCs/>
          <w:sz w:val="24"/>
          <w:szCs w:val="24"/>
        </w:rPr>
        <w:t xml:space="preserve"> </w:t>
      </w:r>
      <w:r w:rsidR="00C90B93">
        <w:rPr>
          <w:rFonts w:ascii="Times New Roman" w:hAnsi="Times New Roman"/>
          <w:iCs/>
          <w:sz w:val="24"/>
          <w:szCs w:val="24"/>
        </w:rPr>
        <w:t>p</w:t>
      </w:r>
      <w:r>
        <w:rPr>
          <w:rFonts w:ascii="Times New Roman" w:hAnsi="Times New Roman"/>
          <w:iCs/>
          <w:sz w:val="24"/>
          <w:szCs w:val="24"/>
        </w:rPr>
        <w:t xml:space="preserve">ardavėja </w:t>
      </w:r>
      <w:r w:rsidRPr="00216346">
        <w:rPr>
          <w:rFonts w:ascii="Times New Roman" w:hAnsi="Times New Roman"/>
          <w:iCs/>
          <w:sz w:val="24"/>
          <w:szCs w:val="24"/>
        </w:rPr>
        <w:t xml:space="preserve">pareiškia, jog sutinka, kad sudaromoje avansinės įmokos sutartyje </w:t>
      </w:r>
      <w:r>
        <w:rPr>
          <w:rFonts w:ascii="Times New Roman" w:hAnsi="Times New Roman"/>
          <w:iCs/>
          <w:sz w:val="24"/>
          <w:szCs w:val="24"/>
        </w:rPr>
        <w:t>įgaliotinė</w:t>
      </w:r>
      <w:r w:rsidRPr="00216346">
        <w:rPr>
          <w:rFonts w:ascii="Times New Roman" w:hAnsi="Times New Roman"/>
          <w:iCs/>
          <w:sz w:val="24"/>
          <w:szCs w:val="24"/>
        </w:rPr>
        <w:t xml:space="preserve"> nustatytų avanso dydį ir avansinės sutarties galiojimo terminus</w:t>
      </w:r>
      <w:r w:rsidR="00C90B93">
        <w:rPr>
          <w:rFonts w:ascii="Times New Roman" w:hAnsi="Times New Roman"/>
          <w:iCs/>
          <w:sz w:val="24"/>
          <w:szCs w:val="24"/>
        </w:rPr>
        <w:t>;</w:t>
      </w:r>
      <w:r>
        <w:rPr>
          <w:rFonts w:ascii="Times New Roman" w:hAnsi="Times New Roman"/>
          <w:iCs/>
          <w:sz w:val="24"/>
          <w:szCs w:val="24"/>
        </w:rPr>
        <w:t xml:space="preserve"> jeigu pardavėja</w:t>
      </w:r>
      <w:r w:rsidRPr="00216346">
        <w:rPr>
          <w:rFonts w:ascii="Times New Roman" w:hAnsi="Times New Roman"/>
          <w:iCs/>
          <w:sz w:val="24"/>
          <w:szCs w:val="24"/>
        </w:rPr>
        <w:t xml:space="preserve"> atsisakys parduoti sutarties </w:t>
      </w:r>
      <w:r>
        <w:rPr>
          <w:rFonts w:ascii="Times New Roman" w:hAnsi="Times New Roman"/>
          <w:iCs/>
          <w:sz w:val="24"/>
          <w:szCs w:val="24"/>
        </w:rPr>
        <w:t>o</w:t>
      </w:r>
      <w:r w:rsidRPr="00216346">
        <w:rPr>
          <w:rFonts w:ascii="Times New Roman" w:hAnsi="Times New Roman"/>
          <w:iCs/>
          <w:sz w:val="24"/>
          <w:szCs w:val="24"/>
        </w:rPr>
        <w:t xml:space="preserve">bjektą </w:t>
      </w:r>
      <w:r>
        <w:rPr>
          <w:rFonts w:ascii="Times New Roman" w:hAnsi="Times New Roman"/>
          <w:iCs/>
          <w:sz w:val="24"/>
          <w:szCs w:val="24"/>
        </w:rPr>
        <w:t>įgaliotin</w:t>
      </w:r>
      <w:r w:rsidR="000A1967">
        <w:rPr>
          <w:rFonts w:ascii="Times New Roman" w:hAnsi="Times New Roman"/>
          <w:iCs/>
          <w:sz w:val="24"/>
          <w:szCs w:val="24"/>
        </w:rPr>
        <w:t>ės</w:t>
      </w:r>
      <w:r>
        <w:rPr>
          <w:rFonts w:ascii="Times New Roman" w:hAnsi="Times New Roman"/>
          <w:iCs/>
          <w:sz w:val="24"/>
          <w:szCs w:val="24"/>
        </w:rPr>
        <w:t xml:space="preserve"> </w:t>
      </w:r>
      <w:r w:rsidRPr="00216346">
        <w:rPr>
          <w:rFonts w:ascii="Times New Roman" w:hAnsi="Times New Roman"/>
          <w:iCs/>
          <w:sz w:val="24"/>
          <w:szCs w:val="24"/>
        </w:rPr>
        <w:t>surastam pirkėjui</w:t>
      </w:r>
      <w:r w:rsidR="00C90B93">
        <w:rPr>
          <w:rFonts w:ascii="Times New Roman" w:hAnsi="Times New Roman"/>
          <w:iCs/>
          <w:sz w:val="24"/>
          <w:szCs w:val="24"/>
        </w:rPr>
        <w:t>,</w:t>
      </w:r>
      <w:r w:rsidRPr="00216346">
        <w:rPr>
          <w:rFonts w:ascii="Times New Roman" w:hAnsi="Times New Roman"/>
          <w:iCs/>
          <w:sz w:val="24"/>
          <w:szCs w:val="24"/>
        </w:rPr>
        <w:t xml:space="preserve"> </w:t>
      </w:r>
      <w:r>
        <w:rPr>
          <w:rFonts w:ascii="Times New Roman" w:hAnsi="Times New Roman"/>
          <w:iCs/>
          <w:sz w:val="24"/>
          <w:szCs w:val="24"/>
        </w:rPr>
        <w:t>įgaliotinė</w:t>
      </w:r>
      <w:r w:rsidRPr="00216346">
        <w:rPr>
          <w:rFonts w:ascii="Times New Roman" w:hAnsi="Times New Roman"/>
          <w:iCs/>
          <w:sz w:val="24"/>
          <w:szCs w:val="24"/>
        </w:rPr>
        <w:t xml:space="preserve"> įsipareigoja grąžinti avansinę įmoką. </w:t>
      </w:r>
      <w:r w:rsidRPr="001507EC">
        <w:rPr>
          <w:rFonts w:ascii="Times New Roman" w:hAnsi="Times New Roman"/>
          <w:iCs/>
          <w:sz w:val="24"/>
          <w:szCs w:val="24"/>
        </w:rPr>
        <w:t>Sutarties 13</w:t>
      </w:r>
      <w:r w:rsidR="00D86246">
        <w:rPr>
          <w:rFonts w:ascii="Times New Roman" w:hAnsi="Times New Roman"/>
          <w:iCs/>
          <w:sz w:val="24"/>
          <w:szCs w:val="24"/>
        </w:rPr>
        <w:t> </w:t>
      </w:r>
      <w:r w:rsidRPr="001507EC">
        <w:rPr>
          <w:rFonts w:ascii="Times New Roman" w:hAnsi="Times New Roman"/>
          <w:iCs/>
          <w:sz w:val="24"/>
          <w:szCs w:val="24"/>
        </w:rPr>
        <w:t xml:space="preserve">punkte nustatyta, kad </w:t>
      </w:r>
      <w:r w:rsidR="00186D05">
        <w:rPr>
          <w:rFonts w:ascii="Times New Roman" w:hAnsi="Times New Roman"/>
          <w:iCs/>
          <w:sz w:val="24"/>
          <w:szCs w:val="24"/>
        </w:rPr>
        <w:t xml:space="preserve">kai </w:t>
      </w:r>
      <w:r>
        <w:rPr>
          <w:rFonts w:ascii="Times New Roman" w:hAnsi="Times New Roman"/>
          <w:sz w:val="24"/>
          <w:szCs w:val="24"/>
        </w:rPr>
        <w:t>įgaliotin</w:t>
      </w:r>
      <w:r w:rsidR="00186D05">
        <w:rPr>
          <w:rFonts w:ascii="Times New Roman" w:hAnsi="Times New Roman"/>
          <w:sz w:val="24"/>
          <w:szCs w:val="24"/>
        </w:rPr>
        <w:t>ė</w:t>
      </w:r>
      <w:r w:rsidRPr="001507EC">
        <w:rPr>
          <w:rFonts w:ascii="Times New Roman" w:hAnsi="Times New Roman"/>
          <w:sz w:val="24"/>
          <w:szCs w:val="24"/>
        </w:rPr>
        <w:t xml:space="preserve"> sura</w:t>
      </w:r>
      <w:r w:rsidR="00186D05">
        <w:rPr>
          <w:rFonts w:ascii="Times New Roman" w:hAnsi="Times New Roman"/>
          <w:sz w:val="24"/>
          <w:szCs w:val="24"/>
        </w:rPr>
        <w:t>nda</w:t>
      </w:r>
      <w:r w:rsidRPr="001507EC">
        <w:rPr>
          <w:rFonts w:ascii="Times New Roman" w:hAnsi="Times New Roman"/>
          <w:sz w:val="24"/>
          <w:szCs w:val="24"/>
        </w:rPr>
        <w:t xml:space="preserve"> potencialų pirkėją, </w:t>
      </w:r>
      <w:r>
        <w:rPr>
          <w:rFonts w:ascii="Times New Roman" w:hAnsi="Times New Roman"/>
          <w:sz w:val="24"/>
          <w:szCs w:val="24"/>
        </w:rPr>
        <w:t>įgaliotinė</w:t>
      </w:r>
      <w:r w:rsidRPr="001507EC">
        <w:rPr>
          <w:rFonts w:ascii="Times New Roman" w:hAnsi="Times New Roman"/>
          <w:sz w:val="24"/>
          <w:szCs w:val="24"/>
        </w:rPr>
        <w:t xml:space="preserve"> su juo pasirašo avansinę sutartį, apie tai informuoja </w:t>
      </w:r>
      <w:r>
        <w:rPr>
          <w:rFonts w:ascii="Times New Roman" w:hAnsi="Times New Roman"/>
          <w:sz w:val="24"/>
          <w:szCs w:val="24"/>
        </w:rPr>
        <w:t>pardavėją</w:t>
      </w:r>
      <w:r w:rsidRPr="001507EC">
        <w:rPr>
          <w:rFonts w:ascii="Times New Roman" w:hAnsi="Times New Roman"/>
          <w:sz w:val="24"/>
          <w:szCs w:val="24"/>
        </w:rPr>
        <w:t>, užsako pažymas</w:t>
      </w:r>
      <w:r>
        <w:rPr>
          <w:rFonts w:ascii="Times New Roman" w:hAnsi="Times New Roman"/>
          <w:sz w:val="24"/>
          <w:szCs w:val="24"/>
        </w:rPr>
        <w:t>,</w:t>
      </w:r>
      <w:r w:rsidRPr="001507EC">
        <w:rPr>
          <w:rFonts w:ascii="Times New Roman" w:hAnsi="Times New Roman"/>
          <w:sz w:val="24"/>
          <w:szCs w:val="24"/>
        </w:rPr>
        <w:t xml:space="preserve"> </w:t>
      </w:r>
      <w:r>
        <w:rPr>
          <w:rFonts w:ascii="Times New Roman" w:hAnsi="Times New Roman"/>
          <w:sz w:val="24"/>
          <w:szCs w:val="24"/>
        </w:rPr>
        <w:t>reikalingas</w:t>
      </w:r>
      <w:r w:rsidRPr="001507EC">
        <w:rPr>
          <w:rFonts w:ascii="Times New Roman" w:hAnsi="Times New Roman"/>
          <w:sz w:val="24"/>
          <w:szCs w:val="24"/>
        </w:rPr>
        <w:t xml:space="preserve"> pirkimo</w:t>
      </w:r>
      <w:r>
        <w:rPr>
          <w:rFonts w:ascii="Times New Roman" w:hAnsi="Times New Roman"/>
          <w:sz w:val="24"/>
          <w:szCs w:val="24"/>
        </w:rPr>
        <w:t>–</w:t>
      </w:r>
      <w:r w:rsidRPr="001507EC">
        <w:rPr>
          <w:rFonts w:ascii="Times New Roman" w:hAnsi="Times New Roman"/>
          <w:sz w:val="24"/>
          <w:szCs w:val="24"/>
        </w:rPr>
        <w:t xml:space="preserve">pardavimo </w:t>
      </w:r>
      <w:r>
        <w:rPr>
          <w:rFonts w:ascii="Times New Roman" w:hAnsi="Times New Roman"/>
          <w:sz w:val="24"/>
          <w:szCs w:val="24"/>
        </w:rPr>
        <w:t xml:space="preserve">sutarčiai sudaryti, </w:t>
      </w:r>
      <w:r w:rsidRPr="001507EC">
        <w:rPr>
          <w:rFonts w:ascii="Times New Roman" w:hAnsi="Times New Roman"/>
          <w:sz w:val="24"/>
          <w:szCs w:val="24"/>
        </w:rPr>
        <w:t xml:space="preserve">ir suderina laiką bei vietą su </w:t>
      </w:r>
      <w:r>
        <w:rPr>
          <w:rFonts w:ascii="Times New Roman" w:hAnsi="Times New Roman"/>
          <w:sz w:val="24"/>
          <w:szCs w:val="24"/>
        </w:rPr>
        <w:t>pardavėja</w:t>
      </w:r>
      <w:r w:rsidRPr="001507EC">
        <w:rPr>
          <w:rFonts w:ascii="Times New Roman" w:hAnsi="Times New Roman"/>
          <w:sz w:val="24"/>
          <w:szCs w:val="24"/>
        </w:rPr>
        <w:t xml:space="preserve"> ir pirkėju dėl sandorio notarinio patvirtinimo.</w:t>
      </w:r>
      <w:r>
        <w:rPr>
          <w:rFonts w:ascii="Times New Roman" w:hAnsi="Times New Roman"/>
          <w:sz w:val="24"/>
          <w:szCs w:val="24"/>
        </w:rPr>
        <w:t xml:space="preserve"> </w:t>
      </w:r>
    </w:p>
    <w:p w14:paraId="23A65D77" w14:textId="585CDCF7" w:rsidR="007D7EE0" w:rsidRPr="001C435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1C4350">
        <w:rPr>
          <w:rFonts w:ascii="Times New Roman" w:hAnsi="Times New Roman"/>
          <w:sz w:val="24"/>
          <w:szCs w:val="24"/>
        </w:rPr>
        <w:lastRenderedPageBreak/>
        <w:t xml:space="preserve">Nurodytų Sutarties nuostatų pagrindu teisėjų kolegija konstatuoja, kad tarp šalių buvo sudaryta mišri sutartis. Sutarties tikslas buvo žemės sklypų pardavimas, šiam tikslui pasiekti ieškovė įsipareigojo teikti </w:t>
      </w:r>
      <w:r w:rsidR="000A1967">
        <w:rPr>
          <w:rFonts w:ascii="Times New Roman" w:hAnsi="Times New Roman"/>
          <w:sz w:val="24"/>
          <w:szCs w:val="24"/>
        </w:rPr>
        <w:t>reikiamas</w:t>
      </w:r>
      <w:r w:rsidRPr="001C4350">
        <w:rPr>
          <w:rFonts w:ascii="Times New Roman" w:hAnsi="Times New Roman"/>
          <w:sz w:val="24"/>
          <w:szCs w:val="24"/>
        </w:rPr>
        <w:t xml:space="preserve"> paslaugas – ieškoti pirkėjo, dėti skelbimus, pristatyti objektą pirkėjams, suteikti informaciją, apžiūrėti objektą, informuoti atsakovę apie rimt</w:t>
      </w:r>
      <w:r w:rsidR="00186D05">
        <w:rPr>
          <w:rFonts w:ascii="Times New Roman" w:hAnsi="Times New Roman"/>
          <w:sz w:val="24"/>
          <w:szCs w:val="24"/>
        </w:rPr>
        <w:t>ų</w:t>
      </w:r>
      <w:r w:rsidRPr="001C4350">
        <w:rPr>
          <w:rFonts w:ascii="Times New Roman" w:hAnsi="Times New Roman"/>
          <w:sz w:val="24"/>
          <w:szCs w:val="24"/>
        </w:rPr>
        <w:t xml:space="preserve"> ketinim</w:t>
      </w:r>
      <w:r w:rsidR="00186D05">
        <w:rPr>
          <w:rFonts w:ascii="Times New Roman" w:hAnsi="Times New Roman"/>
          <w:sz w:val="24"/>
          <w:szCs w:val="24"/>
        </w:rPr>
        <w:t>ų</w:t>
      </w:r>
      <w:r w:rsidRPr="001C4350">
        <w:rPr>
          <w:rFonts w:ascii="Times New Roman" w:hAnsi="Times New Roman"/>
          <w:sz w:val="24"/>
          <w:szCs w:val="24"/>
        </w:rPr>
        <w:t xml:space="preserve"> turinčius pirkėjus, pasiruošusius sumokėti avansą, ir kt. (Sutarties 5, 9.1, 10, 13 punktai). </w:t>
      </w:r>
      <w:r w:rsidRPr="001C4350">
        <w:rPr>
          <w:rFonts w:ascii="Times New Roman" w:hAnsi="Times New Roman"/>
          <w:iCs/>
          <w:sz w:val="24"/>
          <w:szCs w:val="24"/>
        </w:rPr>
        <w:t xml:space="preserve">Teisėjų kolegijos vertinimu, šios </w:t>
      </w:r>
      <w:r w:rsidRPr="00C748D9">
        <w:rPr>
          <w:rFonts w:ascii="Times New Roman" w:hAnsi="Times New Roman"/>
          <w:iCs/>
          <w:sz w:val="24"/>
          <w:szCs w:val="24"/>
        </w:rPr>
        <w:t>Sutarties nuostatos atitinka paslaugų sutarties požymius, nurodytus šioje nutartyje. Be to, Sutartimi ieškovė buvo įgaliota atsakovės vardu pasirašyti su surastu pirkėju avanso sutartį, t. y. šios sutarties pagrindu įgaliotinė įgaliotojo</w:t>
      </w:r>
      <w:r w:rsidR="000A1967">
        <w:rPr>
          <w:rFonts w:ascii="Times New Roman" w:hAnsi="Times New Roman"/>
          <w:iCs/>
          <w:sz w:val="24"/>
          <w:szCs w:val="24"/>
        </w:rPr>
        <w:t>s</w:t>
      </w:r>
      <w:r w:rsidRPr="00C748D9">
        <w:rPr>
          <w:rFonts w:ascii="Times New Roman" w:hAnsi="Times New Roman"/>
          <w:iCs/>
          <w:sz w:val="24"/>
          <w:szCs w:val="24"/>
        </w:rPr>
        <w:t xml:space="preserve"> (atstovaujamosios) vardu su trečiaisiais asmenimis buvo įgaliota atlikti teisinius veiksmus, o tai yra pavedimo sutarties požymiai. Kasacinis teismas yra išaiškinęs, kad pavedimo sutartis pagal savo pobūdį yra sutartis dėl atstovavimo, kurios pagrindu įgaliotinis įgaliotojo (atstovaujamojo) vardu su trečiaisiais asmenimis atlieka teisinius veiksmus, todėl jai taikomos ir CK normos, reglamentuojančios atstovavimą (CK 2.132</w:t>
      </w:r>
      <w:r w:rsidR="000A1967">
        <w:rPr>
          <w:rFonts w:ascii="Times New Roman" w:hAnsi="Times New Roman"/>
          <w:iCs/>
          <w:sz w:val="24"/>
          <w:szCs w:val="24"/>
        </w:rPr>
        <w:t>–</w:t>
      </w:r>
      <w:r w:rsidRPr="00C748D9">
        <w:rPr>
          <w:rFonts w:ascii="Times New Roman" w:hAnsi="Times New Roman"/>
          <w:iCs/>
          <w:sz w:val="24"/>
          <w:szCs w:val="24"/>
        </w:rPr>
        <w:t>2.151 straipsniai</w:t>
      </w:r>
      <w:r w:rsidR="000A1967">
        <w:rPr>
          <w:rFonts w:ascii="Times New Roman" w:hAnsi="Times New Roman"/>
          <w:iCs/>
          <w:sz w:val="24"/>
          <w:szCs w:val="24"/>
        </w:rPr>
        <w:t>)</w:t>
      </w:r>
      <w:r w:rsidRPr="00C748D9">
        <w:rPr>
          <w:rFonts w:ascii="Times New Roman" w:hAnsi="Times New Roman"/>
          <w:iCs/>
          <w:sz w:val="24"/>
          <w:szCs w:val="24"/>
        </w:rPr>
        <w:t xml:space="preserve"> </w:t>
      </w:r>
      <w:r w:rsidR="000A1967">
        <w:rPr>
          <w:rFonts w:ascii="Times New Roman" w:hAnsi="Times New Roman"/>
          <w:iCs/>
          <w:sz w:val="24"/>
          <w:szCs w:val="24"/>
        </w:rPr>
        <w:t>(</w:t>
      </w:r>
      <w:r w:rsidRPr="00C748D9">
        <w:rPr>
          <w:rFonts w:ascii="Times New Roman" w:hAnsi="Times New Roman"/>
          <w:iCs/>
          <w:sz w:val="24"/>
          <w:szCs w:val="24"/>
        </w:rPr>
        <w:t>Lietuvos Aukščiausiojo Teismo 2009 m. liepos 29 d. nutartis civilinėje byloje Nr. 3K-3-315/2009; 2010</w:t>
      </w:r>
      <w:r w:rsidRPr="001C4350">
        <w:rPr>
          <w:rFonts w:ascii="Times New Roman" w:hAnsi="Times New Roman"/>
          <w:iCs/>
          <w:sz w:val="24"/>
          <w:szCs w:val="24"/>
        </w:rPr>
        <w:t xml:space="preserve"> m. lapkričio 23 d. nutartis civilinėje byloje Nr.</w:t>
      </w:r>
      <w:r w:rsidR="00186D05">
        <w:rPr>
          <w:rFonts w:ascii="Times New Roman" w:hAnsi="Times New Roman"/>
          <w:iCs/>
          <w:sz w:val="24"/>
          <w:szCs w:val="24"/>
        </w:rPr>
        <w:t> </w:t>
      </w:r>
      <w:r w:rsidRPr="001C4350">
        <w:rPr>
          <w:rFonts w:ascii="Times New Roman" w:hAnsi="Times New Roman"/>
          <w:iCs/>
          <w:sz w:val="24"/>
          <w:szCs w:val="24"/>
        </w:rPr>
        <w:t xml:space="preserve">3K-3-461/2010; kt.). </w:t>
      </w:r>
      <w:r>
        <w:rPr>
          <w:rFonts w:ascii="Times New Roman" w:hAnsi="Times New Roman"/>
          <w:iCs/>
          <w:sz w:val="24"/>
          <w:szCs w:val="24"/>
        </w:rPr>
        <w:t>Byloje nustatyta, kad</w:t>
      </w:r>
      <w:r w:rsidRPr="001C4350">
        <w:rPr>
          <w:rFonts w:ascii="Times New Roman" w:hAnsi="Times New Roman"/>
          <w:iCs/>
          <w:sz w:val="24"/>
          <w:szCs w:val="24"/>
        </w:rPr>
        <w:t xml:space="preserve"> </w:t>
      </w:r>
      <w:r w:rsidRPr="001C4350">
        <w:rPr>
          <w:rFonts w:ascii="Times New Roman" w:hAnsi="Times New Roman"/>
          <w:sz w:val="24"/>
          <w:szCs w:val="24"/>
        </w:rPr>
        <w:t>ieškovė</w:t>
      </w:r>
      <w:r w:rsidRPr="001C4350">
        <w:rPr>
          <w:rFonts w:ascii="Times New Roman" w:hAnsi="Times New Roman"/>
          <w:iCs/>
          <w:sz w:val="24"/>
          <w:szCs w:val="24"/>
        </w:rPr>
        <w:t xml:space="preserve"> neatliko jokių teisinių veiksmų atsakovės vardu su trečiaisiais asmenimis (pvz.</w:t>
      </w:r>
      <w:r w:rsidR="00186D05">
        <w:rPr>
          <w:rFonts w:ascii="Times New Roman" w:hAnsi="Times New Roman"/>
          <w:iCs/>
          <w:sz w:val="24"/>
          <w:szCs w:val="24"/>
        </w:rPr>
        <w:t>,</w:t>
      </w:r>
      <w:r w:rsidRPr="001C4350">
        <w:rPr>
          <w:rFonts w:ascii="Times New Roman" w:hAnsi="Times New Roman"/>
          <w:iCs/>
          <w:sz w:val="24"/>
          <w:szCs w:val="24"/>
        </w:rPr>
        <w:t xml:space="preserve"> avanso sutartis nebuvo sudaryta), t</w:t>
      </w:r>
      <w:r>
        <w:rPr>
          <w:rFonts w:ascii="Times New Roman" w:hAnsi="Times New Roman"/>
          <w:iCs/>
          <w:sz w:val="24"/>
          <w:szCs w:val="24"/>
        </w:rPr>
        <w:t>odėl</w:t>
      </w:r>
      <w:r w:rsidRPr="001C4350">
        <w:rPr>
          <w:rFonts w:ascii="Times New Roman" w:hAnsi="Times New Roman"/>
          <w:iCs/>
          <w:sz w:val="24"/>
          <w:szCs w:val="24"/>
        </w:rPr>
        <w:t xml:space="preserve"> </w:t>
      </w:r>
      <w:r>
        <w:rPr>
          <w:rFonts w:ascii="Times New Roman" w:hAnsi="Times New Roman"/>
          <w:iCs/>
          <w:sz w:val="24"/>
          <w:szCs w:val="24"/>
        </w:rPr>
        <w:t xml:space="preserve">kasaciniame skunde akcentuojamas </w:t>
      </w:r>
      <w:r w:rsidRPr="001C4350">
        <w:rPr>
          <w:rFonts w:ascii="Times New Roman" w:hAnsi="Times New Roman"/>
          <w:iCs/>
          <w:sz w:val="24"/>
          <w:szCs w:val="24"/>
        </w:rPr>
        <w:t>pavedimo sutartį reglamentuojančių teisės normų taikymas šioje byloje nėra aktualus.</w:t>
      </w:r>
    </w:p>
    <w:p w14:paraId="405C5B39" w14:textId="4D2599EA" w:rsidR="007D7EE0" w:rsidRPr="002F23EF"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2F23EF">
        <w:rPr>
          <w:rFonts w:ascii="Times New Roman" w:hAnsi="Times New Roman"/>
          <w:iCs/>
          <w:sz w:val="24"/>
          <w:szCs w:val="24"/>
        </w:rPr>
        <w:t xml:space="preserve">Nagrinėjamoje byloje </w:t>
      </w:r>
      <w:r>
        <w:rPr>
          <w:rFonts w:ascii="Times New Roman" w:hAnsi="Times New Roman"/>
          <w:iCs/>
          <w:sz w:val="24"/>
          <w:szCs w:val="24"/>
        </w:rPr>
        <w:t xml:space="preserve">taip pat </w:t>
      </w:r>
      <w:r w:rsidRPr="002F23EF">
        <w:rPr>
          <w:rFonts w:ascii="Times New Roman" w:hAnsi="Times New Roman"/>
          <w:iCs/>
          <w:sz w:val="24"/>
          <w:szCs w:val="24"/>
        </w:rPr>
        <w:t>nustatyta, kad</w:t>
      </w:r>
      <w:r w:rsidRPr="002F23EF">
        <w:rPr>
          <w:rFonts w:ascii="Times New Roman" w:hAnsi="Times New Roman"/>
          <w:sz w:val="24"/>
          <w:szCs w:val="24"/>
        </w:rPr>
        <w:t xml:space="preserve"> </w:t>
      </w:r>
      <w:r>
        <w:rPr>
          <w:rFonts w:ascii="Times New Roman" w:hAnsi="Times New Roman"/>
          <w:sz w:val="24"/>
          <w:szCs w:val="24"/>
        </w:rPr>
        <w:t xml:space="preserve">šalių sudaryta </w:t>
      </w:r>
      <w:r w:rsidRPr="002F23EF">
        <w:rPr>
          <w:rFonts w:ascii="Times New Roman" w:hAnsi="Times New Roman"/>
          <w:sz w:val="24"/>
          <w:szCs w:val="24"/>
        </w:rPr>
        <w:t>Sutartis galiojo nuo 2022</w:t>
      </w:r>
      <w:r w:rsidR="00386F0E">
        <w:rPr>
          <w:rFonts w:ascii="Times New Roman" w:hAnsi="Times New Roman"/>
          <w:sz w:val="24"/>
          <w:szCs w:val="24"/>
        </w:rPr>
        <w:t> </w:t>
      </w:r>
      <w:r w:rsidRPr="002F23EF">
        <w:rPr>
          <w:rFonts w:ascii="Times New Roman" w:hAnsi="Times New Roman"/>
          <w:sz w:val="24"/>
          <w:szCs w:val="24"/>
        </w:rPr>
        <w:t>m.</w:t>
      </w:r>
      <w:r w:rsidR="00386F0E">
        <w:rPr>
          <w:rFonts w:ascii="Times New Roman" w:hAnsi="Times New Roman"/>
          <w:sz w:val="24"/>
          <w:szCs w:val="24"/>
        </w:rPr>
        <w:t> </w:t>
      </w:r>
      <w:r w:rsidRPr="002F23EF">
        <w:rPr>
          <w:rFonts w:ascii="Times New Roman" w:hAnsi="Times New Roman"/>
          <w:sz w:val="24"/>
          <w:szCs w:val="24"/>
        </w:rPr>
        <w:t>spalio</w:t>
      </w:r>
      <w:r w:rsidR="00386F0E">
        <w:rPr>
          <w:rFonts w:ascii="Times New Roman" w:hAnsi="Times New Roman"/>
          <w:sz w:val="24"/>
          <w:szCs w:val="24"/>
        </w:rPr>
        <w:t> </w:t>
      </w:r>
      <w:r w:rsidRPr="002F23EF">
        <w:rPr>
          <w:rFonts w:ascii="Times New Roman" w:hAnsi="Times New Roman"/>
          <w:sz w:val="24"/>
          <w:szCs w:val="24"/>
        </w:rPr>
        <w:t>7</w:t>
      </w:r>
      <w:r w:rsidR="00186D05">
        <w:rPr>
          <w:rFonts w:ascii="Times New Roman" w:hAnsi="Times New Roman"/>
          <w:sz w:val="24"/>
          <w:szCs w:val="24"/>
        </w:rPr>
        <w:t> </w:t>
      </w:r>
      <w:r w:rsidRPr="002F23EF">
        <w:rPr>
          <w:rFonts w:ascii="Times New Roman" w:hAnsi="Times New Roman"/>
          <w:sz w:val="24"/>
          <w:szCs w:val="24"/>
        </w:rPr>
        <w:t xml:space="preserve">d. iki 2023 m. gruodžio 31 d. Atsakovė </w:t>
      </w:r>
      <w:r>
        <w:rPr>
          <w:rFonts w:ascii="Times New Roman" w:hAnsi="Times New Roman"/>
          <w:sz w:val="24"/>
          <w:szCs w:val="24"/>
        </w:rPr>
        <w:t xml:space="preserve">be ieškovės pagalbos </w:t>
      </w:r>
      <w:r w:rsidRPr="002F23EF">
        <w:rPr>
          <w:rFonts w:ascii="Times New Roman" w:hAnsi="Times New Roman"/>
          <w:sz w:val="24"/>
          <w:szCs w:val="24"/>
        </w:rPr>
        <w:t>pardavė savo žemės sklypus 2023</w:t>
      </w:r>
      <w:r w:rsidR="00186D05">
        <w:rPr>
          <w:rFonts w:ascii="Times New Roman" w:hAnsi="Times New Roman"/>
          <w:sz w:val="24"/>
          <w:szCs w:val="24"/>
        </w:rPr>
        <w:t> </w:t>
      </w:r>
      <w:r w:rsidRPr="002F23EF">
        <w:rPr>
          <w:rFonts w:ascii="Times New Roman" w:hAnsi="Times New Roman"/>
          <w:sz w:val="24"/>
          <w:szCs w:val="24"/>
        </w:rPr>
        <w:t>m. liepos 13 d. UAB „</w:t>
      </w:r>
      <w:proofErr w:type="spellStart"/>
      <w:r w:rsidRPr="002F23EF">
        <w:rPr>
          <w:rFonts w:ascii="Times New Roman" w:hAnsi="Times New Roman"/>
          <w:sz w:val="24"/>
          <w:szCs w:val="24"/>
        </w:rPr>
        <w:t>Saleninkų</w:t>
      </w:r>
      <w:proofErr w:type="spellEnd"/>
      <w:r w:rsidRPr="002F23EF">
        <w:rPr>
          <w:rFonts w:ascii="Times New Roman" w:hAnsi="Times New Roman"/>
          <w:sz w:val="24"/>
          <w:szCs w:val="24"/>
        </w:rPr>
        <w:t xml:space="preserve"> karjeras“, t. y. galiojant šalių sudarytai Sutarčiai. Atsakovė apie šio sandorio sudarymą ieškovės neinformavo</w:t>
      </w:r>
      <w:r>
        <w:rPr>
          <w:rFonts w:ascii="Times New Roman" w:hAnsi="Times New Roman"/>
          <w:sz w:val="24"/>
          <w:szCs w:val="24"/>
        </w:rPr>
        <w:t>.</w:t>
      </w:r>
      <w:r w:rsidRPr="002F23EF">
        <w:rPr>
          <w:rFonts w:ascii="Times New Roman" w:hAnsi="Times New Roman"/>
          <w:sz w:val="24"/>
          <w:szCs w:val="24"/>
        </w:rPr>
        <w:t xml:space="preserve"> Sutarties 6 punktu </w:t>
      </w:r>
      <w:r>
        <w:rPr>
          <w:rFonts w:ascii="Times New Roman" w:hAnsi="Times New Roman"/>
          <w:sz w:val="24"/>
          <w:szCs w:val="24"/>
        </w:rPr>
        <w:t xml:space="preserve">atsakovė </w:t>
      </w:r>
      <w:r w:rsidRPr="002F23EF">
        <w:rPr>
          <w:rFonts w:ascii="Times New Roman" w:hAnsi="Times New Roman"/>
          <w:sz w:val="24"/>
          <w:szCs w:val="24"/>
        </w:rPr>
        <w:t xml:space="preserve">buvo įsipareigojusi sutarties galiojimo laikotarpiu nei tiesiogiai, nei tarpininkaujant tretiesiems asmenims nesudaryti jokių sutarčių, neatlikti jokių objekto pardavimo ar kitokio perleidimo </w:t>
      </w:r>
      <w:r w:rsidR="00EE1BCA">
        <w:rPr>
          <w:rFonts w:ascii="Times New Roman" w:hAnsi="Times New Roman"/>
          <w:sz w:val="24"/>
          <w:szCs w:val="24"/>
        </w:rPr>
        <w:t xml:space="preserve">veiksmų </w:t>
      </w:r>
      <w:r w:rsidRPr="002F23EF">
        <w:rPr>
          <w:rFonts w:ascii="Times New Roman" w:hAnsi="Times New Roman"/>
          <w:sz w:val="24"/>
          <w:szCs w:val="24"/>
        </w:rPr>
        <w:t xml:space="preserve">ir neprisiimti jokių įsipareigojimų, kurie sukurtų apribojimus ar suvaržymus </w:t>
      </w:r>
      <w:r w:rsidR="00EE1BCA">
        <w:rPr>
          <w:rFonts w:ascii="Times New Roman" w:hAnsi="Times New Roman"/>
          <w:sz w:val="24"/>
          <w:szCs w:val="24"/>
        </w:rPr>
        <w:t xml:space="preserve">parduoti </w:t>
      </w:r>
      <w:r w:rsidRPr="002F23EF">
        <w:rPr>
          <w:rFonts w:ascii="Times New Roman" w:hAnsi="Times New Roman"/>
          <w:sz w:val="24"/>
          <w:szCs w:val="24"/>
        </w:rPr>
        <w:t>objekt</w:t>
      </w:r>
      <w:r w:rsidR="00EE1BCA">
        <w:rPr>
          <w:rFonts w:ascii="Times New Roman" w:hAnsi="Times New Roman"/>
          <w:sz w:val="24"/>
          <w:szCs w:val="24"/>
        </w:rPr>
        <w:t>ą</w:t>
      </w:r>
      <w:r>
        <w:rPr>
          <w:rFonts w:ascii="Times New Roman" w:hAnsi="Times New Roman"/>
          <w:sz w:val="24"/>
          <w:szCs w:val="24"/>
        </w:rPr>
        <w:t>, tačiau s</w:t>
      </w:r>
      <w:r w:rsidRPr="002A193C">
        <w:rPr>
          <w:rFonts w:ascii="Times New Roman" w:hAnsi="Times New Roman"/>
          <w:sz w:val="24"/>
          <w:szCs w:val="24"/>
        </w:rPr>
        <w:t xml:space="preserve">udarydamos Sutartį šalys </w:t>
      </w:r>
      <w:r>
        <w:rPr>
          <w:rFonts w:ascii="Times New Roman" w:hAnsi="Times New Roman"/>
          <w:sz w:val="24"/>
          <w:szCs w:val="24"/>
        </w:rPr>
        <w:t xml:space="preserve">žodžiu </w:t>
      </w:r>
      <w:r w:rsidRPr="002A193C">
        <w:rPr>
          <w:rFonts w:ascii="Times New Roman" w:hAnsi="Times New Roman"/>
          <w:sz w:val="24"/>
          <w:szCs w:val="24"/>
        </w:rPr>
        <w:t xml:space="preserve">susitarė, kad žemės sklypus pardavinės </w:t>
      </w:r>
      <w:r>
        <w:rPr>
          <w:rFonts w:ascii="Times New Roman" w:hAnsi="Times New Roman"/>
          <w:sz w:val="24"/>
          <w:szCs w:val="24"/>
        </w:rPr>
        <w:t>paraleliai</w:t>
      </w:r>
      <w:r w:rsidRPr="002A193C">
        <w:rPr>
          <w:rFonts w:ascii="Times New Roman" w:hAnsi="Times New Roman"/>
          <w:sz w:val="24"/>
          <w:szCs w:val="24"/>
        </w:rPr>
        <w:t xml:space="preserve">. </w:t>
      </w:r>
      <w:r>
        <w:rPr>
          <w:rFonts w:ascii="Times New Roman" w:hAnsi="Times New Roman"/>
          <w:sz w:val="24"/>
          <w:szCs w:val="24"/>
        </w:rPr>
        <w:t xml:space="preserve">Bylą nagrinėję teismai konstatavo, kad atsakovė pažeidė sutartį, todėl pagal Sutarties 17 punktą turi sumokėti ieškovei 1500 Eur. </w:t>
      </w:r>
      <w:r w:rsidRPr="002A193C">
        <w:rPr>
          <w:rFonts w:ascii="Times New Roman" w:hAnsi="Times New Roman"/>
          <w:iCs/>
          <w:sz w:val="24"/>
          <w:szCs w:val="24"/>
        </w:rPr>
        <w:t xml:space="preserve">Kasaciniame skunde atsakovė nurodo, kad ieškovė nesurado parduotų objektų pirkėjo ir nesudarė avansinės įmokos sutarties, todėl jai nepriklauso atlyginimas pagal CK 6.716 straipsnio 1 dalį, 6.720 straipsnio 3 dalį bei Sutartį. </w:t>
      </w:r>
      <w:r>
        <w:rPr>
          <w:rFonts w:ascii="Times New Roman" w:hAnsi="Times New Roman"/>
          <w:sz w:val="24"/>
          <w:szCs w:val="24"/>
        </w:rPr>
        <w:t xml:space="preserve">Teisėjų kolegija laiko pagrįstais šiuos kasacinio skundo argumentus. </w:t>
      </w:r>
    </w:p>
    <w:p w14:paraId="32246E01" w14:textId="34351D1C" w:rsidR="007D7EE0" w:rsidRPr="00AD0AC3"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D0AC3">
        <w:rPr>
          <w:rFonts w:ascii="Times New Roman" w:hAnsi="Times New Roman"/>
          <w:iCs/>
          <w:sz w:val="24"/>
          <w:szCs w:val="24"/>
        </w:rPr>
        <w:t>Nagrinėjamoje byloje ieškovė prašė priteisti iš atsakovės 1500 Eur už suteiktas reklamos ir tarpininkavimo paslaugas ir 135 Eur delspinigių Sutarties 8, 9.2, 15, 17 punktų pagrindu.</w:t>
      </w:r>
      <w:r>
        <w:rPr>
          <w:rFonts w:ascii="Times New Roman" w:hAnsi="Times New Roman"/>
          <w:iCs/>
          <w:sz w:val="24"/>
          <w:szCs w:val="24"/>
        </w:rPr>
        <w:t xml:space="preserve"> </w:t>
      </w:r>
      <w:r w:rsidRPr="00AD0AC3">
        <w:rPr>
          <w:rFonts w:ascii="Times New Roman" w:hAnsi="Times New Roman"/>
          <w:sz w:val="24"/>
          <w:szCs w:val="24"/>
        </w:rPr>
        <w:t xml:space="preserve">Iš ieškovės atstovo paaiškinimų, ieškovės darbuotojų liudytojų </w:t>
      </w:r>
      <w:bookmarkStart w:id="34" w:name="Buk_6"/>
      <w:r w:rsidR="00622AC3" w:rsidRPr="00D21FCB">
        <w:rPr>
          <w:rFonts w:ascii="Times New Roman" w:hAnsi="Times New Roman"/>
          <w:sz w:val="24"/>
          <w:szCs w:val="24"/>
        </w:rPr>
        <w:t>A. Š.</w:t>
      </w:r>
      <w:bookmarkEnd w:id="34"/>
      <w:r w:rsidRPr="00AD0AC3">
        <w:rPr>
          <w:rFonts w:ascii="Times New Roman" w:hAnsi="Times New Roman"/>
          <w:sz w:val="24"/>
          <w:szCs w:val="24"/>
        </w:rPr>
        <w:t xml:space="preserve">, </w:t>
      </w:r>
      <w:bookmarkStart w:id="35" w:name="Buk_21"/>
      <w:r w:rsidR="00622AC3" w:rsidRPr="00D21FCB">
        <w:rPr>
          <w:rFonts w:ascii="Times New Roman" w:hAnsi="Times New Roman"/>
          <w:sz w:val="24"/>
          <w:szCs w:val="24"/>
        </w:rPr>
        <w:t xml:space="preserve">R. M. </w:t>
      </w:r>
      <w:bookmarkEnd w:id="35"/>
      <w:r w:rsidRPr="00AD0AC3">
        <w:rPr>
          <w:rFonts w:ascii="Times New Roman" w:hAnsi="Times New Roman"/>
          <w:sz w:val="24"/>
          <w:szCs w:val="24"/>
        </w:rPr>
        <w:t>parodymų teismai nustatė, kad apie atsakovės parduodamą turtą buvo skelbiama tinklalapiuose ir interneto svetainėse, kitose tam skirtose priemonėse</w:t>
      </w:r>
      <w:r>
        <w:rPr>
          <w:rFonts w:ascii="Times New Roman" w:hAnsi="Times New Roman"/>
          <w:sz w:val="24"/>
          <w:szCs w:val="24"/>
        </w:rPr>
        <w:t>, todėl nusprendė, kad ieškovė patyrė išlaidų, o atsakovė negalėjo tikėtis, kad ieškovė paslaugas teiks neatlygintinai</w:t>
      </w:r>
      <w:r w:rsidRPr="00AD0AC3">
        <w:rPr>
          <w:rFonts w:ascii="Times New Roman" w:hAnsi="Times New Roman"/>
          <w:sz w:val="24"/>
          <w:szCs w:val="24"/>
        </w:rPr>
        <w:t xml:space="preserve">. </w:t>
      </w:r>
      <w:r>
        <w:rPr>
          <w:rFonts w:ascii="Times New Roman" w:hAnsi="Times New Roman"/>
          <w:sz w:val="24"/>
          <w:szCs w:val="24"/>
        </w:rPr>
        <w:t>Atsakovė kasaciniame skunde nurodo, kad t</w:t>
      </w:r>
      <w:r w:rsidRPr="00DD567A">
        <w:rPr>
          <w:rFonts w:ascii="Times New Roman" w:hAnsi="Times New Roman"/>
          <w:sz w:val="24"/>
          <w:szCs w:val="24"/>
        </w:rPr>
        <w:t xml:space="preserve">eismai išvadas dėl ieškovės patirtų išlaidų ir aktyvumo padarė ne bylos įrodymų pagrindu, bet </w:t>
      </w:r>
      <w:r>
        <w:rPr>
          <w:rFonts w:ascii="Times New Roman" w:hAnsi="Times New Roman"/>
          <w:sz w:val="24"/>
          <w:szCs w:val="24"/>
        </w:rPr>
        <w:t xml:space="preserve">remdamiesi </w:t>
      </w:r>
      <w:r w:rsidRPr="00DD567A">
        <w:rPr>
          <w:rFonts w:ascii="Times New Roman" w:hAnsi="Times New Roman"/>
          <w:sz w:val="24"/>
          <w:szCs w:val="24"/>
        </w:rPr>
        <w:t xml:space="preserve">prielaida, kad ieškovė turėjo tokius veiksmus atlikti. </w:t>
      </w:r>
      <w:bookmarkStart w:id="36" w:name="Buk_7"/>
      <w:r w:rsidR="00622AC3" w:rsidRPr="00D21FCB">
        <w:rPr>
          <w:rFonts w:ascii="Times New Roman" w:hAnsi="Times New Roman"/>
          <w:sz w:val="24"/>
          <w:szCs w:val="24"/>
        </w:rPr>
        <w:t xml:space="preserve">A. Š. </w:t>
      </w:r>
      <w:bookmarkEnd w:id="36"/>
      <w:r w:rsidRPr="00DD567A">
        <w:rPr>
          <w:rFonts w:ascii="Times New Roman" w:hAnsi="Times New Roman"/>
          <w:sz w:val="24"/>
          <w:szCs w:val="24"/>
        </w:rPr>
        <w:t xml:space="preserve">ir </w:t>
      </w:r>
      <w:bookmarkStart w:id="37" w:name="Buk_22"/>
      <w:r w:rsidR="00622AC3" w:rsidRPr="00D21FCB">
        <w:rPr>
          <w:rFonts w:ascii="Times New Roman" w:hAnsi="Times New Roman"/>
          <w:sz w:val="24"/>
          <w:szCs w:val="24"/>
        </w:rPr>
        <w:t xml:space="preserve">R. M. </w:t>
      </w:r>
      <w:bookmarkEnd w:id="37"/>
      <w:r w:rsidRPr="00DD567A">
        <w:rPr>
          <w:rFonts w:ascii="Times New Roman" w:hAnsi="Times New Roman"/>
          <w:sz w:val="24"/>
          <w:szCs w:val="24"/>
        </w:rPr>
        <w:t>parodymai yra nepakankami ir neobjektyvūs, bet jų patikimumo teismai nevertino.</w:t>
      </w:r>
    </w:p>
    <w:p w14:paraId="3A9CDD1A" w14:textId="76D5C273" w:rsidR="007D7EE0" w:rsidRPr="00A40F7F"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kasacinio teismo formuojamą praktiką</w:t>
      </w:r>
      <w:r w:rsidR="00186D05">
        <w:rPr>
          <w:rFonts w:ascii="Times New Roman" w:hAnsi="Times New Roman"/>
          <w:iCs/>
          <w:sz w:val="24"/>
          <w:szCs w:val="24"/>
        </w:rPr>
        <w:t>,</w:t>
      </w:r>
      <w:r w:rsidRPr="00DB1515">
        <w:rPr>
          <w:rFonts w:ascii="Times New Roman" w:hAnsi="Times New Roman"/>
          <w:iCs/>
          <w:sz w:val="24"/>
          <w:szCs w:val="24"/>
        </w:rPr>
        <w:t xml:space="preserve"> faktą galima pripažinti įrodytu, jeigu byloje esančių įrodymų tyrimo ir vertinimo pagrindu susiformuoja teismo įsitikinimas, kad tam tikros aplinkybės, susijusios su </w:t>
      </w:r>
      <w:r w:rsidRPr="00C748D9">
        <w:rPr>
          <w:rFonts w:ascii="Times New Roman" w:hAnsi="Times New Roman"/>
          <w:iCs/>
          <w:sz w:val="24"/>
          <w:szCs w:val="24"/>
        </w:rPr>
        <w:t>ginčo dalyku, egzistuoja arba neegzistuoja (CPK 176 straipsnio 1 dalis). Įrodymų vertinimas pagal CPK 185 straipsnį reiškia, kad bet kokios ginčui išspręsti reikšmingos informacijos įrodomąją vertę nustato teismas pagal savo vidinį įsitikinimą.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(žr., pvz., Lietuvos Aukščiausiojo Teismo 2018 m. spalio 25 d. nutart</w:t>
      </w:r>
      <w:r w:rsidR="00186D05">
        <w:rPr>
          <w:rFonts w:ascii="Times New Roman" w:hAnsi="Times New Roman"/>
          <w:iCs/>
          <w:sz w:val="24"/>
          <w:szCs w:val="24"/>
        </w:rPr>
        <w:t>ies</w:t>
      </w:r>
      <w:r w:rsidRPr="00DB1515">
        <w:rPr>
          <w:rFonts w:ascii="Times New Roman" w:hAnsi="Times New Roman"/>
          <w:iCs/>
          <w:sz w:val="24"/>
          <w:szCs w:val="24"/>
        </w:rPr>
        <w:t xml:space="preserve"> civilinėje byloje Nr. e3K-7-238-378/2018 72 punk</w:t>
      </w:r>
      <w:r>
        <w:rPr>
          <w:rFonts w:ascii="Times New Roman" w:hAnsi="Times New Roman"/>
          <w:iCs/>
          <w:sz w:val="24"/>
          <w:szCs w:val="24"/>
        </w:rPr>
        <w:t>tą</w:t>
      </w:r>
      <w:r w:rsidRPr="00DB1515">
        <w:rPr>
          <w:rFonts w:ascii="Times New Roman" w:hAnsi="Times New Roman"/>
          <w:iCs/>
          <w:sz w:val="24"/>
          <w:szCs w:val="24"/>
        </w:rPr>
        <w:t>).</w:t>
      </w:r>
      <w:r>
        <w:rPr>
          <w:rFonts w:ascii="Times New Roman" w:hAnsi="Times New Roman"/>
          <w:iCs/>
          <w:sz w:val="24"/>
          <w:szCs w:val="24"/>
        </w:rPr>
        <w:t xml:space="preserve"> </w:t>
      </w:r>
      <w:r w:rsidRPr="00DB1515">
        <w:rPr>
          <w:rFonts w:ascii="Times New Roman" w:hAnsi="Times New Roman"/>
          <w:iCs/>
          <w:sz w:val="24"/>
          <w:szCs w:val="24"/>
        </w:rPr>
        <w:t xml:space="preserve">Įrodymų patikimumą patvirtina faktinių duomenų (informacijos), gautų iš keleto įrodinėjimo priemonių, tapatumas. Parodymai ir paaiškinimai gali būti vertinami kaip patikimi, jeigu jie </w:t>
      </w:r>
      <w:r w:rsidRPr="00DB1515">
        <w:rPr>
          <w:rFonts w:ascii="Times New Roman" w:hAnsi="Times New Roman"/>
          <w:iCs/>
          <w:sz w:val="24"/>
          <w:szCs w:val="24"/>
        </w:rPr>
        <w:lastRenderedPageBreak/>
        <w:t>nuoseklūs, išsamūs, detalūs, juos duodančiajam esant pakankamai objektyviam dėl nagrinėjamos bylos aplinkybių (duomenų tarpusavio santykis – ar nėra prieštaravimų tarp jų, ar šalutiniai duomenys patvirtina pagrindinius, ar pakankami yra tiesioginiai duomenys, ar nuoseklūs yra šalutiniai įrodomieji faktai</w:t>
      </w:r>
      <w:r w:rsidR="00186D05">
        <w:rPr>
          <w:rFonts w:ascii="Times New Roman" w:hAnsi="Times New Roman"/>
          <w:iCs/>
          <w:sz w:val="24"/>
          <w:szCs w:val="24"/>
        </w:rPr>
        <w:t>)</w:t>
      </w:r>
      <w:r w:rsidRPr="00DB1515">
        <w:rPr>
          <w:rFonts w:ascii="Times New Roman" w:hAnsi="Times New Roman"/>
          <w:iCs/>
          <w:sz w:val="24"/>
          <w:szCs w:val="24"/>
        </w:rPr>
        <w:t xml:space="preserve"> (žr., pvz., Lietuvos Aukščiausiojo Teismo 2018 m. gegužės 31 d. nutart</w:t>
      </w:r>
      <w:r w:rsidR="00186D05">
        <w:rPr>
          <w:rFonts w:ascii="Times New Roman" w:hAnsi="Times New Roman"/>
          <w:iCs/>
          <w:sz w:val="24"/>
          <w:szCs w:val="24"/>
        </w:rPr>
        <w:t>ies</w:t>
      </w:r>
      <w:r w:rsidRPr="00DB1515">
        <w:rPr>
          <w:rFonts w:ascii="Times New Roman" w:hAnsi="Times New Roman"/>
          <w:iCs/>
          <w:sz w:val="24"/>
          <w:szCs w:val="24"/>
        </w:rPr>
        <w:t xml:space="preserve"> civilinėje byloje Nr. 3K-3-222-611/2018 26 punktą). Įrodymų pakankamumas byloje reiškia, jog įrodymai neprieštarauja vieni kitiems ir jų visuma leidžia daryti pagrįstą išvadą apie įrodinėjamų faktinių </w:t>
      </w:r>
      <w:r w:rsidRPr="00A40F7F">
        <w:rPr>
          <w:rFonts w:ascii="Times New Roman" w:hAnsi="Times New Roman"/>
          <w:iCs/>
          <w:sz w:val="24"/>
          <w:szCs w:val="24"/>
        </w:rPr>
        <w:t>aplinkybių buvimą. Dėl įrodymų pakankamumo ir patikimumo turi būti sprendžiama kiekvienu konkrečiu atveju (Lietuvos Aukščiausiojo Teismo 2019 m. vasario 6 d. nutartis civilinėje byloje Nr. 3K-3-12-695/2019, 24 punktas).</w:t>
      </w:r>
    </w:p>
    <w:p w14:paraId="2EDB05E3" w14:textId="6789C82B" w:rsidR="007D7EE0" w:rsidRPr="00A40F7F" w:rsidRDefault="007D7EE0" w:rsidP="007D7EE0">
      <w:pPr>
        <w:pStyle w:val="Sraopastraipa"/>
        <w:numPr>
          <w:ilvl w:val="0"/>
          <w:numId w:val="1"/>
        </w:numPr>
        <w:spacing w:after="120" w:line="240" w:lineRule="auto"/>
        <w:contextualSpacing w:val="0"/>
        <w:jc w:val="both"/>
        <w:rPr>
          <w:rFonts w:ascii="Times New Roman" w:hAnsi="Times New Roman"/>
          <w:sz w:val="24"/>
          <w:szCs w:val="24"/>
        </w:rPr>
      </w:pPr>
      <w:r w:rsidRPr="00A40F7F">
        <w:rPr>
          <w:rFonts w:ascii="Times New Roman" w:hAnsi="Times New Roman"/>
          <w:sz w:val="24"/>
          <w:szCs w:val="24"/>
        </w:rPr>
        <w:t xml:space="preserve">Nors teismai abstrakčiai nurodė, kad </w:t>
      </w:r>
      <w:r w:rsidR="009F1750" w:rsidRPr="00A40F7F">
        <w:rPr>
          <w:rFonts w:ascii="Times New Roman" w:hAnsi="Times New Roman"/>
          <w:sz w:val="24"/>
          <w:szCs w:val="24"/>
        </w:rPr>
        <w:t>ieškovė tei</w:t>
      </w:r>
      <w:r w:rsidR="00065138">
        <w:rPr>
          <w:rFonts w:ascii="Times New Roman" w:hAnsi="Times New Roman"/>
          <w:sz w:val="24"/>
          <w:szCs w:val="24"/>
        </w:rPr>
        <w:t>k</w:t>
      </w:r>
      <w:r w:rsidR="009F1750" w:rsidRPr="00A40F7F">
        <w:rPr>
          <w:rFonts w:ascii="Times New Roman" w:hAnsi="Times New Roman"/>
          <w:sz w:val="24"/>
          <w:szCs w:val="24"/>
        </w:rPr>
        <w:t xml:space="preserve">ė </w:t>
      </w:r>
      <w:r w:rsidRPr="00A40F7F">
        <w:rPr>
          <w:rFonts w:ascii="Times New Roman" w:hAnsi="Times New Roman"/>
          <w:sz w:val="24"/>
          <w:szCs w:val="24"/>
        </w:rPr>
        <w:t>paslaug</w:t>
      </w:r>
      <w:r w:rsidR="009F1750" w:rsidRPr="00A40F7F">
        <w:rPr>
          <w:rFonts w:ascii="Times New Roman" w:hAnsi="Times New Roman"/>
          <w:sz w:val="24"/>
          <w:szCs w:val="24"/>
        </w:rPr>
        <w:t>a</w:t>
      </w:r>
      <w:r w:rsidRPr="00A40F7F">
        <w:rPr>
          <w:rFonts w:ascii="Times New Roman" w:hAnsi="Times New Roman"/>
          <w:sz w:val="24"/>
          <w:szCs w:val="24"/>
        </w:rPr>
        <w:t xml:space="preserve">s </w:t>
      </w:r>
      <w:r w:rsidR="009F1750" w:rsidRPr="00A40F7F">
        <w:rPr>
          <w:rFonts w:ascii="Times New Roman" w:hAnsi="Times New Roman"/>
          <w:sz w:val="24"/>
          <w:szCs w:val="24"/>
        </w:rPr>
        <w:t>atsakovei</w:t>
      </w:r>
      <w:r w:rsidRPr="00A40F7F">
        <w:rPr>
          <w:rFonts w:ascii="Times New Roman" w:hAnsi="Times New Roman"/>
          <w:sz w:val="24"/>
          <w:szCs w:val="24"/>
        </w:rPr>
        <w:t xml:space="preserve">, tačiau </w:t>
      </w:r>
      <w:r w:rsidR="00212A94">
        <w:rPr>
          <w:rFonts w:ascii="Times New Roman" w:hAnsi="Times New Roman"/>
          <w:sz w:val="24"/>
          <w:szCs w:val="24"/>
        </w:rPr>
        <w:t xml:space="preserve">patikimų ir pakankamų duomenų pagrindu </w:t>
      </w:r>
      <w:r w:rsidRPr="00A40F7F">
        <w:rPr>
          <w:rFonts w:ascii="Times New Roman" w:hAnsi="Times New Roman"/>
          <w:sz w:val="24"/>
          <w:szCs w:val="24"/>
        </w:rPr>
        <w:t xml:space="preserve">nėra nustatyta, o ieškovė ir neįrodinėjo, kokias konkrečiai paslaugas </w:t>
      </w:r>
      <w:r w:rsidR="00186D05" w:rsidRPr="00A40F7F">
        <w:rPr>
          <w:rFonts w:ascii="Times New Roman" w:hAnsi="Times New Roman"/>
          <w:sz w:val="24"/>
          <w:szCs w:val="24"/>
        </w:rPr>
        <w:t xml:space="preserve">ji </w:t>
      </w:r>
      <w:r w:rsidRPr="00A40F7F">
        <w:rPr>
          <w:rFonts w:ascii="Times New Roman" w:hAnsi="Times New Roman"/>
          <w:sz w:val="24"/>
          <w:szCs w:val="24"/>
        </w:rPr>
        <w:t>suteikė ir koki</w:t>
      </w:r>
      <w:r w:rsidR="00186D05" w:rsidRPr="00A40F7F">
        <w:rPr>
          <w:rFonts w:ascii="Times New Roman" w:hAnsi="Times New Roman"/>
          <w:sz w:val="24"/>
          <w:szCs w:val="24"/>
        </w:rPr>
        <w:t>ų</w:t>
      </w:r>
      <w:r w:rsidRPr="00A40F7F">
        <w:rPr>
          <w:rFonts w:ascii="Times New Roman" w:hAnsi="Times New Roman"/>
          <w:sz w:val="24"/>
          <w:szCs w:val="24"/>
        </w:rPr>
        <w:t xml:space="preserve"> išlaid</w:t>
      </w:r>
      <w:r w:rsidR="00186D05" w:rsidRPr="00A40F7F">
        <w:rPr>
          <w:rFonts w:ascii="Times New Roman" w:hAnsi="Times New Roman"/>
          <w:sz w:val="24"/>
          <w:szCs w:val="24"/>
        </w:rPr>
        <w:t>ų dėl to</w:t>
      </w:r>
      <w:r w:rsidRPr="00A40F7F">
        <w:rPr>
          <w:rFonts w:ascii="Times New Roman" w:hAnsi="Times New Roman"/>
          <w:sz w:val="24"/>
          <w:szCs w:val="24"/>
        </w:rPr>
        <w:t xml:space="preserve"> patyrė. Teisėjų kolegija konstatuoja, kad byloje nepakanka patikimų įrodymų, kurie patvirtintų, kad ieškovė būtų atlikusi kokius nors veiksmus atsakovės naudai ir dėl to būtų patyrusi kokių nors išlaidų ar nuostolių. Be to, Sutartis pasibaigė ne </w:t>
      </w:r>
      <w:r w:rsidR="005C5134" w:rsidRPr="00A40F7F">
        <w:rPr>
          <w:rFonts w:ascii="Times New Roman" w:hAnsi="Times New Roman"/>
          <w:sz w:val="24"/>
          <w:szCs w:val="24"/>
        </w:rPr>
        <w:t>tuo</w:t>
      </w:r>
      <w:r w:rsidR="00EE1BCA" w:rsidRPr="00A40F7F">
        <w:rPr>
          <w:rFonts w:ascii="Times New Roman" w:hAnsi="Times New Roman"/>
          <w:sz w:val="24"/>
          <w:szCs w:val="24"/>
        </w:rPr>
        <w:t xml:space="preserve">, kad </w:t>
      </w:r>
      <w:r w:rsidRPr="00A40F7F">
        <w:rPr>
          <w:rFonts w:ascii="Times New Roman" w:hAnsi="Times New Roman"/>
          <w:sz w:val="24"/>
          <w:szCs w:val="24"/>
        </w:rPr>
        <w:t>atsakovė</w:t>
      </w:r>
      <w:r w:rsidR="00EE1BCA" w:rsidRPr="00A40F7F">
        <w:rPr>
          <w:rFonts w:ascii="Times New Roman" w:hAnsi="Times New Roman"/>
          <w:sz w:val="24"/>
          <w:szCs w:val="24"/>
        </w:rPr>
        <w:t xml:space="preserve"> su</w:t>
      </w:r>
      <w:r w:rsidR="005C5134" w:rsidRPr="00A40F7F">
        <w:rPr>
          <w:rFonts w:ascii="Times New Roman" w:hAnsi="Times New Roman"/>
          <w:sz w:val="24"/>
          <w:szCs w:val="24"/>
        </w:rPr>
        <w:t>r</w:t>
      </w:r>
      <w:r w:rsidR="00EE1BCA" w:rsidRPr="00A40F7F">
        <w:rPr>
          <w:rFonts w:ascii="Times New Roman" w:hAnsi="Times New Roman"/>
          <w:sz w:val="24"/>
          <w:szCs w:val="24"/>
        </w:rPr>
        <w:t>a</w:t>
      </w:r>
      <w:r w:rsidR="005C5134" w:rsidRPr="00A40F7F">
        <w:rPr>
          <w:rFonts w:ascii="Times New Roman" w:hAnsi="Times New Roman"/>
          <w:sz w:val="24"/>
          <w:szCs w:val="24"/>
        </w:rPr>
        <w:t>d</w:t>
      </w:r>
      <w:r w:rsidR="00EE1BCA" w:rsidRPr="00A40F7F">
        <w:rPr>
          <w:rFonts w:ascii="Times New Roman" w:hAnsi="Times New Roman"/>
          <w:sz w:val="24"/>
          <w:szCs w:val="24"/>
        </w:rPr>
        <w:t>o</w:t>
      </w:r>
      <w:r w:rsidRPr="00A40F7F">
        <w:rPr>
          <w:rFonts w:ascii="Times New Roman" w:hAnsi="Times New Roman"/>
          <w:sz w:val="24"/>
          <w:szCs w:val="24"/>
        </w:rPr>
        <w:t xml:space="preserve"> turt</w:t>
      </w:r>
      <w:r w:rsidR="00186D05" w:rsidRPr="00A40F7F">
        <w:rPr>
          <w:rFonts w:ascii="Times New Roman" w:hAnsi="Times New Roman"/>
          <w:sz w:val="24"/>
          <w:szCs w:val="24"/>
        </w:rPr>
        <w:t>o pirkėj</w:t>
      </w:r>
      <w:r w:rsidR="00EE1BCA" w:rsidRPr="00A40F7F">
        <w:rPr>
          <w:rFonts w:ascii="Times New Roman" w:hAnsi="Times New Roman"/>
          <w:sz w:val="24"/>
          <w:szCs w:val="24"/>
        </w:rPr>
        <w:t>ą</w:t>
      </w:r>
      <w:r w:rsidRPr="00A40F7F">
        <w:rPr>
          <w:rFonts w:ascii="Times New Roman" w:hAnsi="Times New Roman"/>
          <w:sz w:val="24"/>
          <w:szCs w:val="24"/>
        </w:rPr>
        <w:t xml:space="preserve">, </w:t>
      </w:r>
      <w:r w:rsidR="00FC738E" w:rsidRPr="00A40F7F">
        <w:rPr>
          <w:rFonts w:ascii="Times New Roman" w:hAnsi="Times New Roman"/>
          <w:sz w:val="24"/>
          <w:szCs w:val="24"/>
        </w:rPr>
        <w:t xml:space="preserve">o </w:t>
      </w:r>
      <w:r w:rsidR="00EE1BCA" w:rsidRPr="00A40F7F">
        <w:rPr>
          <w:rFonts w:ascii="Times New Roman" w:hAnsi="Times New Roman"/>
          <w:sz w:val="24"/>
          <w:szCs w:val="24"/>
        </w:rPr>
        <w:t xml:space="preserve">tuo, kad </w:t>
      </w:r>
      <w:r w:rsidRPr="00A40F7F">
        <w:rPr>
          <w:rFonts w:ascii="Times New Roman" w:hAnsi="Times New Roman"/>
          <w:sz w:val="24"/>
          <w:szCs w:val="24"/>
        </w:rPr>
        <w:t>pasibaig</w:t>
      </w:r>
      <w:r w:rsidR="00EE1BCA" w:rsidRPr="00A40F7F">
        <w:rPr>
          <w:rFonts w:ascii="Times New Roman" w:hAnsi="Times New Roman"/>
          <w:sz w:val="24"/>
          <w:szCs w:val="24"/>
        </w:rPr>
        <w:t>ė</w:t>
      </w:r>
      <w:r w:rsidRPr="00A40F7F">
        <w:rPr>
          <w:rFonts w:ascii="Times New Roman" w:hAnsi="Times New Roman"/>
          <w:sz w:val="24"/>
          <w:szCs w:val="24"/>
        </w:rPr>
        <w:t xml:space="preserve"> Sutarties termin</w:t>
      </w:r>
      <w:r w:rsidR="005C5134" w:rsidRPr="00A40F7F">
        <w:rPr>
          <w:rFonts w:ascii="Times New Roman" w:hAnsi="Times New Roman"/>
          <w:sz w:val="24"/>
          <w:szCs w:val="24"/>
        </w:rPr>
        <w:t>as</w:t>
      </w:r>
      <w:r w:rsidRPr="00A40F7F">
        <w:rPr>
          <w:rFonts w:ascii="Times New Roman" w:hAnsi="Times New Roman"/>
          <w:sz w:val="24"/>
          <w:szCs w:val="24"/>
        </w:rPr>
        <w:t>, todėl kasaciniame skunde pagrįstai keliamas klausimas, už kokias ieškovės suteiktas paslaugas ir remiantis kokiomis Sutarties nuostatomis atsakovė turėtų sumokėti ieškovei šios reikalaujamus priteisti iš atsakovės 1500 Eur komisinių ir 135 Eur delspinigių (CK 6.716</w:t>
      </w:r>
      <w:r w:rsidR="005C5134" w:rsidRPr="00A40F7F">
        <w:rPr>
          <w:rFonts w:ascii="Times New Roman" w:hAnsi="Times New Roman"/>
          <w:sz w:val="24"/>
          <w:szCs w:val="24"/>
        </w:rPr>
        <w:t> </w:t>
      </w:r>
      <w:r w:rsidRPr="00A40F7F">
        <w:rPr>
          <w:rFonts w:ascii="Times New Roman" w:hAnsi="Times New Roman"/>
          <w:sz w:val="24"/>
          <w:szCs w:val="24"/>
        </w:rPr>
        <w:t>straipsnio 1 dalis, 6.720 straipsnio 3, 6 dalys).</w:t>
      </w:r>
    </w:p>
    <w:p w14:paraId="237DAE55" w14:textId="1898ABDC" w:rsidR="007D7EE0" w:rsidRPr="00BA422C"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BA422C">
        <w:rPr>
          <w:rFonts w:ascii="Times New Roman" w:hAnsi="Times New Roman"/>
          <w:iCs/>
          <w:sz w:val="24"/>
          <w:szCs w:val="24"/>
        </w:rPr>
        <w:t>Sutarties 8 punkte nustatyta, kad pardavėja sutinka, jog atlyginimas už suteiktas paslaugas (komisiniai) bus įskaičiuotas į objekto pardavimo kainą, kuri bus skelbiama ir siūloma galimam pirkėjui. Pardavėja įsipareigoja sumokėti įgaliotinei už suteiktas paslaugas 2000 Eur. Komisiniai turi būti sumokami avansinės įmokos sutarties pasirašymo metu. Taip pat pardavėja sutinka, kad įgaliotinė pasilieka teisę daryti nuolaidą galimam pirkėjui iš savo atlygio.</w:t>
      </w:r>
      <w:r w:rsidRPr="008F1252">
        <w:rPr>
          <w:rFonts w:ascii="Times New Roman" w:hAnsi="Times New Roman"/>
          <w:iCs/>
          <w:sz w:val="24"/>
          <w:szCs w:val="24"/>
        </w:rPr>
        <w:t xml:space="preserve"> </w:t>
      </w:r>
      <w:r>
        <w:rPr>
          <w:rFonts w:ascii="Times New Roman" w:hAnsi="Times New Roman"/>
          <w:iCs/>
          <w:sz w:val="24"/>
          <w:szCs w:val="24"/>
        </w:rPr>
        <w:t xml:space="preserve">Minėta, kad </w:t>
      </w:r>
      <w:r w:rsidRPr="00CC03CA">
        <w:rPr>
          <w:rFonts w:ascii="Times New Roman" w:hAnsi="Times New Roman"/>
          <w:iCs/>
          <w:sz w:val="24"/>
          <w:szCs w:val="24"/>
        </w:rPr>
        <w:t xml:space="preserve">Sutarties 13 punkte </w:t>
      </w:r>
      <w:r>
        <w:rPr>
          <w:rFonts w:ascii="Times New Roman" w:hAnsi="Times New Roman"/>
          <w:iCs/>
          <w:sz w:val="24"/>
          <w:szCs w:val="24"/>
        </w:rPr>
        <w:t>aptartas avansinės ir notariškai tvirtinamos pirkimo</w:t>
      </w:r>
      <w:r w:rsidR="00186D05">
        <w:rPr>
          <w:rFonts w:ascii="Times New Roman" w:hAnsi="Times New Roman"/>
          <w:iCs/>
          <w:sz w:val="24"/>
          <w:szCs w:val="24"/>
        </w:rPr>
        <w:t>–</w:t>
      </w:r>
      <w:r>
        <w:rPr>
          <w:rFonts w:ascii="Times New Roman" w:hAnsi="Times New Roman"/>
          <w:iCs/>
          <w:sz w:val="24"/>
          <w:szCs w:val="24"/>
        </w:rPr>
        <w:t>pardavimo sutarčių sudarymas.</w:t>
      </w:r>
      <w:r w:rsidRPr="00CC03CA">
        <w:rPr>
          <w:rFonts w:ascii="Times New Roman" w:hAnsi="Times New Roman"/>
          <w:iCs/>
          <w:sz w:val="24"/>
          <w:szCs w:val="24"/>
        </w:rPr>
        <w:t xml:space="preserve"> </w:t>
      </w:r>
    </w:p>
    <w:p w14:paraId="2795B6B1" w14:textId="0C3AC773" w:rsidR="007D7EE0" w:rsidRPr="00FE1465"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FE1465">
        <w:rPr>
          <w:rFonts w:ascii="Times New Roman" w:hAnsi="Times New Roman"/>
          <w:iCs/>
          <w:sz w:val="24"/>
          <w:szCs w:val="24"/>
        </w:rPr>
        <w:t>Sistemiškai aiškindama nurodytas Sutarties nuostatas</w:t>
      </w:r>
      <w:r w:rsidR="00186D05">
        <w:rPr>
          <w:rFonts w:ascii="Times New Roman" w:hAnsi="Times New Roman"/>
          <w:iCs/>
          <w:sz w:val="24"/>
          <w:szCs w:val="24"/>
        </w:rPr>
        <w:t>,</w:t>
      </w:r>
      <w:r w:rsidRPr="00FE1465">
        <w:rPr>
          <w:rFonts w:ascii="Times New Roman" w:hAnsi="Times New Roman"/>
          <w:iCs/>
          <w:sz w:val="24"/>
          <w:szCs w:val="24"/>
        </w:rPr>
        <w:t xml:space="preserve"> teisėjų kolegija konstatuoja, kad ieškovė Sutartimi įsipareigojo surasti atsakovės žemės sklypų pirkėją, su kuriuo atsakovė sudarytų pirkimo</w:t>
      </w:r>
      <w:r w:rsidR="00186D05">
        <w:rPr>
          <w:rFonts w:ascii="Times New Roman" w:hAnsi="Times New Roman"/>
          <w:iCs/>
          <w:sz w:val="24"/>
          <w:szCs w:val="24"/>
        </w:rPr>
        <w:t>–</w:t>
      </w:r>
      <w:r w:rsidRPr="00FE1465">
        <w:rPr>
          <w:rFonts w:ascii="Times New Roman" w:hAnsi="Times New Roman"/>
          <w:iCs/>
          <w:sz w:val="24"/>
          <w:szCs w:val="24"/>
        </w:rPr>
        <w:t xml:space="preserve">pardavimo sutartį. Tikrieji Sutarties šalių ketinimai – atsakovė siekė ieškovės pagalba parduoti žemės sklypus, o ieškovė – surasti atsakovės žemės sklypų pirkėją, sudaryti su juo avansinę sutartį ir gauti už tai </w:t>
      </w:r>
      <w:r w:rsidRPr="00CB2F87">
        <w:rPr>
          <w:rFonts w:ascii="Times New Roman" w:hAnsi="Times New Roman"/>
          <w:iCs/>
          <w:sz w:val="24"/>
          <w:szCs w:val="24"/>
        </w:rPr>
        <w:t xml:space="preserve">iš atsakovės 2000 Eur atlyginimą. Taigi, šalių sudarytos Sutarties ir pagal ją </w:t>
      </w:r>
      <w:proofErr w:type="spellStart"/>
      <w:r w:rsidRPr="00CB2F87">
        <w:rPr>
          <w:rFonts w:ascii="Times New Roman" w:hAnsi="Times New Roman"/>
          <w:iCs/>
          <w:sz w:val="24"/>
          <w:szCs w:val="24"/>
        </w:rPr>
        <w:t>teiktinų</w:t>
      </w:r>
      <w:proofErr w:type="spellEnd"/>
      <w:r w:rsidRPr="00CB2F87">
        <w:rPr>
          <w:rFonts w:ascii="Times New Roman" w:hAnsi="Times New Roman"/>
          <w:iCs/>
          <w:sz w:val="24"/>
          <w:szCs w:val="24"/>
        </w:rPr>
        <w:t xml:space="preserve"> paslaugų tikslas – faktinis atsakovės nekilnojamojo turto pardavimas. Traktuojant Sutartį priešingai, t. y. kad paslaugų sutartis buvo sudaryta tik tam, kad būtų</w:t>
      </w:r>
      <w:r w:rsidR="005C5134">
        <w:rPr>
          <w:rFonts w:ascii="Times New Roman" w:hAnsi="Times New Roman"/>
          <w:iCs/>
          <w:sz w:val="24"/>
          <w:szCs w:val="24"/>
        </w:rPr>
        <w:t xml:space="preserve"> įkeli</w:t>
      </w:r>
      <w:r w:rsidRPr="00CB2F87">
        <w:rPr>
          <w:rFonts w:ascii="Times New Roman" w:hAnsi="Times New Roman"/>
          <w:iCs/>
          <w:sz w:val="24"/>
          <w:szCs w:val="24"/>
        </w:rPr>
        <w:t xml:space="preserve">ami skelbimai dėl pardavimo, bendraujama su klientais, vedamos derybos ir pan., </w:t>
      </w:r>
      <w:r w:rsidR="005C5134">
        <w:rPr>
          <w:rFonts w:ascii="Times New Roman" w:hAnsi="Times New Roman"/>
          <w:iCs/>
          <w:sz w:val="24"/>
          <w:szCs w:val="24"/>
        </w:rPr>
        <w:t>o</w:t>
      </w:r>
      <w:r w:rsidRPr="00CB2F87">
        <w:rPr>
          <w:rFonts w:ascii="Times New Roman" w:hAnsi="Times New Roman"/>
          <w:iCs/>
          <w:sz w:val="24"/>
          <w:szCs w:val="24"/>
        </w:rPr>
        <w:t xml:space="preserve"> ne tam, kad realiai būtų parduotas turtas, Sutarties sudarymas prarastų savo tikslinę paskirtį ir neatspindėtų atsakovės suinteresuotumo sudaryti šią sutartį</w:t>
      </w:r>
      <w:r w:rsidR="00186D05">
        <w:rPr>
          <w:rFonts w:ascii="Times New Roman" w:hAnsi="Times New Roman"/>
          <w:iCs/>
          <w:sz w:val="24"/>
          <w:szCs w:val="24"/>
        </w:rPr>
        <w:t>, kad</w:t>
      </w:r>
      <w:r w:rsidR="005C5134">
        <w:rPr>
          <w:rFonts w:ascii="Times New Roman" w:hAnsi="Times New Roman"/>
          <w:iCs/>
          <w:sz w:val="24"/>
          <w:szCs w:val="24"/>
        </w:rPr>
        <w:t>,</w:t>
      </w:r>
      <w:r w:rsidRPr="00CB2F87">
        <w:rPr>
          <w:rFonts w:ascii="Times New Roman" w:hAnsi="Times New Roman"/>
          <w:iCs/>
          <w:sz w:val="24"/>
          <w:szCs w:val="24"/>
        </w:rPr>
        <w:t xml:space="preserve"> pasinaudojant ieškovės paslaugomis</w:t>
      </w:r>
      <w:r w:rsidR="00186D05">
        <w:rPr>
          <w:rFonts w:ascii="Times New Roman" w:hAnsi="Times New Roman"/>
          <w:iCs/>
          <w:sz w:val="24"/>
          <w:szCs w:val="24"/>
        </w:rPr>
        <w:t>,</w:t>
      </w:r>
      <w:r w:rsidRPr="00CB2F87">
        <w:rPr>
          <w:rFonts w:ascii="Times New Roman" w:hAnsi="Times New Roman"/>
          <w:iCs/>
          <w:sz w:val="24"/>
          <w:szCs w:val="24"/>
        </w:rPr>
        <w:t xml:space="preserve"> realiai </w:t>
      </w:r>
      <w:r w:rsidR="00186D05">
        <w:rPr>
          <w:rFonts w:ascii="Times New Roman" w:hAnsi="Times New Roman"/>
          <w:iCs/>
          <w:sz w:val="24"/>
          <w:szCs w:val="24"/>
        </w:rPr>
        <w:t xml:space="preserve">būtų </w:t>
      </w:r>
      <w:r w:rsidRPr="00CB2F87">
        <w:rPr>
          <w:rFonts w:ascii="Times New Roman" w:hAnsi="Times New Roman"/>
          <w:iCs/>
          <w:sz w:val="24"/>
          <w:szCs w:val="24"/>
        </w:rPr>
        <w:t>parduo</w:t>
      </w:r>
      <w:r w:rsidR="00186D05">
        <w:rPr>
          <w:rFonts w:ascii="Times New Roman" w:hAnsi="Times New Roman"/>
          <w:iCs/>
          <w:sz w:val="24"/>
          <w:szCs w:val="24"/>
        </w:rPr>
        <w:t>tas</w:t>
      </w:r>
      <w:r w:rsidRPr="00CB2F87">
        <w:rPr>
          <w:rFonts w:ascii="Times New Roman" w:hAnsi="Times New Roman"/>
          <w:iCs/>
          <w:sz w:val="24"/>
          <w:szCs w:val="24"/>
        </w:rPr>
        <w:t xml:space="preserve"> nekilnojam</w:t>
      </w:r>
      <w:r w:rsidR="00186D05">
        <w:rPr>
          <w:rFonts w:ascii="Times New Roman" w:hAnsi="Times New Roman"/>
          <w:iCs/>
          <w:sz w:val="24"/>
          <w:szCs w:val="24"/>
        </w:rPr>
        <w:t>asis</w:t>
      </w:r>
      <w:r w:rsidRPr="00CB2F87">
        <w:rPr>
          <w:rFonts w:ascii="Times New Roman" w:hAnsi="Times New Roman"/>
          <w:iCs/>
          <w:sz w:val="24"/>
          <w:szCs w:val="24"/>
        </w:rPr>
        <w:t xml:space="preserve"> turt</w:t>
      </w:r>
      <w:r w:rsidR="00186D05">
        <w:rPr>
          <w:rFonts w:ascii="Times New Roman" w:hAnsi="Times New Roman"/>
          <w:iCs/>
          <w:sz w:val="24"/>
          <w:szCs w:val="24"/>
        </w:rPr>
        <w:t>as</w:t>
      </w:r>
      <w:r w:rsidRPr="00CB2F87">
        <w:rPr>
          <w:rFonts w:ascii="Times New Roman" w:hAnsi="Times New Roman"/>
          <w:iCs/>
          <w:sz w:val="24"/>
          <w:szCs w:val="24"/>
        </w:rPr>
        <w:t>. Minėta,</w:t>
      </w:r>
      <w:r w:rsidRPr="00FE1465">
        <w:rPr>
          <w:rFonts w:ascii="Times New Roman" w:hAnsi="Times New Roman"/>
          <w:iCs/>
          <w:sz w:val="24"/>
          <w:szCs w:val="24"/>
        </w:rPr>
        <w:t xml:space="preserve"> bylos duomenimis, ieškovė atsakovės žemės sklypų pirkėjo nesurado, avansinės sutarties su pirkėju nesudarė, žemės sklypai buvo parduoti </w:t>
      </w:r>
      <w:r w:rsidR="005C5134">
        <w:rPr>
          <w:rFonts w:ascii="Times New Roman" w:hAnsi="Times New Roman"/>
          <w:iCs/>
          <w:sz w:val="24"/>
          <w:szCs w:val="24"/>
        </w:rPr>
        <w:t>b</w:t>
      </w:r>
      <w:r w:rsidRPr="00FE1465">
        <w:rPr>
          <w:rFonts w:ascii="Times New Roman" w:hAnsi="Times New Roman"/>
          <w:iCs/>
          <w:sz w:val="24"/>
          <w:szCs w:val="24"/>
        </w:rPr>
        <w:t>e ieškovės pagalb</w:t>
      </w:r>
      <w:r w:rsidR="005C5134">
        <w:rPr>
          <w:rFonts w:ascii="Times New Roman" w:hAnsi="Times New Roman"/>
          <w:iCs/>
          <w:sz w:val="24"/>
          <w:szCs w:val="24"/>
        </w:rPr>
        <w:t>os</w:t>
      </w:r>
      <w:r w:rsidRPr="00FE1465">
        <w:rPr>
          <w:rFonts w:ascii="Times New Roman" w:hAnsi="Times New Roman"/>
          <w:iCs/>
          <w:sz w:val="24"/>
          <w:szCs w:val="24"/>
        </w:rPr>
        <w:t xml:space="preserve">, taip pat byloje nėra duomenų, kad ieškovė būtų atlikusi kokius nors veiksmus atsakovės naudai vykdydama Sutartį. Dėl nurodytų priežasčių nėra pagrindo konstatuoti, kad ieškovei priklauso atlyginimas pagal Sutarties 8 punktą, taip pat Sutarties 15 punkte nustatyti delspinigiai. </w:t>
      </w:r>
    </w:p>
    <w:p w14:paraId="358E668A" w14:textId="5D0D626F" w:rsidR="007D7EE0" w:rsidRPr="00F37FFB"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F37FFB">
        <w:rPr>
          <w:rFonts w:ascii="Times New Roman" w:hAnsi="Times New Roman"/>
          <w:iCs/>
          <w:sz w:val="24"/>
          <w:szCs w:val="24"/>
        </w:rPr>
        <w:t>Ieškovė, prašydama priteisti iš atsakovės 1500 Eur, rėmėsi ir Sutarties 9.2</w:t>
      </w:r>
      <w:r>
        <w:rPr>
          <w:rFonts w:ascii="Times New Roman" w:hAnsi="Times New Roman"/>
          <w:iCs/>
          <w:sz w:val="24"/>
          <w:szCs w:val="24"/>
        </w:rPr>
        <w:t xml:space="preserve">, </w:t>
      </w:r>
      <w:r w:rsidRPr="00F37FFB">
        <w:rPr>
          <w:rFonts w:ascii="Times New Roman" w:hAnsi="Times New Roman"/>
          <w:iCs/>
          <w:sz w:val="24"/>
          <w:szCs w:val="24"/>
        </w:rPr>
        <w:t>17 punkt</w:t>
      </w:r>
      <w:r>
        <w:rPr>
          <w:rFonts w:ascii="Times New Roman" w:hAnsi="Times New Roman"/>
          <w:iCs/>
          <w:sz w:val="24"/>
          <w:szCs w:val="24"/>
        </w:rPr>
        <w:t>ais</w:t>
      </w:r>
      <w:r w:rsidRPr="00F37FFB">
        <w:rPr>
          <w:rFonts w:ascii="Times New Roman" w:hAnsi="Times New Roman"/>
          <w:iCs/>
          <w:sz w:val="24"/>
          <w:szCs w:val="24"/>
        </w:rPr>
        <w:t>.</w:t>
      </w:r>
      <w:r>
        <w:rPr>
          <w:rFonts w:ascii="Times New Roman" w:hAnsi="Times New Roman"/>
          <w:iCs/>
          <w:sz w:val="24"/>
          <w:szCs w:val="24"/>
        </w:rPr>
        <w:t xml:space="preserve"> </w:t>
      </w:r>
      <w:r w:rsidRPr="00F37FFB">
        <w:rPr>
          <w:rFonts w:ascii="Times New Roman" w:hAnsi="Times New Roman"/>
          <w:iCs/>
          <w:sz w:val="24"/>
          <w:szCs w:val="24"/>
        </w:rPr>
        <w:t xml:space="preserve">Atsakovė </w:t>
      </w:r>
      <w:r>
        <w:rPr>
          <w:rFonts w:ascii="Times New Roman" w:hAnsi="Times New Roman"/>
          <w:iCs/>
          <w:sz w:val="24"/>
          <w:szCs w:val="24"/>
        </w:rPr>
        <w:t xml:space="preserve">priešieškiniu </w:t>
      </w:r>
      <w:r w:rsidRPr="00F37FFB">
        <w:rPr>
          <w:rFonts w:ascii="Times New Roman" w:hAnsi="Times New Roman"/>
          <w:iCs/>
          <w:sz w:val="24"/>
          <w:szCs w:val="24"/>
        </w:rPr>
        <w:t>prašė pripažinti negaliojančiomis nuo sudarymo momento Sutarties 9.2,</w:t>
      </w:r>
      <w:r>
        <w:rPr>
          <w:rFonts w:ascii="Times New Roman" w:hAnsi="Times New Roman"/>
          <w:iCs/>
          <w:sz w:val="24"/>
          <w:szCs w:val="24"/>
        </w:rPr>
        <w:t xml:space="preserve"> </w:t>
      </w:r>
      <w:r w:rsidRPr="00F37FFB">
        <w:rPr>
          <w:rFonts w:ascii="Times New Roman" w:hAnsi="Times New Roman"/>
          <w:iCs/>
          <w:sz w:val="24"/>
          <w:szCs w:val="24"/>
        </w:rPr>
        <w:t>17</w:t>
      </w:r>
      <w:r>
        <w:rPr>
          <w:rFonts w:ascii="Times New Roman" w:hAnsi="Times New Roman"/>
          <w:iCs/>
          <w:sz w:val="24"/>
          <w:szCs w:val="24"/>
        </w:rPr>
        <w:t xml:space="preserve"> punktų, </w:t>
      </w:r>
      <w:r w:rsidR="005C5134">
        <w:rPr>
          <w:rFonts w:ascii="Times New Roman" w:hAnsi="Times New Roman"/>
          <w:iCs/>
          <w:sz w:val="24"/>
          <w:szCs w:val="24"/>
        </w:rPr>
        <w:t>taip pat</w:t>
      </w:r>
      <w:r>
        <w:rPr>
          <w:rFonts w:ascii="Times New Roman" w:hAnsi="Times New Roman"/>
          <w:iCs/>
          <w:sz w:val="24"/>
          <w:szCs w:val="24"/>
        </w:rPr>
        <w:t xml:space="preserve"> 6, 11</w:t>
      </w:r>
      <w:r w:rsidRPr="00F37FFB">
        <w:rPr>
          <w:rFonts w:ascii="Times New Roman" w:hAnsi="Times New Roman"/>
          <w:iCs/>
          <w:sz w:val="24"/>
          <w:szCs w:val="24"/>
        </w:rPr>
        <w:t xml:space="preserve"> ir 23 punktų nuostatas, akcentuodama </w:t>
      </w:r>
      <w:r w:rsidR="00186D05">
        <w:rPr>
          <w:rFonts w:ascii="Times New Roman" w:hAnsi="Times New Roman"/>
          <w:iCs/>
          <w:sz w:val="24"/>
          <w:szCs w:val="24"/>
        </w:rPr>
        <w:t>savo</w:t>
      </w:r>
      <w:r>
        <w:rPr>
          <w:rFonts w:ascii="Times New Roman" w:hAnsi="Times New Roman"/>
          <w:iCs/>
          <w:sz w:val="24"/>
          <w:szCs w:val="24"/>
        </w:rPr>
        <w:t>,</w:t>
      </w:r>
      <w:r w:rsidRPr="00F37FFB">
        <w:rPr>
          <w:rFonts w:ascii="Times New Roman" w:hAnsi="Times New Roman"/>
          <w:iCs/>
          <w:sz w:val="24"/>
          <w:szCs w:val="24"/>
        </w:rPr>
        <w:t xml:space="preserve"> kaip vartotojos</w:t>
      </w:r>
      <w:r>
        <w:rPr>
          <w:rFonts w:ascii="Times New Roman" w:hAnsi="Times New Roman"/>
          <w:iCs/>
          <w:sz w:val="24"/>
          <w:szCs w:val="24"/>
        </w:rPr>
        <w:t>,</w:t>
      </w:r>
      <w:r w:rsidRPr="00F37FFB">
        <w:rPr>
          <w:rFonts w:ascii="Times New Roman" w:hAnsi="Times New Roman"/>
          <w:iCs/>
          <w:sz w:val="24"/>
          <w:szCs w:val="24"/>
        </w:rPr>
        <w:t xml:space="preserve"> teisių pažeidimą</w:t>
      </w:r>
      <w:r w:rsidR="00186D05">
        <w:rPr>
          <w:rFonts w:ascii="Times New Roman" w:hAnsi="Times New Roman"/>
          <w:iCs/>
          <w:sz w:val="24"/>
          <w:szCs w:val="24"/>
        </w:rPr>
        <w:t>.</w:t>
      </w:r>
      <w:r>
        <w:rPr>
          <w:rFonts w:ascii="Times New Roman" w:hAnsi="Times New Roman"/>
          <w:iCs/>
          <w:sz w:val="24"/>
          <w:szCs w:val="24"/>
        </w:rPr>
        <w:t xml:space="preserve"> </w:t>
      </w:r>
      <w:r w:rsidR="00186D05">
        <w:rPr>
          <w:rFonts w:ascii="Times New Roman" w:hAnsi="Times New Roman"/>
          <w:iCs/>
          <w:sz w:val="24"/>
          <w:szCs w:val="24"/>
        </w:rPr>
        <w:t>D</w:t>
      </w:r>
      <w:r>
        <w:rPr>
          <w:rFonts w:ascii="Times New Roman" w:hAnsi="Times New Roman"/>
          <w:iCs/>
          <w:sz w:val="24"/>
          <w:szCs w:val="24"/>
        </w:rPr>
        <w:t xml:space="preserve">ėl </w:t>
      </w:r>
      <w:r w:rsidR="00186D05">
        <w:rPr>
          <w:rFonts w:ascii="Times New Roman" w:hAnsi="Times New Roman"/>
          <w:iCs/>
          <w:sz w:val="24"/>
          <w:szCs w:val="24"/>
        </w:rPr>
        <w:t>t</w:t>
      </w:r>
      <w:r>
        <w:rPr>
          <w:rFonts w:ascii="Times New Roman" w:hAnsi="Times New Roman"/>
          <w:iCs/>
          <w:sz w:val="24"/>
          <w:szCs w:val="24"/>
        </w:rPr>
        <w:t>o teisėjų kolegija pasisako toliau</w:t>
      </w:r>
      <w:r w:rsidRPr="00F37FFB">
        <w:rPr>
          <w:rFonts w:ascii="Times New Roman" w:hAnsi="Times New Roman"/>
          <w:iCs/>
          <w:sz w:val="24"/>
          <w:szCs w:val="24"/>
        </w:rPr>
        <w:t>.</w:t>
      </w:r>
    </w:p>
    <w:p w14:paraId="3300857D" w14:textId="77777777" w:rsidR="007D7EE0" w:rsidRDefault="007D7EE0" w:rsidP="007D7EE0">
      <w:pPr>
        <w:pStyle w:val="Sraopastraipa"/>
        <w:tabs>
          <w:tab w:val="left" w:pos="709"/>
        </w:tabs>
        <w:spacing w:after="120" w:line="240" w:lineRule="auto"/>
        <w:ind w:left="0"/>
        <w:contextualSpacing w:val="0"/>
        <w:jc w:val="both"/>
        <w:rPr>
          <w:rFonts w:ascii="Times New Roman" w:hAnsi="Times New Roman"/>
          <w:i/>
          <w:iCs/>
          <w:sz w:val="24"/>
          <w:szCs w:val="24"/>
        </w:rPr>
      </w:pPr>
      <w:r>
        <w:rPr>
          <w:rFonts w:ascii="Times New Roman" w:hAnsi="Times New Roman"/>
          <w:i/>
          <w:iCs/>
          <w:sz w:val="24"/>
          <w:szCs w:val="24"/>
        </w:rPr>
        <w:tab/>
      </w:r>
    </w:p>
    <w:p w14:paraId="360DDF95" w14:textId="77777777" w:rsidR="007D7EE0" w:rsidRPr="00DC1F1D" w:rsidRDefault="007D7EE0" w:rsidP="007D7EE0">
      <w:pPr>
        <w:pStyle w:val="Sraopastraipa"/>
        <w:tabs>
          <w:tab w:val="left" w:pos="709"/>
        </w:tabs>
        <w:spacing w:after="120" w:line="240" w:lineRule="auto"/>
        <w:ind w:left="0"/>
        <w:contextualSpacing w:val="0"/>
        <w:jc w:val="both"/>
        <w:rPr>
          <w:rFonts w:ascii="Times New Roman" w:hAnsi="Times New Roman"/>
          <w:iCs/>
          <w:sz w:val="24"/>
          <w:szCs w:val="24"/>
        </w:rPr>
      </w:pPr>
      <w:r>
        <w:rPr>
          <w:rFonts w:ascii="Times New Roman" w:hAnsi="Times New Roman"/>
          <w:i/>
          <w:iCs/>
          <w:sz w:val="24"/>
          <w:szCs w:val="24"/>
        </w:rPr>
        <w:tab/>
      </w:r>
      <w:r w:rsidRPr="00DD567A">
        <w:rPr>
          <w:rFonts w:ascii="Times New Roman" w:hAnsi="Times New Roman"/>
          <w:i/>
          <w:iCs/>
          <w:sz w:val="24"/>
          <w:szCs w:val="24"/>
        </w:rPr>
        <w:t xml:space="preserve">Dėl </w:t>
      </w:r>
      <w:bookmarkStart w:id="38" w:name="_Hlk200635166"/>
      <w:r>
        <w:rPr>
          <w:rFonts w:ascii="Times New Roman" w:hAnsi="Times New Roman"/>
          <w:i/>
          <w:iCs/>
          <w:sz w:val="24"/>
          <w:szCs w:val="24"/>
        </w:rPr>
        <w:t>vartotojo teises pažeidžiančių sutarties nuostatų negaliojimo</w:t>
      </w:r>
      <w:bookmarkEnd w:id="38"/>
    </w:p>
    <w:p w14:paraId="4D47226E" w14:textId="77777777" w:rsidR="007D7EE0" w:rsidRPr="00DC1F1D" w:rsidRDefault="007D7EE0" w:rsidP="007D7EE0">
      <w:pPr>
        <w:pStyle w:val="Sraopastraipa"/>
        <w:spacing w:after="120" w:line="240" w:lineRule="auto"/>
        <w:ind w:left="360"/>
        <w:contextualSpacing w:val="0"/>
        <w:jc w:val="both"/>
        <w:rPr>
          <w:rFonts w:ascii="Times New Roman" w:hAnsi="Times New Roman"/>
          <w:iCs/>
          <w:sz w:val="24"/>
          <w:szCs w:val="24"/>
        </w:rPr>
      </w:pPr>
    </w:p>
    <w:p w14:paraId="3D00C4DB" w14:textId="500FD545"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bookmarkStart w:id="39" w:name="_Hlk200636641"/>
      <w:r w:rsidRPr="00AC13D1">
        <w:rPr>
          <w:rFonts w:ascii="Times New Roman" w:hAnsi="Times New Roman"/>
          <w:sz w:val="24"/>
          <w:szCs w:val="24"/>
        </w:rPr>
        <w:lastRenderedPageBreak/>
        <w:t xml:space="preserve">Nagrinėjamoje byloje teismai konstatavo, kad šalių sudaryta Sutartis yra vartojimo sutartis. Vertindami atsakovės priešieškiniu prašomų pripažinti negaliojančiomis Sutarties 6, 9.2, 11, 17 ir 23 punktų nuostatas, teismai nusprendė, kad ieškovės, kaip vartotojos, teisės nebuvo pažeistos. </w:t>
      </w:r>
      <w:bookmarkEnd w:id="39"/>
      <w:r w:rsidRPr="00AC13D1">
        <w:rPr>
          <w:rFonts w:ascii="Times New Roman" w:hAnsi="Times New Roman"/>
          <w:iCs/>
          <w:sz w:val="24"/>
          <w:szCs w:val="24"/>
        </w:rPr>
        <w:t>Atsakovė kasaciniu skundu nesutinka su šia teismų išvada, nurodo, kad teismai turėjo vertinti Sutarties (vartojimo) skaidrumą, ji turėjo būti aiškinama jos, kaip vartotojos, naudai. Sutartimi iš esmės pažeista šalių teisių ir pareigų pusiausvyra vartotojos nenaudai (Sutarties 6, 9.2, 11, 17, 23</w:t>
      </w:r>
      <w:r w:rsidR="00A40F7F">
        <w:rPr>
          <w:rFonts w:ascii="Times New Roman" w:hAnsi="Times New Roman"/>
          <w:iCs/>
          <w:sz w:val="24"/>
          <w:szCs w:val="24"/>
        </w:rPr>
        <w:t> </w:t>
      </w:r>
      <w:r w:rsidRPr="00AC13D1">
        <w:rPr>
          <w:rFonts w:ascii="Times New Roman" w:hAnsi="Times New Roman"/>
          <w:iCs/>
          <w:sz w:val="24"/>
          <w:szCs w:val="24"/>
        </w:rPr>
        <w:t>punktai). Vertinant Sutarties šalių disbalansą</w:t>
      </w:r>
      <w:r w:rsidR="005C5134">
        <w:rPr>
          <w:rFonts w:ascii="Times New Roman" w:hAnsi="Times New Roman"/>
          <w:iCs/>
          <w:sz w:val="24"/>
          <w:szCs w:val="24"/>
        </w:rPr>
        <w:t>, matyti,</w:t>
      </w:r>
      <w:r w:rsidRPr="00AC13D1">
        <w:rPr>
          <w:rFonts w:ascii="Times New Roman" w:hAnsi="Times New Roman"/>
          <w:iCs/>
          <w:sz w:val="24"/>
          <w:szCs w:val="24"/>
        </w:rPr>
        <w:t xml:space="preserve"> </w:t>
      </w:r>
      <w:r w:rsidR="005C5134">
        <w:rPr>
          <w:rFonts w:ascii="Times New Roman" w:hAnsi="Times New Roman"/>
          <w:iCs/>
          <w:sz w:val="24"/>
          <w:szCs w:val="24"/>
        </w:rPr>
        <w:t>kad</w:t>
      </w:r>
      <w:r w:rsidRPr="00AC13D1">
        <w:rPr>
          <w:rFonts w:ascii="Times New Roman" w:hAnsi="Times New Roman"/>
          <w:iCs/>
          <w:sz w:val="24"/>
          <w:szCs w:val="24"/>
        </w:rPr>
        <w:t xml:space="preserve"> paslaugos gavėj</w:t>
      </w:r>
      <w:r w:rsidR="005C5134">
        <w:rPr>
          <w:rFonts w:ascii="Times New Roman" w:hAnsi="Times New Roman"/>
          <w:iCs/>
          <w:sz w:val="24"/>
          <w:szCs w:val="24"/>
        </w:rPr>
        <w:t>a</w:t>
      </w:r>
      <w:r w:rsidRPr="00AC13D1">
        <w:rPr>
          <w:rFonts w:ascii="Times New Roman" w:hAnsi="Times New Roman"/>
          <w:iCs/>
          <w:sz w:val="24"/>
          <w:szCs w:val="24"/>
        </w:rPr>
        <w:t>i iš esmės nustatyti tik įpareigojimai bei draudimai. Teisėjų kolegija šiuos kasacinio skundo argumentus laiko pagrįstais.</w:t>
      </w:r>
    </w:p>
    <w:p w14:paraId="618CD8CD" w14:textId="77777777"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CK 6.228</w:t>
      </w:r>
      <w:r w:rsidRPr="00AC13D1">
        <w:rPr>
          <w:rFonts w:ascii="Times New Roman" w:hAnsi="Times New Roman"/>
          <w:sz w:val="24"/>
          <w:szCs w:val="24"/>
          <w:vertAlign w:val="superscript"/>
        </w:rPr>
        <w:t>4</w:t>
      </w:r>
      <w:r w:rsidRPr="00AC13D1">
        <w:rPr>
          <w:rFonts w:ascii="Times New Roman" w:hAnsi="Times New Roman"/>
          <w:sz w:val="24"/>
          <w:szCs w:val="24"/>
        </w:rPr>
        <w:t xml:space="preserve"> straipsnio 2 dalyje </w:t>
      </w:r>
      <w:r w:rsidRPr="00A40F7F">
        <w:rPr>
          <w:rFonts w:ascii="Times New Roman" w:hAnsi="Times New Roman"/>
          <w:sz w:val="24"/>
          <w:szCs w:val="24"/>
        </w:rPr>
        <w:t>įtvirtintas nebaigtinis</w:t>
      </w:r>
      <w:r>
        <w:rPr>
          <w:rFonts w:ascii="Times New Roman" w:hAnsi="Times New Roman"/>
          <w:sz w:val="24"/>
          <w:szCs w:val="24"/>
        </w:rPr>
        <w:t xml:space="preserve"> </w:t>
      </w:r>
      <w:r w:rsidRPr="00AC13D1">
        <w:rPr>
          <w:rFonts w:ascii="Times New Roman" w:hAnsi="Times New Roman"/>
          <w:sz w:val="24"/>
          <w:szCs w:val="24"/>
        </w:rPr>
        <w:t>sąrašas kriterijų, kuriems esant preziumuojama, kad sutarties sąlygos yra nesąžiningos. A</w:t>
      </w:r>
      <w:r w:rsidRPr="00AC13D1">
        <w:rPr>
          <w:rFonts w:ascii="Times New Roman" w:hAnsi="Times New Roman"/>
          <w:iCs/>
          <w:sz w:val="24"/>
          <w:szCs w:val="24"/>
        </w:rPr>
        <w:t xml:space="preserve">tsakovės kasaciniame skunde </w:t>
      </w:r>
      <w:r w:rsidRPr="00CA770F">
        <w:rPr>
          <w:rFonts w:ascii="Times New Roman" w:hAnsi="Times New Roman"/>
          <w:iCs/>
          <w:sz w:val="24"/>
          <w:szCs w:val="24"/>
        </w:rPr>
        <w:t>akcentuotame</w:t>
      </w:r>
      <w:r w:rsidRPr="00AC13D1">
        <w:rPr>
          <w:rFonts w:ascii="Times New Roman" w:hAnsi="Times New Roman"/>
          <w:iCs/>
          <w:sz w:val="24"/>
          <w:szCs w:val="24"/>
        </w:rPr>
        <w:t xml:space="preserve"> CK 6.228</w:t>
      </w:r>
      <w:r w:rsidRPr="00AC13D1">
        <w:rPr>
          <w:rFonts w:ascii="Times New Roman" w:hAnsi="Times New Roman"/>
          <w:iCs/>
          <w:sz w:val="24"/>
          <w:szCs w:val="24"/>
          <w:vertAlign w:val="superscript"/>
        </w:rPr>
        <w:t>4</w:t>
      </w:r>
      <w:r w:rsidRPr="00AC13D1">
        <w:rPr>
          <w:rFonts w:ascii="Times New Roman" w:hAnsi="Times New Roman"/>
          <w:iCs/>
          <w:sz w:val="24"/>
          <w:szCs w:val="24"/>
        </w:rPr>
        <w:t xml:space="preserve"> straipsnio 2 dalies 16 punkte nustatyta, kad preziumuojama, jog nesąžiningos yra sutarties sąlygos, kuriomis vartotojas įpareigojamas įvykdyti visus įsipareigojimus verslininkui net ir tuo atveju, kai šis neįvykdo savųjų arba nevisiškai juos įvykdo. </w:t>
      </w:r>
      <w:r w:rsidRPr="00AC13D1">
        <w:rPr>
          <w:rFonts w:ascii="Times New Roman" w:hAnsi="Times New Roman"/>
          <w:sz w:val="24"/>
          <w:szCs w:val="24"/>
        </w:rPr>
        <w:t>Remdamasis CK 6.228</w:t>
      </w:r>
      <w:r w:rsidRPr="00AC13D1">
        <w:rPr>
          <w:rFonts w:ascii="Times New Roman" w:hAnsi="Times New Roman"/>
          <w:sz w:val="24"/>
          <w:szCs w:val="24"/>
          <w:vertAlign w:val="superscript"/>
        </w:rPr>
        <w:t>4</w:t>
      </w:r>
      <w:r w:rsidRPr="00AC13D1">
        <w:rPr>
          <w:rFonts w:ascii="Times New Roman" w:hAnsi="Times New Roman"/>
          <w:sz w:val="24"/>
          <w:szCs w:val="24"/>
        </w:rPr>
        <w:t xml:space="preserve"> straipsnio 3 dalimi, teismas gali pripažinti nesąžiningomis ir kitokias vartojimo sutarties sąlygas, jeigu jos atitinka šio straipsnio 2 dalyje nustatytus kriterijus; pareiga įrodyti, kad šio straipsnio 2 dalyje nustatyta sutarties sąlyga nėra nesąžininga, tenka verslininkui. </w:t>
      </w:r>
    </w:p>
    <w:p w14:paraId="7366291B" w14:textId="77777777"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CK 6.228</w:t>
      </w:r>
      <w:r w:rsidRPr="00AC13D1">
        <w:rPr>
          <w:rFonts w:ascii="Times New Roman" w:hAnsi="Times New Roman"/>
          <w:sz w:val="24"/>
          <w:szCs w:val="24"/>
          <w:vertAlign w:val="superscript"/>
        </w:rPr>
        <w:t xml:space="preserve">4 </w:t>
      </w:r>
      <w:r w:rsidRPr="00AC13D1">
        <w:rPr>
          <w:rFonts w:ascii="Times New Roman" w:hAnsi="Times New Roman"/>
          <w:sz w:val="24"/>
          <w:szCs w:val="24"/>
        </w:rPr>
        <w:t>straipsnio 6 dalis nustato, kad bet kuri vartojimo sutarties rašytinė sąlyga turi būti išreikšta aiškiai ir suprantamai. Šio reikalavimo neatitinkančios sąlygos laikomos nesąžiningomis. K</w:t>
      </w:r>
      <w:r w:rsidRPr="00AC13D1">
        <w:rPr>
          <w:rFonts w:ascii="Times New Roman" w:hAnsi="Times New Roman"/>
          <w:iCs/>
          <w:sz w:val="24"/>
          <w:szCs w:val="24"/>
        </w:rPr>
        <w:t xml:space="preserve">ai kyla abejonių dėl vartojimo sutarties sąlygų turinio, sutarties sąlygos turi būti aiškinamos vartotojų naudai. </w:t>
      </w:r>
    </w:p>
    <w:p w14:paraId="3143DB95" w14:textId="47FB26F2"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Pagal CK 6.228</w:t>
      </w:r>
      <w:r w:rsidRPr="00AC13D1">
        <w:rPr>
          <w:rFonts w:ascii="Times New Roman" w:hAnsi="Times New Roman"/>
          <w:sz w:val="24"/>
          <w:szCs w:val="24"/>
          <w:vertAlign w:val="superscript"/>
        </w:rPr>
        <w:t>4</w:t>
      </w:r>
      <w:r w:rsidRPr="00AC13D1">
        <w:rPr>
          <w:rFonts w:ascii="Times New Roman" w:hAnsi="Times New Roman"/>
          <w:sz w:val="24"/>
          <w:szCs w:val="24"/>
        </w:rPr>
        <w:t xml:space="preserve"> straipsnio 2 dalį</w:t>
      </w:r>
      <w:r w:rsidR="00054BE0">
        <w:rPr>
          <w:rFonts w:ascii="Times New Roman" w:hAnsi="Times New Roman"/>
          <w:sz w:val="24"/>
          <w:szCs w:val="24"/>
        </w:rPr>
        <w:t>,</w:t>
      </w:r>
      <w:r w:rsidRPr="00AC13D1">
        <w:rPr>
          <w:rFonts w:ascii="Times New Roman" w:hAnsi="Times New Roman"/>
          <w:sz w:val="24"/>
          <w:szCs w:val="24"/>
        </w:rPr>
        <w:t xml:space="preserve"> galima tik tokių sąlygų sąžiningumo kontrolė, kurios nebuvo individualiai aptartos ir kuriomis dėl sąžiningumo reikalavimo pažeidimo iš esmės pažeidžiama šalių teisių ir pareigų pusiausvyra vartotojo nenaudai. Pagal CK 6.228</w:t>
      </w:r>
      <w:r w:rsidRPr="00AC13D1">
        <w:rPr>
          <w:rFonts w:ascii="Times New Roman" w:hAnsi="Times New Roman"/>
          <w:sz w:val="24"/>
          <w:szCs w:val="24"/>
          <w:vertAlign w:val="superscript"/>
        </w:rPr>
        <w:t xml:space="preserve">4 </w:t>
      </w:r>
      <w:r w:rsidRPr="00AC13D1">
        <w:rPr>
          <w:rFonts w:ascii="Times New Roman" w:hAnsi="Times New Roman"/>
          <w:sz w:val="24"/>
          <w:szCs w:val="24"/>
        </w:rPr>
        <w:t>straipsnio 4 dalį</w:t>
      </w:r>
      <w:r w:rsidR="00054BE0">
        <w:rPr>
          <w:rFonts w:ascii="Times New Roman" w:hAnsi="Times New Roman"/>
          <w:sz w:val="24"/>
          <w:szCs w:val="24"/>
        </w:rPr>
        <w:t>,</w:t>
      </w:r>
      <w:r w:rsidRPr="00AC13D1">
        <w:rPr>
          <w:rFonts w:ascii="Times New Roman" w:hAnsi="Times New Roman"/>
          <w:sz w:val="24"/>
          <w:szCs w:val="24"/>
        </w:rPr>
        <w:t xml:space="preserve"> individualiai neaptartomis laikomos vartojimo sutarties sąlygos, kurių parengimui negalėjo daryti įtakos vartotojas, ypač jeigu tos sąlygos nustatytos iš anksto verslininko parengtoje standartinėje sutartyje. Pareiga įrodyti, kad tam tikra vartojimo sutarties sąlyga buvo aptarta individualiai, tenka verslininkui.</w:t>
      </w:r>
    </w:p>
    <w:p w14:paraId="134BB6D4" w14:textId="77777777"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 xml:space="preserve">Kasacinis teismas apibendrintai yra išskyręs du nesąžiningų sutarčių sąlygų arba sąžiningumo kontrolės aspektus: procedūrinį (t. y. sąlygų įtraukimo į sutartį kontrolė) ir materialinį (sutarties turinio kontrolė) (Lietuvos Aukščiausiojo Teismo 2018 m. vasario 9 d. nutartis civilinėje byloje Nr. e3K-3-17-701/2018, 36 punktas). Procedūrinis sąžiningumo kontrolės aspektas dar kitaip vadinamas skaidrumo reikalavimu. Atsižvelgiant į tai, koks kriterijus yra taikomas, gali skirtis ir taikytinos teisinės pasekmės (Lietuvos Aukščiausiojo Teismo 2020 m. vasario 17 d. nutartis civilinėje byloje Nr. e3K-7-4-611/2020, 29 punktas). </w:t>
      </w:r>
    </w:p>
    <w:p w14:paraId="5AB1925E" w14:textId="6B98B988"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bookmarkStart w:id="40" w:name="_Hlk198627780"/>
      <w:r w:rsidRPr="00AC13D1">
        <w:rPr>
          <w:rFonts w:ascii="Times New Roman" w:hAnsi="Times New Roman"/>
          <w:sz w:val="24"/>
          <w:szCs w:val="24"/>
        </w:rPr>
        <w:t xml:space="preserve">Remiantis </w:t>
      </w:r>
      <w:r w:rsidR="005C5134">
        <w:rPr>
          <w:rFonts w:ascii="Times New Roman" w:hAnsi="Times New Roman"/>
          <w:sz w:val="24"/>
          <w:szCs w:val="24"/>
        </w:rPr>
        <w:t xml:space="preserve">Europos Sąjungos Teisingumo Teismo (toliau – </w:t>
      </w:r>
      <w:r w:rsidRPr="00AC13D1">
        <w:rPr>
          <w:rFonts w:ascii="Times New Roman" w:hAnsi="Times New Roman"/>
          <w:sz w:val="24"/>
          <w:szCs w:val="24"/>
        </w:rPr>
        <w:t>ESTT</w:t>
      </w:r>
      <w:r w:rsidR="005C5134">
        <w:rPr>
          <w:rFonts w:ascii="Times New Roman" w:hAnsi="Times New Roman"/>
          <w:sz w:val="24"/>
          <w:szCs w:val="24"/>
        </w:rPr>
        <w:t>)</w:t>
      </w:r>
      <w:r w:rsidRPr="00AC13D1">
        <w:rPr>
          <w:rFonts w:ascii="Times New Roman" w:hAnsi="Times New Roman"/>
          <w:sz w:val="24"/>
          <w:szCs w:val="24"/>
        </w:rPr>
        <w:t xml:space="preserve"> praktika</w:t>
      </w:r>
      <w:r w:rsidR="00054BE0">
        <w:rPr>
          <w:rFonts w:ascii="Times New Roman" w:hAnsi="Times New Roman"/>
          <w:sz w:val="24"/>
          <w:szCs w:val="24"/>
        </w:rPr>
        <w:t>,</w:t>
      </w:r>
      <w:r w:rsidRPr="00AC13D1">
        <w:rPr>
          <w:rFonts w:ascii="Times New Roman" w:hAnsi="Times New Roman"/>
          <w:sz w:val="24"/>
          <w:szCs w:val="24"/>
        </w:rPr>
        <w:t xml:space="preserve"> sutarčių sąlygos neatitinka skaidrumo reikalavimo, jei jos nėra išreikštos aiškiai ir suprantamai. </w:t>
      </w:r>
      <w:bookmarkEnd w:id="40"/>
      <w:r w:rsidRPr="00AC13D1">
        <w:rPr>
          <w:rFonts w:ascii="Times New Roman" w:hAnsi="Times New Roman"/>
          <w:sz w:val="24"/>
          <w:szCs w:val="24"/>
        </w:rPr>
        <w:t xml:space="preserve">Atsižvelgiant į ESTT Direktyvos 93/13/EEB taikymo aspektu suformuotą praktiką, skaidrumo reikalavimo apimtis neturi būti susiaurinta iki suprantamumo tik formaliuoju ir gramatiniu aspektais, skaidrumo reikalavimas turi būti suprantamas plačiai; siekiant laikytis skaidrumo reikalavimo vartotojui ne tik svarbu, kad prieš sudarant sutartį jam būtų pateikta informacija dėl įsipareigojimo sąlygų, bet ir aiškiai bei suprantamai išdėstytos sutarties sąlygos tam, kad vartotojas, remdamasis aiškiais ir suprantamais kriterijais, galėtų įvertinti dėl to jam kylančius ekonominius padarinius ir nuspręsti, ar nori sudaryti sutartį su verslininku priimdamas iš anksto jo suformuluotas sąlygas. ESTT yra pažymėjęs, kad net jei sutarties sąlyga gramatiškai suformuluota teisingai, vartotojas galėjo nesuprasti sąlygos reikšmės. Klausimą, ar vartotojas galėjo suprasti sutarties sąlygą, teismas turi spręsti atsižvelgdamas į visas faktines aplinkybes ir į pastabumo lygį, kurio galima tikėtis iš vidutinio, pakankamai informuoto ir protingai pastabaus bei nuovokaus vartotojo (žr., be kita ko, </w:t>
      </w:r>
      <w:r w:rsidR="00054BE0">
        <w:rPr>
          <w:rFonts w:ascii="Times New Roman" w:hAnsi="Times New Roman"/>
          <w:sz w:val="24"/>
          <w:szCs w:val="24"/>
        </w:rPr>
        <w:t xml:space="preserve">ESTT </w:t>
      </w:r>
      <w:r w:rsidRPr="00AC13D1">
        <w:rPr>
          <w:rFonts w:ascii="Times New Roman" w:hAnsi="Times New Roman"/>
          <w:sz w:val="24"/>
          <w:szCs w:val="24"/>
        </w:rPr>
        <w:t xml:space="preserve">2014 m. balandžio 30 d. sprendimą byloje </w:t>
      </w:r>
      <w:proofErr w:type="spellStart"/>
      <w:r w:rsidRPr="00AC13D1">
        <w:rPr>
          <w:rFonts w:ascii="Times New Roman" w:hAnsi="Times New Roman"/>
          <w:i/>
          <w:iCs/>
          <w:sz w:val="24"/>
          <w:szCs w:val="24"/>
        </w:rPr>
        <w:t>Kasler</w:t>
      </w:r>
      <w:proofErr w:type="spellEnd"/>
      <w:r w:rsidRPr="00AC13D1">
        <w:rPr>
          <w:rFonts w:ascii="Times New Roman" w:hAnsi="Times New Roman"/>
          <w:i/>
          <w:iCs/>
          <w:sz w:val="24"/>
          <w:szCs w:val="24"/>
        </w:rPr>
        <w:t xml:space="preserve"> ir </w:t>
      </w:r>
      <w:proofErr w:type="spellStart"/>
      <w:r w:rsidRPr="00AC13D1">
        <w:rPr>
          <w:rFonts w:ascii="Times New Roman" w:hAnsi="Times New Roman"/>
          <w:i/>
          <w:iCs/>
          <w:sz w:val="24"/>
          <w:szCs w:val="24"/>
        </w:rPr>
        <w:t>Kaslerné</w:t>
      </w:r>
      <w:proofErr w:type="spellEnd"/>
      <w:r w:rsidRPr="00AC13D1">
        <w:rPr>
          <w:rFonts w:ascii="Times New Roman" w:hAnsi="Times New Roman"/>
          <w:i/>
          <w:iCs/>
          <w:sz w:val="24"/>
          <w:szCs w:val="24"/>
        </w:rPr>
        <w:t xml:space="preserve"> </w:t>
      </w:r>
      <w:proofErr w:type="spellStart"/>
      <w:r w:rsidRPr="00AC13D1">
        <w:rPr>
          <w:rFonts w:ascii="Times New Roman" w:hAnsi="Times New Roman"/>
          <w:i/>
          <w:iCs/>
          <w:sz w:val="24"/>
          <w:szCs w:val="24"/>
        </w:rPr>
        <w:t>Rabai</w:t>
      </w:r>
      <w:proofErr w:type="spellEnd"/>
      <w:r w:rsidRPr="00AC13D1">
        <w:rPr>
          <w:rFonts w:ascii="Times New Roman" w:hAnsi="Times New Roman"/>
          <w:i/>
          <w:iCs/>
          <w:sz w:val="24"/>
          <w:szCs w:val="24"/>
        </w:rPr>
        <w:t xml:space="preserve"> prieš OTP </w:t>
      </w:r>
      <w:proofErr w:type="spellStart"/>
      <w:r w:rsidRPr="00AC13D1">
        <w:rPr>
          <w:rFonts w:ascii="Times New Roman" w:hAnsi="Times New Roman"/>
          <w:i/>
          <w:iCs/>
          <w:sz w:val="24"/>
          <w:szCs w:val="24"/>
        </w:rPr>
        <w:t>Jelzalogbank</w:t>
      </w:r>
      <w:proofErr w:type="spellEnd"/>
      <w:r w:rsidRPr="00AC13D1">
        <w:rPr>
          <w:rFonts w:ascii="Times New Roman" w:hAnsi="Times New Roman"/>
          <w:i/>
          <w:iCs/>
          <w:sz w:val="24"/>
          <w:szCs w:val="24"/>
        </w:rPr>
        <w:t xml:space="preserve"> </w:t>
      </w:r>
      <w:proofErr w:type="spellStart"/>
      <w:r w:rsidRPr="00AC13D1">
        <w:rPr>
          <w:rFonts w:ascii="Times New Roman" w:hAnsi="Times New Roman"/>
          <w:i/>
          <w:iCs/>
          <w:sz w:val="24"/>
          <w:szCs w:val="24"/>
        </w:rPr>
        <w:t>Zrt</w:t>
      </w:r>
      <w:proofErr w:type="spellEnd"/>
      <w:r w:rsidRPr="00AC13D1">
        <w:rPr>
          <w:rFonts w:ascii="Times New Roman" w:hAnsi="Times New Roman"/>
          <w:sz w:val="24"/>
          <w:szCs w:val="24"/>
        </w:rPr>
        <w:t xml:space="preserve">, C-26/13; 2015 m. vasario 26 d. sprendimą byloje </w:t>
      </w:r>
      <w:proofErr w:type="spellStart"/>
      <w:r w:rsidRPr="00AC13D1">
        <w:rPr>
          <w:rFonts w:ascii="Times New Roman" w:hAnsi="Times New Roman"/>
          <w:i/>
          <w:iCs/>
          <w:sz w:val="24"/>
          <w:szCs w:val="24"/>
        </w:rPr>
        <w:t>Bogdan</w:t>
      </w:r>
      <w:proofErr w:type="spellEnd"/>
      <w:r w:rsidRPr="00AC13D1">
        <w:rPr>
          <w:rFonts w:ascii="Times New Roman" w:hAnsi="Times New Roman"/>
          <w:i/>
          <w:iCs/>
          <w:sz w:val="24"/>
          <w:szCs w:val="24"/>
        </w:rPr>
        <w:t xml:space="preserve"> Matei, </w:t>
      </w:r>
      <w:proofErr w:type="spellStart"/>
      <w:r w:rsidRPr="00AC13D1">
        <w:rPr>
          <w:rFonts w:ascii="Times New Roman" w:hAnsi="Times New Roman"/>
          <w:i/>
          <w:iCs/>
          <w:sz w:val="24"/>
          <w:szCs w:val="24"/>
        </w:rPr>
        <w:t>Ioana</w:t>
      </w:r>
      <w:proofErr w:type="spellEnd"/>
      <w:r w:rsidRPr="00AC13D1">
        <w:rPr>
          <w:rFonts w:ascii="Times New Roman" w:hAnsi="Times New Roman"/>
          <w:i/>
          <w:iCs/>
          <w:sz w:val="24"/>
          <w:szCs w:val="24"/>
        </w:rPr>
        <w:t xml:space="preserve"> </w:t>
      </w:r>
      <w:proofErr w:type="spellStart"/>
      <w:r w:rsidRPr="00AC13D1">
        <w:rPr>
          <w:rFonts w:ascii="Times New Roman" w:hAnsi="Times New Roman"/>
          <w:i/>
          <w:iCs/>
          <w:sz w:val="24"/>
          <w:szCs w:val="24"/>
        </w:rPr>
        <w:t>Ofelia</w:t>
      </w:r>
      <w:proofErr w:type="spellEnd"/>
      <w:r w:rsidRPr="00AC13D1">
        <w:rPr>
          <w:rFonts w:ascii="Times New Roman" w:hAnsi="Times New Roman"/>
          <w:i/>
          <w:iCs/>
          <w:sz w:val="24"/>
          <w:szCs w:val="24"/>
        </w:rPr>
        <w:t xml:space="preserve"> </w:t>
      </w:r>
      <w:r w:rsidRPr="00AC13D1">
        <w:rPr>
          <w:rFonts w:ascii="Times New Roman" w:hAnsi="Times New Roman"/>
          <w:i/>
          <w:iCs/>
          <w:sz w:val="24"/>
          <w:szCs w:val="24"/>
        </w:rPr>
        <w:lastRenderedPageBreak/>
        <w:t xml:space="preserve">Matei prieš SC </w:t>
      </w:r>
      <w:proofErr w:type="spellStart"/>
      <w:r w:rsidRPr="00AC13D1">
        <w:rPr>
          <w:rFonts w:ascii="Times New Roman" w:hAnsi="Times New Roman"/>
          <w:i/>
          <w:iCs/>
          <w:sz w:val="24"/>
          <w:szCs w:val="24"/>
        </w:rPr>
        <w:t>Volksbank</w:t>
      </w:r>
      <w:proofErr w:type="spellEnd"/>
      <w:r w:rsidRPr="00AC13D1">
        <w:rPr>
          <w:rFonts w:ascii="Times New Roman" w:hAnsi="Times New Roman"/>
          <w:i/>
          <w:iCs/>
          <w:sz w:val="24"/>
          <w:szCs w:val="24"/>
        </w:rPr>
        <w:t xml:space="preserve"> </w:t>
      </w:r>
      <w:proofErr w:type="spellStart"/>
      <w:r w:rsidRPr="00AC13D1">
        <w:rPr>
          <w:rFonts w:ascii="Times New Roman" w:hAnsi="Times New Roman"/>
          <w:i/>
          <w:iCs/>
          <w:sz w:val="24"/>
          <w:szCs w:val="24"/>
        </w:rPr>
        <w:t>Romania</w:t>
      </w:r>
      <w:proofErr w:type="spellEnd"/>
      <w:r w:rsidRPr="00AC13D1">
        <w:rPr>
          <w:rFonts w:ascii="Times New Roman" w:hAnsi="Times New Roman"/>
          <w:i/>
          <w:iCs/>
          <w:sz w:val="24"/>
          <w:szCs w:val="24"/>
        </w:rPr>
        <w:t xml:space="preserve"> SA</w:t>
      </w:r>
      <w:r w:rsidRPr="00AC13D1">
        <w:rPr>
          <w:rFonts w:ascii="Times New Roman" w:hAnsi="Times New Roman"/>
          <w:sz w:val="24"/>
          <w:szCs w:val="24"/>
        </w:rPr>
        <w:t xml:space="preserve">, C-143/13; 2015 m. balandžio 23 d. sprendimą byloje </w:t>
      </w:r>
      <w:proofErr w:type="spellStart"/>
      <w:r w:rsidRPr="00AC13D1">
        <w:rPr>
          <w:rFonts w:ascii="Times New Roman" w:hAnsi="Times New Roman"/>
          <w:i/>
          <w:iCs/>
          <w:sz w:val="24"/>
          <w:szCs w:val="24"/>
        </w:rPr>
        <w:t>Jean-Claude</w:t>
      </w:r>
      <w:proofErr w:type="spellEnd"/>
      <w:r w:rsidRPr="00AC13D1">
        <w:rPr>
          <w:rFonts w:ascii="Times New Roman" w:hAnsi="Times New Roman"/>
          <w:i/>
          <w:iCs/>
          <w:sz w:val="24"/>
          <w:szCs w:val="24"/>
        </w:rPr>
        <w:t xml:space="preserve"> Van </w:t>
      </w:r>
      <w:proofErr w:type="spellStart"/>
      <w:r w:rsidRPr="00AC13D1">
        <w:rPr>
          <w:rFonts w:ascii="Times New Roman" w:hAnsi="Times New Roman"/>
          <w:i/>
          <w:iCs/>
          <w:sz w:val="24"/>
          <w:szCs w:val="24"/>
        </w:rPr>
        <w:t>Hove</w:t>
      </w:r>
      <w:proofErr w:type="spellEnd"/>
      <w:r w:rsidRPr="00AC13D1">
        <w:rPr>
          <w:rFonts w:ascii="Times New Roman" w:hAnsi="Times New Roman"/>
          <w:i/>
          <w:iCs/>
          <w:sz w:val="24"/>
          <w:szCs w:val="24"/>
        </w:rPr>
        <w:t xml:space="preserve"> prieš CNP </w:t>
      </w:r>
      <w:proofErr w:type="spellStart"/>
      <w:r w:rsidRPr="00AC13D1">
        <w:rPr>
          <w:rFonts w:ascii="Times New Roman" w:hAnsi="Times New Roman"/>
          <w:i/>
          <w:iCs/>
          <w:sz w:val="24"/>
          <w:szCs w:val="24"/>
        </w:rPr>
        <w:t>Assurances</w:t>
      </w:r>
      <w:proofErr w:type="spellEnd"/>
      <w:r w:rsidRPr="00AC13D1">
        <w:rPr>
          <w:rFonts w:ascii="Times New Roman" w:hAnsi="Times New Roman"/>
          <w:i/>
          <w:iCs/>
          <w:sz w:val="24"/>
          <w:szCs w:val="24"/>
        </w:rPr>
        <w:t xml:space="preserve"> SA</w:t>
      </w:r>
      <w:r w:rsidRPr="00AC13D1">
        <w:rPr>
          <w:rFonts w:ascii="Times New Roman" w:hAnsi="Times New Roman"/>
          <w:sz w:val="24"/>
          <w:szCs w:val="24"/>
        </w:rPr>
        <w:t xml:space="preserve">, C-96/14). </w:t>
      </w:r>
    </w:p>
    <w:p w14:paraId="6949188E" w14:textId="487F1361"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Materialinis</w:t>
      </w:r>
      <w:r w:rsidR="005C5134">
        <w:rPr>
          <w:rFonts w:ascii="Times New Roman" w:hAnsi="Times New Roman"/>
          <w:sz w:val="24"/>
          <w:szCs w:val="24"/>
        </w:rPr>
        <w:t>,</w:t>
      </w:r>
      <w:r w:rsidRPr="00AC13D1">
        <w:rPr>
          <w:rFonts w:ascii="Times New Roman" w:hAnsi="Times New Roman"/>
          <w:sz w:val="24"/>
          <w:szCs w:val="24"/>
        </w:rPr>
        <w:t xml:space="preserve"> arba sutarties turinio</w:t>
      </w:r>
      <w:r w:rsidR="005C5134">
        <w:rPr>
          <w:rFonts w:ascii="Times New Roman" w:hAnsi="Times New Roman"/>
          <w:sz w:val="24"/>
          <w:szCs w:val="24"/>
        </w:rPr>
        <w:t>,</w:t>
      </w:r>
      <w:r w:rsidRPr="00AC13D1">
        <w:rPr>
          <w:rFonts w:ascii="Times New Roman" w:hAnsi="Times New Roman"/>
          <w:sz w:val="24"/>
          <w:szCs w:val="24"/>
        </w:rPr>
        <w:t xml:space="preserve"> kriterijus apima sutarties sąlygos vertinimą pagal CK 6.228</w:t>
      </w:r>
      <w:r w:rsidRPr="00AC13D1">
        <w:rPr>
          <w:rFonts w:ascii="Times New Roman" w:hAnsi="Times New Roman"/>
          <w:sz w:val="24"/>
          <w:szCs w:val="24"/>
          <w:vertAlign w:val="superscript"/>
        </w:rPr>
        <w:t>4</w:t>
      </w:r>
      <w:r w:rsidR="00054BE0">
        <w:rPr>
          <w:rFonts w:ascii="Times New Roman" w:hAnsi="Times New Roman"/>
          <w:sz w:val="24"/>
          <w:szCs w:val="24"/>
          <w:vertAlign w:val="superscript"/>
        </w:rPr>
        <w:t> </w:t>
      </w:r>
      <w:r w:rsidRPr="00AC13D1">
        <w:rPr>
          <w:rFonts w:ascii="Times New Roman" w:hAnsi="Times New Roman"/>
          <w:sz w:val="24"/>
          <w:szCs w:val="24"/>
        </w:rPr>
        <w:t>straipsnio 2 dalyje nustatytą preziumuojamų nesąžiningų sąlygų sąrašą. Šis sąrašas nėra baigtinio pobūdžio, jame esančios sąlygos nebūtinai yra nesąžiningos ir atvirkščiai – sąlyga, kurios nėra šiame sąraše, gali būti nesąžininga. Tuo atveju, jei sutarties sąlyga neatitinka nė vienos iš šiame sąraše nurodytų sąlygų, tai neatleidžia teismo nuo pareigos tikrinti sąlygas pagal bendrąjį sąžiningumo kriterijų, nustatytą CK 6.228</w:t>
      </w:r>
      <w:r w:rsidRPr="00AC13D1">
        <w:rPr>
          <w:rFonts w:ascii="Times New Roman" w:hAnsi="Times New Roman"/>
          <w:sz w:val="24"/>
          <w:szCs w:val="24"/>
          <w:vertAlign w:val="superscript"/>
        </w:rPr>
        <w:t>4</w:t>
      </w:r>
      <w:r w:rsidRPr="00AC13D1">
        <w:rPr>
          <w:rFonts w:ascii="Times New Roman" w:hAnsi="Times New Roman"/>
          <w:sz w:val="24"/>
          <w:szCs w:val="24"/>
        </w:rPr>
        <w:t xml:space="preserve"> straipsnio 2 dalyje (CK 6.228</w:t>
      </w:r>
      <w:r w:rsidRPr="00AC13D1">
        <w:rPr>
          <w:rFonts w:ascii="Times New Roman" w:hAnsi="Times New Roman"/>
          <w:sz w:val="24"/>
          <w:szCs w:val="24"/>
          <w:vertAlign w:val="superscript"/>
        </w:rPr>
        <w:t xml:space="preserve">4 </w:t>
      </w:r>
      <w:r w:rsidRPr="00AC13D1">
        <w:rPr>
          <w:rFonts w:ascii="Times New Roman" w:hAnsi="Times New Roman"/>
          <w:sz w:val="24"/>
          <w:szCs w:val="24"/>
        </w:rPr>
        <w:t>straipsnio 9 dalis). Sutarčių sąlygos pagal bendrąjį sąžiningumo kriterijų yra vertinamos nustatant, ar sąlyga pažeidžiamas sąžiningumo reikalavimas ir iš esmės pažeidžiama šalių teisių ir pareigų pusiausvyra vartotojo nenaudai (Lietuvos Aukščiausiojo Teismo 2018 m. liepos 19 d. nutartis civilinėje byloje Nr. e3K-3-289-1075/2018, 48 punktas).</w:t>
      </w:r>
    </w:p>
    <w:p w14:paraId="343FFBD1" w14:textId="77777777"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V</w:t>
      </w:r>
      <w:r w:rsidRPr="00AC13D1">
        <w:rPr>
          <w:rFonts w:ascii="Times New Roman" w:hAnsi="Times New Roman"/>
          <w:sz w:val="24"/>
          <w:szCs w:val="24"/>
        </w:rPr>
        <w:t>ertinant sutarčių sąlygas pagal bendrąjį nesąžiningumo kriterijų, visų pirma turi būti nustatyta, ar sutarties sąlygos iš esmės pažeidžia šalių teisių ir pareigų pusiausvyrą vartotojo nenaudai, palyginant sutartyje nustatytas sąlygas su įstatymo nustatytomis sutarčių sąlygomis. Jeigu sutartyje nustatytomis sąlygomis iš esmės nukrypstama nuo įstatymo nustatytų sutarčių sąlygų, atsiranda pagrindas konstatuoti esminį šalių teisių ir pareigų pusiausvyros pažeidimą vartotojo nenaudai. Tai konstatavus, būtina patikrinti, ar verslininkas, dorai ir teisingai veikdamas vartotojo atžvilgiu, galėjo pagrįstai tikėtis, jog vartotojas būtų sutikęs su tokia sąlyga, jei dėl jos būtų buvę atskirai derėtasi. Jeigu nėra pagrindo daryti išvados, kad vartotojas būtų su tokia sąlyga sutikęs, konstatuojamas sąlygos nesąžiningumas (Lietuvos Aukščiausiojo Teismo 2020 m. vasario 17 d. nutartis civilinėje byloje Nr. e3K-7-4-611/2020, 33 punktas).</w:t>
      </w:r>
    </w:p>
    <w:p w14:paraId="15AC60E9" w14:textId="4E174E93"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Pagal CK 6.228</w:t>
      </w:r>
      <w:r w:rsidRPr="00AC13D1">
        <w:rPr>
          <w:rFonts w:ascii="Times New Roman" w:hAnsi="Times New Roman"/>
          <w:sz w:val="24"/>
          <w:szCs w:val="24"/>
          <w:vertAlign w:val="superscript"/>
        </w:rPr>
        <w:t>4</w:t>
      </w:r>
      <w:r w:rsidRPr="00AC13D1">
        <w:rPr>
          <w:rFonts w:ascii="Times New Roman" w:hAnsi="Times New Roman"/>
          <w:sz w:val="24"/>
          <w:szCs w:val="24"/>
        </w:rPr>
        <w:t xml:space="preserve"> straipsnio 5 dalį, ar vartojimo sutarties sąlyga nesąžininga, turi būti vertinama atsižvelgiant į sutartyje nurodytų prekių ar paslaugų prigimtį ir visas sutarties sudarymo metu buvusias ir jos sudarymui turėjusias įtakos aplinkybes, ir visas kitas tos sutarties ar kitos sutarties, nuo kurios ji priklauso, sąlygas. Taigi, sutarties sąlyga gali būti pripažinta nesąžininga tiek įvertinus patį sutarties turinį, tiek sutarties sudarymo aplinkybes. Atkreiptinas dėmesys į tai, kad taip pat reikia atsižvelgti į sąlygų tarpusavio ryšį, nes viena sutarties sąlyga, vertinama atskirai, gali būti pripažinta sąžininga, tačiau, atsižvelgiant į jos santykį bei ryšį su kitomis sutarties sąlygomis, ji gali būti pripažinta nesąžininga, ir atvirkščiai (Lietuvos Aukščiausiojo Teismo 2018</w:t>
      </w:r>
      <w:r w:rsidR="006B21EC">
        <w:rPr>
          <w:rFonts w:ascii="Times New Roman" w:hAnsi="Times New Roman"/>
          <w:sz w:val="24"/>
          <w:szCs w:val="24"/>
        </w:rPr>
        <w:t> </w:t>
      </w:r>
      <w:r w:rsidRPr="00AC13D1">
        <w:rPr>
          <w:rFonts w:ascii="Times New Roman" w:hAnsi="Times New Roman"/>
          <w:sz w:val="24"/>
          <w:szCs w:val="24"/>
        </w:rPr>
        <w:t>m. liepos 19 d. nutartis civilinėje byloje Nr. e3K-3-289-1075/2018, 50 punktas).</w:t>
      </w:r>
    </w:p>
    <w:p w14:paraId="110E9846" w14:textId="77777777" w:rsidR="007D7EE0" w:rsidRPr="00AC13D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AC13D1">
        <w:rPr>
          <w:rFonts w:ascii="Times New Roman" w:hAnsi="Times New Roman"/>
          <w:sz w:val="24"/>
          <w:szCs w:val="24"/>
        </w:rPr>
        <w:t>Pagal CK 6.228</w:t>
      </w:r>
      <w:r w:rsidRPr="00AC13D1">
        <w:rPr>
          <w:rFonts w:ascii="Times New Roman" w:hAnsi="Times New Roman"/>
          <w:sz w:val="24"/>
          <w:szCs w:val="24"/>
          <w:vertAlign w:val="superscript"/>
        </w:rPr>
        <w:t xml:space="preserve">4 </w:t>
      </w:r>
      <w:r w:rsidRPr="00AC13D1">
        <w:rPr>
          <w:rFonts w:ascii="Times New Roman" w:hAnsi="Times New Roman"/>
          <w:sz w:val="24"/>
          <w:szCs w:val="24"/>
        </w:rPr>
        <w:t xml:space="preserve">straipsnio 8 dalį, kai teismas sutarties sąlygą (sąlygas) pripažįsta nesąžininga (nesąžiningomis), ši sąlyga (šios sąlygos) negalioja nuo sutarties sudarymo, o likusios sutarties sąlygos šalims lieka privalomos, jeigu toliau vykdyti sutartį galima panaikinus nesąžiningas sąlygas. </w:t>
      </w:r>
    </w:p>
    <w:p w14:paraId="77F46FCC" w14:textId="7E7ED394" w:rsidR="007D7EE0" w:rsidRPr="00CA770F"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CA770F">
        <w:rPr>
          <w:rFonts w:ascii="Times New Roman" w:hAnsi="Times New Roman"/>
          <w:sz w:val="24"/>
          <w:szCs w:val="24"/>
        </w:rPr>
        <w:t>Atkreiptinas dėmesys, jog ESTT, pasisakydamas dėl nesąžiningos sąlygos sukeliamų teisinių pasekmių, išaiškino, kad iš Direktyvos 93/13/EEB 6 straipsnio 1 dalies formuluotės matyti, jog nacionaliniai teismai privalo tik netaikyti nesąžiningos sutarties sąlygos, siekdami, kad ji nesukeltų privalomų pasekmių vartotojui, neturėdami teisės pakeisti jos turinio (ESTT 2012</w:t>
      </w:r>
      <w:r w:rsidR="00A40F7F">
        <w:rPr>
          <w:rFonts w:ascii="Times New Roman" w:hAnsi="Times New Roman"/>
          <w:sz w:val="24"/>
          <w:szCs w:val="24"/>
        </w:rPr>
        <w:t> </w:t>
      </w:r>
      <w:r w:rsidRPr="00CA770F">
        <w:rPr>
          <w:rFonts w:ascii="Times New Roman" w:hAnsi="Times New Roman"/>
          <w:sz w:val="24"/>
          <w:szCs w:val="24"/>
        </w:rPr>
        <w:t>m.</w:t>
      </w:r>
      <w:r w:rsidR="00A40F7F">
        <w:rPr>
          <w:rFonts w:ascii="Times New Roman" w:hAnsi="Times New Roman"/>
          <w:sz w:val="24"/>
          <w:szCs w:val="24"/>
        </w:rPr>
        <w:t> </w:t>
      </w:r>
      <w:r w:rsidRPr="00CA770F">
        <w:rPr>
          <w:rFonts w:ascii="Times New Roman" w:hAnsi="Times New Roman"/>
          <w:sz w:val="24"/>
          <w:szCs w:val="24"/>
        </w:rPr>
        <w:t xml:space="preserve">birželio 14 d. sprendimas byloje </w:t>
      </w:r>
      <w:proofErr w:type="spellStart"/>
      <w:r w:rsidRPr="002D593A">
        <w:rPr>
          <w:rFonts w:ascii="Times New Roman" w:hAnsi="Times New Roman"/>
          <w:i/>
          <w:iCs/>
          <w:sz w:val="24"/>
          <w:szCs w:val="24"/>
        </w:rPr>
        <w:t>Banco</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Espanol</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Crédito</w:t>
      </w:r>
      <w:proofErr w:type="spellEnd"/>
      <w:r w:rsidRPr="002D593A">
        <w:rPr>
          <w:rFonts w:ascii="Times New Roman" w:hAnsi="Times New Roman"/>
          <w:i/>
          <w:iCs/>
          <w:sz w:val="24"/>
          <w:szCs w:val="24"/>
        </w:rPr>
        <w:t xml:space="preserve"> SA prieš </w:t>
      </w:r>
      <w:proofErr w:type="spellStart"/>
      <w:r w:rsidRPr="002D593A">
        <w:rPr>
          <w:rFonts w:ascii="Times New Roman" w:hAnsi="Times New Roman"/>
          <w:i/>
          <w:iCs/>
          <w:sz w:val="24"/>
          <w:szCs w:val="24"/>
        </w:rPr>
        <w:t>Joaquin</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Calderón</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Camino</w:t>
      </w:r>
      <w:proofErr w:type="spellEnd"/>
      <w:r w:rsidRPr="00CA770F">
        <w:rPr>
          <w:rFonts w:ascii="Times New Roman" w:hAnsi="Times New Roman"/>
          <w:sz w:val="24"/>
          <w:szCs w:val="24"/>
        </w:rPr>
        <w:t xml:space="preserve">, C-618/10, 65 punktas). </w:t>
      </w:r>
    </w:p>
    <w:p w14:paraId="7771D20D" w14:textId="56BE33A4" w:rsidR="007D7EE0" w:rsidRPr="00CA770F"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CA770F">
        <w:rPr>
          <w:rFonts w:ascii="Times New Roman" w:hAnsi="Times New Roman"/>
          <w:sz w:val="24"/>
          <w:szCs w:val="24"/>
        </w:rPr>
        <w:t>Vertinant CK 6.228</w:t>
      </w:r>
      <w:r w:rsidRPr="00CA770F">
        <w:rPr>
          <w:rFonts w:ascii="Times New Roman" w:hAnsi="Times New Roman"/>
          <w:sz w:val="24"/>
          <w:szCs w:val="24"/>
          <w:vertAlign w:val="superscript"/>
        </w:rPr>
        <w:t>4</w:t>
      </w:r>
      <w:r w:rsidRPr="00CA770F">
        <w:rPr>
          <w:rFonts w:ascii="Times New Roman" w:hAnsi="Times New Roman"/>
          <w:sz w:val="24"/>
          <w:szCs w:val="24"/>
        </w:rPr>
        <w:t xml:space="preserve"> straipsnio 6 dalies normą lingvistiškai, bet kuri neskaidri sutarties sąlyga, t.</w:t>
      </w:r>
      <w:r w:rsidR="006B21EC">
        <w:rPr>
          <w:rFonts w:ascii="Times New Roman" w:hAnsi="Times New Roman"/>
          <w:sz w:val="24"/>
          <w:szCs w:val="24"/>
        </w:rPr>
        <w:t> </w:t>
      </w:r>
      <w:r w:rsidRPr="00CA770F">
        <w:rPr>
          <w:rFonts w:ascii="Times New Roman" w:hAnsi="Times New Roman"/>
          <w:sz w:val="24"/>
          <w:szCs w:val="24"/>
        </w:rPr>
        <w:t>y. neatitinkanti aiškumo ir suprantamumo reikalavimo, reiškia tokios sąlygos nesąžiningumą. Tokia nuostata atitinka Direktyvos 93/13/EEB normas. Direktyva 93/13/EEB priskirtina minimalaus derinimo direktyvoms, o nurodyta nuostata užtikrinama didesnė vartotojų apsauga. Kaip yra pažymėjęs ESTT, valstybėms narėms negali būti trukdoma visoje direktyva reguliuojamoje srityje palikti galioti ar priimti griežtesnių nei pačioje direktyvoje nustatytų taisyklių, su sąlyga, kad jomis siekiama užtikrinti didesnę vartotojų apsaugą (ESTT 2010</w:t>
      </w:r>
      <w:r w:rsidR="00A40F7F">
        <w:rPr>
          <w:rFonts w:ascii="Times New Roman" w:hAnsi="Times New Roman"/>
          <w:sz w:val="24"/>
          <w:szCs w:val="24"/>
        </w:rPr>
        <w:t> </w:t>
      </w:r>
      <w:r w:rsidRPr="00CA770F">
        <w:rPr>
          <w:rFonts w:ascii="Times New Roman" w:hAnsi="Times New Roman"/>
          <w:sz w:val="24"/>
          <w:szCs w:val="24"/>
        </w:rPr>
        <w:t>m.</w:t>
      </w:r>
      <w:r w:rsidR="00A40F7F">
        <w:rPr>
          <w:rFonts w:ascii="Times New Roman" w:hAnsi="Times New Roman"/>
          <w:sz w:val="24"/>
          <w:szCs w:val="24"/>
        </w:rPr>
        <w:t> </w:t>
      </w:r>
      <w:r w:rsidRPr="00CA770F">
        <w:rPr>
          <w:rFonts w:ascii="Times New Roman" w:hAnsi="Times New Roman"/>
          <w:sz w:val="24"/>
          <w:szCs w:val="24"/>
        </w:rPr>
        <w:t xml:space="preserve">birželio 3 d. sprendimas byloje </w:t>
      </w:r>
      <w:proofErr w:type="spellStart"/>
      <w:r w:rsidRPr="002D593A">
        <w:rPr>
          <w:rFonts w:ascii="Times New Roman" w:hAnsi="Times New Roman"/>
          <w:i/>
          <w:iCs/>
          <w:sz w:val="24"/>
          <w:szCs w:val="24"/>
        </w:rPr>
        <w:t>Caja</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Ahorros</w:t>
      </w:r>
      <w:proofErr w:type="spellEnd"/>
      <w:r w:rsidRPr="002D593A">
        <w:rPr>
          <w:rFonts w:ascii="Times New Roman" w:hAnsi="Times New Roman"/>
          <w:i/>
          <w:iCs/>
          <w:sz w:val="24"/>
          <w:szCs w:val="24"/>
        </w:rPr>
        <w:t xml:space="preserve"> y </w:t>
      </w:r>
      <w:proofErr w:type="spellStart"/>
      <w:r w:rsidRPr="002D593A">
        <w:rPr>
          <w:rFonts w:ascii="Times New Roman" w:hAnsi="Times New Roman"/>
          <w:i/>
          <w:iCs/>
          <w:sz w:val="24"/>
          <w:szCs w:val="24"/>
        </w:rPr>
        <w:t>Monte</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Piedad</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Madrid</w:t>
      </w:r>
      <w:proofErr w:type="spellEnd"/>
      <w:r w:rsidRPr="002D593A">
        <w:rPr>
          <w:rFonts w:ascii="Times New Roman" w:hAnsi="Times New Roman"/>
          <w:i/>
          <w:iCs/>
          <w:sz w:val="24"/>
          <w:szCs w:val="24"/>
        </w:rPr>
        <w:t xml:space="preserve"> prieš </w:t>
      </w:r>
      <w:proofErr w:type="spellStart"/>
      <w:r w:rsidRPr="002D593A">
        <w:rPr>
          <w:rFonts w:ascii="Times New Roman" w:hAnsi="Times New Roman"/>
          <w:i/>
          <w:iCs/>
          <w:sz w:val="24"/>
          <w:szCs w:val="24"/>
        </w:rPr>
        <w:t>Asociación</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Usuarios</w:t>
      </w:r>
      <w:proofErr w:type="spellEnd"/>
      <w:r w:rsidRPr="002D593A">
        <w:rPr>
          <w:rFonts w:ascii="Times New Roman" w:hAnsi="Times New Roman"/>
          <w:i/>
          <w:iCs/>
          <w:sz w:val="24"/>
          <w:szCs w:val="24"/>
        </w:rPr>
        <w:t xml:space="preserve"> de </w:t>
      </w:r>
      <w:proofErr w:type="spellStart"/>
      <w:r w:rsidRPr="002D593A">
        <w:rPr>
          <w:rFonts w:ascii="Times New Roman" w:hAnsi="Times New Roman"/>
          <w:i/>
          <w:iCs/>
          <w:sz w:val="24"/>
          <w:szCs w:val="24"/>
        </w:rPr>
        <w:t>Servicios</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Bancarios</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Ausbanc</w:t>
      </w:r>
      <w:proofErr w:type="spellEnd"/>
      <w:r w:rsidRPr="002D593A">
        <w:rPr>
          <w:rFonts w:ascii="Times New Roman" w:hAnsi="Times New Roman"/>
          <w:i/>
          <w:iCs/>
          <w:sz w:val="24"/>
          <w:szCs w:val="24"/>
        </w:rPr>
        <w:t>)</w:t>
      </w:r>
      <w:r w:rsidRPr="00CA770F">
        <w:rPr>
          <w:rFonts w:ascii="Times New Roman" w:hAnsi="Times New Roman"/>
          <w:sz w:val="24"/>
          <w:szCs w:val="24"/>
        </w:rPr>
        <w:t>, C 484/08, 40 punktas).</w:t>
      </w:r>
    </w:p>
    <w:p w14:paraId="6494411E" w14:textId="08087E63" w:rsidR="007D7EE0" w:rsidRPr="00CA770F"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CA770F">
        <w:rPr>
          <w:rFonts w:ascii="Times New Roman" w:hAnsi="Times New Roman"/>
          <w:sz w:val="24"/>
          <w:szCs w:val="24"/>
        </w:rPr>
        <w:lastRenderedPageBreak/>
        <w:t>Kita vertus, CK 6.228</w:t>
      </w:r>
      <w:r w:rsidRPr="00CA770F">
        <w:rPr>
          <w:rFonts w:ascii="Times New Roman" w:hAnsi="Times New Roman"/>
          <w:sz w:val="24"/>
          <w:szCs w:val="24"/>
          <w:vertAlign w:val="superscript"/>
        </w:rPr>
        <w:t xml:space="preserve">4 </w:t>
      </w:r>
      <w:r w:rsidRPr="00CA770F">
        <w:rPr>
          <w:rFonts w:ascii="Times New Roman" w:hAnsi="Times New Roman"/>
          <w:sz w:val="24"/>
          <w:szCs w:val="24"/>
        </w:rPr>
        <w:t xml:space="preserve">straipsnio 6 dalis įtvirtina kartu ir neskaidrioms sutarčių sąlygoms būdingas teisines pasekmes – </w:t>
      </w:r>
      <w:proofErr w:type="spellStart"/>
      <w:r w:rsidRPr="002D593A">
        <w:rPr>
          <w:rFonts w:ascii="Times New Roman" w:hAnsi="Times New Roman"/>
          <w:i/>
          <w:iCs/>
          <w:sz w:val="24"/>
          <w:szCs w:val="24"/>
        </w:rPr>
        <w:t>contra</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proferentem</w:t>
      </w:r>
      <w:proofErr w:type="spellEnd"/>
      <w:r w:rsidRPr="00CA770F">
        <w:rPr>
          <w:rFonts w:ascii="Times New Roman" w:hAnsi="Times New Roman"/>
          <w:sz w:val="24"/>
          <w:szCs w:val="24"/>
        </w:rPr>
        <w:t xml:space="preserve"> taisyklę (kai kyla abejonių dėl vartojimo sutarties sąlygų turinio, sutarties sąlygos turi būti aiškinamos vartotojų naudai). Taigi, minėta norma įtvirtina dvejopas skirtingas teisines pasekmes. Todėl kyla klausimas dėl šių pasekmių konkurencijos (ne)buvimo, t. y. kokiu atveju kurios teisinės pasekmės turi būt taikomos. </w:t>
      </w:r>
      <w:r w:rsidR="00FC738E">
        <w:rPr>
          <w:rFonts w:ascii="Times New Roman" w:hAnsi="Times New Roman"/>
          <w:sz w:val="24"/>
          <w:szCs w:val="24"/>
        </w:rPr>
        <w:t>A</w:t>
      </w:r>
      <w:r w:rsidRPr="00CA770F">
        <w:rPr>
          <w:rFonts w:ascii="Times New Roman" w:hAnsi="Times New Roman"/>
          <w:sz w:val="24"/>
          <w:szCs w:val="24"/>
        </w:rPr>
        <w:t xml:space="preserve">r taikyti </w:t>
      </w:r>
      <w:proofErr w:type="spellStart"/>
      <w:r w:rsidRPr="002D593A">
        <w:rPr>
          <w:rFonts w:ascii="Times New Roman" w:hAnsi="Times New Roman"/>
          <w:i/>
          <w:iCs/>
          <w:sz w:val="24"/>
          <w:szCs w:val="24"/>
        </w:rPr>
        <w:t>contra</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proferentem</w:t>
      </w:r>
      <w:proofErr w:type="spellEnd"/>
      <w:r w:rsidRPr="00CA770F">
        <w:rPr>
          <w:rFonts w:ascii="Times New Roman" w:hAnsi="Times New Roman"/>
          <w:sz w:val="24"/>
          <w:szCs w:val="24"/>
        </w:rPr>
        <w:t xml:space="preserve"> taisyklę, ar nesąžiningos sąlygos pasekmes, turi būti sprendžiama kiekvienu konkrečiu atveju atsižvelgiant į sutarties sąlygos pobūdį ir iškilusį ginčą. Tam tikrais atvejais, kai sutarties sąlyga gali būti aiškinama vartotojo interesus užtikrinančiu būdu, siekiant efektyviai apginti vartotojo teises gali pakakti tik pritaikyti </w:t>
      </w:r>
      <w:proofErr w:type="spellStart"/>
      <w:r w:rsidRPr="002D593A">
        <w:rPr>
          <w:rFonts w:ascii="Times New Roman" w:hAnsi="Times New Roman"/>
          <w:i/>
          <w:iCs/>
          <w:sz w:val="24"/>
          <w:szCs w:val="24"/>
        </w:rPr>
        <w:t>contra</w:t>
      </w:r>
      <w:proofErr w:type="spellEnd"/>
      <w:r w:rsidRPr="002D593A">
        <w:rPr>
          <w:rFonts w:ascii="Times New Roman" w:hAnsi="Times New Roman"/>
          <w:i/>
          <w:iCs/>
          <w:sz w:val="24"/>
          <w:szCs w:val="24"/>
        </w:rPr>
        <w:t xml:space="preserve"> </w:t>
      </w:r>
      <w:proofErr w:type="spellStart"/>
      <w:r w:rsidRPr="002D593A">
        <w:rPr>
          <w:rFonts w:ascii="Times New Roman" w:hAnsi="Times New Roman"/>
          <w:i/>
          <w:iCs/>
          <w:sz w:val="24"/>
          <w:szCs w:val="24"/>
        </w:rPr>
        <w:t>proferentem</w:t>
      </w:r>
      <w:proofErr w:type="spellEnd"/>
      <w:r w:rsidRPr="00CA770F">
        <w:rPr>
          <w:rFonts w:ascii="Times New Roman" w:hAnsi="Times New Roman"/>
          <w:sz w:val="24"/>
          <w:szCs w:val="24"/>
        </w:rPr>
        <w:t xml:space="preserve"> taisyklę. Dėl neskaidrios sąlygos nesąžiningumo pasekmių visų pirma turėtų būti sprendžiama atsižvelgiant į CK 6.228</w:t>
      </w:r>
      <w:r w:rsidRPr="00CA770F">
        <w:rPr>
          <w:rFonts w:ascii="Times New Roman" w:hAnsi="Times New Roman"/>
          <w:sz w:val="24"/>
          <w:szCs w:val="24"/>
          <w:vertAlign w:val="superscript"/>
        </w:rPr>
        <w:t>4</w:t>
      </w:r>
      <w:r w:rsidR="00432872">
        <w:rPr>
          <w:rFonts w:ascii="Times New Roman" w:hAnsi="Times New Roman"/>
          <w:sz w:val="24"/>
          <w:szCs w:val="24"/>
        </w:rPr>
        <w:t> </w:t>
      </w:r>
      <w:r w:rsidRPr="00CA770F">
        <w:rPr>
          <w:rFonts w:ascii="Times New Roman" w:hAnsi="Times New Roman"/>
          <w:sz w:val="24"/>
          <w:szCs w:val="24"/>
        </w:rPr>
        <w:t>straipsnio 2 dalies 9 punktą, t. y. jeigu sąlygos neskaidrumas lemia tai, kad vartotojas neturi galimybės susipažinti su sutarties sąlyga iki sutarties sudarymo, tokiu atveju būtų pagrindas tokią sąlygą laikyti nesąžininga ir taikyti nesąžiningos sąlygos pasekmes. Tai būtų ypač aktualu, jei, pvz., sąlygos neskaidrumas kyla dėl to, kad vartotojui nebuvo suteikta esminė su sutartimi susijusi informacija (Lietuvos Aukščiausiojo Teismo 2020 m. vasario 17 d. nutartis civilinėje byloje Nr.</w:t>
      </w:r>
      <w:r w:rsidR="00A40F7F">
        <w:rPr>
          <w:rFonts w:ascii="Times New Roman" w:hAnsi="Times New Roman"/>
          <w:sz w:val="24"/>
          <w:szCs w:val="24"/>
        </w:rPr>
        <w:t> </w:t>
      </w:r>
      <w:r w:rsidRPr="00CA770F">
        <w:rPr>
          <w:rFonts w:ascii="Times New Roman" w:hAnsi="Times New Roman"/>
          <w:sz w:val="24"/>
          <w:szCs w:val="24"/>
        </w:rPr>
        <w:t>e3K-7-4-611/2020, 38</w:t>
      </w:r>
      <w:r w:rsidR="006B21EC">
        <w:rPr>
          <w:rFonts w:ascii="Times New Roman" w:hAnsi="Times New Roman"/>
          <w:sz w:val="24"/>
          <w:szCs w:val="24"/>
        </w:rPr>
        <w:t> </w:t>
      </w:r>
      <w:r w:rsidRPr="00CA770F">
        <w:rPr>
          <w:rFonts w:ascii="Times New Roman" w:hAnsi="Times New Roman"/>
          <w:sz w:val="24"/>
          <w:szCs w:val="24"/>
        </w:rPr>
        <w:t xml:space="preserve">punktas). </w:t>
      </w:r>
    </w:p>
    <w:p w14:paraId="26931A9B" w14:textId="583666F9" w:rsidR="007D7EE0" w:rsidRDefault="00A40F7F"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Nagrinėjamoje byloje</w:t>
      </w:r>
      <w:r w:rsidR="007D7EE0" w:rsidRPr="000420DE">
        <w:rPr>
          <w:rFonts w:ascii="Times New Roman" w:hAnsi="Times New Roman"/>
          <w:iCs/>
          <w:sz w:val="24"/>
          <w:szCs w:val="24"/>
        </w:rPr>
        <w:t xml:space="preserve"> teismai konstatavo, jog </w:t>
      </w:r>
      <w:bookmarkStart w:id="41" w:name="_Hlk200637105"/>
      <w:r w:rsidR="007D7EE0" w:rsidRPr="000420DE">
        <w:rPr>
          <w:rFonts w:ascii="Times New Roman" w:hAnsi="Times New Roman"/>
          <w:iCs/>
          <w:sz w:val="24"/>
          <w:szCs w:val="24"/>
        </w:rPr>
        <w:t xml:space="preserve">Sutartis buvo sudaryta pagal individualiai aptartas sąlygas, byloje nėra duomenų, jog sudarant Sutartį ieškovės atstovas darė atsakovei spaudimą, kad nebuvo galimybės atsakovei derėtis dėl Sutarties sąlygų, dėl atlyginimo už ieškovės paslaugas dydžio. Atsakovė Sutartį tokiomis sąlygomis sudarė savo valia, </w:t>
      </w:r>
      <w:r w:rsidR="00977855">
        <w:rPr>
          <w:rFonts w:ascii="Times New Roman" w:hAnsi="Times New Roman"/>
          <w:iCs/>
          <w:sz w:val="24"/>
          <w:szCs w:val="24"/>
        </w:rPr>
        <w:t xml:space="preserve">pati </w:t>
      </w:r>
      <w:r w:rsidR="007D7EE0" w:rsidRPr="000420DE">
        <w:rPr>
          <w:rFonts w:ascii="Times New Roman" w:hAnsi="Times New Roman"/>
          <w:iCs/>
          <w:sz w:val="24"/>
          <w:szCs w:val="24"/>
        </w:rPr>
        <w:t xml:space="preserve">pasirinkdama kreiptis būtent į ieškovę. </w:t>
      </w:r>
      <w:bookmarkEnd w:id="41"/>
      <w:r w:rsidR="007D7EE0">
        <w:rPr>
          <w:rFonts w:ascii="Times New Roman" w:hAnsi="Times New Roman"/>
          <w:iCs/>
          <w:sz w:val="24"/>
          <w:szCs w:val="24"/>
        </w:rPr>
        <w:t xml:space="preserve">Atsakovė kasaciniame skunde </w:t>
      </w:r>
      <w:r w:rsidR="007D7EE0" w:rsidRPr="000420DE">
        <w:rPr>
          <w:rFonts w:ascii="Times New Roman" w:hAnsi="Times New Roman"/>
          <w:iCs/>
          <w:sz w:val="24"/>
          <w:szCs w:val="24"/>
        </w:rPr>
        <w:t>nurodo, kad Sutarties sąlygos painios, dviprasmiškos, gali būti aiškinamos dvejopai. Atsakovės teigimu, ieškovė nepateikė įrodymų, kad Sutarties sąlygos su atsakove buvo aptartos individualiai, pateiktos jai</w:t>
      </w:r>
      <w:r w:rsidR="00977855">
        <w:rPr>
          <w:rFonts w:ascii="Times New Roman" w:hAnsi="Times New Roman"/>
          <w:iCs/>
          <w:sz w:val="24"/>
          <w:szCs w:val="24"/>
        </w:rPr>
        <w:t>,</w:t>
      </w:r>
      <w:r w:rsidR="007D7EE0" w:rsidRPr="000420DE">
        <w:rPr>
          <w:rFonts w:ascii="Times New Roman" w:hAnsi="Times New Roman"/>
          <w:iCs/>
          <w:sz w:val="24"/>
          <w:szCs w:val="24"/>
        </w:rPr>
        <w:t xml:space="preserve"> kaip vartotojai</w:t>
      </w:r>
      <w:r w:rsidR="00977855">
        <w:rPr>
          <w:rFonts w:ascii="Times New Roman" w:hAnsi="Times New Roman"/>
          <w:iCs/>
          <w:sz w:val="24"/>
          <w:szCs w:val="24"/>
        </w:rPr>
        <w:t>,</w:t>
      </w:r>
      <w:r w:rsidR="007D7EE0" w:rsidRPr="000420DE">
        <w:rPr>
          <w:rFonts w:ascii="Times New Roman" w:hAnsi="Times New Roman"/>
          <w:iCs/>
          <w:sz w:val="24"/>
          <w:szCs w:val="24"/>
        </w:rPr>
        <w:t xml:space="preserve"> aiškiai ir suprantamai. </w:t>
      </w:r>
    </w:p>
    <w:p w14:paraId="747065B3" w14:textId="51E18163" w:rsidR="007D7EE0" w:rsidRPr="001E4095"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kolegijos vertinimu, iš į bylą pateiktos Sutarties teksto matyti, kad ji yra standartinė, t. y. jos sąlygos</w:t>
      </w:r>
      <w:r w:rsidR="00977855">
        <w:rPr>
          <w:rFonts w:ascii="Times New Roman" w:hAnsi="Times New Roman"/>
          <w:iCs/>
          <w:sz w:val="24"/>
          <w:szCs w:val="24"/>
        </w:rPr>
        <w:t xml:space="preserve"> ieškovės</w:t>
      </w:r>
      <w:r>
        <w:rPr>
          <w:rFonts w:ascii="Times New Roman" w:hAnsi="Times New Roman"/>
          <w:iCs/>
          <w:sz w:val="24"/>
          <w:szCs w:val="24"/>
        </w:rPr>
        <w:t xml:space="preserve"> nustatytos iš anksto. Nors ieškovė neigia, kad Sutartis buvo par</w:t>
      </w:r>
      <w:r w:rsidR="00977855">
        <w:rPr>
          <w:rFonts w:ascii="Times New Roman" w:hAnsi="Times New Roman"/>
          <w:iCs/>
          <w:sz w:val="24"/>
          <w:szCs w:val="24"/>
        </w:rPr>
        <w:t>eng</w:t>
      </w:r>
      <w:r>
        <w:rPr>
          <w:rFonts w:ascii="Times New Roman" w:hAnsi="Times New Roman"/>
          <w:iCs/>
          <w:sz w:val="24"/>
          <w:szCs w:val="24"/>
        </w:rPr>
        <w:t>ta iš anksto, nurodo, kad Sutarties sąlygos su atsakove buvo aptartos individualiai, atkreiptinas dėmesys, kad byloje nustatytas faktas, jog šalių realus susitarimas ne</w:t>
      </w:r>
      <w:r w:rsidR="00977855">
        <w:rPr>
          <w:rFonts w:ascii="Times New Roman" w:hAnsi="Times New Roman"/>
          <w:iCs/>
          <w:sz w:val="24"/>
          <w:szCs w:val="24"/>
        </w:rPr>
        <w:t xml:space="preserve"> </w:t>
      </w:r>
      <w:r>
        <w:rPr>
          <w:rFonts w:ascii="Times New Roman" w:hAnsi="Times New Roman"/>
          <w:iCs/>
          <w:sz w:val="24"/>
          <w:szCs w:val="24"/>
        </w:rPr>
        <w:t>visai atitiko rašytinės Sutarties tekstą, pvz.</w:t>
      </w:r>
      <w:r w:rsidR="006B21EC">
        <w:rPr>
          <w:rFonts w:ascii="Times New Roman" w:hAnsi="Times New Roman"/>
          <w:iCs/>
          <w:sz w:val="24"/>
          <w:szCs w:val="24"/>
        </w:rPr>
        <w:t>,</w:t>
      </w:r>
      <w:r>
        <w:rPr>
          <w:rFonts w:ascii="Times New Roman" w:hAnsi="Times New Roman"/>
          <w:iCs/>
          <w:sz w:val="24"/>
          <w:szCs w:val="24"/>
        </w:rPr>
        <w:t xml:space="preserve"> </w:t>
      </w:r>
      <w:r w:rsidRPr="00A40F7F">
        <w:rPr>
          <w:rFonts w:ascii="Times New Roman" w:hAnsi="Times New Roman"/>
          <w:iCs/>
          <w:sz w:val="24"/>
          <w:szCs w:val="24"/>
        </w:rPr>
        <w:t>byloje nustatyta, kad šalys buvo susitarusios, jog žemės sklypus pardavinės paraleliai, tačiau toks susitarimas neatitinka Sutarties 6 punkto teksto. Teisėjų kolegijos vertinimu, teismų išvada, kad Sutartis buvo sudaryta pagal individualiai aptartas sąlygas, padaryta pažeidžiant įrodinėjimo naštos taisyklę, kad įrodyti, jog sutartis buvo individualiai aptarta, tenka verslininkui. Kadangi Sutartis yra standartinė, tai ieškovė turėjo byloje įrodyti, kad atsakovės ginčijamos Sutarties sąlygos</w:t>
      </w:r>
      <w:r w:rsidRPr="004735C8">
        <w:rPr>
          <w:rFonts w:ascii="Times New Roman" w:hAnsi="Times New Roman"/>
          <w:iCs/>
          <w:sz w:val="24"/>
          <w:szCs w:val="24"/>
        </w:rPr>
        <w:t xml:space="preserve"> buvo aptartos individualiai (CK 6.228</w:t>
      </w:r>
      <w:r w:rsidRPr="004735C8">
        <w:rPr>
          <w:rFonts w:ascii="Times New Roman" w:hAnsi="Times New Roman"/>
          <w:iCs/>
          <w:sz w:val="24"/>
          <w:szCs w:val="24"/>
          <w:vertAlign w:val="superscript"/>
        </w:rPr>
        <w:t>4</w:t>
      </w:r>
      <w:r w:rsidR="006B21EC">
        <w:rPr>
          <w:rFonts w:ascii="Times New Roman" w:hAnsi="Times New Roman"/>
          <w:iCs/>
          <w:sz w:val="24"/>
          <w:szCs w:val="24"/>
        </w:rPr>
        <w:t> </w:t>
      </w:r>
      <w:r w:rsidRPr="004735C8">
        <w:rPr>
          <w:rFonts w:ascii="Times New Roman" w:hAnsi="Times New Roman"/>
          <w:iCs/>
          <w:sz w:val="24"/>
          <w:szCs w:val="24"/>
        </w:rPr>
        <w:t>straipsnio 4 dalis), tačiau byloje nėra duomenų apie Sutarties sąlygų individualų aptarimą. Dėl to</w:t>
      </w:r>
      <w:r w:rsidR="006B21EC">
        <w:rPr>
          <w:rFonts w:ascii="Times New Roman" w:hAnsi="Times New Roman"/>
          <w:iCs/>
          <w:sz w:val="24"/>
          <w:szCs w:val="24"/>
        </w:rPr>
        <w:t>,</w:t>
      </w:r>
      <w:r w:rsidRPr="004735C8">
        <w:rPr>
          <w:rFonts w:ascii="Times New Roman" w:hAnsi="Times New Roman"/>
          <w:iCs/>
          <w:sz w:val="24"/>
          <w:szCs w:val="24"/>
        </w:rPr>
        <w:t xml:space="preserve"> pagal CK 6.228</w:t>
      </w:r>
      <w:r w:rsidRPr="004735C8">
        <w:rPr>
          <w:rFonts w:ascii="Times New Roman" w:hAnsi="Times New Roman"/>
          <w:iCs/>
          <w:sz w:val="24"/>
          <w:szCs w:val="24"/>
          <w:vertAlign w:val="superscript"/>
        </w:rPr>
        <w:t>4</w:t>
      </w:r>
      <w:r w:rsidR="00977855">
        <w:rPr>
          <w:rFonts w:ascii="Times New Roman" w:hAnsi="Times New Roman"/>
          <w:iCs/>
          <w:sz w:val="24"/>
          <w:szCs w:val="24"/>
        </w:rPr>
        <w:t> </w:t>
      </w:r>
      <w:r w:rsidRPr="004735C8">
        <w:rPr>
          <w:rFonts w:ascii="Times New Roman" w:hAnsi="Times New Roman"/>
          <w:iCs/>
          <w:sz w:val="24"/>
          <w:szCs w:val="24"/>
        </w:rPr>
        <w:t>straipsnio 2 dalį</w:t>
      </w:r>
      <w:r w:rsidR="006B21EC">
        <w:rPr>
          <w:rFonts w:ascii="Times New Roman" w:hAnsi="Times New Roman"/>
          <w:iCs/>
          <w:sz w:val="24"/>
          <w:szCs w:val="24"/>
        </w:rPr>
        <w:t>,</w:t>
      </w:r>
      <w:r w:rsidRPr="004735C8">
        <w:rPr>
          <w:rFonts w:ascii="Times New Roman" w:hAnsi="Times New Roman"/>
          <w:iCs/>
          <w:sz w:val="24"/>
          <w:szCs w:val="24"/>
        </w:rPr>
        <w:t xml:space="preserve"> Sutarties sąlygos tikrintinos sąžiningumo aspektu, o nustačius sąžiningumo reikalavimo pažeidi</w:t>
      </w:r>
      <w:r>
        <w:rPr>
          <w:rFonts w:ascii="Times New Roman" w:hAnsi="Times New Roman"/>
          <w:iCs/>
          <w:sz w:val="24"/>
          <w:szCs w:val="24"/>
        </w:rPr>
        <w:t xml:space="preserve">mą spręstina, ar iš esmės pažeidžiama Sutarties šalių teisių ir pareigų pusiausvyra </w:t>
      </w:r>
      <w:r w:rsidR="00977855">
        <w:rPr>
          <w:rFonts w:ascii="Times New Roman" w:hAnsi="Times New Roman"/>
          <w:iCs/>
          <w:sz w:val="24"/>
          <w:szCs w:val="24"/>
        </w:rPr>
        <w:t>atsa</w:t>
      </w:r>
      <w:r>
        <w:rPr>
          <w:rFonts w:ascii="Times New Roman" w:hAnsi="Times New Roman"/>
          <w:iCs/>
          <w:sz w:val="24"/>
          <w:szCs w:val="24"/>
        </w:rPr>
        <w:t>kovės, kaip vartotojos, nenaudai.</w:t>
      </w:r>
    </w:p>
    <w:p w14:paraId="16FA897A" w14:textId="239ECAB2"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29341D">
        <w:rPr>
          <w:rFonts w:ascii="Times New Roman" w:hAnsi="Times New Roman"/>
          <w:iCs/>
          <w:sz w:val="24"/>
          <w:szCs w:val="24"/>
        </w:rPr>
        <w:t xml:space="preserve">Atsakovės ginčijamame </w:t>
      </w:r>
      <w:bookmarkStart w:id="42" w:name="_Hlk200636724"/>
      <w:r w:rsidRPr="0029341D">
        <w:rPr>
          <w:rFonts w:ascii="Times New Roman" w:hAnsi="Times New Roman"/>
          <w:iCs/>
          <w:sz w:val="24"/>
          <w:szCs w:val="24"/>
        </w:rPr>
        <w:t xml:space="preserve">Sutarties 6 punkte nustatyta, </w:t>
      </w:r>
      <w:r w:rsidRPr="00AE6A43">
        <w:rPr>
          <w:rFonts w:ascii="Times New Roman" w:hAnsi="Times New Roman"/>
          <w:iCs/>
          <w:sz w:val="24"/>
          <w:szCs w:val="24"/>
        </w:rPr>
        <w:t xml:space="preserve">kad pardavėja įsipareigoja šios sutarties galiojimo laikotarpiu nei tiesiogiai, nei tarpininkaujant tretiesiems asmenims nesudaryti jokių sutarčių, neatlikti jokių objekto pardavimo ar kitokio perleidimo </w:t>
      </w:r>
      <w:r w:rsidR="00977855">
        <w:rPr>
          <w:rFonts w:ascii="Times New Roman" w:hAnsi="Times New Roman"/>
          <w:iCs/>
          <w:sz w:val="24"/>
          <w:szCs w:val="24"/>
        </w:rPr>
        <w:t xml:space="preserve">veiksmų </w:t>
      </w:r>
      <w:r w:rsidRPr="00AE6A43">
        <w:rPr>
          <w:rFonts w:ascii="Times New Roman" w:hAnsi="Times New Roman"/>
          <w:iCs/>
          <w:sz w:val="24"/>
          <w:szCs w:val="24"/>
        </w:rPr>
        <w:t>ir neprisiimti jokių įsipareigojimų, kurie sukurtų apribojimus ar suvaržymus objekto pardavimui. Pardavėja mažinti ar didinti parduodamo objekto kainą gali tik informav</w:t>
      </w:r>
      <w:r w:rsidR="00977855">
        <w:rPr>
          <w:rFonts w:ascii="Times New Roman" w:hAnsi="Times New Roman"/>
          <w:iCs/>
          <w:sz w:val="24"/>
          <w:szCs w:val="24"/>
        </w:rPr>
        <w:t>usi</w:t>
      </w:r>
      <w:r w:rsidRPr="00AE6A43">
        <w:rPr>
          <w:rFonts w:ascii="Times New Roman" w:hAnsi="Times New Roman"/>
          <w:iCs/>
          <w:sz w:val="24"/>
          <w:szCs w:val="24"/>
        </w:rPr>
        <w:t xml:space="preserve"> įgaliotin</w:t>
      </w:r>
      <w:r w:rsidR="00977855">
        <w:rPr>
          <w:rFonts w:ascii="Times New Roman" w:hAnsi="Times New Roman"/>
          <w:iCs/>
          <w:sz w:val="24"/>
          <w:szCs w:val="24"/>
        </w:rPr>
        <w:t>ę</w:t>
      </w:r>
      <w:r w:rsidRPr="00AE6A43">
        <w:rPr>
          <w:rFonts w:ascii="Times New Roman" w:hAnsi="Times New Roman"/>
          <w:iCs/>
          <w:sz w:val="24"/>
          <w:szCs w:val="24"/>
        </w:rPr>
        <w:t xml:space="preserve"> ir </w:t>
      </w:r>
      <w:r w:rsidR="00977855">
        <w:rPr>
          <w:rFonts w:ascii="Times New Roman" w:hAnsi="Times New Roman"/>
          <w:iCs/>
          <w:sz w:val="24"/>
          <w:szCs w:val="24"/>
        </w:rPr>
        <w:t>šiai</w:t>
      </w:r>
      <w:r w:rsidRPr="00AE6A43">
        <w:rPr>
          <w:rFonts w:ascii="Times New Roman" w:hAnsi="Times New Roman"/>
          <w:iCs/>
          <w:sz w:val="24"/>
          <w:szCs w:val="24"/>
        </w:rPr>
        <w:t xml:space="preserve"> sutikus. De</w:t>
      </w:r>
      <w:r w:rsidRPr="0029341D">
        <w:rPr>
          <w:rFonts w:ascii="Times New Roman" w:hAnsi="Times New Roman"/>
          <w:iCs/>
          <w:sz w:val="24"/>
          <w:szCs w:val="24"/>
        </w:rPr>
        <w:t>rybas dėl parduodamo objekto kainos su pirkėju veda įgaliotin</w:t>
      </w:r>
      <w:r w:rsidR="00977855">
        <w:rPr>
          <w:rFonts w:ascii="Times New Roman" w:hAnsi="Times New Roman"/>
          <w:iCs/>
          <w:sz w:val="24"/>
          <w:szCs w:val="24"/>
        </w:rPr>
        <w:t>ė</w:t>
      </w:r>
      <w:r w:rsidRPr="0029341D">
        <w:rPr>
          <w:rFonts w:ascii="Times New Roman" w:hAnsi="Times New Roman"/>
          <w:iCs/>
          <w:sz w:val="24"/>
          <w:szCs w:val="24"/>
        </w:rPr>
        <w:t>. Sutarties 9.2 punkte nustatyta, kad pardavėja, be raštiško įgaliotin</w:t>
      </w:r>
      <w:r w:rsidR="00977855">
        <w:rPr>
          <w:rFonts w:ascii="Times New Roman" w:hAnsi="Times New Roman"/>
          <w:iCs/>
          <w:sz w:val="24"/>
          <w:szCs w:val="24"/>
        </w:rPr>
        <w:t>ės</w:t>
      </w:r>
      <w:r w:rsidRPr="0029341D">
        <w:rPr>
          <w:rFonts w:ascii="Times New Roman" w:hAnsi="Times New Roman"/>
          <w:iCs/>
          <w:sz w:val="24"/>
          <w:szCs w:val="24"/>
        </w:rPr>
        <w:t xml:space="preserve"> sutikimo pardav</w:t>
      </w:r>
      <w:r w:rsidR="00977855">
        <w:rPr>
          <w:rFonts w:ascii="Times New Roman" w:hAnsi="Times New Roman"/>
          <w:iCs/>
          <w:sz w:val="24"/>
          <w:szCs w:val="24"/>
        </w:rPr>
        <w:t>usi</w:t>
      </w:r>
      <w:r w:rsidRPr="0029341D">
        <w:rPr>
          <w:rFonts w:ascii="Times New Roman" w:hAnsi="Times New Roman"/>
          <w:iCs/>
          <w:sz w:val="24"/>
          <w:szCs w:val="24"/>
        </w:rPr>
        <w:t xml:space="preserve"> ar kitaip perleid</w:t>
      </w:r>
      <w:r w:rsidR="00977855">
        <w:rPr>
          <w:rFonts w:ascii="Times New Roman" w:hAnsi="Times New Roman"/>
          <w:iCs/>
          <w:sz w:val="24"/>
          <w:szCs w:val="24"/>
        </w:rPr>
        <w:t>usi</w:t>
      </w:r>
      <w:r w:rsidRPr="0029341D">
        <w:rPr>
          <w:rFonts w:ascii="Times New Roman" w:hAnsi="Times New Roman"/>
          <w:iCs/>
          <w:sz w:val="24"/>
          <w:szCs w:val="24"/>
        </w:rPr>
        <w:t xml:space="preserve"> parduodamą objektą arba prisiėm</w:t>
      </w:r>
      <w:r w:rsidR="00977855">
        <w:rPr>
          <w:rFonts w:ascii="Times New Roman" w:hAnsi="Times New Roman"/>
          <w:iCs/>
          <w:sz w:val="24"/>
          <w:szCs w:val="24"/>
        </w:rPr>
        <w:t>usi</w:t>
      </w:r>
      <w:r w:rsidRPr="0029341D">
        <w:rPr>
          <w:rFonts w:ascii="Times New Roman" w:hAnsi="Times New Roman"/>
          <w:iCs/>
          <w:sz w:val="24"/>
          <w:szCs w:val="24"/>
        </w:rPr>
        <w:t xml:space="preserve"> įsipareigojimus, objekto atžvilgiu sukuriančius apribojimus, suvaržymus, arba </w:t>
      </w:r>
      <w:r w:rsidR="00977855">
        <w:rPr>
          <w:rFonts w:ascii="Times New Roman" w:hAnsi="Times New Roman"/>
          <w:iCs/>
          <w:sz w:val="24"/>
          <w:szCs w:val="24"/>
        </w:rPr>
        <w:t xml:space="preserve">jei </w:t>
      </w:r>
      <w:r w:rsidRPr="0029341D">
        <w:rPr>
          <w:rFonts w:ascii="Times New Roman" w:hAnsi="Times New Roman"/>
          <w:iCs/>
          <w:sz w:val="24"/>
          <w:szCs w:val="24"/>
        </w:rPr>
        <w:t>atsisako parduoti objektą įgaliotin</w:t>
      </w:r>
      <w:r w:rsidR="00977855">
        <w:rPr>
          <w:rFonts w:ascii="Times New Roman" w:hAnsi="Times New Roman"/>
          <w:iCs/>
          <w:sz w:val="24"/>
          <w:szCs w:val="24"/>
        </w:rPr>
        <w:t>ės</w:t>
      </w:r>
      <w:r w:rsidRPr="0029341D">
        <w:rPr>
          <w:rFonts w:ascii="Times New Roman" w:hAnsi="Times New Roman"/>
          <w:iCs/>
          <w:sz w:val="24"/>
          <w:szCs w:val="24"/>
        </w:rPr>
        <w:t xml:space="preserve"> surastam pirkėjui, taip pat privalo sumokėti įgaliotin</w:t>
      </w:r>
      <w:r w:rsidR="00977855">
        <w:rPr>
          <w:rFonts w:ascii="Times New Roman" w:hAnsi="Times New Roman"/>
          <w:iCs/>
          <w:sz w:val="24"/>
          <w:szCs w:val="24"/>
        </w:rPr>
        <w:t>e</w:t>
      </w:r>
      <w:r w:rsidRPr="0029341D">
        <w:rPr>
          <w:rFonts w:ascii="Times New Roman" w:hAnsi="Times New Roman"/>
          <w:iCs/>
          <w:sz w:val="24"/>
          <w:szCs w:val="24"/>
        </w:rPr>
        <w:t>i komisinius, nurodytus šios sutarties 8 punkte</w:t>
      </w:r>
      <w:r>
        <w:rPr>
          <w:rFonts w:ascii="Times New Roman" w:hAnsi="Times New Roman"/>
          <w:iCs/>
          <w:sz w:val="24"/>
          <w:szCs w:val="24"/>
        </w:rPr>
        <w:t xml:space="preserve"> (2000 Eur)</w:t>
      </w:r>
      <w:r w:rsidRPr="0029341D">
        <w:rPr>
          <w:rFonts w:ascii="Times New Roman" w:hAnsi="Times New Roman"/>
          <w:iCs/>
          <w:sz w:val="24"/>
          <w:szCs w:val="24"/>
        </w:rPr>
        <w:t>.</w:t>
      </w:r>
      <w:bookmarkEnd w:id="42"/>
    </w:p>
    <w:p w14:paraId="2478D421" w14:textId="318863C0"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Minėta, kad Sutarties 6 ir 9.2 punktai, nustatantys, </w:t>
      </w:r>
      <w:r w:rsidR="00A40F7F">
        <w:rPr>
          <w:rFonts w:ascii="Times New Roman" w:hAnsi="Times New Roman"/>
          <w:iCs/>
          <w:sz w:val="24"/>
          <w:szCs w:val="24"/>
        </w:rPr>
        <w:t>jog</w:t>
      </w:r>
      <w:r>
        <w:rPr>
          <w:rFonts w:ascii="Times New Roman" w:hAnsi="Times New Roman"/>
          <w:iCs/>
          <w:sz w:val="24"/>
          <w:szCs w:val="24"/>
        </w:rPr>
        <w:t xml:space="preserve"> Sutarties galiojimo metu </w:t>
      </w:r>
      <w:r w:rsidR="006B21EC">
        <w:rPr>
          <w:rFonts w:ascii="Times New Roman" w:hAnsi="Times New Roman"/>
          <w:iCs/>
          <w:sz w:val="24"/>
          <w:szCs w:val="24"/>
        </w:rPr>
        <w:t>atsa</w:t>
      </w:r>
      <w:r>
        <w:rPr>
          <w:rFonts w:ascii="Times New Roman" w:hAnsi="Times New Roman"/>
          <w:iCs/>
          <w:sz w:val="24"/>
          <w:szCs w:val="24"/>
        </w:rPr>
        <w:t>kovė negalės atlikti jokių žemės sklypų pardavimo</w:t>
      </w:r>
      <w:r w:rsidR="00977855">
        <w:rPr>
          <w:rFonts w:ascii="Times New Roman" w:hAnsi="Times New Roman"/>
          <w:iCs/>
          <w:sz w:val="24"/>
          <w:szCs w:val="24"/>
        </w:rPr>
        <w:t xml:space="preserve"> veiksmų</w:t>
      </w:r>
      <w:r>
        <w:rPr>
          <w:rFonts w:ascii="Times New Roman" w:hAnsi="Times New Roman"/>
          <w:iCs/>
          <w:sz w:val="24"/>
          <w:szCs w:val="24"/>
        </w:rPr>
        <w:t xml:space="preserve">, neatitiko realaus šalių susitarimo. Nuostata, kad </w:t>
      </w:r>
      <w:r w:rsidR="006B21EC">
        <w:rPr>
          <w:rFonts w:ascii="Times New Roman" w:hAnsi="Times New Roman"/>
          <w:iCs/>
          <w:sz w:val="24"/>
          <w:szCs w:val="24"/>
        </w:rPr>
        <w:t>atsa</w:t>
      </w:r>
      <w:r>
        <w:rPr>
          <w:rFonts w:ascii="Times New Roman" w:hAnsi="Times New Roman"/>
          <w:iCs/>
          <w:sz w:val="24"/>
          <w:szCs w:val="24"/>
        </w:rPr>
        <w:t xml:space="preserve">kovė turės pareigą sumokėti ieškovei 2000 Eur atlyginimą net ir tuo atveju, jeigu ši nebus </w:t>
      </w:r>
      <w:r>
        <w:rPr>
          <w:rFonts w:ascii="Times New Roman" w:hAnsi="Times New Roman"/>
          <w:iCs/>
          <w:sz w:val="24"/>
          <w:szCs w:val="24"/>
        </w:rPr>
        <w:lastRenderedPageBreak/>
        <w:t xml:space="preserve">suradusi žemės sklypų pirkėjo </w:t>
      </w:r>
      <w:r w:rsidR="00021D2F">
        <w:rPr>
          <w:rFonts w:ascii="Times New Roman" w:hAnsi="Times New Roman"/>
          <w:iCs/>
          <w:sz w:val="24"/>
          <w:szCs w:val="24"/>
        </w:rPr>
        <w:t>ir š</w:t>
      </w:r>
      <w:r>
        <w:rPr>
          <w:rFonts w:ascii="Times New Roman" w:hAnsi="Times New Roman"/>
          <w:iCs/>
          <w:sz w:val="24"/>
          <w:szCs w:val="24"/>
        </w:rPr>
        <w:t xml:space="preserve">iam atsakovė </w:t>
      </w:r>
      <w:r w:rsidR="00021D2F">
        <w:rPr>
          <w:rFonts w:ascii="Times New Roman" w:hAnsi="Times New Roman"/>
          <w:iCs/>
          <w:sz w:val="24"/>
          <w:szCs w:val="24"/>
        </w:rPr>
        <w:t xml:space="preserve">nebus </w:t>
      </w:r>
      <w:r>
        <w:rPr>
          <w:rFonts w:ascii="Times New Roman" w:hAnsi="Times New Roman"/>
          <w:iCs/>
          <w:sz w:val="24"/>
          <w:szCs w:val="24"/>
        </w:rPr>
        <w:t>atsisak</w:t>
      </w:r>
      <w:r w:rsidR="00021D2F">
        <w:rPr>
          <w:rFonts w:ascii="Times New Roman" w:hAnsi="Times New Roman"/>
          <w:iCs/>
          <w:sz w:val="24"/>
          <w:szCs w:val="24"/>
        </w:rPr>
        <w:t>iusi</w:t>
      </w:r>
      <w:r>
        <w:rPr>
          <w:rFonts w:ascii="Times New Roman" w:hAnsi="Times New Roman"/>
          <w:iCs/>
          <w:sz w:val="24"/>
          <w:szCs w:val="24"/>
        </w:rPr>
        <w:t xml:space="preserve"> parduoti žemės sklypus, t. y. pats žemės sklypų perleidimo (suvaržymo) be ieškovės pagalbos </w:t>
      </w:r>
      <w:r w:rsidR="00253E9D">
        <w:rPr>
          <w:rFonts w:ascii="Times New Roman" w:hAnsi="Times New Roman"/>
          <w:iCs/>
          <w:sz w:val="24"/>
          <w:szCs w:val="24"/>
        </w:rPr>
        <w:t xml:space="preserve">faktas </w:t>
      </w:r>
      <w:r>
        <w:rPr>
          <w:rFonts w:ascii="Times New Roman" w:hAnsi="Times New Roman"/>
          <w:iCs/>
          <w:sz w:val="24"/>
          <w:szCs w:val="24"/>
        </w:rPr>
        <w:t>lems atsakovei pareigą sumokėti ieškovei 2000 Eur atlyginimą, neatitinka skaidrumo reikalavimo (procedūrinis sąžiningumo kontrolės aspektas), nes šios Sutarties sąlygos nesuformuluotos aiškiai ir suprantamai vartotojai</w:t>
      </w:r>
      <w:r w:rsidR="006B21EC">
        <w:rPr>
          <w:rFonts w:ascii="Times New Roman" w:hAnsi="Times New Roman"/>
          <w:iCs/>
          <w:sz w:val="24"/>
          <w:szCs w:val="24"/>
        </w:rPr>
        <w:t xml:space="preserve"> </w:t>
      </w:r>
      <w:r w:rsidR="00977855">
        <w:rPr>
          <w:rFonts w:ascii="Times New Roman" w:hAnsi="Times New Roman"/>
          <w:iCs/>
          <w:sz w:val="24"/>
          <w:szCs w:val="24"/>
        </w:rPr>
        <w:t xml:space="preserve">– </w:t>
      </w:r>
      <w:r>
        <w:rPr>
          <w:rFonts w:ascii="Times New Roman" w:hAnsi="Times New Roman"/>
          <w:iCs/>
          <w:sz w:val="24"/>
          <w:szCs w:val="24"/>
        </w:rPr>
        <w:t xml:space="preserve">atsakovei, yra klaidinančios ir realiai galėjo būti atsakovės netinkamai suprastos, atsakovė galėjo neįvertinti iš šių sąlygų kylančių </w:t>
      </w:r>
      <w:r w:rsidR="00656CF7">
        <w:rPr>
          <w:rFonts w:ascii="Times New Roman" w:hAnsi="Times New Roman"/>
          <w:iCs/>
          <w:sz w:val="24"/>
          <w:szCs w:val="24"/>
        </w:rPr>
        <w:t xml:space="preserve">finansinių </w:t>
      </w:r>
      <w:r>
        <w:rPr>
          <w:rFonts w:ascii="Times New Roman" w:hAnsi="Times New Roman"/>
          <w:iCs/>
          <w:sz w:val="24"/>
          <w:szCs w:val="24"/>
        </w:rPr>
        <w:t>padarinių. Be to, Sutarties 9.2 punktas materialiniu sąžiningumo kontrolės aspektu preziumuojama</w:t>
      </w:r>
      <w:r w:rsidR="006B21EC">
        <w:rPr>
          <w:rFonts w:ascii="Times New Roman" w:hAnsi="Times New Roman"/>
          <w:iCs/>
          <w:sz w:val="24"/>
          <w:szCs w:val="24"/>
        </w:rPr>
        <w:t>s</w:t>
      </w:r>
      <w:r>
        <w:rPr>
          <w:rFonts w:ascii="Times New Roman" w:hAnsi="Times New Roman"/>
          <w:iCs/>
          <w:sz w:val="24"/>
          <w:szCs w:val="24"/>
        </w:rPr>
        <w:t xml:space="preserve"> kaip nesąžininga </w:t>
      </w:r>
      <w:r w:rsidR="00D90A38">
        <w:rPr>
          <w:rFonts w:ascii="Times New Roman" w:hAnsi="Times New Roman"/>
          <w:iCs/>
          <w:sz w:val="24"/>
          <w:szCs w:val="24"/>
        </w:rPr>
        <w:t xml:space="preserve">sąlyga </w:t>
      </w:r>
      <w:r>
        <w:rPr>
          <w:rFonts w:ascii="Times New Roman" w:hAnsi="Times New Roman"/>
          <w:iCs/>
          <w:sz w:val="24"/>
          <w:szCs w:val="24"/>
        </w:rPr>
        <w:t>pagal CK 6.228</w:t>
      </w:r>
      <w:r>
        <w:rPr>
          <w:rFonts w:ascii="Times New Roman" w:hAnsi="Times New Roman"/>
          <w:iCs/>
          <w:sz w:val="24"/>
          <w:szCs w:val="24"/>
          <w:vertAlign w:val="superscript"/>
        </w:rPr>
        <w:t>4</w:t>
      </w:r>
      <w:r>
        <w:rPr>
          <w:rFonts w:ascii="Times New Roman" w:hAnsi="Times New Roman"/>
          <w:iCs/>
          <w:sz w:val="24"/>
          <w:szCs w:val="24"/>
        </w:rPr>
        <w:t xml:space="preserve"> straipsnio 2 dalies 16 punktą, nes, minėta, </w:t>
      </w:r>
      <w:r w:rsidR="006B21EC">
        <w:rPr>
          <w:rFonts w:ascii="Times New Roman" w:hAnsi="Times New Roman"/>
          <w:iCs/>
          <w:sz w:val="24"/>
          <w:szCs w:val="24"/>
        </w:rPr>
        <w:t>atsa</w:t>
      </w:r>
      <w:r>
        <w:rPr>
          <w:rFonts w:ascii="Times New Roman" w:hAnsi="Times New Roman"/>
          <w:iCs/>
          <w:sz w:val="24"/>
          <w:szCs w:val="24"/>
        </w:rPr>
        <w:t xml:space="preserve">kovė </w:t>
      </w:r>
      <w:r w:rsidRPr="00F56724">
        <w:rPr>
          <w:rFonts w:ascii="Times New Roman" w:hAnsi="Times New Roman"/>
          <w:iCs/>
          <w:sz w:val="24"/>
          <w:szCs w:val="24"/>
        </w:rPr>
        <w:t xml:space="preserve">įpareigojama </w:t>
      </w:r>
      <w:r>
        <w:rPr>
          <w:rFonts w:ascii="Times New Roman" w:hAnsi="Times New Roman"/>
          <w:iCs/>
          <w:sz w:val="24"/>
          <w:szCs w:val="24"/>
        </w:rPr>
        <w:t>sumokėti atlyginimą</w:t>
      </w:r>
      <w:r w:rsidRPr="00F56724">
        <w:rPr>
          <w:rFonts w:ascii="Times New Roman" w:hAnsi="Times New Roman"/>
          <w:iCs/>
          <w:sz w:val="24"/>
          <w:szCs w:val="24"/>
        </w:rPr>
        <w:t xml:space="preserve"> </w:t>
      </w:r>
      <w:r>
        <w:rPr>
          <w:rFonts w:ascii="Times New Roman" w:hAnsi="Times New Roman"/>
          <w:iCs/>
          <w:sz w:val="24"/>
          <w:szCs w:val="24"/>
        </w:rPr>
        <w:t xml:space="preserve">ieškovei </w:t>
      </w:r>
      <w:r w:rsidRPr="00F56724">
        <w:rPr>
          <w:rFonts w:ascii="Times New Roman" w:hAnsi="Times New Roman"/>
          <w:iCs/>
          <w:sz w:val="24"/>
          <w:szCs w:val="24"/>
        </w:rPr>
        <w:t>net ir tuo atveju, kai ši neįvykdo savųjų</w:t>
      </w:r>
      <w:r>
        <w:rPr>
          <w:rFonts w:ascii="Times New Roman" w:hAnsi="Times New Roman"/>
          <w:iCs/>
          <w:sz w:val="24"/>
          <w:szCs w:val="24"/>
        </w:rPr>
        <w:t xml:space="preserve"> </w:t>
      </w:r>
      <w:r w:rsidR="00977855">
        <w:rPr>
          <w:rFonts w:ascii="Times New Roman" w:hAnsi="Times New Roman"/>
          <w:iCs/>
          <w:sz w:val="24"/>
          <w:szCs w:val="24"/>
        </w:rPr>
        <w:t xml:space="preserve">įsipareigojimų </w:t>
      </w:r>
      <w:r>
        <w:rPr>
          <w:rFonts w:ascii="Times New Roman" w:hAnsi="Times New Roman"/>
          <w:iCs/>
          <w:sz w:val="24"/>
          <w:szCs w:val="24"/>
        </w:rPr>
        <w:t>– nesuranda pirkėjo, kuris įsigytų atsakovės žemės sklypus.</w:t>
      </w:r>
    </w:p>
    <w:p w14:paraId="4A6EC26A" w14:textId="4D115C00"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Atsakovės ginčijamame </w:t>
      </w:r>
      <w:bookmarkStart w:id="43" w:name="_Hlk200636756"/>
      <w:r>
        <w:rPr>
          <w:rFonts w:ascii="Times New Roman" w:hAnsi="Times New Roman"/>
          <w:iCs/>
          <w:sz w:val="24"/>
          <w:szCs w:val="24"/>
        </w:rPr>
        <w:t>S</w:t>
      </w:r>
      <w:r w:rsidRPr="00DD13A4">
        <w:rPr>
          <w:rFonts w:ascii="Times New Roman" w:hAnsi="Times New Roman"/>
          <w:iCs/>
          <w:sz w:val="24"/>
          <w:szCs w:val="24"/>
        </w:rPr>
        <w:t xml:space="preserve">utarties 17 punkte nustatyta, kad jeigu </w:t>
      </w:r>
      <w:r>
        <w:rPr>
          <w:rFonts w:ascii="Times New Roman" w:hAnsi="Times New Roman"/>
          <w:iCs/>
          <w:sz w:val="24"/>
          <w:szCs w:val="24"/>
        </w:rPr>
        <w:t>pardavėja</w:t>
      </w:r>
      <w:r w:rsidRPr="00DD13A4">
        <w:rPr>
          <w:rFonts w:ascii="Times New Roman" w:hAnsi="Times New Roman"/>
          <w:iCs/>
          <w:sz w:val="24"/>
          <w:szCs w:val="24"/>
        </w:rPr>
        <w:t xml:space="preserve"> neatsiskaito su </w:t>
      </w:r>
      <w:r>
        <w:rPr>
          <w:rFonts w:ascii="Times New Roman" w:hAnsi="Times New Roman"/>
          <w:iCs/>
          <w:sz w:val="24"/>
          <w:szCs w:val="24"/>
        </w:rPr>
        <w:t>įgaliotin</w:t>
      </w:r>
      <w:r w:rsidR="006B21EC">
        <w:rPr>
          <w:rFonts w:ascii="Times New Roman" w:hAnsi="Times New Roman"/>
          <w:iCs/>
          <w:sz w:val="24"/>
          <w:szCs w:val="24"/>
        </w:rPr>
        <w:t>e</w:t>
      </w:r>
      <w:r w:rsidRPr="00DD13A4">
        <w:rPr>
          <w:rFonts w:ascii="Times New Roman" w:hAnsi="Times New Roman"/>
          <w:iCs/>
          <w:sz w:val="24"/>
          <w:szCs w:val="24"/>
        </w:rPr>
        <w:t xml:space="preserve"> pagal šios sutarties nuostatas, sumoka 1500</w:t>
      </w:r>
      <w:r>
        <w:rPr>
          <w:rFonts w:ascii="Times New Roman" w:hAnsi="Times New Roman"/>
          <w:iCs/>
          <w:sz w:val="24"/>
          <w:szCs w:val="24"/>
        </w:rPr>
        <w:t xml:space="preserve"> Eur</w:t>
      </w:r>
      <w:r w:rsidRPr="00DD13A4">
        <w:rPr>
          <w:rFonts w:ascii="Times New Roman" w:hAnsi="Times New Roman"/>
          <w:iCs/>
          <w:sz w:val="24"/>
          <w:szCs w:val="24"/>
        </w:rPr>
        <w:t xml:space="preserve"> komisinių. </w:t>
      </w:r>
      <w:r w:rsidRPr="00966470">
        <w:rPr>
          <w:rFonts w:ascii="Times New Roman" w:hAnsi="Times New Roman"/>
          <w:iCs/>
          <w:sz w:val="24"/>
          <w:szCs w:val="24"/>
        </w:rPr>
        <w:t>Ši sum</w:t>
      </w:r>
      <w:r w:rsidR="006B21EC">
        <w:rPr>
          <w:rFonts w:ascii="Times New Roman" w:hAnsi="Times New Roman"/>
          <w:iCs/>
          <w:sz w:val="24"/>
          <w:szCs w:val="24"/>
        </w:rPr>
        <w:t>a</w:t>
      </w:r>
      <w:r w:rsidRPr="00966470">
        <w:rPr>
          <w:rFonts w:ascii="Times New Roman" w:hAnsi="Times New Roman"/>
          <w:iCs/>
          <w:sz w:val="24"/>
          <w:szCs w:val="24"/>
        </w:rPr>
        <w:t xml:space="preserve"> gali būti išieškom</w:t>
      </w:r>
      <w:r w:rsidR="006B21EC">
        <w:rPr>
          <w:rFonts w:ascii="Times New Roman" w:hAnsi="Times New Roman"/>
          <w:iCs/>
          <w:sz w:val="24"/>
          <w:szCs w:val="24"/>
        </w:rPr>
        <w:t>a</w:t>
      </w:r>
      <w:r w:rsidRPr="00966470">
        <w:rPr>
          <w:rFonts w:ascii="Times New Roman" w:hAnsi="Times New Roman"/>
          <w:iCs/>
          <w:sz w:val="24"/>
          <w:szCs w:val="24"/>
        </w:rPr>
        <w:t xml:space="preserve"> teisminiu keliu. Įgaliotin</w:t>
      </w:r>
      <w:r w:rsidR="00977855">
        <w:rPr>
          <w:rFonts w:ascii="Times New Roman" w:hAnsi="Times New Roman"/>
          <w:iCs/>
          <w:sz w:val="24"/>
          <w:szCs w:val="24"/>
        </w:rPr>
        <w:t>ės</w:t>
      </w:r>
      <w:r w:rsidRPr="00966470">
        <w:rPr>
          <w:rFonts w:ascii="Times New Roman" w:hAnsi="Times New Roman"/>
          <w:iCs/>
          <w:sz w:val="24"/>
          <w:szCs w:val="24"/>
        </w:rPr>
        <w:t xml:space="preserve"> nuostoliai suprantami ir skirtumas tarp potencialaus pirkėjo siūlomos ir Sutarties pirmame punkte nurodytos kainos.</w:t>
      </w:r>
      <w:r w:rsidRPr="00542B5F">
        <w:rPr>
          <w:rFonts w:ascii="Times New Roman" w:hAnsi="Times New Roman"/>
          <w:iCs/>
          <w:sz w:val="24"/>
          <w:szCs w:val="24"/>
        </w:rPr>
        <w:t xml:space="preserve"> </w:t>
      </w:r>
      <w:bookmarkEnd w:id="43"/>
      <w:r>
        <w:rPr>
          <w:rFonts w:ascii="Times New Roman" w:hAnsi="Times New Roman"/>
          <w:iCs/>
          <w:sz w:val="24"/>
          <w:szCs w:val="24"/>
        </w:rPr>
        <w:t>Minėta, kad Sutarties 8 punkte nustatytas 2000 Eur atlyginimas ieškovei.</w:t>
      </w:r>
    </w:p>
    <w:p w14:paraId="162540D7" w14:textId="02D03285" w:rsidR="007D7EE0" w:rsidRPr="000748BC"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Bylą nagrinėję teismai konstatavo, kad </w:t>
      </w:r>
      <w:bookmarkStart w:id="44" w:name="_Hlk200637138"/>
      <w:r>
        <w:rPr>
          <w:rFonts w:ascii="Times New Roman" w:hAnsi="Times New Roman"/>
          <w:iCs/>
          <w:sz w:val="24"/>
          <w:szCs w:val="24"/>
        </w:rPr>
        <w:t>i</w:t>
      </w:r>
      <w:r w:rsidRPr="001E4095">
        <w:rPr>
          <w:rFonts w:ascii="Times New Roman" w:hAnsi="Times New Roman"/>
          <w:iCs/>
          <w:sz w:val="24"/>
          <w:szCs w:val="24"/>
        </w:rPr>
        <w:t>nformacija apie atsiskaitymo su ieškove tvarką pateikta įskaitomai, aiškiai, nesudėtingai, nevartojant neaiškių terminų, sąvokų ar sudėtingų formuluočių, atkreipiant dėmesį į būtinus aspektus</w:t>
      </w:r>
      <w:r>
        <w:rPr>
          <w:rFonts w:ascii="Times New Roman" w:hAnsi="Times New Roman"/>
          <w:iCs/>
          <w:sz w:val="24"/>
          <w:szCs w:val="24"/>
        </w:rPr>
        <w:t>,</w:t>
      </w:r>
      <w:r w:rsidRPr="001E4095">
        <w:rPr>
          <w:rFonts w:ascii="Times New Roman" w:hAnsi="Times New Roman"/>
          <w:iCs/>
          <w:sz w:val="24"/>
          <w:szCs w:val="24"/>
        </w:rPr>
        <w:t xml:space="preserve"> ir šią informaciją </w:t>
      </w:r>
      <w:r>
        <w:rPr>
          <w:rFonts w:ascii="Times New Roman" w:hAnsi="Times New Roman"/>
          <w:iCs/>
          <w:sz w:val="24"/>
          <w:szCs w:val="24"/>
        </w:rPr>
        <w:t xml:space="preserve">teismai </w:t>
      </w:r>
      <w:r w:rsidRPr="001E4095">
        <w:rPr>
          <w:rFonts w:ascii="Times New Roman" w:hAnsi="Times New Roman"/>
          <w:iCs/>
          <w:sz w:val="24"/>
          <w:szCs w:val="24"/>
        </w:rPr>
        <w:t xml:space="preserve">vertino kaip neklaidinančią vartotojos – atsakovės (Sutarties 8, 9.2, 17 punktai). </w:t>
      </w:r>
      <w:bookmarkEnd w:id="44"/>
      <w:r>
        <w:rPr>
          <w:rFonts w:ascii="Times New Roman" w:hAnsi="Times New Roman"/>
          <w:iCs/>
          <w:sz w:val="24"/>
          <w:szCs w:val="24"/>
        </w:rPr>
        <w:t xml:space="preserve">Atsakovė kasaciniame skunde nurodo, kad </w:t>
      </w:r>
      <w:r w:rsidRPr="000748BC">
        <w:rPr>
          <w:rFonts w:ascii="Times New Roman" w:hAnsi="Times New Roman"/>
          <w:iCs/>
          <w:sz w:val="24"/>
          <w:szCs w:val="24"/>
        </w:rPr>
        <w:t>Sutarties 17 punktas turėjo būti pripažintas nesąžininga Sutarties sąlyga CK 6.228</w:t>
      </w:r>
      <w:r w:rsidRPr="000748BC">
        <w:rPr>
          <w:rFonts w:ascii="Times New Roman" w:hAnsi="Times New Roman"/>
          <w:iCs/>
          <w:sz w:val="24"/>
          <w:szCs w:val="24"/>
          <w:vertAlign w:val="superscript"/>
        </w:rPr>
        <w:t xml:space="preserve">4 </w:t>
      </w:r>
      <w:r w:rsidRPr="000748BC">
        <w:rPr>
          <w:rFonts w:ascii="Times New Roman" w:hAnsi="Times New Roman"/>
          <w:iCs/>
          <w:sz w:val="24"/>
          <w:szCs w:val="24"/>
        </w:rPr>
        <w:t>straipsnio 2</w:t>
      </w:r>
      <w:r w:rsidR="006B21EC">
        <w:rPr>
          <w:rFonts w:ascii="Times New Roman" w:hAnsi="Times New Roman"/>
          <w:iCs/>
          <w:sz w:val="24"/>
          <w:szCs w:val="24"/>
        </w:rPr>
        <w:t> </w:t>
      </w:r>
      <w:r w:rsidRPr="000748BC">
        <w:rPr>
          <w:rFonts w:ascii="Times New Roman" w:hAnsi="Times New Roman"/>
          <w:iCs/>
          <w:sz w:val="24"/>
          <w:szCs w:val="24"/>
        </w:rPr>
        <w:t>dalies 16 punkto nustatyt</w:t>
      </w:r>
      <w:r>
        <w:rPr>
          <w:rFonts w:ascii="Times New Roman" w:hAnsi="Times New Roman"/>
          <w:iCs/>
          <w:sz w:val="24"/>
          <w:szCs w:val="24"/>
        </w:rPr>
        <w:t>u</w:t>
      </w:r>
      <w:r w:rsidRPr="000748BC">
        <w:rPr>
          <w:rFonts w:ascii="Times New Roman" w:hAnsi="Times New Roman"/>
          <w:iCs/>
          <w:sz w:val="24"/>
          <w:szCs w:val="24"/>
        </w:rPr>
        <w:t xml:space="preserve"> pagrind</w:t>
      </w:r>
      <w:r>
        <w:rPr>
          <w:rFonts w:ascii="Times New Roman" w:hAnsi="Times New Roman"/>
          <w:iCs/>
          <w:sz w:val="24"/>
          <w:szCs w:val="24"/>
        </w:rPr>
        <w:t>u</w:t>
      </w:r>
      <w:r w:rsidRPr="000748BC">
        <w:rPr>
          <w:rFonts w:ascii="Times New Roman" w:hAnsi="Times New Roman"/>
          <w:iCs/>
          <w:sz w:val="24"/>
          <w:szCs w:val="24"/>
        </w:rPr>
        <w:t>.</w:t>
      </w:r>
      <w:r w:rsidRPr="00866F13">
        <w:rPr>
          <w:rFonts w:ascii="Times New Roman" w:hAnsi="Times New Roman"/>
          <w:sz w:val="24"/>
          <w:szCs w:val="24"/>
        </w:rPr>
        <w:t xml:space="preserve"> </w:t>
      </w:r>
      <w:r w:rsidRPr="00880E61">
        <w:rPr>
          <w:rFonts w:ascii="Times New Roman" w:hAnsi="Times New Roman"/>
          <w:sz w:val="24"/>
          <w:szCs w:val="24"/>
        </w:rPr>
        <w:t xml:space="preserve">Iš </w:t>
      </w:r>
      <w:r>
        <w:rPr>
          <w:rFonts w:ascii="Times New Roman" w:hAnsi="Times New Roman"/>
          <w:sz w:val="24"/>
          <w:szCs w:val="24"/>
        </w:rPr>
        <w:t xml:space="preserve">teismų </w:t>
      </w:r>
      <w:r w:rsidRPr="00880E61">
        <w:rPr>
          <w:rFonts w:ascii="Times New Roman" w:hAnsi="Times New Roman"/>
          <w:sz w:val="24"/>
          <w:szCs w:val="24"/>
        </w:rPr>
        <w:t xml:space="preserve">procesinių sprendimų neaišku, kokias konkrečiai paslaugas ieškovė suteikė atsakovei </w:t>
      </w:r>
      <w:r w:rsidR="006B21EC">
        <w:rPr>
          <w:rFonts w:ascii="Times New Roman" w:hAnsi="Times New Roman"/>
          <w:sz w:val="24"/>
          <w:szCs w:val="24"/>
        </w:rPr>
        <w:t>ir</w:t>
      </w:r>
      <w:r w:rsidRPr="00880E61">
        <w:rPr>
          <w:rFonts w:ascii="Times New Roman" w:hAnsi="Times New Roman"/>
          <w:sz w:val="24"/>
          <w:szCs w:val="24"/>
        </w:rPr>
        <w:t xml:space="preserve"> kokia jų finansinė išraiška (CK 6.716 straipsnio 1 dalis).</w:t>
      </w:r>
      <w:r w:rsidRPr="000748BC">
        <w:rPr>
          <w:rFonts w:ascii="Times New Roman" w:hAnsi="Times New Roman"/>
          <w:iCs/>
          <w:sz w:val="24"/>
          <w:szCs w:val="24"/>
        </w:rPr>
        <w:t xml:space="preserve"> </w:t>
      </w:r>
      <w:r w:rsidRPr="00490C6E">
        <w:rPr>
          <w:rFonts w:ascii="Times New Roman" w:hAnsi="Times New Roman"/>
          <w:sz w:val="24"/>
          <w:szCs w:val="24"/>
        </w:rPr>
        <w:t>Teismai nevertino, jog kai kurios sutarties sąlygos painios ir šalių gali būti aiškinamos nevienodai</w:t>
      </w:r>
      <w:r>
        <w:rPr>
          <w:rFonts w:ascii="Times New Roman" w:hAnsi="Times New Roman"/>
          <w:sz w:val="24"/>
          <w:szCs w:val="24"/>
        </w:rPr>
        <w:t>. Teisėjų kolegija sutinka su šiais kasacinio skundo argumentais.</w:t>
      </w:r>
    </w:p>
    <w:p w14:paraId="2E3533E6" w14:textId="27D33498"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6F2A10">
        <w:rPr>
          <w:rFonts w:ascii="Times New Roman" w:hAnsi="Times New Roman"/>
          <w:iCs/>
          <w:sz w:val="24"/>
          <w:szCs w:val="24"/>
        </w:rPr>
        <w:t xml:space="preserve">Sutarties 17 punkto </w:t>
      </w:r>
      <w:r>
        <w:rPr>
          <w:rFonts w:ascii="Times New Roman" w:hAnsi="Times New Roman"/>
          <w:iCs/>
          <w:sz w:val="24"/>
          <w:szCs w:val="24"/>
        </w:rPr>
        <w:t>sąlyga</w:t>
      </w:r>
      <w:r w:rsidRPr="006F2A10">
        <w:rPr>
          <w:rFonts w:ascii="Times New Roman" w:hAnsi="Times New Roman"/>
          <w:iCs/>
          <w:sz w:val="24"/>
          <w:szCs w:val="24"/>
        </w:rPr>
        <w:t xml:space="preserve"> dėl </w:t>
      </w:r>
      <w:r w:rsidRPr="009E2BD7">
        <w:rPr>
          <w:rFonts w:ascii="Times New Roman" w:hAnsi="Times New Roman"/>
          <w:iCs/>
          <w:sz w:val="24"/>
          <w:szCs w:val="24"/>
        </w:rPr>
        <w:t xml:space="preserve">1500 Eur komisinių mokėjimo ne už suteiktas paslaugas, kaip reglamentuojama CK 6.716 straipsnio 1 dalyje, 6.720 straipsnio 3 dalyje, o dėl to, kad nėra atsiskaitoma Sutarties 8 punkto pagrindu, t. y. atsakovė nesumoka 2000 Eur, neatitinka nurodytose </w:t>
      </w:r>
      <w:r w:rsidRPr="00A85AE8">
        <w:rPr>
          <w:rFonts w:ascii="Times New Roman" w:hAnsi="Times New Roman"/>
          <w:iCs/>
          <w:sz w:val="24"/>
          <w:szCs w:val="24"/>
        </w:rPr>
        <w:t>teisės normose nustatytų reikalavimų, yra paini, neaiški</w:t>
      </w:r>
      <w:r w:rsidR="0046347F" w:rsidRPr="00A85AE8">
        <w:rPr>
          <w:rFonts w:ascii="Times New Roman" w:hAnsi="Times New Roman"/>
          <w:iCs/>
          <w:sz w:val="24"/>
          <w:szCs w:val="24"/>
        </w:rPr>
        <w:t>, taip pat</w:t>
      </w:r>
      <w:r w:rsidRPr="00A85AE8">
        <w:rPr>
          <w:rFonts w:ascii="Times New Roman" w:hAnsi="Times New Roman"/>
          <w:iCs/>
          <w:sz w:val="24"/>
          <w:szCs w:val="24"/>
        </w:rPr>
        <w:t xml:space="preserve"> šalių gali būti aiškinama nevienodai, ir </w:t>
      </w:r>
      <w:r w:rsidR="0046347F" w:rsidRPr="00A85AE8">
        <w:rPr>
          <w:rFonts w:ascii="Times New Roman" w:hAnsi="Times New Roman"/>
          <w:iCs/>
          <w:sz w:val="24"/>
          <w:szCs w:val="24"/>
        </w:rPr>
        <w:t xml:space="preserve">ji </w:t>
      </w:r>
      <w:r w:rsidRPr="00A85AE8">
        <w:rPr>
          <w:rFonts w:ascii="Times New Roman" w:hAnsi="Times New Roman"/>
          <w:iCs/>
          <w:sz w:val="24"/>
          <w:szCs w:val="24"/>
        </w:rPr>
        <w:t>smarkiai iškreipia šalių interesų pusiausvyrą vartotojos nenaudai, taigi, yra pagrindas konstatuoti esminį šalių teisių ir pareigų pusiausvyros pažeidimą vartotojos nenaudai. Teisėjų kolegijos</w:t>
      </w:r>
      <w:r w:rsidRPr="009E2BD7">
        <w:rPr>
          <w:rFonts w:ascii="Times New Roman" w:hAnsi="Times New Roman"/>
          <w:iCs/>
          <w:sz w:val="24"/>
          <w:szCs w:val="24"/>
        </w:rPr>
        <w:t xml:space="preserve"> vertinimu, nėra pagrindo daryti išvados, kad atsakovė būtų su tokia sąlyga sutikusi, t. y. kad jai būtų nustatytas atlyginimas už tai, kad ji nesumokėjo pagal Sutarties 8 punktą 2000 Eur, nepriklausomai nuo to, ar ieškovė įvykdė savo įsipareigojimus pagal Sutartį. Sutarties 17 punkto nuostata dėl 1500</w:t>
      </w:r>
      <w:r w:rsidRPr="006F2A10">
        <w:rPr>
          <w:rFonts w:ascii="Times New Roman" w:hAnsi="Times New Roman"/>
          <w:iCs/>
          <w:sz w:val="24"/>
          <w:szCs w:val="24"/>
        </w:rPr>
        <w:t xml:space="preserve"> Eur komisinių mokėjimo atitinka ir baudos požymius dėl prievolės atsiskaityti pagal Sutartį nevykdym</w:t>
      </w:r>
      <w:r w:rsidR="007B55D3">
        <w:rPr>
          <w:rFonts w:ascii="Times New Roman" w:hAnsi="Times New Roman"/>
          <w:iCs/>
          <w:sz w:val="24"/>
          <w:szCs w:val="24"/>
        </w:rPr>
        <w:t>o</w:t>
      </w:r>
      <w:r w:rsidRPr="006F2A10">
        <w:rPr>
          <w:rFonts w:ascii="Times New Roman" w:hAnsi="Times New Roman"/>
          <w:iCs/>
          <w:sz w:val="24"/>
          <w:szCs w:val="24"/>
        </w:rPr>
        <w:t xml:space="preserve"> pagal CK 6.258 straipsnį, tačiau tokiu atveju atkreiptinas dėmesys, </w:t>
      </w:r>
      <w:r w:rsidRPr="009E2BD7">
        <w:rPr>
          <w:rFonts w:ascii="Times New Roman" w:hAnsi="Times New Roman"/>
          <w:iCs/>
          <w:sz w:val="24"/>
          <w:szCs w:val="24"/>
        </w:rPr>
        <w:t>kad Sutarties 15 punkte dar nustatyti</w:t>
      </w:r>
      <w:r w:rsidRPr="006F2A10">
        <w:rPr>
          <w:rFonts w:ascii="Times New Roman" w:hAnsi="Times New Roman"/>
          <w:iCs/>
          <w:sz w:val="24"/>
          <w:szCs w:val="24"/>
        </w:rPr>
        <w:t xml:space="preserve"> </w:t>
      </w:r>
      <w:r>
        <w:rPr>
          <w:rFonts w:ascii="Times New Roman" w:hAnsi="Times New Roman"/>
          <w:iCs/>
          <w:sz w:val="24"/>
          <w:szCs w:val="24"/>
        </w:rPr>
        <w:t xml:space="preserve">ir </w:t>
      </w:r>
      <w:r w:rsidRPr="006F2A10">
        <w:rPr>
          <w:rFonts w:ascii="Times New Roman" w:hAnsi="Times New Roman"/>
          <w:iCs/>
          <w:sz w:val="24"/>
          <w:szCs w:val="24"/>
        </w:rPr>
        <w:t>delspinigiai. Atskirai vertinant šias nuostatas galima būtų teigti, kad Sutartyje nustatytos sankcijos</w:t>
      </w:r>
      <w:r w:rsidRPr="002F24A0">
        <w:rPr>
          <w:rFonts w:ascii="Times New Roman" w:hAnsi="Times New Roman"/>
          <w:iCs/>
          <w:sz w:val="24"/>
          <w:szCs w:val="24"/>
        </w:rPr>
        <w:t xml:space="preserve"> </w:t>
      </w:r>
      <w:r>
        <w:rPr>
          <w:rFonts w:ascii="Times New Roman" w:hAnsi="Times New Roman"/>
          <w:iCs/>
          <w:sz w:val="24"/>
          <w:szCs w:val="24"/>
        </w:rPr>
        <w:t>galimos (tinkamai jas suformuluojant, pvz.</w:t>
      </w:r>
      <w:r w:rsidR="007B55D3">
        <w:rPr>
          <w:rFonts w:ascii="Times New Roman" w:hAnsi="Times New Roman"/>
          <w:iCs/>
          <w:sz w:val="24"/>
          <w:szCs w:val="24"/>
        </w:rPr>
        <w:t>,</w:t>
      </w:r>
      <w:r>
        <w:rPr>
          <w:rFonts w:ascii="Times New Roman" w:hAnsi="Times New Roman"/>
          <w:iCs/>
          <w:sz w:val="24"/>
          <w:szCs w:val="24"/>
        </w:rPr>
        <w:t xml:space="preserve"> nustatant baudą už prievolės nevykdymą)</w:t>
      </w:r>
      <w:r w:rsidRPr="006F2A10">
        <w:rPr>
          <w:rFonts w:ascii="Times New Roman" w:hAnsi="Times New Roman"/>
          <w:iCs/>
          <w:sz w:val="24"/>
          <w:szCs w:val="24"/>
        </w:rPr>
        <w:t>, tačiau vertinant kartu šias Sutarties nuostatas darytina išvada, kad atsakovei kaip vartotojai yra nustatyta gana griežta atsakomybė už prievolės atsiskaityti pagal Sutartį nevykdymą</w:t>
      </w:r>
      <w:r>
        <w:rPr>
          <w:rFonts w:ascii="Times New Roman" w:hAnsi="Times New Roman"/>
          <w:iCs/>
          <w:sz w:val="24"/>
          <w:szCs w:val="24"/>
        </w:rPr>
        <w:t>, o pačiai Sutartį parengusiai ieškovei</w:t>
      </w:r>
      <w:r w:rsidRPr="006F2A10">
        <w:rPr>
          <w:rFonts w:ascii="Times New Roman" w:hAnsi="Times New Roman"/>
          <w:iCs/>
          <w:sz w:val="24"/>
          <w:szCs w:val="24"/>
        </w:rPr>
        <w:t xml:space="preserve"> atsakomybė už prievolių pagal Sutartį nevykdymą nenu</w:t>
      </w:r>
      <w:r w:rsidR="0046347F">
        <w:rPr>
          <w:rFonts w:ascii="Times New Roman" w:hAnsi="Times New Roman"/>
          <w:iCs/>
          <w:sz w:val="24"/>
          <w:szCs w:val="24"/>
        </w:rPr>
        <w:t>st</w:t>
      </w:r>
      <w:r w:rsidRPr="006F2A10">
        <w:rPr>
          <w:rFonts w:ascii="Times New Roman" w:hAnsi="Times New Roman"/>
          <w:iCs/>
          <w:sz w:val="24"/>
          <w:szCs w:val="24"/>
        </w:rPr>
        <w:t xml:space="preserve">atyta. </w:t>
      </w:r>
    </w:p>
    <w:p w14:paraId="4A14D672" w14:textId="64485A9A" w:rsidR="007D7EE0" w:rsidRPr="00A40F41"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6F2A10">
        <w:rPr>
          <w:rFonts w:ascii="Times New Roman" w:hAnsi="Times New Roman"/>
          <w:iCs/>
          <w:sz w:val="24"/>
          <w:szCs w:val="24"/>
        </w:rPr>
        <w:t>Kita vertus, šioje byloje Sutarties 17 punkt</w:t>
      </w:r>
      <w:r>
        <w:rPr>
          <w:rFonts w:ascii="Times New Roman" w:hAnsi="Times New Roman"/>
          <w:iCs/>
          <w:sz w:val="24"/>
          <w:szCs w:val="24"/>
        </w:rPr>
        <w:t>o</w:t>
      </w:r>
      <w:r w:rsidRPr="006F2A10">
        <w:rPr>
          <w:rFonts w:ascii="Times New Roman" w:hAnsi="Times New Roman"/>
          <w:iCs/>
          <w:sz w:val="24"/>
          <w:szCs w:val="24"/>
        </w:rPr>
        <w:t xml:space="preserve"> pagrindu ieškovė prašė priteisti jai 1500 </w:t>
      </w:r>
      <w:r w:rsidR="0046347F">
        <w:rPr>
          <w:rFonts w:ascii="Times New Roman" w:hAnsi="Times New Roman"/>
          <w:iCs/>
          <w:sz w:val="24"/>
          <w:szCs w:val="24"/>
        </w:rPr>
        <w:t xml:space="preserve">Eur </w:t>
      </w:r>
      <w:r w:rsidRPr="006F2A10">
        <w:rPr>
          <w:rFonts w:ascii="Times New Roman" w:hAnsi="Times New Roman"/>
          <w:iCs/>
          <w:sz w:val="24"/>
          <w:szCs w:val="24"/>
        </w:rPr>
        <w:t>komisinius už suteiktas paslaugas, taigi, pati ši</w:t>
      </w:r>
      <w:r>
        <w:rPr>
          <w:rFonts w:ascii="Times New Roman" w:hAnsi="Times New Roman"/>
          <w:iCs/>
          <w:sz w:val="24"/>
          <w:szCs w:val="24"/>
        </w:rPr>
        <w:t>ą</w:t>
      </w:r>
      <w:r w:rsidRPr="006F2A10">
        <w:rPr>
          <w:rFonts w:ascii="Times New Roman" w:hAnsi="Times New Roman"/>
          <w:iCs/>
          <w:sz w:val="24"/>
          <w:szCs w:val="24"/>
        </w:rPr>
        <w:t xml:space="preserve"> nuostat</w:t>
      </w:r>
      <w:r>
        <w:rPr>
          <w:rFonts w:ascii="Times New Roman" w:hAnsi="Times New Roman"/>
          <w:iCs/>
          <w:sz w:val="24"/>
          <w:szCs w:val="24"/>
        </w:rPr>
        <w:t>ą</w:t>
      </w:r>
      <w:r w:rsidRPr="006F2A10">
        <w:rPr>
          <w:rFonts w:ascii="Times New Roman" w:hAnsi="Times New Roman"/>
          <w:iCs/>
          <w:sz w:val="24"/>
          <w:szCs w:val="24"/>
        </w:rPr>
        <w:t xml:space="preserve"> </w:t>
      </w:r>
      <w:r>
        <w:rPr>
          <w:rFonts w:ascii="Times New Roman" w:hAnsi="Times New Roman"/>
          <w:iCs/>
          <w:sz w:val="24"/>
          <w:szCs w:val="24"/>
        </w:rPr>
        <w:t xml:space="preserve">įvertino </w:t>
      </w:r>
      <w:r w:rsidRPr="006F2A10">
        <w:rPr>
          <w:rFonts w:ascii="Times New Roman" w:hAnsi="Times New Roman"/>
          <w:iCs/>
          <w:sz w:val="24"/>
          <w:szCs w:val="24"/>
        </w:rPr>
        <w:t>ne kaip baudą, o kaip atlyginimą</w:t>
      </w:r>
      <w:r>
        <w:rPr>
          <w:rFonts w:ascii="Times New Roman" w:hAnsi="Times New Roman"/>
          <w:iCs/>
          <w:sz w:val="24"/>
          <w:szCs w:val="24"/>
        </w:rPr>
        <w:t xml:space="preserve"> už paslaugas. </w:t>
      </w:r>
      <w:bookmarkStart w:id="45" w:name="_Hlk200637194"/>
      <w:r>
        <w:rPr>
          <w:rFonts w:ascii="Times New Roman" w:hAnsi="Times New Roman"/>
          <w:iCs/>
          <w:sz w:val="24"/>
          <w:szCs w:val="24"/>
        </w:rPr>
        <w:t>By</w:t>
      </w:r>
      <w:r w:rsidRPr="006F2A10">
        <w:rPr>
          <w:rFonts w:ascii="Times New Roman" w:hAnsi="Times New Roman"/>
          <w:iCs/>
          <w:sz w:val="24"/>
          <w:szCs w:val="24"/>
        </w:rPr>
        <w:t>lą nagrinėję teismai</w:t>
      </w:r>
      <w:r>
        <w:rPr>
          <w:rFonts w:ascii="Times New Roman" w:hAnsi="Times New Roman"/>
          <w:iCs/>
          <w:sz w:val="24"/>
          <w:szCs w:val="24"/>
        </w:rPr>
        <w:t xml:space="preserve"> iš esmės laikė ieškovės poziciją pagrįsta –</w:t>
      </w:r>
      <w:r w:rsidRPr="006F2A10">
        <w:rPr>
          <w:rFonts w:ascii="Times New Roman" w:hAnsi="Times New Roman"/>
          <w:iCs/>
          <w:sz w:val="24"/>
          <w:szCs w:val="24"/>
        </w:rPr>
        <w:t xml:space="preserve"> konstatav</w:t>
      </w:r>
      <w:r>
        <w:rPr>
          <w:rFonts w:ascii="Times New Roman" w:hAnsi="Times New Roman"/>
          <w:iCs/>
          <w:sz w:val="24"/>
          <w:szCs w:val="24"/>
        </w:rPr>
        <w:t>o</w:t>
      </w:r>
      <w:r w:rsidRPr="006F2A10">
        <w:rPr>
          <w:rFonts w:ascii="Times New Roman" w:hAnsi="Times New Roman"/>
          <w:iCs/>
          <w:sz w:val="24"/>
          <w:szCs w:val="24"/>
        </w:rPr>
        <w:t xml:space="preserve">, kad ieškovė, būdama verslininkė ir teikdama </w:t>
      </w:r>
      <w:r>
        <w:rPr>
          <w:rFonts w:ascii="Times New Roman" w:hAnsi="Times New Roman"/>
          <w:iCs/>
          <w:sz w:val="24"/>
          <w:szCs w:val="24"/>
        </w:rPr>
        <w:t>S</w:t>
      </w:r>
      <w:r w:rsidRPr="006F2A10">
        <w:rPr>
          <w:rFonts w:ascii="Times New Roman" w:hAnsi="Times New Roman"/>
          <w:iCs/>
          <w:sz w:val="24"/>
          <w:szCs w:val="24"/>
        </w:rPr>
        <w:t>utartyje apibrėžtas paslaugas, patyrė išlaid</w:t>
      </w:r>
      <w:r w:rsidR="0046347F">
        <w:rPr>
          <w:rFonts w:ascii="Times New Roman" w:hAnsi="Times New Roman"/>
          <w:iCs/>
          <w:sz w:val="24"/>
          <w:szCs w:val="24"/>
        </w:rPr>
        <w:t>ų ir j</w:t>
      </w:r>
      <w:r w:rsidRPr="006F2A10">
        <w:rPr>
          <w:rFonts w:ascii="Times New Roman" w:hAnsi="Times New Roman"/>
          <w:iCs/>
          <w:sz w:val="24"/>
          <w:szCs w:val="24"/>
        </w:rPr>
        <w:t>ų atlyginimo, kaip ir atlyginimo už atliktą darbą, gali pagrįstai tikėtis.</w:t>
      </w:r>
      <w:r>
        <w:rPr>
          <w:rFonts w:ascii="Times New Roman" w:hAnsi="Times New Roman"/>
          <w:iCs/>
          <w:sz w:val="24"/>
          <w:szCs w:val="24"/>
        </w:rPr>
        <w:t xml:space="preserve"> </w:t>
      </w:r>
      <w:bookmarkEnd w:id="45"/>
      <w:r>
        <w:rPr>
          <w:rFonts w:ascii="Times New Roman" w:hAnsi="Times New Roman"/>
          <w:iCs/>
          <w:sz w:val="24"/>
          <w:szCs w:val="24"/>
        </w:rPr>
        <w:t>Tačiau, minėta,</w:t>
      </w:r>
      <w:r w:rsidR="0028279C">
        <w:rPr>
          <w:rFonts w:ascii="Times New Roman" w:hAnsi="Times New Roman"/>
          <w:iCs/>
          <w:sz w:val="24"/>
          <w:szCs w:val="24"/>
        </w:rPr>
        <w:t xml:space="preserve"> </w:t>
      </w:r>
      <w:r w:rsidR="0028279C">
        <w:rPr>
          <w:rFonts w:ascii="Times New Roman" w:hAnsi="Times New Roman"/>
          <w:sz w:val="24"/>
          <w:szCs w:val="24"/>
        </w:rPr>
        <w:t>b</w:t>
      </w:r>
      <w:r w:rsidR="0028279C" w:rsidRPr="00525438">
        <w:rPr>
          <w:rFonts w:ascii="Times New Roman" w:hAnsi="Times New Roman"/>
          <w:sz w:val="24"/>
          <w:szCs w:val="24"/>
        </w:rPr>
        <w:t xml:space="preserve">yloje nėra </w:t>
      </w:r>
      <w:r w:rsidR="0028279C">
        <w:rPr>
          <w:rFonts w:ascii="Times New Roman" w:hAnsi="Times New Roman"/>
          <w:sz w:val="24"/>
          <w:szCs w:val="24"/>
        </w:rPr>
        <w:t>įrodyta, kad</w:t>
      </w:r>
      <w:r w:rsidR="0028279C" w:rsidRPr="00525438">
        <w:rPr>
          <w:rFonts w:ascii="Times New Roman" w:hAnsi="Times New Roman"/>
          <w:sz w:val="24"/>
          <w:szCs w:val="24"/>
        </w:rPr>
        <w:t xml:space="preserve"> ieškovė suteik</w:t>
      </w:r>
      <w:r w:rsidR="0028279C">
        <w:rPr>
          <w:rFonts w:ascii="Times New Roman" w:hAnsi="Times New Roman"/>
          <w:sz w:val="24"/>
          <w:szCs w:val="24"/>
        </w:rPr>
        <w:t>ė</w:t>
      </w:r>
      <w:r w:rsidR="0028279C" w:rsidRPr="00525438">
        <w:rPr>
          <w:rFonts w:ascii="Times New Roman" w:hAnsi="Times New Roman"/>
          <w:sz w:val="24"/>
          <w:szCs w:val="24"/>
        </w:rPr>
        <w:t xml:space="preserve"> paslaugas</w:t>
      </w:r>
      <w:r w:rsidR="0028279C" w:rsidRPr="003E05E3">
        <w:rPr>
          <w:rFonts w:ascii="Times New Roman" w:hAnsi="Times New Roman"/>
          <w:sz w:val="24"/>
          <w:szCs w:val="24"/>
        </w:rPr>
        <w:t xml:space="preserve"> </w:t>
      </w:r>
      <w:r w:rsidR="0028279C" w:rsidRPr="00525438">
        <w:rPr>
          <w:rFonts w:ascii="Times New Roman" w:hAnsi="Times New Roman"/>
          <w:sz w:val="24"/>
          <w:szCs w:val="24"/>
        </w:rPr>
        <w:t xml:space="preserve">atsakovei, </w:t>
      </w:r>
      <w:r w:rsidR="0028279C">
        <w:rPr>
          <w:rFonts w:ascii="Times New Roman" w:hAnsi="Times New Roman"/>
          <w:sz w:val="24"/>
          <w:szCs w:val="24"/>
        </w:rPr>
        <w:t xml:space="preserve">nenustatyta, </w:t>
      </w:r>
      <w:r w:rsidR="0028279C" w:rsidRPr="00525438">
        <w:rPr>
          <w:rFonts w:ascii="Times New Roman" w:hAnsi="Times New Roman"/>
          <w:sz w:val="24"/>
          <w:szCs w:val="24"/>
        </w:rPr>
        <w:t xml:space="preserve">kokios </w:t>
      </w:r>
      <w:r w:rsidR="0028279C">
        <w:rPr>
          <w:rFonts w:ascii="Times New Roman" w:hAnsi="Times New Roman"/>
          <w:sz w:val="24"/>
          <w:szCs w:val="24"/>
        </w:rPr>
        <w:t>buvo</w:t>
      </w:r>
      <w:r w:rsidR="0028279C" w:rsidRPr="00525438">
        <w:rPr>
          <w:rFonts w:ascii="Times New Roman" w:hAnsi="Times New Roman"/>
          <w:sz w:val="24"/>
          <w:szCs w:val="24"/>
        </w:rPr>
        <w:t xml:space="preserve"> </w:t>
      </w:r>
      <w:r w:rsidR="0028279C">
        <w:rPr>
          <w:rFonts w:ascii="Times New Roman" w:hAnsi="Times New Roman"/>
          <w:sz w:val="24"/>
          <w:szCs w:val="24"/>
        </w:rPr>
        <w:t xml:space="preserve">ieškovės </w:t>
      </w:r>
      <w:r w:rsidR="0028279C" w:rsidRPr="00525438">
        <w:rPr>
          <w:rFonts w:ascii="Times New Roman" w:hAnsi="Times New Roman"/>
          <w:sz w:val="24"/>
          <w:szCs w:val="24"/>
        </w:rPr>
        <w:t>patirtos išlaidos</w:t>
      </w:r>
      <w:r>
        <w:rPr>
          <w:rFonts w:ascii="Times New Roman" w:hAnsi="Times New Roman"/>
          <w:iCs/>
          <w:sz w:val="24"/>
          <w:szCs w:val="24"/>
        </w:rPr>
        <w:t>. Atsižvelg</w:t>
      </w:r>
      <w:r w:rsidR="0046347F">
        <w:rPr>
          <w:rFonts w:ascii="Times New Roman" w:hAnsi="Times New Roman"/>
          <w:iCs/>
          <w:sz w:val="24"/>
          <w:szCs w:val="24"/>
        </w:rPr>
        <w:t>dama</w:t>
      </w:r>
      <w:r>
        <w:rPr>
          <w:rFonts w:ascii="Times New Roman" w:hAnsi="Times New Roman"/>
          <w:iCs/>
          <w:sz w:val="24"/>
          <w:szCs w:val="24"/>
        </w:rPr>
        <w:t xml:space="preserve"> į </w:t>
      </w:r>
      <w:r w:rsidR="0046347F">
        <w:rPr>
          <w:rFonts w:ascii="Times New Roman" w:hAnsi="Times New Roman"/>
          <w:iCs/>
          <w:sz w:val="24"/>
          <w:szCs w:val="24"/>
        </w:rPr>
        <w:t xml:space="preserve">tai, kas </w:t>
      </w:r>
      <w:r>
        <w:rPr>
          <w:rFonts w:ascii="Times New Roman" w:hAnsi="Times New Roman"/>
          <w:iCs/>
          <w:sz w:val="24"/>
          <w:szCs w:val="24"/>
        </w:rPr>
        <w:t xml:space="preserve">nurodyta, teisėjų </w:t>
      </w:r>
      <w:r w:rsidRPr="00A40F41">
        <w:rPr>
          <w:rFonts w:ascii="Times New Roman" w:hAnsi="Times New Roman"/>
          <w:iCs/>
          <w:sz w:val="24"/>
          <w:szCs w:val="24"/>
        </w:rPr>
        <w:t>kolegija daro išvadą, kad Sutarties 17 punkt</w:t>
      </w:r>
      <w:r>
        <w:rPr>
          <w:rFonts w:ascii="Times New Roman" w:hAnsi="Times New Roman"/>
          <w:iCs/>
          <w:sz w:val="24"/>
          <w:szCs w:val="24"/>
        </w:rPr>
        <w:t>o</w:t>
      </w:r>
      <w:r w:rsidRPr="00A40F41">
        <w:rPr>
          <w:rFonts w:ascii="Times New Roman" w:hAnsi="Times New Roman"/>
          <w:iCs/>
          <w:sz w:val="24"/>
          <w:szCs w:val="24"/>
        </w:rPr>
        <w:t xml:space="preserve"> sąlygos nėra aiškios ir pakankamai suprantamos, t. y. neatitinka skaidrumo reikalavimo, pripažintinos nesąžiningomis</w:t>
      </w:r>
      <w:r w:rsidR="0046347F">
        <w:rPr>
          <w:rFonts w:ascii="Times New Roman" w:hAnsi="Times New Roman"/>
          <w:iCs/>
          <w:sz w:val="24"/>
          <w:szCs w:val="24"/>
        </w:rPr>
        <w:t>,</w:t>
      </w:r>
      <w:r w:rsidRPr="00A40F41">
        <w:rPr>
          <w:rFonts w:ascii="Times New Roman" w:hAnsi="Times New Roman"/>
          <w:iCs/>
          <w:sz w:val="24"/>
          <w:szCs w:val="24"/>
        </w:rPr>
        <w:t xml:space="preserve"> įvertinus Sutarties turinį ir sudarymo aplinkybes, </w:t>
      </w:r>
      <w:r w:rsidRPr="00A40F41">
        <w:rPr>
          <w:rFonts w:ascii="Times New Roman" w:hAnsi="Times New Roman"/>
          <w:sz w:val="24"/>
          <w:szCs w:val="24"/>
        </w:rPr>
        <w:t xml:space="preserve">jomis </w:t>
      </w:r>
      <w:r w:rsidRPr="00A40F41">
        <w:rPr>
          <w:rFonts w:ascii="Times New Roman" w:hAnsi="Times New Roman"/>
          <w:iCs/>
          <w:sz w:val="24"/>
          <w:szCs w:val="24"/>
        </w:rPr>
        <w:t>iš esmės pažeidžiama šalių teisių ir pareigų pusiausvyra vartotojos nenaudai.</w:t>
      </w:r>
    </w:p>
    <w:p w14:paraId="1C73AFBA" w14:textId="56130491"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Atsakovės ginčijamame </w:t>
      </w:r>
      <w:bookmarkStart w:id="46" w:name="_Hlk200636823"/>
      <w:r w:rsidRPr="0029341D">
        <w:rPr>
          <w:rFonts w:ascii="Times New Roman" w:hAnsi="Times New Roman"/>
          <w:iCs/>
          <w:sz w:val="24"/>
          <w:szCs w:val="24"/>
        </w:rPr>
        <w:t>Sutarties 11 punkt</w:t>
      </w:r>
      <w:r>
        <w:rPr>
          <w:rFonts w:ascii="Times New Roman" w:hAnsi="Times New Roman"/>
          <w:iCs/>
          <w:sz w:val="24"/>
          <w:szCs w:val="24"/>
        </w:rPr>
        <w:t>e nustatyta, kad</w:t>
      </w:r>
      <w:r w:rsidRPr="0029341D">
        <w:rPr>
          <w:rFonts w:ascii="Times New Roman" w:hAnsi="Times New Roman"/>
          <w:iCs/>
          <w:sz w:val="24"/>
          <w:szCs w:val="24"/>
        </w:rPr>
        <w:t xml:space="preserve"> </w:t>
      </w:r>
      <w:r w:rsidRPr="005D3659">
        <w:rPr>
          <w:rFonts w:ascii="Times New Roman" w:hAnsi="Times New Roman"/>
          <w:iCs/>
          <w:sz w:val="24"/>
          <w:szCs w:val="24"/>
        </w:rPr>
        <w:t>pardavėja įsipareigoja be įgaliotin</w:t>
      </w:r>
      <w:r w:rsidR="0046347F">
        <w:rPr>
          <w:rFonts w:ascii="Times New Roman" w:hAnsi="Times New Roman"/>
          <w:iCs/>
          <w:sz w:val="24"/>
          <w:szCs w:val="24"/>
        </w:rPr>
        <w:t>ės</w:t>
      </w:r>
      <w:r w:rsidRPr="005D3659">
        <w:rPr>
          <w:rFonts w:ascii="Times New Roman" w:hAnsi="Times New Roman"/>
          <w:iCs/>
          <w:sz w:val="24"/>
          <w:szCs w:val="24"/>
        </w:rPr>
        <w:t xml:space="preserve"> žinios nesiderėti, nebendrauti su įgaliotin</w:t>
      </w:r>
      <w:r w:rsidR="0046347F">
        <w:rPr>
          <w:rFonts w:ascii="Times New Roman" w:hAnsi="Times New Roman"/>
          <w:iCs/>
          <w:sz w:val="24"/>
          <w:szCs w:val="24"/>
        </w:rPr>
        <w:t>ės</w:t>
      </w:r>
      <w:r w:rsidRPr="005D3659">
        <w:rPr>
          <w:rFonts w:ascii="Times New Roman" w:hAnsi="Times New Roman"/>
          <w:iCs/>
          <w:sz w:val="24"/>
          <w:szCs w:val="24"/>
        </w:rPr>
        <w:t xml:space="preserve"> surastais ir pasiūlytais pirkėjais</w:t>
      </w:r>
      <w:r>
        <w:rPr>
          <w:rFonts w:ascii="Times New Roman" w:hAnsi="Times New Roman"/>
          <w:iCs/>
          <w:sz w:val="24"/>
          <w:szCs w:val="24"/>
        </w:rPr>
        <w:t>, o</w:t>
      </w:r>
      <w:r w:rsidRPr="0029341D">
        <w:rPr>
          <w:rFonts w:ascii="Times New Roman" w:hAnsi="Times New Roman"/>
          <w:iCs/>
          <w:sz w:val="24"/>
          <w:szCs w:val="24"/>
        </w:rPr>
        <w:t xml:space="preserve"> </w:t>
      </w:r>
      <w:r>
        <w:rPr>
          <w:rFonts w:ascii="Times New Roman" w:hAnsi="Times New Roman"/>
          <w:iCs/>
          <w:sz w:val="24"/>
          <w:szCs w:val="24"/>
        </w:rPr>
        <w:t>S</w:t>
      </w:r>
      <w:r w:rsidRPr="00C72CEB">
        <w:rPr>
          <w:rFonts w:ascii="Times New Roman" w:hAnsi="Times New Roman"/>
          <w:iCs/>
          <w:sz w:val="24"/>
          <w:szCs w:val="24"/>
        </w:rPr>
        <w:t xml:space="preserve">utarties 23 punkte </w:t>
      </w:r>
      <w:r>
        <w:rPr>
          <w:rFonts w:ascii="Times New Roman" w:hAnsi="Times New Roman"/>
          <w:iCs/>
          <w:sz w:val="24"/>
          <w:szCs w:val="24"/>
        </w:rPr>
        <w:t>–</w:t>
      </w:r>
      <w:r w:rsidRPr="00C72CEB">
        <w:rPr>
          <w:rFonts w:ascii="Times New Roman" w:hAnsi="Times New Roman"/>
          <w:iCs/>
          <w:sz w:val="24"/>
          <w:szCs w:val="24"/>
        </w:rPr>
        <w:t xml:space="preserve"> kad </w:t>
      </w:r>
      <w:r>
        <w:rPr>
          <w:rFonts w:ascii="Times New Roman" w:hAnsi="Times New Roman"/>
          <w:iCs/>
          <w:sz w:val="24"/>
          <w:szCs w:val="24"/>
        </w:rPr>
        <w:t>pardavėja</w:t>
      </w:r>
      <w:r w:rsidRPr="00C72CEB">
        <w:rPr>
          <w:rFonts w:ascii="Times New Roman" w:hAnsi="Times New Roman"/>
          <w:iCs/>
          <w:sz w:val="24"/>
          <w:szCs w:val="24"/>
        </w:rPr>
        <w:t xml:space="preserve"> sutinka, </w:t>
      </w:r>
      <w:r>
        <w:rPr>
          <w:rFonts w:ascii="Times New Roman" w:hAnsi="Times New Roman"/>
          <w:iCs/>
          <w:sz w:val="24"/>
          <w:szCs w:val="24"/>
        </w:rPr>
        <w:t>jog įgaliotin</w:t>
      </w:r>
      <w:r w:rsidR="0046347F">
        <w:rPr>
          <w:rFonts w:ascii="Times New Roman" w:hAnsi="Times New Roman"/>
          <w:iCs/>
          <w:sz w:val="24"/>
          <w:szCs w:val="24"/>
        </w:rPr>
        <w:t>ė</w:t>
      </w:r>
      <w:r w:rsidRPr="00C72CEB">
        <w:rPr>
          <w:rFonts w:ascii="Times New Roman" w:hAnsi="Times New Roman"/>
          <w:iCs/>
          <w:sz w:val="24"/>
          <w:szCs w:val="24"/>
        </w:rPr>
        <w:t xml:space="preserve"> neprivalo </w:t>
      </w:r>
      <w:r w:rsidR="007B55D3">
        <w:rPr>
          <w:rFonts w:ascii="Times New Roman" w:hAnsi="Times New Roman"/>
          <w:iCs/>
          <w:sz w:val="24"/>
          <w:szCs w:val="24"/>
        </w:rPr>
        <w:t>pardavėjos</w:t>
      </w:r>
      <w:r w:rsidRPr="00C72CEB">
        <w:rPr>
          <w:rFonts w:ascii="Times New Roman" w:hAnsi="Times New Roman"/>
          <w:iCs/>
          <w:sz w:val="24"/>
          <w:szCs w:val="24"/>
        </w:rPr>
        <w:t xml:space="preserve"> reikalavimu pranešinėti ja</w:t>
      </w:r>
      <w:r w:rsidR="0046347F">
        <w:rPr>
          <w:rFonts w:ascii="Times New Roman" w:hAnsi="Times New Roman"/>
          <w:iCs/>
          <w:sz w:val="24"/>
          <w:szCs w:val="24"/>
        </w:rPr>
        <w:t>i</w:t>
      </w:r>
      <w:r w:rsidRPr="00C72CEB">
        <w:rPr>
          <w:rFonts w:ascii="Times New Roman" w:hAnsi="Times New Roman"/>
          <w:iCs/>
          <w:sz w:val="24"/>
          <w:szCs w:val="24"/>
        </w:rPr>
        <w:t xml:space="preserve"> vis</w:t>
      </w:r>
      <w:r>
        <w:rPr>
          <w:rFonts w:ascii="Times New Roman" w:hAnsi="Times New Roman"/>
          <w:iCs/>
          <w:sz w:val="24"/>
          <w:szCs w:val="24"/>
        </w:rPr>
        <w:t>os</w:t>
      </w:r>
      <w:r w:rsidRPr="00C72CEB">
        <w:rPr>
          <w:rFonts w:ascii="Times New Roman" w:hAnsi="Times New Roman"/>
          <w:iCs/>
          <w:sz w:val="24"/>
          <w:szCs w:val="24"/>
        </w:rPr>
        <w:t xml:space="preserve"> informacij</w:t>
      </w:r>
      <w:r>
        <w:rPr>
          <w:rFonts w:ascii="Times New Roman" w:hAnsi="Times New Roman"/>
          <w:iCs/>
          <w:sz w:val="24"/>
          <w:szCs w:val="24"/>
        </w:rPr>
        <w:t>os</w:t>
      </w:r>
      <w:r w:rsidRPr="00C72CEB">
        <w:rPr>
          <w:rFonts w:ascii="Times New Roman" w:hAnsi="Times New Roman"/>
          <w:iCs/>
          <w:sz w:val="24"/>
          <w:szCs w:val="24"/>
        </w:rPr>
        <w:t xml:space="preserve"> apie paslaugų suteikimą ar teikimo eigą, neprivalo </w:t>
      </w:r>
      <w:r w:rsidR="007B55D3">
        <w:rPr>
          <w:rFonts w:ascii="Times New Roman" w:hAnsi="Times New Roman"/>
          <w:iCs/>
          <w:sz w:val="24"/>
          <w:szCs w:val="24"/>
        </w:rPr>
        <w:t>pardavėjos</w:t>
      </w:r>
      <w:r w:rsidRPr="00C72CEB">
        <w:rPr>
          <w:rFonts w:ascii="Times New Roman" w:hAnsi="Times New Roman"/>
          <w:iCs/>
          <w:sz w:val="24"/>
          <w:szCs w:val="24"/>
        </w:rPr>
        <w:t xml:space="preserve"> reikalavimu nedelsdama pateikti </w:t>
      </w:r>
      <w:r w:rsidR="007B55D3">
        <w:rPr>
          <w:rFonts w:ascii="Times New Roman" w:hAnsi="Times New Roman"/>
          <w:iCs/>
          <w:sz w:val="24"/>
          <w:szCs w:val="24"/>
        </w:rPr>
        <w:t>ja</w:t>
      </w:r>
      <w:r w:rsidRPr="00C72CEB">
        <w:rPr>
          <w:rFonts w:ascii="Times New Roman" w:hAnsi="Times New Roman"/>
          <w:iCs/>
          <w:sz w:val="24"/>
          <w:szCs w:val="24"/>
        </w:rPr>
        <w:t xml:space="preserve">i ataskaitą apie paslaugų suteikimą ar teikimo eigą, neprivalo nedelsdama perduoti </w:t>
      </w:r>
      <w:r w:rsidR="007B55D3">
        <w:rPr>
          <w:rFonts w:ascii="Times New Roman" w:hAnsi="Times New Roman"/>
          <w:iCs/>
          <w:sz w:val="24"/>
          <w:szCs w:val="24"/>
        </w:rPr>
        <w:t>pardavėjai</w:t>
      </w:r>
      <w:r w:rsidRPr="00C72CEB">
        <w:rPr>
          <w:rFonts w:ascii="Times New Roman" w:hAnsi="Times New Roman"/>
          <w:iCs/>
          <w:sz w:val="24"/>
          <w:szCs w:val="24"/>
        </w:rPr>
        <w:t xml:space="preserve"> viską</w:t>
      </w:r>
      <w:r>
        <w:rPr>
          <w:rFonts w:ascii="Times New Roman" w:hAnsi="Times New Roman"/>
          <w:iCs/>
          <w:sz w:val="24"/>
          <w:szCs w:val="24"/>
        </w:rPr>
        <w:t>,</w:t>
      </w:r>
      <w:r w:rsidRPr="00C72CEB">
        <w:rPr>
          <w:rFonts w:ascii="Times New Roman" w:hAnsi="Times New Roman"/>
          <w:iCs/>
          <w:sz w:val="24"/>
          <w:szCs w:val="24"/>
        </w:rPr>
        <w:t xml:space="preserve"> ką teikdama paslaugas gavo </w:t>
      </w:r>
      <w:r w:rsidR="007B55D3" w:rsidRPr="00FC738E">
        <w:rPr>
          <w:rFonts w:ascii="Times New Roman" w:hAnsi="Times New Roman"/>
          <w:iCs/>
          <w:sz w:val="24"/>
          <w:szCs w:val="24"/>
        </w:rPr>
        <w:t>j</w:t>
      </w:r>
      <w:r w:rsidRPr="00FC738E">
        <w:rPr>
          <w:rFonts w:ascii="Times New Roman" w:hAnsi="Times New Roman"/>
          <w:iCs/>
          <w:sz w:val="24"/>
          <w:szCs w:val="24"/>
        </w:rPr>
        <w:t>o</w:t>
      </w:r>
      <w:r w:rsidR="007B55D3" w:rsidRPr="00FC738E">
        <w:rPr>
          <w:rFonts w:ascii="Times New Roman" w:hAnsi="Times New Roman"/>
          <w:iCs/>
          <w:sz w:val="24"/>
          <w:szCs w:val="24"/>
        </w:rPr>
        <w:t>s</w:t>
      </w:r>
      <w:r w:rsidRPr="00FC738E">
        <w:rPr>
          <w:rFonts w:ascii="Times New Roman" w:hAnsi="Times New Roman"/>
          <w:iCs/>
          <w:sz w:val="24"/>
          <w:szCs w:val="24"/>
        </w:rPr>
        <w:t xml:space="preserve"> naudai.</w:t>
      </w:r>
      <w:r>
        <w:rPr>
          <w:rFonts w:ascii="Times New Roman" w:hAnsi="Times New Roman"/>
          <w:iCs/>
          <w:sz w:val="24"/>
          <w:szCs w:val="24"/>
        </w:rPr>
        <w:t xml:space="preserve"> </w:t>
      </w:r>
    </w:p>
    <w:p w14:paraId="1D294405" w14:textId="325A79A3" w:rsidR="007D7EE0" w:rsidRPr="001E4095"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bookmarkStart w:id="47" w:name="_Hlk200637219"/>
      <w:bookmarkEnd w:id="46"/>
      <w:r>
        <w:rPr>
          <w:rFonts w:ascii="Times New Roman" w:hAnsi="Times New Roman"/>
          <w:iCs/>
          <w:sz w:val="24"/>
          <w:szCs w:val="24"/>
        </w:rPr>
        <w:t xml:space="preserve">Teismai </w:t>
      </w:r>
      <w:r w:rsidRPr="001E4095">
        <w:rPr>
          <w:rFonts w:ascii="Times New Roman" w:hAnsi="Times New Roman"/>
          <w:iCs/>
          <w:sz w:val="24"/>
          <w:szCs w:val="24"/>
        </w:rPr>
        <w:t>Sutarties 11, 23 punktų nuostatas vertino kaip aiškias, suprantamas ir neklaidinančias atsakovės, nenustatė, kad šios sąlygos kokiu nors būdu pažeistų atsakovės, kaip vartotojos, teises, atsižvelg</w:t>
      </w:r>
      <w:r>
        <w:rPr>
          <w:rFonts w:ascii="Times New Roman" w:hAnsi="Times New Roman"/>
          <w:iCs/>
          <w:sz w:val="24"/>
          <w:szCs w:val="24"/>
        </w:rPr>
        <w:t>dami</w:t>
      </w:r>
      <w:r w:rsidRPr="001E4095">
        <w:rPr>
          <w:rFonts w:ascii="Times New Roman" w:hAnsi="Times New Roman"/>
          <w:iCs/>
          <w:sz w:val="24"/>
          <w:szCs w:val="24"/>
        </w:rPr>
        <w:t xml:space="preserve"> ir į tai, kad Sutarties dalies nuostatų pripažinimas negaliojančiomis nesukel</w:t>
      </w:r>
      <w:r>
        <w:rPr>
          <w:rFonts w:ascii="Times New Roman" w:hAnsi="Times New Roman"/>
          <w:iCs/>
          <w:sz w:val="24"/>
          <w:szCs w:val="24"/>
        </w:rPr>
        <w:t>tų</w:t>
      </w:r>
      <w:r w:rsidRPr="001E4095">
        <w:rPr>
          <w:rFonts w:ascii="Times New Roman" w:hAnsi="Times New Roman"/>
          <w:iCs/>
          <w:sz w:val="24"/>
          <w:szCs w:val="24"/>
        </w:rPr>
        <w:t xml:space="preserve"> jokių teisinių pasekmių, nes Sutartis yra pasibaigusi ir nebegaliojanti. </w:t>
      </w:r>
      <w:bookmarkEnd w:id="47"/>
      <w:r>
        <w:rPr>
          <w:rFonts w:ascii="Times New Roman" w:hAnsi="Times New Roman"/>
          <w:iCs/>
          <w:sz w:val="24"/>
          <w:szCs w:val="24"/>
        </w:rPr>
        <w:t xml:space="preserve">Atsakovė kasaciniame skunde nurodo, kad </w:t>
      </w:r>
      <w:r w:rsidRPr="009416CE">
        <w:rPr>
          <w:rFonts w:ascii="Times New Roman" w:hAnsi="Times New Roman"/>
          <w:sz w:val="24"/>
          <w:szCs w:val="24"/>
        </w:rPr>
        <w:t xml:space="preserve">Sutartimi pažeista šalių teisių ir pareigų pusiausvyra </w:t>
      </w:r>
      <w:r>
        <w:rPr>
          <w:rFonts w:ascii="Times New Roman" w:hAnsi="Times New Roman"/>
          <w:sz w:val="24"/>
          <w:szCs w:val="24"/>
        </w:rPr>
        <w:t xml:space="preserve">jos, kaip </w:t>
      </w:r>
      <w:r w:rsidRPr="009416CE">
        <w:rPr>
          <w:rFonts w:ascii="Times New Roman" w:hAnsi="Times New Roman"/>
          <w:sz w:val="24"/>
          <w:szCs w:val="24"/>
        </w:rPr>
        <w:t>va</w:t>
      </w:r>
      <w:r>
        <w:rPr>
          <w:rFonts w:ascii="Times New Roman" w:hAnsi="Times New Roman"/>
          <w:sz w:val="24"/>
          <w:szCs w:val="24"/>
        </w:rPr>
        <w:t>rtotojos,</w:t>
      </w:r>
      <w:r w:rsidRPr="009416CE">
        <w:rPr>
          <w:rFonts w:ascii="Times New Roman" w:hAnsi="Times New Roman"/>
          <w:sz w:val="24"/>
          <w:szCs w:val="24"/>
        </w:rPr>
        <w:t xml:space="preserve"> nenaudai</w:t>
      </w:r>
      <w:r>
        <w:rPr>
          <w:rFonts w:ascii="Times New Roman" w:hAnsi="Times New Roman"/>
          <w:sz w:val="24"/>
          <w:szCs w:val="24"/>
        </w:rPr>
        <w:t>, jai</w:t>
      </w:r>
      <w:r w:rsidRPr="009416CE">
        <w:rPr>
          <w:rFonts w:ascii="Times New Roman" w:hAnsi="Times New Roman"/>
          <w:sz w:val="24"/>
          <w:szCs w:val="24"/>
        </w:rPr>
        <w:t xml:space="preserve"> nu</w:t>
      </w:r>
      <w:r w:rsidR="0046347F">
        <w:rPr>
          <w:rFonts w:ascii="Times New Roman" w:hAnsi="Times New Roman"/>
          <w:sz w:val="24"/>
          <w:szCs w:val="24"/>
        </w:rPr>
        <w:t>st</w:t>
      </w:r>
      <w:r w:rsidRPr="009416CE">
        <w:rPr>
          <w:rFonts w:ascii="Times New Roman" w:hAnsi="Times New Roman"/>
          <w:sz w:val="24"/>
          <w:szCs w:val="24"/>
        </w:rPr>
        <w:t xml:space="preserve">atyti tik įpareigojimai bei draudimai. </w:t>
      </w:r>
      <w:r>
        <w:rPr>
          <w:rFonts w:ascii="Times New Roman" w:hAnsi="Times New Roman"/>
          <w:sz w:val="24"/>
          <w:szCs w:val="24"/>
        </w:rPr>
        <w:t>Ieškovė</w:t>
      </w:r>
      <w:r w:rsidRPr="009416CE">
        <w:rPr>
          <w:rFonts w:ascii="Times New Roman" w:hAnsi="Times New Roman"/>
          <w:sz w:val="24"/>
          <w:szCs w:val="24"/>
        </w:rPr>
        <w:t xml:space="preserve"> </w:t>
      </w:r>
      <w:r>
        <w:rPr>
          <w:rFonts w:ascii="Times New Roman" w:hAnsi="Times New Roman"/>
          <w:sz w:val="24"/>
          <w:szCs w:val="24"/>
        </w:rPr>
        <w:t>nesuteikė paslaugų pagal Sutartį</w:t>
      </w:r>
      <w:r w:rsidRPr="009416CE">
        <w:rPr>
          <w:rFonts w:ascii="Times New Roman" w:hAnsi="Times New Roman"/>
          <w:sz w:val="24"/>
          <w:szCs w:val="24"/>
        </w:rPr>
        <w:t xml:space="preserve">, primetė jai sąlygas, kurios suteikė </w:t>
      </w:r>
      <w:r>
        <w:rPr>
          <w:rFonts w:ascii="Times New Roman" w:hAnsi="Times New Roman"/>
          <w:sz w:val="24"/>
          <w:szCs w:val="24"/>
        </w:rPr>
        <w:t>ieškovei</w:t>
      </w:r>
      <w:r w:rsidRPr="009416CE">
        <w:rPr>
          <w:rFonts w:ascii="Times New Roman" w:hAnsi="Times New Roman"/>
          <w:sz w:val="24"/>
          <w:szCs w:val="24"/>
        </w:rPr>
        <w:t xml:space="preserve"> veikimo laisvę, o </w:t>
      </w:r>
      <w:r>
        <w:rPr>
          <w:rFonts w:ascii="Times New Roman" w:hAnsi="Times New Roman"/>
          <w:sz w:val="24"/>
          <w:szCs w:val="24"/>
        </w:rPr>
        <w:t>atsakovei</w:t>
      </w:r>
      <w:r w:rsidRPr="009416CE">
        <w:rPr>
          <w:rFonts w:ascii="Times New Roman" w:hAnsi="Times New Roman"/>
          <w:sz w:val="24"/>
          <w:szCs w:val="24"/>
        </w:rPr>
        <w:t xml:space="preserve"> </w:t>
      </w:r>
      <w:r w:rsidR="0046347F">
        <w:rPr>
          <w:rFonts w:ascii="Times New Roman" w:hAnsi="Times New Roman"/>
          <w:sz w:val="24"/>
          <w:szCs w:val="24"/>
        </w:rPr>
        <w:t>–</w:t>
      </w:r>
      <w:r w:rsidRPr="009416CE">
        <w:rPr>
          <w:rFonts w:ascii="Times New Roman" w:hAnsi="Times New Roman"/>
          <w:sz w:val="24"/>
          <w:szCs w:val="24"/>
        </w:rPr>
        <w:t xml:space="preserve"> objektyviai nepagrindžiamą atsakomybę.</w:t>
      </w:r>
      <w:r>
        <w:rPr>
          <w:rFonts w:ascii="Times New Roman" w:hAnsi="Times New Roman"/>
          <w:sz w:val="24"/>
          <w:szCs w:val="24"/>
        </w:rPr>
        <w:t xml:space="preserve"> Teisėjų kolegija šiuos kasacinio skundo argumentus </w:t>
      </w:r>
      <w:r w:rsidR="00C84A54">
        <w:rPr>
          <w:rFonts w:ascii="Times New Roman" w:hAnsi="Times New Roman"/>
          <w:sz w:val="24"/>
          <w:szCs w:val="24"/>
        </w:rPr>
        <w:t xml:space="preserve">taip pat </w:t>
      </w:r>
      <w:r>
        <w:rPr>
          <w:rFonts w:ascii="Times New Roman" w:hAnsi="Times New Roman"/>
          <w:sz w:val="24"/>
          <w:szCs w:val="24"/>
        </w:rPr>
        <w:t xml:space="preserve">laiko pagrįstais. </w:t>
      </w:r>
    </w:p>
    <w:p w14:paraId="5323384D" w14:textId="45B659B3"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9A4894">
        <w:rPr>
          <w:rFonts w:ascii="Times New Roman" w:hAnsi="Times New Roman"/>
          <w:iCs/>
          <w:sz w:val="24"/>
          <w:szCs w:val="24"/>
        </w:rPr>
        <w:t xml:space="preserve">Teisėjų kolegijos vertinimu, Sutarties 11 punkte nustatytas draudimas yra </w:t>
      </w:r>
      <w:r w:rsidR="00656CF7">
        <w:rPr>
          <w:rFonts w:ascii="Times New Roman" w:hAnsi="Times New Roman"/>
          <w:iCs/>
          <w:sz w:val="24"/>
          <w:szCs w:val="24"/>
        </w:rPr>
        <w:t>neproporcingai</w:t>
      </w:r>
      <w:r w:rsidRPr="009A4894">
        <w:rPr>
          <w:rFonts w:ascii="Times New Roman" w:hAnsi="Times New Roman"/>
          <w:iCs/>
          <w:sz w:val="24"/>
          <w:szCs w:val="24"/>
        </w:rPr>
        <w:t xml:space="preserve"> apribojantis atsakovės veikimo laisvę ir neatitinka jos interesų, nes teisė bendrauti ir derėtis su ieškovės surastais ir pasiūlytais pirkėjais nedalyvaujant ieškovei negali būti prilyginama žemės sklypų pardavimui be ieškovės žinios, nesumokant jai priklausančio atlyginimo. Sutarties 23</w:t>
      </w:r>
      <w:r w:rsidR="0046347F">
        <w:rPr>
          <w:rFonts w:ascii="Times New Roman" w:hAnsi="Times New Roman"/>
          <w:iCs/>
          <w:sz w:val="24"/>
          <w:szCs w:val="24"/>
        </w:rPr>
        <w:t> </w:t>
      </w:r>
      <w:r w:rsidRPr="009A4894">
        <w:rPr>
          <w:rFonts w:ascii="Times New Roman" w:hAnsi="Times New Roman"/>
          <w:iCs/>
          <w:sz w:val="24"/>
          <w:szCs w:val="24"/>
        </w:rPr>
        <w:t xml:space="preserve">punktu ieškovė, pati parengusi standartines Sutarties sąlygas, nenustatė </w:t>
      </w:r>
      <w:r w:rsidR="007B55D3">
        <w:rPr>
          <w:rFonts w:ascii="Times New Roman" w:hAnsi="Times New Roman"/>
          <w:iCs/>
          <w:sz w:val="24"/>
          <w:szCs w:val="24"/>
        </w:rPr>
        <w:t xml:space="preserve">savo </w:t>
      </w:r>
      <w:r w:rsidRPr="009A4894">
        <w:rPr>
          <w:rFonts w:ascii="Times New Roman" w:hAnsi="Times New Roman"/>
          <w:iCs/>
          <w:sz w:val="24"/>
          <w:szCs w:val="24"/>
        </w:rPr>
        <w:t xml:space="preserve">atskaitomybės </w:t>
      </w:r>
      <w:r w:rsidR="0046347F">
        <w:rPr>
          <w:rFonts w:ascii="Times New Roman" w:hAnsi="Times New Roman"/>
          <w:iCs/>
          <w:sz w:val="24"/>
          <w:szCs w:val="24"/>
        </w:rPr>
        <w:t xml:space="preserve">atsakovei </w:t>
      </w:r>
      <w:r w:rsidRPr="009A4894">
        <w:rPr>
          <w:rFonts w:ascii="Times New Roman" w:hAnsi="Times New Roman"/>
          <w:iCs/>
          <w:sz w:val="24"/>
          <w:szCs w:val="24"/>
        </w:rPr>
        <w:t>už atli</w:t>
      </w:r>
      <w:r>
        <w:rPr>
          <w:rFonts w:ascii="Times New Roman" w:hAnsi="Times New Roman"/>
          <w:iCs/>
          <w:sz w:val="24"/>
          <w:szCs w:val="24"/>
        </w:rPr>
        <w:t>ekamus</w:t>
      </w:r>
      <w:r w:rsidRPr="009A4894">
        <w:rPr>
          <w:rFonts w:ascii="Times New Roman" w:hAnsi="Times New Roman"/>
          <w:iCs/>
          <w:sz w:val="24"/>
          <w:szCs w:val="24"/>
        </w:rPr>
        <w:t xml:space="preserve"> darbus, net ir tuo atveju, kai ši </w:t>
      </w:r>
      <w:r w:rsidR="0046347F">
        <w:rPr>
          <w:rFonts w:ascii="Times New Roman" w:hAnsi="Times New Roman"/>
          <w:iCs/>
          <w:sz w:val="24"/>
          <w:szCs w:val="24"/>
        </w:rPr>
        <w:t xml:space="preserve">to </w:t>
      </w:r>
      <w:r w:rsidRPr="009A4894">
        <w:rPr>
          <w:rFonts w:ascii="Times New Roman" w:hAnsi="Times New Roman"/>
          <w:iCs/>
          <w:sz w:val="24"/>
          <w:szCs w:val="24"/>
        </w:rPr>
        <w:t>reikalau</w:t>
      </w:r>
      <w:r w:rsidR="00F10E83">
        <w:rPr>
          <w:rFonts w:ascii="Times New Roman" w:hAnsi="Times New Roman"/>
          <w:iCs/>
          <w:sz w:val="24"/>
          <w:szCs w:val="24"/>
        </w:rPr>
        <w:t>tų</w:t>
      </w:r>
      <w:r w:rsidRPr="009A4894">
        <w:rPr>
          <w:rFonts w:ascii="Times New Roman" w:hAnsi="Times New Roman"/>
          <w:iCs/>
          <w:sz w:val="24"/>
          <w:szCs w:val="24"/>
        </w:rPr>
        <w:t xml:space="preserve">. Tokia ieškovės atskaitomybę panaikinanti Sutarties nuostata yra labai palanki ieškovei, kuri šioje byloje net negalėjo pateikti </w:t>
      </w:r>
      <w:r w:rsidR="00A81BE6">
        <w:rPr>
          <w:rFonts w:ascii="Times New Roman" w:hAnsi="Times New Roman"/>
          <w:iCs/>
          <w:sz w:val="24"/>
          <w:szCs w:val="24"/>
        </w:rPr>
        <w:t xml:space="preserve">pakankamų ir patikimų </w:t>
      </w:r>
      <w:r w:rsidRPr="009A4894">
        <w:rPr>
          <w:rFonts w:ascii="Times New Roman" w:hAnsi="Times New Roman"/>
          <w:iCs/>
          <w:sz w:val="24"/>
          <w:szCs w:val="24"/>
        </w:rPr>
        <w:t xml:space="preserve">duomenų, kokius konkrečiai darbus (paslaugas) yra padariusi atsakovės naudai ir už ką prašo priteisti iš </w:t>
      </w:r>
      <w:r w:rsidR="00ED5C26">
        <w:rPr>
          <w:rFonts w:ascii="Times New Roman" w:hAnsi="Times New Roman"/>
          <w:iCs/>
          <w:sz w:val="24"/>
          <w:szCs w:val="24"/>
        </w:rPr>
        <w:t>ši</w:t>
      </w:r>
      <w:r w:rsidRPr="009A4894">
        <w:rPr>
          <w:rFonts w:ascii="Times New Roman" w:hAnsi="Times New Roman"/>
          <w:iCs/>
          <w:sz w:val="24"/>
          <w:szCs w:val="24"/>
        </w:rPr>
        <w:t>os atlyginimą. Tokias Sutarties nuostatas teisėjų kolegija vertina kaip suteikiančias absoliučią naudą ieškovei</w:t>
      </w:r>
      <w:r>
        <w:rPr>
          <w:rFonts w:ascii="Times New Roman" w:hAnsi="Times New Roman"/>
          <w:iCs/>
          <w:sz w:val="24"/>
          <w:szCs w:val="24"/>
        </w:rPr>
        <w:t xml:space="preserve">, </w:t>
      </w:r>
      <w:r w:rsidRPr="009A4894">
        <w:rPr>
          <w:rFonts w:ascii="Times New Roman" w:hAnsi="Times New Roman"/>
          <w:iCs/>
          <w:sz w:val="24"/>
          <w:szCs w:val="24"/>
        </w:rPr>
        <w:t xml:space="preserve">kaip paslaugų teikėjai, tačiau </w:t>
      </w:r>
      <w:r w:rsidR="0046347F">
        <w:rPr>
          <w:rFonts w:ascii="Times New Roman" w:hAnsi="Times New Roman"/>
          <w:iCs/>
          <w:sz w:val="24"/>
          <w:szCs w:val="24"/>
        </w:rPr>
        <w:t xml:space="preserve">šios nuostatos </w:t>
      </w:r>
      <w:r w:rsidRPr="009A4894">
        <w:rPr>
          <w:rFonts w:ascii="Times New Roman" w:hAnsi="Times New Roman"/>
          <w:iCs/>
          <w:sz w:val="24"/>
          <w:szCs w:val="24"/>
        </w:rPr>
        <w:t xml:space="preserve">yra nenaudingos atsakovei, kaip vartotojai ir paslaugų gavėjai. Sutarties 23 punkte </w:t>
      </w:r>
      <w:r w:rsidR="0046347F">
        <w:rPr>
          <w:rFonts w:ascii="Times New Roman" w:hAnsi="Times New Roman"/>
          <w:iCs/>
          <w:sz w:val="24"/>
          <w:szCs w:val="24"/>
        </w:rPr>
        <w:t>įtvirtin</w:t>
      </w:r>
      <w:r w:rsidRPr="009A4894">
        <w:rPr>
          <w:rFonts w:ascii="Times New Roman" w:hAnsi="Times New Roman"/>
          <w:iCs/>
          <w:sz w:val="24"/>
          <w:szCs w:val="24"/>
        </w:rPr>
        <w:t xml:space="preserve">ta, kad atsakovei nesuteikiama jokia sutarties vykdymo informacija, todėl ji </w:t>
      </w:r>
      <w:r>
        <w:rPr>
          <w:rFonts w:ascii="Times New Roman" w:hAnsi="Times New Roman"/>
          <w:iCs/>
          <w:sz w:val="24"/>
          <w:szCs w:val="24"/>
        </w:rPr>
        <w:t xml:space="preserve">ir </w:t>
      </w:r>
      <w:r w:rsidRPr="009A4894">
        <w:rPr>
          <w:rFonts w:ascii="Times New Roman" w:hAnsi="Times New Roman"/>
          <w:iCs/>
          <w:sz w:val="24"/>
          <w:szCs w:val="24"/>
        </w:rPr>
        <w:t xml:space="preserve">negalėjo sužinoti, </w:t>
      </w:r>
      <w:r w:rsidRPr="00CA770F">
        <w:rPr>
          <w:rFonts w:ascii="Times New Roman" w:hAnsi="Times New Roman"/>
          <w:iCs/>
          <w:sz w:val="24"/>
          <w:szCs w:val="24"/>
        </w:rPr>
        <w:t>ar sutartis vykdoma. Minėta, kad byloje nė</w:t>
      </w:r>
      <w:r w:rsidR="00656CF7">
        <w:rPr>
          <w:rFonts w:ascii="Times New Roman" w:hAnsi="Times New Roman"/>
          <w:iCs/>
          <w:sz w:val="24"/>
          <w:szCs w:val="24"/>
        </w:rPr>
        <w:t>ra įrodyta</w:t>
      </w:r>
      <w:r w:rsidRPr="00CA770F">
        <w:rPr>
          <w:rFonts w:ascii="Times New Roman" w:hAnsi="Times New Roman"/>
          <w:iCs/>
          <w:sz w:val="24"/>
          <w:szCs w:val="24"/>
        </w:rPr>
        <w:t xml:space="preserve">, jog Sutartis ieškovės buvo vykdoma, o pagal Sutarties 17 punktą ieškovė nustatė atsakovės pareigą sumokėti 1500 Eur komisinių, net nesuteikusi atsakovei informacijos apie suteiktas paslaugas ir nepasiekusi </w:t>
      </w:r>
      <w:r w:rsidR="007B55D3">
        <w:rPr>
          <w:rFonts w:ascii="Times New Roman" w:hAnsi="Times New Roman"/>
          <w:iCs/>
          <w:sz w:val="24"/>
          <w:szCs w:val="24"/>
        </w:rPr>
        <w:t>S</w:t>
      </w:r>
      <w:r w:rsidRPr="00CA770F">
        <w:rPr>
          <w:rFonts w:ascii="Times New Roman" w:hAnsi="Times New Roman"/>
          <w:iCs/>
          <w:sz w:val="24"/>
          <w:szCs w:val="24"/>
        </w:rPr>
        <w:t xml:space="preserve">utarties tikslo </w:t>
      </w:r>
      <w:r w:rsidR="0046347F">
        <w:rPr>
          <w:rFonts w:ascii="Times New Roman" w:hAnsi="Times New Roman"/>
          <w:iCs/>
          <w:sz w:val="24"/>
          <w:szCs w:val="24"/>
        </w:rPr>
        <w:t>parduoti</w:t>
      </w:r>
      <w:r w:rsidRPr="00CA770F">
        <w:rPr>
          <w:rFonts w:ascii="Times New Roman" w:hAnsi="Times New Roman"/>
          <w:iCs/>
          <w:sz w:val="24"/>
          <w:szCs w:val="24"/>
        </w:rPr>
        <w:t xml:space="preserve"> žemės</w:t>
      </w:r>
      <w:r w:rsidRPr="009A4894">
        <w:rPr>
          <w:rFonts w:ascii="Times New Roman" w:hAnsi="Times New Roman"/>
          <w:iCs/>
          <w:sz w:val="24"/>
          <w:szCs w:val="24"/>
        </w:rPr>
        <w:t xml:space="preserve"> sklyp</w:t>
      </w:r>
      <w:r w:rsidR="0046347F">
        <w:rPr>
          <w:rFonts w:ascii="Times New Roman" w:hAnsi="Times New Roman"/>
          <w:iCs/>
          <w:sz w:val="24"/>
          <w:szCs w:val="24"/>
        </w:rPr>
        <w:t>us</w:t>
      </w:r>
      <w:r w:rsidRPr="009A4894">
        <w:rPr>
          <w:rFonts w:ascii="Times New Roman" w:hAnsi="Times New Roman"/>
          <w:iCs/>
          <w:sz w:val="24"/>
          <w:szCs w:val="24"/>
        </w:rPr>
        <w:t>. Teisėjų kolegijos vertinimu, Sutarties 11, 23 punktuose įtvirtinto</w:t>
      </w:r>
      <w:r>
        <w:rPr>
          <w:rFonts w:ascii="Times New Roman" w:hAnsi="Times New Roman"/>
          <w:iCs/>
          <w:sz w:val="24"/>
          <w:szCs w:val="24"/>
        </w:rPr>
        <w:t>mi</w:t>
      </w:r>
      <w:r w:rsidRPr="009A4894">
        <w:rPr>
          <w:rFonts w:ascii="Times New Roman" w:hAnsi="Times New Roman"/>
          <w:iCs/>
          <w:sz w:val="24"/>
          <w:szCs w:val="24"/>
        </w:rPr>
        <w:t>s sąlygo</w:t>
      </w:r>
      <w:r>
        <w:rPr>
          <w:rFonts w:ascii="Times New Roman" w:hAnsi="Times New Roman"/>
          <w:iCs/>
          <w:sz w:val="24"/>
          <w:szCs w:val="24"/>
        </w:rPr>
        <w:t>mi</w:t>
      </w:r>
      <w:r w:rsidRPr="009A4894">
        <w:rPr>
          <w:rFonts w:ascii="Times New Roman" w:hAnsi="Times New Roman"/>
          <w:iCs/>
          <w:sz w:val="24"/>
          <w:szCs w:val="24"/>
        </w:rPr>
        <w:t>s</w:t>
      </w:r>
      <w:r>
        <w:rPr>
          <w:rFonts w:ascii="Times New Roman" w:hAnsi="Times New Roman"/>
          <w:iCs/>
          <w:sz w:val="24"/>
          <w:szCs w:val="24"/>
        </w:rPr>
        <w:t xml:space="preserve"> </w:t>
      </w:r>
      <w:r w:rsidRPr="009A4894">
        <w:rPr>
          <w:rFonts w:ascii="Times New Roman" w:hAnsi="Times New Roman"/>
          <w:iCs/>
          <w:sz w:val="24"/>
          <w:szCs w:val="24"/>
        </w:rPr>
        <w:t>iš esmės pažeidžia</w:t>
      </w:r>
      <w:r>
        <w:rPr>
          <w:rFonts w:ascii="Times New Roman" w:hAnsi="Times New Roman"/>
          <w:iCs/>
          <w:sz w:val="24"/>
          <w:szCs w:val="24"/>
        </w:rPr>
        <w:t>ma</w:t>
      </w:r>
      <w:r w:rsidRPr="009A4894">
        <w:rPr>
          <w:rFonts w:ascii="Times New Roman" w:hAnsi="Times New Roman"/>
          <w:iCs/>
          <w:sz w:val="24"/>
          <w:szCs w:val="24"/>
        </w:rPr>
        <w:t xml:space="preserve"> šalių teisių ir pareigų pusiausvyr</w:t>
      </w:r>
      <w:r>
        <w:rPr>
          <w:rFonts w:ascii="Times New Roman" w:hAnsi="Times New Roman"/>
          <w:iCs/>
          <w:sz w:val="24"/>
          <w:szCs w:val="24"/>
        </w:rPr>
        <w:t>a</w:t>
      </w:r>
      <w:r w:rsidRPr="009A4894">
        <w:rPr>
          <w:rFonts w:ascii="Times New Roman" w:hAnsi="Times New Roman"/>
          <w:iCs/>
          <w:sz w:val="24"/>
          <w:szCs w:val="24"/>
        </w:rPr>
        <w:t xml:space="preserve"> </w:t>
      </w:r>
      <w:r>
        <w:rPr>
          <w:rFonts w:ascii="Times New Roman" w:hAnsi="Times New Roman"/>
          <w:iCs/>
          <w:sz w:val="24"/>
          <w:szCs w:val="24"/>
        </w:rPr>
        <w:t xml:space="preserve">atsakovės, kaip </w:t>
      </w:r>
      <w:r w:rsidRPr="009A4894">
        <w:rPr>
          <w:rFonts w:ascii="Times New Roman" w:hAnsi="Times New Roman"/>
          <w:iCs/>
          <w:sz w:val="24"/>
          <w:szCs w:val="24"/>
        </w:rPr>
        <w:t>vartotojo</w:t>
      </w:r>
      <w:r>
        <w:rPr>
          <w:rFonts w:ascii="Times New Roman" w:hAnsi="Times New Roman"/>
          <w:iCs/>
          <w:sz w:val="24"/>
          <w:szCs w:val="24"/>
        </w:rPr>
        <w:t>s,</w:t>
      </w:r>
      <w:r w:rsidRPr="009A4894">
        <w:rPr>
          <w:rFonts w:ascii="Times New Roman" w:hAnsi="Times New Roman"/>
          <w:iCs/>
          <w:sz w:val="24"/>
          <w:szCs w:val="24"/>
        </w:rPr>
        <w:t xml:space="preserve"> nenaudai, palyginant </w:t>
      </w:r>
      <w:r>
        <w:rPr>
          <w:rFonts w:ascii="Times New Roman" w:hAnsi="Times New Roman"/>
          <w:iCs/>
          <w:sz w:val="24"/>
          <w:szCs w:val="24"/>
        </w:rPr>
        <w:t>S</w:t>
      </w:r>
      <w:r w:rsidRPr="009A4894">
        <w:rPr>
          <w:rFonts w:ascii="Times New Roman" w:hAnsi="Times New Roman"/>
          <w:iCs/>
          <w:sz w:val="24"/>
          <w:szCs w:val="24"/>
        </w:rPr>
        <w:t>utartyje nustatytas sąlygas su įstatymo nustatytomis sutarčių sąlygomis</w:t>
      </w:r>
      <w:r>
        <w:rPr>
          <w:rFonts w:ascii="Times New Roman" w:hAnsi="Times New Roman"/>
          <w:iCs/>
          <w:sz w:val="24"/>
          <w:szCs w:val="24"/>
        </w:rPr>
        <w:t xml:space="preserve"> (CK 6.716</w:t>
      </w:r>
      <w:r w:rsidR="007B55D3">
        <w:rPr>
          <w:rFonts w:ascii="Times New Roman" w:hAnsi="Times New Roman"/>
          <w:iCs/>
          <w:sz w:val="24"/>
          <w:szCs w:val="24"/>
        </w:rPr>
        <w:t> </w:t>
      </w:r>
      <w:r>
        <w:rPr>
          <w:rFonts w:ascii="Times New Roman" w:hAnsi="Times New Roman"/>
          <w:iCs/>
          <w:sz w:val="24"/>
          <w:szCs w:val="24"/>
        </w:rPr>
        <w:t>straipsnio 1 dalis, 6.720</w:t>
      </w:r>
      <w:r w:rsidR="0046347F">
        <w:rPr>
          <w:rFonts w:ascii="Times New Roman" w:hAnsi="Times New Roman"/>
          <w:iCs/>
          <w:sz w:val="24"/>
          <w:szCs w:val="24"/>
        </w:rPr>
        <w:t> </w:t>
      </w:r>
      <w:r>
        <w:rPr>
          <w:rFonts w:ascii="Times New Roman" w:hAnsi="Times New Roman"/>
          <w:iCs/>
          <w:sz w:val="24"/>
          <w:szCs w:val="24"/>
        </w:rPr>
        <w:t>straipsnio 3</w:t>
      </w:r>
      <w:r w:rsidR="0046347F">
        <w:rPr>
          <w:rFonts w:ascii="Times New Roman" w:hAnsi="Times New Roman"/>
          <w:iCs/>
          <w:sz w:val="24"/>
          <w:szCs w:val="24"/>
        </w:rPr>
        <w:t> </w:t>
      </w:r>
      <w:r>
        <w:rPr>
          <w:rFonts w:ascii="Times New Roman" w:hAnsi="Times New Roman"/>
          <w:iCs/>
          <w:sz w:val="24"/>
          <w:szCs w:val="24"/>
        </w:rPr>
        <w:t>dalis)</w:t>
      </w:r>
      <w:r w:rsidRPr="009A4894">
        <w:rPr>
          <w:rFonts w:ascii="Times New Roman" w:hAnsi="Times New Roman"/>
          <w:iCs/>
          <w:sz w:val="24"/>
          <w:szCs w:val="24"/>
        </w:rPr>
        <w:t>.</w:t>
      </w:r>
      <w:r>
        <w:rPr>
          <w:rFonts w:ascii="Times New Roman" w:hAnsi="Times New Roman"/>
          <w:iCs/>
          <w:sz w:val="24"/>
          <w:szCs w:val="24"/>
        </w:rPr>
        <w:t xml:space="preserve"> </w:t>
      </w:r>
    </w:p>
    <w:p w14:paraId="0933BC91" w14:textId="03ED3C98" w:rsidR="007D7EE0"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Pr="005A325B">
        <w:rPr>
          <w:rFonts w:ascii="Times New Roman" w:hAnsi="Times New Roman"/>
          <w:iCs/>
          <w:sz w:val="24"/>
          <w:szCs w:val="24"/>
        </w:rPr>
        <w:t xml:space="preserve">eisėjų kolegija </w:t>
      </w:r>
      <w:r>
        <w:rPr>
          <w:rFonts w:ascii="Times New Roman" w:hAnsi="Times New Roman"/>
          <w:iCs/>
          <w:sz w:val="24"/>
          <w:szCs w:val="24"/>
        </w:rPr>
        <w:t>ne</w:t>
      </w:r>
      <w:r w:rsidRPr="005A325B">
        <w:rPr>
          <w:rFonts w:ascii="Times New Roman" w:hAnsi="Times New Roman"/>
          <w:iCs/>
          <w:sz w:val="24"/>
          <w:szCs w:val="24"/>
        </w:rPr>
        <w:t>sutinka su teismų išvada, kad Sutarties nuostatų pripažinimas negaliojančiomis nesukeltų jokių teisinių pasekmių</w:t>
      </w:r>
      <w:r>
        <w:rPr>
          <w:rFonts w:ascii="Times New Roman" w:hAnsi="Times New Roman"/>
          <w:iCs/>
          <w:sz w:val="24"/>
          <w:szCs w:val="24"/>
        </w:rPr>
        <w:t>, nes</w:t>
      </w:r>
      <w:r w:rsidRPr="005A325B">
        <w:rPr>
          <w:rFonts w:ascii="Times New Roman" w:hAnsi="Times New Roman"/>
          <w:iCs/>
          <w:sz w:val="24"/>
          <w:szCs w:val="24"/>
        </w:rPr>
        <w:t xml:space="preserve"> Sutarties galiojimas jau yra pasibaigęs. CK 6.189 straipsnio 4 dalyje nustatyta, kad sutarties galiojimo termino pabaiga neatleidžia šalių nuo civilinės atsakomybės už sutarties pažeidimą.</w:t>
      </w:r>
      <w:r>
        <w:rPr>
          <w:rFonts w:ascii="Times New Roman" w:hAnsi="Times New Roman"/>
          <w:iCs/>
          <w:sz w:val="24"/>
          <w:szCs w:val="24"/>
        </w:rPr>
        <w:t xml:space="preserve"> Remiantis šia teisės norma</w:t>
      </w:r>
      <w:r w:rsidR="0046347F">
        <w:rPr>
          <w:rFonts w:ascii="Times New Roman" w:hAnsi="Times New Roman"/>
          <w:iCs/>
          <w:sz w:val="24"/>
          <w:szCs w:val="24"/>
        </w:rPr>
        <w:t>,</w:t>
      </w:r>
      <w:r>
        <w:rPr>
          <w:rFonts w:ascii="Times New Roman" w:hAnsi="Times New Roman"/>
          <w:iCs/>
          <w:sz w:val="24"/>
          <w:szCs w:val="24"/>
        </w:rPr>
        <w:t xml:space="preserve"> atsakovės ginčijamos Sutarties 6, 9.2, </w:t>
      </w:r>
      <w:r w:rsidRPr="005A325B">
        <w:rPr>
          <w:rFonts w:ascii="Times New Roman" w:hAnsi="Times New Roman"/>
          <w:iCs/>
          <w:sz w:val="24"/>
          <w:szCs w:val="24"/>
        </w:rPr>
        <w:t>11</w:t>
      </w:r>
      <w:r>
        <w:rPr>
          <w:rFonts w:ascii="Times New Roman" w:hAnsi="Times New Roman"/>
          <w:iCs/>
          <w:sz w:val="24"/>
          <w:szCs w:val="24"/>
        </w:rPr>
        <w:t>,</w:t>
      </w:r>
      <w:r w:rsidRPr="005A325B">
        <w:rPr>
          <w:rFonts w:ascii="Times New Roman" w:hAnsi="Times New Roman"/>
          <w:iCs/>
          <w:sz w:val="24"/>
          <w:szCs w:val="24"/>
        </w:rPr>
        <w:t xml:space="preserve"> </w:t>
      </w:r>
      <w:r>
        <w:rPr>
          <w:rFonts w:ascii="Times New Roman" w:hAnsi="Times New Roman"/>
          <w:iCs/>
          <w:sz w:val="24"/>
          <w:szCs w:val="24"/>
        </w:rPr>
        <w:t xml:space="preserve">17 </w:t>
      </w:r>
      <w:r w:rsidRPr="005A325B">
        <w:rPr>
          <w:rFonts w:ascii="Times New Roman" w:hAnsi="Times New Roman"/>
          <w:iCs/>
          <w:sz w:val="24"/>
          <w:szCs w:val="24"/>
        </w:rPr>
        <w:t xml:space="preserve">ir 23 </w:t>
      </w:r>
      <w:r>
        <w:rPr>
          <w:rFonts w:ascii="Times New Roman" w:hAnsi="Times New Roman"/>
          <w:iCs/>
          <w:sz w:val="24"/>
          <w:szCs w:val="24"/>
        </w:rPr>
        <w:t xml:space="preserve">punktų nuostatos yra </w:t>
      </w:r>
      <w:r w:rsidRPr="005A325B">
        <w:rPr>
          <w:rFonts w:ascii="Times New Roman" w:hAnsi="Times New Roman"/>
          <w:iCs/>
          <w:sz w:val="24"/>
          <w:szCs w:val="24"/>
        </w:rPr>
        <w:t>susij</w:t>
      </w:r>
      <w:r>
        <w:rPr>
          <w:rFonts w:ascii="Times New Roman" w:hAnsi="Times New Roman"/>
          <w:iCs/>
          <w:sz w:val="24"/>
          <w:szCs w:val="24"/>
        </w:rPr>
        <w:t>usios</w:t>
      </w:r>
      <w:r w:rsidRPr="005A325B">
        <w:rPr>
          <w:rFonts w:ascii="Times New Roman" w:hAnsi="Times New Roman"/>
          <w:iCs/>
          <w:sz w:val="24"/>
          <w:szCs w:val="24"/>
        </w:rPr>
        <w:t xml:space="preserve"> su </w:t>
      </w:r>
      <w:r>
        <w:rPr>
          <w:rFonts w:ascii="Times New Roman" w:hAnsi="Times New Roman"/>
          <w:iCs/>
          <w:sz w:val="24"/>
          <w:szCs w:val="24"/>
        </w:rPr>
        <w:t xml:space="preserve">šalių atsakomybe </w:t>
      </w:r>
      <w:r w:rsidRPr="005A325B">
        <w:rPr>
          <w:rFonts w:ascii="Times New Roman" w:hAnsi="Times New Roman"/>
          <w:iCs/>
          <w:sz w:val="24"/>
          <w:szCs w:val="24"/>
        </w:rPr>
        <w:t>pagal Sutartį, todėl</w:t>
      </w:r>
      <w:r>
        <w:rPr>
          <w:rFonts w:ascii="Times New Roman" w:hAnsi="Times New Roman"/>
          <w:iCs/>
          <w:sz w:val="24"/>
          <w:szCs w:val="24"/>
        </w:rPr>
        <w:t xml:space="preserve"> net ir pasibaigus Sutarties terminui jos gali būti taikomos sprendžiant dėl Sutarties tinkamo vykdymo ir šalių atsakomybės pagal Sutartį</w:t>
      </w:r>
      <w:r w:rsidRPr="005A325B">
        <w:rPr>
          <w:rFonts w:ascii="Times New Roman" w:hAnsi="Times New Roman"/>
          <w:iCs/>
          <w:sz w:val="24"/>
          <w:szCs w:val="24"/>
        </w:rPr>
        <w:t xml:space="preserve">. </w:t>
      </w:r>
    </w:p>
    <w:p w14:paraId="20D5AAF1" w14:textId="2A8F2AA6" w:rsidR="007D7EE0" w:rsidRPr="005E1C05" w:rsidRDefault="0046347F" w:rsidP="007D7EE0">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Remdamasi n</w:t>
      </w:r>
      <w:r w:rsidR="007D7EE0" w:rsidRPr="005E1C05">
        <w:rPr>
          <w:rFonts w:ascii="Times New Roman" w:hAnsi="Times New Roman"/>
          <w:iCs/>
          <w:sz w:val="24"/>
          <w:szCs w:val="24"/>
        </w:rPr>
        <w:t>urodytais argumentais</w:t>
      </w:r>
      <w:r>
        <w:rPr>
          <w:rFonts w:ascii="Times New Roman" w:hAnsi="Times New Roman"/>
          <w:iCs/>
          <w:sz w:val="24"/>
          <w:szCs w:val="24"/>
        </w:rPr>
        <w:t>,</w:t>
      </w:r>
      <w:r w:rsidR="007D7EE0" w:rsidRPr="005E1C05">
        <w:rPr>
          <w:rFonts w:ascii="Times New Roman" w:hAnsi="Times New Roman"/>
          <w:iCs/>
          <w:sz w:val="24"/>
          <w:szCs w:val="24"/>
        </w:rPr>
        <w:t xml:space="preserve"> teisėjų kolegija konstatuoja, kad</w:t>
      </w:r>
      <w:r>
        <w:rPr>
          <w:rFonts w:ascii="Times New Roman" w:hAnsi="Times New Roman"/>
          <w:iCs/>
          <w:sz w:val="24"/>
          <w:szCs w:val="24"/>
        </w:rPr>
        <w:t>,</w:t>
      </w:r>
      <w:r w:rsidR="007D7EE0" w:rsidRPr="005E1C05">
        <w:rPr>
          <w:rFonts w:ascii="Times New Roman" w:hAnsi="Times New Roman"/>
          <w:iCs/>
          <w:sz w:val="24"/>
          <w:szCs w:val="24"/>
        </w:rPr>
        <w:t xml:space="preserve"> pripažin</w:t>
      </w:r>
      <w:r w:rsidR="007D7EE0">
        <w:rPr>
          <w:rFonts w:ascii="Times New Roman" w:hAnsi="Times New Roman"/>
          <w:iCs/>
          <w:sz w:val="24"/>
          <w:szCs w:val="24"/>
        </w:rPr>
        <w:t>us</w:t>
      </w:r>
      <w:r w:rsidR="007D7EE0" w:rsidRPr="005E1C05">
        <w:rPr>
          <w:rFonts w:ascii="Times New Roman" w:hAnsi="Times New Roman"/>
          <w:iCs/>
          <w:sz w:val="24"/>
          <w:szCs w:val="24"/>
        </w:rPr>
        <w:t xml:space="preserve"> negaliojančiomis nuo </w:t>
      </w:r>
      <w:r w:rsidR="007B55D3">
        <w:rPr>
          <w:rFonts w:ascii="Times New Roman" w:hAnsi="Times New Roman"/>
          <w:iCs/>
          <w:sz w:val="24"/>
          <w:szCs w:val="24"/>
        </w:rPr>
        <w:t>S</w:t>
      </w:r>
      <w:r w:rsidR="007D7EE0" w:rsidRPr="005E1C05">
        <w:rPr>
          <w:rFonts w:ascii="Times New Roman" w:hAnsi="Times New Roman"/>
          <w:iCs/>
          <w:sz w:val="24"/>
          <w:szCs w:val="24"/>
        </w:rPr>
        <w:t xml:space="preserve">utarties sudarymo momento Sutarties </w:t>
      </w:r>
      <w:r w:rsidR="007D7EE0">
        <w:rPr>
          <w:rFonts w:ascii="Times New Roman" w:hAnsi="Times New Roman"/>
          <w:iCs/>
          <w:sz w:val="24"/>
          <w:szCs w:val="24"/>
        </w:rPr>
        <w:t xml:space="preserve">6, 9.2, </w:t>
      </w:r>
      <w:r w:rsidR="007D7EE0" w:rsidRPr="005A325B">
        <w:rPr>
          <w:rFonts w:ascii="Times New Roman" w:hAnsi="Times New Roman"/>
          <w:iCs/>
          <w:sz w:val="24"/>
          <w:szCs w:val="24"/>
        </w:rPr>
        <w:t>11</w:t>
      </w:r>
      <w:r w:rsidR="007D7EE0">
        <w:rPr>
          <w:rFonts w:ascii="Times New Roman" w:hAnsi="Times New Roman"/>
          <w:iCs/>
          <w:sz w:val="24"/>
          <w:szCs w:val="24"/>
        </w:rPr>
        <w:t>,</w:t>
      </w:r>
      <w:r w:rsidR="007D7EE0" w:rsidRPr="005A325B">
        <w:rPr>
          <w:rFonts w:ascii="Times New Roman" w:hAnsi="Times New Roman"/>
          <w:iCs/>
          <w:sz w:val="24"/>
          <w:szCs w:val="24"/>
        </w:rPr>
        <w:t xml:space="preserve"> </w:t>
      </w:r>
      <w:r w:rsidR="007D7EE0">
        <w:rPr>
          <w:rFonts w:ascii="Times New Roman" w:hAnsi="Times New Roman"/>
          <w:iCs/>
          <w:sz w:val="24"/>
          <w:szCs w:val="24"/>
        </w:rPr>
        <w:t xml:space="preserve">17 </w:t>
      </w:r>
      <w:r w:rsidR="007D7EE0" w:rsidRPr="005A325B">
        <w:rPr>
          <w:rFonts w:ascii="Times New Roman" w:hAnsi="Times New Roman"/>
          <w:iCs/>
          <w:sz w:val="24"/>
          <w:szCs w:val="24"/>
        </w:rPr>
        <w:t xml:space="preserve">ir 23 </w:t>
      </w:r>
      <w:r w:rsidR="007D7EE0">
        <w:rPr>
          <w:rFonts w:ascii="Times New Roman" w:hAnsi="Times New Roman"/>
          <w:iCs/>
          <w:sz w:val="24"/>
          <w:szCs w:val="24"/>
        </w:rPr>
        <w:t xml:space="preserve">punktų </w:t>
      </w:r>
      <w:r w:rsidR="007D7EE0" w:rsidRPr="005E1C05">
        <w:rPr>
          <w:rFonts w:ascii="Times New Roman" w:hAnsi="Times New Roman"/>
          <w:iCs/>
          <w:sz w:val="24"/>
          <w:szCs w:val="24"/>
        </w:rPr>
        <w:t>nuostatas nesąžining</w:t>
      </w:r>
      <w:r>
        <w:rPr>
          <w:rFonts w:ascii="Times New Roman" w:hAnsi="Times New Roman"/>
          <w:iCs/>
          <w:sz w:val="24"/>
          <w:szCs w:val="24"/>
        </w:rPr>
        <w:t>omi</w:t>
      </w:r>
      <w:r w:rsidR="007D7EE0" w:rsidRPr="005E1C05">
        <w:rPr>
          <w:rFonts w:ascii="Times New Roman" w:hAnsi="Times New Roman"/>
          <w:iCs/>
          <w:sz w:val="24"/>
          <w:szCs w:val="24"/>
        </w:rPr>
        <w:t>s, taigi pažeidžianči</w:t>
      </w:r>
      <w:r>
        <w:rPr>
          <w:rFonts w:ascii="Times New Roman" w:hAnsi="Times New Roman"/>
          <w:iCs/>
          <w:sz w:val="24"/>
          <w:szCs w:val="24"/>
        </w:rPr>
        <w:t>omi</w:t>
      </w:r>
      <w:r w:rsidR="007D7EE0" w:rsidRPr="005E1C05">
        <w:rPr>
          <w:rFonts w:ascii="Times New Roman" w:hAnsi="Times New Roman"/>
          <w:iCs/>
          <w:sz w:val="24"/>
          <w:szCs w:val="24"/>
        </w:rPr>
        <w:t xml:space="preserve">s atsakovės, kaip vartotojos, teises, ieškinio reikalavimas priteisti </w:t>
      </w:r>
      <w:r w:rsidR="007D7EE0">
        <w:rPr>
          <w:rFonts w:ascii="Times New Roman" w:hAnsi="Times New Roman"/>
          <w:iCs/>
          <w:sz w:val="24"/>
          <w:szCs w:val="24"/>
        </w:rPr>
        <w:t xml:space="preserve">iš atsakovės </w:t>
      </w:r>
      <w:r w:rsidR="007D7EE0" w:rsidRPr="005E1C05">
        <w:rPr>
          <w:rFonts w:ascii="Times New Roman" w:hAnsi="Times New Roman"/>
          <w:sz w:val="24"/>
          <w:szCs w:val="24"/>
        </w:rPr>
        <w:t xml:space="preserve">1500 Eur skolą, 135 Eur delspinigių, 5 procentų dydžio metines palūkanas už priteistą sumą nuo bylos iškėlimo teisme dienos iki teismo sprendimo visiško įvykdymo negali būti </w:t>
      </w:r>
      <w:r w:rsidR="007D7EE0">
        <w:rPr>
          <w:rFonts w:ascii="Times New Roman" w:hAnsi="Times New Roman"/>
          <w:sz w:val="24"/>
          <w:szCs w:val="24"/>
        </w:rPr>
        <w:t>tenkinamas, nes nebėra teisinio pagrindo priteisti ieškovei nurodytas sumas.</w:t>
      </w:r>
    </w:p>
    <w:p w14:paraId="400BB618" w14:textId="15BDB7C4" w:rsidR="007D7EE0" w:rsidRPr="000353F0" w:rsidRDefault="007D7EE0" w:rsidP="007D7EE0">
      <w:pPr>
        <w:pStyle w:val="Sraopastraipa"/>
        <w:numPr>
          <w:ilvl w:val="0"/>
          <w:numId w:val="1"/>
        </w:numPr>
        <w:tabs>
          <w:tab w:val="left" w:pos="709"/>
        </w:tabs>
        <w:spacing w:after="120" w:line="240" w:lineRule="auto"/>
        <w:contextualSpacing w:val="0"/>
        <w:jc w:val="both"/>
        <w:rPr>
          <w:rFonts w:ascii="Times New Roman" w:hAnsi="Times New Roman"/>
          <w:iCs/>
          <w:sz w:val="24"/>
          <w:szCs w:val="24"/>
        </w:rPr>
      </w:pPr>
      <w:r w:rsidRPr="000353F0">
        <w:rPr>
          <w:rFonts w:ascii="Times New Roman" w:hAnsi="Times New Roman"/>
          <w:sz w:val="24"/>
          <w:szCs w:val="24"/>
        </w:rPr>
        <w:t xml:space="preserve">Teisėjų kolegija, </w:t>
      </w:r>
      <w:r w:rsidRPr="0046316B">
        <w:rPr>
          <w:rFonts w:ascii="Times New Roman" w:hAnsi="Times New Roman"/>
          <w:sz w:val="24"/>
          <w:szCs w:val="24"/>
        </w:rPr>
        <w:t xml:space="preserve">remdamasi išdėstytais argumentais, konstatuoja, kad bylą nagrinėję teismai netinkamai aiškino šalių sudarytos Sutarties nuostatas, pažeidė įrodinėjimą reglamentuojančias proceso teisės normas, taip pat netinkamai taikė paslaugų teikimą, vartotojo teisių apsaugą reglamentuojančias teisės normas, neatsižvelgė į kasacinio teismo praktiką, todėl yra pagrindas </w:t>
      </w:r>
      <w:r w:rsidRPr="0046316B">
        <w:rPr>
          <w:rFonts w:ascii="Times New Roman" w:hAnsi="Times New Roman"/>
          <w:sz w:val="24"/>
          <w:szCs w:val="24"/>
        </w:rPr>
        <w:lastRenderedPageBreak/>
        <w:t>panaikinti bylą nagrinėjusių teismų</w:t>
      </w:r>
      <w:r w:rsidRPr="000353F0">
        <w:rPr>
          <w:rFonts w:ascii="Times New Roman" w:hAnsi="Times New Roman"/>
          <w:sz w:val="24"/>
          <w:szCs w:val="24"/>
        </w:rPr>
        <w:t xml:space="preserve"> procesini</w:t>
      </w:r>
      <w:r>
        <w:rPr>
          <w:rFonts w:ascii="Times New Roman" w:hAnsi="Times New Roman"/>
          <w:sz w:val="24"/>
          <w:szCs w:val="24"/>
        </w:rPr>
        <w:t>us</w:t>
      </w:r>
      <w:r w:rsidRPr="000353F0">
        <w:rPr>
          <w:rFonts w:ascii="Times New Roman" w:hAnsi="Times New Roman"/>
          <w:sz w:val="24"/>
          <w:szCs w:val="24"/>
        </w:rPr>
        <w:t xml:space="preserve"> sprendim</w:t>
      </w:r>
      <w:r>
        <w:rPr>
          <w:rFonts w:ascii="Times New Roman" w:hAnsi="Times New Roman"/>
          <w:sz w:val="24"/>
          <w:szCs w:val="24"/>
        </w:rPr>
        <w:t>us</w:t>
      </w:r>
      <w:r w:rsidRPr="000353F0">
        <w:rPr>
          <w:rFonts w:ascii="Times New Roman" w:hAnsi="Times New Roman"/>
          <w:sz w:val="24"/>
          <w:szCs w:val="24"/>
        </w:rPr>
        <w:t>, kuri</w:t>
      </w:r>
      <w:r>
        <w:rPr>
          <w:rFonts w:ascii="Times New Roman" w:hAnsi="Times New Roman"/>
          <w:sz w:val="24"/>
          <w:szCs w:val="24"/>
        </w:rPr>
        <w:t>ais</w:t>
      </w:r>
      <w:r w:rsidRPr="000353F0">
        <w:rPr>
          <w:rFonts w:ascii="Times New Roman" w:hAnsi="Times New Roman"/>
          <w:sz w:val="24"/>
          <w:szCs w:val="24"/>
        </w:rPr>
        <w:t xml:space="preserve"> tenkintas ieškinio reikalavimas priteisti ieškovei iš atsakovės 1500 Eur avansą, 135 Eur delspinigių, 5 procentų dydžio metines palūkanas už priteistą (1635 Eur) sumą nuo bylos iškėlimo teisme dienos (202</w:t>
      </w:r>
      <w:r w:rsidR="0018602F">
        <w:rPr>
          <w:rFonts w:ascii="Times New Roman" w:hAnsi="Times New Roman"/>
          <w:sz w:val="24"/>
          <w:szCs w:val="24"/>
        </w:rPr>
        <w:t>4</w:t>
      </w:r>
      <w:r w:rsidR="0046347F">
        <w:rPr>
          <w:rFonts w:ascii="Times New Roman" w:hAnsi="Times New Roman"/>
          <w:sz w:val="24"/>
          <w:szCs w:val="24"/>
        </w:rPr>
        <w:t> </w:t>
      </w:r>
      <w:r w:rsidRPr="000353F0">
        <w:rPr>
          <w:rFonts w:ascii="Times New Roman" w:hAnsi="Times New Roman"/>
          <w:sz w:val="24"/>
          <w:szCs w:val="24"/>
        </w:rPr>
        <w:t>m.</w:t>
      </w:r>
      <w:r w:rsidR="0046316B">
        <w:rPr>
          <w:rFonts w:ascii="Times New Roman" w:hAnsi="Times New Roman"/>
          <w:sz w:val="24"/>
          <w:szCs w:val="24"/>
        </w:rPr>
        <w:t> </w:t>
      </w:r>
      <w:r w:rsidRPr="000353F0">
        <w:rPr>
          <w:rFonts w:ascii="Times New Roman" w:hAnsi="Times New Roman"/>
          <w:sz w:val="24"/>
          <w:szCs w:val="24"/>
        </w:rPr>
        <w:t xml:space="preserve">vasario 14 d.) iki teismo sprendimo visiško įvykdymo, paskirstytos bylinėjimosi išlaidos, o priešieškinio reikalavimas pripažinti negaliojančiomis nuo sutarties sudarymo momento 2022 m. spalio 7 d. pavedimo sutarties Nr. </w:t>
      </w:r>
      <w:bookmarkStart w:id="48" w:name="Buk_33"/>
      <w:r w:rsidR="00622AC3" w:rsidRPr="00D21FCB">
        <w:rPr>
          <w:rFonts w:ascii="Times New Roman" w:hAnsi="Times New Roman"/>
          <w:sz w:val="24"/>
          <w:szCs w:val="24"/>
        </w:rPr>
        <w:t xml:space="preserve">REN311 </w:t>
      </w:r>
      <w:bookmarkEnd w:id="48"/>
      <w:r>
        <w:rPr>
          <w:rFonts w:ascii="Times New Roman" w:hAnsi="Times New Roman"/>
          <w:iCs/>
          <w:sz w:val="24"/>
          <w:szCs w:val="24"/>
        </w:rPr>
        <w:t xml:space="preserve">6, 9.2, </w:t>
      </w:r>
      <w:r w:rsidRPr="005A325B">
        <w:rPr>
          <w:rFonts w:ascii="Times New Roman" w:hAnsi="Times New Roman"/>
          <w:iCs/>
          <w:sz w:val="24"/>
          <w:szCs w:val="24"/>
        </w:rPr>
        <w:t>11</w:t>
      </w:r>
      <w:r>
        <w:rPr>
          <w:rFonts w:ascii="Times New Roman" w:hAnsi="Times New Roman"/>
          <w:iCs/>
          <w:sz w:val="24"/>
          <w:szCs w:val="24"/>
        </w:rPr>
        <w:t>,</w:t>
      </w:r>
      <w:r w:rsidRPr="005A325B">
        <w:rPr>
          <w:rFonts w:ascii="Times New Roman" w:hAnsi="Times New Roman"/>
          <w:iCs/>
          <w:sz w:val="24"/>
          <w:szCs w:val="24"/>
        </w:rPr>
        <w:t xml:space="preserve"> </w:t>
      </w:r>
      <w:r>
        <w:rPr>
          <w:rFonts w:ascii="Times New Roman" w:hAnsi="Times New Roman"/>
          <w:iCs/>
          <w:sz w:val="24"/>
          <w:szCs w:val="24"/>
        </w:rPr>
        <w:t xml:space="preserve">17 </w:t>
      </w:r>
      <w:r w:rsidRPr="005A325B">
        <w:rPr>
          <w:rFonts w:ascii="Times New Roman" w:hAnsi="Times New Roman"/>
          <w:iCs/>
          <w:sz w:val="24"/>
          <w:szCs w:val="24"/>
        </w:rPr>
        <w:t xml:space="preserve">ir 23 </w:t>
      </w:r>
      <w:r w:rsidRPr="000353F0">
        <w:rPr>
          <w:rFonts w:ascii="Times New Roman" w:hAnsi="Times New Roman"/>
          <w:sz w:val="24"/>
          <w:szCs w:val="24"/>
        </w:rPr>
        <w:t>punktų nuostatas atmestas, ir priimti naują sprendimą – nurodytą priešieškinio reikalavimą tenkinti, o ieškinio reikalavimą atmesti (CPK 359 straipsnio 1 dalies 4</w:t>
      </w:r>
      <w:r>
        <w:rPr>
          <w:rFonts w:ascii="Times New Roman" w:hAnsi="Times New Roman"/>
          <w:sz w:val="24"/>
          <w:szCs w:val="24"/>
        </w:rPr>
        <w:t> </w:t>
      </w:r>
      <w:r w:rsidRPr="000353F0">
        <w:rPr>
          <w:rFonts w:ascii="Times New Roman" w:hAnsi="Times New Roman"/>
          <w:sz w:val="24"/>
          <w:szCs w:val="24"/>
        </w:rPr>
        <w:t xml:space="preserve">punktas, 3 dalis). </w:t>
      </w:r>
    </w:p>
    <w:p w14:paraId="1C5588B1" w14:textId="77777777" w:rsidR="007D7EE0" w:rsidRPr="00337F79" w:rsidRDefault="007D7EE0" w:rsidP="007D7EE0">
      <w:pPr>
        <w:pStyle w:val="Sraopastraipa"/>
        <w:numPr>
          <w:ilvl w:val="0"/>
          <w:numId w:val="1"/>
        </w:numPr>
        <w:spacing w:after="120" w:line="240" w:lineRule="auto"/>
        <w:contextualSpacing w:val="0"/>
        <w:jc w:val="both"/>
        <w:rPr>
          <w:rFonts w:ascii="Times New Roman" w:hAnsi="Times New Roman"/>
          <w:iCs/>
          <w:sz w:val="24"/>
          <w:szCs w:val="24"/>
        </w:rPr>
      </w:pPr>
      <w:r w:rsidRPr="00337F79">
        <w:rPr>
          <w:rFonts w:ascii="Times New Roman" w:hAnsi="Times New Roman"/>
          <w:iCs/>
          <w:sz w:val="24"/>
          <w:szCs w:val="24"/>
        </w:rPr>
        <w:t>Teisėjų kolegija nepasisako dėl kitų kasacinio skundo argumentų, kurie neturi teisinės reikšmės šios bylos galutiniam rezultatui.</w:t>
      </w:r>
    </w:p>
    <w:p w14:paraId="1869BD34" w14:textId="77777777" w:rsidR="007D7EE0" w:rsidRDefault="007D7EE0" w:rsidP="007D7EE0">
      <w:pPr>
        <w:pStyle w:val="Sraopastraipa"/>
        <w:spacing w:after="120" w:line="240" w:lineRule="auto"/>
        <w:ind w:left="0" w:firstLine="720"/>
        <w:contextualSpacing w:val="0"/>
        <w:jc w:val="both"/>
        <w:rPr>
          <w:rFonts w:ascii="Times New Roman" w:hAnsi="Times New Roman"/>
          <w:sz w:val="24"/>
          <w:szCs w:val="24"/>
        </w:rPr>
      </w:pPr>
    </w:p>
    <w:p w14:paraId="2B8C31A2" w14:textId="77777777" w:rsidR="007D7EE0" w:rsidRDefault="007D7EE0" w:rsidP="007D7EE0">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bylinėjimosi išlaidų</w:t>
      </w:r>
    </w:p>
    <w:p w14:paraId="3C58E11A" w14:textId="77777777" w:rsidR="007D7EE0" w:rsidRDefault="007D7EE0" w:rsidP="007D7EE0">
      <w:pPr>
        <w:pStyle w:val="Sraopastraipa"/>
        <w:spacing w:after="120" w:line="240" w:lineRule="auto"/>
        <w:ind w:left="0" w:firstLine="720"/>
        <w:contextualSpacing w:val="0"/>
        <w:jc w:val="both"/>
        <w:rPr>
          <w:rFonts w:ascii="Times New Roman" w:hAnsi="Times New Roman"/>
          <w:sz w:val="24"/>
          <w:szCs w:val="24"/>
        </w:rPr>
      </w:pPr>
    </w:p>
    <w:p w14:paraId="38C086B3" w14:textId="77777777" w:rsidR="007D7EE0" w:rsidRPr="00A30581" w:rsidRDefault="007D7EE0" w:rsidP="007D7EE0">
      <w:pPr>
        <w:pStyle w:val="Sraopastraipa"/>
        <w:numPr>
          <w:ilvl w:val="0"/>
          <w:numId w:val="1"/>
        </w:numPr>
        <w:spacing w:after="120" w:line="240" w:lineRule="auto"/>
        <w:contextualSpacing w:val="0"/>
        <w:jc w:val="both"/>
        <w:rPr>
          <w:rFonts w:ascii="Times New Roman" w:hAnsi="Times New Roman"/>
          <w:sz w:val="24"/>
          <w:szCs w:val="24"/>
        </w:rPr>
      </w:pPr>
      <w:r w:rsidRPr="00A30581">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4CFC5C37" w14:textId="77777777" w:rsidR="007D7EE0" w:rsidRDefault="007D7EE0" w:rsidP="007D7EE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Patenkinus </w:t>
      </w:r>
      <w:r w:rsidRPr="00F62439">
        <w:rPr>
          <w:rFonts w:ascii="Times New Roman" w:hAnsi="Times New Roman"/>
          <w:sz w:val="24"/>
          <w:szCs w:val="24"/>
        </w:rPr>
        <w:t xml:space="preserve">atsakovės </w:t>
      </w:r>
      <w:r>
        <w:rPr>
          <w:rFonts w:ascii="Times New Roman" w:hAnsi="Times New Roman"/>
          <w:sz w:val="24"/>
          <w:szCs w:val="24"/>
        </w:rPr>
        <w:t xml:space="preserve">kasacinį skundą, </w:t>
      </w:r>
      <w:r w:rsidRPr="00F62439">
        <w:rPr>
          <w:rFonts w:ascii="Times New Roman" w:hAnsi="Times New Roman"/>
          <w:sz w:val="24"/>
          <w:szCs w:val="24"/>
        </w:rPr>
        <w:t>jai iš ieškov</w:t>
      </w:r>
      <w:r>
        <w:rPr>
          <w:rFonts w:ascii="Times New Roman" w:hAnsi="Times New Roman"/>
          <w:sz w:val="24"/>
          <w:szCs w:val="24"/>
        </w:rPr>
        <w:t>ės</w:t>
      </w:r>
      <w:r w:rsidRPr="00F62439">
        <w:rPr>
          <w:rFonts w:ascii="Times New Roman" w:hAnsi="Times New Roman"/>
          <w:sz w:val="24"/>
          <w:szCs w:val="24"/>
        </w:rPr>
        <w:t xml:space="preserve"> priteistinas bylinėjimosi išlaidų atlyginimas</w:t>
      </w:r>
      <w:r>
        <w:rPr>
          <w:rFonts w:ascii="Times New Roman" w:hAnsi="Times New Roman"/>
          <w:sz w:val="24"/>
          <w:szCs w:val="24"/>
        </w:rPr>
        <w:t>, o ieškovės byloje patirtos bylinėjimosi išlaidos neatlygintinos</w:t>
      </w:r>
      <w:r w:rsidRPr="00F62439">
        <w:rPr>
          <w:rFonts w:ascii="Times New Roman" w:hAnsi="Times New Roman"/>
          <w:sz w:val="24"/>
          <w:szCs w:val="24"/>
        </w:rPr>
        <w:t xml:space="preserve"> (CPK 93 straipsnio 1, 3, 5 dalys). </w:t>
      </w:r>
    </w:p>
    <w:p w14:paraId="086A85FF" w14:textId="0AD13315" w:rsidR="007D7EE0" w:rsidRPr="0059703E" w:rsidRDefault="007D7EE0" w:rsidP="00BF0699">
      <w:pPr>
        <w:pStyle w:val="Sraopastraipa"/>
        <w:numPr>
          <w:ilvl w:val="0"/>
          <w:numId w:val="1"/>
        </w:numPr>
        <w:spacing w:after="120" w:line="240" w:lineRule="auto"/>
        <w:contextualSpacing w:val="0"/>
        <w:jc w:val="both"/>
        <w:rPr>
          <w:rFonts w:ascii="Times New Roman" w:hAnsi="Times New Roman"/>
          <w:sz w:val="24"/>
          <w:szCs w:val="24"/>
        </w:rPr>
      </w:pPr>
      <w:r w:rsidRPr="0059703E">
        <w:rPr>
          <w:rFonts w:ascii="Times New Roman" w:hAnsi="Times New Roman"/>
          <w:sz w:val="24"/>
          <w:szCs w:val="24"/>
        </w:rPr>
        <w:t xml:space="preserve">Pirmosios instancijos teisme atsakovė prašė priteisti jai visų bylinėjimosi išlaidų atlyginimą. Bylos duomenimis, atsakovė yra sumokėjusi advokatui 350 Eur už atsiliepimo į ieškinį ir priešieškinio parengimą, 500 Eur – už atstovavimą jos interesams teismo posėdžiuose, priešieškinio tikslinimą. Atsakovės prašomos priteisti iš ieškovės išlaidų advokato pagalbai atlyginimo sumos 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7, 8.2, 8.19 punktuose nustatyto dydžio, todėl prašymas </w:t>
      </w:r>
      <w:proofErr w:type="spellStart"/>
      <w:r w:rsidRPr="0059703E">
        <w:rPr>
          <w:rFonts w:ascii="Times New Roman" w:hAnsi="Times New Roman"/>
          <w:sz w:val="24"/>
          <w:szCs w:val="24"/>
        </w:rPr>
        <w:t>tenkintinas</w:t>
      </w:r>
      <w:proofErr w:type="spellEnd"/>
      <w:r w:rsidRPr="0059703E">
        <w:rPr>
          <w:rFonts w:ascii="Times New Roman" w:hAnsi="Times New Roman"/>
          <w:sz w:val="24"/>
          <w:szCs w:val="24"/>
        </w:rPr>
        <w:t xml:space="preserve"> ir atsakovei iš ieškovės priteistinas 850 Eur bylinėjimosi išlaidų atlyginimas (CPK 93</w:t>
      </w:r>
      <w:r w:rsidR="00FA014B" w:rsidRPr="0059703E">
        <w:rPr>
          <w:rFonts w:ascii="Times New Roman" w:hAnsi="Times New Roman"/>
          <w:sz w:val="24"/>
          <w:szCs w:val="24"/>
        </w:rPr>
        <w:t> </w:t>
      </w:r>
      <w:r w:rsidRPr="0059703E">
        <w:rPr>
          <w:rFonts w:ascii="Times New Roman" w:hAnsi="Times New Roman"/>
          <w:sz w:val="24"/>
          <w:szCs w:val="24"/>
        </w:rPr>
        <w:t>straipsnio 1 dalis, 98 straipsnis).</w:t>
      </w:r>
      <w:r w:rsidR="00656CF7" w:rsidRPr="0059703E">
        <w:rPr>
          <w:rFonts w:ascii="Times New Roman" w:hAnsi="Times New Roman"/>
          <w:sz w:val="24"/>
          <w:szCs w:val="24"/>
        </w:rPr>
        <w:t xml:space="preserve"> </w:t>
      </w:r>
      <w:r w:rsidR="00775D28" w:rsidRPr="0059703E">
        <w:rPr>
          <w:rFonts w:ascii="Times New Roman" w:hAnsi="Times New Roman"/>
          <w:sz w:val="24"/>
          <w:szCs w:val="24"/>
        </w:rPr>
        <w:t xml:space="preserve">Prašymo priteisti iš ieškovės išlaidų advokato pagalbai kasaciniame teisme apmokėti atlyginimą atsakovė nepateikė, </w:t>
      </w:r>
      <w:r w:rsidR="00775D28">
        <w:rPr>
          <w:rFonts w:ascii="Times New Roman" w:hAnsi="Times New Roman"/>
          <w:sz w:val="24"/>
          <w:szCs w:val="24"/>
        </w:rPr>
        <w:t>kaip ir</w:t>
      </w:r>
      <w:r w:rsidR="00775D28" w:rsidRPr="0059703E">
        <w:rPr>
          <w:rFonts w:ascii="Times New Roman" w:hAnsi="Times New Roman"/>
          <w:sz w:val="24"/>
          <w:szCs w:val="24"/>
        </w:rPr>
        <w:t xml:space="preserve"> šias išlaidas patvirtinančių dokumentų.</w:t>
      </w:r>
    </w:p>
    <w:p w14:paraId="79A33D35" w14:textId="77777777" w:rsidR="007D7EE0" w:rsidRPr="00F62439" w:rsidRDefault="007D7EE0" w:rsidP="007D7EE0">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Išlaidų, susijusių su procesinių dokumentų siuntimu, kasaciniame teisme nepatirta.</w:t>
      </w:r>
    </w:p>
    <w:p w14:paraId="06701597" w14:textId="77777777" w:rsidR="007D7EE0" w:rsidRDefault="007D7EE0" w:rsidP="007D7EE0">
      <w:pPr>
        <w:spacing w:after="120"/>
        <w:ind w:firstLine="720"/>
        <w:jc w:val="both"/>
        <w:rPr>
          <w:i/>
        </w:rPr>
      </w:pPr>
    </w:p>
    <w:p w14:paraId="14F8F4BC" w14:textId="77777777" w:rsidR="007D7EE0" w:rsidRDefault="007D7EE0" w:rsidP="007D7EE0">
      <w:pPr>
        <w:ind w:firstLine="720"/>
        <w:jc w:val="both"/>
      </w:pPr>
      <w:r>
        <w:t>Lietuvos Aukščiausiojo Teismo Civilinių bylų skyriaus teisėjų kolegija, vadovaudamasi Lietuvos Respublikos civilinio proceso kodekso 359 straipsnio 1 dalies 4 punktu, 362 straipsnio 1 dalimi,</w:t>
      </w:r>
    </w:p>
    <w:p w14:paraId="2DD19096" w14:textId="77777777" w:rsidR="007D7EE0" w:rsidRDefault="007D7EE0" w:rsidP="007D7EE0">
      <w:pPr>
        <w:ind w:firstLine="720"/>
        <w:jc w:val="both"/>
      </w:pPr>
    </w:p>
    <w:p w14:paraId="5BA49E7C" w14:textId="77777777" w:rsidR="007D7EE0" w:rsidRDefault="007D7EE0" w:rsidP="007D7EE0">
      <w:pPr>
        <w:jc w:val="both"/>
        <w:rPr>
          <w:b/>
          <w:bCs/>
        </w:rPr>
      </w:pPr>
      <w:r>
        <w:t>n u t a r i a :</w:t>
      </w:r>
    </w:p>
    <w:p w14:paraId="5560ECA3" w14:textId="77777777" w:rsidR="007D7EE0" w:rsidRDefault="007D7EE0" w:rsidP="007D7EE0">
      <w:pPr>
        <w:ind w:firstLine="720"/>
        <w:jc w:val="both"/>
      </w:pPr>
    </w:p>
    <w:p w14:paraId="02631125" w14:textId="34E29F20" w:rsidR="007D7EE0" w:rsidRDefault="007D7EE0" w:rsidP="007D7EE0">
      <w:pPr>
        <w:ind w:firstLine="720"/>
        <w:jc w:val="both"/>
      </w:pPr>
      <w:r w:rsidRPr="002C390B">
        <w:t>Kauno apygardos teismo 2024 m. gruodžio 23 d. nutart</w:t>
      </w:r>
      <w:r>
        <w:t>į,</w:t>
      </w:r>
      <w:r w:rsidRPr="002C390B">
        <w:t xml:space="preserve"> Panevėžio apylinkės teism</w:t>
      </w:r>
      <w:r>
        <w:t>o</w:t>
      </w:r>
      <w:r w:rsidRPr="002C390B">
        <w:t xml:space="preserve"> 2024</w:t>
      </w:r>
      <w:r w:rsidR="00432872">
        <w:t> </w:t>
      </w:r>
      <w:r w:rsidRPr="002C390B">
        <w:t>m.</w:t>
      </w:r>
      <w:r w:rsidR="00432872">
        <w:t> </w:t>
      </w:r>
      <w:r w:rsidRPr="002C390B">
        <w:t>birželio 11 d. sprendim</w:t>
      </w:r>
      <w:r>
        <w:t xml:space="preserve">ą ir </w:t>
      </w:r>
      <w:r w:rsidRPr="002C390B">
        <w:t>2024</w:t>
      </w:r>
      <w:r>
        <w:t xml:space="preserve"> m. birželio </w:t>
      </w:r>
      <w:r w:rsidRPr="002C390B">
        <w:t>12</w:t>
      </w:r>
      <w:r>
        <w:t xml:space="preserve"> d.</w:t>
      </w:r>
      <w:r w:rsidRPr="002C390B">
        <w:t xml:space="preserve"> nutart</w:t>
      </w:r>
      <w:r>
        <w:t xml:space="preserve">į </w:t>
      </w:r>
      <w:bookmarkStart w:id="49" w:name="_Hlk200638234"/>
      <w:r>
        <w:t xml:space="preserve">panaikinti ir priimti naują sprendimą </w:t>
      </w:r>
      <w:r>
        <w:lastRenderedPageBreak/>
        <w:t xml:space="preserve">– ieškovės </w:t>
      </w:r>
      <w:r w:rsidRPr="00500268">
        <w:t xml:space="preserve">uždarosios akcinės bendrovės „LNT“ </w:t>
      </w:r>
      <w:r w:rsidRPr="002C390B">
        <w:t xml:space="preserve">ieškinį </w:t>
      </w:r>
      <w:r>
        <w:t xml:space="preserve">atmesti, o </w:t>
      </w:r>
      <w:r w:rsidRPr="002C390B">
        <w:t xml:space="preserve">atsakovės </w:t>
      </w:r>
      <w:bookmarkStart w:id="50" w:name="Buk_13"/>
      <w:r w:rsidR="00622AC3" w:rsidRPr="00D21FCB">
        <w:t xml:space="preserve">D. </w:t>
      </w:r>
      <w:bookmarkStart w:id="51" w:name="Buk_39"/>
      <w:bookmarkStart w:id="52" w:name="Buk_41"/>
      <w:r w:rsidR="00622AC3" w:rsidRPr="00D21FCB">
        <w:t>S.</w:t>
      </w:r>
      <w:bookmarkEnd w:id="50"/>
      <w:r w:rsidR="00622AC3" w:rsidRPr="00D21FCB">
        <w:t xml:space="preserve"> </w:t>
      </w:r>
      <w:r w:rsidRPr="00D21FCB">
        <w:t>M</w:t>
      </w:r>
      <w:r w:rsidR="00622AC3" w:rsidRPr="00D21FCB">
        <w:t>.</w:t>
      </w:r>
      <w:r w:rsidRPr="00D21FCB">
        <w:t xml:space="preserve"> </w:t>
      </w:r>
      <w:bookmarkEnd w:id="51"/>
      <w:bookmarkEnd w:id="52"/>
      <w:r w:rsidRPr="002C390B">
        <w:t>priešieškinį tenkin</w:t>
      </w:r>
      <w:r>
        <w:t>ti</w:t>
      </w:r>
      <w:r w:rsidRPr="002C390B">
        <w:t xml:space="preserve"> – </w:t>
      </w:r>
      <w:bookmarkStart w:id="53" w:name="_Hlk200620022"/>
      <w:r w:rsidRPr="00D03918">
        <w:t xml:space="preserve">pripažinti negaliojančiomis nuo </w:t>
      </w:r>
      <w:r>
        <w:t xml:space="preserve">sutarties </w:t>
      </w:r>
      <w:r w:rsidRPr="00D03918">
        <w:t xml:space="preserve">sudarymo momento 2022 m. spalio 7 d. pavedimo sutarties Nr. </w:t>
      </w:r>
      <w:r w:rsidR="00622AC3" w:rsidRPr="00622AC3">
        <w:t>REN311</w:t>
      </w:r>
      <w:r w:rsidR="00622AC3">
        <w:t xml:space="preserve"> </w:t>
      </w:r>
      <w:r w:rsidRPr="00E44412">
        <w:t>6, 9.2, 11, 17 ir 23</w:t>
      </w:r>
      <w:r w:rsidRPr="00D03918">
        <w:t xml:space="preserve"> punktų nuostatas.</w:t>
      </w:r>
      <w:bookmarkEnd w:id="49"/>
      <w:bookmarkEnd w:id="53"/>
    </w:p>
    <w:p w14:paraId="2D956972" w14:textId="21B7F177" w:rsidR="007D7EE0" w:rsidRDefault="007D7EE0" w:rsidP="007D7EE0">
      <w:pPr>
        <w:ind w:firstLine="720"/>
        <w:jc w:val="both"/>
      </w:pPr>
      <w:r>
        <w:t xml:space="preserve">Priteisti </w:t>
      </w:r>
      <w:r w:rsidRPr="0076483C">
        <w:t xml:space="preserve">atsakovei </w:t>
      </w:r>
      <w:bookmarkStart w:id="54" w:name="Buk_10"/>
      <w:r w:rsidR="00622AC3" w:rsidRPr="00D21FCB">
        <w:t xml:space="preserve">D. </w:t>
      </w:r>
      <w:bookmarkStart w:id="55" w:name="Buk_36"/>
      <w:bookmarkStart w:id="56" w:name="Buk_40"/>
      <w:r w:rsidR="00622AC3" w:rsidRPr="00D21FCB">
        <w:t xml:space="preserve">S. </w:t>
      </w:r>
      <w:bookmarkEnd w:id="54"/>
      <w:r w:rsidRPr="00D21FCB">
        <w:t>M</w:t>
      </w:r>
      <w:r w:rsidR="00622AC3" w:rsidRPr="00D21FCB">
        <w:t>.</w:t>
      </w:r>
      <w:r w:rsidRPr="00D21FCB">
        <w:t xml:space="preserve"> </w:t>
      </w:r>
      <w:bookmarkEnd w:id="55"/>
      <w:bookmarkEnd w:id="56"/>
      <w:r>
        <w:t xml:space="preserve">(a. k. </w:t>
      </w:r>
      <w:bookmarkStart w:id="57" w:name="Buk_1"/>
      <w:r w:rsidR="00622AC3" w:rsidRPr="00D21FCB">
        <w:t xml:space="preserve">(duomenys neskelbtini) </w:t>
      </w:r>
      <w:bookmarkEnd w:id="57"/>
      <w:r>
        <w:t xml:space="preserve">iš </w:t>
      </w:r>
      <w:r w:rsidRPr="0076483C">
        <w:t xml:space="preserve">ieškovės uždarosios akcinės bendrovės „LNT“ </w:t>
      </w:r>
      <w:r>
        <w:t xml:space="preserve">(į. k. </w:t>
      </w:r>
      <w:r w:rsidRPr="0076483C">
        <w:t>148332230</w:t>
      </w:r>
      <w:r>
        <w:t>) 850 (aštuonis šimtus penkiasdešimt) Eur bylinėjimosi išlaidų atlyginimo.</w:t>
      </w:r>
    </w:p>
    <w:p w14:paraId="57FB0C50" w14:textId="77777777" w:rsidR="007D7EE0" w:rsidRDefault="007D7EE0" w:rsidP="007D7EE0">
      <w:pPr>
        <w:ind w:firstLine="720"/>
        <w:jc w:val="both"/>
      </w:pPr>
      <w:r>
        <w:t>Ši Lietuvos Aukščiausiojo Teismo nutartis yra galutinė, neskundžiama ir įsiteisėja nuo priėmimo dienos.</w:t>
      </w:r>
    </w:p>
    <w:p w14:paraId="551437FF" w14:textId="77777777" w:rsidR="007D7EE0" w:rsidRDefault="007D7EE0" w:rsidP="007D7EE0">
      <w:pPr>
        <w:jc w:val="both"/>
      </w:pPr>
    </w:p>
    <w:p w14:paraId="03B510CD" w14:textId="77777777" w:rsidR="007D7EE0" w:rsidRDefault="007D7EE0" w:rsidP="007D7EE0">
      <w:pPr>
        <w:jc w:val="both"/>
      </w:pPr>
      <w:r>
        <w:t>Teisėjos</w:t>
      </w:r>
      <w:r>
        <w:tab/>
      </w:r>
      <w:r>
        <w:tab/>
      </w:r>
      <w:r>
        <w:tab/>
      </w:r>
      <w:r>
        <w:tab/>
      </w:r>
      <w:r>
        <w:tab/>
        <w:t xml:space="preserve">Sigita </w:t>
      </w:r>
      <w:proofErr w:type="spellStart"/>
      <w:r>
        <w:t>Rudėnaitė</w:t>
      </w:r>
      <w:proofErr w:type="spellEnd"/>
    </w:p>
    <w:p w14:paraId="54522FCF" w14:textId="77777777" w:rsidR="007D7EE0" w:rsidRDefault="007D7EE0" w:rsidP="007D7EE0">
      <w:pPr>
        <w:jc w:val="both"/>
      </w:pPr>
    </w:p>
    <w:p w14:paraId="7000FFE6" w14:textId="77777777" w:rsidR="007D7EE0" w:rsidRDefault="007D7EE0" w:rsidP="007D7EE0">
      <w:pPr>
        <w:jc w:val="both"/>
      </w:pPr>
    </w:p>
    <w:p w14:paraId="71660360" w14:textId="77777777" w:rsidR="007D7EE0" w:rsidRDefault="007D7EE0" w:rsidP="007D7EE0">
      <w:pPr>
        <w:jc w:val="both"/>
      </w:pPr>
      <w:r>
        <w:tab/>
      </w:r>
      <w:r>
        <w:tab/>
      </w:r>
      <w:r>
        <w:tab/>
      </w:r>
      <w:r>
        <w:tab/>
      </w:r>
      <w:r>
        <w:tab/>
        <w:t>Jūratė Varanauskaitė</w:t>
      </w:r>
    </w:p>
    <w:p w14:paraId="719C7E92" w14:textId="77777777" w:rsidR="007D7EE0" w:rsidRDefault="007D7EE0" w:rsidP="007D7EE0">
      <w:pPr>
        <w:jc w:val="both"/>
      </w:pPr>
    </w:p>
    <w:p w14:paraId="1BB09B41" w14:textId="77777777" w:rsidR="007D7EE0" w:rsidRDefault="007D7EE0" w:rsidP="007D7EE0">
      <w:pPr>
        <w:jc w:val="both"/>
      </w:pPr>
    </w:p>
    <w:p w14:paraId="6140DBF6" w14:textId="77777777" w:rsidR="007D7EE0" w:rsidRDefault="007D7EE0" w:rsidP="007D7EE0">
      <w:pPr>
        <w:jc w:val="both"/>
      </w:pPr>
      <w:r>
        <w:tab/>
      </w:r>
      <w:r>
        <w:tab/>
      </w:r>
      <w:r>
        <w:tab/>
      </w:r>
      <w:r>
        <w:tab/>
      </w:r>
      <w:r>
        <w:tab/>
        <w:t xml:space="preserve">Eglė </w:t>
      </w:r>
      <w:proofErr w:type="spellStart"/>
      <w:r>
        <w:t>Zemlytė</w:t>
      </w:r>
      <w:proofErr w:type="spellEnd"/>
    </w:p>
    <w:p w14:paraId="7B3684C9" w14:textId="77777777" w:rsidR="007D7EE0" w:rsidRPr="007D7EE0" w:rsidRDefault="007D7EE0" w:rsidP="007D7EE0">
      <w:pPr>
        <w:spacing w:after="120"/>
        <w:jc w:val="both"/>
      </w:pPr>
    </w:p>
    <w:p w14:paraId="7113C443" w14:textId="689E4418" w:rsidR="001D40D2" w:rsidRDefault="001D40D2" w:rsidP="00634141">
      <w:pPr>
        <w:jc w:val="both"/>
      </w:pPr>
      <w:r>
        <w:tab/>
      </w:r>
      <w:r>
        <w:tab/>
      </w:r>
      <w:r>
        <w:tab/>
      </w:r>
    </w:p>
    <w:sectPr w:rsidR="001D40D2" w:rsidSect="00764F24">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1C40F" w14:textId="77777777" w:rsidR="00500908" w:rsidRDefault="00500908" w:rsidP="005377D6">
      <w:r>
        <w:separator/>
      </w:r>
    </w:p>
  </w:endnote>
  <w:endnote w:type="continuationSeparator" w:id="0">
    <w:p w14:paraId="06A3C354" w14:textId="77777777" w:rsidR="00500908" w:rsidRDefault="00500908"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4D21A" w14:textId="77777777" w:rsidR="00500908" w:rsidRDefault="00500908" w:rsidP="005377D6">
      <w:r>
        <w:separator/>
      </w:r>
    </w:p>
  </w:footnote>
  <w:footnote w:type="continuationSeparator" w:id="0">
    <w:p w14:paraId="5B0D4EA2" w14:textId="77777777" w:rsidR="00500908" w:rsidRDefault="00500908"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59D71180"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AC73018"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059FD"/>
    <w:multiLevelType w:val="multilevel"/>
    <w:tmpl w:val="5978E556"/>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51326CE"/>
    <w:multiLevelType w:val="multilevel"/>
    <w:tmpl w:val="BA3C03D4"/>
    <w:lvl w:ilvl="0">
      <w:start w:val="21"/>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 w15:restartNumberingAfterBreak="0">
    <w:nsid w:val="6AC37CEA"/>
    <w:multiLevelType w:val="multilevel"/>
    <w:tmpl w:val="D5C0D08E"/>
    <w:lvl w:ilvl="0">
      <w:start w:val="2"/>
      <w:numFmt w:val="decimal"/>
      <w:lvlText w:val="%1."/>
      <w:lvlJc w:val="left"/>
      <w:pPr>
        <w:ind w:left="540" w:hanging="540"/>
      </w:pPr>
      <w:rPr>
        <w:rFonts w:hint="default"/>
      </w:rPr>
    </w:lvl>
    <w:lvl w:ilvl="1">
      <w:start w:val="4"/>
      <w:numFmt w:val="decimal"/>
      <w:lvlText w:val="%1.%2."/>
      <w:lvlJc w:val="left"/>
      <w:pPr>
        <w:ind w:left="1176" w:hanging="54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888" w:hanging="1800"/>
      </w:pPr>
      <w:rPr>
        <w:rFonts w:hint="default"/>
      </w:rPr>
    </w:lvl>
  </w:abstractNum>
  <w:num w:numId="1" w16cid:durableId="1339116030">
    <w:abstractNumId w:val="0"/>
  </w:num>
  <w:num w:numId="2" w16cid:durableId="271133421">
    <w:abstractNumId w:val="1"/>
  </w:num>
  <w:num w:numId="3" w16cid:durableId="11040397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354"/>
    <w:rsid w:val="000013EB"/>
    <w:rsid w:val="00001485"/>
    <w:rsid w:val="00001857"/>
    <w:rsid w:val="00001C51"/>
    <w:rsid w:val="00001D6F"/>
    <w:rsid w:val="00001EAF"/>
    <w:rsid w:val="00002089"/>
    <w:rsid w:val="0000219F"/>
    <w:rsid w:val="00002262"/>
    <w:rsid w:val="0000263F"/>
    <w:rsid w:val="00002D4B"/>
    <w:rsid w:val="00002E94"/>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BBA"/>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98"/>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C02"/>
    <w:rsid w:val="00021C2C"/>
    <w:rsid w:val="00021C48"/>
    <w:rsid w:val="00021D2F"/>
    <w:rsid w:val="00021EC6"/>
    <w:rsid w:val="00021FDE"/>
    <w:rsid w:val="00022263"/>
    <w:rsid w:val="000229EF"/>
    <w:rsid w:val="000229F9"/>
    <w:rsid w:val="00022FDC"/>
    <w:rsid w:val="000231C0"/>
    <w:rsid w:val="00023D5B"/>
    <w:rsid w:val="0002405D"/>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3F42"/>
    <w:rsid w:val="000344A5"/>
    <w:rsid w:val="00034614"/>
    <w:rsid w:val="00034797"/>
    <w:rsid w:val="000347FD"/>
    <w:rsid w:val="00034AB5"/>
    <w:rsid w:val="000353A4"/>
    <w:rsid w:val="000353F0"/>
    <w:rsid w:val="00035859"/>
    <w:rsid w:val="0003595C"/>
    <w:rsid w:val="00035A3E"/>
    <w:rsid w:val="00035E37"/>
    <w:rsid w:val="00035E51"/>
    <w:rsid w:val="000361CE"/>
    <w:rsid w:val="000361D0"/>
    <w:rsid w:val="00036530"/>
    <w:rsid w:val="000367F7"/>
    <w:rsid w:val="00036C19"/>
    <w:rsid w:val="00036E20"/>
    <w:rsid w:val="000374FC"/>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0DE"/>
    <w:rsid w:val="0004221D"/>
    <w:rsid w:val="00042479"/>
    <w:rsid w:val="000425FC"/>
    <w:rsid w:val="0004268E"/>
    <w:rsid w:val="000427CA"/>
    <w:rsid w:val="000427E9"/>
    <w:rsid w:val="000428C3"/>
    <w:rsid w:val="00043146"/>
    <w:rsid w:val="00043339"/>
    <w:rsid w:val="000434BA"/>
    <w:rsid w:val="000434D8"/>
    <w:rsid w:val="00043749"/>
    <w:rsid w:val="0004381F"/>
    <w:rsid w:val="000438B4"/>
    <w:rsid w:val="0004391F"/>
    <w:rsid w:val="00043D14"/>
    <w:rsid w:val="00044301"/>
    <w:rsid w:val="000444F1"/>
    <w:rsid w:val="0004455F"/>
    <w:rsid w:val="0004486C"/>
    <w:rsid w:val="000448A1"/>
    <w:rsid w:val="00044A29"/>
    <w:rsid w:val="00044B14"/>
    <w:rsid w:val="00044CFF"/>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BE0"/>
    <w:rsid w:val="00054D10"/>
    <w:rsid w:val="00054E7C"/>
    <w:rsid w:val="00055071"/>
    <w:rsid w:val="00055143"/>
    <w:rsid w:val="00055515"/>
    <w:rsid w:val="000556BC"/>
    <w:rsid w:val="00055980"/>
    <w:rsid w:val="00056126"/>
    <w:rsid w:val="00056156"/>
    <w:rsid w:val="00056165"/>
    <w:rsid w:val="0005617F"/>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55E"/>
    <w:rsid w:val="0006477D"/>
    <w:rsid w:val="00064D94"/>
    <w:rsid w:val="00064E3A"/>
    <w:rsid w:val="00064F2E"/>
    <w:rsid w:val="00064FD1"/>
    <w:rsid w:val="00065138"/>
    <w:rsid w:val="000657E0"/>
    <w:rsid w:val="00065C00"/>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48BC"/>
    <w:rsid w:val="00075648"/>
    <w:rsid w:val="0007598D"/>
    <w:rsid w:val="00075D36"/>
    <w:rsid w:val="00075E1E"/>
    <w:rsid w:val="00075FE0"/>
    <w:rsid w:val="000764C7"/>
    <w:rsid w:val="000768AD"/>
    <w:rsid w:val="00076AA8"/>
    <w:rsid w:val="00076BE0"/>
    <w:rsid w:val="00076DBA"/>
    <w:rsid w:val="00076F9B"/>
    <w:rsid w:val="000772E2"/>
    <w:rsid w:val="000777CB"/>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7FD"/>
    <w:rsid w:val="000859A0"/>
    <w:rsid w:val="00085E63"/>
    <w:rsid w:val="000864CB"/>
    <w:rsid w:val="000866B2"/>
    <w:rsid w:val="000868C9"/>
    <w:rsid w:val="00086F60"/>
    <w:rsid w:val="00086F90"/>
    <w:rsid w:val="000870B8"/>
    <w:rsid w:val="00087389"/>
    <w:rsid w:val="000873FE"/>
    <w:rsid w:val="00087DBB"/>
    <w:rsid w:val="00087E6E"/>
    <w:rsid w:val="00087E97"/>
    <w:rsid w:val="0009079D"/>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967"/>
    <w:rsid w:val="000A1B11"/>
    <w:rsid w:val="000A1D02"/>
    <w:rsid w:val="000A1D9E"/>
    <w:rsid w:val="000A2666"/>
    <w:rsid w:val="000A301C"/>
    <w:rsid w:val="000A36D6"/>
    <w:rsid w:val="000A3790"/>
    <w:rsid w:val="000A41DC"/>
    <w:rsid w:val="000A428E"/>
    <w:rsid w:val="000A45AA"/>
    <w:rsid w:val="000A45FC"/>
    <w:rsid w:val="000A490F"/>
    <w:rsid w:val="000A4A1E"/>
    <w:rsid w:val="000A4E79"/>
    <w:rsid w:val="000A4FBF"/>
    <w:rsid w:val="000A4FF9"/>
    <w:rsid w:val="000A527C"/>
    <w:rsid w:val="000A591D"/>
    <w:rsid w:val="000A5AA8"/>
    <w:rsid w:val="000A5CE5"/>
    <w:rsid w:val="000A5DC4"/>
    <w:rsid w:val="000A62DA"/>
    <w:rsid w:val="000A6946"/>
    <w:rsid w:val="000A6FEF"/>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C042E"/>
    <w:rsid w:val="000C05FD"/>
    <w:rsid w:val="000C10E9"/>
    <w:rsid w:val="000C1124"/>
    <w:rsid w:val="000C1641"/>
    <w:rsid w:val="000C18E6"/>
    <w:rsid w:val="000C1954"/>
    <w:rsid w:val="000C1C73"/>
    <w:rsid w:val="000C20F8"/>
    <w:rsid w:val="000C2B49"/>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71F"/>
    <w:rsid w:val="000D4AE4"/>
    <w:rsid w:val="000D4C56"/>
    <w:rsid w:val="000D5640"/>
    <w:rsid w:val="000D648E"/>
    <w:rsid w:val="000D6947"/>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A89"/>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AC0"/>
    <w:rsid w:val="00104BD1"/>
    <w:rsid w:val="001050B4"/>
    <w:rsid w:val="001050D3"/>
    <w:rsid w:val="00105362"/>
    <w:rsid w:val="00105408"/>
    <w:rsid w:val="001056E2"/>
    <w:rsid w:val="0010609C"/>
    <w:rsid w:val="00106414"/>
    <w:rsid w:val="00106629"/>
    <w:rsid w:val="001078C6"/>
    <w:rsid w:val="00110190"/>
    <w:rsid w:val="00110685"/>
    <w:rsid w:val="001108B9"/>
    <w:rsid w:val="00110D82"/>
    <w:rsid w:val="00111A85"/>
    <w:rsid w:val="00111D7F"/>
    <w:rsid w:val="00111DC0"/>
    <w:rsid w:val="00112281"/>
    <w:rsid w:val="0011271F"/>
    <w:rsid w:val="00113328"/>
    <w:rsid w:val="001136E5"/>
    <w:rsid w:val="00113752"/>
    <w:rsid w:val="00113F3D"/>
    <w:rsid w:val="00114D6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4AD"/>
    <w:rsid w:val="001255E6"/>
    <w:rsid w:val="0012579D"/>
    <w:rsid w:val="00125817"/>
    <w:rsid w:val="00125A63"/>
    <w:rsid w:val="00125E12"/>
    <w:rsid w:val="00125E90"/>
    <w:rsid w:val="00125FA8"/>
    <w:rsid w:val="001263BD"/>
    <w:rsid w:val="001263E5"/>
    <w:rsid w:val="001264B1"/>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6B6"/>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37A7A"/>
    <w:rsid w:val="001409FE"/>
    <w:rsid w:val="00140BAC"/>
    <w:rsid w:val="00140C7E"/>
    <w:rsid w:val="00140FAC"/>
    <w:rsid w:val="001411E4"/>
    <w:rsid w:val="001412DE"/>
    <w:rsid w:val="001414B1"/>
    <w:rsid w:val="0014207A"/>
    <w:rsid w:val="00142337"/>
    <w:rsid w:val="00142439"/>
    <w:rsid w:val="001426B5"/>
    <w:rsid w:val="001427ED"/>
    <w:rsid w:val="00142A22"/>
    <w:rsid w:val="00142B69"/>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7EC"/>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579"/>
    <w:rsid w:val="00155601"/>
    <w:rsid w:val="00155979"/>
    <w:rsid w:val="00155A63"/>
    <w:rsid w:val="00155B6F"/>
    <w:rsid w:val="0015627A"/>
    <w:rsid w:val="0015686F"/>
    <w:rsid w:val="00156931"/>
    <w:rsid w:val="00156AFF"/>
    <w:rsid w:val="00157276"/>
    <w:rsid w:val="00157397"/>
    <w:rsid w:val="00160850"/>
    <w:rsid w:val="00160EBF"/>
    <w:rsid w:val="00161124"/>
    <w:rsid w:val="001612C7"/>
    <w:rsid w:val="001612E1"/>
    <w:rsid w:val="001613F2"/>
    <w:rsid w:val="00161791"/>
    <w:rsid w:val="00161B72"/>
    <w:rsid w:val="00161BD7"/>
    <w:rsid w:val="00161BF9"/>
    <w:rsid w:val="001620B9"/>
    <w:rsid w:val="0016215B"/>
    <w:rsid w:val="00162521"/>
    <w:rsid w:val="001627FE"/>
    <w:rsid w:val="001628A2"/>
    <w:rsid w:val="00162CBE"/>
    <w:rsid w:val="00162E1F"/>
    <w:rsid w:val="00162E36"/>
    <w:rsid w:val="00163161"/>
    <w:rsid w:val="00163BA4"/>
    <w:rsid w:val="00163CD4"/>
    <w:rsid w:val="00163E8A"/>
    <w:rsid w:val="001643FE"/>
    <w:rsid w:val="001645CC"/>
    <w:rsid w:val="00164822"/>
    <w:rsid w:val="001649C3"/>
    <w:rsid w:val="00164DB0"/>
    <w:rsid w:val="00165182"/>
    <w:rsid w:val="00165268"/>
    <w:rsid w:val="001656F8"/>
    <w:rsid w:val="00165B96"/>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6A8"/>
    <w:rsid w:val="00172ABA"/>
    <w:rsid w:val="00172CD5"/>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2AC"/>
    <w:rsid w:val="0018040B"/>
    <w:rsid w:val="0018054D"/>
    <w:rsid w:val="001808A0"/>
    <w:rsid w:val="00180B1A"/>
    <w:rsid w:val="00180BE6"/>
    <w:rsid w:val="00180EB4"/>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4F1E"/>
    <w:rsid w:val="001850E4"/>
    <w:rsid w:val="001852DF"/>
    <w:rsid w:val="00185B62"/>
    <w:rsid w:val="00185F75"/>
    <w:rsid w:val="0018602F"/>
    <w:rsid w:val="00186038"/>
    <w:rsid w:val="00186547"/>
    <w:rsid w:val="00186655"/>
    <w:rsid w:val="00186C89"/>
    <w:rsid w:val="00186D05"/>
    <w:rsid w:val="0018704F"/>
    <w:rsid w:val="001873F5"/>
    <w:rsid w:val="001874F9"/>
    <w:rsid w:val="001877D4"/>
    <w:rsid w:val="00187B4B"/>
    <w:rsid w:val="00187C58"/>
    <w:rsid w:val="0019097A"/>
    <w:rsid w:val="00190DF0"/>
    <w:rsid w:val="00190EE5"/>
    <w:rsid w:val="00190F30"/>
    <w:rsid w:val="0019107F"/>
    <w:rsid w:val="001910ED"/>
    <w:rsid w:val="001919B2"/>
    <w:rsid w:val="00191A35"/>
    <w:rsid w:val="00191BEC"/>
    <w:rsid w:val="001922D1"/>
    <w:rsid w:val="001925D4"/>
    <w:rsid w:val="0019294A"/>
    <w:rsid w:val="001929CB"/>
    <w:rsid w:val="00192CE0"/>
    <w:rsid w:val="001935E9"/>
    <w:rsid w:val="001936DF"/>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214"/>
    <w:rsid w:val="00197357"/>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893"/>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059"/>
    <w:rsid w:val="001B14CC"/>
    <w:rsid w:val="001B14D7"/>
    <w:rsid w:val="001B1635"/>
    <w:rsid w:val="001B177F"/>
    <w:rsid w:val="001B18EC"/>
    <w:rsid w:val="001B1F89"/>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50"/>
    <w:rsid w:val="001C43D8"/>
    <w:rsid w:val="001C4685"/>
    <w:rsid w:val="001C488C"/>
    <w:rsid w:val="001C4B17"/>
    <w:rsid w:val="001C4D1A"/>
    <w:rsid w:val="001C4E9A"/>
    <w:rsid w:val="001C58A0"/>
    <w:rsid w:val="001C58C7"/>
    <w:rsid w:val="001C6DBC"/>
    <w:rsid w:val="001C6F35"/>
    <w:rsid w:val="001C72EF"/>
    <w:rsid w:val="001C796C"/>
    <w:rsid w:val="001C7F9A"/>
    <w:rsid w:val="001C7FB6"/>
    <w:rsid w:val="001D0153"/>
    <w:rsid w:val="001D08E5"/>
    <w:rsid w:val="001D0B16"/>
    <w:rsid w:val="001D0F09"/>
    <w:rsid w:val="001D14AF"/>
    <w:rsid w:val="001D1AE9"/>
    <w:rsid w:val="001D1B66"/>
    <w:rsid w:val="001D1D6F"/>
    <w:rsid w:val="001D1FD0"/>
    <w:rsid w:val="001D213D"/>
    <w:rsid w:val="001D220C"/>
    <w:rsid w:val="001D225B"/>
    <w:rsid w:val="001D231D"/>
    <w:rsid w:val="001D2482"/>
    <w:rsid w:val="001D2D4A"/>
    <w:rsid w:val="001D2EEC"/>
    <w:rsid w:val="001D35B3"/>
    <w:rsid w:val="001D3A0D"/>
    <w:rsid w:val="001D3A8F"/>
    <w:rsid w:val="001D3B05"/>
    <w:rsid w:val="001D3B2D"/>
    <w:rsid w:val="001D3DE7"/>
    <w:rsid w:val="001D40D2"/>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095"/>
    <w:rsid w:val="001E415A"/>
    <w:rsid w:val="001E4183"/>
    <w:rsid w:val="001E42B3"/>
    <w:rsid w:val="001E4523"/>
    <w:rsid w:val="001E46E1"/>
    <w:rsid w:val="001E485E"/>
    <w:rsid w:val="001E4A60"/>
    <w:rsid w:val="001E51FD"/>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36C"/>
    <w:rsid w:val="001F56D9"/>
    <w:rsid w:val="001F5959"/>
    <w:rsid w:val="001F5AE4"/>
    <w:rsid w:val="001F5BB8"/>
    <w:rsid w:val="001F5C46"/>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568"/>
    <w:rsid w:val="00203B79"/>
    <w:rsid w:val="002048FA"/>
    <w:rsid w:val="00204C0C"/>
    <w:rsid w:val="00205255"/>
    <w:rsid w:val="00205394"/>
    <w:rsid w:val="00205D76"/>
    <w:rsid w:val="00205FE9"/>
    <w:rsid w:val="002064A2"/>
    <w:rsid w:val="002064BE"/>
    <w:rsid w:val="00206921"/>
    <w:rsid w:val="00206F20"/>
    <w:rsid w:val="002077A6"/>
    <w:rsid w:val="00207958"/>
    <w:rsid w:val="002079E4"/>
    <w:rsid w:val="00207E2E"/>
    <w:rsid w:val="002101A9"/>
    <w:rsid w:val="00210365"/>
    <w:rsid w:val="00210E31"/>
    <w:rsid w:val="002114E7"/>
    <w:rsid w:val="002118F6"/>
    <w:rsid w:val="00211B32"/>
    <w:rsid w:val="00211CB2"/>
    <w:rsid w:val="00211E37"/>
    <w:rsid w:val="00212372"/>
    <w:rsid w:val="00212720"/>
    <w:rsid w:val="00212A94"/>
    <w:rsid w:val="00212E50"/>
    <w:rsid w:val="00212FBF"/>
    <w:rsid w:val="0021316A"/>
    <w:rsid w:val="00213850"/>
    <w:rsid w:val="002139E6"/>
    <w:rsid w:val="00213A01"/>
    <w:rsid w:val="00214B73"/>
    <w:rsid w:val="00214BEF"/>
    <w:rsid w:val="00214C65"/>
    <w:rsid w:val="00214F45"/>
    <w:rsid w:val="00214F9B"/>
    <w:rsid w:val="00214FE5"/>
    <w:rsid w:val="0021540F"/>
    <w:rsid w:val="00215C07"/>
    <w:rsid w:val="00215CEA"/>
    <w:rsid w:val="00215E8D"/>
    <w:rsid w:val="00216346"/>
    <w:rsid w:val="00216AC6"/>
    <w:rsid w:val="00216BB6"/>
    <w:rsid w:val="002174E5"/>
    <w:rsid w:val="00217703"/>
    <w:rsid w:val="002177E4"/>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2F9F"/>
    <w:rsid w:val="00223190"/>
    <w:rsid w:val="00223438"/>
    <w:rsid w:val="0022373A"/>
    <w:rsid w:val="00223BC5"/>
    <w:rsid w:val="00223C45"/>
    <w:rsid w:val="0022411C"/>
    <w:rsid w:val="0022423F"/>
    <w:rsid w:val="002243F7"/>
    <w:rsid w:val="002245EF"/>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0E3"/>
    <w:rsid w:val="002304A4"/>
    <w:rsid w:val="00230581"/>
    <w:rsid w:val="00230994"/>
    <w:rsid w:val="00230BE6"/>
    <w:rsid w:val="00230C29"/>
    <w:rsid w:val="00230E99"/>
    <w:rsid w:val="0023119C"/>
    <w:rsid w:val="002313A2"/>
    <w:rsid w:val="002315BF"/>
    <w:rsid w:val="002316F2"/>
    <w:rsid w:val="00231829"/>
    <w:rsid w:val="00231BC6"/>
    <w:rsid w:val="00232238"/>
    <w:rsid w:val="00232F65"/>
    <w:rsid w:val="00233008"/>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B14"/>
    <w:rsid w:val="00251D1D"/>
    <w:rsid w:val="00251D32"/>
    <w:rsid w:val="002523C8"/>
    <w:rsid w:val="0025299C"/>
    <w:rsid w:val="00252AFF"/>
    <w:rsid w:val="00252D8D"/>
    <w:rsid w:val="002536BC"/>
    <w:rsid w:val="00253783"/>
    <w:rsid w:val="0025378C"/>
    <w:rsid w:val="00253CDC"/>
    <w:rsid w:val="00253E9D"/>
    <w:rsid w:val="002542A6"/>
    <w:rsid w:val="00254573"/>
    <w:rsid w:val="0025496C"/>
    <w:rsid w:val="00254C6C"/>
    <w:rsid w:val="00255D48"/>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796"/>
    <w:rsid w:val="002619FA"/>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412"/>
    <w:rsid w:val="002705A5"/>
    <w:rsid w:val="00270AC3"/>
    <w:rsid w:val="00270AF8"/>
    <w:rsid w:val="00270AFA"/>
    <w:rsid w:val="002715E3"/>
    <w:rsid w:val="002719DD"/>
    <w:rsid w:val="00271C57"/>
    <w:rsid w:val="00271D94"/>
    <w:rsid w:val="0027212D"/>
    <w:rsid w:val="002724BE"/>
    <w:rsid w:val="0027271B"/>
    <w:rsid w:val="002728D9"/>
    <w:rsid w:val="00273322"/>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6F79"/>
    <w:rsid w:val="00277041"/>
    <w:rsid w:val="00277615"/>
    <w:rsid w:val="00277D1E"/>
    <w:rsid w:val="00277D9F"/>
    <w:rsid w:val="00277FFA"/>
    <w:rsid w:val="002805F1"/>
    <w:rsid w:val="0028061C"/>
    <w:rsid w:val="002813EB"/>
    <w:rsid w:val="0028148B"/>
    <w:rsid w:val="00281B31"/>
    <w:rsid w:val="00281B32"/>
    <w:rsid w:val="00281B3C"/>
    <w:rsid w:val="00281C54"/>
    <w:rsid w:val="00282263"/>
    <w:rsid w:val="0028279C"/>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C3E"/>
    <w:rsid w:val="00292F50"/>
    <w:rsid w:val="00292FA6"/>
    <w:rsid w:val="0029308F"/>
    <w:rsid w:val="002930C1"/>
    <w:rsid w:val="0029341D"/>
    <w:rsid w:val="00293A6C"/>
    <w:rsid w:val="00294046"/>
    <w:rsid w:val="00294832"/>
    <w:rsid w:val="00294B94"/>
    <w:rsid w:val="002955D9"/>
    <w:rsid w:val="00295AF4"/>
    <w:rsid w:val="00295DC5"/>
    <w:rsid w:val="00295E76"/>
    <w:rsid w:val="00296213"/>
    <w:rsid w:val="0029635B"/>
    <w:rsid w:val="002966B9"/>
    <w:rsid w:val="0029699D"/>
    <w:rsid w:val="00296D41"/>
    <w:rsid w:val="002970AE"/>
    <w:rsid w:val="00297E3A"/>
    <w:rsid w:val="00297EA0"/>
    <w:rsid w:val="00297EAE"/>
    <w:rsid w:val="00297F21"/>
    <w:rsid w:val="002A00B5"/>
    <w:rsid w:val="002A0351"/>
    <w:rsid w:val="002A0B55"/>
    <w:rsid w:val="002A1115"/>
    <w:rsid w:val="002A193C"/>
    <w:rsid w:val="002A1A9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358"/>
    <w:rsid w:val="002A6575"/>
    <w:rsid w:val="002A6A1E"/>
    <w:rsid w:val="002A6A4E"/>
    <w:rsid w:val="002A704E"/>
    <w:rsid w:val="002A7257"/>
    <w:rsid w:val="002A7681"/>
    <w:rsid w:val="002B0161"/>
    <w:rsid w:val="002B0878"/>
    <w:rsid w:val="002B0923"/>
    <w:rsid w:val="002B0B08"/>
    <w:rsid w:val="002B0DEB"/>
    <w:rsid w:val="002B107A"/>
    <w:rsid w:val="002B10DF"/>
    <w:rsid w:val="002B118B"/>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7035"/>
    <w:rsid w:val="002B791E"/>
    <w:rsid w:val="002B7B65"/>
    <w:rsid w:val="002B7DE6"/>
    <w:rsid w:val="002C0016"/>
    <w:rsid w:val="002C088B"/>
    <w:rsid w:val="002C0916"/>
    <w:rsid w:val="002C0FFD"/>
    <w:rsid w:val="002C1200"/>
    <w:rsid w:val="002C1BE9"/>
    <w:rsid w:val="002C1F9A"/>
    <w:rsid w:val="002C2126"/>
    <w:rsid w:val="002C2128"/>
    <w:rsid w:val="002C2311"/>
    <w:rsid w:val="002C26A8"/>
    <w:rsid w:val="002C292D"/>
    <w:rsid w:val="002C2C94"/>
    <w:rsid w:val="002C2F0F"/>
    <w:rsid w:val="002C390B"/>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93A"/>
    <w:rsid w:val="002D5C4B"/>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315"/>
    <w:rsid w:val="002E27E7"/>
    <w:rsid w:val="002E2A1B"/>
    <w:rsid w:val="002E2CA7"/>
    <w:rsid w:val="002E2DF9"/>
    <w:rsid w:val="002E3260"/>
    <w:rsid w:val="002E3774"/>
    <w:rsid w:val="002E3D89"/>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1614"/>
    <w:rsid w:val="002F211F"/>
    <w:rsid w:val="002F23EF"/>
    <w:rsid w:val="002F24A0"/>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5A49"/>
    <w:rsid w:val="002F65AD"/>
    <w:rsid w:val="002F66D3"/>
    <w:rsid w:val="002F6DED"/>
    <w:rsid w:val="002F72B4"/>
    <w:rsid w:val="002F73F8"/>
    <w:rsid w:val="002F762B"/>
    <w:rsid w:val="002F7DDD"/>
    <w:rsid w:val="003001CE"/>
    <w:rsid w:val="0030065E"/>
    <w:rsid w:val="00300952"/>
    <w:rsid w:val="00300990"/>
    <w:rsid w:val="00301271"/>
    <w:rsid w:val="00301366"/>
    <w:rsid w:val="0030139F"/>
    <w:rsid w:val="00301BD1"/>
    <w:rsid w:val="00301CE6"/>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69E"/>
    <w:rsid w:val="003079D9"/>
    <w:rsid w:val="00307FCB"/>
    <w:rsid w:val="00310489"/>
    <w:rsid w:val="00310778"/>
    <w:rsid w:val="003109C5"/>
    <w:rsid w:val="00310A7A"/>
    <w:rsid w:val="00310B80"/>
    <w:rsid w:val="00310F30"/>
    <w:rsid w:val="00311009"/>
    <w:rsid w:val="00311702"/>
    <w:rsid w:val="003118B5"/>
    <w:rsid w:val="00312220"/>
    <w:rsid w:val="0031234C"/>
    <w:rsid w:val="00312365"/>
    <w:rsid w:val="00312B76"/>
    <w:rsid w:val="00312FF8"/>
    <w:rsid w:val="003130A9"/>
    <w:rsid w:val="00313121"/>
    <w:rsid w:val="003136D5"/>
    <w:rsid w:val="00313779"/>
    <w:rsid w:val="003137A1"/>
    <w:rsid w:val="0031389C"/>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1C0"/>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10"/>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B8C"/>
    <w:rsid w:val="00332DA9"/>
    <w:rsid w:val="00332E31"/>
    <w:rsid w:val="00332F56"/>
    <w:rsid w:val="00333429"/>
    <w:rsid w:val="00333655"/>
    <w:rsid w:val="00333958"/>
    <w:rsid w:val="003339E0"/>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37F79"/>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2CC"/>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0D"/>
    <w:rsid w:val="00375C21"/>
    <w:rsid w:val="00375C55"/>
    <w:rsid w:val="00375CA9"/>
    <w:rsid w:val="00375F27"/>
    <w:rsid w:val="00376748"/>
    <w:rsid w:val="003768F4"/>
    <w:rsid w:val="00377559"/>
    <w:rsid w:val="00377A47"/>
    <w:rsid w:val="00377F9D"/>
    <w:rsid w:val="00380117"/>
    <w:rsid w:val="003801DD"/>
    <w:rsid w:val="00380762"/>
    <w:rsid w:val="00380810"/>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6F0E"/>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1D78"/>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8D5"/>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BFC"/>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5D0F"/>
    <w:rsid w:val="003A65DB"/>
    <w:rsid w:val="003A6669"/>
    <w:rsid w:val="003A681D"/>
    <w:rsid w:val="003A6E69"/>
    <w:rsid w:val="003A7496"/>
    <w:rsid w:val="003A7CA2"/>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938"/>
    <w:rsid w:val="003B4B05"/>
    <w:rsid w:val="003B4B87"/>
    <w:rsid w:val="003B4C34"/>
    <w:rsid w:val="003B4CA2"/>
    <w:rsid w:val="003B4E38"/>
    <w:rsid w:val="003B5319"/>
    <w:rsid w:val="003B58A9"/>
    <w:rsid w:val="003B5E26"/>
    <w:rsid w:val="003B678B"/>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0F42"/>
    <w:rsid w:val="003C2161"/>
    <w:rsid w:val="003C21D6"/>
    <w:rsid w:val="003C230D"/>
    <w:rsid w:val="003C2386"/>
    <w:rsid w:val="003C28B2"/>
    <w:rsid w:val="003C292B"/>
    <w:rsid w:val="003C2D97"/>
    <w:rsid w:val="003C2EA1"/>
    <w:rsid w:val="003C319F"/>
    <w:rsid w:val="003C3506"/>
    <w:rsid w:val="003C3786"/>
    <w:rsid w:val="003C3D50"/>
    <w:rsid w:val="003C3D75"/>
    <w:rsid w:val="003C40D7"/>
    <w:rsid w:val="003C41FD"/>
    <w:rsid w:val="003C4BF1"/>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79A"/>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1F"/>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76"/>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54E"/>
    <w:rsid w:val="00416741"/>
    <w:rsid w:val="00416B9C"/>
    <w:rsid w:val="00416CFD"/>
    <w:rsid w:val="00417229"/>
    <w:rsid w:val="00417343"/>
    <w:rsid w:val="004175C2"/>
    <w:rsid w:val="00417672"/>
    <w:rsid w:val="0041775A"/>
    <w:rsid w:val="004203AF"/>
    <w:rsid w:val="004204AC"/>
    <w:rsid w:val="004204E6"/>
    <w:rsid w:val="00420513"/>
    <w:rsid w:val="004208B9"/>
    <w:rsid w:val="00420D0C"/>
    <w:rsid w:val="00420FCD"/>
    <w:rsid w:val="0042132C"/>
    <w:rsid w:val="004213C9"/>
    <w:rsid w:val="004216A0"/>
    <w:rsid w:val="004217D8"/>
    <w:rsid w:val="00421D8F"/>
    <w:rsid w:val="00422514"/>
    <w:rsid w:val="004226BF"/>
    <w:rsid w:val="00423B17"/>
    <w:rsid w:val="00423C20"/>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49B"/>
    <w:rsid w:val="00432872"/>
    <w:rsid w:val="00432B28"/>
    <w:rsid w:val="00432B5E"/>
    <w:rsid w:val="0043303D"/>
    <w:rsid w:val="00433087"/>
    <w:rsid w:val="00433347"/>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400"/>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EEC"/>
    <w:rsid w:val="00444446"/>
    <w:rsid w:val="004446BD"/>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D67"/>
    <w:rsid w:val="00450F9C"/>
    <w:rsid w:val="0045129E"/>
    <w:rsid w:val="004512F9"/>
    <w:rsid w:val="00451399"/>
    <w:rsid w:val="004523D5"/>
    <w:rsid w:val="00452564"/>
    <w:rsid w:val="004526A2"/>
    <w:rsid w:val="00452820"/>
    <w:rsid w:val="004529C7"/>
    <w:rsid w:val="00452BB8"/>
    <w:rsid w:val="00452D21"/>
    <w:rsid w:val="00452EBA"/>
    <w:rsid w:val="00453227"/>
    <w:rsid w:val="004539AE"/>
    <w:rsid w:val="00453A96"/>
    <w:rsid w:val="004541D7"/>
    <w:rsid w:val="00454C0E"/>
    <w:rsid w:val="00454D40"/>
    <w:rsid w:val="00455073"/>
    <w:rsid w:val="004559D9"/>
    <w:rsid w:val="00455BC4"/>
    <w:rsid w:val="004560FD"/>
    <w:rsid w:val="004566B3"/>
    <w:rsid w:val="00456A11"/>
    <w:rsid w:val="00456AEA"/>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17"/>
    <w:rsid w:val="00462762"/>
    <w:rsid w:val="00462A68"/>
    <w:rsid w:val="00462A7D"/>
    <w:rsid w:val="0046316B"/>
    <w:rsid w:val="0046347F"/>
    <w:rsid w:val="00463D70"/>
    <w:rsid w:val="00464201"/>
    <w:rsid w:val="00464306"/>
    <w:rsid w:val="004648B2"/>
    <w:rsid w:val="00464E20"/>
    <w:rsid w:val="00465312"/>
    <w:rsid w:val="00465460"/>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888"/>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A"/>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0856"/>
    <w:rsid w:val="00490C6E"/>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CD"/>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099"/>
    <w:rsid w:val="004A41AB"/>
    <w:rsid w:val="004A430C"/>
    <w:rsid w:val="004A4559"/>
    <w:rsid w:val="004A45ED"/>
    <w:rsid w:val="004A482F"/>
    <w:rsid w:val="004A484D"/>
    <w:rsid w:val="004A4F95"/>
    <w:rsid w:val="004A5059"/>
    <w:rsid w:val="004A5071"/>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09ED"/>
    <w:rsid w:val="004B11E0"/>
    <w:rsid w:val="004B12CF"/>
    <w:rsid w:val="004B1483"/>
    <w:rsid w:val="004B150B"/>
    <w:rsid w:val="004B1542"/>
    <w:rsid w:val="004B191B"/>
    <w:rsid w:val="004B1AF3"/>
    <w:rsid w:val="004B1EC1"/>
    <w:rsid w:val="004B2444"/>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664E"/>
    <w:rsid w:val="004B729C"/>
    <w:rsid w:val="004B74C3"/>
    <w:rsid w:val="004B7652"/>
    <w:rsid w:val="004B773F"/>
    <w:rsid w:val="004B776F"/>
    <w:rsid w:val="004B7FA1"/>
    <w:rsid w:val="004C0563"/>
    <w:rsid w:val="004C08FE"/>
    <w:rsid w:val="004C0FF4"/>
    <w:rsid w:val="004C1180"/>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5F6"/>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54A"/>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2DE4"/>
    <w:rsid w:val="004E32DF"/>
    <w:rsid w:val="004E3844"/>
    <w:rsid w:val="004E394E"/>
    <w:rsid w:val="004E3952"/>
    <w:rsid w:val="004E3BC0"/>
    <w:rsid w:val="004E3DDE"/>
    <w:rsid w:val="004E3F6B"/>
    <w:rsid w:val="004E4628"/>
    <w:rsid w:val="004E4662"/>
    <w:rsid w:val="004E474E"/>
    <w:rsid w:val="004E4D65"/>
    <w:rsid w:val="004E4E8B"/>
    <w:rsid w:val="004E5077"/>
    <w:rsid w:val="004E5148"/>
    <w:rsid w:val="004E51F9"/>
    <w:rsid w:val="004E54AA"/>
    <w:rsid w:val="004E5761"/>
    <w:rsid w:val="004E5FAA"/>
    <w:rsid w:val="004E6032"/>
    <w:rsid w:val="004E6052"/>
    <w:rsid w:val="004E616A"/>
    <w:rsid w:val="004E6216"/>
    <w:rsid w:val="004E639A"/>
    <w:rsid w:val="004E6BD9"/>
    <w:rsid w:val="004E6C2F"/>
    <w:rsid w:val="004E6DF2"/>
    <w:rsid w:val="004E709D"/>
    <w:rsid w:val="004E70C6"/>
    <w:rsid w:val="004E7227"/>
    <w:rsid w:val="004E7810"/>
    <w:rsid w:val="004E784B"/>
    <w:rsid w:val="004E788E"/>
    <w:rsid w:val="004F03D9"/>
    <w:rsid w:val="004F0446"/>
    <w:rsid w:val="004F08C3"/>
    <w:rsid w:val="004F134E"/>
    <w:rsid w:val="004F1474"/>
    <w:rsid w:val="004F1563"/>
    <w:rsid w:val="004F188E"/>
    <w:rsid w:val="004F1985"/>
    <w:rsid w:val="004F1B28"/>
    <w:rsid w:val="004F1BC8"/>
    <w:rsid w:val="004F1C46"/>
    <w:rsid w:val="004F2211"/>
    <w:rsid w:val="004F2427"/>
    <w:rsid w:val="004F2509"/>
    <w:rsid w:val="004F2838"/>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0E5"/>
    <w:rsid w:val="004F61AA"/>
    <w:rsid w:val="004F621B"/>
    <w:rsid w:val="004F6231"/>
    <w:rsid w:val="004F631C"/>
    <w:rsid w:val="004F68E6"/>
    <w:rsid w:val="004F691B"/>
    <w:rsid w:val="004F6F84"/>
    <w:rsid w:val="004F7046"/>
    <w:rsid w:val="004F7353"/>
    <w:rsid w:val="004F7EF8"/>
    <w:rsid w:val="005001CC"/>
    <w:rsid w:val="00500268"/>
    <w:rsid w:val="005004F4"/>
    <w:rsid w:val="0050062B"/>
    <w:rsid w:val="00500908"/>
    <w:rsid w:val="00500933"/>
    <w:rsid w:val="00500CDA"/>
    <w:rsid w:val="00500D5A"/>
    <w:rsid w:val="00500E18"/>
    <w:rsid w:val="00501054"/>
    <w:rsid w:val="005010EB"/>
    <w:rsid w:val="005018F1"/>
    <w:rsid w:val="00501A67"/>
    <w:rsid w:val="00501F58"/>
    <w:rsid w:val="00502038"/>
    <w:rsid w:val="0050205A"/>
    <w:rsid w:val="005020D0"/>
    <w:rsid w:val="005026E3"/>
    <w:rsid w:val="00502CA9"/>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8F2"/>
    <w:rsid w:val="00515B46"/>
    <w:rsid w:val="00515B6B"/>
    <w:rsid w:val="00515D2C"/>
    <w:rsid w:val="00515E2B"/>
    <w:rsid w:val="00516432"/>
    <w:rsid w:val="00516649"/>
    <w:rsid w:val="005166B8"/>
    <w:rsid w:val="00516B85"/>
    <w:rsid w:val="0051719B"/>
    <w:rsid w:val="00517441"/>
    <w:rsid w:val="00517502"/>
    <w:rsid w:val="00517622"/>
    <w:rsid w:val="00517ED6"/>
    <w:rsid w:val="0052159C"/>
    <w:rsid w:val="00521CF3"/>
    <w:rsid w:val="00522288"/>
    <w:rsid w:val="00522CDF"/>
    <w:rsid w:val="00522E6C"/>
    <w:rsid w:val="00523682"/>
    <w:rsid w:val="00523783"/>
    <w:rsid w:val="00523AEC"/>
    <w:rsid w:val="00523BE1"/>
    <w:rsid w:val="00523BE8"/>
    <w:rsid w:val="005241BC"/>
    <w:rsid w:val="005242C2"/>
    <w:rsid w:val="00524381"/>
    <w:rsid w:val="005244D9"/>
    <w:rsid w:val="00524A98"/>
    <w:rsid w:val="00524C2E"/>
    <w:rsid w:val="00524CC0"/>
    <w:rsid w:val="005252F9"/>
    <w:rsid w:val="00525617"/>
    <w:rsid w:val="005256E2"/>
    <w:rsid w:val="00525741"/>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069"/>
    <w:rsid w:val="0053216E"/>
    <w:rsid w:val="005321F4"/>
    <w:rsid w:val="00532929"/>
    <w:rsid w:val="0053296B"/>
    <w:rsid w:val="00532CE7"/>
    <w:rsid w:val="005330C6"/>
    <w:rsid w:val="00533306"/>
    <w:rsid w:val="005336F1"/>
    <w:rsid w:val="00533899"/>
    <w:rsid w:val="00533B8F"/>
    <w:rsid w:val="00533E00"/>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52"/>
    <w:rsid w:val="00537C9C"/>
    <w:rsid w:val="00537E99"/>
    <w:rsid w:val="005401EC"/>
    <w:rsid w:val="0054039D"/>
    <w:rsid w:val="00540463"/>
    <w:rsid w:val="00540565"/>
    <w:rsid w:val="00540913"/>
    <w:rsid w:val="00540BD2"/>
    <w:rsid w:val="00540E66"/>
    <w:rsid w:val="00541641"/>
    <w:rsid w:val="00541898"/>
    <w:rsid w:val="00541B59"/>
    <w:rsid w:val="00541E53"/>
    <w:rsid w:val="00541F80"/>
    <w:rsid w:val="00542052"/>
    <w:rsid w:val="00542270"/>
    <w:rsid w:val="005424DB"/>
    <w:rsid w:val="005426B8"/>
    <w:rsid w:val="00542963"/>
    <w:rsid w:val="00542A6B"/>
    <w:rsid w:val="00542B5F"/>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C56"/>
    <w:rsid w:val="00555D43"/>
    <w:rsid w:val="0055665C"/>
    <w:rsid w:val="00556715"/>
    <w:rsid w:val="00556989"/>
    <w:rsid w:val="00556A3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AF1"/>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6F72"/>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2E7B"/>
    <w:rsid w:val="0057359F"/>
    <w:rsid w:val="005735C0"/>
    <w:rsid w:val="00573890"/>
    <w:rsid w:val="00573AE2"/>
    <w:rsid w:val="00573B2A"/>
    <w:rsid w:val="005740DF"/>
    <w:rsid w:val="005743B4"/>
    <w:rsid w:val="005744B3"/>
    <w:rsid w:val="00574C4F"/>
    <w:rsid w:val="0057523B"/>
    <w:rsid w:val="00575296"/>
    <w:rsid w:val="0057529F"/>
    <w:rsid w:val="00575394"/>
    <w:rsid w:val="00575570"/>
    <w:rsid w:val="00575655"/>
    <w:rsid w:val="005757BF"/>
    <w:rsid w:val="0057598E"/>
    <w:rsid w:val="00575B91"/>
    <w:rsid w:val="00575C43"/>
    <w:rsid w:val="005762A4"/>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AAA"/>
    <w:rsid w:val="00580DE3"/>
    <w:rsid w:val="005818F3"/>
    <w:rsid w:val="00581A63"/>
    <w:rsid w:val="00581AC8"/>
    <w:rsid w:val="00581DF0"/>
    <w:rsid w:val="00581E51"/>
    <w:rsid w:val="00582383"/>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13B"/>
    <w:rsid w:val="00594242"/>
    <w:rsid w:val="005947D1"/>
    <w:rsid w:val="00594C43"/>
    <w:rsid w:val="00594F68"/>
    <w:rsid w:val="00595125"/>
    <w:rsid w:val="00595410"/>
    <w:rsid w:val="005963C0"/>
    <w:rsid w:val="005965AE"/>
    <w:rsid w:val="005966EF"/>
    <w:rsid w:val="0059703E"/>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601"/>
    <w:rsid w:val="005A2764"/>
    <w:rsid w:val="005A2F41"/>
    <w:rsid w:val="005A325B"/>
    <w:rsid w:val="005A3624"/>
    <w:rsid w:val="005A3719"/>
    <w:rsid w:val="005A3822"/>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C95"/>
    <w:rsid w:val="005B1DAA"/>
    <w:rsid w:val="005B1E81"/>
    <w:rsid w:val="005B1F58"/>
    <w:rsid w:val="005B212B"/>
    <w:rsid w:val="005B24F5"/>
    <w:rsid w:val="005B26DC"/>
    <w:rsid w:val="005B2759"/>
    <w:rsid w:val="005B2AFB"/>
    <w:rsid w:val="005B320D"/>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CFF"/>
    <w:rsid w:val="005C3D67"/>
    <w:rsid w:val="005C3EA4"/>
    <w:rsid w:val="005C4416"/>
    <w:rsid w:val="005C4CAA"/>
    <w:rsid w:val="005C5134"/>
    <w:rsid w:val="005C5A3F"/>
    <w:rsid w:val="005C5B76"/>
    <w:rsid w:val="005C5F6E"/>
    <w:rsid w:val="005C5FA6"/>
    <w:rsid w:val="005C6220"/>
    <w:rsid w:val="005C629A"/>
    <w:rsid w:val="005C640F"/>
    <w:rsid w:val="005C6877"/>
    <w:rsid w:val="005C68A6"/>
    <w:rsid w:val="005C6A0F"/>
    <w:rsid w:val="005C6C3B"/>
    <w:rsid w:val="005C740A"/>
    <w:rsid w:val="005C7D07"/>
    <w:rsid w:val="005D0348"/>
    <w:rsid w:val="005D0E56"/>
    <w:rsid w:val="005D16A2"/>
    <w:rsid w:val="005D1D42"/>
    <w:rsid w:val="005D213A"/>
    <w:rsid w:val="005D2542"/>
    <w:rsid w:val="005D2607"/>
    <w:rsid w:val="005D29C2"/>
    <w:rsid w:val="005D2DA1"/>
    <w:rsid w:val="005D314E"/>
    <w:rsid w:val="005D34AD"/>
    <w:rsid w:val="005D34D4"/>
    <w:rsid w:val="005D3659"/>
    <w:rsid w:val="005D3993"/>
    <w:rsid w:val="005D4176"/>
    <w:rsid w:val="005D475F"/>
    <w:rsid w:val="005D478D"/>
    <w:rsid w:val="005D4D06"/>
    <w:rsid w:val="005D4F1C"/>
    <w:rsid w:val="005D5354"/>
    <w:rsid w:val="005D5655"/>
    <w:rsid w:val="005D570E"/>
    <w:rsid w:val="005D5A56"/>
    <w:rsid w:val="005D5DA7"/>
    <w:rsid w:val="005D5F66"/>
    <w:rsid w:val="005D6343"/>
    <w:rsid w:val="005D651A"/>
    <w:rsid w:val="005D6757"/>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C05"/>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1E77"/>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6002A5"/>
    <w:rsid w:val="00600BEE"/>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187"/>
    <w:rsid w:val="006108A2"/>
    <w:rsid w:val="00610A7E"/>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772"/>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AC3"/>
    <w:rsid w:val="00622D42"/>
    <w:rsid w:val="0062359F"/>
    <w:rsid w:val="00623741"/>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4E"/>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1A0"/>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168"/>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6CF7"/>
    <w:rsid w:val="006570E1"/>
    <w:rsid w:val="006573BB"/>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BD"/>
    <w:rsid w:val="00663CDC"/>
    <w:rsid w:val="00663D9E"/>
    <w:rsid w:val="006641A7"/>
    <w:rsid w:val="006641AB"/>
    <w:rsid w:val="00664701"/>
    <w:rsid w:val="00665751"/>
    <w:rsid w:val="00665B50"/>
    <w:rsid w:val="00665FE1"/>
    <w:rsid w:val="006663E7"/>
    <w:rsid w:val="00666424"/>
    <w:rsid w:val="00666449"/>
    <w:rsid w:val="00666685"/>
    <w:rsid w:val="00666CE1"/>
    <w:rsid w:val="00666E0E"/>
    <w:rsid w:val="00667191"/>
    <w:rsid w:val="006677F5"/>
    <w:rsid w:val="00667961"/>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43BC"/>
    <w:rsid w:val="006743EF"/>
    <w:rsid w:val="0067473D"/>
    <w:rsid w:val="006748B0"/>
    <w:rsid w:val="00675008"/>
    <w:rsid w:val="006751C6"/>
    <w:rsid w:val="0067540E"/>
    <w:rsid w:val="00675781"/>
    <w:rsid w:val="006758D3"/>
    <w:rsid w:val="00675BB1"/>
    <w:rsid w:val="0067641A"/>
    <w:rsid w:val="006765D7"/>
    <w:rsid w:val="0067682F"/>
    <w:rsid w:val="00677C2B"/>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CBC"/>
    <w:rsid w:val="00684EC2"/>
    <w:rsid w:val="00685169"/>
    <w:rsid w:val="00685900"/>
    <w:rsid w:val="0068593F"/>
    <w:rsid w:val="00685A0F"/>
    <w:rsid w:val="00685A7A"/>
    <w:rsid w:val="00686045"/>
    <w:rsid w:val="0068623C"/>
    <w:rsid w:val="00686324"/>
    <w:rsid w:val="006864B3"/>
    <w:rsid w:val="006877D4"/>
    <w:rsid w:val="00687FF5"/>
    <w:rsid w:val="00690035"/>
    <w:rsid w:val="006900A0"/>
    <w:rsid w:val="00690329"/>
    <w:rsid w:val="00690359"/>
    <w:rsid w:val="006904EA"/>
    <w:rsid w:val="00690CC9"/>
    <w:rsid w:val="00690CF1"/>
    <w:rsid w:val="00690E31"/>
    <w:rsid w:val="006916E7"/>
    <w:rsid w:val="0069172B"/>
    <w:rsid w:val="00691C91"/>
    <w:rsid w:val="00691E46"/>
    <w:rsid w:val="006920FF"/>
    <w:rsid w:val="00692605"/>
    <w:rsid w:val="00692866"/>
    <w:rsid w:val="0069289E"/>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141"/>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1EC"/>
    <w:rsid w:val="006B2309"/>
    <w:rsid w:val="006B245B"/>
    <w:rsid w:val="006B2577"/>
    <w:rsid w:val="006B2899"/>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0C3C"/>
    <w:rsid w:val="006D17B3"/>
    <w:rsid w:val="006D20B8"/>
    <w:rsid w:val="006D25BF"/>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A8"/>
    <w:rsid w:val="006D67D2"/>
    <w:rsid w:val="006D7CEB"/>
    <w:rsid w:val="006D7DD0"/>
    <w:rsid w:val="006D7EE4"/>
    <w:rsid w:val="006D7FDB"/>
    <w:rsid w:val="006E0096"/>
    <w:rsid w:val="006E018E"/>
    <w:rsid w:val="006E0C1E"/>
    <w:rsid w:val="006E0C87"/>
    <w:rsid w:val="006E105F"/>
    <w:rsid w:val="006E13B6"/>
    <w:rsid w:val="006E146D"/>
    <w:rsid w:val="006E16D6"/>
    <w:rsid w:val="006E1BE6"/>
    <w:rsid w:val="006E236D"/>
    <w:rsid w:val="006E2391"/>
    <w:rsid w:val="006E24D6"/>
    <w:rsid w:val="006E2B59"/>
    <w:rsid w:val="006E2E2C"/>
    <w:rsid w:val="006E2F1B"/>
    <w:rsid w:val="006E2F68"/>
    <w:rsid w:val="006E2FA7"/>
    <w:rsid w:val="006E2FEB"/>
    <w:rsid w:val="006E362A"/>
    <w:rsid w:val="006E395B"/>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10"/>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0FA4"/>
    <w:rsid w:val="00701122"/>
    <w:rsid w:val="0070117E"/>
    <w:rsid w:val="007012F8"/>
    <w:rsid w:val="0070147B"/>
    <w:rsid w:val="00701C43"/>
    <w:rsid w:val="00701D73"/>
    <w:rsid w:val="0070212D"/>
    <w:rsid w:val="0070270F"/>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3C95"/>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0C8"/>
    <w:rsid w:val="007369E9"/>
    <w:rsid w:val="00736A03"/>
    <w:rsid w:val="0073780F"/>
    <w:rsid w:val="00737B89"/>
    <w:rsid w:val="00737BEB"/>
    <w:rsid w:val="00737BEF"/>
    <w:rsid w:val="00737C09"/>
    <w:rsid w:val="0074048D"/>
    <w:rsid w:val="00740A0E"/>
    <w:rsid w:val="00740A8C"/>
    <w:rsid w:val="0074116D"/>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50A5"/>
    <w:rsid w:val="007460FE"/>
    <w:rsid w:val="007461EE"/>
    <w:rsid w:val="007461FC"/>
    <w:rsid w:val="00746244"/>
    <w:rsid w:val="00746AD2"/>
    <w:rsid w:val="00746B6E"/>
    <w:rsid w:val="00746E18"/>
    <w:rsid w:val="00746EB0"/>
    <w:rsid w:val="00747310"/>
    <w:rsid w:val="00747C0D"/>
    <w:rsid w:val="00747D8C"/>
    <w:rsid w:val="00747DDC"/>
    <w:rsid w:val="00747F88"/>
    <w:rsid w:val="0075021C"/>
    <w:rsid w:val="007506A7"/>
    <w:rsid w:val="007506B7"/>
    <w:rsid w:val="007515EA"/>
    <w:rsid w:val="00751645"/>
    <w:rsid w:val="00751654"/>
    <w:rsid w:val="007517CB"/>
    <w:rsid w:val="007518A6"/>
    <w:rsid w:val="00751D4A"/>
    <w:rsid w:val="00752001"/>
    <w:rsid w:val="0075213C"/>
    <w:rsid w:val="0075227F"/>
    <w:rsid w:val="00752AA8"/>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4A"/>
    <w:rsid w:val="0076239F"/>
    <w:rsid w:val="00762519"/>
    <w:rsid w:val="0076269C"/>
    <w:rsid w:val="00762B7A"/>
    <w:rsid w:val="00762CD8"/>
    <w:rsid w:val="00762D2E"/>
    <w:rsid w:val="0076315A"/>
    <w:rsid w:val="00764239"/>
    <w:rsid w:val="0076465B"/>
    <w:rsid w:val="0076466C"/>
    <w:rsid w:val="00764716"/>
    <w:rsid w:val="0076483C"/>
    <w:rsid w:val="00764E35"/>
    <w:rsid w:val="00764F24"/>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2D0"/>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6D0"/>
    <w:rsid w:val="00775924"/>
    <w:rsid w:val="00775D28"/>
    <w:rsid w:val="00775F46"/>
    <w:rsid w:val="007762BD"/>
    <w:rsid w:val="00776579"/>
    <w:rsid w:val="00776B47"/>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40D"/>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5FD"/>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56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4FE"/>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5D3"/>
    <w:rsid w:val="007B574B"/>
    <w:rsid w:val="007B57B8"/>
    <w:rsid w:val="007B583C"/>
    <w:rsid w:val="007B5A04"/>
    <w:rsid w:val="007B5AC2"/>
    <w:rsid w:val="007B624C"/>
    <w:rsid w:val="007B76B1"/>
    <w:rsid w:val="007B773E"/>
    <w:rsid w:val="007B7747"/>
    <w:rsid w:val="007B7B93"/>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0EA0"/>
    <w:rsid w:val="007D111F"/>
    <w:rsid w:val="007D1B43"/>
    <w:rsid w:val="007D1DA7"/>
    <w:rsid w:val="007D27C3"/>
    <w:rsid w:val="007D2971"/>
    <w:rsid w:val="007D2998"/>
    <w:rsid w:val="007D2BC0"/>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6A4E"/>
    <w:rsid w:val="007D72BE"/>
    <w:rsid w:val="007D7634"/>
    <w:rsid w:val="007D7EE0"/>
    <w:rsid w:val="007E026A"/>
    <w:rsid w:val="007E0BD8"/>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D56"/>
    <w:rsid w:val="007E4EBF"/>
    <w:rsid w:val="007E5106"/>
    <w:rsid w:val="007E5284"/>
    <w:rsid w:val="007E5657"/>
    <w:rsid w:val="007E5B44"/>
    <w:rsid w:val="007E5BD4"/>
    <w:rsid w:val="007E6466"/>
    <w:rsid w:val="007E6792"/>
    <w:rsid w:val="007E6F80"/>
    <w:rsid w:val="007E6FC5"/>
    <w:rsid w:val="007E7049"/>
    <w:rsid w:val="007E75DE"/>
    <w:rsid w:val="007E7785"/>
    <w:rsid w:val="007E7844"/>
    <w:rsid w:val="007E7B7A"/>
    <w:rsid w:val="007E7E69"/>
    <w:rsid w:val="007F0432"/>
    <w:rsid w:val="007F050E"/>
    <w:rsid w:val="007F0B3E"/>
    <w:rsid w:val="007F112B"/>
    <w:rsid w:val="007F124A"/>
    <w:rsid w:val="007F13F0"/>
    <w:rsid w:val="007F14CD"/>
    <w:rsid w:val="007F16F4"/>
    <w:rsid w:val="007F1837"/>
    <w:rsid w:val="007F1B89"/>
    <w:rsid w:val="007F202A"/>
    <w:rsid w:val="007F22DB"/>
    <w:rsid w:val="007F242C"/>
    <w:rsid w:val="007F24EF"/>
    <w:rsid w:val="007F25E5"/>
    <w:rsid w:val="007F2765"/>
    <w:rsid w:val="007F2834"/>
    <w:rsid w:val="007F2A8B"/>
    <w:rsid w:val="007F2AFD"/>
    <w:rsid w:val="007F2E6C"/>
    <w:rsid w:val="007F31DF"/>
    <w:rsid w:val="007F3285"/>
    <w:rsid w:val="007F3579"/>
    <w:rsid w:val="007F3B93"/>
    <w:rsid w:val="007F41C9"/>
    <w:rsid w:val="007F4490"/>
    <w:rsid w:val="007F4787"/>
    <w:rsid w:val="007F4C60"/>
    <w:rsid w:val="007F5432"/>
    <w:rsid w:val="007F5729"/>
    <w:rsid w:val="007F583D"/>
    <w:rsid w:val="007F5BEE"/>
    <w:rsid w:val="007F5F6A"/>
    <w:rsid w:val="007F6303"/>
    <w:rsid w:val="007F6572"/>
    <w:rsid w:val="007F683E"/>
    <w:rsid w:val="007F689A"/>
    <w:rsid w:val="007F691F"/>
    <w:rsid w:val="007F69EE"/>
    <w:rsid w:val="007F6F55"/>
    <w:rsid w:val="007F7208"/>
    <w:rsid w:val="007F77F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4D6"/>
    <w:rsid w:val="0080251D"/>
    <w:rsid w:val="00802BE6"/>
    <w:rsid w:val="00802CBB"/>
    <w:rsid w:val="00802DD4"/>
    <w:rsid w:val="0080377E"/>
    <w:rsid w:val="008037C9"/>
    <w:rsid w:val="00803A0A"/>
    <w:rsid w:val="00803A17"/>
    <w:rsid w:val="00803BDF"/>
    <w:rsid w:val="00803EB2"/>
    <w:rsid w:val="00803FD4"/>
    <w:rsid w:val="0080435C"/>
    <w:rsid w:val="00804B38"/>
    <w:rsid w:val="00804CD3"/>
    <w:rsid w:val="00805126"/>
    <w:rsid w:val="0080563E"/>
    <w:rsid w:val="0080592D"/>
    <w:rsid w:val="00805A2C"/>
    <w:rsid w:val="0080644D"/>
    <w:rsid w:val="00806818"/>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373"/>
    <w:rsid w:val="008124E8"/>
    <w:rsid w:val="00812D12"/>
    <w:rsid w:val="00812F50"/>
    <w:rsid w:val="008134C1"/>
    <w:rsid w:val="00813A0F"/>
    <w:rsid w:val="00813E46"/>
    <w:rsid w:val="0081429D"/>
    <w:rsid w:val="008142EB"/>
    <w:rsid w:val="00814340"/>
    <w:rsid w:val="00814979"/>
    <w:rsid w:val="00814D09"/>
    <w:rsid w:val="00814EA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BD9"/>
    <w:rsid w:val="00822BDF"/>
    <w:rsid w:val="00823A0E"/>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E76"/>
    <w:rsid w:val="00830F0E"/>
    <w:rsid w:val="008312DD"/>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C2B"/>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A"/>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7012"/>
    <w:rsid w:val="00847289"/>
    <w:rsid w:val="008475A6"/>
    <w:rsid w:val="008475E4"/>
    <w:rsid w:val="00847A59"/>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3D"/>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C6B"/>
    <w:rsid w:val="00860D58"/>
    <w:rsid w:val="0086108F"/>
    <w:rsid w:val="008610E9"/>
    <w:rsid w:val="00861310"/>
    <w:rsid w:val="0086168B"/>
    <w:rsid w:val="00861863"/>
    <w:rsid w:val="0086196F"/>
    <w:rsid w:val="00861F15"/>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6F13"/>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5F5"/>
    <w:rsid w:val="008756EE"/>
    <w:rsid w:val="0087590B"/>
    <w:rsid w:val="00875D88"/>
    <w:rsid w:val="008765DD"/>
    <w:rsid w:val="0087694F"/>
    <w:rsid w:val="008769D2"/>
    <w:rsid w:val="00876E87"/>
    <w:rsid w:val="008770ED"/>
    <w:rsid w:val="00877177"/>
    <w:rsid w:val="00877775"/>
    <w:rsid w:val="00877ADD"/>
    <w:rsid w:val="00877C4F"/>
    <w:rsid w:val="00877FC6"/>
    <w:rsid w:val="008801AC"/>
    <w:rsid w:val="00880241"/>
    <w:rsid w:val="00880E02"/>
    <w:rsid w:val="00880E61"/>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2C7"/>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4A"/>
    <w:rsid w:val="00896EC9"/>
    <w:rsid w:val="00897161"/>
    <w:rsid w:val="00897561"/>
    <w:rsid w:val="00897A19"/>
    <w:rsid w:val="008A0187"/>
    <w:rsid w:val="008A01FD"/>
    <w:rsid w:val="008A025D"/>
    <w:rsid w:val="008A0261"/>
    <w:rsid w:val="008A08BD"/>
    <w:rsid w:val="008A098B"/>
    <w:rsid w:val="008A09C5"/>
    <w:rsid w:val="008A0D01"/>
    <w:rsid w:val="008A0D5A"/>
    <w:rsid w:val="008A0E87"/>
    <w:rsid w:val="008A0F0F"/>
    <w:rsid w:val="008A1310"/>
    <w:rsid w:val="008A1464"/>
    <w:rsid w:val="008A14C7"/>
    <w:rsid w:val="008A2334"/>
    <w:rsid w:val="008A2AB9"/>
    <w:rsid w:val="008A2B5C"/>
    <w:rsid w:val="008A2D61"/>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0F89"/>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1E5"/>
    <w:rsid w:val="008C093F"/>
    <w:rsid w:val="008C0E0C"/>
    <w:rsid w:val="008C0EDC"/>
    <w:rsid w:val="008C0F28"/>
    <w:rsid w:val="008C1A58"/>
    <w:rsid w:val="008C1BC3"/>
    <w:rsid w:val="008C1C9D"/>
    <w:rsid w:val="008C1CE1"/>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3C1"/>
    <w:rsid w:val="008D1680"/>
    <w:rsid w:val="008D1745"/>
    <w:rsid w:val="008D194A"/>
    <w:rsid w:val="008D195D"/>
    <w:rsid w:val="008D19E7"/>
    <w:rsid w:val="008D1BF9"/>
    <w:rsid w:val="008D1C27"/>
    <w:rsid w:val="008D1C28"/>
    <w:rsid w:val="008D2591"/>
    <w:rsid w:val="008D27A2"/>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385"/>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D7D"/>
    <w:rsid w:val="008E5EB4"/>
    <w:rsid w:val="008E6026"/>
    <w:rsid w:val="008E619B"/>
    <w:rsid w:val="008E6541"/>
    <w:rsid w:val="008E6698"/>
    <w:rsid w:val="008E685D"/>
    <w:rsid w:val="008E7694"/>
    <w:rsid w:val="008E77F1"/>
    <w:rsid w:val="008E7A59"/>
    <w:rsid w:val="008E7BC1"/>
    <w:rsid w:val="008F02E6"/>
    <w:rsid w:val="008F0C0C"/>
    <w:rsid w:val="008F0F04"/>
    <w:rsid w:val="008F0F45"/>
    <w:rsid w:val="008F119F"/>
    <w:rsid w:val="008F1252"/>
    <w:rsid w:val="008F156C"/>
    <w:rsid w:val="008F1625"/>
    <w:rsid w:val="008F1AD6"/>
    <w:rsid w:val="008F1BC1"/>
    <w:rsid w:val="008F1D56"/>
    <w:rsid w:val="008F1FAE"/>
    <w:rsid w:val="008F23C1"/>
    <w:rsid w:val="008F269E"/>
    <w:rsid w:val="008F27DF"/>
    <w:rsid w:val="008F3153"/>
    <w:rsid w:val="008F3AA9"/>
    <w:rsid w:val="008F3BEB"/>
    <w:rsid w:val="008F3CDF"/>
    <w:rsid w:val="008F40A2"/>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A1B"/>
    <w:rsid w:val="00910BB1"/>
    <w:rsid w:val="00910CCF"/>
    <w:rsid w:val="00910E36"/>
    <w:rsid w:val="00911277"/>
    <w:rsid w:val="00911A96"/>
    <w:rsid w:val="00911BAF"/>
    <w:rsid w:val="0091200F"/>
    <w:rsid w:val="009125B9"/>
    <w:rsid w:val="009125F0"/>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57"/>
    <w:rsid w:val="00920FFF"/>
    <w:rsid w:val="009210CE"/>
    <w:rsid w:val="009212AF"/>
    <w:rsid w:val="00921484"/>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28"/>
    <w:rsid w:val="009269B1"/>
    <w:rsid w:val="00927303"/>
    <w:rsid w:val="00927888"/>
    <w:rsid w:val="00927BCA"/>
    <w:rsid w:val="00927C4C"/>
    <w:rsid w:val="00927E18"/>
    <w:rsid w:val="00930361"/>
    <w:rsid w:val="0093075C"/>
    <w:rsid w:val="009308C2"/>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5ED5"/>
    <w:rsid w:val="0093648B"/>
    <w:rsid w:val="009364D0"/>
    <w:rsid w:val="00936977"/>
    <w:rsid w:val="00936991"/>
    <w:rsid w:val="009369DE"/>
    <w:rsid w:val="0093761A"/>
    <w:rsid w:val="00937768"/>
    <w:rsid w:val="00937ED6"/>
    <w:rsid w:val="00940094"/>
    <w:rsid w:val="009402BF"/>
    <w:rsid w:val="00940678"/>
    <w:rsid w:val="0094073E"/>
    <w:rsid w:val="00941497"/>
    <w:rsid w:val="009416CE"/>
    <w:rsid w:val="00941889"/>
    <w:rsid w:val="00941AC5"/>
    <w:rsid w:val="00942696"/>
    <w:rsid w:val="00942887"/>
    <w:rsid w:val="009429B5"/>
    <w:rsid w:val="009431CC"/>
    <w:rsid w:val="009432C0"/>
    <w:rsid w:val="009432CC"/>
    <w:rsid w:val="0094338F"/>
    <w:rsid w:val="00943426"/>
    <w:rsid w:val="00943789"/>
    <w:rsid w:val="00943F28"/>
    <w:rsid w:val="0094442C"/>
    <w:rsid w:val="00944788"/>
    <w:rsid w:val="00944CF3"/>
    <w:rsid w:val="0094593F"/>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470"/>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698"/>
    <w:rsid w:val="00976C9A"/>
    <w:rsid w:val="00976D34"/>
    <w:rsid w:val="00976EB7"/>
    <w:rsid w:val="00977167"/>
    <w:rsid w:val="0097721B"/>
    <w:rsid w:val="00977347"/>
    <w:rsid w:val="00977474"/>
    <w:rsid w:val="00977479"/>
    <w:rsid w:val="00977621"/>
    <w:rsid w:val="00977855"/>
    <w:rsid w:val="00980054"/>
    <w:rsid w:val="00980319"/>
    <w:rsid w:val="00980336"/>
    <w:rsid w:val="00980451"/>
    <w:rsid w:val="0098071E"/>
    <w:rsid w:val="009807B4"/>
    <w:rsid w:val="00980F4A"/>
    <w:rsid w:val="00981226"/>
    <w:rsid w:val="00981697"/>
    <w:rsid w:val="00981797"/>
    <w:rsid w:val="0098183C"/>
    <w:rsid w:val="009818DD"/>
    <w:rsid w:val="00981AD0"/>
    <w:rsid w:val="0098259B"/>
    <w:rsid w:val="00982D5A"/>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6ECF"/>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BB6"/>
    <w:rsid w:val="009A2D18"/>
    <w:rsid w:val="009A32C6"/>
    <w:rsid w:val="009A34B6"/>
    <w:rsid w:val="009A3577"/>
    <w:rsid w:val="009A387B"/>
    <w:rsid w:val="009A3B4B"/>
    <w:rsid w:val="009A3C1C"/>
    <w:rsid w:val="009A3D64"/>
    <w:rsid w:val="009A3D90"/>
    <w:rsid w:val="009A3F47"/>
    <w:rsid w:val="009A4437"/>
    <w:rsid w:val="009A44E9"/>
    <w:rsid w:val="009A479C"/>
    <w:rsid w:val="009A4894"/>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8D"/>
    <w:rsid w:val="009B44C2"/>
    <w:rsid w:val="009B44DE"/>
    <w:rsid w:val="009B44FD"/>
    <w:rsid w:val="009B48C3"/>
    <w:rsid w:val="009B4C41"/>
    <w:rsid w:val="009B5878"/>
    <w:rsid w:val="009B5EE4"/>
    <w:rsid w:val="009B5F74"/>
    <w:rsid w:val="009B633C"/>
    <w:rsid w:val="009B6B60"/>
    <w:rsid w:val="009B6BB5"/>
    <w:rsid w:val="009B717B"/>
    <w:rsid w:val="009B727E"/>
    <w:rsid w:val="009B7285"/>
    <w:rsid w:val="009B764A"/>
    <w:rsid w:val="009B7779"/>
    <w:rsid w:val="009B7AF5"/>
    <w:rsid w:val="009B7E5F"/>
    <w:rsid w:val="009B7FF9"/>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BDF"/>
    <w:rsid w:val="009C2DC1"/>
    <w:rsid w:val="009C32D8"/>
    <w:rsid w:val="009C38CC"/>
    <w:rsid w:val="009C3B92"/>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F8A"/>
    <w:rsid w:val="009D319F"/>
    <w:rsid w:val="009D3286"/>
    <w:rsid w:val="009D345E"/>
    <w:rsid w:val="009D35FA"/>
    <w:rsid w:val="009D3613"/>
    <w:rsid w:val="009D3CB1"/>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0DC"/>
    <w:rsid w:val="009E1506"/>
    <w:rsid w:val="009E16CC"/>
    <w:rsid w:val="009E176F"/>
    <w:rsid w:val="009E17EE"/>
    <w:rsid w:val="009E1E16"/>
    <w:rsid w:val="009E2029"/>
    <w:rsid w:val="009E2089"/>
    <w:rsid w:val="009E294C"/>
    <w:rsid w:val="009E295A"/>
    <w:rsid w:val="009E2AFD"/>
    <w:rsid w:val="009E2BD7"/>
    <w:rsid w:val="009E2EF7"/>
    <w:rsid w:val="009E2F4D"/>
    <w:rsid w:val="009E2FD4"/>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750"/>
    <w:rsid w:val="009F1942"/>
    <w:rsid w:val="009F1A50"/>
    <w:rsid w:val="009F1AEB"/>
    <w:rsid w:val="009F20B9"/>
    <w:rsid w:val="009F2A6F"/>
    <w:rsid w:val="009F2C13"/>
    <w:rsid w:val="009F2C25"/>
    <w:rsid w:val="009F2D3A"/>
    <w:rsid w:val="009F3068"/>
    <w:rsid w:val="009F3250"/>
    <w:rsid w:val="009F32ED"/>
    <w:rsid w:val="009F3388"/>
    <w:rsid w:val="009F3829"/>
    <w:rsid w:val="009F3875"/>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16A"/>
    <w:rsid w:val="00A024BC"/>
    <w:rsid w:val="00A0363B"/>
    <w:rsid w:val="00A039BA"/>
    <w:rsid w:val="00A039EB"/>
    <w:rsid w:val="00A03B26"/>
    <w:rsid w:val="00A03C11"/>
    <w:rsid w:val="00A03D26"/>
    <w:rsid w:val="00A03E09"/>
    <w:rsid w:val="00A04104"/>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851"/>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A28"/>
    <w:rsid w:val="00A17B02"/>
    <w:rsid w:val="00A2013D"/>
    <w:rsid w:val="00A202E4"/>
    <w:rsid w:val="00A205C1"/>
    <w:rsid w:val="00A20A06"/>
    <w:rsid w:val="00A20DE3"/>
    <w:rsid w:val="00A21445"/>
    <w:rsid w:val="00A2240B"/>
    <w:rsid w:val="00A2246E"/>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309"/>
    <w:rsid w:val="00A334D9"/>
    <w:rsid w:val="00A336EB"/>
    <w:rsid w:val="00A3388D"/>
    <w:rsid w:val="00A33FC0"/>
    <w:rsid w:val="00A34E98"/>
    <w:rsid w:val="00A352BD"/>
    <w:rsid w:val="00A3534C"/>
    <w:rsid w:val="00A362D1"/>
    <w:rsid w:val="00A36361"/>
    <w:rsid w:val="00A369DE"/>
    <w:rsid w:val="00A36A23"/>
    <w:rsid w:val="00A36EB9"/>
    <w:rsid w:val="00A371BA"/>
    <w:rsid w:val="00A3765B"/>
    <w:rsid w:val="00A37DB2"/>
    <w:rsid w:val="00A40AE7"/>
    <w:rsid w:val="00A40C89"/>
    <w:rsid w:val="00A40F41"/>
    <w:rsid w:val="00A40F68"/>
    <w:rsid w:val="00A40F7F"/>
    <w:rsid w:val="00A41766"/>
    <w:rsid w:val="00A41E80"/>
    <w:rsid w:val="00A423FE"/>
    <w:rsid w:val="00A42819"/>
    <w:rsid w:val="00A42A69"/>
    <w:rsid w:val="00A42A98"/>
    <w:rsid w:val="00A43013"/>
    <w:rsid w:val="00A43418"/>
    <w:rsid w:val="00A43687"/>
    <w:rsid w:val="00A4375C"/>
    <w:rsid w:val="00A43862"/>
    <w:rsid w:val="00A43A4F"/>
    <w:rsid w:val="00A4400C"/>
    <w:rsid w:val="00A4463C"/>
    <w:rsid w:val="00A44894"/>
    <w:rsid w:val="00A4526D"/>
    <w:rsid w:val="00A45380"/>
    <w:rsid w:val="00A455C1"/>
    <w:rsid w:val="00A455FF"/>
    <w:rsid w:val="00A45B3F"/>
    <w:rsid w:val="00A45C57"/>
    <w:rsid w:val="00A45C83"/>
    <w:rsid w:val="00A46291"/>
    <w:rsid w:val="00A46447"/>
    <w:rsid w:val="00A46AAD"/>
    <w:rsid w:val="00A47119"/>
    <w:rsid w:val="00A47227"/>
    <w:rsid w:val="00A47665"/>
    <w:rsid w:val="00A47A5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5236"/>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720"/>
    <w:rsid w:val="00A63855"/>
    <w:rsid w:val="00A63CD2"/>
    <w:rsid w:val="00A63CF1"/>
    <w:rsid w:val="00A643FF"/>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0BF0"/>
    <w:rsid w:val="00A71D29"/>
    <w:rsid w:val="00A71EFB"/>
    <w:rsid w:val="00A722A6"/>
    <w:rsid w:val="00A722AA"/>
    <w:rsid w:val="00A7235D"/>
    <w:rsid w:val="00A724B2"/>
    <w:rsid w:val="00A72779"/>
    <w:rsid w:val="00A73130"/>
    <w:rsid w:val="00A733D4"/>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1BE6"/>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AE8"/>
    <w:rsid w:val="00A85F5F"/>
    <w:rsid w:val="00A86557"/>
    <w:rsid w:val="00A86C13"/>
    <w:rsid w:val="00A87822"/>
    <w:rsid w:val="00A8784A"/>
    <w:rsid w:val="00A87973"/>
    <w:rsid w:val="00A87DB0"/>
    <w:rsid w:val="00A901DE"/>
    <w:rsid w:val="00A90211"/>
    <w:rsid w:val="00A902D2"/>
    <w:rsid w:val="00A9039D"/>
    <w:rsid w:val="00A90C98"/>
    <w:rsid w:val="00A90DEA"/>
    <w:rsid w:val="00A90E1F"/>
    <w:rsid w:val="00A91364"/>
    <w:rsid w:val="00A915B3"/>
    <w:rsid w:val="00A91709"/>
    <w:rsid w:val="00A91987"/>
    <w:rsid w:val="00A91B61"/>
    <w:rsid w:val="00A91D57"/>
    <w:rsid w:val="00A91EE5"/>
    <w:rsid w:val="00A92325"/>
    <w:rsid w:val="00A92625"/>
    <w:rsid w:val="00A9297B"/>
    <w:rsid w:val="00A93326"/>
    <w:rsid w:val="00A93693"/>
    <w:rsid w:val="00A937AB"/>
    <w:rsid w:val="00A93B11"/>
    <w:rsid w:val="00A93BDB"/>
    <w:rsid w:val="00A945D3"/>
    <w:rsid w:val="00A945FA"/>
    <w:rsid w:val="00A94760"/>
    <w:rsid w:val="00A94B81"/>
    <w:rsid w:val="00A952F1"/>
    <w:rsid w:val="00A953E7"/>
    <w:rsid w:val="00A956BD"/>
    <w:rsid w:val="00A95712"/>
    <w:rsid w:val="00A9580F"/>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076"/>
    <w:rsid w:val="00AB135B"/>
    <w:rsid w:val="00AB1516"/>
    <w:rsid w:val="00AB1E60"/>
    <w:rsid w:val="00AB2189"/>
    <w:rsid w:val="00AB2229"/>
    <w:rsid w:val="00AB287D"/>
    <w:rsid w:val="00AB2910"/>
    <w:rsid w:val="00AB31A3"/>
    <w:rsid w:val="00AB3244"/>
    <w:rsid w:val="00AB34CF"/>
    <w:rsid w:val="00AB3667"/>
    <w:rsid w:val="00AB3CBB"/>
    <w:rsid w:val="00AB3F90"/>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9A0"/>
    <w:rsid w:val="00AC0A7A"/>
    <w:rsid w:val="00AC0AC0"/>
    <w:rsid w:val="00AC0C5B"/>
    <w:rsid w:val="00AC0EA6"/>
    <w:rsid w:val="00AC13D1"/>
    <w:rsid w:val="00AC1489"/>
    <w:rsid w:val="00AC1892"/>
    <w:rsid w:val="00AC1906"/>
    <w:rsid w:val="00AC1BC5"/>
    <w:rsid w:val="00AC2859"/>
    <w:rsid w:val="00AC2942"/>
    <w:rsid w:val="00AC2BE3"/>
    <w:rsid w:val="00AC2E59"/>
    <w:rsid w:val="00AC35B3"/>
    <w:rsid w:val="00AC35FA"/>
    <w:rsid w:val="00AC41B3"/>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AC3"/>
    <w:rsid w:val="00AD0B95"/>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29"/>
    <w:rsid w:val="00AE41A8"/>
    <w:rsid w:val="00AE41C0"/>
    <w:rsid w:val="00AE45F6"/>
    <w:rsid w:val="00AE4A37"/>
    <w:rsid w:val="00AE4B4B"/>
    <w:rsid w:val="00AE52A1"/>
    <w:rsid w:val="00AE5B42"/>
    <w:rsid w:val="00AE5CAD"/>
    <w:rsid w:val="00AE5D35"/>
    <w:rsid w:val="00AE6A43"/>
    <w:rsid w:val="00AE73C3"/>
    <w:rsid w:val="00AE752B"/>
    <w:rsid w:val="00AE7CE6"/>
    <w:rsid w:val="00AE7F77"/>
    <w:rsid w:val="00AF0381"/>
    <w:rsid w:val="00AF05A0"/>
    <w:rsid w:val="00AF07F0"/>
    <w:rsid w:val="00AF0CF9"/>
    <w:rsid w:val="00AF0E2E"/>
    <w:rsid w:val="00AF1527"/>
    <w:rsid w:val="00AF1A3C"/>
    <w:rsid w:val="00AF1E24"/>
    <w:rsid w:val="00AF2277"/>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6FD"/>
    <w:rsid w:val="00AF685E"/>
    <w:rsid w:val="00AF6AE4"/>
    <w:rsid w:val="00AF79CE"/>
    <w:rsid w:val="00AF7CCD"/>
    <w:rsid w:val="00B00E5F"/>
    <w:rsid w:val="00B013A0"/>
    <w:rsid w:val="00B016D8"/>
    <w:rsid w:val="00B01E2B"/>
    <w:rsid w:val="00B02224"/>
    <w:rsid w:val="00B022DE"/>
    <w:rsid w:val="00B023A1"/>
    <w:rsid w:val="00B025BB"/>
    <w:rsid w:val="00B02639"/>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AA1"/>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0E0"/>
    <w:rsid w:val="00B14729"/>
    <w:rsid w:val="00B1483A"/>
    <w:rsid w:val="00B14897"/>
    <w:rsid w:val="00B15289"/>
    <w:rsid w:val="00B15CC3"/>
    <w:rsid w:val="00B15F26"/>
    <w:rsid w:val="00B15FAD"/>
    <w:rsid w:val="00B1695B"/>
    <w:rsid w:val="00B16CF3"/>
    <w:rsid w:val="00B16D7E"/>
    <w:rsid w:val="00B172E8"/>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21"/>
    <w:rsid w:val="00B24061"/>
    <w:rsid w:val="00B241C8"/>
    <w:rsid w:val="00B2427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FD"/>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818"/>
    <w:rsid w:val="00B33DCA"/>
    <w:rsid w:val="00B3416D"/>
    <w:rsid w:val="00B34203"/>
    <w:rsid w:val="00B3427D"/>
    <w:rsid w:val="00B343C4"/>
    <w:rsid w:val="00B344CE"/>
    <w:rsid w:val="00B344DD"/>
    <w:rsid w:val="00B345EB"/>
    <w:rsid w:val="00B34DC6"/>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9D"/>
    <w:rsid w:val="00B40EE1"/>
    <w:rsid w:val="00B41D27"/>
    <w:rsid w:val="00B42997"/>
    <w:rsid w:val="00B4301B"/>
    <w:rsid w:val="00B430D2"/>
    <w:rsid w:val="00B433BE"/>
    <w:rsid w:val="00B43DFA"/>
    <w:rsid w:val="00B44A56"/>
    <w:rsid w:val="00B44B26"/>
    <w:rsid w:val="00B44E98"/>
    <w:rsid w:val="00B4536E"/>
    <w:rsid w:val="00B456ED"/>
    <w:rsid w:val="00B465E8"/>
    <w:rsid w:val="00B46AF8"/>
    <w:rsid w:val="00B46C23"/>
    <w:rsid w:val="00B46F4E"/>
    <w:rsid w:val="00B47095"/>
    <w:rsid w:val="00B47191"/>
    <w:rsid w:val="00B4769C"/>
    <w:rsid w:val="00B50341"/>
    <w:rsid w:val="00B50928"/>
    <w:rsid w:val="00B50BB9"/>
    <w:rsid w:val="00B50D18"/>
    <w:rsid w:val="00B50E8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6FAE"/>
    <w:rsid w:val="00B67BA4"/>
    <w:rsid w:val="00B67DFE"/>
    <w:rsid w:val="00B67ED5"/>
    <w:rsid w:val="00B7081C"/>
    <w:rsid w:val="00B70EA4"/>
    <w:rsid w:val="00B71217"/>
    <w:rsid w:val="00B71417"/>
    <w:rsid w:val="00B7151C"/>
    <w:rsid w:val="00B716DD"/>
    <w:rsid w:val="00B7215B"/>
    <w:rsid w:val="00B72A9C"/>
    <w:rsid w:val="00B72C75"/>
    <w:rsid w:val="00B72CB5"/>
    <w:rsid w:val="00B72CD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F47"/>
    <w:rsid w:val="00B7724E"/>
    <w:rsid w:val="00B773E9"/>
    <w:rsid w:val="00B775ED"/>
    <w:rsid w:val="00B77900"/>
    <w:rsid w:val="00B77C18"/>
    <w:rsid w:val="00B805FA"/>
    <w:rsid w:val="00B80B1D"/>
    <w:rsid w:val="00B80D4A"/>
    <w:rsid w:val="00B80E01"/>
    <w:rsid w:val="00B80EDC"/>
    <w:rsid w:val="00B80FD6"/>
    <w:rsid w:val="00B812B4"/>
    <w:rsid w:val="00B812F6"/>
    <w:rsid w:val="00B81AC8"/>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4DD8"/>
    <w:rsid w:val="00B850C7"/>
    <w:rsid w:val="00B85302"/>
    <w:rsid w:val="00B853B0"/>
    <w:rsid w:val="00B8550E"/>
    <w:rsid w:val="00B855CD"/>
    <w:rsid w:val="00B85918"/>
    <w:rsid w:val="00B85A22"/>
    <w:rsid w:val="00B85F9D"/>
    <w:rsid w:val="00B867C7"/>
    <w:rsid w:val="00B86DB1"/>
    <w:rsid w:val="00B87957"/>
    <w:rsid w:val="00B87980"/>
    <w:rsid w:val="00B87B81"/>
    <w:rsid w:val="00B90061"/>
    <w:rsid w:val="00B904C0"/>
    <w:rsid w:val="00B90C27"/>
    <w:rsid w:val="00B912B6"/>
    <w:rsid w:val="00B9163C"/>
    <w:rsid w:val="00B91A15"/>
    <w:rsid w:val="00B91DFB"/>
    <w:rsid w:val="00B9200C"/>
    <w:rsid w:val="00B924B8"/>
    <w:rsid w:val="00B92579"/>
    <w:rsid w:val="00B9260E"/>
    <w:rsid w:val="00B92746"/>
    <w:rsid w:val="00B92A43"/>
    <w:rsid w:val="00B92CC8"/>
    <w:rsid w:val="00B92D90"/>
    <w:rsid w:val="00B92D9E"/>
    <w:rsid w:val="00B92F9E"/>
    <w:rsid w:val="00B931D3"/>
    <w:rsid w:val="00B93242"/>
    <w:rsid w:val="00B93342"/>
    <w:rsid w:val="00B9342B"/>
    <w:rsid w:val="00B9344D"/>
    <w:rsid w:val="00B9353F"/>
    <w:rsid w:val="00B9368D"/>
    <w:rsid w:val="00B9399F"/>
    <w:rsid w:val="00B93DDE"/>
    <w:rsid w:val="00B94464"/>
    <w:rsid w:val="00B94E05"/>
    <w:rsid w:val="00B950A6"/>
    <w:rsid w:val="00B950AF"/>
    <w:rsid w:val="00B956D2"/>
    <w:rsid w:val="00B957B3"/>
    <w:rsid w:val="00B958AE"/>
    <w:rsid w:val="00B95A9C"/>
    <w:rsid w:val="00B95BDE"/>
    <w:rsid w:val="00B95DDE"/>
    <w:rsid w:val="00B95E8C"/>
    <w:rsid w:val="00B97351"/>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22C"/>
    <w:rsid w:val="00BA48DE"/>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0DD4"/>
    <w:rsid w:val="00BB106A"/>
    <w:rsid w:val="00BB118C"/>
    <w:rsid w:val="00BB1258"/>
    <w:rsid w:val="00BB1407"/>
    <w:rsid w:val="00BB159E"/>
    <w:rsid w:val="00BB1A0C"/>
    <w:rsid w:val="00BB1AE9"/>
    <w:rsid w:val="00BB1B93"/>
    <w:rsid w:val="00BB209B"/>
    <w:rsid w:val="00BB2177"/>
    <w:rsid w:val="00BB21ED"/>
    <w:rsid w:val="00BB2363"/>
    <w:rsid w:val="00BB2C1C"/>
    <w:rsid w:val="00BB2D8F"/>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29"/>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7E9"/>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7"/>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966"/>
    <w:rsid w:val="00BE5B6E"/>
    <w:rsid w:val="00BE5EA8"/>
    <w:rsid w:val="00BE5EF3"/>
    <w:rsid w:val="00BE6086"/>
    <w:rsid w:val="00BE687E"/>
    <w:rsid w:val="00BE69C5"/>
    <w:rsid w:val="00BE6C69"/>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76F"/>
    <w:rsid w:val="00BF67A3"/>
    <w:rsid w:val="00BF6A9F"/>
    <w:rsid w:val="00BF6BCE"/>
    <w:rsid w:val="00BF78C4"/>
    <w:rsid w:val="00BF78F4"/>
    <w:rsid w:val="00BF7906"/>
    <w:rsid w:val="00BF7E78"/>
    <w:rsid w:val="00BF7FDE"/>
    <w:rsid w:val="00C00280"/>
    <w:rsid w:val="00C002E2"/>
    <w:rsid w:val="00C00375"/>
    <w:rsid w:val="00C005E1"/>
    <w:rsid w:val="00C0149C"/>
    <w:rsid w:val="00C01D96"/>
    <w:rsid w:val="00C021C6"/>
    <w:rsid w:val="00C027BF"/>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0EB1"/>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438"/>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533"/>
    <w:rsid w:val="00C22748"/>
    <w:rsid w:val="00C228C1"/>
    <w:rsid w:val="00C22E83"/>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342"/>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458"/>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76C"/>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AE7"/>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B9E"/>
    <w:rsid w:val="00C67CAF"/>
    <w:rsid w:val="00C7045A"/>
    <w:rsid w:val="00C704B6"/>
    <w:rsid w:val="00C70754"/>
    <w:rsid w:val="00C708EF"/>
    <w:rsid w:val="00C715A2"/>
    <w:rsid w:val="00C7168F"/>
    <w:rsid w:val="00C71E6F"/>
    <w:rsid w:val="00C72125"/>
    <w:rsid w:val="00C721D1"/>
    <w:rsid w:val="00C72594"/>
    <w:rsid w:val="00C72663"/>
    <w:rsid w:val="00C726F3"/>
    <w:rsid w:val="00C727DB"/>
    <w:rsid w:val="00C72A01"/>
    <w:rsid w:val="00C72A27"/>
    <w:rsid w:val="00C72B89"/>
    <w:rsid w:val="00C72CEB"/>
    <w:rsid w:val="00C73B50"/>
    <w:rsid w:val="00C73D74"/>
    <w:rsid w:val="00C74185"/>
    <w:rsid w:val="00C74387"/>
    <w:rsid w:val="00C748D9"/>
    <w:rsid w:val="00C74B03"/>
    <w:rsid w:val="00C74EBF"/>
    <w:rsid w:val="00C7544E"/>
    <w:rsid w:val="00C756E5"/>
    <w:rsid w:val="00C7572F"/>
    <w:rsid w:val="00C761AA"/>
    <w:rsid w:val="00C7643A"/>
    <w:rsid w:val="00C7677C"/>
    <w:rsid w:val="00C76EA9"/>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4A54"/>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170"/>
    <w:rsid w:val="00C902FA"/>
    <w:rsid w:val="00C9034E"/>
    <w:rsid w:val="00C904C8"/>
    <w:rsid w:val="00C9072C"/>
    <w:rsid w:val="00C90B93"/>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6F8"/>
    <w:rsid w:val="00C95768"/>
    <w:rsid w:val="00C95C62"/>
    <w:rsid w:val="00C95F20"/>
    <w:rsid w:val="00C96181"/>
    <w:rsid w:val="00C963E1"/>
    <w:rsid w:val="00C968AC"/>
    <w:rsid w:val="00C96ADC"/>
    <w:rsid w:val="00C96C63"/>
    <w:rsid w:val="00C96EA4"/>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872"/>
    <w:rsid w:val="00CA6BEE"/>
    <w:rsid w:val="00CA6EB1"/>
    <w:rsid w:val="00CA776A"/>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2F87"/>
    <w:rsid w:val="00CB38DC"/>
    <w:rsid w:val="00CB3DDD"/>
    <w:rsid w:val="00CB4084"/>
    <w:rsid w:val="00CB4CBD"/>
    <w:rsid w:val="00CB4E70"/>
    <w:rsid w:val="00CB5670"/>
    <w:rsid w:val="00CB5805"/>
    <w:rsid w:val="00CB5958"/>
    <w:rsid w:val="00CB5D7E"/>
    <w:rsid w:val="00CB5EEF"/>
    <w:rsid w:val="00CB76EA"/>
    <w:rsid w:val="00CB77C6"/>
    <w:rsid w:val="00CB7C75"/>
    <w:rsid w:val="00CB7D95"/>
    <w:rsid w:val="00CC0218"/>
    <w:rsid w:val="00CC03CA"/>
    <w:rsid w:val="00CC073B"/>
    <w:rsid w:val="00CC0A6F"/>
    <w:rsid w:val="00CC1387"/>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500"/>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4944"/>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5F"/>
    <w:rsid w:val="00CE1D3F"/>
    <w:rsid w:val="00CE1F89"/>
    <w:rsid w:val="00CE212E"/>
    <w:rsid w:val="00CE27D5"/>
    <w:rsid w:val="00CE2D9E"/>
    <w:rsid w:val="00CE34EA"/>
    <w:rsid w:val="00CE3762"/>
    <w:rsid w:val="00CE385A"/>
    <w:rsid w:val="00CE3BEC"/>
    <w:rsid w:val="00CE3BF6"/>
    <w:rsid w:val="00CE3E87"/>
    <w:rsid w:val="00CE4439"/>
    <w:rsid w:val="00CE457B"/>
    <w:rsid w:val="00CE45E9"/>
    <w:rsid w:val="00CE483A"/>
    <w:rsid w:val="00CE483E"/>
    <w:rsid w:val="00CE4B35"/>
    <w:rsid w:val="00CE4FD0"/>
    <w:rsid w:val="00CE5333"/>
    <w:rsid w:val="00CE5D98"/>
    <w:rsid w:val="00CE5FBA"/>
    <w:rsid w:val="00CE62EF"/>
    <w:rsid w:val="00CE6928"/>
    <w:rsid w:val="00CE699A"/>
    <w:rsid w:val="00CE6D91"/>
    <w:rsid w:val="00CE6F9F"/>
    <w:rsid w:val="00CE7100"/>
    <w:rsid w:val="00CE71E1"/>
    <w:rsid w:val="00CE776F"/>
    <w:rsid w:val="00CE77DE"/>
    <w:rsid w:val="00CE7B40"/>
    <w:rsid w:val="00CE7C65"/>
    <w:rsid w:val="00CE7E8D"/>
    <w:rsid w:val="00CF0130"/>
    <w:rsid w:val="00CF037B"/>
    <w:rsid w:val="00CF0478"/>
    <w:rsid w:val="00CF0763"/>
    <w:rsid w:val="00CF07E2"/>
    <w:rsid w:val="00CF098E"/>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4FAA"/>
    <w:rsid w:val="00CF5199"/>
    <w:rsid w:val="00CF5AB9"/>
    <w:rsid w:val="00CF5EAB"/>
    <w:rsid w:val="00CF622E"/>
    <w:rsid w:val="00CF6275"/>
    <w:rsid w:val="00CF6654"/>
    <w:rsid w:val="00CF7006"/>
    <w:rsid w:val="00CF7228"/>
    <w:rsid w:val="00CF726D"/>
    <w:rsid w:val="00CF771D"/>
    <w:rsid w:val="00D00124"/>
    <w:rsid w:val="00D001BF"/>
    <w:rsid w:val="00D00234"/>
    <w:rsid w:val="00D0039F"/>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918"/>
    <w:rsid w:val="00D03C27"/>
    <w:rsid w:val="00D03F3A"/>
    <w:rsid w:val="00D03FEA"/>
    <w:rsid w:val="00D049B8"/>
    <w:rsid w:val="00D04F5E"/>
    <w:rsid w:val="00D0519E"/>
    <w:rsid w:val="00D062E3"/>
    <w:rsid w:val="00D06C30"/>
    <w:rsid w:val="00D06E14"/>
    <w:rsid w:val="00D06F83"/>
    <w:rsid w:val="00D06FCE"/>
    <w:rsid w:val="00D07186"/>
    <w:rsid w:val="00D0727A"/>
    <w:rsid w:val="00D077BA"/>
    <w:rsid w:val="00D079DE"/>
    <w:rsid w:val="00D07AF8"/>
    <w:rsid w:val="00D07CCA"/>
    <w:rsid w:val="00D07ECD"/>
    <w:rsid w:val="00D07F14"/>
    <w:rsid w:val="00D10956"/>
    <w:rsid w:val="00D10C53"/>
    <w:rsid w:val="00D10C6E"/>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1FCB"/>
    <w:rsid w:val="00D220F1"/>
    <w:rsid w:val="00D22114"/>
    <w:rsid w:val="00D22601"/>
    <w:rsid w:val="00D22BC2"/>
    <w:rsid w:val="00D22E46"/>
    <w:rsid w:val="00D22F9F"/>
    <w:rsid w:val="00D2327E"/>
    <w:rsid w:val="00D234B2"/>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AB5"/>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22B"/>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4EB"/>
    <w:rsid w:val="00D4594A"/>
    <w:rsid w:val="00D45E2A"/>
    <w:rsid w:val="00D45EF8"/>
    <w:rsid w:val="00D46514"/>
    <w:rsid w:val="00D46613"/>
    <w:rsid w:val="00D46A95"/>
    <w:rsid w:val="00D46EDD"/>
    <w:rsid w:val="00D47052"/>
    <w:rsid w:val="00D472D7"/>
    <w:rsid w:val="00D47903"/>
    <w:rsid w:val="00D50055"/>
    <w:rsid w:val="00D501BE"/>
    <w:rsid w:val="00D5024A"/>
    <w:rsid w:val="00D5040C"/>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4FB"/>
    <w:rsid w:val="00D62667"/>
    <w:rsid w:val="00D63046"/>
    <w:rsid w:val="00D63ABD"/>
    <w:rsid w:val="00D63F87"/>
    <w:rsid w:val="00D640E5"/>
    <w:rsid w:val="00D64112"/>
    <w:rsid w:val="00D64133"/>
    <w:rsid w:val="00D64B51"/>
    <w:rsid w:val="00D64C15"/>
    <w:rsid w:val="00D64EC4"/>
    <w:rsid w:val="00D64F68"/>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77E40"/>
    <w:rsid w:val="00D802C5"/>
    <w:rsid w:val="00D802D6"/>
    <w:rsid w:val="00D802D9"/>
    <w:rsid w:val="00D806A3"/>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246"/>
    <w:rsid w:val="00D8649B"/>
    <w:rsid w:val="00D87089"/>
    <w:rsid w:val="00D871D2"/>
    <w:rsid w:val="00D875AB"/>
    <w:rsid w:val="00D908F7"/>
    <w:rsid w:val="00D909FD"/>
    <w:rsid w:val="00D90A38"/>
    <w:rsid w:val="00D91253"/>
    <w:rsid w:val="00D917C2"/>
    <w:rsid w:val="00D91EEA"/>
    <w:rsid w:val="00D92332"/>
    <w:rsid w:val="00D92B59"/>
    <w:rsid w:val="00D92C59"/>
    <w:rsid w:val="00D92DFD"/>
    <w:rsid w:val="00D92FDB"/>
    <w:rsid w:val="00D92FF9"/>
    <w:rsid w:val="00D93039"/>
    <w:rsid w:val="00D93BA9"/>
    <w:rsid w:val="00D93C73"/>
    <w:rsid w:val="00D93EE1"/>
    <w:rsid w:val="00D93F8A"/>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E82"/>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515"/>
    <w:rsid w:val="00DB1BEF"/>
    <w:rsid w:val="00DB1EA7"/>
    <w:rsid w:val="00DB24CB"/>
    <w:rsid w:val="00DB272C"/>
    <w:rsid w:val="00DB2E96"/>
    <w:rsid w:val="00DB3169"/>
    <w:rsid w:val="00DB3A5E"/>
    <w:rsid w:val="00DB3B57"/>
    <w:rsid w:val="00DB4009"/>
    <w:rsid w:val="00DB44D4"/>
    <w:rsid w:val="00DB458A"/>
    <w:rsid w:val="00DB4B1E"/>
    <w:rsid w:val="00DB4ECA"/>
    <w:rsid w:val="00DB5031"/>
    <w:rsid w:val="00DB5320"/>
    <w:rsid w:val="00DB54E9"/>
    <w:rsid w:val="00DB560A"/>
    <w:rsid w:val="00DB5666"/>
    <w:rsid w:val="00DB58C8"/>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15F0"/>
    <w:rsid w:val="00DC1F1D"/>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4F"/>
    <w:rsid w:val="00DC5DEB"/>
    <w:rsid w:val="00DC5F2F"/>
    <w:rsid w:val="00DC6387"/>
    <w:rsid w:val="00DC657F"/>
    <w:rsid w:val="00DC65DE"/>
    <w:rsid w:val="00DC674E"/>
    <w:rsid w:val="00DC695C"/>
    <w:rsid w:val="00DC69FE"/>
    <w:rsid w:val="00DC6A1C"/>
    <w:rsid w:val="00DC6AF1"/>
    <w:rsid w:val="00DC6DD4"/>
    <w:rsid w:val="00DC7174"/>
    <w:rsid w:val="00DC7434"/>
    <w:rsid w:val="00DC7B0B"/>
    <w:rsid w:val="00DC7B78"/>
    <w:rsid w:val="00DC7B7B"/>
    <w:rsid w:val="00DD01AA"/>
    <w:rsid w:val="00DD0643"/>
    <w:rsid w:val="00DD0D5C"/>
    <w:rsid w:val="00DD10F5"/>
    <w:rsid w:val="00DD1299"/>
    <w:rsid w:val="00DD13A4"/>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7A"/>
    <w:rsid w:val="00DD56EB"/>
    <w:rsid w:val="00DD5946"/>
    <w:rsid w:val="00DD5E08"/>
    <w:rsid w:val="00DD5E21"/>
    <w:rsid w:val="00DD5FB5"/>
    <w:rsid w:val="00DD642E"/>
    <w:rsid w:val="00DD65CB"/>
    <w:rsid w:val="00DD663E"/>
    <w:rsid w:val="00DD672A"/>
    <w:rsid w:val="00DD69C8"/>
    <w:rsid w:val="00DD6E0A"/>
    <w:rsid w:val="00DD6E42"/>
    <w:rsid w:val="00DD7216"/>
    <w:rsid w:val="00DE02C4"/>
    <w:rsid w:val="00DE04C7"/>
    <w:rsid w:val="00DE060C"/>
    <w:rsid w:val="00DE08D3"/>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963"/>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17"/>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ACD"/>
    <w:rsid w:val="00E05F7E"/>
    <w:rsid w:val="00E064A0"/>
    <w:rsid w:val="00E069FD"/>
    <w:rsid w:val="00E06B4E"/>
    <w:rsid w:val="00E074CB"/>
    <w:rsid w:val="00E10446"/>
    <w:rsid w:val="00E109CC"/>
    <w:rsid w:val="00E11DB0"/>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17B6E"/>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5D14"/>
    <w:rsid w:val="00E260C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379FE"/>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412"/>
    <w:rsid w:val="00E44561"/>
    <w:rsid w:val="00E449B3"/>
    <w:rsid w:val="00E44A9F"/>
    <w:rsid w:val="00E44BD2"/>
    <w:rsid w:val="00E45306"/>
    <w:rsid w:val="00E4576F"/>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56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4A2A"/>
    <w:rsid w:val="00E55283"/>
    <w:rsid w:val="00E553DF"/>
    <w:rsid w:val="00E55408"/>
    <w:rsid w:val="00E5545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B7"/>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9B4"/>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B25"/>
    <w:rsid w:val="00E80E5A"/>
    <w:rsid w:val="00E8107B"/>
    <w:rsid w:val="00E81749"/>
    <w:rsid w:val="00E81DC2"/>
    <w:rsid w:val="00E82338"/>
    <w:rsid w:val="00E82486"/>
    <w:rsid w:val="00E828C0"/>
    <w:rsid w:val="00E82AEC"/>
    <w:rsid w:val="00E82C96"/>
    <w:rsid w:val="00E8362A"/>
    <w:rsid w:val="00E8366B"/>
    <w:rsid w:val="00E83826"/>
    <w:rsid w:val="00E8389F"/>
    <w:rsid w:val="00E83C3F"/>
    <w:rsid w:val="00E83CB9"/>
    <w:rsid w:val="00E83E87"/>
    <w:rsid w:val="00E84067"/>
    <w:rsid w:val="00E84126"/>
    <w:rsid w:val="00E844A3"/>
    <w:rsid w:val="00E84C9A"/>
    <w:rsid w:val="00E85280"/>
    <w:rsid w:val="00E858C7"/>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2EB"/>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00B"/>
    <w:rsid w:val="00EB4181"/>
    <w:rsid w:val="00EB473F"/>
    <w:rsid w:val="00EB4E3E"/>
    <w:rsid w:val="00EB4EB4"/>
    <w:rsid w:val="00EB55A6"/>
    <w:rsid w:val="00EB5731"/>
    <w:rsid w:val="00EB5DC2"/>
    <w:rsid w:val="00EB633D"/>
    <w:rsid w:val="00EB6385"/>
    <w:rsid w:val="00EB6617"/>
    <w:rsid w:val="00EB68BB"/>
    <w:rsid w:val="00EB6AAC"/>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A1A"/>
    <w:rsid w:val="00ED5BBE"/>
    <w:rsid w:val="00ED5BEE"/>
    <w:rsid w:val="00ED5C26"/>
    <w:rsid w:val="00ED6079"/>
    <w:rsid w:val="00ED754F"/>
    <w:rsid w:val="00ED75F7"/>
    <w:rsid w:val="00ED775C"/>
    <w:rsid w:val="00EE05ED"/>
    <w:rsid w:val="00EE0B83"/>
    <w:rsid w:val="00EE0FBB"/>
    <w:rsid w:val="00EE10DA"/>
    <w:rsid w:val="00EE11AB"/>
    <w:rsid w:val="00EE13A9"/>
    <w:rsid w:val="00EE1BCA"/>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D73"/>
    <w:rsid w:val="00EF2EB4"/>
    <w:rsid w:val="00EF31B0"/>
    <w:rsid w:val="00EF34FD"/>
    <w:rsid w:val="00EF3513"/>
    <w:rsid w:val="00EF3602"/>
    <w:rsid w:val="00EF39BA"/>
    <w:rsid w:val="00EF44EA"/>
    <w:rsid w:val="00EF498F"/>
    <w:rsid w:val="00EF4A3B"/>
    <w:rsid w:val="00EF4D13"/>
    <w:rsid w:val="00EF4D56"/>
    <w:rsid w:val="00EF50F5"/>
    <w:rsid w:val="00EF52D9"/>
    <w:rsid w:val="00EF53D8"/>
    <w:rsid w:val="00EF5AFB"/>
    <w:rsid w:val="00EF5F1A"/>
    <w:rsid w:val="00EF618F"/>
    <w:rsid w:val="00EF6EBB"/>
    <w:rsid w:val="00EF723E"/>
    <w:rsid w:val="00EF73AF"/>
    <w:rsid w:val="00F002BA"/>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0E83"/>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654"/>
    <w:rsid w:val="00F14D25"/>
    <w:rsid w:val="00F15002"/>
    <w:rsid w:val="00F15079"/>
    <w:rsid w:val="00F1536C"/>
    <w:rsid w:val="00F15473"/>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4E6F"/>
    <w:rsid w:val="00F2542C"/>
    <w:rsid w:val="00F25CC2"/>
    <w:rsid w:val="00F2646C"/>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6FE"/>
    <w:rsid w:val="00F355C0"/>
    <w:rsid w:val="00F35AC3"/>
    <w:rsid w:val="00F35BAC"/>
    <w:rsid w:val="00F35BF6"/>
    <w:rsid w:val="00F35D6F"/>
    <w:rsid w:val="00F36074"/>
    <w:rsid w:val="00F36078"/>
    <w:rsid w:val="00F363F9"/>
    <w:rsid w:val="00F3670A"/>
    <w:rsid w:val="00F367D6"/>
    <w:rsid w:val="00F36A27"/>
    <w:rsid w:val="00F36C74"/>
    <w:rsid w:val="00F3702A"/>
    <w:rsid w:val="00F375AA"/>
    <w:rsid w:val="00F3763D"/>
    <w:rsid w:val="00F376F1"/>
    <w:rsid w:val="00F37A0E"/>
    <w:rsid w:val="00F37E36"/>
    <w:rsid w:val="00F37FFB"/>
    <w:rsid w:val="00F4008F"/>
    <w:rsid w:val="00F4036E"/>
    <w:rsid w:val="00F403AE"/>
    <w:rsid w:val="00F4087C"/>
    <w:rsid w:val="00F40F52"/>
    <w:rsid w:val="00F41649"/>
    <w:rsid w:val="00F418A9"/>
    <w:rsid w:val="00F41CE8"/>
    <w:rsid w:val="00F41EF2"/>
    <w:rsid w:val="00F424EE"/>
    <w:rsid w:val="00F42B02"/>
    <w:rsid w:val="00F42B76"/>
    <w:rsid w:val="00F42E3D"/>
    <w:rsid w:val="00F42E77"/>
    <w:rsid w:val="00F43238"/>
    <w:rsid w:val="00F4378A"/>
    <w:rsid w:val="00F437CE"/>
    <w:rsid w:val="00F43A65"/>
    <w:rsid w:val="00F43D33"/>
    <w:rsid w:val="00F43D3C"/>
    <w:rsid w:val="00F43D49"/>
    <w:rsid w:val="00F442DD"/>
    <w:rsid w:val="00F44379"/>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5F78"/>
    <w:rsid w:val="00F5621B"/>
    <w:rsid w:val="00F56724"/>
    <w:rsid w:val="00F567A2"/>
    <w:rsid w:val="00F56A98"/>
    <w:rsid w:val="00F56C0D"/>
    <w:rsid w:val="00F56D09"/>
    <w:rsid w:val="00F56E50"/>
    <w:rsid w:val="00F56F22"/>
    <w:rsid w:val="00F56F71"/>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8D4"/>
    <w:rsid w:val="00F74A9F"/>
    <w:rsid w:val="00F75103"/>
    <w:rsid w:val="00F7519E"/>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183"/>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4C7E"/>
    <w:rsid w:val="00F94DCC"/>
    <w:rsid w:val="00F95095"/>
    <w:rsid w:val="00F9554C"/>
    <w:rsid w:val="00F957FD"/>
    <w:rsid w:val="00F9616C"/>
    <w:rsid w:val="00F96296"/>
    <w:rsid w:val="00F9644D"/>
    <w:rsid w:val="00F9676F"/>
    <w:rsid w:val="00F967DA"/>
    <w:rsid w:val="00F96E68"/>
    <w:rsid w:val="00F97035"/>
    <w:rsid w:val="00F9723B"/>
    <w:rsid w:val="00F9742F"/>
    <w:rsid w:val="00F97A15"/>
    <w:rsid w:val="00FA014B"/>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574"/>
    <w:rsid w:val="00FA5810"/>
    <w:rsid w:val="00FA5C00"/>
    <w:rsid w:val="00FA620D"/>
    <w:rsid w:val="00FA637F"/>
    <w:rsid w:val="00FA64C6"/>
    <w:rsid w:val="00FA6581"/>
    <w:rsid w:val="00FA6973"/>
    <w:rsid w:val="00FA6B12"/>
    <w:rsid w:val="00FA6B65"/>
    <w:rsid w:val="00FA6BB4"/>
    <w:rsid w:val="00FA6FD9"/>
    <w:rsid w:val="00FA7186"/>
    <w:rsid w:val="00FA73C5"/>
    <w:rsid w:val="00FA74D9"/>
    <w:rsid w:val="00FA7618"/>
    <w:rsid w:val="00FA7E77"/>
    <w:rsid w:val="00FB061A"/>
    <w:rsid w:val="00FB093C"/>
    <w:rsid w:val="00FB0E7F"/>
    <w:rsid w:val="00FB0F46"/>
    <w:rsid w:val="00FB1081"/>
    <w:rsid w:val="00FB10FB"/>
    <w:rsid w:val="00FB133D"/>
    <w:rsid w:val="00FB17FB"/>
    <w:rsid w:val="00FB182D"/>
    <w:rsid w:val="00FB1D28"/>
    <w:rsid w:val="00FB1E84"/>
    <w:rsid w:val="00FB22D4"/>
    <w:rsid w:val="00FB2377"/>
    <w:rsid w:val="00FB2478"/>
    <w:rsid w:val="00FB2541"/>
    <w:rsid w:val="00FB2C18"/>
    <w:rsid w:val="00FB2C90"/>
    <w:rsid w:val="00FB2CA9"/>
    <w:rsid w:val="00FB3191"/>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192"/>
    <w:rsid w:val="00FB632A"/>
    <w:rsid w:val="00FB6340"/>
    <w:rsid w:val="00FB639F"/>
    <w:rsid w:val="00FB6ACF"/>
    <w:rsid w:val="00FB70D9"/>
    <w:rsid w:val="00FB70E8"/>
    <w:rsid w:val="00FB759B"/>
    <w:rsid w:val="00FB7653"/>
    <w:rsid w:val="00FB7A0E"/>
    <w:rsid w:val="00FB7D1F"/>
    <w:rsid w:val="00FB7ECA"/>
    <w:rsid w:val="00FB7FD0"/>
    <w:rsid w:val="00FC0017"/>
    <w:rsid w:val="00FC003F"/>
    <w:rsid w:val="00FC02CD"/>
    <w:rsid w:val="00FC0935"/>
    <w:rsid w:val="00FC0D4C"/>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634"/>
    <w:rsid w:val="00FC5F7C"/>
    <w:rsid w:val="00FC5FC8"/>
    <w:rsid w:val="00FC60BE"/>
    <w:rsid w:val="00FC6A49"/>
    <w:rsid w:val="00FC6DE5"/>
    <w:rsid w:val="00FC6E38"/>
    <w:rsid w:val="00FC6FBA"/>
    <w:rsid w:val="00FC738E"/>
    <w:rsid w:val="00FC7478"/>
    <w:rsid w:val="00FC7A31"/>
    <w:rsid w:val="00FC7BAF"/>
    <w:rsid w:val="00FC7BE3"/>
    <w:rsid w:val="00FC7C11"/>
    <w:rsid w:val="00FC7E52"/>
    <w:rsid w:val="00FD001F"/>
    <w:rsid w:val="00FD00A6"/>
    <w:rsid w:val="00FD00CC"/>
    <w:rsid w:val="00FD04FF"/>
    <w:rsid w:val="00FD0643"/>
    <w:rsid w:val="00FD0795"/>
    <w:rsid w:val="00FD0B3B"/>
    <w:rsid w:val="00FD0CD2"/>
    <w:rsid w:val="00FD14D4"/>
    <w:rsid w:val="00FD1936"/>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ECE"/>
    <w:rsid w:val="00FD7008"/>
    <w:rsid w:val="00FD7829"/>
    <w:rsid w:val="00FD7CCD"/>
    <w:rsid w:val="00FE03BE"/>
    <w:rsid w:val="00FE0486"/>
    <w:rsid w:val="00FE05ED"/>
    <w:rsid w:val="00FE09B7"/>
    <w:rsid w:val="00FE0C8A"/>
    <w:rsid w:val="00FE1465"/>
    <w:rsid w:val="00FE1601"/>
    <w:rsid w:val="00FE1802"/>
    <w:rsid w:val="00FE1BA0"/>
    <w:rsid w:val="00FE1E35"/>
    <w:rsid w:val="00FE21A8"/>
    <w:rsid w:val="00FE2281"/>
    <w:rsid w:val="00FE22AA"/>
    <w:rsid w:val="00FE2A36"/>
    <w:rsid w:val="00FE2A78"/>
    <w:rsid w:val="00FE2B93"/>
    <w:rsid w:val="00FE2E84"/>
    <w:rsid w:val="00FE2ECD"/>
    <w:rsid w:val="00FE355A"/>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DFC"/>
    <w:rsid w:val="00FF0E5F"/>
    <w:rsid w:val="00FF171A"/>
    <w:rsid w:val="00FF20B1"/>
    <w:rsid w:val="00FF29D5"/>
    <w:rsid w:val="00FF2AA7"/>
    <w:rsid w:val="00FF3144"/>
    <w:rsid w:val="00FF3158"/>
    <w:rsid w:val="00FF378F"/>
    <w:rsid w:val="00FF3D71"/>
    <w:rsid w:val="00FF446B"/>
    <w:rsid w:val="00FF46D2"/>
    <w:rsid w:val="00FF472F"/>
    <w:rsid w:val="00FF4D34"/>
    <w:rsid w:val="00FF5413"/>
    <w:rsid w:val="00FF56FE"/>
    <w:rsid w:val="00FF5A35"/>
    <w:rsid w:val="00FF5D44"/>
    <w:rsid w:val="00FF5DB2"/>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F7E5"/>
  <w15:docId w15:val="{C95890F8-A5D3-4FA7-AF49-959F296CB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iPriority w:val="99"/>
    <w:semiHidden/>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4A5071"/>
    <w:rPr>
      <w:color w:val="0000FF" w:themeColor="hyperlink"/>
      <w:u w:val="single"/>
    </w:rPr>
  </w:style>
  <w:style w:type="character" w:styleId="Neapdorotaspaminjimas">
    <w:name w:val="Unresolved Mention"/>
    <w:basedOn w:val="Numatytasispastraiposriftas"/>
    <w:uiPriority w:val="99"/>
    <w:semiHidden/>
    <w:unhideWhenUsed/>
    <w:rsid w:val="004A5071"/>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222F9F"/>
    <w:rPr>
      <w:rFonts w:ascii="Calibri" w:eastAsia="Times New Roman" w:hAnsi="Calibri" w:cs="Times New Roman"/>
      <w:lang w:eastAsia="lt-LT"/>
    </w:rPr>
  </w:style>
  <w:style w:type="paragraph" w:styleId="Pataisymai">
    <w:name w:val="Revision"/>
    <w:hidden/>
    <w:uiPriority w:val="99"/>
    <w:semiHidden/>
    <w:rsid w:val="00836C2B"/>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C74EBF"/>
    <w:rPr>
      <w:sz w:val="16"/>
      <w:szCs w:val="16"/>
    </w:rPr>
  </w:style>
  <w:style w:type="paragraph" w:styleId="Komentarotekstas">
    <w:name w:val="annotation text"/>
    <w:basedOn w:val="prastasis"/>
    <w:link w:val="KomentarotekstasDiagrama"/>
    <w:uiPriority w:val="99"/>
    <w:semiHidden/>
    <w:unhideWhenUsed/>
    <w:rsid w:val="00C74EBF"/>
    <w:rPr>
      <w:sz w:val="20"/>
      <w:szCs w:val="20"/>
    </w:rPr>
  </w:style>
  <w:style w:type="character" w:customStyle="1" w:styleId="KomentarotekstasDiagrama">
    <w:name w:val="Komentaro tekstas Diagrama"/>
    <w:basedOn w:val="Numatytasispastraiposriftas"/>
    <w:link w:val="Komentarotekstas"/>
    <w:uiPriority w:val="99"/>
    <w:semiHidden/>
    <w:rsid w:val="00C74EBF"/>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C74EBF"/>
    <w:rPr>
      <w:b/>
      <w:bCs/>
    </w:rPr>
  </w:style>
  <w:style w:type="character" w:customStyle="1" w:styleId="KomentarotemaDiagrama">
    <w:name w:val="Komentaro tema Diagrama"/>
    <w:basedOn w:val="KomentarotekstasDiagrama"/>
    <w:link w:val="Komentarotema"/>
    <w:uiPriority w:val="99"/>
    <w:semiHidden/>
    <w:rsid w:val="00C74EBF"/>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51850">
      <w:bodyDiv w:val="1"/>
      <w:marLeft w:val="0"/>
      <w:marRight w:val="0"/>
      <w:marTop w:val="0"/>
      <w:marBottom w:val="0"/>
      <w:divBdr>
        <w:top w:val="none" w:sz="0" w:space="0" w:color="auto"/>
        <w:left w:val="none" w:sz="0" w:space="0" w:color="auto"/>
        <w:bottom w:val="none" w:sz="0" w:space="0" w:color="auto"/>
        <w:right w:val="none" w:sz="0" w:space="0" w:color="auto"/>
      </w:divBdr>
    </w:div>
    <w:div w:id="203176957">
      <w:bodyDiv w:val="1"/>
      <w:marLeft w:val="0"/>
      <w:marRight w:val="0"/>
      <w:marTop w:val="0"/>
      <w:marBottom w:val="0"/>
      <w:divBdr>
        <w:top w:val="none" w:sz="0" w:space="0" w:color="auto"/>
        <w:left w:val="none" w:sz="0" w:space="0" w:color="auto"/>
        <w:bottom w:val="none" w:sz="0" w:space="0" w:color="auto"/>
        <w:right w:val="none" w:sz="0" w:space="0" w:color="auto"/>
      </w:divBdr>
    </w:div>
    <w:div w:id="463234285">
      <w:bodyDiv w:val="1"/>
      <w:marLeft w:val="0"/>
      <w:marRight w:val="0"/>
      <w:marTop w:val="0"/>
      <w:marBottom w:val="0"/>
      <w:divBdr>
        <w:top w:val="none" w:sz="0" w:space="0" w:color="auto"/>
        <w:left w:val="none" w:sz="0" w:space="0" w:color="auto"/>
        <w:bottom w:val="none" w:sz="0" w:space="0" w:color="auto"/>
        <w:right w:val="none" w:sz="0" w:space="0" w:color="auto"/>
      </w:divBdr>
    </w:div>
    <w:div w:id="650908799">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209414683">
      <w:bodyDiv w:val="1"/>
      <w:marLeft w:val="0"/>
      <w:marRight w:val="0"/>
      <w:marTop w:val="0"/>
      <w:marBottom w:val="0"/>
      <w:divBdr>
        <w:top w:val="none" w:sz="0" w:space="0" w:color="auto"/>
        <w:left w:val="none" w:sz="0" w:space="0" w:color="auto"/>
        <w:bottom w:val="none" w:sz="0" w:space="0" w:color="auto"/>
        <w:right w:val="none" w:sz="0" w:space="0" w:color="auto"/>
      </w:divBdr>
    </w:div>
    <w:div w:id="1581329255">
      <w:bodyDiv w:val="1"/>
      <w:marLeft w:val="0"/>
      <w:marRight w:val="0"/>
      <w:marTop w:val="0"/>
      <w:marBottom w:val="0"/>
      <w:divBdr>
        <w:top w:val="none" w:sz="0" w:space="0" w:color="auto"/>
        <w:left w:val="none" w:sz="0" w:space="0" w:color="auto"/>
        <w:bottom w:val="none" w:sz="0" w:space="0" w:color="auto"/>
        <w:right w:val="none" w:sz="0" w:space="0" w:color="auto"/>
      </w:divBdr>
    </w:div>
    <w:div w:id="1722553297">
      <w:bodyDiv w:val="1"/>
      <w:marLeft w:val="0"/>
      <w:marRight w:val="0"/>
      <w:marTop w:val="0"/>
      <w:marBottom w:val="0"/>
      <w:divBdr>
        <w:top w:val="none" w:sz="0" w:space="0" w:color="auto"/>
        <w:left w:val="none" w:sz="0" w:space="0" w:color="auto"/>
        <w:bottom w:val="none" w:sz="0" w:space="0" w:color="auto"/>
        <w:right w:val="none" w:sz="0" w:space="0" w:color="auto"/>
      </w:divBdr>
    </w:div>
    <w:div w:id="1731153291">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9993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8CDFF-CD82-47AE-82E7-41048A52B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45682</Words>
  <Characters>26039</Characters>
  <Application>Microsoft Office Word</Application>
  <DocSecurity>0</DocSecurity>
  <Lines>216</Lines>
  <Paragraphs>143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Deksnyte</dc:creator>
  <cp:keywords/>
  <dc:description/>
  <cp:lastModifiedBy>Renata Viduto-Errard</cp:lastModifiedBy>
  <cp:revision>2</cp:revision>
  <cp:lastPrinted>2025-06-13T07:57:00Z</cp:lastPrinted>
  <dcterms:created xsi:type="dcterms:W3CDTF">2025-06-26T05:38:00Z</dcterms:created>
  <dcterms:modified xsi:type="dcterms:W3CDTF">2025-06-26T05:38:00Z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631836fc63e4e04b37a279f8ef347ff202506250958232">
    <vt:lpwstr>zIvcnu189XWvom00JJ0oEbdddkA=</vt:lpwstr>
  </property>
  <property fmtid="{D5CDD505-2E9C-101B-9397-08002B2CF9AE}" pid="3" name="NSMabb1760f77df4584b4a91b3534068aa6202506250959083">
    <vt:lpwstr>1GpE8kT4SRaQU1/JwbBUxUJSuM8=</vt:lpwstr>
  </property>
  <property fmtid="{D5CDD505-2E9C-101B-9397-08002B2CF9AE}" pid="4" name="NSMbfa11ebba27745179f4cccd591eef205202506251025358">
    <vt:lpwstr>unwlZwNSESK6CPmq2tPi6nunYxo=</vt:lpwstr>
  </property>
</Properties>
</file>