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29375FCE" w:rsidR="00123EE2" w:rsidRDefault="00A80C8A">
      <w:pPr>
        <w:ind w:left="5103"/>
      </w:pPr>
      <w:r>
        <w:t>Civilinė byla Nr. </w:t>
      </w:r>
      <w:r w:rsidR="00E4289D">
        <w:t>e</w:t>
      </w:r>
      <w:r>
        <w:t>3K-</w:t>
      </w:r>
      <w:r w:rsidR="00E4289D">
        <w:t>3</w:t>
      </w:r>
      <w:r>
        <w:t>-</w:t>
      </w:r>
      <w:r w:rsidR="00E4289D">
        <w:t>1</w:t>
      </w:r>
      <w:r w:rsidR="00371AB2">
        <w:t>47</w:t>
      </w:r>
      <w:r>
        <w:t>-</w:t>
      </w:r>
      <w:r w:rsidR="00E4289D">
        <w:t>1075</w:t>
      </w:r>
      <w:r>
        <w:t>/20</w:t>
      </w:r>
      <w:r w:rsidR="00E4289D">
        <w:t>2</w:t>
      </w:r>
      <w:r w:rsidR="00371AB2">
        <w:t>4</w:t>
      </w:r>
    </w:p>
    <w:p w14:paraId="35FA9DB0" w14:textId="4491B3DF" w:rsidR="00123EE2" w:rsidRDefault="00A80C8A">
      <w:pPr>
        <w:ind w:left="5103"/>
        <w:rPr>
          <w:bCs/>
          <w:color w:val="000000"/>
        </w:rPr>
      </w:pPr>
      <w:r>
        <w:t>Teisminio proceso Nr.</w:t>
      </w:r>
      <w:r>
        <w:rPr>
          <w:rFonts w:eastAsia="Calibri"/>
        </w:rPr>
        <w:t> </w:t>
      </w:r>
      <w:r w:rsidR="00E4289D" w:rsidRPr="00E4289D">
        <w:rPr>
          <w:rFonts w:eastAsia="Calibri"/>
        </w:rPr>
        <w:t>2-68-3-26911-2020-2</w:t>
      </w:r>
    </w:p>
    <w:p w14:paraId="6A8034B0" w14:textId="05213D1D" w:rsidR="00123EE2" w:rsidRDefault="00A80C8A">
      <w:pPr>
        <w:ind w:left="5103"/>
      </w:pPr>
      <w:r>
        <w:t xml:space="preserve">Procesinio sprendimo kategorijos: </w:t>
      </w:r>
      <w:r w:rsidR="0020336E">
        <w:t>2.6.8.10; 2.6.20.3</w:t>
      </w:r>
    </w:p>
    <w:p w14:paraId="53723647" w14:textId="4BE857FB" w:rsidR="00123EE2" w:rsidRDefault="0054228E" w:rsidP="0054228E">
      <w:pPr>
        <w:ind w:left="5103"/>
      </w:pPr>
      <w:r>
        <w:t>(S)</w:t>
      </w: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723C55A4" w:rsidR="00123EE2" w:rsidRDefault="00A80C8A">
      <w:pPr>
        <w:keepNext/>
        <w:jc w:val="center"/>
        <w:outlineLvl w:val="0"/>
        <w:rPr>
          <w:bCs/>
        </w:rPr>
      </w:pPr>
      <w:r>
        <w:rPr>
          <w:bCs/>
        </w:rPr>
        <w:t>20</w:t>
      </w:r>
      <w:r w:rsidR="00A94A87">
        <w:rPr>
          <w:bCs/>
        </w:rPr>
        <w:t>2</w:t>
      </w:r>
      <w:r w:rsidR="00881A29">
        <w:rPr>
          <w:bCs/>
        </w:rPr>
        <w:t>4</w:t>
      </w:r>
      <w:r>
        <w:rPr>
          <w:bCs/>
        </w:rPr>
        <w:t xml:space="preserve"> m.</w:t>
      </w:r>
      <w:r w:rsidR="00110BC4">
        <w:rPr>
          <w:bCs/>
        </w:rPr>
        <w:t xml:space="preserve"> </w:t>
      </w:r>
      <w:r w:rsidR="00226B03">
        <w:rPr>
          <w:bCs/>
        </w:rPr>
        <w:t>birželio 5</w:t>
      </w:r>
      <w:r>
        <w:rPr>
          <w:bCs/>
        </w:rPr>
        <w:t xml:space="preserve"> d.</w:t>
      </w:r>
    </w:p>
    <w:p w14:paraId="6814364D" w14:textId="77777777" w:rsidR="00123EE2" w:rsidRDefault="00A80C8A">
      <w:pPr>
        <w:jc w:val="center"/>
      </w:pPr>
      <w:r>
        <w:t>Vilnius</w:t>
      </w:r>
    </w:p>
    <w:p w14:paraId="6A741777" w14:textId="77777777" w:rsidR="00123EE2" w:rsidRDefault="00123EE2"/>
    <w:p w14:paraId="02B514DD" w14:textId="4DBD9869" w:rsidR="00123EE2" w:rsidRDefault="00A80C8A">
      <w:pPr>
        <w:ind w:firstLine="720"/>
        <w:jc w:val="both"/>
      </w:pPr>
      <w:r>
        <w:t xml:space="preserve">Lietuvos Aukščiausiojo Teismo Civilinių bylų skyriaus teisėjų kolegija, susidedanti iš teisėjų </w:t>
      </w:r>
      <w:r w:rsidR="002471A8">
        <w:t xml:space="preserve">Danguolės </w:t>
      </w:r>
      <w:proofErr w:type="spellStart"/>
      <w:r w:rsidR="002471A8">
        <w:t>Bublienės</w:t>
      </w:r>
      <w:proofErr w:type="spellEnd"/>
      <w:r w:rsidR="002471A8">
        <w:t xml:space="preserve"> (</w:t>
      </w:r>
      <w:r w:rsidR="00881A29">
        <w:t xml:space="preserve">kolegijos pirmininkė ir </w:t>
      </w:r>
      <w:r w:rsidR="002471A8">
        <w:t xml:space="preserve">pranešėja), Algirdo </w:t>
      </w:r>
      <w:proofErr w:type="spellStart"/>
      <w:r w:rsidR="002471A8">
        <w:t>Taminsko</w:t>
      </w:r>
      <w:proofErr w:type="spellEnd"/>
      <w:r w:rsidR="002471A8">
        <w:t xml:space="preserve"> ir Dalios Vasarienė</w:t>
      </w:r>
      <w:r w:rsidR="00881A29">
        <w:t>s</w:t>
      </w:r>
      <w:r>
        <w:t>,</w:t>
      </w:r>
    </w:p>
    <w:p w14:paraId="77EE1396" w14:textId="276BDBAA" w:rsidR="00123EE2" w:rsidRDefault="00A80C8A">
      <w:pPr>
        <w:ind w:firstLine="720"/>
        <w:jc w:val="both"/>
      </w:pPr>
      <w:r>
        <w:t xml:space="preserve">teismo posėdyje kasacine rašytinio proceso tvarka išnagrinėjo civilinę bylą pagal </w:t>
      </w:r>
      <w:r w:rsidR="0074291C" w:rsidRPr="006E2135">
        <w:rPr>
          <w:b/>
        </w:rPr>
        <w:t xml:space="preserve">ieškovo </w:t>
      </w:r>
      <w:r w:rsidR="0074291C" w:rsidRPr="006E2135">
        <w:rPr>
          <w:b/>
          <w:color w:val="000000"/>
          <w:shd w:val="clear" w:color="auto" w:fill="FFFFFF"/>
        </w:rPr>
        <w:t>M</w:t>
      </w:r>
      <w:r w:rsidR="0054228E">
        <w:rPr>
          <w:b/>
          <w:color w:val="000000"/>
          <w:shd w:val="clear" w:color="auto" w:fill="FFFFFF"/>
        </w:rPr>
        <w:t>. </w:t>
      </w:r>
      <w:r w:rsidR="0074291C" w:rsidRPr="006E2135">
        <w:rPr>
          <w:b/>
          <w:color w:val="000000"/>
          <w:shd w:val="clear" w:color="auto" w:fill="FFFFFF"/>
        </w:rPr>
        <w:t>D</w:t>
      </w:r>
      <w:r w:rsidR="0054228E">
        <w:rPr>
          <w:b/>
          <w:color w:val="000000"/>
          <w:shd w:val="clear" w:color="auto" w:fill="FFFFFF"/>
        </w:rPr>
        <w:t>.</w:t>
      </w:r>
      <w:r w:rsidR="0074291C">
        <w:rPr>
          <w:b/>
          <w:color w:val="000000"/>
          <w:shd w:val="clear" w:color="auto" w:fill="FFFFFF"/>
        </w:rPr>
        <w:t xml:space="preserve"> (M</w:t>
      </w:r>
      <w:r w:rsidR="0054228E">
        <w:rPr>
          <w:b/>
          <w:color w:val="000000"/>
          <w:shd w:val="clear" w:color="auto" w:fill="FFFFFF"/>
        </w:rPr>
        <w:t>.</w:t>
      </w:r>
      <w:r w:rsidR="0074291C">
        <w:rPr>
          <w:b/>
          <w:color w:val="000000"/>
          <w:shd w:val="clear" w:color="auto" w:fill="FFFFFF"/>
        </w:rPr>
        <w:t xml:space="preserve"> D</w:t>
      </w:r>
      <w:r w:rsidR="0054228E">
        <w:rPr>
          <w:b/>
          <w:color w:val="000000"/>
          <w:shd w:val="clear" w:color="auto" w:fill="FFFFFF"/>
        </w:rPr>
        <w:t>.</w:t>
      </w:r>
      <w:r w:rsidR="0074291C">
        <w:rPr>
          <w:b/>
          <w:color w:val="000000"/>
          <w:shd w:val="clear" w:color="auto" w:fill="FFFFFF"/>
        </w:rPr>
        <w:t>)</w:t>
      </w:r>
      <w:r w:rsidR="0074291C" w:rsidRPr="006E2135">
        <w:rPr>
          <w:b/>
          <w:lang w:eastAsia="ar-SA"/>
        </w:rPr>
        <w:t xml:space="preserve"> </w:t>
      </w:r>
      <w:r>
        <w:t xml:space="preserve">kasacinį skundą dėl </w:t>
      </w:r>
      <w:r w:rsidR="0074291C" w:rsidRPr="0074291C">
        <w:t>Vilniaus apygardos teismo Civilinių bylų skyriaus teisėjų kolegij</w:t>
      </w:r>
      <w:r w:rsidR="0074291C">
        <w:t>os 2021 m.</w:t>
      </w:r>
      <w:r w:rsidR="00F2091E">
        <w:t xml:space="preserve"> birželio 22 d. nutarties peržiūrėjimo </w:t>
      </w:r>
      <w:r>
        <w:t xml:space="preserve">civilinėje byloje pagal </w:t>
      </w:r>
      <w:r w:rsidR="00F2091E" w:rsidRPr="00F2091E">
        <w:t>ieškovo M</w:t>
      </w:r>
      <w:r w:rsidR="0054228E">
        <w:t>.</w:t>
      </w:r>
      <w:r w:rsidR="00F2091E" w:rsidRPr="00F2091E">
        <w:t xml:space="preserve"> D</w:t>
      </w:r>
      <w:r w:rsidR="0054228E">
        <w:t>.</w:t>
      </w:r>
      <w:r w:rsidR="00F2091E" w:rsidRPr="00F2091E">
        <w:t xml:space="preserve"> ieškinį atsakovei uždarajai akcinei bendrovei „</w:t>
      </w:r>
      <w:proofErr w:type="spellStart"/>
      <w:r w:rsidR="00F2091E" w:rsidRPr="00F2091E">
        <w:t>Tez</w:t>
      </w:r>
      <w:proofErr w:type="spellEnd"/>
      <w:r w:rsidR="00F2091E" w:rsidRPr="00F2091E">
        <w:t xml:space="preserve"> </w:t>
      </w:r>
      <w:proofErr w:type="spellStart"/>
      <w:r w:rsidR="00F2091E" w:rsidRPr="00F2091E">
        <w:t>Tour</w:t>
      </w:r>
      <w:proofErr w:type="spellEnd"/>
      <w:r w:rsidR="00F2091E" w:rsidRPr="00F2091E">
        <w:t>“ dėl turizmo ir re</w:t>
      </w:r>
      <w:r w:rsidR="00DB4DC2">
        <w:t>kreacinių</w:t>
      </w:r>
      <w:r w:rsidR="00F2091E" w:rsidRPr="00F2091E">
        <w:t xml:space="preserve"> paslaugų sutarties nutraukimo ir pinigų už kelionę grąžinimo, trečiasis asmuo uždaroji akcinė bendrovė „</w:t>
      </w:r>
      <w:proofErr w:type="spellStart"/>
      <w:r w:rsidR="00F2091E" w:rsidRPr="00F2091E">
        <w:t>Fridmis</w:t>
      </w:r>
      <w:proofErr w:type="spellEnd"/>
      <w:r w:rsidR="00F2091E" w:rsidRPr="00F2091E">
        <w:t>“.</w:t>
      </w:r>
    </w:p>
    <w:p w14:paraId="03724F45" w14:textId="625DE7AA"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1EE1097D" w:rsidR="00123EE2" w:rsidRDefault="00123EE2">
      <w:pPr>
        <w:ind w:firstLine="720"/>
        <w:jc w:val="both"/>
        <w:rPr>
          <w:b/>
          <w:bCs/>
        </w:rPr>
      </w:pPr>
    </w:p>
    <w:p w14:paraId="348E1EA1" w14:textId="77777777" w:rsidR="00123EE2" w:rsidRDefault="00A80C8A">
      <w:pPr>
        <w:jc w:val="both"/>
      </w:pPr>
      <w:r>
        <w:t>n u s t a t ė :</w:t>
      </w:r>
    </w:p>
    <w:p w14:paraId="4B39E87E" w14:textId="73F37EBA" w:rsidR="00123EE2" w:rsidRDefault="00123EE2">
      <w:pPr>
        <w:ind w:left="726" w:hanging="6"/>
        <w:jc w:val="both"/>
      </w:pPr>
    </w:p>
    <w:p w14:paraId="07991A18" w14:textId="77777777" w:rsidR="00123EE2" w:rsidRDefault="00A80C8A">
      <w:pPr>
        <w:spacing w:after="120"/>
        <w:jc w:val="center"/>
      </w:pPr>
      <w:r>
        <w:t>I. Ginčo esmė</w:t>
      </w:r>
    </w:p>
    <w:p w14:paraId="178AC8E9" w14:textId="15417B35" w:rsidR="00123EE2" w:rsidRDefault="00123EE2">
      <w:pPr>
        <w:spacing w:after="120"/>
        <w:ind w:firstLine="720"/>
      </w:pPr>
    </w:p>
    <w:p w14:paraId="42F9C4EB" w14:textId="7BE79173" w:rsidR="00F14CD4" w:rsidRPr="00242AE4" w:rsidRDefault="00A80C8A" w:rsidP="00242AE4">
      <w:pPr>
        <w:pStyle w:val="ListParagraph"/>
        <w:numPr>
          <w:ilvl w:val="0"/>
          <w:numId w:val="7"/>
        </w:numPr>
        <w:shd w:val="clear" w:color="auto" w:fill="FFFFFF"/>
        <w:autoSpaceDE w:val="0"/>
        <w:autoSpaceDN w:val="0"/>
        <w:spacing w:after="120" w:line="240" w:lineRule="auto"/>
        <w:contextualSpacing w:val="0"/>
        <w:jc w:val="both"/>
        <w:rPr>
          <w:rFonts w:ascii="Times New Roman" w:hAnsi="Times New Roman"/>
          <w:color w:val="000000"/>
          <w:sz w:val="24"/>
          <w:szCs w:val="24"/>
        </w:rPr>
      </w:pPr>
      <w:r w:rsidRPr="00F14CD4">
        <w:rPr>
          <w:rFonts w:ascii="Times New Roman" w:hAnsi="Times New Roman"/>
          <w:sz w:val="24"/>
          <w:szCs w:val="24"/>
        </w:rPr>
        <w:t>Kasacinėje byloje sprendžiama dėl</w:t>
      </w:r>
      <w:r w:rsidR="00242AE4">
        <w:rPr>
          <w:rFonts w:ascii="Times New Roman" w:hAnsi="Times New Roman"/>
          <w:sz w:val="24"/>
          <w:szCs w:val="24"/>
        </w:rPr>
        <w:t xml:space="preserve"> nenugalimos </w:t>
      </w:r>
      <w:r w:rsidR="00242AE4" w:rsidRPr="00242AE4">
        <w:rPr>
          <w:rFonts w:ascii="Times New Roman" w:hAnsi="Times New Roman"/>
          <w:sz w:val="24"/>
          <w:szCs w:val="24"/>
        </w:rPr>
        <w:t>jėgos</w:t>
      </w:r>
      <w:r w:rsidRPr="00242AE4">
        <w:rPr>
          <w:rFonts w:ascii="Times New Roman" w:hAnsi="Times New Roman"/>
          <w:sz w:val="24"/>
          <w:szCs w:val="24"/>
        </w:rPr>
        <w:t xml:space="preserve"> </w:t>
      </w:r>
      <w:r w:rsidR="00242AE4" w:rsidRPr="00242AE4">
        <w:rPr>
          <w:rFonts w:ascii="Times New Roman" w:hAnsi="Times New Roman"/>
          <w:sz w:val="24"/>
          <w:szCs w:val="24"/>
        </w:rPr>
        <w:t>(</w:t>
      </w:r>
      <w:r w:rsidR="00D812D8" w:rsidRPr="00A12EEF">
        <w:rPr>
          <w:rFonts w:ascii="Times New Roman" w:hAnsi="Times New Roman"/>
          <w:sz w:val="24"/>
          <w:szCs w:val="24"/>
        </w:rPr>
        <w:t>neišvengiamų ir nepaprastų</w:t>
      </w:r>
      <w:r w:rsidR="00242AE4" w:rsidRPr="00A12EEF">
        <w:rPr>
          <w:rFonts w:ascii="Times New Roman" w:hAnsi="Times New Roman"/>
          <w:sz w:val="24"/>
          <w:szCs w:val="24"/>
        </w:rPr>
        <w:t>)</w:t>
      </w:r>
      <w:r w:rsidR="00D812D8" w:rsidRPr="00A12EEF">
        <w:rPr>
          <w:rFonts w:ascii="Times New Roman" w:hAnsi="Times New Roman"/>
          <w:sz w:val="24"/>
          <w:szCs w:val="24"/>
        </w:rPr>
        <w:t xml:space="preserve"> aplinkybių</w:t>
      </w:r>
      <w:r w:rsidR="00BA0620">
        <w:rPr>
          <w:rFonts w:ascii="Times New Roman" w:hAnsi="Times New Roman"/>
          <w:sz w:val="24"/>
          <w:szCs w:val="24"/>
        </w:rPr>
        <w:t>,</w:t>
      </w:r>
      <w:r w:rsidR="00D812D8" w:rsidRPr="00A12EEF">
        <w:rPr>
          <w:rFonts w:ascii="Times New Roman" w:hAnsi="Times New Roman"/>
          <w:sz w:val="24"/>
          <w:szCs w:val="24"/>
        </w:rPr>
        <w:t xml:space="preserve"> kaip sąlygos </w:t>
      </w:r>
      <w:r w:rsidR="00A42490" w:rsidRPr="00A12EEF">
        <w:rPr>
          <w:rFonts w:ascii="Times New Roman" w:hAnsi="Times New Roman"/>
          <w:sz w:val="24"/>
          <w:szCs w:val="24"/>
        </w:rPr>
        <w:t xml:space="preserve">nutraukti </w:t>
      </w:r>
      <w:r w:rsidR="00D812D8" w:rsidRPr="00A12EEF">
        <w:rPr>
          <w:rFonts w:ascii="Times New Roman" w:hAnsi="Times New Roman"/>
          <w:sz w:val="24"/>
          <w:szCs w:val="24"/>
        </w:rPr>
        <w:t>kelionių paslaugų paketo sutar</w:t>
      </w:r>
      <w:r w:rsidR="00A42490">
        <w:rPr>
          <w:rFonts w:ascii="Times New Roman" w:hAnsi="Times New Roman"/>
          <w:sz w:val="24"/>
          <w:szCs w:val="24"/>
        </w:rPr>
        <w:t>tį</w:t>
      </w:r>
      <w:r w:rsidR="00D812D8" w:rsidRPr="00A12EEF">
        <w:rPr>
          <w:rFonts w:ascii="Times New Roman" w:hAnsi="Times New Roman"/>
          <w:sz w:val="24"/>
          <w:szCs w:val="24"/>
        </w:rPr>
        <w:t xml:space="preserve"> turisto iniciatyva pagal </w:t>
      </w:r>
      <w:r w:rsidR="00A42490">
        <w:rPr>
          <w:rFonts w:ascii="Times New Roman" w:hAnsi="Times New Roman"/>
          <w:sz w:val="24"/>
          <w:szCs w:val="24"/>
        </w:rPr>
        <w:t xml:space="preserve">Lietuvos Respublikos civilinio kodekso (toliau – </w:t>
      </w:r>
      <w:r w:rsidR="00D812D8" w:rsidRPr="00A12EEF">
        <w:rPr>
          <w:rFonts w:ascii="Times New Roman" w:hAnsi="Times New Roman"/>
          <w:sz w:val="24"/>
          <w:szCs w:val="24"/>
        </w:rPr>
        <w:t>CK</w:t>
      </w:r>
      <w:r w:rsidR="00A42490">
        <w:rPr>
          <w:rFonts w:ascii="Times New Roman" w:hAnsi="Times New Roman"/>
          <w:sz w:val="24"/>
          <w:szCs w:val="24"/>
        </w:rPr>
        <w:t>)</w:t>
      </w:r>
      <w:r w:rsidR="00D812D8" w:rsidRPr="00A12EEF">
        <w:rPr>
          <w:rFonts w:ascii="Times New Roman" w:hAnsi="Times New Roman"/>
          <w:sz w:val="24"/>
          <w:szCs w:val="24"/>
        </w:rPr>
        <w:t xml:space="preserve"> 6.750 straipsnio 4</w:t>
      </w:r>
      <w:r w:rsidR="00BA0620">
        <w:rPr>
          <w:rFonts w:ascii="Times New Roman" w:hAnsi="Times New Roman"/>
          <w:sz w:val="24"/>
          <w:szCs w:val="24"/>
        </w:rPr>
        <w:t> </w:t>
      </w:r>
      <w:r w:rsidR="00D812D8" w:rsidRPr="00A12EEF">
        <w:rPr>
          <w:rFonts w:ascii="Times New Roman" w:hAnsi="Times New Roman"/>
          <w:sz w:val="24"/>
          <w:szCs w:val="24"/>
        </w:rPr>
        <w:t>dalies 3 punktą</w:t>
      </w:r>
      <w:r w:rsidR="00BA0620">
        <w:rPr>
          <w:rFonts w:ascii="Times New Roman" w:hAnsi="Times New Roman"/>
          <w:sz w:val="24"/>
          <w:szCs w:val="24"/>
        </w:rPr>
        <w:t>,</w:t>
      </w:r>
      <w:r w:rsidR="00D812D8" w:rsidRPr="00242AE4">
        <w:rPr>
          <w:rFonts w:ascii="Times New Roman" w:hAnsi="Times New Roman"/>
          <w:sz w:val="24"/>
          <w:szCs w:val="24"/>
        </w:rPr>
        <w:t xml:space="preserve"> </w:t>
      </w:r>
      <w:r w:rsidRPr="00242AE4">
        <w:rPr>
          <w:rFonts w:ascii="Times New Roman" w:hAnsi="Times New Roman"/>
          <w:sz w:val="24"/>
          <w:szCs w:val="24"/>
        </w:rPr>
        <w:t>aiškinimo ir taikymo.</w:t>
      </w:r>
    </w:p>
    <w:p w14:paraId="172D6DEC" w14:textId="1F711790" w:rsidR="00F14CD4" w:rsidRPr="00F14CD4" w:rsidRDefault="00A80C8A" w:rsidP="00D626F1">
      <w:pPr>
        <w:pStyle w:val="ListParagraph"/>
        <w:numPr>
          <w:ilvl w:val="0"/>
          <w:numId w:val="7"/>
        </w:numPr>
        <w:shd w:val="clear" w:color="auto" w:fill="FFFFFF"/>
        <w:autoSpaceDE w:val="0"/>
        <w:autoSpaceDN w:val="0"/>
        <w:spacing w:after="120" w:line="240" w:lineRule="auto"/>
        <w:contextualSpacing w:val="0"/>
        <w:jc w:val="both"/>
        <w:rPr>
          <w:rFonts w:ascii="Times New Roman" w:hAnsi="Times New Roman"/>
          <w:color w:val="000000"/>
          <w:sz w:val="24"/>
          <w:szCs w:val="24"/>
        </w:rPr>
      </w:pPr>
      <w:r w:rsidRPr="00F14CD4">
        <w:rPr>
          <w:rFonts w:ascii="Times New Roman" w:hAnsi="Times New Roman"/>
          <w:sz w:val="24"/>
          <w:szCs w:val="24"/>
        </w:rPr>
        <w:t xml:space="preserve">Ieškovas </w:t>
      </w:r>
      <w:r w:rsidR="001861AD" w:rsidRPr="00F14CD4">
        <w:rPr>
          <w:rFonts w:ascii="Times New Roman" w:hAnsi="Times New Roman"/>
          <w:sz w:val="24"/>
          <w:szCs w:val="24"/>
        </w:rPr>
        <w:t>M. D</w:t>
      </w:r>
      <w:r w:rsidR="0054228E">
        <w:rPr>
          <w:rFonts w:ascii="Times New Roman" w:hAnsi="Times New Roman"/>
          <w:sz w:val="24"/>
          <w:szCs w:val="24"/>
        </w:rPr>
        <w:t>.</w:t>
      </w:r>
      <w:r w:rsidR="001861AD" w:rsidRPr="00F14CD4">
        <w:rPr>
          <w:rFonts w:ascii="Times New Roman" w:hAnsi="Times New Roman"/>
          <w:sz w:val="24"/>
          <w:szCs w:val="24"/>
        </w:rPr>
        <w:t xml:space="preserve"> </w:t>
      </w:r>
      <w:r w:rsidRPr="00F14CD4">
        <w:rPr>
          <w:rFonts w:ascii="Times New Roman" w:hAnsi="Times New Roman"/>
          <w:sz w:val="24"/>
          <w:szCs w:val="24"/>
        </w:rPr>
        <w:t xml:space="preserve">prašė </w:t>
      </w:r>
      <w:r w:rsidR="00EB5722" w:rsidRPr="00F14CD4">
        <w:rPr>
          <w:rFonts w:ascii="Times New Roman" w:hAnsi="Times New Roman"/>
          <w:sz w:val="24"/>
          <w:szCs w:val="24"/>
        </w:rPr>
        <w:t xml:space="preserve">pripažinti, kad </w:t>
      </w:r>
      <w:r w:rsidR="001861AD" w:rsidRPr="00F14CD4">
        <w:rPr>
          <w:rFonts w:ascii="Times New Roman" w:hAnsi="Times New Roman"/>
          <w:sz w:val="24"/>
          <w:szCs w:val="24"/>
        </w:rPr>
        <w:t>j</w:t>
      </w:r>
      <w:r w:rsidR="00EB5722" w:rsidRPr="00F14CD4">
        <w:rPr>
          <w:rFonts w:ascii="Times New Roman" w:hAnsi="Times New Roman"/>
          <w:sz w:val="24"/>
          <w:szCs w:val="24"/>
        </w:rPr>
        <w:t>o ir atsakovės</w:t>
      </w:r>
      <w:r w:rsidR="001861AD" w:rsidRPr="00F14CD4">
        <w:rPr>
          <w:rFonts w:ascii="Times New Roman" w:hAnsi="Times New Roman"/>
          <w:sz w:val="24"/>
          <w:szCs w:val="24"/>
        </w:rPr>
        <w:t xml:space="preserve"> UAB „</w:t>
      </w:r>
      <w:proofErr w:type="spellStart"/>
      <w:r w:rsidR="001861AD" w:rsidRPr="00F14CD4">
        <w:rPr>
          <w:rFonts w:ascii="Times New Roman" w:hAnsi="Times New Roman"/>
          <w:sz w:val="24"/>
          <w:szCs w:val="24"/>
        </w:rPr>
        <w:t>Tez</w:t>
      </w:r>
      <w:proofErr w:type="spellEnd"/>
      <w:r w:rsidR="001861AD" w:rsidRPr="00F14CD4">
        <w:rPr>
          <w:rFonts w:ascii="Times New Roman" w:hAnsi="Times New Roman"/>
          <w:sz w:val="24"/>
          <w:szCs w:val="24"/>
        </w:rPr>
        <w:t xml:space="preserve"> </w:t>
      </w:r>
      <w:proofErr w:type="spellStart"/>
      <w:r w:rsidR="001861AD" w:rsidRPr="00F14CD4">
        <w:rPr>
          <w:rFonts w:ascii="Times New Roman" w:hAnsi="Times New Roman"/>
          <w:sz w:val="24"/>
          <w:szCs w:val="24"/>
        </w:rPr>
        <w:t>Tour</w:t>
      </w:r>
      <w:proofErr w:type="spellEnd"/>
      <w:r w:rsidR="001861AD" w:rsidRPr="00F14CD4">
        <w:rPr>
          <w:rFonts w:ascii="Times New Roman" w:hAnsi="Times New Roman"/>
          <w:sz w:val="24"/>
          <w:szCs w:val="24"/>
        </w:rPr>
        <w:t>“</w:t>
      </w:r>
      <w:r w:rsidR="00EB5722" w:rsidRPr="00F14CD4">
        <w:rPr>
          <w:rFonts w:ascii="Times New Roman" w:hAnsi="Times New Roman"/>
          <w:sz w:val="24"/>
          <w:szCs w:val="24"/>
        </w:rPr>
        <w:t xml:space="preserve"> 2020 m. vasario 10</w:t>
      </w:r>
      <w:r w:rsidR="001861AD" w:rsidRPr="00F14CD4">
        <w:rPr>
          <w:rFonts w:ascii="Times New Roman" w:hAnsi="Times New Roman"/>
          <w:sz w:val="24"/>
          <w:szCs w:val="24"/>
        </w:rPr>
        <w:t> </w:t>
      </w:r>
      <w:r w:rsidR="00EB5722" w:rsidRPr="00F14CD4">
        <w:rPr>
          <w:rFonts w:ascii="Times New Roman" w:hAnsi="Times New Roman"/>
          <w:sz w:val="24"/>
          <w:szCs w:val="24"/>
        </w:rPr>
        <w:t xml:space="preserve">d. sudaryta organizuotos turistinės kelionės sutartis Nr. 20447786 </w:t>
      </w:r>
      <w:r w:rsidR="00865FC9" w:rsidRPr="00F14CD4">
        <w:rPr>
          <w:rFonts w:ascii="Times New Roman" w:hAnsi="Times New Roman"/>
          <w:color w:val="000000"/>
          <w:sz w:val="24"/>
          <w:szCs w:val="24"/>
          <w:lang w:bidi="lt-LT"/>
        </w:rPr>
        <w:t xml:space="preserve">(toliau – </w:t>
      </w:r>
      <w:r w:rsidR="00904043">
        <w:rPr>
          <w:rFonts w:ascii="Times New Roman" w:hAnsi="Times New Roman"/>
          <w:color w:val="000000"/>
          <w:sz w:val="24"/>
          <w:szCs w:val="24"/>
          <w:lang w:bidi="lt-LT"/>
        </w:rPr>
        <w:t xml:space="preserve">ir </w:t>
      </w:r>
      <w:r w:rsidR="00865FC9" w:rsidRPr="00F14CD4">
        <w:rPr>
          <w:rFonts w:ascii="Times New Roman" w:hAnsi="Times New Roman"/>
          <w:color w:val="000000"/>
          <w:sz w:val="24"/>
          <w:szCs w:val="24"/>
          <w:lang w:bidi="lt-LT"/>
        </w:rPr>
        <w:t>sutartis)</w:t>
      </w:r>
      <w:r w:rsidR="00865FC9">
        <w:rPr>
          <w:rFonts w:ascii="Times New Roman" w:hAnsi="Times New Roman"/>
          <w:color w:val="000000"/>
          <w:sz w:val="24"/>
          <w:szCs w:val="24"/>
          <w:lang w:bidi="lt-LT"/>
        </w:rPr>
        <w:t xml:space="preserve"> </w:t>
      </w:r>
      <w:r w:rsidR="00EB5722" w:rsidRPr="00F14CD4">
        <w:rPr>
          <w:rFonts w:ascii="Times New Roman" w:hAnsi="Times New Roman"/>
          <w:sz w:val="24"/>
          <w:szCs w:val="24"/>
        </w:rPr>
        <w:t xml:space="preserve">buvo nutraukta jos 2.1.2.3 punkto pagrindu, t. y. dėl to, kad kelionės tikslo vietoje ar visiškai greta atsiranda nenugalimos jėgos aplinkybių, dėl kurių gali tapti neįmanoma vykdyti kelionę ar nuvežti turistus į kelionės tikslo vietą, priteisti 4834 Eur, sumokėtus </w:t>
      </w:r>
      <w:r w:rsidR="00B64521">
        <w:rPr>
          <w:rFonts w:ascii="Times New Roman" w:hAnsi="Times New Roman"/>
          <w:sz w:val="24"/>
          <w:szCs w:val="24"/>
        </w:rPr>
        <w:t>pagal</w:t>
      </w:r>
      <w:r w:rsidR="00EB5722" w:rsidRPr="00F14CD4">
        <w:rPr>
          <w:rFonts w:ascii="Times New Roman" w:hAnsi="Times New Roman"/>
          <w:sz w:val="24"/>
          <w:szCs w:val="24"/>
        </w:rPr>
        <w:t xml:space="preserve"> nurodytą sutartį, 5 procentų dydžio metines palūkanas už priteistą sumą nuo bylos iškėlimo teisme iki teismo sprendimo visiško įvykdymo</w:t>
      </w:r>
      <w:r w:rsidR="000E0EEA" w:rsidRPr="00F14CD4">
        <w:rPr>
          <w:rFonts w:ascii="Times New Roman" w:hAnsi="Times New Roman"/>
          <w:sz w:val="24"/>
          <w:szCs w:val="24"/>
        </w:rPr>
        <w:t xml:space="preserve"> ir</w:t>
      </w:r>
      <w:r w:rsidR="006E6B76" w:rsidRPr="00F14CD4">
        <w:rPr>
          <w:rFonts w:ascii="Times New Roman" w:hAnsi="Times New Roman"/>
          <w:sz w:val="24"/>
          <w:szCs w:val="24"/>
        </w:rPr>
        <w:t xml:space="preserve"> patirtų</w:t>
      </w:r>
      <w:r w:rsidR="00EB5722" w:rsidRPr="00F14CD4">
        <w:rPr>
          <w:rFonts w:ascii="Times New Roman" w:hAnsi="Times New Roman"/>
          <w:sz w:val="24"/>
          <w:szCs w:val="24"/>
        </w:rPr>
        <w:t xml:space="preserve"> bylinėjimosi išlaid</w:t>
      </w:r>
      <w:r w:rsidR="006E6B76" w:rsidRPr="00F14CD4">
        <w:rPr>
          <w:rFonts w:ascii="Times New Roman" w:hAnsi="Times New Roman"/>
          <w:sz w:val="24"/>
          <w:szCs w:val="24"/>
        </w:rPr>
        <w:t>ų atlyginimą</w:t>
      </w:r>
      <w:r w:rsidR="00EB5722" w:rsidRPr="00F14CD4">
        <w:rPr>
          <w:rFonts w:ascii="Times New Roman" w:hAnsi="Times New Roman"/>
          <w:sz w:val="24"/>
          <w:szCs w:val="24"/>
        </w:rPr>
        <w:t>.</w:t>
      </w:r>
    </w:p>
    <w:p w14:paraId="704BF89F" w14:textId="2B7C74BC" w:rsidR="00F14CD4" w:rsidRPr="00F778A3" w:rsidRDefault="00153D0A" w:rsidP="00D626F1">
      <w:pPr>
        <w:pStyle w:val="ListParagraph"/>
        <w:numPr>
          <w:ilvl w:val="0"/>
          <w:numId w:val="7"/>
        </w:numPr>
        <w:shd w:val="clear" w:color="auto" w:fill="FFFFFF"/>
        <w:autoSpaceDE w:val="0"/>
        <w:autoSpaceDN w:val="0"/>
        <w:spacing w:after="120" w:line="240" w:lineRule="auto"/>
        <w:contextualSpacing w:val="0"/>
        <w:jc w:val="both"/>
        <w:rPr>
          <w:rFonts w:ascii="Times New Roman" w:hAnsi="Times New Roman"/>
          <w:color w:val="000000"/>
          <w:sz w:val="24"/>
          <w:szCs w:val="24"/>
        </w:rPr>
      </w:pPr>
      <w:r w:rsidRPr="00F14CD4">
        <w:rPr>
          <w:rFonts w:ascii="Times New Roman" w:hAnsi="Times New Roman"/>
          <w:sz w:val="24"/>
          <w:szCs w:val="24"/>
        </w:rPr>
        <w:t xml:space="preserve">Ieškovas nurodė, kad </w:t>
      </w:r>
      <w:r w:rsidR="001861AD" w:rsidRPr="00F778A3">
        <w:rPr>
          <w:rFonts w:ascii="Times New Roman" w:hAnsi="Times New Roman"/>
          <w:color w:val="000000"/>
          <w:sz w:val="24"/>
          <w:szCs w:val="24"/>
          <w:lang w:bidi="lt-LT"/>
        </w:rPr>
        <w:t>2020 m. vasario 10 d.,</w:t>
      </w:r>
      <w:r w:rsidR="001861AD" w:rsidRPr="00F14CD4">
        <w:rPr>
          <w:rFonts w:ascii="Times New Roman" w:hAnsi="Times New Roman"/>
          <w:color w:val="000000"/>
          <w:sz w:val="24"/>
          <w:szCs w:val="24"/>
          <w:lang w:bidi="lt-LT"/>
        </w:rPr>
        <w:t xml:space="preserve"> tarpininkaujant kelionių pardavimo agent</w:t>
      </w:r>
      <w:r w:rsidR="00F926C6">
        <w:rPr>
          <w:rFonts w:ascii="Times New Roman" w:hAnsi="Times New Roman"/>
          <w:color w:val="000000"/>
          <w:sz w:val="24"/>
          <w:szCs w:val="24"/>
          <w:lang w:bidi="lt-LT"/>
        </w:rPr>
        <w:t>e</w:t>
      </w:r>
      <w:r w:rsidR="001861AD" w:rsidRPr="00F14CD4">
        <w:rPr>
          <w:rFonts w:ascii="Times New Roman" w:hAnsi="Times New Roman"/>
          <w:color w:val="000000"/>
          <w:sz w:val="24"/>
          <w:szCs w:val="24"/>
          <w:lang w:bidi="lt-LT"/>
        </w:rPr>
        <w:t>i UAB</w:t>
      </w:r>
      <w:r w:rsidR="00F926C6">
        <w:rPr>
          <w:rFonts w:ascii="Times New Roman" w:hAnsi="Times New Roman"/>
          <w:color w:val="000000"/>
          <w:sz w:val="24"/>
          <w:szCs w:val="24"/>
          <w:lang w:bidi="lt-LT"/>
        </w:rPr>
        <w:t> </w:t>
      </w:r>
      <w:r w:rsidR="001861AD" w:rsidRPr="00F14CD4">
        <w:rPr>
          <w:rFonts w:ascii="Times New Roman" w:hAnsi="Times New Roman"/>
          <w:color w:val="000000"/>
          <w:sz w:val="24"/>
          <w:szCs w:val="24"/>
          <w:lang w:bidi="lt-LT"/>
        </w:rPr>
        <w:t>„</w:t>
      </w:r>
      <w:proofErr w:type="spellStart"/>
      <w:r w:rsidR="001861AD" w:rsidRPr="00F14CD4">
        <w:rPr>
          <w:rFonts w:ascii="Times New Roman" w:hAnsi="Times New Roman"/>
          <w:color w:val="000000"/>
          <w:sz w:val="24"/>
          <w:szCs w:val="24"/>
          <w:lang w:bidi="lt-LT"/>
        </w:rPr>
        <w:t>Fridmis</w:t>
      </w:r>
      <w:proofErr w:type="spellEnd"/>
      <w:r w:rsidR="001861AD" w:rsidRPr="00F14CD4">
        <w:rPr>
          <w:rFonts w:ascii="Times New Roman" w:hAnsi="Times New Roman"/>
          <w:color w:val="000000"/>
          <w:sz w:val="24"/>
          <w:szCs w:val="24"/>
          <w:lang w:bidi="lt-LT"/>
        </w:rPr>
        <w:t xml:space="preserve">“, sudarė su atsakove sutartį dėl kelionės į Jungtinius Arabų Emyratus (toliau </w:t>
      </w:r>
      <w:r w:rsidR="00720740" w:rsidRPr="00F14CD4">
        <w:rPr>
          <w:rFonts w:ascii="Times New Roman" w:hAnsi="Times New Roman"/>
          <w:color w:val="000000"/>
          <w:sz w:val="24"/>
          <w:szCs w:val="24"/>
          <w:lang w:bidi="lt-LT"/>
        </w:rPr>
        <w:t>–</w:t>
      </w:r>
      <w:r w:rsidR="001861AD" w:rsidRPr="00F14CD4">
        <w:rPr>
          <w:rFonts w:ascii="Times New Roman" w:hAnsi="Times New Roman"/>
          <w:color w:val="000000"/>
          <w:sz w:val="24"/>
          <w:szCs w:val="24"/>
          <w:lang w:bidi="lt-LT"/>
        </w:rPr>
        <w:t xml:space="preserve"> JAE). Sutart</w:t>
      </w:r>
      <w:r w:rsidR="00720740" w:rsidRPr="00F14CD4">
        <w:rPr>
          <w:rFonts w:ascii="Times New Roman" w:hAnsi="Times New Roman"/>
          <w:color w:val="000000"/>
          <w:sz w:val="24"/>
          <w:szCs w:val="24"/>
          <w:lang w:bidi="lt-LT"/>
        </w:rPr>
        <w:t>yje</w:t>
      </w:r>
      <w:r w:rsidR="001861AD" w:rsidRPr="00F14CD4">
        <w:rPr>
          <w:rFonts w:ascii="Times New Roman" w:hAnsi="Times New Roman"/>
          <w:color w:val="000000"/>
          <w:sz w:val="24"/>
          <w:szCs w:val="24"/>
          <w:lang w:bidi="lt-LT"/>
        </w:rPr>
        <w:t xml:space="preserve"> atsakovė įsipareigojo ieškovui ir jo šeimos nariams užtikrinti poilsinę</w:t>
      </w:r>
      <w:r w:rsidR="00865FC9">
        <w:rPr>
          <w:rFonts w:ascii="Times New Roman" w:hAnsi="Times New Roman"/>
          <w:color w:val="000000"/>
          <w:sz w:val="24"/>
          <w:szCs w:val="24"/>
          <w:lang w:bidi="lt-LT"/>
        </w:rPr>
        <w:t xml:space="preserve"> kelionę</w:t>
      </w:r>
      <w:r w:rsidR="001861AD" w:rsidRPr="00F14CD4">
        <w:rPr>
          <w:rFonts w:ascii="Times New Roman" w:hAnsi="Times New Roman"/>
          <w:color w:val="000000"/>
          <w:sz w:val="24"/>
          <w:szCs w:val="24"/>
          <w:lang w:bidi="lt-LT"/>
        </w:rPr>
        <w:t xml:space="preserve"> į JAE </w:t>
      </w:r>
      <w:r w:rsidR="001861AD" w:rsidRPr="00F778A3">
        <w:rPr>
          <w:rFonts w:ascii="Times New Roman" w:hAnsi="Times New Roman"/>
          <w:color w:val="000000"/>
          <w:sz w:val="24"/>
          <w:szCs w:val="24"/>
          <w:lang w:bidi="lt-LT"/>
        </w:rPr>
        <w:t xml:space="preserve">laikotarpiu nuo 2020 m. kovo 1 d. iki 2020 m. kovo 8 d. </w:t>
      </w:r>
      <w:r w:rsidR="00F926C6">
        <w:rPr>
          <w:rFonts w:ascii="Times New Roman" w:hAnsi="Times New Roman"/>
          <w:color w:val="000000"/>
          <w:sz w:val="24"/>
          <w:szCs w:val="24"/>
          <w:lang w:bidi="lt-LT"/>
        </w:rPr>
        <w:t>ir</w:t>
      </w:r>
      <w:r w:rsidR="001861AD" w:rsidRPr="00F778A3">
        <w:rPr>
          <w:rFonts w:ascii="Times New Roman" w:hAnsi="Times New Roman"/>
          <w:color w:val="000000"/>
          <w:sz w:val="24"/>
          <w:szCs w:val="24"/>
          <w:lang w:bidi="lt-LT"/>
        </w:rPr>
        <w:t xml:space="preserve"> suteikti paslaugas: kelionę lėktuvu maršrutu Vilnius–Dubajus ir Dubajus–Vilnius, 7 nakvynių apgyvendinimą 5 žvaigždučių viešbutyje, maitinimą „viskas įskaičiuota“, pervežimą oro uostas</w:t>
      </w:r>
      <w:r w:rsidR="00720740" w:rsidRPr="00F778A3">
        <w:rPr>
          <w:rFonts w:ascii="Times New Roman" w:hAnsi="Times New Roman"/>
          <w:color w:val="000000"/>
          <w:sz w:val="24"/>
          <w:szCs w:val="24"/>
          <w:lang w:bidi="lt-LT"/>
        </w:rPr>
        <w:t>–</w:t>
      </w:r>
      <w:r w:rsidR="001861AD" w:rsidRPr="00F778A3">
        <w:rPr>
          <w:rFonts w:ascii="Times New Roman" w:hAnsi="Times New Roman"/>
          <w:color w:val="000000"/>
          <w:sz w:val="24"/>
          <w:szCs w:val="24"/>
          <w:lang w:bidi="lt-LT"/>
        </w:rPr>
        <w:t>viešbutis</w:t>
      </w:r>
      <w:r w:rsidR="00720740" w:rsidRPr="00F778A3">
        <w:rPr>
          <w:rFonts w:ascii="Times New Roman" w:hAnsi="Times New Roman"/>
          <w:color w:val="000000"/>
          <w:sz w:val="24"/>
          <w:szCs w:val="24"/>
          <w:lang w:bidi="lt-LT"/>
        </w:rPr>
        <w:t>–</w:t>
      </w:r>
      <w:r w:rsidR="001861AD" w:rsidRPr="00F778A3">
        <w:rPr>
          <w:rFonts w:ascii="Times New Roman" w:hAnsi="Times New Roman"/>
          <w:color w:val="000000"/>
          <w:sz w:val="24"/>
          <w:szCs w:val="24"/>
          <w:lang w:bidi="lt-LT"/>
        </w:rPr>
        <w:t>oro uostas, kelionių organizatoriaus atstovo paslaugas</w:t>
      </w:r>
      <w:r w:rsidR="00720740" w:rsidRPr="00F778A3">
        <w:rPr>
          <w:rFonts w:ascii="Times New Roman" w:hAnsi="Times New Roman"/>
          <w:color w:val="000000"/>
          <w:sz w:val="24"/>
          <w:szCs w:val="24"/>
          <w:lang w:bidi="lt-LT"/>
        </w:rPr>
        <w:t>.</w:t>
      </w:r>
      <w:r w:rsidR="001861AD" w:rsidRPr="00F778A3">
        <w:rPr>
          <w:rFonts w:ascii="Times New Roman" w:hAnsi="Times New Roman"/>
          <w:color w:val="000000"/>
          <w:sz w:val="24"/>
          <w:szCs w:val="24"/>
          <w:lang w:bidi="lt-LT"/>
        </w:rPr>
        <w:t xml:space="preserve"> </w:t>
      </w:r>
      <w:r w:rsidR="00720740" w:rsidRPr="00F778A3">
        <w:rPr>
          <w:rFonts w:ascii="Times New Roman" w:hAnsi="Times New Roman"/>
          <w:color w:val="000000"/>
          <w:sz w:val="24"/>
          <w:szCs w:val="24"/>
          <w:lang w:bidi="lt-LT"/>
        </w:rPr>
        <w:t>I</w:t>
      </w:r>
      <w:r w:rsidR="001861AD" w:rsidRPr="00F778A3">
        <w:rPr>
          <w:rFonts w:ascii="Times New Roman" w:hAnsi="Times New Roman"/>
          <w:color w:val="000000"/>
          <w:sz w:val="24"/>
          <w:szCs w:val="24"/>
          <w:lang w:bidi="lt-LT"/>
        </w:rPr>
        <w:t>eškovas už šias paslaugas atsakovei sumokėjo 4834 Eur.</w:t>
      </w:r>
    </w:p>
    <w:p w14:paraId="5BF610CB" w14:textId="20E521A6" w:rsidR="00F14CD4" w:rsidRPr="00F14CD4" w:rsidRDefault="00720740" w:rsidP="00D626F1">
      <w:pPr>
        <w:pStyle w:val="ListParagraph"/>
        <w:numPr>
          <w:ilvl w:val="0"/>
          <w:numId w:val="7"/>
        </w:numPr>
        <w:shd w:val="clear" w:color="auto" w:fill="FFFFFF"/>
        <w:autoSpaceDE w:val="0"/>
        <w:autoSpaceDN w:val="0"/>
        <w:spacing w:after="120" w:line="240" w:lineRule="auto"/>
        <w:contextualSpacing w:val="0"/>
        <w:jc w:val="both"/>
        <w:rPr>
          <w:rFonts w:ascii="Times New Roman" w:hAnsi="Times New Roman"/>
          <w:color w:val="000000"/>
          <w:sz w:val="24"/>
          <w:szCs w:val="24"/>
        </w:rPr>
      </w:pPr>
      <w:r w:rsidRPr="00F778A3">
        <w:rPr>
          <w:rFonts w:ascii="Times New Roman" w:hAnsi="Times New Roman"/>
          <w:sz w:val="24"/>
          <w:szCs w:val="24"/>
        </w:rPr>
        <w:lastRenderedPageBreak/>
        <w:t>Ieškovas teigė, kad 2020 m. vasario mėnesį JAE ėmė sparčiai daugėti COVID-19 atvejų, viešbučiuose buvo skelbiamas karantinas, o viešbučiuose gyvenantys asmenys nebuvo iš viešbučių išleidžiami, be to, JAE buvo uždar</w:t>
      </w:r>
      <w:r w:rsidR="00F926C6">
        <w:rPr>
          <w:rFonts w:ascii="Times New Roman" w:hAnsi="Times New Roman"/>
          <w:sz w:val="24"/>
          <w:szCs w:val="24"/>
        </w:rPr>
        <w:t>o</w:t>
      </w:r>
      <w:r w:rsidRPr="00F778A3">
        <w:rPr>
          <w:rFonts w:ascii="Times New Roman" w:hAnsi="Times New Roman"/>
          <w:sz w:val="24"/>
          <w:szCs w:val="24"/>
        </w:rPr>
        <w:t>mos mokyklos.</w:t>
      </w:r>
      <w:r w:rsidR="00783BC8" w:rsidRPr="00F778A3">
        <w:rPr>
          <w:rFonts w:ascii="Times New Roman" w:hAnsi="Times New Roman"/>
          <w:sz w:val="24"/>
          <w:szCs w:val="24"/>
        </w:rPr>
        <w:t xml:space="preserve"> Lietuvos Respublikos užsienio reikalų ministerija savo interneto svetainėje skelbė su COVID-19 susijusią informaciją asmenims, vykstantiems į užsienio valstybes. Nuo 2020 m. sausio 8 d. šioje svetainėje buvo skelbiama rekomendacija į JAE vykstantiems asmenims imtis atsargumo priemonių, o nuo 2020 m. kovo 12 d. rekomenduota asmenims atidėti visas keliones ir artimiausią mėnesį nevykti į visas užsienio valstybes, įskaitant ir JAE. </w:t>
      </w:r>
      <w:r w:rsidRPr="00F778A3">
        <w:rPr>
          <w:rFonts w:ascii="Times New Roman" w:hAnsi="Times New Roman"/>
          <w:sz w:val="24"/>
          <w:szCs w:val="24"/>
        </w:rPr>
        <w:t>Kadangi COVID-19</w:t>
      </w:r>
      <w:r w:rsidR="00783BC8" w:rsidRPr="00F778A3">
        <w:rPr>
          <w:rFonts w:ascii="Times New Roman" w:hAnsi="Times New Roman"/>
          <w:sz w:val="24"/>
          <w:szCs w:val="24"/>
        </w:rPr>
        <w:t xml:space="preserve"> </w:t>
      </w:r>
      <w:r w:rsidRPr="00F778A3">
        <w:rPr>
          <w:rFonts w:ascii="Times New Roman" w:hAnsi="Times New Roman"/>
          <w:sz w:val="24"/>
          <w:szCs w:val="24"/>
        </w:rPr>
        <w:t>grėsmė buvo akivaizdi, 2020 m. vasario 27 d. ieškovas kreipėsi į atsakovę, prašydamas nutraukti</w:t>
      </w:r>
      <w:r w:rsidRPr="00F14CD4">
        <w:rPr>
          <w:rFonts w:ascii="Times New Roman" w:hAnsi="Times New Roman"/>
          <w:sz w:val="24"/>
          <w:szCs w:val="24"/>
        </w:rPr>
        <w:t xml:space="preserve"> sutartį, o už kelionę sumokėtus pinigus </w:t>
      </w:r>
      <w:r w:rsidR="009417C6">
        <w:rPr>
          <w:rFonts w:ascii="Times New Roman" w:hAnsi="Times New Roman"/>
          <w:sz w:val="24"/>
          <w:szCs w:val="24"/>
        </w:rPr>
        <w:t>leisti panaudoti</w:t>
      </w:r>
      <w:r w:rsidRPr="00F14CD4">
        <w:rPr>
          <w:rFonts w:ascii="Times New Roman" w:hAnsi="Times New Roman"/>
          <w:sz w:val="24"/>
          <w:szCs w:val="24"/>
        </w:rPr>
        <w:t xml:space="preserve"> kitai kelionei, kurią galima </w:t>
      </w:r>
      <w:r w:rsidR="00C67FA0" w:rsidRPr="00F14CD4">
        <w:rPr>
          <w:rFonts w:ascii="Times New Roman" w:hAnsi="Times New Roman"/>
          <w:sz w:val="24"/>
          <w:szCs w:val="24"/>
        </w:rPr>
        <w:t xml:space="preserve">būtų </w:t>
      </w:r>
      <w:r w:rsidRPr="00F14CD4">
        <w:rPr>
          <w:rFonts w:ascii="Times New Roman" w:hAnsi="Times New Roman"/>
          <w:sz w:val="24"/>
          <w:szCs w:val="24"/>
        </w:rPr>
        <w:t xml:space="preserve">vykdyti Pasaulio sveikatos organizacijai </w:t>
      </w:r>
      <w:r w:rsidR="00D82A33">
        <w:rPr>
          <w:rFonts w:ascii="Times New Roman" w:hAnsi="Times New Roman"/>
          <w:sz w:val="24"/>
          <w:szCs w:val="24"/>
        </w:rPr>
        <w:t xml:space="preserve">(toliau – </w:t>
      </w:r>
      <w:r w:rsidR="009E5FA9">
        <w:rPr>
          <w:rFonts w:ascii="Times New Roman" w:hAnsi="Times New Roman"/>
          <w:sz w:val="24"/>
          <w:szCs w:val="24"/>
        </w:rPr>
        <w:t xml:space="preserve">ir </w:t>
      </w:r>
      <w:r w:rsidR="00D82A33">
        <w:rPr>
          <w:rFonts w:ascii="Times New Roman" w:hAnsi="Times New Roman"/>
          <w:sz w:val="24"/>
          <w:szCs w:val="24"/>
        </w:rPr>
        <w:t xml:space="preserve">PSO) </w:t>
      </w:r>
      <w:r w:rsidRPr="00F14CD4">
        <w:rPr>
          <w:rFonts w:ascii="Times New Roman" w:hAnsi="Times New Roman"/>
          <w:sz w:val="24"/>
          <w:szCs w:val="24"/>
        </w:rPr>
        <w:t xml:space="preserve">paskelbus </w:t>
      </w:r>
      <w:r w:rsidR="00D82A33">
        <w:rPr>
          <w:rFonts w:ascii="Times New Roman" w:hAnsi="Times New Roman"/>
          <w:sz w:val="24"/>
          <w:szCs w:val="24"/>
        </w:rPr>
        <w:t xml:space="preserve">apie </w:t>
      </w:r>
      <w:r w:rsidRPr="00F14CD4">
        <w:rPr>
          <w:rFonts w:ascii="Times New Roman" w:hAnsi="Times New Roman"/>
          <w:sz w:val="24"/>
          <w:szCs w:val="24"/>
        </w:rPr>
        <w:t>sumažėjusią (išnykusią) COVID-19 grėsmę.</w:t>
      </w:r>
    </w:p>
    <w:p w14:paraId="7B938A40" w14:textId="3CACC65A" w:rsidR="00C67EE5" w:rsidRPr="00F14CD4" w:rsidRDefault="00720740" w:rsidP="00D626F1">
      <w:pPr>
        <w:pStyle w:val="ListParagraph"/>
        <w:numPr>
          <w:ilvl w:val="0"/>
          <w:numId w:val="7"/>
        </w:numPr>
        <w:shd w:val="clear" w:color="auto" w:fill="FFFFFF"/>
        <w:autoSpaceDE w:val="0"/>
        <w:autoSpaceDN w:val="0"/>
        <w:spacing w:after="120" w:line="240" w:lineRule="auto"/>
        <w:contextualSpacing w:val="0"/>
        <w:jc w:val="both"/>
        <w:rPr>
          <w:rFonts w:ascii="Times New Roman" w:hAnsi="Times New Roman"/>
          <w:color w:val="000000"/>
          <w:sz w:val="24"/>
          <w:szCs w:val="24"/>
        </w:rPr>
      </w:pPr>
      <w:r w:rsidRPr="00F14CD4">
        <w:rPr>
          <w:rFonts w:ascii="Times New Roman" w:hAnsi="Times New Roman"/>
          <w:sz w:val="24"/>
          <w:szCs w:val="24"/>
        </w:rPr>
        <w:t xml:space="preserve">Ieškovas nurodė, kad atsakovė atsisakė tenkinti </w:t>
      </w:r>
      <w:r w:rsidR="00300729">
        <w:rPr>
          <w:rFonts w:ascii="Times New Roman" w:hAnsi="Times New Roman"/>
          <w:sz w:val="24"/>
          <w:szCs w:val="24"/>
        </w:rPr>
        <w:t>j</w:t>
      </w:r>
      <w:r w:rsidRPr="00F14CD4">
        <w:rPr>
          <w:rFonts w:ascii="Times New Roman" w:hAnsi="Times New Roman"/>
          <w:sz w:val="24"/>
          <w:szCs w:val="24"/>
        </w:rPr>
        <w:t xml:space="preserve">o prašymą; atsakyme nurodė, </w:t>
      </w:r>
      <w:r w:rsidR="00510FFC" w:rsidRPr="00F14CD4">
        <w:rPr>
          <w:rFonts w:ascii="Times New Roman" w:hAnsi="Times New Roman"/>
          <w:sz w:val="24"/>
          <w:szCs w:val="24"/>
        </w:rPr>
        <w:t>jog</w:t>
      </w:r>
      <w:r w:rsidRPr="00F14CD4">
        <w:rPr>
          <w:rFonts w:ascii="Times New Roman" w:hAnsi="Times New Roman"/>
          <w:sz w:val="24"/>
          <w:szCs w:val="24"/>
        </w:rPr>
        <w:t xml:space="preserve"> </w:t>
      </w:r>
      <w:r w:rsidR="00783BC8" w:rsidRPr="00F14CD4">
        <w:rPr>
          <w:rFonts w:ascii="Times New Roman" w:hAnsi="Times New Roman"/>
          <w:sz w:val="24"/>
          <w:szCs w:val="24"/>
        </w:rPr>
        <w:t>U</w:t>
      </w:r>
      <w:r w:rsidRPr="00F14CD4">
        <w:rPr>
          <w:rFonts w:ascii="Times New Roman" w:hAnsi="Times New Roman"/>
          <w:sz w:val="24"/>
          <w:szCs w:val="24"/>
        </w:rPr>
        <w:t xml:space="preserve">žsienio reikalų ministerijos svetainėje </w:t>
      </w:r>
      <w:proofErr w:type="spellStart"/>
      <w:r w:rsidRPr="0033007F">
        <w:rPr>
          <w:rFonts w:ascii="Times New Roman" w:hAnsi="Times New Roman"/>
          <w:i/>
          <w:iCs/>
          <w:sz w:val="24"/>
          <w:szCs w:val="24"/>
        </w:rPr>
        <w:t>keliauk.urm.lt</w:t>
      </w:r>
      <w:proofErr w:type="spellEnd"/>
      <w:r w:rsidRPr="0033007F">
        <w:rPr>
          <w:rFonts w:ascii="Times New Roman" w:hAnsi="Times New Roman"/>
          <w:i/>
          <w:iCs/>
          <w:sz w:val="24"/>
          <w:szCs w:val="24"/>
        </w:rPr>
        <w:t>/</w:t>
      </w:r>
      <w:proofErr w:type="spellStart"/>
      <w:r w:rsidRPr="0033007F">
        <w:rPr>
          <w:rFonts w:ascii="Times New Roman" w:hAnsi="Times New Roman"/>
          <w:i/>
          <w:iCs/>
          <w:sz w:val="24"/>
          <w:szCs w:val="24"/>
        </w:rPr>
        <w:t>location</w:t>
      </w:r>
      <w:proofErr w:type="spellEnd"/>
      <w:r w:rsidRPr="00F14CD4">
        <w:rPr>
          <w:rFonts w:ascii="Times New Roman" w:hAnsi="Times New Roman"/>
          <w:sz w:val="24"/>
          <w:szCs w:val="24"/>
        </w:rPr>
        <w:t xml:space="preserve"> nėra pateikta rekomendacijų nevykti į JAE, o atsakovės partneriai JAE patikino, kad kurortuose gyvenimas vyksta kaip įprasta, nėra jokių trikdžių, dėl k</w:t>
      </w:r>
      <w:r w:rsidR="00510FFC" w:rsidRPr="00F14CD4">
        <w:rPr>
          <w:rFonts w:ascii="Times New Roman" w:hAnsi="Times New Roman"/>
          <w:sz w:val="24"/>
          <w:szCs w:val="24"/>
        </w:rPr>
        <w:t>urių</w:t>
      </w:r>
      <w:r w:rsidRPr="00F14CD4">
        <w:rPr>
          <w:rFonts w:ascii="Times New Roman" w:hAnsi="Times New Roman"/>
          <w:sz w:val="24"/>
          <w:szCs w:val="24"/>
        </w:rPr>
        <w:t xml:space="preserve"> turizmo paslaugos negalėtų būti suteiktos</w:t>
      </w:r>
      <w:r w:rsidR="00510FFC" w:rsidRPr="00F14CD4">
        <w:rPr>
          <w:rFonts w:ascii="Times New Roman" w:hAnsi="Times New Roman"/>
          <w:sz w:val="24"/>
          <w:szCs w:val="24"/>
        </w:rPr>
        <w:t xml:space="preserve"> </w:t>
      </w:r>
      <w:r w:rsidR="00BC1A3D" w:rsidRPr="00F14CD4">
        <w:rPr>
          <w:rFonts w:ascii="Times New Roman" w:hAnsi="Times New Roman"/>
          <w:sz w:val="24"/>
          <w:szCs w:val="24"/>
        </w:rPr>
        <w:t xml:space="preserve">ar nebūtų įmanoma įvykdyti kelionę </w:t>
      </w:r>
      <w:r w:rsidR="00510FFC" w:rsidRPr="00F14CD4">
        <w:rPr>
          <w:rFonts w:ascii="Times New Roman" w:hAnsi="Times New Roman"/>
          <w:sz w:val="24"/>
          <w:szCs w:val="24"/>
        </w:rPr>
        <w:t>pagal sutartį</w:t>
      </w:r>
      <w:r w:rsidR="00BC1A3D" w:rsidRPr="00F14CD4">
        <w:rPr>
          <w:rFonts w:ascii="Times New Roman" w:hAnsi="Times New Roman"/>
          <w:sz w:val="24"/>
          <w:szCs w:val="24"/>
        </w:rPr>
        <w:t xml:space="preserve">. </w:t>
      </w:r>
      <w:r w:rsidRPr="00F14CD4">
        <w:rPr>
          <w:rFonts w:ascii="Times New Roman" w:hAnsi="Times New Roman"/>
          <w:sz w:val="24"/>
          <w:szCs w:val="24"/>
        </w:rPr>
        <w:t xml:space="preserve">Atsakovė </w:t>
      </w:r>
      <w:r w:rsidR="00510FFC" w:rsidRPr="00F14CD4">
        <w:rPr>
          <w:rFonts w:ascii="Times New Roman" w:hAnsi="Times New Roman"/>
          <w:sz w:val="24"/>
          <w:szCs w:val="24"/>
        </w:rPr>
        <w:t xml:space="preserve">taip pat </w:t>
      </w:r>
      <w:r w:rsidRPr="00F14CD4">
        <w:rPr>
          <w:rFonts w:ascii="Times New Roman" w:hAnsi="Times New Roman"/>
          <w:sz w:val="24"/>
          <w:szCs w:val="24"/>
        </w:rPr>
        <w:t xml:space="preserve">pažymėjo, </w:t>
      </w:r>
      <w:r w:rsidR="00510FFC" w:rsidRPr="00F14CD4">
        <w:rPr>
          <w:rFonts w:ascii="Times New Roman" w:hAnsi="Times New Roman"/>
          <w:sz w:val="24"/>
          <w:szCs w:val="24"/>
        </w:rPr>
        <w:t>kad</w:t>
      </w:r>
      <w:r w:rsidRPr="00F14CD4">
        <w:rPr>
          <w:rFonts w:ascii="Times New Roman" w:hAnsi="Times New Roman"/>
          <w:sz w:val="24"/>
          <w:szCs w:val="24"/>
        </w:rPr>
        <w:t xml:space="preserve"> ieškovo atvejis nepatenka į sutarties 2.1.2.3 punkto taikymo apimtį, </w:t>
      </w:r>
      <w:r w:rsidR="009A1395">
        <w:rPr>
          <w:rFonts w:ascii="Times New Roman" w:hAnsi="Times New Roman"/>
          <w:sz w:val="24"/>
          <w:szCs w:val="24"/>
        </w:rPr>
        <w:t>todėl</w:t>
      </w:r>
      <w:r w:rsidR="00A42490">
        <w:rPr>
          <w:rFonts w:ascii="Times New Roman" w:hAnsi="Times New Roman"/>
          <w:sz w:val="24"/>
          <w:szCs w:val="24"/>
        </w:rPr>
        <w:t>,</w:t>
      </w:r>
      <w:r w:rsidR="009A1395">
        <w:rPr>
          <w:rFonts w:ascii="Times New Roman" w:hAnsi="Times New Roman"/>
          <w:sz w:val="24"/>
          <w:szCs w:val="24"/>
        </w:rPr>
        <w:t xml:space="preserve"> </w:t>
      </w:r>
      <w:r w:rsidRPr="00F14CD4">
        <w:rPr>
          <w:rFonts w:ascii="Times New Roman" w:hAnsi="Times New Roman"/>
          <w:sz w:val="24"/>
          <w:szCs w:val="24"/>
        </w:rPr>
        <w:t>ieškovui nutraukus sutartį, būtų skaičiuojamas sutarties nutraukimo mokestis pagal sutarties 2.1.1 punktą</w:t>
      </w:r>
      <w:r w:rsidR="00C67EE5" w:rsidRPr="00F14CD4">
        <w:rPr>
          <w:rFonts w:ascii="Times New Roman" w:hAnsi="Times New Roman"/>
          <w:sz w:val="24"/>
          <w:szCs w:val="24"/>
        </w:rPr>
        <w:t>, o</w:t>
      </w:r>
      <w:r w:rsidRPr="00F14CD4">
        <w:rPr>
          <w:rFonts w:ascii="Times New Roman" w:hAnsi="Times New Roman"/>
          <w:sz w:val="24"/>
          <w:szCs w:val="24"/>
        </w:rPr>
        <w:t xml:space="preserve"> sudarius naują sutartį </w:t>
      </w:r>
      <w:r w:rsidR="00385896" w:rsidRPr="00F14CD4">
        <w:rPr>
          <w:rFonts w:ascii="Times New Roman" w:hAnsi="Times New Roman"/>
          <w:sz w:val="24"/>
          <w:szCs w:val="24"/>
        </w:rPr>
        <w:t>ieškovą</w:t>
      </w:r>
      <w:r w:rsidRPr="00F14CD4">
        <w:rPr>
          <w:rFonts w:ascii="Times New Roman" w:hAnsi="Times New Roman"/>
          <w:sz w:val="24"/>
          <w:szCs w:val="24"/>
        </w:rPr>
        <w:t xml:space="preserve"> saistytų pareiga sumokėti naujai įsigytos kelionės kainą.</w:t>
      </w:r>
    </w:p>
    <w:p w14:paraId="2B4B6819" w14:textId="7971036F" w:rsidR="00F14CD4" w:rsidRDefault="00F14CD4" w:rsidP="00F14CD4">
      <w:pPr>
        <w:pStyle w:val="ListParagraph"/>
        <w:numPr>
          <w:ilvl w:val="0"/>
          <w:numId w:val="7"/>
        </w:numPr>
        <w:shd w:val="clear" w:color="auto" w:fill="FFFFFF"/>
        <w:autoSpaceDE w:val="0"/>
        <w:autoSpaceDN w:val="0"/>
        <w:spacing w:after="120" w:line="240" w:lineRule="auto"/>
        <w:contextualSpacing w:val="0"/>
        <w:jc w:val="both"/>
        <w:rPr>
          <w:rFonts w:ascii="Times New Roman" w:hAnsi="Times New Roman"/>
          <w:sz w:val="24"/>
          <w:szCs w:val="24"/>
        </w:rPr>
      </w:pPr>
      <w:r w:rsidRPr="00F14CD4">
        <w:rPr>
          <w:rFonts w:ascii="Times New Roman" w:hAnsi="Times New Roman"/>
          <w:sz w:val="24"/>
          <w:szCs w:val="24"/>
        </w:rPr>
        <w:t xml:space="preserve">Ieškovas teigė, kad </w:t>
      </w:r>
      <w:r w:rsidR="00806B76">
        <w:rPr>
          <w:rFonts w:ascii="Times New Roman" w:hAnsi="Times New Roman"/>
          <w:sz w:val="24"/>
          <w:szCs w:val="24"/>
        </w:rPr>
        <w:t>sprendimą</w:t>
      </w:r>
      <w:r w:rsidRPr="00F14CD4">
        <w:rPr>
          <w:rFonts w:ascii="Times New Roman" w:hAnsi="Times New Roman"/>
          <w:sz w:val="24"/>
          <w:szCs w:val="24"/>
        </w:rPr>
        <w:t xml:space="preserve"> </w:t>
      </w:r>
      <w:r w:rsidR="00806B76">
        <w:rPr>
          <w:rFonts w:ascii="Times New Roman" w:hAnsi="Times New Roman"/>
          <w:sz w:val="24"/>
          <w:szCs w:val="24"/>
        </w:rPr>
        <w:t>ne</w:t>
      </w:r>
      <w:r w:rsidRPr="00F14CD4">
        <w:rPr>
          <w:rFonts w:ascii="Times New Roman" w:hAnsi="Times New Roman"/>
          <w:sz w:val="24"/>
          <w:szCs w:val="24"/>
        </w:rPr>
        <w:t xml:space="preserve">vykti į turistinę kelionę </w:t>
      </w:r>
      <w:r w:rsidR="00806B76">
        <w:rPr>
          <w:rFonts w:ascii="Times New Roman" w:hAnsi="Times New Roman"/>
          <w:sz w:val="24"/>
          <w:szCs w:val="24"/>
        </w:rPr>
        <w:t>lėmė</w:t>
      </w:r>
      <w:r w:rsidRPr="00F14CD4">
        <w:rPr>
          <w:rFonts w:ascii="Times New Roman" w:hAnsi="Times New Roman"/>
          <w:sz w:val="24"/>
          <w:szCs w:val="24"/>
        </w:rPr>
        <w:t xml:space="preserve"> nuo jo valios nepriklausanči</w:t>
      </w:r>
      <w:r w:rsidR="00806B76">
        <w:rPr>
          <w:rFonts w:ascii="Times New Roman" w:hAnsi="Times New Roman"/>
          <w:sz w:val="24"/>
          <w:szCs w:val="24"/>
        </w:rPr>
        <w:t>os</w:t>
      </w:r>
      <w:r w:rsidRPr="00F14CD4">
        <w:rPr>
          <w:rFonts w:ascii="Times New Roman" w:hAnsi="Times New Roman"/>
          <w:sz w:val="24"/>
          <w:szCs w:val="24"/>
        </w:rPr>
        <w:t xml:space="preserve"> aplinkyb</w:t>
      </w:r>
      <w:r w:rsidR="00806B76">
        <w:rPr>
          <w:rFonts w:ascii="Times New Roman" w:hAnsi="Times New Roman"/>
          <w:sz w:val="24"/>
          <w:szCs w:val="24"/>
        </w:rPr>
        <w:t>ės</w:t>
      </w:r>
      <w:r w:rsidRPr="00F14CD4">
        <w:rPr>
          <w:rFonts w:ascii="Times New Roman" w:hAnsi="Times New Roman"/>
          <w:sz w:val="24"/>
          <w:szCs w:val="24"/>
        </w:rPr>
        <w:t xml:space="preserve"> – sparčiai plintan</w:t>
      </w:r>
      <w:r w:rsidR="00806B76">
        <w:rPr>
          <w:rFonts w:ascii="Times New Roman" w:hAnsi="Times New Roman"/>
          <w:sz w:val="24"/>
          <w:szCs w:val="24"/>
        </w:rPr>
        <w:t>tis</w:t>
      </w:r>
      <w:r w:rsidRPr="00F14CD4">
        <w:rPr>
          <w:rFonts w:ascii="Times New Roman" w:hAnsi="Times New Roman"/>
          <w:sz w:val="24"/>
          <w:szCs w:val="24"/>
        </w:rPr>
        <w:t xml:space="preserve"> ir pavojing</w:t>
      </w:r>
      <w:r w:rsidR="00806B76">
        <w:rPr>
          <w:rFonts w:ascii="Times New Roman" w:hAnsi="Times New Roman"/>
          <w:sz w:val="24"/>
          <w:szCs w:val="24"/>
        </w:rPr>
        <w:t>as</w:t>
      </w:r>
      <w:r w:rsidRPr="00F14CD4">
        <w:rPr>
          <w:rFonts w:ascii="Times New Roman" w:hAnsi="Times New Roman"/>
          <w:sz w:val="24"/>
          <w:szCs w:val="24"/>
        </w:rPr>
        <w:t xml:space="preserve"> virus</w:t>
      </w:r>
      <w:r w:rsidR="00806B76">
        <w:rPr>
          <w:rFonts w:ascii="Times New Roman" w:hAnsi="Times New Roman"/>
          <w:sz w:val="24"/>
          <w:szCs w:val="24"/>
        </w:rPr>
        <w:t>as</w:t>
      </w:r>
      <w:r w:rsidRPr="00F14CD4">
        <w:rPr>
          <w:rFonts w:ascii="Times New Roman" w:hAnsi="Times New Roman"/>
          <w:sz w:val="24"/>
          <w:szCs w:val="24"/>
        </w:rPr>
        <w:t xml:space="preserve">, taigi šiuo atveju egzistavo nenugalimos jėgos aplinkybės, kurių šalys negalėjo valdyti. </w:t>
      </w:r>
      <w:r w:rsidR="005E680C" w:rsidRPr="005E680C">
        <w:rPr>
          <w:rFonts w:ascii="Times New Roman" w:hAnsi="Times New Roman"/>
          <w:sz w:val="24"/>
          <w:szCs w:val="24"/>
        </w:rPr>
        <w:t>Dėl šių priežasčių ieškovo elgesys</w:t>
      </w:r>
      <w:r w:rsidR="005E680C">
        <w:rPr>
          <w:rFonts w:ascii="Times New Roman" w:hAnsi="Times New Roman"/>
          <w:sz w:val="24"/>
          <w:szCs w:val="24"/>
        </w:rPr>
        <w:t>,</w:t>
      </w:r>
      <w:r w:rsidR="005E680C" w:rsidRPr="005E680C">
        <w:rPr>
          <w:rFonts w:ascii="Times New Roman" w:hAnsi="Times New Roman"/>
          <w:sz w:val="24"/>
          <w:szCs w:val="24"/>
        </w:rPr>
        <w:t xml:space="preserve"> atsisakant kelionės</w:t>
      </w:r>
      <w:r w:rsidR="005E680C">
        <w:rPr>
          <w:rFonts w:ascii="Times New Roman" w:hAnsi="Times New Roman"/>
          <w:sz w:val="24"/>
          <w:szCs w:val="24"/>
        </w:rPr>
        <w:t xml:space="preserve">, </w:t>
      </w:r>
      <w:r w:rsidR="005E680C" w:rsidRPr="005E680C">
        <w:rPr>
          <w:rFonts w:ascii="Times New Roman" w:hAnsi="Times New Roman"/>
          <w:sz w:val="24"/>
          <w:szCs w:val="24"/>
        </w:rPr>
        <w:t xml:space="preserve">atitiko atsargaus, socialiai atsakingo vartotojo elgesį, </w:t>
      </w:r>
      <w:r w:rsidR="005E680C">
        <w:rPr>
          <w:rFonts w:ascii="Times New Roman" w:hAnsi="Times New Roman"/>
          <w:sz w:val="24"/>
          <w:szCs w:val="24"/>
        </w:rPr>
        <w:t>j</w:t>
      </w:r>
      <w:r w:rsidR="005E680C" w:rsidRPr="005E680C">
        <w:rPr>
          <w:rFonts w:ascii="Times New Roman" w:hAnsi="Times New Roman"/>
          <w:sz w:val="24"/>
          <w:szCs w:val="24"/>
        </w:rPr>
        <w:t>is turėjo teisę pasinaudoti sutarties nutraukimo galimybe, o pasaulyje dėl COVID-19 susiklosčiusi pavojinga situacija turėjo būti vertinama būtent kaip neišvengiamos ir nepaprastos aplinkybės sutarties 2.1.2.3 punkto, CK 6.750</w:t>
      </w:r>
      <w:r w:rsidR="00F926C6">
        <w:rPr>
          <w:rFonts w:ascii="Times New Roman" w:hAnsi="Times New Roman"/>
          <w:sz w:val="24"/>
          <w:szCs w:val="24"/>
        </w:rPr>
        <w:t> </w:t>
      </w:r>
      <w:r w:rsidR="005E680C" w:rsidRPr="005E680C">
        <w:rPr>
          <w:rFonts w:ascii="Times New Roman" w:hAnsi="Times New Roman"/>
          <w:sz w:val="24"/>
          <w:szCs w:val="24"/>
        </w:rPr>
        <w:t>straipsnio 4 dalies 3</w:t>
      </w:r>
      <w:r w:rsidR="003A2037">
        <w:rPr>
          <w:rFonts w:ascii="Times New Roman" w:hAnsi="Times New Roman"/>
          <w:sz w:val="24"/>
          <w:szCs w:val="24"/>
        </w:rPr>
        <w:t> </w:t>
      </w:r>
      <w:r w:rsidR="005E680C" w:rsidRPr="005E680C">
        <w:rPr>
          <w:rFonts w:ascii="Times New Roman" w:hAnsi="Times New Roman"/>
          <w:sz w:val="24"/>
          <w:szCs w:val="24"/>
        </w:rPr>
        <w:t xml:space="preserve">punkto prasme. </w:t>
      </w:r>
      <w:r w:rsidRPr="00F14CD4">
        <w:rPr>
          <w:rFonts w:ascii="Times New Roman" w:hAnsi="Times New Roman"/>
          <w:sz w:val="24"/>
          <w:szCs w:val="24"/>
        </w:rPr>
        <w:t>Tačiau atsakovė netinkamai vertino su turistine kelione susijusią riziką ir nepagrįstai ne</w:t>
      </w:r>
      <w:r w:rsidR="001C49B2">
        <w:rPr>
          <w:rFonts w:ascii="Times New Roman" w:hAnsi="Times New Roman"/>
          <w:sz w:val="24"/>
          <w:szCs w:val="24"/>
        </w:rPr>
        <w:t xml:space="preserve">tekino </w:t>
      </w:r>
      <w:r w:rsidRPr="00F14CD4">
        <w:rPr>
          <w:rFonts w:ascii="Times New Roman" w:hAnsi="Times New Roman"/>
          <w:sz w:val="24"/>
          <w:szCs w:val="24"/>
        </w:rPr>
        <w:t>ieškovo prašym</w:t>
      </w:r>
      <w:r w:rsidR="001C49B2">
        <w:rPr>
          <w:rFonts w:ascii="Times New Roman" w:hAnsi="Times New Roman"/>
          <w:sz w:val="24"/>
          <w:szCs w:val="24"/>
        </w:rPr>
        <w:t>o</w:t>
      </w:r>
      <w:r w:rsidRPr="00F14CD4">
        <w:rPr>
          <w:rFonts w:ascii="Times New Roman" w:hAnsi="Times New Roman"/>
          <w:sz w:val="24"/>
          <w:szCs w:val="24"/>
        </w:rPr>
        <w:t>, nuspręsdama, kad sutartis nutraukta pagal jos 2.1.1 punktą</w:t>
      </w:r>
      <w:r w:rsidR="003A2037">
        <w:rPr>
          <w:rFonts w:ascii="Times New Roman" w:hAnsi="Times New Roman"/>
          <w:sz w:val="24"/>
          <w:szCs w:val="24"/>
        </w:rPr>
        <w:t xml:space="preserve"> (</w:t>
      </w:r>
      <w:r w:rsidR="005E680C" w:rsidRPr="005E680C">
        <w:rPr>
          <w:rFonts w:ascii="Times New Roman" w:hAnsi="Times New Roman"/>
          <w:sz w:val="24"/>
          <w:szCs w:val="24"/>
        </w:rPr>
        <w:t xml:space="preserve">turistui nutraukus sutartį likus nuo 10 iki 3 dienų </w:t>
      </w:r>
      <w:r w:rsidR="003A2037" w:rsidRPr="005E680C">
        <w:rPr>
          <w:rFonts w:ascii="Times New Roman" w:hAnsi="Times New Roman"/>
          <w:sz w:val="24"/>
          <w:szCs w:val="24"/>
        </w:rPr>
        <w:t xml:space="preserve">iki </w:t>
      </w:r>
      <w:r w:rsidR="003A2037">
        <w:rPr>
          <w:rFonts w:ascii="Times New Roman" w:hAnsi="Times New Roman"/>
          <w:sz w:val="24"/>
          <w:szCs w:val="24"/>
        </w:rPr>
        <w:t>išvykimo,</w:t>
      </w:r>
      <w:r w:rsidR="005E680C" w:rsidRPr="005E680C">
        <w:rPr>
          <w:rFonts w:ascii="Times New Roman" w:hAnsi="Times New Roman"/>
          <w:sz w:val="24"/>
          <w:szCs w:val="24"/>
        </w:rPr>
        <w:t xml:space="preserve"> sutarties nutraukimo mokesčio dydis yra 80 proc. kelionės kainos</w:t>
      </w:r>
      <w:r w:rsidR="003A2037">
        <w:rPr>
          <w:rFonts w:ascii="Times New Roman" w:hAnsi="Times New Roman"/>
          <w:sz w:val="24"/>
          <w:szCs w:val="24"/>
        </w:rPr>
        <w:t>)</w:t>
      </w:r>
      <w:r w:rsidR="005E680C" w:rsidRPr="005E680C">
        <w:rPr>
          <w:rFonts w:ascii="Times New Roman" w:hAnsi="Times New Roman"/>
          <w:sz w:val="24"/>
          <w:szCs w:val="24"/>
        </w:rPr>
        <w:t>.</w:t>
      </w:r>
    </w:p>
    <w:p w14:paraId="7958986C" w14:textId="6105C03C" w:rsidR="00F14CD4" w:rsidRPr="00F14CD4" w:rsidRDefault="00F14CD4" w:rsidP="00D626F1">
      <w:pPr>
        <w:pStyle w:val="ListParagraph"/>
        <w:numPr>
          <w:ilvl w:val="0"/>
          <w:numId w:val="7"/>
        </w:numPr>
        <w:shd w:val="clear" w:color="auto" w:fill="FFFFFF"/>
        <w:autoSpaceDE w:val="0"/>
        <w:autoSpaceDN w:val="0"/>
        <w:spacing w:after="120" w:line="240" w:lineRule="auto"/>
        <w:contextualSpacing w:val="0"/>
        <w:jc w:val="both"/>
        <w:rPr>
          <w:rFonts w:ascii="Times New Roman" w:hAnsi="Times New Roman"/>
          <w:color w:val="000000"/>
          <w:sz w:val="24"/>
          <w:szCs w:val="24"/>
        </w:rPr>
      </w:pPr>
      <w:r w:rsidRPr="00F14CD4">
        <w:rPr>
          <w:rFonts w:ascii="Times New Roman" w:hAnsi="Times New Roman"/>
          <w:sz w:val="24"/>
          <w:szCs w:val="24"/>
        </w:rPr>
        <w:t xml:space="preserve">Atsakovė atsiliepime į ieškinį prašė jį atmesti; nurodė, kad jau sutarties sudarymo metu vyko COVID-19 plitimas kelionės tikslo vietoje – JAE, o visos ieškovo </w:t>
      </w:r>
      <w:r w:rsidR="005E680C">
        <w:rPr>
          <w:rFonts w:ascii="Times New Roman" w:hAnsi="Times New Roman"/>
          <w:sz w:val="24"/>
          <w:szCs w:val="24"/>
        </w:rPr>
        <w:t>iš</w:t>
      </w:r>
      <w:r w:rsidRPr="00F14CD4">
        <w:rPr>
          <w:rFonts w:ascii="Times New Roman" w:hAnsi="Times New Roman"/>
          <w:sz w:val="24"/>
          <w:szCs w:val="24"/>
        </w:rPr>
        <w:t xml:space="preserve">vardytos aplinkybės įvyko jau pasibaigus sutartyje nurodytam kelionės laikotarpiui; taigi ieškovas, sudarydamas sutartį, pats prisiėmė su tuo susijusią riziką; be to, ieškovas nepateikė jokių įrodymų, patvirtinančių, kad sutarties nebūtų buvę įmanoma įvykdyti (buvo uždarytas ieškovo pasirinktas viešbutis ir pan.). Atsakovė teigė, kad tiek sutarties sudarymo metu (2020 m. vasario 10 d.), tiek ieškovo prašymo dėl sutarties nutraukimo pateikimo metu (2020 m. vasario 27 d.), tiek sutartyje nurodytu kelionės laikotarpiu (nuo 2020 m. kovo 3 d. iki 2020 m. kovo 8 d.) galiojo tik rekomendacija imtis atsargumo priemonių, tačiau jokių draudimų vykti </w:t>
      </w:r>
      <w:r w:rsidR="00261774">
        <w:rPr>
          <w:rFonts w:ascii="Times New Roman" w:hAnsi="Times New Roman"/>
          <w:sz w:val="24"/>
          <w:szCs w:val="24"/>
        </w:rPr>
        <w:t xml:space="preserve">į </w:t>
      </w:r>
      <w:r w:rsidR="00075386">
        <w:rPr>
          <w:rFonts w:ascii="Times New Roman" w:hAnsi="Times New Roman"/>
          <w:sz w:val="24"/>
          <w:szCs w:val="24"/>
        </w:rPr>
        <w:t xml:space="preserve">keliones </w:t>
      </w:r>
      <w:r w:rsidRPr="00F14CD4">
        <w:rPr>
          <w:rFonts w:ascii="Times New Roman" w:hAnsi="Times New Roman"/>
          <w:sz w:val="24"/>
          <w:szCs w:val="24"/>
        </w:rPr>
        <w:t xml:space="preserve">ir (ar) </w:t>
      </w:r>
      <w:r w:rsidR="00075386">
        <w:rPr>
          <w:rFonts w:ascii="Times New Roman" w:hAnsi="Times New Roman"/>
          <w:sz w:val="24"/>
          <w:szCs w:val="24"/>
        </w:rPr>
        <w:t xml:space="preserve">jas </w:t>
      </w:r>
      <w:r w:rsidRPr="00F14CD4">
        <w:rPr>
          <w:rFonts w:ascii="Times New Roman" w:hAnsi="Times New Roman"/>
          <w:sz w:val="24"/>
          <w:szCs w:val="24"/>
        </w:rPr>
        <w:t>vykdyti nebuvo nustatyta. Kelionės į JAE 2020 m. kovo 3 d.</w:t>
      </w:r>
      <w:r w:rsidR="00075386">
        <w:rPr>
          <w:rFonts w:ascii="Times New Roman" w:hAnsi="Times New Roman"/>
          <w:sz w:val="24"/>
          <w:szCs w:val="24"/>
        </w:rPr>
        <w:t xml:space="preserve"> </w:t>
      </w:r>
      <w:r w:rsidRPr="00F14CD4">
        <w:rPr>
          <w:rFonts w:ascii="Times New Roman" w:hAnsi="Times New Roman"/>
          <w:sz w:val="24"/>
          <w:szCs w:val="24"/>
        </w:rPr>
        <w:t>–</w:t>
      </w:r>
      <w:r w:rsidR="00075386">
        <w:rPr>
          <w:rFonts w:ascii="Times New Roman" w:hAnsi="Times New Roman"/>
          <w:sz w:val="24"/>
          <w:szCs w:val="24"/>
        </w:rPr>
        <w:t xml:space="preserve"> </w:t>
      </w:r>
      <w:r w:rsidRPr="00F14CD4">
        <w:rPr>
          <w:rFonts w:ascii="Times New Roman" w:hAnsi="Times New Roman"/>
          <w:sz w:val="24"/>
          <w:szCs w:val="24"/>
        </w:rPr>
        <w:t xml:space="preserve">2020 m. kovo 8 d. laikotarpiu buvo vykdomos pagal </w:t>
      </w:r>
      <w:r w:rsidR="00075386">
        <w:rPr>
          <w:rFonts w:ascii="Times New Roman" w:hAnsi="Times New Roman"/>
          <w:sz w:val="24"/>
          <w:szCs w:val="24"/>
        </w:rPr>
        <w:t>suplanuo</w:t>
      </w:r>
      <w:r w:rsidRPr="00F14CD4">
        <w:rPr>
          <w:rFonts w:ascii="Times New Roman" w:hAnsi="Times New Roman"/>
          <w:sz w:val="24"/>
          <w:szCs w:val="24"/>
        </w:rPr>
        <w:t>tą skrydžių programą, jokių turistų susirgim</w:t>
      </w:r>
      <w:r w:rsidR="00261774">
        <w:rPr>
          <w:rFonts w:ascii="Times New Roman" w:hAnsi="Times New Roman"/>
          <w:sz w:val="24"/>
          <w:szCs w:val="24"/>
        </w:rPr>
        <w:t>o</w:t>
      </w:r>
      <w:r w:rsidRPr="00F14CD4">
        <w:rPr>
          <w:rFonts w:ascii="Times New Roman" w:hAnsi="Times New Roman"/>
          <w:sz w:val="24"/>
          <w:szCs w:val="24"/>
        </w:rPr>
        <w:t xml:space="preserve"> COVID-19 atvejų nebuvo nustatyta.</w:t>
      </w:r>
    </w:p>
    <w:p w14:paraId="1AEF5591" w14:textId="261A2570" w:rsidR="00F14CD4" w:rsidRDefault="00F14CD4" w:rsidP="00F14CD4">
      <w:pPr>
        <w:pStyle w:val="ListParagraph"/>
        <w:numPr>
          <w:ilvl w:val="0"/>
          <w:numId w:val="7"/>
        </w:numPr>
        <w:spacing w:after="120" w:line="240" w:lineRule="auto"/>
        <w:contextualSpacing w:val="0"/>
        <w:jc w:val="both"/>
        <w:rPr>
          <w:rFonts w:ascii="Times New Roman" w:hAnsi="Times New Roman"/>
          <w:sz w:val="24"/>
          <w:szCs w:val="24"/>
        </w:rPr>
      </w:pPr>
      <w:r>
        <w:rPr>
          <w:rFonts w:ascii="Times New Roman" w:hAnsi="Times New Roman"/>
          <w:sz w:val="24"/>
          <w:szCs w:val="24"/>
        </w:rPr>
        <w:t>Atsakovė teigė, kad</w:t>
      </w:r>
      <w:r w:rsidR="00921136">
        <w:rPr>
          <w:rFonts w:ascii="Times New Roman" w:hAnsi="Times New Roman"/>
          <w:sz w:val="24"/>
          <w:szCs w:val="24"/>
        </w:rPr>
        <w:t xml:space="preserve"> </w:t>
      </w:r>
      <w:r w:rsidR="00075386">
        <w:rPr>
          <w:rFonts w:ascii="Times New Roman" w:hAnsi="Times New Roman"/>
          <w:sz w:val="24"/>
          <w:szCs w:val="24"/>
        </w:rPr>
        <w:t xml:space="preserve">ji </w:t>
      </w:r>
      <w:r>
        <w:rPr>
          <w:rFonts w:ascii="Times New Roman" w:hAnsi="Times New Roman"/>
          <w:sz w:val="24"/>
          <w:szCs w:val="24"/>
        </w:rPr>
        <w:t>faktiškai patyrė</w:t>
      </w:r>
      <w:r w:rsidRPr="004A4B7C">
        <w:rPr>
          <w:rFonts w:ascii="Times New Roman" w:hAnsi="Times New Roman"/>
          <w:sz w:val="24"/>
          <w:szCs w:val="24"/>
        </w:rPr>
        <w:t xml:space="preserve"> 4074 Eur</w:t>
      </w:r>
      <w:r>
        <w:rPr>
          <w:rFonts w:ascii="Times New Roman" w:hAnsi="Times New Roman"/>
          <w:sz w:val="24"/>
          <w:szCs w:val="24"/>
        </w:rPr>
        <w:t xml:space="preserve"> nuostolių; juos</w:t>
      </w:r>
      <w:r w:rsidRPr="004A4B7C">
        <w:rPr>
          <w:rFonts w:ascii="Times New Roman" w:hAnsi="Times New Roman"/>
          <w:sz w:val="24"/>
          <w:szCs w:val="24"/>
        </w:rPr>
        <w:t xml:space="preserve"> sudaro: </w:t>
      </w:r>
      <w:r>
        <w:rPr>
          <w:rFonts w:ascii="Times New Roman" w:hAnsi="Times New Roman"/>
          <w:sz w:val="24"/>
          <w:szCs w:val="24"/>
        </w:rPr>
        <w:t xml:space="preserve">1) </w:t>
      </w:r>
      <w:r w:rsidRPr="004A4B7C">
        <w:rPr>
          <w:rFonts w:ascii="Times New Roman" w:hAnsi="Times New Roman"/>
          <w:sz w:val="24"/>
          <w:szCs w:val="24"/>
        </w:rPr>
        <w:t>579</w:t>
      </w:r>
      <w:r>
        <w:rPr>
          <w:rFonts w:ascii="Times New Roman" w:hAnsi="Times New Roman"/>
          <w:sz w:val="24"/>
          <w:szCs w:val="24"/>
        </w:rPr>
        <w:t xml:space="preserve"> </w:t>
      </w:r>
      <w:r w:rsidRPr="004A4B7C">
        <w:rPr>
          <w:rFonts w:ascii="Times New Roman" w:hAnsi="Times New Roman"/>
          <w:sz w:val="24"/>
          <w:szCs w:val="24"/>
        </w:rPr>
        <w:t xml:space="preserve">Eur </w:t>
      </w:r>
      <w:r>
        <w:rPr>
          <w:rFonts w:ascii="Times New Roman" w:hAnsi="Times New Roman"/>
          <w:sz w:val="24"/>
          <w:szCs w:val="24"/>
        </w:rPr>
        <w:t>už</w:t>
      </w:r>
      <w:r w:rsidRPr="004A4B7C">
        <w:rPr>
          <w:rFonts w:ascii="Times New Roman" w:hAnsi="Times New Roman"/>
          <w:sz w:val="24"/>
          <w:szCs w:val="24"/>
        </w:rPr>
        <w:t xml:space="preserve"> 2020 m. kovo 1 d. skryd</w:t>
      </w:r>
      <w:r>
        <w:rPr>
          <w:rFonts w:ascii="Times New Roman" w:hAnsi="Times New Roman"/>
          <w:sz w:val="24"/>
          <w:szCs w:val="24"/>
        </w:rPr>
        <w:t>į</w:t>
      </w:r>
      <w:r w:rsidRPr="004A4B7C">
        <w:rPr>
          <w:rFonts w:ascii="Times New Roman" w:hAnsi="Times New Roman"/>
          <w:sz w:val="24"/>
          <w:szCs w:val="24"/>
        </w:rPr>
        <w:t xml:space="preserve"> Vilnius</w:t>
      </w:r>
      <w:r>
        <w:rPr>
          <w:rFonts w:ascii="Times New Roman" w:hAnsi="Times New Roman"/>
          <w:sz w:val="24"/>
          <w:szCs w:val="24"/>
        </w:rPr>
        <w:t>–</w:t>
      </w:r>
      <w:r w:rsidRPr="004A4B7C">
        <w:rPr>
          <w:rFonts w:ascii="Times New Roman" w:hAnsi="Times New Roman"/>
          <w:sz w:val="24"/>
          <w:szCs w:val="24"/>
        </w:rPr>
        <w:t>Duba</w:t>
      </w:r>
      <w:r>
        <w:rPr>
          <w:rFonts w:ascii="Times New Roman" w:hAnsi="Times New Roman"/>
          <w:sz w:val="24"/>
          <w:szCs w:val="24"/>
        </w:rPr>
        <w:t xml:space="preserve">jus </w:t>
      </w:r>
      <w:r w:rsidRPr="004A4B7C">
        <w:rPr>
          <w:rFonts w:ascii="Times New Roman" w:hAnsi="Times New Roman"/>
          <w:sz w:val="24"/>
          <w:szCs w:val="24"/>
        </w:rPr>
        <w:t xml:space="preserve">3 asmenims ir 10 procentų komisinis atlygis, sumokėtas kelionių pardavimo agentui; </w:t>
      </w:r>
      <w:r>
        <w:rPr>
          <w:rFonts w:ascii="Times New Roman" w:hAnsi="Times New Roman"/>
          <w:sz w:val="24"/>
          <w:szCs w:val="24"/>
        </w:rPr>
        <w:t xml:space="preserve">2) </w:t>
      </w:r>
      <w:r w:rsidRPr="004A4B7C">
        <w:rPr>
          <w:rFonts w:ascii="Times New Roman" w:hAnsi="Times New Roman"/>
          <w:sz w:val="24"/>
          <w:szCs w:val="24"/>
        </w:rPr>
        <w:t xml:space="preserve">173 Eur </w:t>
      </w:r>
      <w:r>
        <w:rPr>
          <w:rFonts w:ascii="Times New Roman" w:hAnsi="Times New Roman"/>
          <w:sz w:val="24"/>
          <w:szCs w:val="24"/>
        </w:rPr>
        <w:t>už</w:t>
      </w:r>
      <w:r w:rsidRPr="004A4B7C">
        <w:rPr>
          <w:rFonts w:ascii="Times New Roman" w:hAnsi="Times New Roman"/>
          <w:sz w:val="24"/>
          <w:szCs w:val="24"/>
        </w:rPr>
        <w:t xml:space="preserve"> 2020 m. kovo 8 d. skryd</w:t>
      </w:r>
      <w:r>
        <w:rPr>
          <w:rFonts w:ascii="Times New Roman" w:hAnsi="Times New Roman"/>
          <w:sz w:val="24"/>
          <w:szCs w:val="24"/>
        </w:rPr>
        <w:t>į</w:t>
      </w:r>
      <w:r w:rsidRPr="004A4B7C">
        <w:rPr>
          <w:rFonts w:ascii="Times New Roman" w:hAnsi="Times New Roman"/>
          <w:sz w:val="24"/>
          <w:szCs w:val="24"/>
        </w:rPr>
        <w:t xml:space="preserve"> Duba</w:t>
      </w:r>
      <w:r>
        <w:rPr>
          <w:rFonts w:ascii="Times New Roman" w:hAnsi="Times New Roman"/>
          <w:sz w:val="24"/>
          <w:szCs w:val="24"/>
        </w:rPr>
        <w:t>jus–</w:t>
      </w:r>
      <w:r w:rsidRPr="004A4B7C">
        <w:rPr>
          <w:rFonts w:ascii="Times New Roman" w:hAnsi="Times New Roman"/>
          <w:sz w:val="24"/>
          <w:szCs w:val="24"/>
        </w:rPr>
        <w:t>Vilnius 1</w:t>
      </w:r>
      <w:r>
        <w:rPr>
          <w:rFonts w:ascii="Times New Roman" w:hAnsi="Times New Roman"/>
          <w:sz w:val="24"/>
          <w:szCs w:val="24"/>
        </w:rPr>
        <w:t> </w:t>
      </w:r>
      <w:r w:rsidRPr="004A4B7C">
        <w:rPr>
          <w:rFonts w:ascii="Times New Roman" w:hAnsi="Times New Roman"/>
          <w:sz w:val="24"/>
          <w:szCs w:val="24"/>
        </w:rPr>
        <w:t>asmeniui ir 10</w:t>
      </w:r>
      <w:r w:rsidR="0043524F">
        <w:rPr>
          <w:rFonts w:ascii="Times New Roman" w:hAnsi="Times New Roman"/>
          <w:sz w:val="24"/>
          <w:szCs w:val="24"/>
        </w:rPr>
        <w:t> </w:t>
      </w:r>
      <w:r w:rsidRPr="004A4B7C">
        <w:rPr>
          <w:rFonts w:ascii="Times New Roman" w:hAnsi="Times New Roman"/>
          <w:sz w:val="24"/>
          <w:szCs w:val="24"/>
        </w:rPr>
        <w:t xml:space="preserve">procentų komisinis atlygis, sumokėtas kelionių pardavimo agentui; </w:t>
      </w:r>
      <w:r>
        <w:rPr>
          <w:rFonts w:ascii="Times New Roman" w:hAnsi="Times New Roman"/>
          <w:sz w:val="24"/>
          <w:szCs w:val="24"/>
        </w:rPr>
        <w:t xml:space="preserve">3) sumokėta </w:t>
      </w:r>
      <w:r w:rsidRPr="004A4B7C">
        <w:rPr>
          <w:rFonts w:ascii="Times New Roman" w:hAnsi="Times New Roman"/>
          <w:sz w:val="24"/>
          <w:szCs w:val="24"/>
        </w:rPr>
        <w:t>3322 Eur</w:t>
      </w:r>
      <w:r>
        <w:rPr>
          <w:rFonts w:ascii="Times New Roman" w:hAnsi="Times New Roman"/>
          <w:sz w:val="24"/>
          <w:szCs w:val="24"/>
        </w:rPr>
        <w:t xml:space="preserve"> </w:t>
      </w:r>
      <w:r w:rsidRPr="004A4B7C">
        <w:rPr>
          <w:rFonts w:ascii="Times New Roman" w:hAnsi="Times New Roman"/>
          <w:sz w:val="24"/>
          <w:szCs w:val="24"/>
        </w:rPr>
        <w:t xml:space="preserve">apgyvendinimo kaina su 10 procentų komisiniu atlygiu. Taigi ieškovui grąžintina pinigų suma </w:t>
      </w:r>
      <w:r>
        <w:rPr>
          <w:rFonts w:ascii="Times New Roman" w:hAnsi="Times New Roman"/>
          <w:sz w:val="24"/>
          <w:szCs w:val="24"/>
        </w:rPr>
        <w:t>yra</w:t>
      </w:r>
      <w:r w:rsidRPr="004A4B7C">
        <w:rPr>
          <w:rFonts w:ascii="Times New Roman" w:hAnsi="Times New Roman"/>
          <w:sz w:val="24"/>
          <w:szCs w:val="24"/>
        </w:rPr>
        <w:t xml:space="preserve"> 760</w:t>
      </w:r>
      <w:r>
        <w:rPr>
          <w:rFonts w:ascii="Times New Roman" w:hAnsi="Times New Roman"/>
          <w:sz w:val="24"/>
          <w:szCs w:val="24"/>
        </w:rPr>
        <w:t xml:space="preserve"> </w:t>
      </w:r>
      <w:r w:rsidRPr="004A4B7C">
        <w:rPr>
          <w:rFonts w:ascii="Times New Roman" w:hAnsi="Times New Roman"/>
          <w:sz w:val="24"/>
          <w:szCs w:val="24"/>
        </w:rPr>
        <w:t>Eur (4834</w:t>
      </w:r>
      <w:r>
        <w:rPr>
          <w:rFonts w:ascii="Times New Roman" w:hAnsi="Times New Roman"/>
          <w:sz w:val="24"/>
          <w:szCs w:val="24"/>
        </w:rPr>
        <w:t xml:space="preserve"> </w:t>
      </w:r>
      <w:r w:rsidRPr="004A4B7C">
        <w:rPr>
          <w:rFonts w:ascii="Times New Roman" w:hAnsi="Times New Roman"/>
          <w:sz w:val="24"/>
          <w:szCs w:val="24"/>
        </w:rPr>
        <w:t xml:space="preserve">Eur </w:t>
      </w:r>
      <w:r>
        <w:rPr>
          <w:rFonts w:ascii="Times New Roman" w:hAnsi="Times New Roman"/>
          <w:sz w:val="24"/>
          <w:szCs w:val="24"/>
        </w:rPr>
        <w:t>minus</w:t>
      </w:r>
      <w:r w:rsidRPr="004A4B7C">
        <w:rPr>
          <w:rFonts w:ascii="Times New Roman" w:hAnsi="Times New Roman"/>
          <w:sz w:val="24"/>
          <w:szCs w:val="24"/>
        </w:rPr>
        <w:t xml:space="preserve"> 4074 Eur), o ieškovo reikalavimas dėl 4074</w:t>
      </w:r>
      <w:r>
        <w:rPr>
          <w:rFonts w:ascii="Times New Roman" w:hAnsi="Times New Roman"/>
          <w:sz w:val="24"/>
          <w:szCs w:val="24"/>
        </w:rPr>
        <w:t xml:space="preserve"> </w:t>
      </w:r>
      <w:r w:rsidRPr="004A4B7C">
        <w:rPr>
          <w:rFonts w:ascii="Times New Roman" w:hAnsi="Times New Roman"/>
          <w:sz w:val="24"/>
          <w:szCs w:val="24"/>
        </w:rPr>
        <w:t>Eur priteisimo yra visiškai nepagrįstas</w:t>
      </w:r>
      <w:r>
        <w:rPr>
          <w:rFonts w:ascii="Times New Roman" w:hAnsi="Times New Roman"/>
          <w:sz w:val="24"/>
          <w:szCs w:val="24"/>
        </w:rPr>
        <w:t>, todėl atmestinas.</w:t>
      </w:r>
      <w:r w:rsidRPr="004A4B7C">
        <w:rPr>
          <w:rFonts w:ascii="Times New Roman" w:hAnsi="Times New Roman"/>
          <w:sz w:val="24"/>
          <w:szCs w:val="24"/>
        </w:rPr>
        <w:t xml:space="preserve"> </w:t>
      </w:r>
      <w:r>
        <w:rPr>
          <w:rFonts w:ascii="Times New Roman" w:hAnsi="Times New Roman"/>
          <w:sz w:val="24"/>
          <w:szCs w:val="24"/>
        </w:rPr>
        <w:t xml:space="preserve"> </w:t>
      </w:r>
    </w:p>
    <w:p w14:paraId="6E380148" w14:textId="0F98863F"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3D21022E" w:rsidR="00123EE2" w:rsidRPr="00F14CD4" w:rsidRDefault="00123EE2">
      <w:pPr>
        <w:pStyle w:val="ListParagraph"/>
        <w:spacing w:after="120" w:line="240" w:lineRule="auto"/>
        <w:ind w:left="0" w:firstLine="720"/>
        <w:contextualSpacing w:val="0"/>
        <w:jc w:val="both"/>
        <w:rPr>
          <w:rFonts w:ascii="Times New Roman" w:hAnsi="Times New Roman"/>
          <w:sz w:val="24"/>
          <w:szCs w:val="24"/>
        </w:rPr>
      </w:pPr>
    </w:p>
    <w:p w14:paraId="7178742D" w14:textId="77777777" w:rsidR="00F14CD4" w:rsidRDefault="006E6B76" w:rsidP="00D626F1">
      <w:pPr>
        <w:pStyle w:val="ListParagraph"/>
        <w:widowControl w:val="0"/>
        <w:numPr>
          <w:ilvl w:val="0"/>
          <w:numId w:val="7"/>
        </w:numPr>
        <w:spacing w:after="120" w:line="240" w:lineRule="auto"/>
        <w:ind w:left="357" w:hanging="357"/>
        <w:contextualSpacing w:val="0"/>
        <w:jc w:val="both"/>
        <w:rPr>
          <w:rFonts w:ascii="Times New Roman" w:hAnsi="Times New Roman"/>
          <w:sz w:val="24"/>
          <w:szCs w:val="24"/>
        </w:rPr>
      </w:pPr>
      <w:r w:rsidRPr="00F14CD4">
        <w:rPr>
          <w:rFonts w:ascii="Times New Roman" w:hAnsi="Times New Roman"/>
          <w:sz w:val="24"/>
          <w:szCs w:val="24"/>
        </w:rPr>
        <w:t xml:space="preserve">Vilniaus miesto apylinkės teismas 2021 m. kovo 17 d. sprendimu tenkino dalį ieškinio ir priteisė ieškovui </w:t>
      </w:r>
      <w:r w:rsidRPr="00F14CD4">
        <w:rPr>
          <w:rFonts w:ascii="Times New Roman" w:hAnsi="Times New Roman"/>
          <w:color w:val="000000"/>
          <w:sz w:val="24"/>
          <w:szCs w:val="24"/>
        </w:rPr>
        <w:t xml:space="preserve">iš atsakovės </w:t>
      </w:r>
      <w:r w:rsidRPr="00F14CD4">
        <w:rPr>
          <w:rFonts w:ascii="Times New Roman" w:hAnsi="Times New Roman"/>
          <w:sz w:val="24"/>
          <w:szCs w:val="24"/>
        </w:rPr>
        <w:t>760 Eur grąžintiną sumą, 5 procentų dydžio metines palūkanas už priteistą sumą (760 Eur) nuo bylos iškėlimo teisme (2020 m. rugsėjo 22 d.) iki teismo sprendimo visiško įvykdymo ir 17,44 Eur bylinėjimosi išlaidų atlyginimo; k</w:t>
      </w:r>
      <w:r w:rsidRPr="00F14CD4">
        <w:rPr>
          <w:rFonts w:ascii="Times New Roman" w:hAnsi="Times New Roman"/>
          <w:color w:val="000000"/>
          <w:sz w:val="24"/>
          <w:szCs w:val="24"/>
        </w:rPr>
        <w:t xml:space="preserve">itą ieškinio dalį atmetė; </w:t>
      </w:r>
      <w:r w:rsidRPr="00F14CD4">
        <w:rPr>
          <w:rFonts w:ascii="Times New Roman" w:hAnsi="Times New Roman"/>
          <w:sz w:val="24"/>
          <w:szCs w:val="24"/>
        </w:rPr>
        <w:t>priteisė atsakovei</w:t>
      </w:r>
      <w:r w:rsidRPr="00F14CD4">
        <w:rPr>
          <w:rFonts w:ascii="Times New Roman" w:hAnsi="Times New Roman"/>
          <w:color w:val="000000"/>
          <w:sz w:val="24"/>
          <w:szCs w:val="24"/>
        </w:rPr>
        <w:t xml:space="preserve"> iš ieškovo </w:t>
      </w:r>
      <w:r w:rsidRPr="00F14CD4">
        <w:rPr>
          <w:rFonts w:ascii="Times New Roman" w:hAnsi="Times New Roman"/>
          <w:sz w:val="24"/>
          <w:szCs w:val="24"/>
        </w:rPr>
        <w:t>711,48 Eur bylinėjimosi išlaidų atlyginimo.</w:t>
      </w:r>
    </w:p>
    <w:p w14:paraId="1BD2DCD3" w14:textId="541AF28F" w:rsidR="00B21240" w:rsidRDefault="0095373D" w:rsidP="00D626F1">
      <w:pPr>
        <w:pStyle w:val="ListParagraph"/>
        <w:widowControl w:val="0"/>
        <w:numPr>
          <w:ilvl w:val="0"/>
          <w:numId w:val="7"/>
        </w:numPr>
        <w:spacing w:after="120" w:line="240" w:lineRule="auto"/>
        <w:contextualSpacing w:val="0"/>
        <w:jc w:val="both"/>
        <w:rPr>
          <w:rFonts w:ascii="Times New Roman" w:hAnsi="Times New Roman"/>
          <w:sz w:val="24"/>
          <w:szCs w:val="24"/>
        </w:rPr>
      </w:pPr>
      <w:r w:rsidRPr="00B21240">
        <w:rPr>
          <w:rFonts w:ascii="Times New Roman" w:hAnsi="Times New Roman"/>
          <w:sz w:val="24"/>
          <w:szCs w:val="24"/>
        </w:rPr>
        <w:t xml:space="preserve">Teismas pažymėjo, kad </w:t>
      </w:r>
      <w:r w:rsidR="00B21240" w:rsidRPr="00B21240">
        <w:rPr>
          <w:rFonts w:ascii="Times New Roman" w:hAnsi="Times New Roman"/>
          <w:sz w:val="24"/>
          <w:szCs w:val="24"/>
        </w:rPr>
        <w:t>pagal ginčo faktines aplinkybes iš esmės matyti, jog ieškovas įrodinėja savo teisę nutraukti turistinės kelionės sutartį nemokant sutarties nutraukimo mokesčio, remdamasis CK 6.750 straipsnio 4 dalies 3 punktu, t. y. dėl nenugalimos jėgos aplinkybių kelionės tikslo vietoje. Šiuo atveju nenugalimos jėgos aplinkybė, kuri</w:t>
      </w:r>
      <w:r w:rsidR="00075386">
        <w:rPr>
          <w:rFonts w:ascii="Times New Roman" w:hAnsi="Times New Roman"/>
          <w:sz w:val="24"/>
          <w:szCs w:val="24"/>
        </w:rPr>
        <w:t>ą</w:t>
      </w:r>
      <w:r w:rsidR="00B21240" w:rsidRPr="00B21240">
        <w:rPr>
          <w:rFonts w:ascii="Times New Roman" w:hAnsi="Times New Roman"/>
          <w:sz w:val="24"/>
          <w:szCs w:val="24"/>
        </w:rPr>
        <w:t xml:space="preserve"> įrodinėja ieškovas, yra COVID-19 virusas</w:t>
      </w:r>
      <w:r w:rsidR="00982574">
        <w:rPr>
          <w:rFonts w:ascii="Times New Roman" w:hAnsi="Times New Roman"/>
          <w:sz w:val="24"/>
          <w:szCs w:val="24"/>
        </w:rPr>
        <w:t>.</w:t>
      </w:r>
    </w:p>
    <w:p w14:paraId="10FC8AA1" w14:textId="56368CF0" w:rsidR="00B21240" w:rsidRPr="00B21240" w:rsidRDefault="00B21240" w:rsidP="00D626F1">
      <w:pPr>
        <w:pStyle w:val="ListParagraph"/>
        <w:widowControl w:val="0"/>
        <w:numPr>
          <w:ilvl w:val="0"/>
          <w:numId w:val="7"/>
        </w:numPr>
        <w:spacing w:after="120" w:line="240" w:lineRule="auto"/>
        <w:contextualSpacing w:val="0"/>
        <w:jc w:val="both"/>
        <w:rPr>
          <w:rFonts w:ascii="Times New Roman" w:hAnsi="Times New Roman"/>
          <w:sz w:val="24"/>
          <w:szCs w:val="24"/>
        </w:rPr>
      </w:pPr>
      <w:r w:rsidRPr="00B21240">
        <w:rPr>
          <w:rFonts w:ascii="Times New Roman" w:hAnsi="Times New Roman"/>
          <w:sz w:val="24"/>
          <w:szCs w:val="24"/>
        </w:rPr>
        <w:t>Teismo nuomone, nagrinėjamo ginčo situacijoje</w:t>
      </w:r>
      <w:r>
        <w:rPr>
          <w:rFonts w:ascii="Times New Roman" w:hAnsi="Times New Roman"/>
          <w:sz w:val="24"/>
          <w:szCs w:val="24"/>
        </w:rPr>
        <w:t xml:space="preserve"> </w:t>
      </w:r>
      <w:r w:rsidRPr="00B21240">
        <w:rPr>
          <w:rFonts w:ascii="Times New Roman" w:hAnsi="Times New Roman"/>
          <w:sz w:val="24"/>
          <w:szCs w:val="24"/>
        </w:rPr>
        <w:t>reikšmingi elementai</w:t>
      </w:r>
      <w:r>
        <w:rPr>
          <w:rFonts w:ascii="Times New Roman" w:hAnsi="Times New Roman"/>
          <w:sz w:val="24"/>
          <w:szCs w:val="24"/>
        </w:rPr>
        <w:t xml:space="preserve"> yra</w:t>
      </w:r>
      <w:r w:rsidR="00075386">
        <w:rPr>
          <w:rFonts w:ascii="Times New Roman" w:hAnsi="Times New Roman"/>
          <w:sz w:val="24"/>
          <w:szCs w:val="24"/>
        </w:rPr>
        <w:t>:</w:t>
      </w:r>
      <w:r w:rsidRPr="00B21240">
        <w:rPr>
          <w:rFonts w:ascii="Times New Roman" w:hAnsi="Times New Roman"/>
          <w:sz w:val="24"/>
          <w:szCs w:val="24"/>
        </w:rPr>
        <w:t xml:space="preserve"> </w:t>
      </w:r>
      <w:r>
        <w:rPr>
          <w:rFonts w:ascii="Times New Roman" w:hAnsi="Times New Roman"/>
          <w:sz w:val="24"/>
          <w:szCs w:val="24"/>
        </w:rPr>
        <w:t xml:space="preserve">1) </w:t>
      </w:r>
      <w:r w:rsidRPr="00B21240">
        <w:rPr>
          <w:rFonts w:ascii="Times New Roman" w:hAnsi="Times New Roman"/>
          <w:sz w:val="24"/>
          <w:szCs w:val="24"/>
        </w:rPr>
        <w:t xml:space="preserve">laikotarpis ir </w:t>
      </w:r>
      <w:r w:rsidR="00982574">
        <w:rPr>
          <w:rFonts w:ascii="Times New Roman" w:hAnsi="Times New Roman"/>
          <w:sz w:val="24"/>
          <w:szCs w:val="24"/>
        </w:rPr>
        <w:t>2)</w:t>
      </w:r>
      <w:r w:rsidR="0043524F">
        <w:rPr>
          <w:rFonts w:ascii="Times New Roman" w:hAnsi="Times New Roman"/>
          <w:sz w:val="24"/>
          <w:szCs w:val="24"/>
        </w:rPr>
        <w:t> </w:t>
      </w:r>
      <w:r w:rsidRPr="00B21240">
        <w:rPr>
          <w:rFonts w:ascii="Times New Roman" w:hAnsi="Times New Roman"/>
          <w:sz w:val="24"/>
          <w:szCs w:val="24"/>
        </w:rPr>
        <w:t xml:space="preserve">nenugalimos jėgos egzistavimas konkrečioje vietoje šiuo konkrečiu laikotarpiu. </w:t>
      </w:r>
      <w:r w:rsidR="00982574">
        <w:rPr>
          <w:rFonts w:ascii="Times New Roman" w:hAnsi="Times New Roman"/>
          <w:sz w:val="24"/>
          <w:szCs w:val="24"/>
        </w:rPr>
        <w:t xml:space="preserve">Bylos duomenimis, </w:t>
      </w:r>
      <w:r w:rsidRPr="00B21240">
        <w:rPr>
          <w:rFonts w:ascii="Times New Roman" w:hAnsi="Times New Roman"/>
          <w:sz w:val="24"/>
          <w:szCs w:val="24"/>
        </w:rPr>
        <w:t xml:space="preserve">ieškovas kelionę įsigijo 2020 m. vasario 10 d., kelionės laikotarpis </w:t>
      </w:r>
      <w:r w:rsidR="00982574">
        <w:rPr>
          <w:rFonts w:ascii="Times New Roman" w:hAnsi="Times New Roman"/>
          <w:sz w:val="24"/>
          <w:szCs w:val="24"/>
        </w:rPr>
        <w:t xml:space="preserve">– </w:t>
      </w:r>
      <w:r w:rsidRPr="00B21240">
        <w:rPr>
          <w:rFonts w:ascii="Times New Roman" w:hAnsi="Times New Roman"/>
          <w:sz w:val="24"/>
          <w:szCs w:val="24"/>
        </w:rPr>
        <w:t>nuo 2020 m. kovo 1 d. iki 2020 m. kovo 8 d., kelionės tikslas – Dubajus, J</w:t>
      </w:r>
      <w:r w:rsidR="00982574">
        <w:rPr>
          <w:rFonts w:ascii="Times New Roman" w:hAnsi="Times New Roman"/>
          <w:sz w:val="24"/>
          <w:szCs w:val="24"/>
        </w:rPr>
        <w:t>AE.</w:t>
      </w:r>
    </w:p>
    <w:p w14:paraId="75105369" w14:textId="08348CFB" w:rsidR="00153D0A" w:rsidRDefault="004F00CF" w:rsidP="00F14CD4">
      <w:pPr>
        <w:pStyle w:val="ListParagraph"/>
        <w:numPr>
          <w:ilvl w:val="0"/>
          <w:numId w:val="7"/>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w:t>
      </w:r>
      <w:r w:rsidR="001F3855">
        <w:rPr>
          <w:rFonts w:ascii="Times New Roman" w:hAnsi="Times New Roman"/>
          <w:sz w:val="24"/>
          <w:szCs w:val="24"/>
        </w:rPr>
        <w:t>nurodė</w:t>
      </w:r>
      <w:r>
        <w:rPr>
          <w:rFonts w:ascii="Times New Roman" w:hAnsi="Times New Roman"/>
          <w:sz w:val="24"/>
          <w:szCs w:val="24"/>
        </w:rPr>
        <w:t>, kad iš b</w:t>
      </w:r>
      <w:r w:rsidRPr="004F00CF">
        <w:rPr>
          <w:rFonts w:ascii="Times New Roman" w:hAnsi="Times New Roman"/>
          <w:sz w:val="24"/>
          <w:szCs w:val="24"/>
        </w:rPr>
        <w:t>yloje esan</w:t>
      </w:r>
      <w:r>
        <w:rPr>
          <w:rFonts w:ascii="Times New Roman" w:hAnsi="Times New Roman"/>
          <w:sz w:val="24"/>
          <w:szCs w:val="24"/>
        </w:rPr>
        <w:t>čio</w:t>
      </w:r>
      <w:r w:rsidRPr="004F00CF">
        <w:rPr>
          <w:rFonts w:ascii="Times New Roman" w:hAnsi="Times New Roman"/>
          <w:sz w:val="24"/>
          <w:szCs w:val="24"/>
        </w:rPr>
        <w:t xml:space="preserve"> Užsienio reikalų ministerijos konsulinio departamento 2020 m. gegužės mėn. rašt</w:t>
      </w:r>
      <w:r>
        <w:rPr>
          <w:rFonts w:ascii="Times New Roman" w:hAnsi="Times New Roman"/>
          <w:sz w:val="24"/>
          <w:szCs w:val="24"/>
        </w:rPr>
        <w:t xml:space="preserve">o matyti, jog </w:t>
      </w:r>
      <w:r w:rsidRPr="004F00CF">
        <w:rPr>
          <w:rFonts w:ascii="Times New Roman" w:hAnsi="Times New Roman"/>
          <w:sz w:val="24"/>
          <w:szCs w:val="24"/>
        </w:rPr>
        <w:t xml:space="preserve">svetainėje </w:t>
      </w:r>
      <w:r w:rsidRPr="0033007F">
        <w:rPr>
          <w:rFonts w:ascii="Times New Roman" w:hAnsi="Times New Roman"/>
          <w:i/>
          <w:iCs/>
          <w:sz w:val="24"/>
          <w:szCs w:val="24"/>
        </w:rPr>
        <w:t>https://keliauk.urm.lt/lt/</w:t>
      </w:r>
      <w:r w:rsidRPr="004F00CF">
        <w:rPr>
          <w:rFonts w:ascii="Times New Roman" w:hAnsi="Times New Roman"/>
          <w:sz w:val="24"/>
          <w:szCs w:val="24"/>
        </w:rPr>
        <w:t xml:space="preserve"> skelbiamos rekomendacijos Lietuvos Respublikos piliečiams, vykstantiems į J</w:t>
      </w:r>
      <w:r w:rsidR="00636174">
        <w:rPr>
          <w:rFonts w:ascii="Times New Roman" w:hAnsi="Times New Roman"/>
          <w:sz w:val="24"/>
          <w:szCs w:val="24"/>
        </w:rPr>
        <w:t>AE. Ra</w:t>
      </w:r>
      <w:r w:rsidRPr="004F00CF">
        <w:rPr>
          <w:rFonts w:ascii="Times New Roman" w:hAnsi="Times New Roman"/>
          <w:sz w:val="24"/>
          <w:szCs w:val="24"/>
        </w:rPr>
        <w:t>šte nurodoma, kad dėl įtem</w:t>
      </w:r>
      <w:r w:rsidR="00636174">
        <w:rPr>
          <w:rFonts w:ascii="Times New Roman" w:hAnsi="Times New Roman"/>
          <w:sz w:val="24"/>
          <w:szCs w:val="24"/>
        </w:rPr>
        <w:t>p</w:t>
      </w:r>
      <w:r w:rsidRPr="004F00CF">
        <w:rPr>
          <w:rFonts w:ascii="Times New Roman" w:hAnsi="Times New Roman"/>
          <w:sz w:val="24"/>
          <w:szCs w:val="24"/>
        </w:rPr>
        <w:t xml:space="preserve">tos saugumo situacijos regione 2020 m. sausio 8 d. interneto svetainėje buvo atnaujintas rekomendacijos vykstantiems į šią šalį tekstas, įspėjimo lygis </w:t>
      </w:r>
      <w:r w:rsidR="00636174">
        <w:rPr>
          <w:rFonts w:ascii="Times New Roman" w:hAnsi="Times New Roman"/>
          <w:sz w:val="24"/>
          <w:szCs w:val="24"/>
        </w:rPr>
        <w:t>–</w:t>
      </w:r>
      <w:r w:rsidRPr="004F00CF">
        <w:rPr>
          <w:rFonts w:ascii="Times New Roman" w:hAnsi="Times New Roman"/>
          <w:sz w:val="24"/>
          <w:szCs w:val="24"/>
        </w:rPr>
        <w:t xml:space="preserve"> </w:t>
      </w:r>
      <w:r w:rsidR="00636174">
        <w:rPr>
          <w:rFonts w:ascii="Times New Roman" w:hAnsi="Times New Roman"/>
          <w:sz w:val="24"/>
          <w:szCs w:val="24"/>
        </w:rPr>
        <w:t>r</w:t>
      </w:r>
      <w:r w:rsidRPr="004F00CF">
        <w:rPr>
          <w:rFonts w:ascii="Times New Roman" w:hAnsi="Times New Roman"/>
          <w:sz w:val="24"/>
          <w:szCs w:val="24"/>
        </w:rPr>
        <w:t>ekomenduojama imtis atsargos priemonių. Lietuvos Respublikos Vyriausybei nusprendus imtis griežtesnių priemonių COVID-19 situacij</w:t>
      </w:r>
      <w:r w:rsidR="00075386">
        <w:rPr>
          <w:rFonts w:ascii="Times New Roman" w:hAnsi="Times New Roman"/>
          <w:sz w:val="24"/>
          <w:szCs w:val="24"/>
        </w:rPr>
        <w:t>ai</w:t>
      </w:r>
      <w:r w:rsidRPr="004F00CF">
        <w:rPr>
          <w:rFonts w:ascii="Times New Roman" w:hAnsi="Times New Roman"/>
          <w:sz w:val="24"/>
          <w:szCs w:val="24"/>
        </w:rPr>
        <w:t xml:space="preserve"> suvaldy</w:t>
      </w:r>
      <w:r w:rsidR="00075386">
        <w:rPr>
          <w:rFonts w:ascii="Times New Roman" w:hAnsi="Times New Roman"/>
          <w:sz w:val="24"/>
          <w:szCs w:val="24"/>
        </w:rPr>
        <w:t>t</w:t>
      </w:r>
      <w:r w:rsidRPr="004F00CF">
        <w:rPr>
          <w:rFonts w:ascii="Times New Roman" w:hAnsi="Times New Roman"/>
          <w:sz w:val="24"/>
          <w:szCs w:val="24"/>
        </w:rPr>
        <w:t xml:space="preserve">i, 2020 m. kovo 12 d. </w:t>
      </w:r>
      <w:r w:rsidR="00636174">
        <w:rPr>
          <w:rFonts w:ascii="Times New Roman" w:hAnsi="Times New Roman"/>
          <w:sz w:val="24"/>
          <w:szCs w:val="24"/>
        </w:rPr>
        <w:t>U</w:t>
      </w:r>
      <w:r w:rsidRPr="004F00CF">
        <w:rPr>
          <w:rFonts w:ascii="Times New Roman" w:hAnsi="Times New Roman"/>
          <w:sz w:val="24"/>
          <w:szCs w:val="24"/>
        </w:rPr>
        <w:t>žsienio reikalų ministerija rekomendavo piliečiams atidėti visas keliones ir artimiausią mėnesį nevykti į visas užsienio valstybes, ta</w:t>
      </w:r>
      <w:r w:rsidR="00636174">
        <w:rPr>
          <w:rFonts w:ascii="Times New Roman" w:hAnsi="Times New Roman"/>
          <w:sz w:val="24"/>
          <w:szCs w:val="24"/>
        </w:rPr>
        <w:t xml:space="preserve">rp jų – </w:t>
      </w:r>
      <w:r w:rsidRPr="004F00CF">
        <w:rPr>
          <w:rFonts w:ascii="Times New Roman" w:hAnsi="Times New Roman"/>
          <w:sz w:val="24"/>
          <w:szCs w:val="24"/>
        </w:rPr>
        <w:t>ir į J</w:t>
      </w:r>
      <w:r w:rsidR="00636174">
        <w:rPr>
          <w:rFonts w:ascii="Times New Roman" w:hAnsi="Times New Roman"/>
          <w:sz w:val="24"/>
          <w:szCs w:val="24"/>
        </w:rPr>
        <w:t>AE.</w:t>
      </w:r>
    </w:p>
    <w:p w14:paraId="1A546176" w14:textId="46B7E1B8" w:rsidR="00460836" w:rsidRDefault="00636174" w:rsidP="00F14CD4">
      <w:pPr>
        <w:pStyle w:val="ListParagraph"/>
        <w:numPr>
          <w:ilvl w:val="0"/>
          <w:numId w:val="7"/>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atkreipė dėmesį į tai, kad </w:t>
      </w:r>
      <w:r w:rsidRPr="00636174">
        <w:rPr>
          <w:rFonts w:ascii="Times New Roman" w:hAnsi="Times New Roman"/>
          <w:sz w:val="24"/>
          <w:szCs w:val="24"/>
        </w:rPr>
        <w:t>ieškovo įsigytos kelionės trukmė</w:t>
      </w:r>
      <w:r>
        <w:rPr>
          <w:rFonts w:ascii="Times New Roman" w:hAnsi="Times New Roman"/>
          <w:sz w:val="24"/>
          <w:szCs w:val="24"/>
        </w:rPr>
        <w:t xml:space="preserve"> buvo</w:t>
      </w:r>
      <w:r w:rsidRPr="00636174">
        <w:rPr>
          <w:rFonts w:ascii="Times New Roman" w:hAnsi="Times New Roman"/>
          <w:sz w:val="24"/>
          <w:szCs w:val="24"/>
        </w:rPr>
        <w:t xml:space="preserve"> iki 2020 m. kovo 8 d., </w:t>
      </w:r>
      <w:r>
        <w:rPr>
          <w:rFonts w:ascii="Times New Roman" w:hAnsi="Times New Roman"/>
          <w:sz w:val="24"/>
          <w:szCs w:val="24"/>
        </w:rPr>
        <w:t xml:space="preserve">o </w:t>
      </w:r>
      <w:r w:rsidRPr="00636174">
        <w:rPr>
          <w:rFonts w:ascii="Times New Roman" w:hAnsi="Times New Roman"/>
          <w:sz w:val="24"/>
          <w:szCs w:val="24"/>
        </w:rPr>
        <w:t>rekomendacija nevykti į užsienio šalis</w:t>
      </w:r>
      <w:r>
        <w:rPr>
          <w:rFonts w:ascii="Times New Roman" w:hAnsi="Times New Roman"/>
          <w:sz w:val="24"/>
          <w:szCs w:val="24"/>
        </w:rPr>
        <w:t>, taip pat ir</w:t>
      </w:r>
      <w:r w:rsidR="001F3855">
        <w:rPr>
          <w:rFonts w:ascii="Times New Roman" w:hAnsi="Times New Roman"/>
          <w:sz w:val="24"/>
          <w:szCs w:val="24"/>
        </w:rPr>
        <w:t xml:space="preserve"> į</w:t>
      </w:r>
      <w:r>
        <w:rPr>
          <w:rFonts w:ascii="Times New Roman" w:hAnsi="Times New Roman"/>
          <w:sz w:val="24"/>
          <w:szCs w:val="24"/>
        </w:rPr>
        <w:t xml:space="preserve"> JAE,</w:t>
      </w:r>
      <w:r w:rsidRPr="00636174">
        <w:rPr>
          <w:rFonts w:ascii="Times New Roman" w:hAnsi="Times New Roman"/>
          <w:sz w:val="24"/>
          <w:szCs w:val="24"/>
        </w:rPr>
        <w:t xml:space="preserve"> </w:t>
      </w:r>
      <w:r w:rsidR="00E663C2">
        <w:rPr>
          <w:rFonts w:ascii="Times New Roman" w:hAnsi="Times New Roman"/>
          <w:sz w:val="24"/>
          <w:szCs w:val="24"/>
        </w:rPr>
        <w:t>nurodytoje svetainėje atsirado</w:t>
      </w:r>
      <w:r>
        <w:rPr>
          <w:rFonts w:ascii="Times New Roman" w:hAnsi="Times New Roman"/>
          <w:sz w:val="24"/>
          <w:szCs w:val="24"/>
        </w:rPr>
        <w:t xml:space="preserve"> tik praėjus</w:t>
      </w:r>
      <w:r w:rsidRPr="00636174">
        <w:rPr>
          <w:rFonts w:ascii="Times New Roman" w:hAnsi="Times New Roman"/>
          <w:sz w:val="24"/>
          <w:szCs w:val="24"/>
        </w:rPr>
        <w:t xml:space="preserve"> keturi</w:t>
      </w:r>
      <w:r>
        <w:rPr>
          <w:rFonts w:ascii="Times New Roman" w:hAnsi="Times New Roman"/>
          <w:sz w:val="24"/>
          <w:szCs w:val="24"/>
        </w:rPr>
        <w:t>oms</w:t>
      </w:r>
      <w:r w:rsidRPr="00636174">
        <w:rPr>
          <w:rFonts w:ascii="Times New Roman" w:hAnsi="Times New Roman"/>
          <w:sz w:val="24"/>
          <w:szCs w:val="24"/>
        </w:rPr>
        <w:t xml:space="preserve"> dien</w:t>
      </w:r>
      <w:r>
        <w:rPr>
          <w:rFonts w:ascii="Times New Roman" w:hAnsi="Times New Roman"/>
          <w:sz w:val="24"/>
          <w:szCs w:val="24"/>
        </w:rPr>
        <w:t>oms nuo dienos</w:t>
      </w:r>
      <w:r w:rsidRPr="00636174">
        <w:rPr>
          <w:rFonts w:ascii="Times New Roman" w:hAnsi="Times New Roman"/>
          <w:sz w:val="24"/>
          <w:szCs w:val="24"/>
        </w:rPr>
        <w:t xml:space="preserve">, </w:t>
      </w:r>
      <w:r>
        <w:rPr>
          <w:rFonts w:ascii="Times New Roman" w:hAnsi="Times New Roman"/>
          <w:sz w:val="24"/>
          <w:szCs w:val="24"/>
        </w:rPr>
        <w:t>kurią turėjo baigtis</w:t>
      </w:r>
      <w:r w:rsidRPr="00636174">
        <w:rPr>
          <w:rFonts w:ascii="Times New Roman" w:hAnsi="Times New Roman"/>
          <w:sz w:val="24"/>
          <w:szCs w:val="24"/>
        </w:rPr>
        <w:t xml:space="preserve"> ieškovo įsigyt</w:t>
      </w:r>
      <w:r w:rsidR="00E663C2">
        <w:rPr>
          <w:rFonts w:ascii="Times New Roman" w:hAnsi="Times New Roman"/>
          <w:sz w:val="24"/>
          <w:szCs w:val="24"/>
        </w:rPr>
        <w:t>a</w:t>
      </w:r>
      <w:r w:rsidRPr="00636174">
        <w:rPr>
          <w:rFonts w:ascii="Times New Roman" w:hAnsi="Times New Roman"/>
          <w:sz w:val="24"/>
          <w:szCs w:val="24"/>
        </w:rPr>
        <w:t xml:space="preserve"> kelionė.</w:t>
      </w:r>
      <w:r w:rsidR="00E663C2">
        <w:rPr>
          <w:rFonts w:ascii="Times New Roman" w:hAnsi="Times New Roman"/>
          <w:sz w:val="24"/>
          <w:szCs w:val="24"/>
        </w:rPr>
        <w:t xml:space="preserve"> Teismo vertinimu, aptarti terminai yra reikšmingi, nes jie tiesiogiai susiję su šalių priimtais sprendimais.</w:t>
      </w:r>
      <w:r w:rsidR="00253E74">
        <w:rPr>
          <w:rFonts w:ascii="Times New Roman" w:hAnsi="Times New Roman"/>
          <w:sz w:val="24"/>
          <w:szCs w:val="24"/>
        </w:rPr>
        <w:t xml:space="preserve"> I</w:t>
      </w:r>
      <w:r w:rsidR="00253E74" w:rsidRPr="00253E74">
        <w:rPr>
          <w:rFonts w:ascii="Times New Roman" w:hAnsi="Times New Roman"/>
          <w:sz w:val="24"/>
          <w:szCs w:val="24"/>
        </w:rPr>
        <w:t xml:space="preserve">eškovas įsigijo kelionę iš atsakovės 2020 m. vasario 10 d., </w:t>
      </w:r>
      <w:r w:rsidR="00253E74">
        <w:rPr>
          <w:rFonts w:ascii="Times New Roman" w:hAnsi="Times New Roman"/>
          <w:sz w:val="24"/>
          <w:szCs w:val="24"/>
        </w:rPr>
        <w:t xml:space="preserve">o informacija </w:t>
      </w:r>
      <w:r w:rsidR="00253E74" w:rsidRPr="00253E74">
        <w:rPr>
          <w:rFonts w:ascii="Times New Roman" w:hAnsi="Times New Roman"/>
          <w:sz w:val="24"/>
          <w:szCs w:val="24"/>
        </w:rPr>
        <w:t>apie saugumo priemonių ėmimąsi buvo išviešinta 2020 m. sausio 8 d.</w:t>
      </w:r>
      <w:r w:rsidR="00253E74">
        <w:rPr>
          <w:rFonts w:ascii="Times New Roman" w:hAnsi="Times New Roman"/>
          <w:sz w:val="24"/>
          <w:szCs w:val="24"/>
        </w:rPr>
        <w:t>, ir j</w:t>
      </w:r>
      <w:r w:rsidR="00253E74" w:rsidRPr="00253E74">
        <w:rPr>
          <w:rFonts w:ascii="Times New Roman" w:hAnsi="Times New Roman"/>
          <w:sz w:val="24"/>
          <w:szCs w:val="24"/>
        </w:rPr>
        <w:t xml:space="preserve">okių naujų rekomendacijų </w:t>
      </w:r>
      <w:r w:rsidR="00253E74">
        <w:rPr>
          <w:rFonts w:ascii="Times New Roman" w:hAnsi="Times New Roman"/>
          <w:sz w:val="24"/>
          <w:szCs w:val="24"/>
        </w:rPr>
        <w:t>nebuvo iki pat 2020</w:t>
      </w:r>
      <w:r w:rsidR="001F3855">
        <w:rPr>
          <w:rFonts w:ascii="Times New Roman" w:hAnsi="Times New Roman"/>
          <w:sz w:val="24"/>
          <w:szCs w:val="24"/>
        </w:rPr>
        <w:t> </w:t>
      </w:r>
      <w:r w:rsidR="00253E74">
        <w:rPr>
          <w:rFonts w:ascii="Times New Roman" w:hAnsi="Times New Roman"/>
          <w:sz w:val="24"/>
          <w:szCs w:val="24"/>
        </w:rPr>
        <w:t xml:space="preserve">m. kovo 12 d. Taigi </w:t>
      </w:r>
      <w:r w:rsidR="00253E74" w:rsidRPr="00253E74">
        <w:rPr>
          <w:rFonts w:ascii="Times New Roman" w:hAnsi="Times New Roman"/>
          <w:sz w:val="24"/>
          <w:szCs w:val="24"/>
        </w:rPr>
        <w:t>nuo to laiko</w:t>
      </w:r>
      <w:r w:rsidR="00253E74">
        <w:rPr>
          <w:rFonts w:ascii="Times New Roman" w:hAnsi="Times New Roman"/>
          <w:sz w:val="24"/>
          <w:szCs w:val="24"/>
        </w:rPr>
        <w:t>,</w:t>
      </w:r>
      <w:r w:rsidR="00253E74" w:rsidRPr="00253E74">
        <w:rPr>
          <w:rFonts w:ascii="Times New Roman" w:hAnsi="Times New Roman"/>
          <w:sz w:val="24"/>
          <w:szCs w:val="24"/>
        </w:rPr>
        <w:t xml:space="preserve"> kai ieškovas 2020</w:t>
      </w:r>
      <w:r w:rsidR="00253E74">
        <w:rPr>
          <w:rFonts w:ascii="Times New Roman" w:hAnsi="Times New Roman"/>
          <w:sz w:val="24"/>
          <w:szCs w:val="24"/>
        </w:rPr>
        <w:t> </w:t>
      </w:r>
      <w:r w:rsidR="00253E74" w:rsidRPr="00253E74">
        <w:rPr>
          <w:rFonts w:ascii="Times New Roman" w:hAnsi="Times New Roman"/>
          <w:sz w:val="24"/>
          <w:szCs w:val="24"/>
        </w:rPr>
        <w:t>m. vasario 10 d. įsigijo kelionę</w:t>
      </w:r>
      <w:r w:rsidR="00253E74">
        <w:rPr>
          <w:rFonts w:ascii="Times New Roman" w:hAnsi="Times New Roman"/>
          <w:sz w:val="24"/>
          <w:szCs w:val="24"/>
        </w:rPr>
        <w:t>,</w:t>
      </w:r>
      <w:r w:rsidR="00253E74" w:rsidRPr="00253E74">
        <w:rPr>
          <w:rFonts w:ascii="Times New Roman" w:hAnsi="Times New Roman"/>
          <w:sz w:val="24"/>
          <w:szCs w:val="24"/>
        </w:rPr>
        <w:t xml:space="preserve"> iki to laiko</w:t>
      </w:r>
      <w:r w:rsidR="00253E74">
        <w:rPr>
          <w:rFonts w:ascii="Times New Roman" w:hAnsi="Times New Roman"/>
          <w:sz w:val="24"/>
          <w:szCs w:val="24"/>
        </w:rPr>
        <w:t>,</w:t>
      </w:r>
      <w:r w:rsidR="00253E74" w:rsidRPr="00253E74">
        <w:rPr>
          <w:rFonts w:ascii="Times New Roman" w:hAnsi="Times New Roman"/>
          <w:sz w:val="24"/>
          <w:szCs w:val="24"/>
        </w:rPr>
        <w:t xml:space="preserve"> kai turėjo baigtis ieškovo įsigytos kelionės laikas, t. y. </w:t>
      </w:r>
      <w:r w:rsidR="001F3855">
        <w:rPr>
          <w:rFonts w:ascii="Times New Roman" w:hAnsi="Times New Roman"/>
          <w:sz w:val="24"/>
          <w:szCs w:val="24"/>
        </w:rPr>
        <w:t xml:space="preserve">iki </w:t>
      </w:r>
      <w:r w:rsidR="00253E74" w:rsidRPr="00253E74">
        <w:rPr>
          <w:rFonts w:ascii="Times New Roman" w:hAnsi="Times New Roman"/>
          <w:sz w:val="24"/>
          <w:szCs w:val="24"/>
        </w:rPr>
        <w:t>2020 m. kovo 8 d.</w:t>
      </w:r>
      <w:r w:rsidR="00253E74">
        <w:rPr>
          <w:rFonts w:ascii="Times New Roman" w:hAnsi="Times New Roman"/>
          <w:sz w:val="24"/>
          <w:szCs w:val="24"/>
        </w:rPr>
        <w:t>,</w:t>
      </w:r>
      <w:r w:rsidR="00253E74" w:rsidRPr="00253E74">
        <w:rPr>
          <w:rFonts w:ascii="Times New Roman" w:hAnsi="Times New Roman"/>
          <w:sz w:val="24"/>
          <w:szCs w:val="24"/>
        </w:rPr>
        <w:t xml:space="preserve"> situacija ir informacija dėl grėsmės </w:t>
      </w:r>
      <w:r w:rsidR="00253E74">
        <w:rPr>
          <w:rFonts w:ascii="Times New Roman" w:hAnsi="Times New Roman"/>
          <w:sz w:val="24"/>
          <w:szCs w:val="24"/>
        </w:rPr>
        <w:t>ne</w:t>
      </w:r>
      <w:r w:rsidR="00253E74" w:rsidRPr="00253E74">
        <w:rPr>
          <w:rFonts w:ascii="Times New Roman" w:hAnsi="Times New Roman"/>
          <w:sz w:val="24"/>
          <w:szCs w:val="24"/>
        </w:rPr>
        <w:t>buvo nepakitusi</w:t>
      </w:r>
      <w:r w:rsidR="00253E74">
        <w:rPr>
          <w:rFonts w:ascii="Times New Roman" w:hAnsi="Times New Roman"/>
          <w:sz w:val="24"/>
          <w:szCs w:val="24"/>
        </w:rPr>
        <w:t>. I</w:t>
      </w:r>
      <w:r w:rsidR="00253E74" w:rsidRPr="00253E74">
        <w:rPr>
          <w:rFonts w:ascii="Times New Roman" w:hAnsi="Times New Roman"/>
          <w:sz w:val="24"/>
          <w:szCs w:val="24"/>
        </w:rPr>
        <w:t>eškovas buvo priėmęs sprendimą įsigyti kelionę jau esant bendrai viešai informacijai dėl saugumo priemonių ėmimosi, o grėsmė</w:t>
      </w:r>
      <w:r w:rsidR="00253E74">
        <w:rPr>
          <w:rFonts w:ascii="Times New Roman" w:hAnsi="Times New Roman"/>
          <w:sz w:val="24"/>
          <w:szCs w:val="24"/>
        </w:rPr>
        <w:t>,</w:t>
      </w:r>
      <w:r w:rsidR="00253E74" w:rsidRPr="00253E74">
        <w:rPr>
          <w:rFonts w:ascii="Times New Roman" w:hAnsi="Times New Roman"/>
          <w:sz w:val="24"/>
          <w:szCs w:val="24"/>
        </w:rPr>
        <w:t xml:space="preserve"> minėta</w:t>
      </w:r>
      <w:r w:rsidR="00253E74">
        <w:rPr>
          <w:rFonts w:ascii="Times New Roman" w:hAnsi="Times New Roman"/>
          <w:sz w:val="24"/>
          <w:szCs w:val="24"/>
        </w:rPr>
        <w:t>,</w:t>
      </w:r>
      <w:r w:rsidR="00253E74" w:rsidRPr="00253E74">
        <w:rPr>
          <w:rFonts w:ascii="Times New Roman" w:hAnsi="Times New Roman"/>
          <w:sz w:val="24"/>
          <w:szCs w:val="24"/>
        </w:rPr>
        <w:t xml:space="preserve"> iki pat suplanuotos kelionės pabaigos nebuvo pakitusi.</w:t>
      </w:r>
      <w:r w:rsidR="00E663C2">
        <w:rPr>
          <w:rFonts w:ascii="Times New Roman" w:hAnsi="Times New Roman"/>
          <w:sz w:val="24"/>
          <w:szCs w:val="24"/>
        </w:rPr>
        <w:t xml:space="preserve"> </w:t>
      </w:r>
    </w:p>
    <w:p w14:paraId="1992232C" w14:textId="39C32E27" w:rsidR="00563500" w:rsidRDefault="00516228" w:rsidP="00D626F1">
      <w:pPr>
        <w:pStyle w:val="ListParagraph"/>
        <w:numPr>
          <w:ilvl w:val="0"/>
          <w:numId w:val="7"/>
        </w:numPr>
        <w:spacing w:after="120" w:line="240" w:lineRule="auto"/>
        <w:contextualSpacing w:val="0"/>
        <w:jc w:val="both"/>
        <w:rPr>
          <w:rFonts w:ascii="Times New Roman" w:hAnsi="Times New Roman"/>
          <w:sz w:val="24"/>
          <w:szCs w:val="24"/>
        </w:rPr>
      </w:pPr>
      <w:r w:rsidRPr="00563500">
        <w:rPr>
          <w:rFonts w:ascii="Times New Roman" w:hAnsi="Times New Roman"/>
          <w:sz w:val="24"/>
          <w:szCs w:val="24"/>
        </w:rPr>
        <w:t>Teismas pažymėjo, kad 2020 m. vasario 27 d., kai ieškovas kreipėsi į atsakovę dėl sutarties nutraukimo (iki kelionės likus 2 dienoms), nei Lietuvoje, nei kelionės tikslo vietoje</w:t>
      </w:r>
      <w:r w:rsidR="00B470BC">
        <w:rPr>
          <w:rFonts w:ascii="Times New Roman" w:hAnsi="Times New Roman"/>
          <w:sz w:val="24"/>
          <w:szCs w:val="24"/>
        </w:rPr>
        <w:t xml:space="preserve"> </w:t>
      </w:r>
      <w:r w:rsidR="00B470BC" w:rsidRPr="00563500">
        <w:rPr>
          <w:rFonts w:ascii="Times New Roman" w:hAnsi="Times New Roman"/>
          <w:sz w:val="24"/>
          <w:szCs w:val="24"/>
        </w:rPr>
        <w:t>(JAE)</w:t>
      </w:r>
      <w:r w:rsidRPr="00563500">
        <w:rPr>
          <w:rFonts w:ascii="Times New Roman" w:hAnsi="Times New Roman"/>
          <w:sz w:val="24"/>
          <w:szCs w:val="24"/>
        </w:rPr>
        <w:t xml:space="preserve"> nebuvo paskelbto karantino</w:t>
      </w:r>
      <w:r w:rsidR="00B4309E" w:rsidRPr="00563500">
        <w:rPr>
          <w:rFonts w:ascii="Times New Roman" w:hAnsi="Times New Roman"/>
          <w:sz w:val="24"/>
          <w:szCs w:val="24"/>
        </w:rPr>
        <w:t>;</w:t>
      </w:r>
      <w:r w:rsidR="00877508" w:rsidRPr="00563500">
        <w:rPr>
          <w:rFonts w:ascii="Times New Roman" w:hAnsi="Times New Roman"/>
          <w:sz w:val="24"/>
          <w:szCs w:val="24"/>
        </w:rPr>
        <w:t xml:space="preserve"> </w:t>
      </w:r>
      <w:r w:rsidR="00B4309E" w:rsidRPr="00563500">
        <w:rPr>
          <w:rFonts w:ascii="Times New Roman" w:hAnsi="Times New Roman"/>
          <w:sz w:val="24"/>
          <w:szCs w:val="24"/>
        </w:rPr>
        <w:t>Lietuvoje sergančių</w:t>
      </w:r>
      <w:r w:rsidR="00B470BC">
        <w:rPr>
          <w:rFonts w:ascii="Times New Roman" w:hAnsi="Times New Roman"/>
          <w:sz w:val="24"/>
          <w:szCs w:val="24"/>
        </w:rPr>
        <w:t>jų</w:t>
      </w:r>
      <w:r w:rsidR="00B4309E" w:rsidRPr="00563500">
        <w:rPr>
          <w:rFonts w:ascii="Times New Roman" w:hAnsi="Times New Roman"/>
          <w:sz w:val="24"/>
          <w:szCs w:val="24"/>
        </w:rPr>
        <w:t xml:space="preserve"> COVID-19 nebuvo, pirmasis užregistruotas tik 2020</w:t>
      </w:r>
      <w:r w:rsidR="00B470BC">
        <w:rPr>
          <w:rFonts w:ascii="Times New Roman" w:hAnsi="Times New Roman"/>
          <w:sz w:val="24"/>
          <w:szCs w:val="24"/>
        </w:rPr>
        <w:t> </w:t>
      </w:r>
      <w:r w:rsidR="00B4309E" w:rsidRPr="00563500">
        <w:rPr>
          <w:rFonts w:ascii="Times New Roman" w:hAnsi="Times New Roman"/>
          <w:sz w:val="24"/>
          <w:szCs w:val="24"/>
        </w:rPr>
        <w:t xml:space="preserve">m. vasario 28 d., kelionės tikslo vietoje buvo keletas sergančiųjų, tačiau šalis nebuvo įtraukta į sąrašą šalių, į kurias nerekomenduojama keliauti. </w:t>
      </w:r>
      <w:r w:rsidR="00DB7C55" w:rsidRPr="00563500">
        <w:rPr>
          <w:rFonts w:ascii="Times New Roman" w:hAnsi="Times New Roman"/>
          <w:sz w:val="24"/>
          <w:szCs w:val="24"/>
        </w:rPr>
        <w:t>P</w:t>
      </w:r>
      <w:r w:rsidR="00B4309E" w:rsidRPr="00563500">
        <w:rPr>
          <w:rFonts w:ascii="Times New Roman" w:hAnsi="Times New Roman"/>
          <w:sz w:val="24"/>
          <w:szCs w:val="24"/>
        </w:rPr>
        <w:t>asauli</w:t>
      </w:r>
      <w:r w:rsidR="009E5FA9">
        <w:rPr>
          <w:rFonts w:ascii="Times New Roman" w:hAnsi="Times New Roman"/>
          <w:sz w:val="24"/>
          <w:szCs w:val="24"/>
        </w:rPr>
        <w:t>o</w:t>
      </w:r>
      <w:r w:rsidR="00B4309E" w:rsidRPr="00563500">
        <w:rPr>
          <w:rFonts w:ascii="Times New Roman" w:hAnsi="Times New Roman"/>
          <w:sz w:val="24"/>
          <w:szCs w:val="24"/>
        </w:rPr>
        <w:t xml:space="preserve"> sveikatos organizacija paskelbė</w:t>
      </w:r>
      <w:r w:rsidR="00DB7C55" w:rsidRPr="00563500">
        <w:rPr>
          <w:rFonts w:ascii="Times New Roman" w:hAnsi="Times New Roman"/>
          <w:sz w:val="24"/>
          <w:szCs w:val="24"/>
        </w:rPr>
        <w:t xml:space="preserve"> </w:t>
      </w:r>
      <w:r w:rsidR="00877508" w:rsidRPr="00563500">
        <w:rPr>
          <w:rFonts w:ascii="Times New Roman" w:hAnsi="Times New Roman"/>
          <w:sz w:val="24"/>
          <w:szCs w:val="24"/>
        </w:rPr>
        <w:t>COVID-19</w:t>
      </w:r>
      <w:r w:rsidR="00DB7C55" w:rsidRPr="00563500">
        <w:rPr>
          <w:rFonts w:ascii="Times New Roman" w:hAnsi="Times New Roman"/>
          <w:sz w:val="24"/>
          <w:szCs w:val="24"/>
        </w:rPr>
        <w:t xml:space="preserve"> protrūkį pandemija 2020 m. kovo 11 d., </w:t>
      </w:r>
      <w:r w:rsidR="00075386">
        <w:rPr>
          <w:rFonts w:ascii="Times New Roman" w:hAnsi="Times New Roman"/>
          <w:sz w:val="24"/>
          <w:szCs w:val="24"/>
        </w:rPr>
        <w:t>o</w:t>
      </w:r>
      <w:r w:rsidR="00DB7C55" w:rsidRPr="00563500">
        <w:rPr>
          <w:rFonts w:ascii="Times New Roman" w:hAnsi="Times New Roman"/>
          <w:sz w:val="24"/>
          <w:szCs w:val="24"/>
        </w:rPr>
        <w:t xml:space="preserve"> ieškovo kelionė turėjo trukti iki 2020 m. kovo 8 d. </w:t>
      </w:r>
      <w:r w:rsidR="00B4309E" w:rsidRPr="00563500">
        <w:rPr>
          <w:rFonts w:ascii="Times New Roman" w:hAnsi="Times New Roman"/>
          <w:sz w:val="24"/>
          <w:szCs w:val="24"/>
        </w:rPr>
        <w:t>Teismas konstatavo, kad p</w:t>
      </w:r>
      <w:r w:rsidR="00DB7C55" w:rsidRPr="00563500">
        <w:rPr>
          <w:rFonts w:ascii="Times New Roman" w:hAnsi="Times New Roman"/>
          <w:sz w:val="24"/>
          <w:szCs w:val="24"/>
        </w:rPr>
        <w:t xml:space="preserve">agal turimus įrodymus nėra jokio pagrindo teigti, </w:t>
      </w:r>
      <w:r w:rsidR="00075386">
        <w:rPr>
          <w:rFonts w:ascii="Times New Roman" w:hAnsi="Times New Roman"/>
          <w:sz w:val="24"/>
          <w:szCs w:val="24"/>
        </w:rPr>
        <w:t>jog</w:t>
      </w:r>
      <w:r w:rsidR="00DB7C55" w:rsidRPr="00563500">
        <w:rPr>
          <w:rFonts w:ascii="Times New Roman" w:hAnsi="Times New Roman"/>
          <w:sz w:val="24"/>
          <w:szCs w:val="24"/>
        </w:rPr>
        <w:t xml:space="preserve"> ieškovo kreipimosi į atsakovę metu (2020 m. vasario 27 d.) ar suplanuotos kelionės laikotarpiu (nuo 2020 m. kovo 1 d. iki 2020 m. kovo 8 d.) </w:t>
      </w:r>
      <w:r w:rsidR="00B4309E" w:rsidRPr="00563500">
        <w:rPr>
          <w:rFonts w:ascii="Times New Roman" w:hAnsi="Times New Roman"/>
          <w:sz w:val="24"/>
          <w:szCs w:val="24"/>
        </w:rPr>
        <w:t xml:space="preserve">kelionės tikslo valstybėje </w:t>
      </w:r>
      <w:r w:rsidR="00DB7C55" w:rsidRPr="00563500">
        <w:rPr>
          <w:rFonts w:ascii="Times New Roman" w:hAnsi="Times New Roman"/>
          <w:sz w:val="24"/>
          <w:szCs w:val="24"/>
        </w:rPr>
        <w:t>buvo atsiradusios nenugalimos jėgos aplinkybės</w:t>
      </w:r>
      <w:r w:rsidR="00B4309E" w:rsidRPr="00563500">
        <w:rPr>
          <w:rFonts w:ascii="Times New Roman" w:hAnsi="Times New Roman"/>
          <w:sz w:val="24"/>
          <w:szCs w:val="24"/>
        </w:rPr>
        <w:t xml:space="preserve">, </w:t>
      </w:r>
      <w:r w:rsidR="00DB7C55" w:rsidRPr="00563500">
        <w:rPr>
          <w:rFonts w:ascii="Times New Roman" w:hAnsi="Times New Roman"/>
          <w:sz w:val="24"/>
          <w:szCs w:val="24"/>
        </w:rPr>
        <w:t>dėl k</w:t>
      </w:r>
      <w:r w:rsidR="00B4309E" w:rsidRPr="00563500">
        <w:rPr>
          <w:rFonts w:ascii="Times New Roman" w:hAnsi="Times New Roman"/>
          <w:sz w:val="24"/>
          <w:szCs w:val="24"/>
        </w:rPr>
        <w:t>urių</w:t>
      </w:r>
      <w:r w:rsidR="00DB7C55" w:rsidRPr="00563500">
        <w:rPr>
          <w:rFonts w:ascii="Times New Roman" w:hAnsi="Times New Roman"/>
          <w:sz w:val="24"/>
          <w:szCs w:val="24"/>
        </w:rPr>
        <w:t xml:space="preserve"> nebuvo galima įvykdyti sutarties.</w:t>
      </w:r>
    </w:p>
    <w:p w14:paraId="6FE880F9" w14:textId="7ABE3A50" w:rsidR="00516228" w:rsidRPr="00563500" w:rsidRDefault="00563500" w:rsidP="00D626F1">
      <w:pPr>
        <w:pStyle w:val="ListParagraph"/>
        <w:numPr>
          <w:ilvl w:val="0"/>
          <w:numId w:val="7"/>
        </w:numPr>
        <w:spacing w:after="120" w:line="240" w:lineRule="auto"/>
        <w:contextualSpacing w:val="0"/>
        <w:jc w:val="both"/>
        <w:rPr>
          <w:rFonts w:ascii="Times New Roman" w:hAnsi="Times New Roman"/>
          <w:sz w:val="24"/>
          <w:szCs w:val="24"/>
        </w:rPr>
      </w:pPr>
      <w:r>
        <w:rPr>
          <w:rFonts w:ascii="Times New Roman" w:hAnsi="Times New Roman"/>
          <w:sz w:val="24"/>
          <w:szCs w:val="24"/>
        </w:rPr>
        <w:t>Į</w:t>
      </w:r>
      <w:r w:rsidRPr="00563500">
        <w:rPr>
          <w:rFonts w:ascii="Times New Roman" w:hAnsi="Times New Roman"/>
          <w:sz w:val="24"/>
          <w:szCs w:val="24"/>
        </w:rPr>
        <w:t>vertin</w:t>
      </w:r>
      <w:r>
        <w:rPr>
          <w:rFonts w:ascii="Times New Roman" w:hAnsi="Times New Roman"/>
          <w:sz w:val="24"/>
          <w:szCs w:val="24"/>
        </w:rPr>
        <w:t>ęs</w:t>
      </w:r>
      <w:r w:rsidRPr="00563500">
        <w:rPr>
          <w:rFonts w:ascii="Times New Roman" w:hAnsi="Times New Roman"/>
          <w:sz w:val="24"/>
          <w:szCs w:val="24"/>
        </w:rPr>
        <w:t xml:space="preserve"> </w:t>
      </w:r>
      <w:r w:rsidR="000376B5">
        <w:rPr>
          <w:rFonts w:ascii="Times New Roman" w:hAnsi="Times New Roman"/>
          <w:sz w:val="24"/>
          <w:szCs w:val="24"/>
        </w:rPr>
        <w:t xml:space="preserve">kelionės </w:t>
      </w:r>
      <w:r w:rsidR="000376B5" w:rsidRPr="00563500">
        <w:rPr>
          <w:rFonts w:ascii="Times New Roman" w:hAnsi="Times New Roman"/>
          <w:sz w:val="24"/>
          <w:szCs w:val="24"/>
        </w:rPr>
        <w:t>įsigijimo laiką</w:t>
      </w:r>
      <w:r w:rsidR="000376B5">
        <w:rPr>
          <w:rFonts w:ascii="Times New Roman" w:hAnsi="Times New Roman"/>
          <w:sz w:val="24"/>
          <w:szCs w:val="24"/>
        </w:rPr>
        <w:t xml:space="preserve"> </w:t>
      </w:r>
      <w:r w:rsidR="000376B5" w:rsidRPr="00563500">
        <w:rPr>
          <w:rFonts w:ascii="Times New Roman" w:hAnsi="Times New Roman"/>
          <w:sz w:val="24"/>
          <w:szCs w:val="24"/>
        </w:rPr>
        <w:t>(2020 m. vasario 10 d.)</w:t>
      </w:r>
      <w:r w:rsidR="000376B5">
        <w:rPr>
          <w:rFonts w:ascii="Times New Roman" w:hAnsi="Times New Roman"/>
          <w:sz w:val="24"/>
          <w:szCs w:val="24"/>
        </w:rPr>
        <w:t xml:space="preserve">, jos </w:t>
      </w:r>
      <w:r w:rsidRPr="00563500">
        <w:rPr>
          <w:rFonts w:ascii="Times New Roman" w:hAnsi="Times New Roman"/>
          <w:sz w:val="24"/>
          <w:szCs w:val="24"/>
        </w:rPr>
        <w:t>laikotarpį</w:t>
      </w:r>
      <w:r w:rsidR="000376B5">
        <w:rPr>
          <w:rFonts w:ascii="Times New Roman" w:hAnsi="Times New Roman"/>
          <w:sz w:val="24"/>
          <w:szCs w:val="24"/>
        </w:rPr>
        <w:t xml:space="preserve"> (</w:t>
      </w:r>
      <w:r w:rsidRPr="00563500">
        <w:rPr>
          <w:rFonts w:ascii="Times New Roman" w:hAnsi="Times New Roman"/>
          <w:sz w:val="24"/>
          <w:szCs w:val="24"/>
        </w:rPr>
        <w:t xml:space="preserve">2020 m. kovo 1 d. </w:t>
      </w:r>
      <w:r w:rsidR="000376B5">
        <w:rPr>
          <w:rFonts w:ascii="Times New Roman" w:hAnsi="Times New Roman"/>
          <w:sz w:val="24"/>
          <w:szCs w:val="24"/>
        </w:rPr>
        <w:t xml:space="preserve">– </w:t>
      </w:r>
      <w:r w:rsidRPr="00563500">
        <w:rPr>
          <w:rFonts w:ascii="Times New Roman" w:hAnsi="Times New Roman"/>
          <w:sz w:val="24"/>
          <w:szCs w:val="24"/>
        </w:rPr>
        <w:t>2020</w:t>
      </w:r>
      <w:r w:rsidR="003168B1">
        <w:rPr>
          <w:rFonts w:ascii="Times New Roman" w:hAnsi="Times New Roman"/>
          <w:sz w:val="24"/>
          <w:szCs w:val="24"/>
        </w:rPr>
        <w:t> </w:t>
      </w:r>
      <w:r w:rsidRPr="00563500">
        <w:rPr>
          <w:rFonts w:ascii="Times New Roman" w:hAnsi="Times New Roman"/>
          <w:sz w:val="24"/>
          <w:szCs w:val="24"/>
        </w:rPr>
        <w:t>m. kovo 8 d.</w:t>
      </w:r>
      <w:r w:rsidR="000376B5">
        <w:rPr>
          <w:rFonts w:ascii="Times New Roman" w:hAnsi="Times New Roman"/>
          <w:sz w:val="24"/>
          <w:szCs w:val="24"/>
        </w:rPr>
        <w:t>)</w:t>
      </w:r>
      <w:r w:rsidR="003168B1">
        <w:rPr>
          <w:rFonts w:ascii="Times New Roman" w:hAnsi="Times New Roman"/>
          <w:sz w:val="24"/>
          <w:szCs w:val="24"/>
        </w:rPr>
        <w:t>, ieškovo</w:t>
      </w:r>
      <w:r w:rsidRPr="00563500">
        <w:rPr>
          <w:rFonts w:ascii="Times New Roman" w:hAnsi="Times New Roman"/>
          <w:sz w:val="24"/>
          <w:szCs w:val="24"/>
        </w:rPr>
        <w:t xml:space="preserve"> kreipimosi dėl kelionės atšaukimo laiką (2020 m. vasario 27 d.)</w:t>
      </w:r>
      <w:r w:rsidR="000376B5">
        <w:rPr>
          <w:rFonts w:ascii="Times New Roman" w:hAnsi="Times New Roman"/>
          <w:sz w:val="24"/>
          <w:szCs w:val="24"/>
        </w:rPr>
        <w:t xml:space="preserve"> ir</w:t>
      </w:r>
      <w:r w:rsidRPr="00563500">
        <w:rPr>
          <w:rFonts w:ascii="Times New Roman" w:hAnsi="Times New Roman"/>
          <w:sz w:val="24"/>
          <w:szCs w:val="24"/>
        </w:rPr>
        <w:t xml:space="preserve"> kelionės tikslą</w:t>
      </w:r>
      <w:r w:rsidR="003168B1">
        <w:rPr>
          <w:rFonts w:ascii="Times New Roman" w:hAnsi="Times New Roman"/>
          <w:sz w:val="24"/>
          <w:szCs w:val="24"/>
        </w:rPr>
        <w:t xml:space="preserve"> (Dubajus, JAE), taip pat aptartus U</w:t>
      </w:r>
      <w:r w:rsidRPr="00563500">
        <w:rPr>
          <w:rFonts w:ascii="Times New Roman" w:hAnsi="Times New Roman"/>
          <w:sz w:val="24"/>
          <w:szCs w:val="24"/>
        </w:rPr>
        <w:t xml:space="preserve">žsienio reikalų ministerijos duomenis, </w:t>
      </w:r>
      <w:r w:rsidR="003168B1">
        <w:rPr>
          <w:rFonts w:ascii="Times New Roman" w:hAnsi="Times New Roman"/>
          <w:sz w:val="24"/>
          <w:szCs w:val="24"/>
        </w:rPr>
        <w:t>teismas padarė išvadą</w:t>
      </w:r>
      <w:r w:rsidRPr="00563500">
        <w:rPr>
          <w:rFonts w:ascii="Times New Roman" w:hAnsi="Times New Roman"/>
          <w:sz w:val="24"/>
          <w:szCs w:val="24"/>
        </w:rPr>
        <w:t xml:space="preserve">, </w:t>
      </w:r>
      <w:r w:rsidR="003168B1">
        <w:rPr>
          <w:rFonts w:ascii="Times New Roman" w:hAnsi="Times New Roman"/>
          <w:sz w:val="24"/>
          <w:szCs w:val="24"/>
        </w:rPr>
        <w:t>kad</w:t>
      </w:r>
      <w:r w:rsidRPr="00563500">
        <w:rPr>
          <w:rFonts w:ascii="Times New Roman" w:hAnsi="Times New Roman"/>
          <w:sz w:val="24"/>
          <w:szCs w:val="24"/>
        </w:rPr>
        <w:t xml:space="preserve"> ieškovo sprendimą nutraukti </w:t>
      </w:r>
      <w:r w:rsidR="003168B1">
        <w:rPr>
          <w:rFonts w:ascii="Times New Roman" w:hAnsi="Times New Roman"/>
          <w:sz w:val="24"/>
          <w:szCs w:val="24"/>
        </w:rPr>
        <w:t xml:space="preserve">kelionės </w:t>
      </w:r>
      <w:r w:rsidRPr="00563500">
        <w:rPr>
          <w:rFonts w:ascii="Times New Roman" w:hAnsi="Times New Roman"/>
          <w:sz w:val="24"/>
          <w:szCs w:val="24"/>
        </w:rPr>
        <w:t xml:space="preserve">sutartį lėmė jo valia, o ne reali tuo konkrečiu laiku egzistavusi grėsmė, todėl </w:t>
      </w:r>
      <w:r w:rsidR="003168B1" w:rsidRPr="00563500">
        <w:rPr>
          <w:rFonts w:ascii="Times New Roman" w:hAnsi="Times New Roman"/>
          <w:sz w:val="24"/>
          <w:szCs w:val="24"/>
        </w:rPr>
        <w:t xml:space="preserve">nėra nei teisinio, nei faktinio pagrindo </w:t>
      </w:r>
      <w:r w:rsidRPr="00563500">
        <w:rPr>
          <w:rFonts w:ascii="Times New Roman" w:hAnsi="Times New Roman"/>
          <w:sz w:val="24"/>
          <w:szCs w:val="24"/>
        </w:rPr>
        <w:t xml:space="preserve">perkelti </w:t>
      </w:r>
      <w:r w:rsidR="00484D59" w:rsidRPr="00563500">
        <w:rPr>
          <w:rFonts w:ascii="Times New Roman" w:hAnsi="Times New Roman"/>
          <w:sz w:val="24"/>
          <w:szCs w:val="24"/>
        </w:rPr>
        <w:t xml:space="preserve">kelionių </w:t>
      </w:r>
      <w:r w:rsidR="00484D59" w:rsidRPr="00563500">
        <w:rPr>
          <w:rFonts w:ascii="Times New Roman" w:hAnsi="Times New Roman"/>
          <w:sz w:val="24"/>
          <w:szCs w:val="24"/>
        </w:rPr>
        <w:lastRenderedPageBreak/>
        <w:t xml:space="preserve">organizatoriui atsakomybę </w:t>
      </w:r>
      <w:r w:rsidRPr="00563500">
        <w:rPr>
          <w:rFonts w:ascii="Times New Roman" w:hAnsi="Times New Roman"/>
          <w:sz w:val="24"/>
          <w:szCs w:val="24"/>
        </w:rPr>
        <w:t>dėl nuostolių</w:t>
      </w:r>
      <w:r w:rsidR="00484D59">
        <w:rPr>
          <w:rFonts w:ascii="Times New Roman" w:hAnsi="Times New Roman"/>
          <w:sz w:val="24"/>
          <w:szCs w:val="24"/>
        </w:rPr>
        <w:t>,</w:t>
      </w:r>
      <w:r w:rsidRPr="00563500">
        <w:rPr>
          <w:rFonts w:ascii="Times New Roman" w:hAnsi="Times New Roman"/>
          <w:sz w:val="24"/>
          <w:szCs w:val="24"/>
        </w:rPr>
        <w:t xml:space="preserve"> patirtų</w:t>
      </w:r>
      <w:r w:rsidR="00484D59">
        <w:rPr>
          <w:rFonts w:ascii="Times New Roman" w:hAnsi="Times New Roman"/>
          <w:sz w:val="24"/>
          <w:szCs w:val="24"/>
        </w:rPr>
        <w:t xml:space="preserve"> šiam</w:t>
      </w:r>
      <w:r w:rsidRPr="00563500">
        <w:rPr>
          <w:rFonts w:ascii="Times New Roman" w:hAnsi="Times New Roman"/>
          <w:sz w:val="24"/>
          <w:szCs w:val="24"/>
        </w:rPr>
        <w:t xml:space="preserve"> pagal ginčo sutartį įvykdžius savo pareig</w:t>
      </w:r>
      <w:r w:rsidR="00484D59">
        <w:rPr>
          <w:rFonts w:ascii="Times New Roman" w:hAnsi="Times New Roman"/>
          <w:sz w:val="24"/>
          <w:szCs w:val="24"/>
        </w:rPr>
        <w:t>as</w:t>
      </w:r>
      <w:r w:rsidRPr="00563500">
        <w:rPr>
          <w:rFonts w:ascii="Times New Roman" w:hAnsi="Times New Roman"/>
          <w:sz w:val="24"/>
          <w:szCs w:val="24"/>
        </w:rPr>
        <w:t xml:space="preserve"> tiek įvykdyti skry</w:t>
      </w:r>
      <w:r w:rsidR="0054100D">
        <w:rPr>
          <w:rFonts w:ascii="Times New Roman" w:hAnsi="Times New Roman"/>
          <w:sz w:val="24"/>
          <w:szCs w:val="24"/>
        </w:rPr>
        <w:t>d</w:t>
      </w:r>
      <w:r w:rsidRPr="00563500">
        <w:rPr>
          <w:rFonts w:ascii="Times New Roman" w:hAnsi="Times New Roman"/>
          <w:sz w:val="24"/>
          <w:szCs w:val="24"/>
        </w:rPr>
        <w:t xml:space="preserve">į, tiek užsakyti ir </w:t>
      </w:r>
      <w:r w:rsidR="00075386">
        <w:rPr>
          <w:rFonts w:ascii="Times New Roman" w:hAnsi="Times New Roman"/>
          <w:sz w:val="24"/>
          <w:szCs w:val="24"/>
        </w:rPr>
        <w:t>su</w:t>
      </w:r>
      <w:r w:rsidRPr="00563500">
        <w:rPr>
          <w:rFonts w:ascii="Times New Roman" w:hAnsi="Times New Roman"/>
          <w:sz w:val="24"/>
          <w:szCs w:val="24"/>
        </w:rPr>
        <w:t>mokėti už apgyvendinimo paslaugas</w:t>
      </w:r>
      <w:r w:rsidR="00484D59">
        <w:rPr>
          <w:rFonts w:ascii="Times New Roman" w:hAnsi="Times New Roman"/>
          <w:sz w:val="24"/>
          <w:szCs w:val="24"/>
        </w:rPr>
        <w:t xml:space="preserve">. Teismo vertinimu, </w:t>
      </w:r>
      <w:r w:rsidR="00484D59" w:rsidRPr="00563500">
        <w:rPr>
          <w:rFonts w:ascii="Times New Roman" w:hAnsi="Times New Roman"/>
          <w:sz w:val="24"/>
          <w:szCs w:val="24"/>
        </w:rPr>
        <w:t>nepagrįsta</w:t>
      </w:r>
      <w:r w:rsidR="00484D59">
        <w:rPr>
          <w:rFonts w:ascii="Times New Roman" w:hAnsi="Times New Roman"/>
          <w:sz w:val="24"/>
          <w:szCs w:val="24"/>
        </w:rPr>
        <w:t xml:space="preserve"> būtų t</w:t>
      </w:r>
      <w:r w:rsidRPr="00563500">
        <w:rPr>
          <w:rFonts w:ascii="Times New Roman" w:hAnsi="Times New Roman"/>
          <w:sz w:val="24"/>
          <w:szCs w:val="24"/>
        </w:rPr>
        <w:t>enkinti ieškovo reikalavim</w:t>
      </w:r>
      <w:r w:rsidR="00484D59">
        <w:rPr>
          <w:rFonts w:ascii="Times New Roman" w:hAnsi="Times New Roman"/>
          <w:sz w:val="24"/>
          <w:szCs w:val="24"/>
        </w:rPr>
        <w:t>us ir</w:t>
      </w:r>
      <w:r w:rsidRPr="00563500">
        <w:rPr>
          <w:rFonts w:ascii="Times New Roman" w:hAnsi="Times New Roman"/>
          <w:sz w:val="24"/>
          <w:szCs w:val="24"/>
        </w:rPr>
        <w:t xml:space="preserve"> vien tuo as</w:t>
      </w:r>
      <w:r w:rsidR="00075386">
        <w:rPr>
          <w:rFonts w:ascii="Times New Roman" w:hAnsi="Times New Roman"/>
          <w:sz w:val="24"/>
          <w:szCs w:val="24"/>
        </w:rPr>
        <w:t>p</w:t>
      </w:r>
      <w:r w:rsidRPr="00563500">
        <w:rPr>
          <w:rFonts w:ascii="Times New Roman" w:hAnsi="Times New Roman"/>
          <w:sz w:val="24"/>
          <w:szCs w:val="24"/>
        </w:rPr>
        <w:t xml:space="preserve">ektu, kad jis yra vartotojas.   </w:t>
      </w:r>
    </w:p>
    <w:p w14:paraId="3C9330FF" w14:textId="26899EB8" w:rsidR="000B505B" w:rsidRDefault="00D6565B" w:rsidP="00D626F1">
      <w:pPr>
        <w:numPr>
          <w:ilvl w:val="0"/>
          <w:numId w:val="7"/>
        </w:numPr>
        <w:suppressAutoHyphens/>
        <w:spacing w:before="120"/>
        <w:ind w:left="357" w:hanging="357"/>
        <w:jc w:val="both"/>
      </w:pPr>
      <w:r>
        <w:t xml:space="preserve">Pažymėjęs, kad </w:t>
      </w:r>
      <w:r w:rsidRPr="00D6565B">
        <w:t xml:space="preserve">teismas turi </w:t>
      </w:r>
      <w:r>
        <w:t>į</w:t>
      </w:r>
      <w:r w:rsidRPr="00D6565B">
        <w:t>vertinti</w:t>
      </w:r>
      <w:r>
        <w:t>,</w:t>
      </w:r>
      <w:r w:rsidRPr="00D6565B">
        <w:t xml:space="preserve"> ar kelionės organizatorius realiai vykdė sutartį ir kokias realias išlaidas patyrė</w:t>
      </w:r>
      <w:r>
        <w:t xml:space="preserve">, pirmosios instancijos teismas nustatė, jog atsakovės </w:t>
      </w:r>
      <w:r w:rsidRPr="00D6565B">
        <w:t>organizuota kelionė</w:t>
      </w:r>
      <w:r>
        <w:t xml:space="preserve"> į Dubajų, JAE, </w:t>
      </w:r>
      <w:r w:rsidRPr="00D6565B">
        <w:t>2020 m. kovo 1 d.</w:t>
      </w:r>
      <w:r w:rsidR="00075386">
        <w:t xml:space="preserve"> </w:t>
      </w:r>
      <w:r>
        <w:t>–</w:t>
      </w:r>
      <w:r w:rsidR="00075386">
        <w:t xml:space="preserve"> </w:t>
      </w:r>
      <w:r w:rsidRPr="00D6565B">
        <w:t xml:space="preserve">2020 m. kovo 8 d. </w:t>
      </w:r>
      <w:r>
        <w:t xml:space="preserve">laikotarpiu </w:t>
      </w:r>
      <w:r w:rsidRPr="00D6565B">
        <w:t>ne tik įvyko, bet ir į ją vyko visi keleiviai, išskyrus ieškovą ir jo šeimos narius.</w:t>
      </w:r>
      <w:r>
        <w:t xml:space="preserve"> Atsakovės </w:t>
      </w:r>
      <w:r w:rsidR="007066F7">
        <w:t xml:space="preserve">skaičiavimu, jos </w:t>
      </w:r>
      <w:r w:rsidRPr="006E2135">
        <w:t xml:space="preserve">patirti nuostoliai dėl to, </w:t>
      </w:r>
      <w:r>
        <w:t>kad</w:t>
      </w:r>
      <w:r w:rsidRPr="006E2135">
        <w:t xml:space="preserve"> ieškovas nutraukė sutartį, sudaro 4074 Eur, </w:t>
      </w:r>
      <w:r w:rsidR="007066F7">
        <w:t xml:space="preserve">todėl, </w:t>
      </w:r>
      <w:r w:rsidRPr="006E2135">
        <w:t>iš kelionės kainos – 4834 Eur atėmus atsakovės patirtus nuostolius – 4074 Eur</w:t>
      </w:r>
      <w:r w:rsidR="007066F7">
        <w:t xml:space="preserve">, </w:t>
      </w:r>
      <w:r w:rsidR="007066F7" w:rsidRPr="006E2135">
        <w:t>ieškovui grąžintina 760</w:t>
      </w:r>
      <w:r w:rsidR="007066F7">
        <w:t xml:space="preserve"> Eur. </w:t>
      </w:r>
    </w:p>
    <w:p w14:paraId="4E569833" w14:textId="6ECFFD48" w:rsidR="00516228" w:rsidRPr="000B505B" w:rsidRDefault="000B505B" w:rsidP="00D626F1">
      <w:pPr>
        <w:numPr>
          <w:ilvl w:val="0"/>
          <w:numId w:val="7"/>
        </w:numPr>
        <w:suppressAutoHyphens/>
        <w:spacing w:before="120" w:after="120"/>
        <w:jc w:val="both"/>
      </w:pPr>
      <w:r>
        <w:t>Teismas nu</w:t>
      </w:r>
      <w:r w:rsidR="00D6565B" w:rsidRPr="000B505B">
        <w:t>sprend</w:t>
      </w:r>
      <w:r>
        <w:t>ė</w:t>
      </w:r>
      <w:r w:rsidR="00D6565B" w:rsidRPr="000B505B">
        <w:t xml:space="preserve">, </w:t>
      </w:r>
      <w:r>
        <w:t>kad</w:t>
      </w:r>
      <w:r w:rsidR="00D6565B" w:rsidRPr="000B505B">
        <w:t xml:space="preserve"> nėra pagrindo </w:t>
      </w:r>
      <w:r>
        <w:t>tenkinti</w:t>
      </w:r>
      <w:r w:rsidR="00D6565B" w:rsidRPr="000B505B">
        <w:t xml:space="preserve"> ieškovo ieškinį</w:t>
      </w:r>
      <w:r>
        <w:t xml:space="preserve">, </w:t>
      </w:r>
      <w:r w:rsidR="00D6565B" w:rsidRPr="000B505B">
        <w:t>tačiau</w:t>
      </w:r>
      <w:r>
        <w:t>,</w:t>
      </w:r>
      <w:r w:rsidR="00D6565B" w:rsidRPr="000B505B">
        <w:t xml:space="preserve"> </w:t>
      </w:r>
      <w:r>
        <w:t>atsižvelgdamas į tai, jog</w:t>
      </w:r>
      <w:r w:rsidR="00D6565B" w:rsidRPr="000B505B">
        <w:t xml:space="preserve"> atsakovė a</w:t>
      </w:r>
      <w:r w:rsidR="00075386">
        <w:t>p</w:t>
      </w:r>
      <w:r>
        <w:t>ska</w:t>
      </w:r>
      <w:r w:rsidR="00D6565B" w:rsidRPr="000B505B">
        <w:t>ičiavo ir nurodė, kad ieškovui grąžintina suma sudarytų 760</w:t>
      </w:r>
      <w:r>
        <w:t xml:space="preserve"> </w:t>
      </w:r>
      <w:r w:rsidR="00D6565B" w:rsidRPr="000B505B">
        <w:t>Eur</w:t>
      </w:r>
      <w:r>
        <w:t>, te</w:t>
      </w:r>
      <w:r w:rsidR="009E5FA9">
        <w:t>n</w:t>
      </w:r>
      <w:r>
        <w:t>kino dalį ieškinio</w:t>
      </w:r>
      <w:r w:rsidR="00D6565B" w:rsidRPr="000B505B">
        <w:t xml:space="preserve"> ir</w:t>
      </w:r>
      <w:r>
        <w:t xml:space="preserve"> priteisė</w:t>
      </w:r>
      <w:r w:rsidR="00D6565B" w:rsidRPr="000B505B">
        <w:t xml:space="preserve"> ieškovui iš atsakovės 760 Eur sumą, </w:t>
      </w:r>
      <w:r>
        <w:t>kitą ieškinio</w:t>
      </w:r>
      <w:r w:rsidR="00D6565B" w:rsidRPr="000B505B">
        <w:t xml:space="preserve"> </w:t>
      </w:r>
      <w:r w:rsidR="00AD42A5">
        <w:t>dalį atmetė kaip nepagrįstą.</w:t>
      </w:r>
      <w:r w:rsidR="00D6565B" w:rsidRPr="000B505B">
        <w:t xml:space="preserve"> </w:t>
      </w:r>
    </w:p>
    <w:p w14:paraId="7ACAD52A" w14:textId="0F20DDA2" w:rsidR="00123EE2" w:rsidRDefault="00A80C8A" w:rsidP="00F14CD4">
      <w:pPr>
        <w:pStyle w:val="ListParagraph"/>
        <w:numPr>
          <w:ilvl w:val="0"/>
          <w:numId w:val="7"/>
        </w:numPr>
        <w:spacing w:after="120" w:line="240" w:lineRule="auto"/>
        <w:contextualSpacing w:val="0"/>
        <w:jc w:val="both"/>
        <w:rPr>
          <w:rFonts w:ascii="Times New Roman" w:hAnsi="Times New Roman"/>
          <w:sz w:val="24"/>
          <w:szCs w:val="24"/>
        </w:rPr>
      </w:pPr>
      <w:r>
        <w:rPr>
          <w:rFonts w:ascii="Times New Roman" w:hAnsi="Times New Roman"/>
          <w:sz w:val="24"/>
          <w:szCs w:val="24"/>
        </w:rPr>
        <w:t>Vilniaus</w:t>
      </w:r>
      <w:r w:rsidR="00D662BB">
        <w:rPr>
          <w:rFonts w:ascii="Times New Roman" w:hAnsi="Times New Roman"/>
          <w:sz w:val="24"/>
          <w:szCs w:val="24"/>
        </w:rPr>
        <w:t xml:space="preserve"> </w:t>
      </w:r>
      <w:r w:rsidR="006E6B76">
        <w:rPr>
          <w:rFonts w:ascii="Times New Roman" w:hAnsi="Times New Roman"/>
          <w:sz w:val="24"/>
          <w:szCs w:val="24"/>
        </w:rPr>
        <w:t>apygardos</w:t>
      </w:r>
      <w:r>
        <w:rPr>
          <w:rFonts w:ascii="Times New Roman" w:hAnsi="Times New Roman"/>
          <w:sz w:val="24"/>
          <w:szCs w:val="24"/>
        </w:rPr>
        <w:t xml:space="preserve"> teismo Civilinių bylų skyriaus teisėjų kolegija, išnagrinėjusi bylą pagal ieškovo</w:t>
      </w:r>
      <w:r w:rsidR="00D662BB">
        <w:rPr>
          <w:rFonts w:ascii="Times New Roman" w:hAnsi="Times New Roman"/>
          <w:sz w:val="24"/>
          <w:szCs w:val="24"/>
        </w:rPr>
        <w:t xml:space="preserve"> </w:t>
      </w:r>
      <w:r>
        <w:rPr>
          <w:rFonts w:ascii="Times New Roman" w:hAnsi="Times New Roman"/>
          <w:sz w:val="24"/>
          <w:szCs w:val="24"/>
        </w:rPr>
        <w:t>apeliacinį</w:t>
      </w:r>
      <w:r w:rsidR="00D662BB">
        <w:rPr>
          <w:rFonts w:ascii="Times New Roman" w:hAnsi="Times New Roman"/>
          <w:sz w:val="24"/>
          <w:szCs w:val="24"/>
        </w:rPr>
        <w:t xml:space="preserve"> </w:t>
      </w:r>
      <w:r>
        <w:rPr>
          <w:rFonts w:ascii="Times New Roman" w:hAnsi="Times New Roman"/>
          <w:sz w:val="24"/>
          <w:szCs w:val="24"/>
        </w:rPr>
        <w:t>skundą, 20</w:t>
      </w:r>
      <w:r w:rsidR="006E6B76">
        <w:rPr>
          <w:rFonts w:ascii="Times New Roman" w:hAnsi="Times New Roman"/>
          <w:sz w:val="24"/>
          <w:szCs w:val="24"/>
        </w:rPr>
        <w:t>21</w:t>
      </w:r>
      <w:r>
        <w:rPr>
          <w:rFonts w:ascii="Times New Roman" w:hAnsi="Times New Roman"/>
          <w:sz w:val="24"/>
          <w:szCs w:val="24"/>
        </w:rPr>
        <w:t xml:space="preserve"> m. </w:t>
      </w:r>
      <w:r w:rsidR="006E6B76">
        <w:rPr>
          <w:rFonts w:ascii="Times New Roman" w:hAnsi="Times New Roman"/>
          <w:sz w:val="24"/>
          <w:szCs w:val="24"/>
        </w:rPr>
        <w:t>birželio 22</w:t>
      </w:r>
      <w:r>
        <w:rPr>
          <w:rFonts w:ascii="Times New Roman" w:hAnsi="Times New Roman"/>
          <w:sz w:val="24"/>
          <w:szCs w:val="24"/>
        </w:rPr>
        <w:t xml:space="preserve"> d. nutartimi </w:t>
      </w:r>
      <w:r w:rsidR="00460836">
        <w:rPr>
          <w:rFonts w:ascii="Times New Roman" w:hAnsi="Times New Roman"/>
          <w:sz w:val="24"/>
          <w:szCs w:val="24"/>
        </w:rPr>
        <w:t>p</w:t>
      </w:r>
      <w:r w:rsidR="006E6B76" w:rsidRPr="006E6B76">
        <w:rPr>
          <w:rFonts w:ascii="Times New Roman" w:hAnsi="Times New Roman"/>
          <w:sz w:val="24"/>
          <w:szCs w:val="24"/>
        </w:rPr>
        <w:t>akei</w:t>
      </w:r>
      <w:r w:rsidR="006E6B76">
        <w:rPr>
          <w:rFonts w:ascii="Times New Roman" w:hAnsi="Times New Roman"/>
          <w:sz w:val="24"/>
          <w:szCs w:val="24"/>
        </w:rPr>
        <w:t>tė</w:t>
      </w:r>
      <w:r w:rsidR="006E6B76" w:rsidRPr="006E6B76">
        <w:rPr>
          <w:rFonts w:ascii="Times New Roman" w:hAnsi="Times New Roman"/>
          <w:sz w:val="24"/>
          <w:szCs w:val="24"/>
        </w:rPr>
        <w:t xml:space="preserve"> Vilniaus miesto apylinkės teismo 2021 m. kovo 17 d. sprendim</w:t>
      </w:r>
      <w:r w:rsidR="006E6B76">
        <w:rPr>
          <w:rFonts w:ascii="Times New Roman" w:hAnsi="Times New Roman"/>
          <w:sz w:val="24"/>
          <w:szCs w:val="24"/>
        </w:rPr>
        <w:t>o</w:t>
      </w:r>
      <w:r w:rsidR="006E6B76" w:rsidRPr="006E6B76">
        <w:rPr>
          <w:rFonts w:ascii="Times New Roman" w:hAnsi="Times New Roman"/>
          <w:sz w:val="24"/>
          <w:szCs w:val="24"/>
        </w:rPr>
        <w:t xml:space="preserve"> dal</w:t>
      </w:r>
      <w:r w:rsidR="006E6B76">
        <w:rPr>
          <w:rFonts w:ascii="Times New Roman" w:hAnsi="Times New Roman"/>
          <w:sz w:val="24"/>
          <w:szCs w:val="24"/>
        </w:rPr>
        <w:t>į</w:t>
      </w:r>
      <w:r w:rsidR="006E6B76" w:rsidRPr="006E6B76">
        <w:rPr>
          <w:rFonts w:ascii="Times New Roman" w:hAnsi="Times New Roman"/>
          <w:sz w:val="24"/>
          <w:szCs w:val="24"/>
        </w:rPr>
        <w:t xml:space="preserve"> dėl sumų</w:t>
      </w:r>
      <w:r w:rsidR="006E6B76">
        <w:rPr>
          <w:rFonts w:ascii="Times New Roman" w:hAnsi="Times New Roman"/>
          <w:sz w:val="24"/>
          <w:szCs w:val="24"/>
        </w:rPr>
        <w:t>,</w:t>
      </w:r>
      <w:r w:rsidR="006E6B76" w:rsidRPr="006E6B76">
        <w:rPr>
          <w:rFonts w:ascii="Times New Roman" w:hAnsi="Times New Roman"/>
          <w:sz w:val="24"/>
          <w:szCs w:val="24"/>
        </w:rPr>
        <w:t xml:space="preserve"> sumokėtų už organizuotos turistinės kelionės sutartį</w:t>
      </w:r>
      <w:r w:rsidR="006E6B76">
        <w:rPr>
          <w:rFonts w:ascii="Times New Roman" w:hAnsi="Times New Roman"/>
          <w:sz w:val="24"/>
          <w:szCs w:val="24"/>
        </w:rPr>
        <w:t>,</w:t>
      </w:r>
      <w:r w:rsidR="006E6B76" w:rsidRPr="006E6B76">
        <w:rPr>
          <w:rFonts w:ascii="Times New Roman" w:hAnsi="Times New Roman"/>
          <w:sz w:val="24"/>
          <w:szCs w:val="24"/>
        </w:rPr>
        <w:t xml:space="preserve"> grąžinimo, procesinių palūkanų ir bylinėjimosi išlaidų </w:t>
      </w:r>
      <w:r w:rsidR="00075386">
        <w:rPr>
          <w:rFonts w:ascii="Times New Roman" w:hAnsi="Times New Roman"/>
          <w:sz w:val="24"/>
          <w:szCs w:val="24"/>
        </w:rPr>
        <w:t xml:space="preserve">atlyginimo </w:t>
      </w:r>
      <w:r w:rsidR="006E6B76" w:rsidRPr="006E6B76">
        <w:rPr>
          <w:rFonts w:ascii="Times New Roman" w:hAnsi="Times New Roman"/>
          <w:sz w:val="24"/>
          <w:szCs w:val="24"/>
        </w:rPr>
        <w:t>priteisimo</w:t>
      </w:r>
      <w:r w:rsidR="006E6B76">
        <w:rPr>
          <w:rFonts w:ascii="Times New Roman" w:hAnsi="Times New Roman"/>
          <w:sz w:val="24"/>
          <w:szCs w:val="24"/>
        </w:rPr>
        <w:t>; p</w:t>
      </w:r>
      <w:r w:rsidR="006E6B76" w:rsidRPr="006E6B76">
        <w:rPr>
          <w:rFonts w:ascii="Times New Roman" w:hAnsi="Times New Roman"/>
          <w:sz w:val="24"/>
          <w:szCs w:val="24"/>
        </w:rPr>
        <w:t>riteis</w:t>
      </w:r>
      <w:r w:rsidR="00460836">
        <w:rPr>
          <w:rFonts w:ascii="Times New Roman" w:hAnsi="Times New Roman"/>
          <w:sz w:val="24"/>
          <w:szCs w:val="24"/>
        </w:rPr>
        <w:t>ė</w:t>
      </w:r>
      <w:r w:rsidR="006E6B76" w:rsidRPr="006E6B76">
        <w:rPr>
          <w:rFonts w:ascii="Times New Roman" w:hAnsi="Times New Roman"/>
          <w:sz w:val="24"/>
          <w:szCs w:val="24"/>
        </w:rPr>
        <w:t xml:space="preserve"> ieškovui</w:t>
      </w:r>
      <w:r w:rsidR="006E6B76">
        <w:rPr>
          <w:rFonts w:ascii="Times New Roman" w:hAnsi="Times New Roman"/>
          <w:sz w:val="24"/>
          <w:szCs w:val="24"/>
        </w:rPr>
        <w:t xml:space="preserve"> </w:t>
      </w:r>
      <w:r w:rsidR="006E6B76" w:rsidRPr="006E6B76">
        <w:rPr>
          <w:rFonts w:ascii="Times New Roman" w:hAnsi="Times New Roman"/>
          <w:sz w:val="24"/>
          <w:szCs w:val="24"/>
        </w:rPr>
        <w:t>iš atsakovės 966,80 Eur</w:t>
      </w:r>
      <w:r w:rsidR="006E6B76">
        <w:rPr>
          <w:rFonts w:ascii="Times New Roman" w:hAnsi="Times New Roman"/>
          <w:sz w:val="24"/>
          <w:szCs w:val="24"/>
        </w:rPr>
        <w:t xml:space="preserve"> </w:t>
      </w:r>
      <w:r w:rsidR="006E6B76" w:rsidRPr="006E6B76">
        <w:rPr>
          <w:rFonts w:ascii="Times New Roman" w:hAnsi="Times New Roman"/>
          <w:sz w:val="24"/>
          <w:szCs w:val="24"/>
        </w:rPr>
        <w:t>grąžintiną sumą, 5 procentų dydžio metines palūkanas už priteistą sumą (966,80 Eur) nuo bylos iškėlimo teisme (2020 m. rugsėjo 22 d.) iki teismo sprendimo visiško įvykdymo ir 21,88 Eur bylinėjimosi išlaidų</w:t>
      </w:r>
      <w:r w:rsidR="006E6B76">
        <w:rPr>
          <w:rFonts w:ascii="Times New Roman" w:hAnsi="Times New Roman"/>
          <w:sz w:val="24"/>
          <w:szCs w:val="24"/>
        </w:rPr>
        <w:t xml:space="preserve"> atlyginimo;</w:t>
      </w:r>
      <w:r w:rsidR="00460836">
        <w:rPr>
          <w:rFonts w:ascii="Times New Roman" w:hAnsi="Times New Roman"/>
          <w:sz w:val="24"/>
          <w:szCs w:val="24"/>
        </w:rPr>
        <w:t xml:space="preserve"> p</w:t>
      </w:r>
      <w:r w:rsidR="00460836" w:rsidRPr="00460836">
        <w:rPr>
          <w:rFonts w:ascii="Times New Roman" w:hAnsi="Times New Roman"/>
          <w:sz w:val="24"/>
          <w:szCs w:val="24"/>
        </w:rPr>
        <w:t>riteis</w:t>
      </w:r>
      <w:r w:rsidR="00460836">
        <w:rPr>
          <w:rFonts w:ascii="Times New Roman" w:hAnsi="Times New Roman"/>
          <w:sz w:val="24"/>
          <w:szCs w:val="24"/>
        </w:rPr>
        <w:t>ė</w:t>
      </w:r>
      <w:r w:rsidR="00460836" w:rsidRPr="00460836">
        <w:rPr>
          <w:rFonts w:ascii="Times New Roman" w:hAnsi="Times New Roman"/>
          <w:sz w:val="24"/>
          <w:szCs w:val="24"/>
        </w:rPr>
        <w:t xml:space="preserve"> atsakovei iš ieškovo 677,60 Eur bylinėjimosi išlaidų, patirtų pirmosios instancijos teisme</w:t>
      </w:r>
      <w:r w:rsidR="00460836">
        <w:rPr>
          <w:rFonts w:ascii="Times New Roman" w:hAnsi="Times New Roman"/>
          <w:sz w:val="24"/>
          <w:szCs w:val="24"/>
        </w:rPr>
        <w:t>, atlyginimo; k</w:t>
      </w:r>
      <w:r w:rsidR="00460836" w:rsidRPr="00460836">
        <w:rPr>
          <w:rFonts w:ascii="Times New Roman" w:hAnsi="Times New Roman"/>
          <w:sz w:val="24"/>
          <w:szCs w:val="24"/>
        </w:rPr>
        <w:t>itą Vilniaus miesto apylinkės teismo 2021 m. kovo 17 d. sprendimo dalį palik</w:t>
      </w:r>
      <w:r w:rsidR="00460836">
        <w:rPr>
          <w:rFonts w:ascii="Times New Roman" w:hAnsi="Times New Roman"/>
          <w:sz w:val="24"/>
          <w:szCs w:val="24"/>
        </w:rPr>
        <w:t>o</w:t>
      </w:r>
      <w:r w:rsidR="00460836" w:rsidRPr="00460836">
        <w:rPr>
          <w:rFonts w:ascii="Times New Roman" w:hAnsi="Times New Roman"/>
          <w:sz w:val="24"/>
          <w:szCs w:val="24"/>
        </w:rPr>
        <w:t xml:space="preserve"> nepakeistą</w:t>
      </w:r>
      <w:r w:rsidR="00460836">
        <w:rPr>
          <w:rFonts w:ascii="Times New Roman" w:hAnsi="Times New Roman"/>
          <w:sz w:val="24"/>
          <w:szCs w:val="24"/>
        </w:rPr>
        <w:t>; p</w:t>
      </w:r>
      <w:r w:rsidR="00460836" w:rsidRPr="00460836">
        <w:rPr>
          <w:rFonts w:ascii="Times New Roman" w:hAnsi="Times New Roman"/>
          <w:sz w:val="24"/>
          <w:szCs w:val="24"/>
        </w:rPr>
        <w:t>riteis</w:t>
      </w:r>
      <w:r w:rsidR="00460836">
        <w:rPr>
          <w:rFonts w:ascii="Times New Roman" w:hAnsi="Times New Roman"/>
          <w:sz w:val="24"/>
          <w:szCs w:val="24"/>
        </w:rPr>
        <w:t>ė</w:t>
      </w:r>
      <w:r w:rsidR="00460836" w:rsidRPr="00460836">
        <w:rPr>
          <w:rFonts w:ascii="Times New Roman" w:hAnsi="Times New Roman"/>
          <w:sz w:val="24"/>
          <w:szCs w:val="24"/>
        </w:rPr>
        <w:t xml:space="preserve"> ieškovui</w:t>
      </w:r>
      <w:r w:rsidR="00460836">
        <w:rPr>
          <w:rFonts w:ascii="Times New Roman" w:hAnsi="Times New Roman"/>
          <w:sz w:val="24"/>
          <w:szCs w:val="24"/>
        </w:rPr>
        <w:t xml:space="preserve"> </w:t>
      </w:r>
      <w:r w:rsidR="00460836" w:rsidRPr="00460836">
        <w:rPr>
          <w:rFonts w:ascii="Times New Roman" w:hAnsi="Times New Roman"/>
          <w:sz w:val="24"/>
          <w:szCs w:val="24"/>
        </w:rPr>
        <w:t>iš atsakovės 15 Eur bylinėjimosi išlaidų, patirtų apeliacinės instancijos teisme</w:t>
      </w:r>
      <w:r w:rsidR="00460836">
        <w:rPr>
          <w:rFonts w:ascii="Times New Roman" w:hAnsi="Times New Roman"/>
          <w:sz w:val="24"/>
          <w:szCs w:val="24"/>
        </w:rPr>
        <w:t>, atlyginimo.</w:t>
      </w:r>
    </w:p>
    <w:p w14:paraId="5260A2CB" w14:textId="739DF2BF" w:rsidR="00123EE2" w:rsidRPr="00D16B9B" w:rsidRDefault="0036524E" w:rsidP="00D626F1">
      <w:pPr>
        <w:pStyle w:val="ListParagraph"/>
        <w:numPr>
          <w:ilvl w:val="0"/>
          <w:numId w:val="7"/>
        </w:numPr>
        <w:spacing w:after="120" w:line="240" w:lineRule="auto"/>
        <w:contextualSpacing w:val="0"/>
        <w:jc w:val="both"/>
        <w:rPr>
          <w:rFonts w:ascii="Times New Roman" w:hAnsi="Times New Roman"/>
          <w:sz w:val="24"/>
          <w:szCs w:val="24"/>
        </w:rPr>
      </w:pPr>
      <w:r w:rsidRPr="00D16B9B">
        <w:rPr>
          <w:rFonts w:ascii="Times New Roman" w:hAnsi="Times New Roman"/>
          <w:sz w:val="24"/>
          <w:szCs w:val="24"/>
        </w:rPr>
        <w:t>Apeliacinės instancijos teismas</w:t>
      </w:r>
      <w:r w:rsidR="00A80C8A" w:rsidRPr="00D16B9B">
        <w:rPr>
          <w:rFonts w:ascii="Times New Roman" w:hAnsi="Times New Roman"/>
          <w:sz w:val="24"/>
          <w:szCs w:val="24"/>
        </w:rPr>
        <w:t xml:space="preserve"> </w:t>
      </w:r>
      <w:r w:rsidR="009E4496" w:rsidRPr="00D16B9B">
        <w:rPr>
          <w:rFonts w:ascii="Times New Roman" w:hAnsi="Times New Roman"/>
          <w:sz w:val="24"/>
          <w:szCs w:val="24"/>
        </w:rPr>
        <w:t>laikė</w:t>
      </w:r>
      <w:r w:rsidR="00A80C8A" w:rsidRPr="00D16B9B">
        <w:rPr>
          <w:rFonts w:ascii="Times New Roman" w:hAnsi="Times New Roman"/>
          <w:sz w:val="24"/>
          <w:szCs w:val="24"/>
        </w:rPr>
        <w:t xml:space="preserve">, kad </w:t>
      </w:r>
      <w:r w:rsidR="009E4496" w:rsidRPr="00D16B9B">
        <w:rPr>
          <w:rFonts w:ascii="Times New Roman" w:hAnsi="Times New Roman"/>
          <w:sz w:val="24"/>
          <w:szCs w:val="24"/>
        </w:rPr>
        <w:t>pagal bylo</w:t>
      </w:r>
      <w:r w:rsidR="00141B4B">
        <w:rPr>
          <w:rFonts w:ascii="Times New Roman" w:hAnsi="Times New Roman"/>
          <w:sz w:val="24"/>
          <w:szCs w:val="24"/>
        </w:rPr>
        <w:t>je esančius</w:t>
      </w:r>
      <w:r w:rsidR="009E4496" w:rsidRPr="00D16B9B">
        <w:rPr>
          <w:rFonts w:ascii="Times New Roman" w:hAnsi="Times New Roman"/>
          <w:sz w:val="24"/>
          <w:szCs w:val="24"/>
        </w:rPr>
        <w:t xml:space="preserve"> duomenis</w:t>
      </w:r>
      <w:r w:rsidR="00141B4B">
        <w:rPr>
          <w:rFonts w:ascii="Times New Roman" w:hAnsi="Times New Roman"/>
          <w:sz w:val="24"/>
          <w:szCs w:val="24"/>
        </w:rPr>
        <w:t xml:space="preserve"> (karantinas nei Lietuvoje, nei JAE nebuvo paskelbtas; Lietuvoje susirgimų COVID-19 atvejų dar nebuvo, o JAE – tik keletas; JAE nebuvo įtraukt</w:t>
      </w:r>
      <w:r w:rsidR="009E5FA9">
        <w:rPr>
          <w:rFonts w:ascii="Times New Roman" w:hAnsi="Times New Roman"/>
          <w:sz w:val="24"/>
          <w:szCs w:val="24"/>
        </w:rPr>
        <w:t>i</w:t>
      </w:r>
      <w:r w:rsidR="00141B4B">
        <w:rPr>
          <w:rFonts w:ascii="Times New Roman" w:hAnsi="Times New Roman"/>
          <w:sz w:val="24"/>
          <w:szCs w:val="24"/>
        </w:rPr>
        <w:t xml:space="preserve"> į sąrašą šalių, į kurias rekomenduojama nevykti)</w:t>
      </w:r>
      <w:r w:rsidR="009E4496" w:rsidRPr="00D16B9B">
        <w:rPr>
          <w:rFonts w:ascii="Times New Roman" w:hAnsi="Times New Roman"/>
          <w:sz w:val="24"/>
          <w:szCs w:val="24"/>
        </w:rPr>
        <w:t xml:space="preserve"> nėra pagrindo byloje susiklosčiusius faktus vertinti kaip </w:t>
      </w:r>
      <w:r w:rsidR="00141B4B" w:rsidRPr="00D16B9B">
        <w:rPr>
          <w:rFonts w:ascii="Times New Roman" w:hAnsi="Times New Roman"/>
          <w:sz w:val="24"/>
          <w:szCs w:val="24"/>
        </w:rPr>
        <w:t>sutarties nutraukimo metu buv</w:t>
      </w:r>
      <w:r w:rsidR="00141B4B">
        <w:rPr>
          <w:rFonts w:ascii="Times New Roman" w:hAnsi="Times New Roman"/>
          <w:sz w:val="24"/>
          <w:szCs w:val="24"/>
        </w:rPr>
        <w:t>usias</w:t>
      </w:r>
      <w:r w:rsidR="00141B4B" w:rsidRPr="00D16B9B">
        <w:rPr>
          <w:rFonts w:ascii="Times New Roman" w:hAnsi="Times New Roman"/>
          <w:sz w:val="24"/>
          <w:szCs w:val="24"/>
        </w:rPr>
        <w:t xml:space="preserve"> </w:t>
      </w:r>
      <w:r w:rsidR="009E4496" w:rsidRPr="00D16B9B">
        <w:rPr>
          <w:rFonts w:ascii="Times New Roman" w:hAnsi="Times New Roman"/>
          <w:sz w:val="24"/>
          <w:szCs w:val="24"/>
        </w:rPr>
        <w:t xml:space="preserve">nenugalimos jėgos (neišvengiamas ar nepaprastas) aplinkybes. </w:t>
      </w:r>
      <w:r w:rsidR="003333EC" w:rsidRPr="00D16B9B">
        <w:rPr>
          <w:rFonts w:ascii="Times New Roman" w:hAnsi="Times New Roman"/>
          <w:sz w:val="24"/>
          <w:szCs w:val="24"/>
        </w:rPr>
        <w:t xml:space="preserve">Nuo kelionės įsigijimo (2020 m. vasario 10 d.) iki planuotos jos pabaigos (2020 m. kovo 8 d.) neįvyko pokyčių ir neatsirado didesnio pavojaus, susijusio su COVID-19 viruso plitimu, situacija ir informacija dėl grėsmės nebuvo pakitusi, </w:t>
      </w:r>
      <w:r w:rsidR="001D23C9">
        <w:rPr>
          <w:rFonts w:ascii="Times New Roman" w:hAnsi="Times New Roman"/>
          <w:sz w:val="24"/>
          <w:szCs w:val="24"/>
        </w:rPr>
        <w:t xml:space="preserve">todėl </w:t>
      </w:r>
      <w:r w:rsidR="003333EC" w:rsidRPr="00D16B9B">
        <w:rPr>
          <w:rFonts w:ascii="Times New Roman" w:hAnsi="Times New Roman"/>
          <w:sz w:val="24"/>
          <w:szCs w:val="24"/>
        </w:rPr>
        <w:t xml:space="preserve">ieškovas, priėmęs sprendimą įsigyti kelionę jau esant informacijai dėl saugumo priemonių ėmimosi, turėjo pats įvertinti riziką dėl jo nurodomų kelionės galimumo aplinkybių, realų norą vykti į </w:t>
      </w:r>
      <w:r w:rsidR="00D16B9B" w:rsidRPr="00D16B9B">
        <w:rPr>
          <w:rFonts w:ascii="Times New Roman" w:hAnsi="Times New Roman"/>
          <w:sz w:val="24"/>
          <w:szCs w:val="24"/>
        </w:rPr>
        <w:t>suplanuotą</w:t>
      </w:r>
      <w:r w:rsidR="003333EC" w:rsidRPr="00D16B9B">
        <w:rPr>
          <w:rFonts w:ascii="Times New Roman" w:hAnsi="Times New Roman"/>
          <w:sz w:val="24"/>
          <w:szCs w:val="24"/>
        </w:rPr>
        <w:t xml:space="preserve"> kelionę, o ne praėjus vos 17 d. nuo kelionės įsigijimo</w:t>
      </w:r>
      <w:r w:rsidR="00D16B9B" w:rsidRPr="00D16B9B">
        <w:rPr>
          <w:rFonts w:ascii="Times New Roman" w:hAnsi="Times New Roman"/>
          <w:sz w:val="24"/>
          <w:szCs w:val="24"/>
        </w:rPr>
        <w:t xml:space="preserve"> ir</w:t>
      </w:r>
      <w:r w:rsidR="003333EC" w:rsidRPr="00D16B9B">
        <w:rPr>
          <w:rFonts w:ascii="Times New Roman" w:hAnsi="Times New Roman"/>
          <w:sz w:val="24"/>
          <w:szCs w:val="24"/>
        </w:rPr>
        <w:t xml:space="preserve"> esant tik rekomendacijai imtis atsargumo priemonių </w:t>
      </w:r>
      <w:r w:rsidR="00075386">
        <w:rPr>
          <w:rFonts w:ascii="Times New Roman" w:hAnsi="Times New Roman"/>
          <w:sz w:val="24"/>
          <w:szCs w:val="24"/>
        </w:rPr>
        <w:t>bei</w:t>
      </w:r>
      <w:r w:rsidR="003333EC" w:rsidRPr="00D16B9B">
        <w:rPr>
          <w:rFonts w:ascii="Times New Roman" w:hAnsi="Times New Roman"/>
          <w:sz w:val="24"/>
          <w:szCs w:val="24"/>
        </w:rPr>
        <w:t xml:space="preserve"> nesant jokios kelionės grėsmės pakitimo apsigalvojus nutraukti </w:t>
      </w:r>
      <w:r w:rsidR="00D16B9B" w:rsidRPr="00D16B9B">
        <w:rPr>
          <w:rFonts w:ascii="Times New Roman" w:hAnsi="Times New Roman"/>
          <w:sz w:val="24"/>
          <w:szCs w:val="24"/>
        </w:rPr>
        <w:t xml:space="preserve">sutartį. </w:t>
      </w:r>
    </w:p>
    <w:p w14:paraId="0EAA96DB" w14:textId="10804F81" w:rsidR="00460836" w:rsidRPr="00266C1B" w:rsidRDefault="00266C1B" w:rsidP="00D626F1">
      <w:pPr>
        <w:pStyle w:val="ListParagraph"/>
        <w:numPr>
          <w:ilvl w:val="0"/>
          <w:numId w:val="7"/>
        </w:numPr>
        <w:spacing w:after="120" w:line="240" w:lineRule="auto"/>
        <w:contextualSpacing w:val="0"/>
        <w:jc w:val="both"/>
        <w:rPr>
          <w:rFonts w:ascii="Times New Roman" w:hAnsi="Times New Roman"/>
          <w:sz w:val="24"/>
          <w:szCs w:val="24"/>
        </w:rPr>
      </w:pPr>
      <w:r w:rsidRPr="00266C1B">
        <w:rPr>
          <w:rFonts w:ascii="Times New Roman" w:hAnsi="Times New Roman"/>
          <w:sz w:val="24"/>
          <w:szCs w:val="24"/>
        </w:rPr>
        <w:t>Apeliacinės instancijos teismas</w:t>
      </w:r>
      <w:r w:rsidR="0011316B" w:rsidRPr="00266C1B">
        <w:rPr>
          <w:rFonts w:ascii="Times New Roman" w:hAnsi="Times New Roman"/>
          <w:sz w:val="24"/>
          <w:szCs w:val="24"/>
        </w:rPr>
        <w:t xml:space="preserve"> </w:t>
      </w:r>
      <w:r w:rsidR="00AC74E2" w:rsidRPr="00266C1B">
        <w:rPr>
          <w:rFonts w:ascii="Times New Roman" w:hAnsi="Times New Roman"/>
          <w:sz w:val="24"/>
          <w:szCs w:val="24"/>
        </w:rPr>
        <w:t xml:space="preserve">pažymėjo, kad ieškovas nenurodė jokių pagrįstų argumentų ir nepateikė įrodymų, iš kurių galima būtų daryti pagrįstą išvadą, </w:t>
      </w:r>
      <w:r w:rsidR="00075386">
        <w:rPr>
          <w:rFonts w:ascii="Times New Roman" w:hAnsi="Times New Roman"/>
          <w:sz w:val="24"/>
          <w:szCs w:val="24"/>
        </w:rPr>
        <w:t>jog</w:t>
      </w:r>
      <w:r w:rsidR="00AC74E2" w:rsidRPr="00266C1B">
        <w:rPr>
          <w:rFonts w:ascii="Times New Roman" w:hAnsi="Times New Roman"/>
          <w:sz w:val="24"/>
          <w:szCs w:val="24"/>
        </w:rPr>
        <w:t xml:space="preserve"> </w:t>
      </w:r>
      <w:r w:rsidRPr="00266C1B">
        <w:rPr>
          <w:rFonts w:ascii="Times New Roman" w:hAnsi="Times New Roman"/>
          <w:sz w:val="24"/>
          <w:szCs w:val="24"/>
        </w:rPr>
        <w:t xml:space="preserve">nurodytu laikotarpiu buvo neįmanoma įvykdyti </w:t>
      </w:r>
      <w:r w:rsidR="00AC74E2" w:rsidRPr="00266C1B">
        <w:rPr>
          <w:rFonts w:ascii="Times New Roman" w:hAnsi="Times New Roman"/>
          <w:sz w:val="24"/>
          <w:szCs w:val="24"/>
        </w:rPr>
        <w:t>kelion</w:t>
      </w:r>
      <w:r w:rsidRPr="00266C1B">
        <w:rPr>
          <w:rFonts w:ascii="Times New Roman" w:hAnsi="Times New Roman"/>
          <w:sz w:val="24"/>
          <w:szCs w:val="24"/>
        </w:rPr>
        <w:t>ę</w:t>
      </w:r>
      <w:r w:rsidR="00AC74E2" w:rsidRPr="00266C1B">
        <w:rPr>
          <w:rFonts w:ascii="Times New Roman" w:hAnsi="Times New Roman"/>
          <w:sz w:val="24"/>
          <w:szCs w:val="24"/>
        </w:rPr>
        <w:t>. Priešingai, bylos duomenimis nustatyta, kad į JAE vyko kiti atsakovės turistai, kurie organizuotos turistinės kelionės neatsisakė. Taigi, kelionė laikotarpiu nuo 2020 m. kovo 1 d. iki 2020 m. kovo 8 d. faktiškai įvyko.</w:t>
      </w:r>
      <w:r>
        <w:rPr>
          <w:rFonts w:ascii="Times New Roman" w:hAnsi="Times New Roman"/>
          <w:sz w:val="24"/>
          <w:szCs w:val="24"/>
        </w:rPr>
        <w:t xml:space="preserve"> I</w:t>
      </w:r>
      <w:r w:rsidRPr="00266C1B">
        <w:rPr>
          <w:rFonts w:ascii="Times New Roman" w:hAnsi="Times New Roman"/>
          <w:sz w:val="24"/>
          <w:szCs w:val="24"/>
        </w:rPr>
        <w:t>eškovas sutartį 2020 m. vasario 27</w:t>
      </w:r>
      <w:r w:rsidR="006F5165">
        <w:rPr>
          <w:rFonts w:ascii="Times New Roman" w:hAnsi="Times New Roman"/>
          <w:sz w:val="24"/>
          <w:szCs w:val="24"/>
        </w:rPr>
        <w:t> </w:t>
      </w:r>
      <w:r w:rsidRPr="00266C1B">
        <w:rPr>
          <w:rFonts w:ascii="Times New Roman" w:hAnsi="Times New Roman"/>
          <w:sz w:val="24"/>
          <w:szCs w:val="24"/>
        </w:rPr>
        <w:t>d. nutraukė galbūt ir turėdamas pagrįstų baimių bei neapibrėžtumo dėl COVID-19 pandemijos plitimo, tačiau</w:t>
      </w:r>
      <w:r>
        <w:rPr>
          <w:rFonts w:ascii="Times New Roman" w:hAnsi="Times New Roman"/>
          <w:sz w:val="24"/>
          <w:szCs w:val="24"/>
        </w:rPr>
        <w:t xml:space="preserve">, apeliacinės instancijos teismo nuomone, </w:t>
      </w:r>
      <w:r w:rsidRPr="00266C1B">
        <w:rPr>
          <w:rFonts w:ascii="Times New Roman" w:hAnsi="Times New Roman"/>
          <w:sz w:val="24"/>
          <w:szCs w:val="24"/>
        </w:rPr>
        <w:t xml:space="preserve">byloje nėra jokių duomenų, </w:t>
      </w:r>
      <w:r>
        <w:rPr>
          <w:rFonts w:ascii="Times New Roman" w:hAnsi="Times New Roman"/>
          <w:sz w:val="24"/>
          <w:szCs w:val="24"/>
        </w:rPr>
        <w:t>teikiančių</w:t>
      </w:r>
      <w:r w:rsidRPr="00266C1B">
        <w:rPr>
          <w:rFonts w:ascii="Times New Roman" w:hAnsi="Times New Roman"/>
          <w:sz w:val="24"/>
          <w:szCs w:val="24"/>
        </w:rPr>
        <w:t xml:space="preserve"> pagrindą </w:t>
      </w:r>
      <w:r w:rsidR="006F5165">
        <w:rPr>
          <w:rFonts w:ascii="Times New Roman" w:hAnsi="Times New Roman"/>
          <w:sz w:val="24"/>
          <w:szCs w:val="24"/>
        </w:rPr>
        <w:t>nu</w:t>
      </w:r>
      <w:r w:rsidRPr="00266C1B">
        <w:rPr>
          <w:rFonts w:ascii="Times New Roman" w:hAnsi="Times New Roman"/>
          <w:sz w:val="24"/>
          <w:szCs w:val="24"/>
        </w:rPr>
        <w:t xml:space="preserve">spręsti, </w:t>
      </w:r>
      <w:r>
        <w:rPr>
          <w:rFonts w:ascii="Times New Roman" w:hAnsi="Times New Roman"/>
          <w:sz w:val="24"/>
          <w:szCs w:val="24"/>
        </w:rPr>
        <w:t>kad</w:t>
      </w:r>
      <w:r w:rsidRPr="00266C1B">
        <w:rPr>
          <w:rFonts w:ascii="Times New Roman" w:hAnsi="Times New Roman"/>
          <w:sz w:val="24"/>
          <w:szCs w:val="24"/>
        </w:rPr>
        <w:t xml:space="preserve"> būtent sutarties nutraukimo metu (2020 m. vasario 27 d.), o ne vėlesniu laikotarpiu, egzistavo objektyvus, o ne subjektyvus sutarties įvykdymo negalimumas</w:t>
      </w:r>
      <w:r w:rsidR="00141B4B">
        <w:rPr>
          <w:rFonts w:ascii="Times New Roman" w:hAnsi="Times New Roman"/>
          <w:sz w:val="24"/>
          <w:szCs w:val="24"/>
        </w:rPr>
        <w:t>.</w:t>
      </w:r>
    </w:p>
    <w:p w14:paraId="09462687" w14:textId="2576BBCA" w:rsidR="00460836" w:rsidRDefault="007A3FB6" w:rsidP="00F14CD4">
      <w:pPr>
        <w:pStyle w:val="ListParagraph"/>
        <w:numPr>
          <w:ilvl w:val="0"/>
          <w:numId w:val="7"/>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Apeliacinės instancijos teismas pažymėjo, kad šiuo atveju šalys sutartyje buvo </w:t>
      </w:r>
      <w:r w:rsidRPr="007A3FB6">
        <w:rPr>
          <w:rFonts w:ascii="Times New Roman" w:hAnsi="Times New Roman"/>
          <w:sz w:val="24"/>
          <w:szCs w:val="24"/>
        </w:rPr>
        <w:t>su</w:t>
      </w:r>
      <w:r>
        <w:rPr>
          <w:rFonts w:ascii="Times New Roman" w:hAnsi="Times New Roman"/>
          <w:sz w:val="24"/>
          <w:szCs w:val="24"/>
        </w:rPr>
        <w:t xml:space="preserve">sitarusios dėl jos </w:t>
      </w:r>
      <w:r w:rsidRPr="007A3FB6">
        <w:rPr>
          <w:rFonts w:ascii="Times New Roman" w:hAnsi="Times New Roman"/>
          <w:sz w:val="24"/>
          <w:szCs w:val="24"/>
        </w:rPr>
        <w:t>nu</w:t>
      </w:r>
      <w:r>
        <w:rPr>
          <w:rFonts w:ascii="Times New Roman" w:hAnsi="Times New Roman"/>
          <w:sz w:val="24"/>
          <w:szCs w:val="24"/>
        </w:rPr>
        <w:t>t</w:t>
      </w:r>
      <w:r w:rsidRPr="007A3FB6">
        <w:rPr>
          <w:rFonts w:ascii="Times New Roman" w:hAnsi="Times New Roman"/>
          <w:sz w:val="24"/>
          <w:szCs w:val="24"/>
        </w:rPr>
        <w:t>raukimo mokes</w:t>
      </w:r>
      <w:r>
        <w:rPr>
          <w:rFonts w:ascii="Times New Roman" w:hAnsi="Times New Roman"/>
          <w:sz w:val="24"/>
          <w:szCs w:val="24"/>
        </w:rPr>
        <w:t>čio. Jis</w:t>
      </w:r>
      <w:r w:rsidRPr="007A3FB6">
        <w:rPr>
          <w:rFonts w:ascii="Times New Roman" w:hAnsi="Times New Roman"/>
          <w:sz w:val="24"/>
          <w:szCs w:val="24"/>
        </w:rPr>
        <w:t xml:space="preserve"> priklaus</w:t>
      </w:r>
      <w:r>
        <w:rPr>
          <w:rFonts w:ascii="Times New Roman" w:hAnsi="Times New Roman"/>
          <w:sz w:val="24"/>
          <w:szCs w:val="24"/>
        </w:rPr>
        <w:t>ė</w:t>
      </w:r>
      <w:r w:rsidRPr="007A3FB6">
        <w:rPr>
          <w:rFonts w:ascii="Times New Roman" w:hAnsi="Times New Roman"/>
          <w:sz w:val="24"/>
          <w:szCs w:val="24"/>
        </w:rPr>
        <w:t xml:space="preserve"> nuo likusio laiko iki kelionės pradžios</w:t>
      </w:r>
      <w:r w:rsidR="0070445D">
        <w:rPr>
          <w:rFonts w:ascii="Times New Roman" w:hAnsi="Times New Roman"/>
          <w:sz w:val="24"/>
          <w:szCs w:val="24"/>
        </w:rPr>
        <w:t xml:space="preserve">. </w:t>
      </w:r>
      <w:r>
        <w:rPr>
          <w:rFonts w:ascii="Times New Roman" w:hAnsi="Times New Roman"/>
          <w:sz w:val="24"/>
          <w:szCs w:val="24"/>
        </w:rPr>
        <w:t>P</w:t>
      </w:r>
      <w:r w:rsidRPr="007A3FB6">
        <w:rPr>
          <w:rFonts w:ascii="Times New Roman" w:hAnsi="Times New Roman"/>
          <w:sz w:val="24"/>
          <w:szCs w:val="24"/>
        </w:rPr>
        <w:t xml:space="preserve">irmosios instancijos teismas vertino atsakovės realiai patirtus nuostolius ir </w:t>
      </w:r>
      <w:r>
        <w:rPr>
          <w:rFonts w:ascii="Times New Roman" w:hAnsi="Times New Roman"/>
          <w:sz w:val="24"/>
          <w:szCs w:val="24"/>
        </w:rPr>
        <w:t>nu</w:t>
      </w:r>
      <w:r w:rsidRPr="007A3FB6">
        <w:rPr>
          <w:rFonts w:ascii="Times New Roman" w:hAnsi="Times New Roman"/>
          <w:sz w:val="24"/>
          <w:szCs w:val="24"/>
        </w:rPr>
        <w:t xml:space="preserve">sprendė, </w:t>
      </w:r>
      <w:r>
        <w:rPr>
          <w:rFonts w:ascii="Times New Roman" w:hAnsi="Times New Roman"/>
          <w:sz w:val="24"/>
          <w:szCs w:val="24"/>
        </w:rPr>
        <w:t>kad</w:t>
      </w:r>
      <w:r w:rsidRPr="007A3FB6">
        <w:rPr>
          <w:rFonts w:ascii="Times New Roman" w:hAnsi="Times New Roman"/>
          <w:sz w:val="24"/>
          <w:szCs w:val="24"/>
        </w:rPr>
        <w:t xml:space="preserve"> ieškovui grąžintina suma sudarytų 760</w:t>
      </w:r>
      <w:r>
        <w:rPr>
          <w:rFonts w:ascii="Times New Roman" w:hAnsi="Times New Roman"/>
          <w:sz w:val="24"/>
          <w:szCs w:val="24"/>
        </w:rPr>
        <w:t xml:space="preserve"> </w:t>
      </w:r>
      <w:proofErr w:type="spellStart"/>
      <w:r w:rsidRPr="007A3FB6">
        <w:rPr>
          <w:rFonts w:ascii="Times New Roman" w:hAnsi="Times New Roman"/>
          <w:sz w:val="24"/>
          <w:szCs w:val="24"/>
        </w:rPr>
        <w:t>Eur</w:t>
      </w:r>
      <w:proofErr w:type="spellEnd"/>
      <w:r>
        <w:rPr>
          <w:rFonts w:ascii="Times New Roman" w:hAnsi="Times New Roman"/>
          <w:sz w:val="24"/>
          <w:szCs w:val="24"/>
        </w:rPr>
        <w:t xml:space="preserve">, </w:t>
      </w:r>
      <w:r w:rsidRPr="007A3FB6">
        <w:rPr>
          <w:rFonts w:ascii="Times New Roman" w:hAnsi="Times New Roman"/>
          <w:sz w:val="24"/>
          <w:szCs w:val="24"/>
        </w:rPr>
        <w:t>tačiau</w:t>
      </w:r>
      <w:r>
        <w:rPr>
          <w:rFonts w:ascii="Times New Roman" w:hAnsi="Times New Roman"/>
          <w:sz w:val="24"/>
          <w:szCs w:val="24"/>
        </w:rPr>
        <w:t>,</w:t>
      </w:r>
      <w:r w:rsidRPr="007A3FB6">
        <w:rPr>
          <w:rFonts w:ascii="Times New Roman" w:hAnsi="Times New Roman"/>
          <w:sz w:val="24"/>
          <w:szCs w:val="24"/>
        </w:rPr>
        <w:t xml:space="preserve"> apeliacinės instancijos teismo </w:t>
      </w:r>
      <w:r w:rsidR="0070445D">
        <w:rPr>
          <w:rFonts w:ascii="Times New Roman" w:hAnsi="Times New Roman"/>
          <w:sz w:val="24"/>
          <w:szCs w:val="24"/>
        </w:rPr>
        <w:t>nuomone</w:t>
      </w:r>
      <w:r w:rsidRPr="007A3FB6">
        <w:rPr>
          <w:rFonts w:ascii="Times New Roman" w:hAnsi="Times New Roman"/>
          <w:sz w:val="24"/>
          <w:szCs w:val="24"/>
        </w:rPr>
        <w:t xml:space="preserve">, </w:t>
      </w:r>
      <w:r>
        <w:rPr>
          <w:rFonts w:ascii="Times New Roman" w:hAnsi="Times New Roman"/>
          <w:sz w:val="24"/>
          <w:szCs w:val="24"/>
        </w:rPr>
        <w:t xml:space="preserve">kadangi </w:t>
      </w:r>
      <w:r w:rsidRPr="007A3FB6">
        <w:rPr>
          <w:rFonts w:ascii="Times New Roman" w:hAnsi="Times New Roman"/>
          <w:sz w:val="24"/>
          <w:szCs w:val="24"/>
        </w:rPr>
        <w:t>sutartyje buvo nustatytas kelionės nutraukimo mokestis</w:t>
      </w:r>
      <w:r w:rsidR="00F427D8">
        <w:rPr>
          <w:rFonts w:ascii="Times New Roman" w:hAnsi="Times New Roman"/>
          <w:sz w:val="24"/>
          <w:szCs w:val="24"/>
        </w:rPr>
        <w:t>, tai</w:t>
      </w:r>
      <w:r w:rsidRPr="007A3FB6">
        <w:rPr>
          <w:rFonts w:ascii="Times New Roman" w:hAnsi="Times New Roman"/>
          <w:sz w:val="24"/>
          <w:szCs w:val="24"/>
        </w:rPr>
        <w:t xml:space="preserve"> pirmosios instancijos teismas, </w:t>
      </w:r>
      <w:r w:rsidRPr="007A3FB6">
        <w:rPr>
          <w:rFonts w:ascii="Times New Roman" w:hAnsi="Times New Roman"/>
          <w:sz w:val="24"/>
          <w:szCs w:val="24"/>
        </w:rPr>
        <w:lastRenderedPageBreak/>
        <w:t>rem</w:t>
      </w:r>
      <w:r w:rsidR="00CC6407">
        <w:rPr>
          <w:rFonts w:ascii="Times New Roman" w:hAnsi="Times New Roman"/>
          <w:sz w:val="24"/>
          <w:szCs w:val="24"/>
        </w:rPr>
        <w:t xml:space="preserve">damasis </w:t>
      </w:r>
      <w:r w:rsidRPr="007A3FB6">
        <w:rPr>
          <w:rFonts w:ascii="Times New Roman" w:hAnsi="Times New Roman"/>
          <w:sz w:val="24"/>
          <w:szCs w:val="24"/>
        </w:rPr>
        <w:t>CK 6.750 straipsnio 2 dalimi, turėjo vadovautis sutart</w:t>
      </w:r>
      <w:r w:rsidR="00F427D8">
        <w:rPr>
          <w:rFonts w:ascii="Times New Roman" w:hAnsi="Times New Roman"/>
          <w:sz w:val="24"/>
          <w:szCs w:val="24"/>
        </w:rPr>
        <w:t xml:space="preserve">yje </w:t>
      </w:r>
      <w:r w:rsidRPr="007A3FB6">
        <w:rPr>
          <w:rFonts w:ascii="Times New Roman" w:hAnsi="Times New Roman"/>
          <w:sz w:val="24"/>
          <w:szCs w:val="24"/>
        </w:rPr>
        <w:t>nustatytu sutarties nutraukimo mokesčiu, o ne vien tik vertinti atsakovės realiai patirtus nuostolius.</w:t>
      </w:r>
    </w:p>
    <w:p w14:paraId="23F8917C" w14:textId="76EC5A86" w:rsidR="009E7159" w:rsidRDefault="00F427D8" w:rsidP="00D626F1">
      <w:pPr>
        <w:pStyle w:val="ListParagraph"/>
        <w:numPr>
          <w:ilvl w:val="0"/>
          <w:numId w:val="7"/>
        </w:numPr>
        <w:spacing w:after="120" w:line="240" w:lineRule="auto"/>
        <w:contextualSpacing w:val="0"/>
        <w:jc w:val="both"/>
        <w:rPr>
          <w:rFonts w:ascii="Times New Roman" w:hAnsi="Times New Roman"/>
          <w:sz w:val="24"/>
          <w:szCs w:val="24"/>
        </w:rPr>
      </w:pPr>
      <w:r w:rsidRPr="009E7159">
        <w:rPr>
          <w:rFonts w:ascii="Times New Roman" w:hAnsi="Times New Roman"/>
          <w:sz w:val="24"/>
          <w:szCs w:val="24"/>
        </w:rPr>
        <w:t>Apeliacinės instancijos teismas konstatavo, kad ieškovas nutraukė sutartį 2020 m. vasario 27 d., t. y. likus 3 dienoms iki kelionės pradžios (2020 m. kovo 1 d.), nes 2020 metais vasario mėnesį buvo 29, o ne 28 dienos.</w:t>
      </w:r>
      <w:r w:rsidR="007A0259" w:rsidRPr="009E7159">
        <w:rPr>
          <w:rFonts w:ascii="Times New Roman" w:hAnsi="Times New Roman"/>
          <w:sz w:val="24"/>
          <w:szCs w:val="24"/>
        </w:rPr>
        <w:t xml:space="preserve"> Vadovaujantis sutarties 2.1.1 punkte pateikta lentele, jeigu iki kelionės pradžios liko nuo 10 iki 3 dienų iki išvykimo, taikomas 80 procentų sutarties nutraukimo mokestis. Taigi šiuo atveju, remiantis sutarties 2.1.1 punktu ir CK 6.750 straipsnio 2 dalimi, sutarties nutraukimo mokestis sudarytų 3867,20 </w:t>
      </w:r>
      <w:proofErr w:type="spellStart"/>
      <w:r w:rsidR="007A0259" w:rsidRPr="009E7159">
        <w:rPr>
          <w:rFonts w:ascii="Times New Roman" w:hAnsi="Times New Roman"/>
          <w:sz w:val="24"/>
          <w:szCs w:val="24"/>
        </w:rPr>
        <w:t>Eur</w:t>
      </w:r>
      <w:proofErr w:type="spellEnd"/>
      <w:r w:rsidR="007A0259" w:rsidRPr="009E7159">
        <w:rPr>
          <w:rFonts w:ascii="Times New Roman" w:hAnsi="Times New Roman"/>
          <w:sz w:val="24"/>
          <w:szCs w:val="24"/>
        </w:rPr>
        <w:t xml:space="preserve"> (4834 </w:t>
      </w:r>
      <w:proofErr w:type="spellStart"/>
      <w:r w:rsidR="007A0259" w:rsidRPr="009E7159">
        <w:rPr>
          <w:rFonts w:ascii="Times New Roman" w:hAnsi="Times New Roman"/>
          <w:sz w:val="24"/>
          <w:szCs w:val="24"/>
        </w:rPr>
        <w:t>Eur</w:t>
      </w:r>
      <w:proofErr w:type="spellEnd"/>
      <w:r w:rsidR="007A0259" w:rsidRPr="009E7159">
        <w:rPr>
          <w:rFonts w:ascii="Times New Roman" w:hAnsi="Times New Roman"/>
          <w:sz w:val="24"/>
          <w:szCs w:val="24"/>
        </w:rPr>
        <w:t xml:space="preserve"> </w:t>
      </w:r>
      <w:r w:rsidR="00F874A8" w:rsidRPr="0033007F">
        <w:rPr>
          <w:rFonts w:ascii="Times New Roman" w:hAnsi="Times New Roman"/>
          <w:sz w:val="24"/>
          <w:szCs w:val="24"/>
        </w:rPr>
        <w:t>×</w:t>
      </w:r>
      <w:r w:rsidR="007A0259" w:rsidRPr="009E7159">
        <w:rPr>
          <w:rFonts w:ascii="Times New Roman" w:hAnsi="Times New Roman"/>
          <w:sz w:val="24"/>
          <w:szCs w:val="24"/>
        </w:rPr>
        <w:t xml:space="preserve"> 80 proc.). Atsižvelgdamas į tai, apeliacinės instancijos teismas konstatavo pagrindą pakeisti pirmosios instancijos sprendimo dalį dėl ieškovui grąžintinos sumos dydžio, nes šiuo atveju</w:t>
      </w:r>
      <w:r w:rsidR="0070445D">
        <w:rPr>
          <w:rFonts w:ascii="Times New Roman" w:hAnsi="Times New Roman"/>
          <w:sz w:val="24"/>
          <w:szCs w:val="24"/>
        </w:rPr>
        <w:t>,</w:t>
      </w:r>
      <w:r w:rsidR="007A0259" w:rsidRPr="009E7159">
        <w:rPr>
          <w:rFonts w:ascii="Times New Roman" w:hAnsi="Times New Roman"/>
          <w:sz w:val="24"/>
          <w:szCs w:val="24"/>
        </w:rPr>
        <w:t xml:space="preserve"> įvertinus sutarties nutraukimo mokesčio dydį (3867,20 Eur) ir sutarties kainą (4834 Eur), ieškovui grąžintina suma sudaro 966,80 </w:t>
      </w:r>
      <w:proofErr w:type="spellStart"/>
      <w:r w:rsidR="007A0259" w:rsidRPr="009E7159">
        <w:rPr>
          <w:rFonts w:ascii="Times New Roman" w:hAnsi="Times New Roman"/>
          <w:sz w:val="24"/>
          <w:szCs w:val="24"/>
        </w:rPr>
        <w:t>Eur</w:t>
      </w:r>
      <w:proofErr w:type="spellEnd"/>
      <w:r w:rsidR="007A0259" w:rsidRPr="009E7159">
        <w:rPr>
          <w:rFonts w:ascii="Times New Roman" w:hAnsi="Times New Roman"/>
          <w:sz w:val="24"/>
          <w:szCs w:val="24"/>
        </w:rPr>
        <w:t xml:space="preserve"> (4834 </w:t>
      </w:r>
      <w:proofErr w:type="spellStart"/>
      <w:r w:rsidR="007A0259" w:rsidRPr="009E7159">
        <w:rPr>
          <w:rFonts w:ascii="Times New Roman" w:hAnsi="Times New Roman"/>
          <w:sz w:val="24"/>
          <w:szCs w:val="24"/>
        </w:rPr>
        <w:t>Eur</w:t>
      </w:r>
      <w:proofErr w:type="spellEnd"/>
      <w:r w:rsidR="007A0259" w:rsidRPr="009E7159">
        <w:rPr>
          <w:rFonts w:ascii="Times New Roman" w:hAnsi="Times New Roman"/>
          <w:sz w:val="24"/>
          <w:szCs w:val="24"/>
        </w:rPr>
        <w:t xml:space="preserve"> </w:t>
      </w:r>
      <w:r w:rsidR="009E7159" w:rsidRPr="009E7159">
        <w:rPr>
          <w:rFonts w:ascii="Times New Roman" w:hAnsi="Times New Roman"/>
          <w:sz w:val="24"/>
          <w:szCs w:val="24"/>
        </w:rPr>
        <w:t>minus</w:t>
      </w:r>
      <w:r w:rsidR="007A0259" w:rsidRPr="009E7159">
        <w:rPr>
          <w:rFonts w:ascii="Times New Roman" w:hAnsi="Times New Roman"/>
          <w:sz w:val="24"/>
          <w:szCs w:val="24"/>
        </w:rPr>
        <w:t xml:space="preserve"> 3867,20 </w:t>
      </w:r>
      <w:proofErr w:type="spellStart"/>
      <w:r w:rsidR="007A0259" w:rsidRPr="009E7159">
        <w:rPr>
          <w:rFonts w:ascii="Times New Roman" w:hAnsi="Times New Roman"/>
          <w:sz w:val="24"/>
          <w:szCs w:val="24"/>
        </w:rPr>
        <w:t>Eur</w:t>
      </w:r>
      <w:proofErr w:type="spellEnd"/>
      <w:r w:rsidR="007A0259" w:rsidRPr="009E7159">
        <w:rPr>
          <w:rFonts w:ascii="Times New Roman" w:hAnsi="Times New Roman"/>
          <w:sz w:val="24"/>
          <w:szCs w:val="24"/>
        </w:rPr>
        <w:t>).</w:t>
      </w:r>
    </w:p>
    <w:p w14:paraId="60522D5F" w14:textId="1FFB9679"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BA3775E" w14:textId="5ADA637A" w:rsidR="00123EE2"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59273387" w14:textId="46F0ED44"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FF0AED7" w14:textId="24C2408A" w:rsidR="00123EE2" w:rsidRDefault="00A80C8A" w:rsidP="00F14CD4">
      <w:pPr>
        <w:pStyle w:val="ListParagraph"/>
        <w:numPr>
          <w:ilvl w:val="0"/>
          <w:numId w:val="7"/>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ieškovas</w:t>
      </w:r>
      <w:r w:rsidR="00D662BB">
        <w:rPr>
          <w:rFonts w:ascii="Times New Roman" w:hAnsi="Times New Roman"/>
          <w:sz w:val="24"/>
          <w:szCs w:val="24"/>
        </w:rPr>
        <w:t xml:space="preserve"> </w:t>
      </w:r>
      <w:r>
        <w:rPr>
          <w:rFonts w:ascii="Times New Roman" w:hAnsi="Times New Roman"/>
          <w:sz w:val="24"/>
          <w:szCs w:val="24"/>
        </w:rPr>
        <w:t xml:space="preserve">prašo </w:t>
      </w:r>
      <w:r w:rsidR="0050269C">
        <w:rPr>
          <w:rFonts w:ascii="Times New Roman" w:hAnsi="Times New Roman"/>
          <w:sz w:val="24"/>
          <w:szCs w:val="24"/>
        </w:rPr>
        <w:t>panaikinti Vilniaus apygardos teismo Civilinių bylų skyriaus teisėjų kolegijos 2021 m. birželio 22 d. nutartį ir priimti naują sprendimą – tenkinti ieškinį visiškai; priteisti iš atsakovės visų patirtų bylinėjimosi išlaidų atlyginimą.</w:t>
      </w:r>
      <w:r>
        <w:rPr>
          <w:rFonts w:ascii="Times New Roman" w:hAnsi="Times New Roman"/>
          <w:sz w:val="24"/>
          <w:szCs w:val="24"/>
        </w:rPr>
        <w:t xml:space="preserve"> Kasacinis skundas grindžiamas šiais argumentais:</w:t>
      </w:r>
    </w:p>
    <w:p w14:paraId="5F703E0D" w14:textId="233A4F4B" w:rsidR="00123EE2" w:rsidRDefault="00EA1ACB" w:rsidP="00F14CD4">
      <w:pPr>
        <w:pStyle w:val="ListParagraph"/>
        <w:numPr>
          <w:ilvl w:val="1"/>
          <w:numId w:val="7"/>
        </w:numPr>
        <w:shd w:val="clear" w:color="auto" w:fill="FFFFFF"/>
        <w:spacing w:after="120" w:line="240" w:lineRule="auto"/>
        <w:contextualSpacing w:val="0"/>
        <w:jc w:val="both"/>
        <w:rPr>
          <w:rFonts w:ascii="Times New Roman" w:hAnsi="Times New Roman"/>
          <w:sz w:val="24"/>
          <w:szCs w:val="24"/>
        </w:rPr>
      </w:pPr>
      <w:r w:rsidRPr="00BA0620">
        <w:rPr>
          <w:rFonts w:ascii="Times New Roman" w:hAnsi="Times New Roman"/>
          <w:sz w:val="24"/>
          <w:szCs w:val="24"/>
        </w:rPr>
        <w:t xml:space="preserve"> Bylą nagrinėję teismai netinkamai taikė</w:t>
      </w:r>
      <w:r w:rsidR="00E5491D" w:rsidRPr="00BA0620">
        <w:rPr>
          <w:rFonts w:ascii="Times New Roman" w:hAnsi="Times New Roman"/>
          <w:sz w:val="24"/>
          <w:szCs w:val="24"/>
        </w:rPr>
        <w:t xml:space="preserve"> CK</w:t>
      </w:r>
      <w:r w:rsidRPr="00BA0620">
        <w:rPr>
          <w:rFonts w:ascii="Times New Roman" w:hAnsi="Times New Roman"/>
          <w:sz w:val="24"/>
          <w:szCs w:val="24"/>
        </w:rPr>
        <w:t xml:space="preserve"> </w:t>
      </w:r>
      <w:r w:rsidR="00E5491D" w:rsidRPr="00BA0620">
        <w:rPr>
          <w:rFonts w:ascii="Times New Roman" w:hAnsi="Times New Roman"/>
          <w:sz w:val="24"/>
          <w:szCs w:val="24"/>
        </w:rPr>
        <w:t>6.750 straipsnio 4 dalies 3 punkto nuostatas</w:t>
      </w:r>
      <w:r w:rsidR="00096A05" w:rsidRPr="00BA0620">
        <w:rPr>
          <w:rFonts w:ascii="Times New Roman" w:hAnsi="Times New Roman"/>
          <w:sz w:val="24"/>
          <w:szCs w:val="24"/>
        </w:rPr>
        <w:t xml:space="preserve">, nes </w:t>
      </w:r>
      <w:r w:rsidR="00B21DD4" w:rsidRPr="00BA0620">
        <w:rPr>
          <w:rFonts w:ascii="Times New Roman" w:hAnsi="Times New Roman"/>
          <w:sz w:val="24"/>
          <w:szCs w:val="24"/>
        </w:rPr>
        <w:t xml:space="preserve">netinkamai aiškino </w:t>
      </w:r>
      <w:r w:rsidR="00E5491D" w:rsidRPr="00BA0620">
        <w:rPr>
          <w:rFonts w:ascii="Times New Roman" w:hAnsi="Times New Roman"/>
          <w:sz w:val="24"/>
          <w:szCs w:val="24"/>
        </w:rPr>
        <w:t>šioje normoje vartojamą nenugalimos jėgos aplinkybių</w:t>
      </w:r>
      <w:r w:rsidR="00E5491D">
        <w:rPr>
          <w:rFonts w:ascii="Times New Roman" w:hAnsi="Times New Roman"/>
          <w:sz w:val="24"/>
          <w:szCs w:val="24"/>
        </w:rPr>
        <w:t xml:space="preserve"> sąvoką </w:t>
      </w:r>
      <w:r w:rsidR="00B21DD4">
        <w:rPr>
          <w:rFonts w:ascii="Times New Roman" w:hAnsi="Times New Roman"/>
          <w:sz w:val="24"/>
          <w:szCs w:val="24"/>
        </w:rPr>
        <w:t>ir nepagrįstai sutapatino jas</w:t>
      </w:r>
      <w:r w:rsidR="00E5491D">
        <w:rPr>
          <w:rFonts w:ascii="Times New Roman" w:hAnsi="Times New Roman"/>
          <w:sz w:val="24"/>
          <w:szCs w:val="24"/>
        </w:rPr>
        <w:t xml:space="preserve"> su </w:t>
      </w:r>
      <w:r w:rsidR="00E5491D" w:rsidRPr="00E5491D">
        <w:rPr>
          <w:rFonts w:ascii="Times New Roman" w:hAnsi="Times New Roman"/>
          <w:i/>
          <w:iCs/>
          <w:sz w:val="24"/>
          <w:szCs w:val="24"/>
        </w:rPr>
        <w:t>force majeure</w:t>
      </w:r>
      <w:r w:rsidR="00E5491D">
        <w:rPr>
          <w:rFonts w:ascii="Times New Roman" w:hAnsi="Times New Roman"/>
          <w:sz w:val="24"/>
          <w:szCs w:val="24"/>
        </w:rPr>
        <w:t xml:space="preserve"> aplinkyb</w:t>
      </w:r>
      <w:r w:rsidR="00B21DD4">
        <w:rPr>
          <w:rFonts w:ascii="Times New Roman" w:hAnsi="Times New Roman"/>
          <w:sz w:val="24"/>
          <w:szCs w:val="24"/>
        </w:rPr>
        <w:t xml:space="preserve">ėmis, kurios </w:t>
      </w:r>
      <w:r w:rsidR="00E5491D">
        <w:rPr>
          <w:rFonts w:ascii="Times New Roman" w:hAnsi="Times New Roman"/>
          <w:sz w:val="24"/>
          <w:szCs w:val="24"/>
        </w:rPr>
        <w:t>nustat</w:t>
      </w:r>
      <w:r w:rsidR="00B21DD4">
        <w:rPr>
          <w:rFonts w:ascii="Times New Roman" w:hAnsi="Times New Roman"/>
          <w:sz w:val="24"/>
          <w:szCs w:val="24"/>
        </w:rPr>
        <w:t>omos</w:t>
      </w:r>
      <w:r w:rsidR="00E5491D">
        <w:rPr>
          <w:rFonts w:ascii="Times New Roman" w:hAnsi="Times New Roman"/>
          <w:sz w:val="24"/>
          <w:szCs w:val="24"/>
        </w:rPr>
        <w:t xml:space="preserve"> pagal CK 6.212</w:t>
      </w:r>
      <w:r w:rsidR="00B21DD4">
        <w:rPr>
          <w:rFonts w:ascii="Times New Roman" w:hAnsi="Times New Roman"/>
          <w:sz w:val="24"/>
          <w:szCs w:val="24"/>
        </w:rPr>
        <w:t> </w:t>
      </w:r>
      <w:r w:rsidR="00E5491D">
        <w:rPr>
          <w:rFonts w:ascii="Times New Roman" w:hAnsi="Times New Roman"/>
          <w:sz w:val="24"/>
          <w:szCs w:val="24"/>
        </w:rPr>
        <w:t>straipsnyje įtvirtintas sąlygas.</w:t>
      </w:r>
      <w:r w:rsidR="00974199">
        <w:rPr>
          <w:rFonts w:ascii="Times New Roman" w:hAnsi="Times New Roman"/>
          <w:sz w:val="24"/>
          <w:szCs w:val="24"/>
        </w:rPr>
        <w:t xml:space="preserve"> CK </w:t>
      </w:r>
      <w:r w:rsidR="00974199" w:rsidRPr="005E680C">
        <w:rPr>
          <w:rFonts w:ascii="Times New Roman" w:hAnsi="Times New Roman"/>
          <w:sz w:val="24"/>
          <w:szCs w:val="24"/>
        </w:rPr>
        <w:t>6.750 straipsnio 4 dalies 3</w:t>
      </w:r>
      <w:r w:rsidR="00974199">
        <w:rPr>
          <w:rFonts w:ascii="Times New Roman" w:hAnsi="Times New Roman"/>
          <w:sz w:val="24"/>
          <w:szCs w:val="24"/>
        </w:rPr>
        <w:t> </w:t>
      </w:r>
      <w:r w:rsidR="00974199" w:rsidRPr="005E680C">
        <w:rPr>
          <w:rFonts w:ascii="Times New Roman" w:hAnsi="Times New Roman"/>
          <w:sz w:val="24"/>
          <w:szCs w:val="24"/>
        </w:rPr>
        <w:t>punkto</w:t>
      </w:r>
      <w:r w:rsidR="00974199">
        <w:rPr>
          <w:rFonts w:ascii="Times New Roman" w:hAnsi="Times New Roman"/>
          <w:sz w:val="24"/>
          <w:szCs w:val="24"/>
        </w:rPr>
        <w:t xml:space="preserve"> norma buvo priimta įgyvendinant </w:t>
      </w:r>
      <w:r w:rsidR="00974199" w:rsidRPr="00974199">
        <w:rPr>
          <w:rFonts w:ascii="Times New Roman" w:hAnsi="Times New Roman"/>
          <w:sz w:val="24"/>
          <w:szCs w:val="24"/>
        </w:rPr>
        <w:t>2015 m. lapkričio 25 d. Europos Parlamento ir Tarybos direktyv</w:t>
      </w:r>
      <w:r w:rsidR="00974199">
        <w:rPr>
          <w:rFonts w:ascii="Times New Roman" w:hAnsi="Times New Roman"/>
          <w:sz w:val="24"/>
          <w:szCs w:val="24"/>
        </w:rPr>
        <w:t>ą</w:t>
      </w:r>
      <w:r w:rsidR="00974199" w:rsidRPr="00974199">
        <w:rPr>
          <w:rFonts w:ascii="Times New Roman" w:hAnsi="Times New Roman"/>
          <w:sz w:val="24"/>
          <w:szCs w:val="24"/>
        </w:rPr>
        <w:t xml:space="preserve"> (ES) 2015/2302 dėl kelionės paslaugų paketų ir susijusių kelionės paslaugų rinkinių, kuria iš dalies keičiami Europos Parlamento ir Tarybos reglamentas (EB) Nr. 2006/2004 ir Direktyva 2011/83/ES bei panaikinama Tarybos direktyva 90/314/EEB (toliau </w:t>
      </w:r>
      <w:r w:rsidR="00974199">
        <w:rPr>
          <w:rFonts w:ascii="Times New Roman" w:hAnsi="Times New Roman"/>
          <w:sz w:val="24"/>
          <w:szCs w:val="24"/>
        </w:rPr>
        <w:t>–</w:t>
      </w:r>
      <w:r w:rsidR="00974199" w:rsidRPr="00974199">
        <w:rPr>
          <w:rFonts w:ascii="Times New Roman" w:hAnsi="Times New Roman"/>
          <w:sz w:val="24"/>
          <w:szCs w:val="24"/>
        </w:rPr>
        <w:t xml:space="preserve"> Direktyva</w:t>
      </w:r>
      <w:r w:rsidR="00974199">
        <w:rPr>
          <w:rFonts w:ascii="Times New Roman" w:hAnsi="Times New Roman"/>
          <w:sz w:val="24"/>
          <w:szCs w:val="24"/>
        </w:rPr>
        <w:t xml:space="preserve"> </w:t>
      </w:r>
      <w:r w:rsidR="00974199" w:rsidRPr="00974199">
        <w:rPr>
          <w:rFonts w:ascii="Times New Roman" w:hAnsi="Times New Roman"/>
          <w:sz w:val="24"/>
          <w:szCs w:val="24"/>
        </w:rPr>
        <w:t>2015/2302)</w:t>
      </w:r>
      <w:r w:rsidR="00974199">
        <w:rPr>
          <w:rFonts w:ascii="Times New Roman" w:hAnsi="Times New Roman"/>
          <w:sz w:val="24"/>
          <w:szCs w:val="24"/>
        </w:rPr>
        <w:t xml:space="preserve">. </w:t>
      </w:r>
      <w:r w:rsidR="00DE373D">
        <w:rPr>
          <w:rFonts w:ascii="Times New Roman" w:hAnsi="Times New Roman"/>
          <w:sz w:val="24"/>
          <w:szCs w:val="24"/>
        </w:rPr>
        <w:t xml:space="preserve">Bylą nagrinėję teismai neatsižvelgė į Direktyvoje 2015/2302 pateiktą „nepaprastų ir neišvengiamų aplinkybių“ apibrėžimą bei pavyzdinį </w:t>
      </w:r>
      <w:r w:rsidR="00B9238B">
        <w:rPr>
          <w:rFonts w:ascii="Times New Roman" w:hAnsi="Times New Roman"/>
          <w:sz w:val="24"/>
          <w:szCs w:val="24"/>
        </w:rPr>
        <w:t xml:space="preserve">jų </w:t>
      </w:r>
      <w:r w:rsidR="00DE373D">
        <w:rPr>
          <w:rFonts w:ascii="Times New Roman" w:hAnsi="Times New Roman"/>
          <w:sz w:val="24"/>
          <w:szCs w:val="24"/>
        </w:rPr>
        <w:t xml:space="preserve">sąrašą. </w:t>
      </w:r>
      <w:r w:rsidR="003B4710">
        <w:rPr>
          <w:rFonts w:ascii="Times New Roman" w:hAnsi="Times New Roman"/>
          <w:sz w:val="24"/>
          <w:szCs w:val="24"/>
        </w:rPr>
        <w:t xml:space="preserve">Ieškovas pažymi, kad </w:t>
      </w:r>
      <w:r w:rsidR="0004178C" w:rsidRPr="0004178C">
        <w:rPr>
          <w:rFonts w:ascii="Times New Roman" w:hAnsi="Times New Roman"/>
          <w:sz w:val="24"/>
          <w:szCs w:val="24"/>
        </w:rPr>
        <w:t>CK yra vartojama sąvoka „nenugalimos jėgos aplinkybės</w:t>
      </w:r>
      <w:r w:rsidR="00F874A8">
        <w:rPr>
          <w:rFonts w:ascii="Times New Roman" w:hAnsi="Times New Roman"/>
          <w:sz w:val="24"/>
          <w:szCs w:val="24"/>
        </w:rPr>
        <w:t>“</w:t>
      </w:r>
      <w:r w:rsidR="0004178C" w:rsidRPr="0004178C">
        <w:rPr>
          <w:rFonts w:ascii="Times New Roman" w:hAnsi="Times New Roman"/>
          <w:sz w:val="24"/>
          <w:szCs w:val="24"/>
        </w:rPr>
        <w:t xml:space="preserve">, o Direktyvoje 2015/2302 </w:t>
      </w:r>
      <w:r w:rsidR="0004178C">
        <w:rPr>
          <w:rFonts w:ascii="Times New Roman" w:hAnsi="Times New Roman"/>
          <w:sz w:val="24"/>
          <w:szCs w:val="24"/>
        </w:rPr>
        <w:t>– „</w:t>
      </w:r>
      <w:r w:rsidR="0004178C" w:rsidRPr="0004178C">
        <w:rPr>
          <w:rFonts w:ascii="Times New Roman" w:hAnsi="Times New Roman"/>
          <w:sz w:val="24"/>
          <w:szCs w:val="24"/>
        </w:rPr>
        <w:t>neišvengiamos ir nepaprastos aplinkybės</w:t>
      </w:r>
      <w:r w:rsidR="00F874A8">
        <w:rPr>
          <w:rFonts w:ascii="Times New Roman" w:hAnsi="Times New Roman"/>
          <w:sz w:val="24"/>
          <w:szCs w:val="24"/>
        </w:rPr>
        <w:t>“</w:t>
      </w:r>
      <w:r w:rsidR="0004178C" w:rsidRPr="0004178C">
        <w:rPr>
          <w:rFonts w:ascii="Times New Roman" w:hAnsi="Times New Roman"/>
          <w:sz w:val="24"/>
          <w:szCs w:val="24"/>
        </w:rPr>
        <w:t xml:space="preserve">, </w:t>
      </w:r>
      <w:r w:rsidR="0004178C">
        <w:rPr>
          <w:rFonts w:ascii="Times New Roman" w:hAnsi="Times New Roman"/>
          <w:sz w:val="24"/>
          <w:szCs w:val="24"/>
        </w:rPr>
        <w:t>tai</w:t>
      </w:r>
      <w:r w:rsidR="0004178C" w:rsidRPr="0004178C">
        <w:rPr>
          <w:rFonts w:ascii="Times New Roman" w:hAnsi="Times New Roman"/>
          <w:sz w:val="24"/>
          <w:szCs w:val="24"/>
        </w:rPr>
        <w:t xml:space="preserve"> suponuoja, kad CK vartojam</w:t>
      </w:r>
      <w:r w:rsidR="0004178C">
        <w:rPr>
          <w:rFonts w:ascii="Times New Roman" w:hAnsi="Times New Roman"/>
          <w:sz w:val="24"/>
          <w:szCs w:val="24"/>
        </w:rPr>
        <w:t>a</w:t>
      </w:r>
      <w:r w:rsidR="0004178C" w:rsidRPr="0004178C">
        <w:rPr>
          <w:rFonts w:ascii="Times New Roman" w:hAnsi="Times New Roman"/>
          <w:sz w:val="24"/>
          <w:szCs w:val="24"/>
        </w:rPr>
        <w:t xml:space="preserve"> sąvoka „nenugalimos jėgos aplinkybės</w:t>
      </w:r>
      <w:r w:rsidR="00F874A8">
        <w:rPr>
          <w:rFonts w:ascii="Times New Roman" w:hAnsi="Times New Roman"/>
          <w:sz w:val="24"/>
          <w:szCs w:val="24"/>
        </w:rPr>
        <w:t>“</w:t>
      </w:r>
      <w:r w:rsidR="0004178C">
        <w:rPr>
          <w:rFonts w:ascii="Times New Roman" w:hAnsi="Times New Roman"/>
          <w:sz w:val="24"/>
          <w:szCs w:val="24"/>
        </w:rPr>
        <w:t xml:space="preserve"> </w:t>
      </w:r>
      <w:r w:rsidR="0004178C" w:rsidRPr="0004178C">
        <w:rPr>
          <w:rFonts w:ascii="Times New Roman" w:hAnsi="Times New Roman"/>
          <w:sz w:val="24"/>
          <w:szCs w:val="24"/>
        </w:rPr>
        <w:t>neturėtų būti suprantama kaip tais pačiais žodžiais CK apibūdinam</w:t>
      </w:r>
      <w:r w:rsidR="0004178C">
        <w:rPr>
          <w:rFonts w:ascii="Times New Roman" w:hAnsi="Times New Roman"/>
          <w:sz w:val="24"/>
          <w:szCs w:val="24"/>
        </w:rPr>
        <w:t xml:space="preserve">os </w:t>
      </w:r>
      <w:r w:rsidR="0004178C" w:rsidRPr="0004178C">
        <w:rPr>
          <w:rFonts w:ascii="Times New Roman" w:hAnsi="Times New Roman"/>
          <w:i/>
          <w:iCs/>
          <w:sz w:val="24"/>
          <w:szCs w:val="24"/>
        </w:rPr>
        <w:t>force maj</w:t>
      </w:r>
      <w:r w:rsidR="008D4440">
        <w:rPr>
          <w:rFonts w:ascii="Times New Roman" w:hAnsi="Times New Roman"/>
          <w:i/>
          <w:iCs/>
          <w:sz w:val="24"/>
          <w:szCs w:val="24"/>
        </w:rPr>
        <w:t>e</w:t>
      </w:r>
      <w:r w:rsidR="0004178C" w:rsidRPr="0004178C">
        <w:rPr>
          <w:rFonts w:ascii="Times New Roman" w:hAnsi="Times New Roman"/>
          <w:i/>
          <w:iCs/>
          <w:sz w:val="24"/>
          <w:szCs w:val="24"/>
        </w:rPr>
        <w:t>ure</w:t>
      </w:r>
      <w:r w:rsidR="0004178C" w:rsidRPr="0004178C">
        <w:rPr>
          <w:rFonts w:ascii="Times New Roman" w:hAnsi="Times New Roman"/>
          <w:sz w:val="24"/>
          <w:szCs w:val="24"/>
        </w:rPr>
        <w:t xml:space="preserve"> aplinkybės (CK 6.212 straipsnis).</w:t>
      </w:r>
      <w:r w:rsidR="00CC58AC">
        <w:rPr>
          <w:rFonts w:ascii="Times New Roman" w:hAnsi="Times New Roman"/>
          <w:sz w:val="24"/>
          <w:szCs w:val="24"/>
        </w:rPr>
        <w:t xml:space="preserve"> Be</w:t>
      </w:r>
      <w:r w:rsidR="00CA0644">
        <w:rPr>
          <w:rFonts w:ascii="Times New Roman" w:hAnsi="Times New Roman"/>
          <w:sz w:val="24"/>
          <w:szCs w:val="24"/>
        </w:rPr>
        <w:t xml:space="preserve"> </w:t>
      </w:r>
      <w:r w:rsidR="00CC58AC">
        <w:rPr>
          <w:rFonts w:ascii="Times New Roman" w:hAnsi="Times New Roman"/>
          <w:sz w:val="24"/>
          <w:szCs w:val="24"/>
        </w:rPr>
        <w:t>to,</w:t>
      </w:r>
      <w:r w:rsidR="00CA0644">
        <w:rPr>
          <w:rFonts w:ascii="Times New Roman" w:hAnsi="Times New Roman"/>
          <w:sz w:val="24"/>
          <w:szCs w:val="24"/>
        </w:rPr>
        <w:t xml:space="preserve"> </w:t>
      </w:r>
      <w:r w:rsidR="00CC58AC" w:rsidRPr="00CC58AC">
        <w:rPr>
          <w:rFonts w:ascii="Times New Roman" w:hAnsi="Times New Roman"/>
          <w:sz w:val="24"/>
          <w:szCs w:val="24"/>
        </w:rPr>
        <w:t>CK</w:t>
      </w:r>
      <w:r w:rsidR="008D4440">
        <w:rPr>
          <w:rFonts w:ascii="Times New Roman" w:hAnsi="Times New Roman"/>
          <w:sz w:val="24"/>
          <w:szCs w:val="24"/>
        </w:rPr>
        <w:t xml:space="preserve"> </w:t>
      </w:r>
      <w:r w:rsidR="00CC58AC" w:rsidRPr="00CC58AC">
        <w:rPr>
          <w:rFonts w:ascii="Times New Roman" w:hAnsi="Times New Roman"/>
          <w:sz w:val="24"/>
          <w:szCs w:val="24"/>
        </w:rPr>
        <w:t>nurod</w:t>
      </w:r>
      <w:r w:rsidR="008D4440">
        <w:rPr>
          <w:rFonts w:ascii="Times New Roman" w:hAnsi="Times New Roman"/>
          <w:sz w:val="24"/>
          <w:szCs w:val="24"/>
        </w:rPr>
        <w:t>yta</w:t>
      </w:r>
      <w:r w:rsidR="00CC58AC" w:rsidRPr="00CC58AC">
        <w:rPr>
          <w:rFonts w:ascii="Times New Roman" w:hAnsi="Times New Roman"/>
          <w:sz w:val="24"/>
          <w:szCs w:val="24"/>
        </w:rPr>
        <w:t>,</w:t>
      </w:r>
      <w:r w:rsidR="008D4440">
        <w:rPr>
          <w:rFonts w:ascii="Times New Roman" w:hAnsi="Times New Roman"/>
          <w:sz w:val="24"/>
          <w:szCs w:val="24"/>
        </w:rPr>
        <w:t xml:space="preserve"> </w:t>
      </w:r>
      <w:r w:rsidR="00CC58AC" w:rsidRPr="00CC58AC">
        <w:rPr>
          <w:rFonts w:ascii="Times New Roman" w:hAnsi="Times New Roman"/>
          <w:sz w:val="24"/>
          <w:szCs w:val="24"/>
        </w:rPr>
        <w:t xml:space="preserve">kad turistas turi teisę nutraukti organizuotos turistinės kelionės sutartį, jeigu dėl nenugalimos jėgos aplinkybių </w:t>
      </w:r>
      <w:r w:rsidR="00CC58AC" w:rsidRPr="00496301">
        <w:rPr>
          <w:rFonts w:ascii="Times New Roman" w:hAnsi="Times New Roman"/>
          <w:sz w:val="24"/>
          <w:szCs w:val="24"/>
        </w:rPr>
        <w:t>gali tapti</w:t>
      </w:r>
      <w:r w:rsidR="00CC58AC" w:rsidRPr="00CC58AC">
        <w:rPr>
          <w:rFonts w:ascii="Times New Roman" w:hAnsi="Times New Roman"/>
          <w:sz w:val="24"/>
          <w:szCs w:val="24"/>
        </w:rPr>
        <w:t xml:space="preserve"> neįmanoma vykdyti organizuotą turistinę kelionę, o Direktyvoje</w:t>
      </w:r>
      <w:r w:rsidR="00414D9B">
        <w:rPr>
          <w:rFonts w:ascii="Times New Roman" w:hAnsi="Times New Roman"/>
          <w:sz w:val="24"/>
          <w:szCs w:val="24"/>
        </w:rPr>
        <w:t> </w:t>
      </w:r>
      <w:r w:rsidR="00CC58AC" w:rsidRPr="00CC58AC">
        <w:rPr>
          <w:rFonts w:ascii="Times New Roman" w:hAnsi="Times New Roman"/>
          <w:sz w:val="24"/>
          <w:szCs w:val="24"/>
        </w:rPr>
        <w:t xml:space="preserve">2015/2302 nurodoma, </w:t>
      </w:r>
      <w:r w:rsidR="00CC58AC">
        <w:rPr>
          <w:rFonts w:ascii="Times New Roman" w:hAnsi="Times New Roman"/>
          <w:sz w:val="24"/>
          <w:szCs w:val="24"/>
        </w:rPr>
        <w:t>jog</w:t>
      </w:r>
      <w:r w:rsidR="00CC58AC" w:rsidRPr="00CC58AC">
        <w:rPr>
          <w:rFonts w:ascii="Times New Roman" w:hAnsi="Times New Roman"/>
          <w:sz w:val="24"/>
          <w:szCs w:val="24"/>
        </w:rPr>
        <w:t xml:space="preserve"> sutar</w:t>
      </w:r>
      <w:r w:rsidR="00CC58AC">
        <w:rPr>
          <w:rFonts w:ascii="Times New Roman" w:hAnsi="Times New Roman"/>
          <w:sz w:val="24"/>
          <w:szCs w:val="24"/>
        </w:rPr>
        <w:t xml:space="preserve">čiai </w:t>
      </w:r>
      <w:r w:rsidR="00CC58AC" w:rsidRPr="00CC58AC">
        <w:rPr>
          <w:rFonts w:ascii="Times New Roman" w:hAnsi="Times New Roman"/>
          <w:sz w:val="24"/>
          <w:szCs w:val="24"/>
        </w:rPr>
        <w:t>nutrauk</w:t>
      </w:r>
      <w:r w:rsidR="00CC58AC">
        <w:rPr>
          <w:rFonts w:ascii="Times New Roman" w:hAnsi="Times New Roman"/>
          <w:sz w:val="24"/>
          <w:szCs w:val="24"/>
        </w:rPr>
        <w:t>ti</w:t>
      </w:r>
      <w:r w:rsidR="00CC58AC" w:rsidRPr="00CC58AC">
        <w:rPr>
          <w:rFonts w:ascii="Times New Roman" w:hAnsi="Times New Roman"/>
          <w:sz w:val="24"/>
          <w:szCs w:val="24"/>
        </w:rPr>
        <w:t xml:space="preserve"> pakanka</w:t>
      </w:r>
      <w:r w:rsidR="00CC58AC">
        <w:rPr>
          <w:rFonts w:ascii="Times New Roman" w:hAnsi="Times New Roman"/>
          <w:sz w:val="24"/>
          <w:szCs w:val="24"/>
        </w:rPr>
        <w:t>, kad</w:t>
      </w:r>
      <w:r w:rsidR="00CC58AC" w:rsidRPr="00CC58AC">
        <w:rPr>
          <w:rFonts w:ascii="Times New Roman" w:hAnsi="Times New Roman"/>
          <w:sz w:val="24"/>
          <w:szCs w:val="24"/>
        </w:rPr>
        <w:t xml:space="preserve"> </w:t>
      </w:r>
      <w:r w:rsidR="00CC58AC">
        <w:rPr>
          <w:rFonts w:ascii="Times New Roman" w:hAnsi="Times New Roman"/>
          <w:sz w:val="24"/>
          <w:szCs w:val="24"/>
        </w:rPr>
        <w:t>egzistuotų</w:t>
      </w:r>
      <w:r w:rsidR="00CC58AC" w:rsidRPr="00CC58AC">
        <w:rPr>
          <w:rFonts w:ascii="Times New Roman" w:hAnsi="Times New Roman"/>
          <w:sz w:val="24"/>
          <w:szCs w:val="24"/>
        </w:rPr>
        <w:t xml:space="preserve"> neišvengiamos ir nepaprastos aplinkybės, darančios didelį poveikį paketo vykdymui. </w:t>
      </w:r>
      <w:r w:rsidR="00CC58AC">
        <w:rPr>
          <w:rFonts w:ascii="Times New Roman" w:hAnsi="Times New Roman"/>
          <w:sz w:val="24"/>
          <w:szCs w:val="24"/>
        </w:rPr>
        <w:t>Taigi</w:t>
      </w:r>
      <w:r w:rsidR="00CC58AC" w:rsidRPr="00CC58AC">
        <w:rPr>
          <w:rFonts w:ascii="Times New Roman" w:hAnsi="Times New Roman"/>
          <w:sz w:val="24"/>
          <w:szCs w:val="24"/>
        </w:rPr>
        <w:t xml:space="preserve"> pagal Direktyvą 2015/2302 iš esmės pakanka, kad būtų didelis poveikis kelionės sėkmingam vykdymui, o CK yra </w:t>
      </w:r>
      <w:r w:rsidR="00CC58AC">
        <w:rPr>
          <w:rFonts w:ascii="Times New Roman" w:hAnsi="Times New Roman"/>
          <w:sz w:val="24"/>
          <w:szCs w:val="24"/>
        </w:rPr>
        <w:t>įtvirtintas</w:t>
      </w:r>
      <w:r w:rsidR="00CC58AC" w:rsidRPr="00CC58AC">
        <w:rPr>
          <w:rFonts w:ascii="Times New Roman" w:hAnsi="Times New Roman"/>
          <w:sz w:val="24"/>
          <w:szCs w:val="24"/>
        </w:rPr>
        <w:t xml:space="preserve"> griežtesnis reikalavimas,</w:t>
      </w:r>
      <w:r w:rsidR="00CC58AC">
        <w:rPr>
          <w:rFonts w:ascii="Times New Roman" w:hAnsi="Times New Roman"/>
          <w:sz w:val="24"/>
          <w:szCs w:val="24"/>
        </w:rPr>
        <w:t xml:space="preserve"> siejamas su absoliučiu negalėjimu vykdyti kelionę.</w:t>
      </w:r>
      <w:r w:rsidR="00267FA9">
        <w:rPr>
          <w:rFonts w:ascii="Times New Roman" w:hAnsi="Times New Roman"/>
          <w:sz w:val="24"/>
          <w:szCs w:val="24"/>
        </w:rPr>
        <w:t xml:space="preserve"> </w:t>
      </w:r>
      <w:proofErr w:type="spellStart"/>
      <w:r w:rsidR="00432B09" w:rsidRPr="008760FF">
        <w:rPr>
          <w:rFonts w:ascii="Times New Roman" w:hAnsi="Times New Roman"/>
          <w:sz w:val="24"/>
          <w:szCs w:val="24"/>
        </w:rPr>
        <w:t>Neįmanomumas</w:t>
      </w:r>
      <w:proofErr w:type="spellEnd"/>
      <w:r w:rsidR="00432B09" w:rsidRPr="008760FF">
        <w:rPr>
          <w:rFonts w:ascii="Times New Roman" w:hAnsi="Times New Roman"/>
          <w:sz w:val="24"/>
          <w:szCs w:val="24"/>
        </w:rPr>
        <w:t xml:space="preserve"> vykdyti kelionę turėtų būti aiškinamas ne vien tik kaip negalėjimas suteikti paslaugų kelionės tikslo vietoje, tačiau ir </w:t>
      </w:r>
      <w:r w:rsidR="00E05ABA" w:rsidRPr="008760FF">
        <w:rPr>
          <w:rFonts w:ascii="Times New Roman" w:hAnsi="Times New Roman"/>
          <w:sz w:val="24"/>
          <w:szCs w:val="24"/>
        </w:rPr>
        <w:t xml:space="preserve">kaip </w:t>
      </w:r>
      <w:r w:rsidR="00432B09" w:rsidRPr="008760FF">
        <w:rPr>
          <w:rFonts w:ascii="Times New Roman" w:hAnsi="Times New Roman"/>
          <w:sz w:val="24"/>
          <w:szCs w:val="24"/>
        </w:rPr>
        <w:t>negalėjimas užtikrinti saugios kelionės, nesukeliant turistui nepatogumų ar</w:t>
      </w:r>
      <w:r w:rsidR="00432B09" w:rsidRPr="00432B09">
        <w:rPr>
          <w:rFonts w:ascii="Times New Roman" w:hAnsi="Times New Roman"/>
          <w:sz w:val="24"/>
          <w:szCs w:val="24"/>
        </w:rPr>
        <w:t xml:space="preserve"> pavojaus rizikos.</w:t>
      </w:r>
      <w:r w:rsidR="00E05ABA">
        <w:rPr>
          <w:rFonts w:ascii="Times New Roman" w:hAnsi="Times New Roman"/>
          <w:sz w:val="24"/>
          <w:szCs w:val="24"/>
        </w:rPr>
        <w:t xml:space="preserve"> Bylą nagrinėję teismai </w:t>
      </w:r>
      <w:r w:rsidR="00E52182" w:rsidRPr="00E52182">
        <w:rPr>
          <w:rFonts w:ascii="Times New Roman" w:hAnsi="Times New Roman"/>
          <w:sz w:val="24"/>
          <w:szCs w:val="24"/>
        </w:rPr>
        <w:t>taikė pernelyg kategoriškus nenugalimos jėgos aplinkyb</w:t>
      </w:r>
      <w:r w:rsidR="00F874A8">
        <w:rPr>
          <w:rFonts w:ascii="Times New Roman" w:hAnsi="Times New Roman"/>
          <w:sz w:val="24"/>
          <w:szCs w:val="24"/>
        </w:rPr>
        <w:t>ių</w:t>
      </w:r>
      <w:r w:rsidR="00E52182">
        <w:rPr>
          <w:rFonts w:ascii="Times New Roman" w:hAnsi="Times New Roman"/>
          <w:sz w:val="24"/>
          <w:szCs w:val="24"/>
        </w:rPr>
        <w:t xml:space="preserve"> </w:t>
      </w:r>
      <w:r w:rsidR="00E52182" w:rsidRPr="00E52182">
        <w:rPr>
          <w:rFonts w:ascii="Times New Roman" w:hAnsi="Times New Roman"/>
          <w:sz w:val="24"/>
          <w:szCs w:val="24"/>
        </w:rPr>
        <w:t>nustaty</w:t>
      </w:r>
      <w:r w:rsidR="00F874A8">
        <w:rPr>
          <w:rFonts w:ascii="Times New Roman" w:hAnsi="Times New Roman"/>
          <w:sz w:val="24"/>
          <w:szCs w:val="24"/>
        </w:rPr>
        <w:t>mo</w:t>
      </w:r>
      <w:r w:rsidR="00F874A8" w:rsidRPr="00F874A8">
        <w:rPr>
          <w:rFonts w:ascii="Times New Roman" w:hAnsi="Times New Roman"/>
          <w:sz w:val="24"/>
          <w:szCs w:val="24"/>
        </w:rPr>
        <w:t xml:space="preserve"> </w:t>
      </w:r>
      <w:r w:rsidR="00F874A8" w:rsidRPr="00E52182">
        <w:rPr>
          <w:rFonts w:ascii="Times New Roman" w:hAnsi="Times New Roman"/>
          <w:sz w:val="24"/>
          <w:szCs w:val="24"/>
        </w:rPr>
        <w:t>kriterijus</w:t>
      </w:r>
      <w:r w:rsidR="00E52182" w:rsidRPr="00E52182">
        <w:rPr>
          <w:rFonts w:ascii="Times New Roman" w:hAnsi="Times New Roman"/>
          <w:sz w:val="24"/>
          <w:szCs w:val="24"/>
        </w:rPr>
        <w:t>, nepagrįstai susiaurino (sugriežtino) įtvirtintas organizuotos turistinės kelionės sutarties nutraukimo sąlygas.</w:t>
      </w:r>
    </w:p>
    <w:p w14:paraId="084F93A4" w14:textId="22A67FFE" w:rsidR="00AF4974" w:rsidRDefault="00BD6777" w:rsidP="00D626F1">
      <w:pPr>
        <w:pStyle w:val="ListParagraph"/>
        <w:numPr>
          <w:ilvl w:val="1"/>
          <w:numId w:val="7"/>
        </w:numPr>
        <w:shd w:val="clear" w:color="auto" w:fill="FFFFFF"/>
        <w:spacing w:after="120" w:line="240" w:lineRule="auto"/>
        <w:contextualSpacing w:val="0"/>
        <w:jc w:val="both"/>
        <w:rPr>
          <w:rFonts w:ascii="Times New Roman" w:hAnsi="Times New Roman"/>
          <w:sz w:val="24"/>
          <w:szCs w:val="24"/>
        </w:rPr>
      </w:pPr>
      <w:r w:rsidRPr="00AF4974">
        <w:rPr>
          <w:rFonts w:ascii="Times New Roman" w:hAnsi="Times New Roman"/>
          <w:sz w:val="24"/>
          <w:szCs w:val="24"/>
        </w:rPr>
        <w:t xml:space="preserve"> </w:t>
      </w:r>
      <w:r w:rsidR="006F2512" w:rsidRPr="00AF4974">
        <w:rPr>
          <w:rFonts w:ascii="Times New Roman" w:hAnsi="Times New Roman"/>
          <w:sz w:val="24"/>
          <w:szCs w:val="24"/>
        </w:rPr>
        <w:t xml:space="preserve">Pirmosios ir apeliacinės instancijos teismai </w:t>
      </w:r>
      <w:r w:rsidR="006F2512" w:rsidRPr="00BA0620">
        <w:rPr>
          <w:rFonts w:ascii="Times New Roman" w:hAnsi="Times New Roman"/>
          <w:sz w:val="24"/>
          <w:szCs w:val="24"/>
        </w:rPr>
        <w:t>nepagrįstai nusprendė, kad COVID-19 protrūkis iki pandemijos paskelbimo n</w:t>
      </w:r>
      <w:r w:rsidR="00BA5A23" w:rsidRPr="00BA0620">
        <w:rPr>
          <w:rFonts w:ascii="Times New Roman" w:hAnsi="Times New Roman"/>
          <w:sz w:val="24"/>
          <w:szCs w:val="24"/>
        </w:rPr>
        <w:t>egali būti</w:t>
      </w:r>
      <w:r w:rsidR="006F2512" w:rsidRPr="00BA0620">
        <w:rPr>
          <w:rFonts w:ascii="Times New Roman" w:hAnsi="Times New Roman"/>
          <w:sz w:val="24"/>
          <w:szCs w:val="24"/>
        </w:rPr>
        <w:t xml:space="preserve"> laikomas nenugalimos jėgos aplinkybe,</w:t>
      </w:r>
      <w:r w:rsidR="006F2512" w:rsidRPr="00AF4974">
        <w:rPr>
          <w:rFonts w:ascii="Times New Roman" w:hAnsi="Times New Roman"/>
          <w:sz w:val="24"/>
          <w:szCs w:val="24"/>
        </w:rPr>
        <w:t xml:space="preserve"> kuria remiantis galima nutraukti organizuotos turistinės kelionės sutartį CK 6.750 straipsnio 4</w:t>
      </w:r>
      <w:r w:rsidR="00BA0620">
        <w:rPr>
          <w:rFonts w:ascii="Times New Roman" w:hAnsi="Times New Roman"/>
          <w:sz w:val="24"/>
          <w:szCs w:val="24"/>
        </w:rPr>
        <w:t> </w:t>
      </w:r>
      <w:r w:rsidR="006F2512" w:rsidRPr="00AF4974">
        <w:rPr>
          <w:rFonts w:ascii="Times New Roman" w:hAnsi="Times New Roman"/>
          <w:sz w:val="24"/>
          <w:szCs w:val="24"/>
        </w:rPr>
        <w:t xml:space="preserve">dalies 3 punkte įtvirtintu pagrindu. Ieškovas teigia, kad byloje nustatyta neginčijama </w:t>
      </w:r>
      <w:r w:rsidR="006F2512" w:rsidRPr="00AF4974">
        <w:rPr>
          <w:rFonts w:ascii="Times New Roman" w:hAnsi="Times New Roman"/>
          <w:sz w:val="24"/>
          <w:szCs w:val="24"/>
        </w:rPr>
        <w:lastRenderedPageBreak/>
        <w:t xml:space="preserve">aplinkybė, jog organizuotos turistinės kelionės nutraukimo metu (2020 m. vasario 27 d.) pasaulyje </w:t>
      </w:r>
      <w:r w:rsidR="00FA39D9">
        <w:rPr>
          <w:rFonts w:ascii="Times New Roman" w:hAnsi="Times New Roman"/>
          <w:sz w:val="24"/>
          <w:szCs w:val="24"/>
        </w:rPr>
        <w:t>buvo</w:t>
      </w:r>
      <w:r w:rsidR="006F2512" w:rsidRPr="00AF4974">
        <w:rPr>
          <w:rFonts w:ascii="Times New Roman" w:hAnsi="Times New Roman"/>
          <w:sz w:val="24"/>
          <w:szCs w:val="24"/>
        </w:rPr>
        <w:t xml:space="preserve"> išplitęs itin pavojingas COVID-19 virusas. </w:t>
      </w:r>
      <w:r w:rsidR="0024693A" w:rsidRPr="00AF4974">
        <w:rPr>
          <w:rFonts w:ascii="Times New Roman" w:hAnsi="Times New Roman"/>
          <w:sz w:val="24"/>
          <w:szCs w:val="24"/>
        </w:rPr>
        <w:t>Direktyvos 2015/2302 12</w:t>
      </w:r>
      <w:r w:rsidR="008D4440">
        <w:rPr>
          <w:rFonts w:ascii="Times New Roman" w:hAnsi="Times New Roman"/>
          <w:sz w:val="24"/>
          <w:szCs w:val="24"/>
        </w:rPr>
        <w:t> </w:t>
      </w:r>
      <w:r w:rsidR="0024693A" w:rsidRPr="00AF4974">
        <w:rPr>
          <w:rFonts w:ascii="Times New Roman" w:hAnsi="Times New Roman"/>
          <w:sz w:val="24"/>
          <w:szCs w:val="24"/>
        </w:rPr>
        <w:t>straipsnio 2 dalyje nurodytoms neišvengiamoms ir nepaprastoms aplinkybėms apibūdinti yra pateikiami pavyzdžiai</w:t>
      </w:r>
      <w:r w:rsidR="00BC4E36">
        <w:rPr>
          <w:rFonts w:ascii="Times New Roman" w:hAnsi="Times New Roman"/>
          <w:sz w:val="24"/>
          <w:szCs w:val="24"/>
        </w:rPr>
        <w:t xml:space="preserve"> (be kita ko, </w:t>
      </w:r>
      <w:r w:rsidR="0024693A" w:rsidRPr="00BA0620">
        <w:rPr>
          <w:rFonts w:ascii="Times New Roman" w:hAnsi="Times New Roman"/>
          <w:sz w:val="24"/>
          <w:szCs w:val="24"/>
        </w:rPr>
        <w:t>rimtos ligos protrūkis kelionės tikslo vietoje</w:t>
      </w:r>
      <w:r w:rsidR="00BC4E36">
        <w:rPr>
          <w:rFonts w:ascii="Times New Roman" w:hAnsi="Times New Roman"/>
          <w:sz w:val="24"/>
          <w:szCs w:val="24"/>
        </w:rPr>
        <w:t>)</w:t>
      </w:r>
      <w:r w:rsidR="0024693A" w:rsidRPr="00BA0620">
        <w:rPr>
          <w:rFonts w:ascii="Times New Roman" w:hAnsi="Times New Roman"/>
          <w:sz w:val="24"/>
          <w:szCs w:val="24"/>
        </w:rPr>
        <w:t>, dėl kurių tampa neįmanoma į kelionės tikslo vietą keliauti saugiai, kaip buvo susitarta kelionės paslaugų paketo sutartyje (Direktyvos 2015/2302</w:t>
      </w:r>
      <w:r w:rsidR="0024693A" w:rsidRPr="00AF4974">
        <w:rPr>
          <w:rFonts w:ascii="Times New Roman" w:hAnsi="Times New Roman"/>
          <w:sz w:val="24"/>
          <w:szCs w:val="24"/>
        </w:rPr>
        <w:t xml:space="preserve"> </w:t>
      </w:r>
      <w:r w:rsidR="00A43DF6">
        <w:rPr>
          <w:rFonts w:ascii="Times New Roman" w:hAnsi="Times New Roman"/>
          <w:sz w:val="24"/>
          <w:szCs w:val="24"/>
        </w:rPr>
        <w:t>preambulės</w:t>
      </w:r>
      <w:r w:rsidR="0024693A" w:rsidRPr="00AF4974">
        <w:rPr>
          <w:rFonts w:ascii="Times New Roman" w:hAnsi="Times New Roman"/>
          <w:sz w:val="24"/>
          <w:szCs w:val="24"/>
        </w:rPr>
        <w:t xml:space="preserve"> 31 punktas).</w:t>
      </w:r>
      <w:r w:rsidR="00A43DF6">
        <w:rPr>
          <w:rFonts w:ascii="Times New Roman" w:hAnsi="Times New Roman"/>
          <w:sz w:val="24"/>
          <w:szCs w:val="24"/>
        </w:rPr>
        <w:t xml:space="preserve"> </w:t>
      </w:r>
      <w:r w:rsidR="0024693A" w:rsidRPr="00AF4974">
        <w:rPr>
          <w:rFonts w:ascii="Times New Roman" w:hAnsi="Times New Roman"/>
          <w:sz w:val="24"/>
          <w:szCs w:val="24"/>
        </w:rPr>
        <w:t xml:space="preserve">Taigi neišvengiamų ir nepaprastų aplinkybių atsiradimą lemia ligos protrūkis, o ne teisinio statuso ar režimo paskelbimas. Akivaizdu, kad COVID-19 plitimo situacija atsirado anksčiau nei oficialus pandemijos (ar karantino) paskelbimas. </w:t>
      </w:r>
      <w:r w:rsidR="00150EE9" w:rsidRPr="00AF4974">
        <w:rPr>
          <w:rFonts w:ascii="Times New Roman" w:hAnsi="Times New Roman"/>
          <w:sz w:val="24"/>
          <w:szCs w:val="24"/>
        </w:rPr>
        <w:t>Dėl to teismai turėjo vertinti, ar organizuotos turistinės kelionės sutarties nutraukimo metu buvo faktinių duomenų, kurių pagrindu ieškovas galėjo manyti, kad kelionės tikslo vietoje ar visiškai greta atsirado su COVID-19 paplitimu susijusios aplinkybės, kurios daro didelį poveikį kelionės vykdymui ar nuvykimui į kelionės tikslo vietą.</w:t>
      </w:r>
      <w:r w:rsidR="008444C0" w:rsidRPr="00AF4974">
        <w:rPr>
          <w:rFonts w:ascii="Times New Roman" w:hAnsi="Times New Roman"/>
          <w:sz w:val="24"/>
          <w:szCs w:val="24"/>
        </w:rPr>
        <w:t xml:space="preserve"> Be to, teismai nepagrįstai </w:t>
      </w:r>
      <w:r w:rsidR="00F14762" w:rsidRPr="00AF4974">
        <w:rPr>
          <w:rFonts w:ascii="Times New Roman" w:hAnsi="Times New Roman"/>
          <w:sz w:val="24"/>
          <w:szCs w:val="24"/>
        </w:rPr>
        <w:t>padėtį dėl COVID-19 viruso pavojingumo iki pandemijos paskelbimo vertino kaip statišką ir nekintamą. U</w:t>
      </w:r>
      <w:r w:rsidR="00B12B92" w:rsidRPr="00AF4974">
        <w:rPr>
          <w:rFonts w:ascii="Times New Roman" w:hAnsi="Times New Roman"/>
          <w:sz w:val="24"/>
          <w:szCs w:val="24"/>
        </w:rPr>
        <w:t xml:space="preserve">žsienio reikalų ministerijos </w:t>
      </w:r>
      <w:r w:rsidR="00F14762" w:rsidRPr="00AF4974">
        <w:rPr>
          <w:rFonts w:ascii="Times New Roman" w:hAnsi="Times New Roman"/>
          <w:sz w:val="24"/>
          <w:szCs w:val="24"/>
        </w:rPr>
        <w:t>tinklalapyje paskelbti duomenys, kurių pagrindu teismai padarė tokią išvadą, ieškovo vertinimu, nepatvirtina statiškos COVID-19 viruso plitimo padėties vis</w:t>
      </w:r>
      <w:r w:rsidR="00414D9B">
        <w:rPr>
          <w:rFonts w:ascii="Times New Roman" w:hAnsi="Times New Roman"/>
          <w:sz w:val="24"/>
          <w:szCs w:val="24"/>
        </w:rPr>
        <w:t>ą</w:t>
      </w:r>
      <w:r w:rsidR="00F14762" w:rsidRPr="00AF4974">
        <w:rPr>
          <w:rFonts w:ascii="Times New Roman" w:hAnsi="Times New Roman"/>
          <w:sz w:val="24"/>
          <w:szCs w:val="24"/>
        </w:rPr>
        <w:t xml:space="preserve"> laikotarp</w:t>
      </w:r>
      <w:r w:rsidR="00414D9B">
        <w:rPr>
          <w:rFonts w:ascii="Times New Roman" w:hAnsi="Times New Roman"/>
          <w:sz w:val="24"/>
          <w:szCs w:val="24"/>
        </w:rPr>
        <w:t>į</w:t>
      </w:r>
      <w:r w:rsidR="00F14762" w:rsidRPr="00AF4974">
        <w:rPr>
          <w:rFonts w:ascii="Times New Roman" w:hAnsi="Times New Roman"/>
          <w:sz w:val="24"/>
          <w:szCs w:val="24"/>
        </w:rPr>
        <w:t xml:space="preserve"> nuo 2020 m. sausio 8 d. iki 2020 m</w:t>
      </w:r>
      <w:r w:rsidR="00B12B92" w:rsidRPr="00AF4974">
        <w:rPr>
          <w:rFonts w:ascii="Times New Roman" w:hAnsi="Times New Roman"/>
          <w:sz w:val="24"/>
          <w:szCs w:val="24"/>
        </w:rPr>
        <w:t>.</w:t>
      </w:r>
      <w:r w:rsidR="00F14762" w:rsidRPr="00AF4974">
        <w:rPr>
          <w:rFonts w:ascii="Times New Roman" w:hAnsi="Times New Roman"/>
          <w:sz w:val="24"/>
          <w:szCs w:val="24"/>
        </w:rPr>
        <w:t xml:space="preserve"> kovo 12</w:t>
      </w:r>
      <w:r w:rsidR="00B12B92" w:rsidRPr="00AF4974">
        <w:rPr>
          <w:rFonts w:ascii="Times New Roman" w:hAnsi="Times New Roman"/>
          <w:sz w:val="24"/>
          <w:szCs w:val="24"/>
        </w:rPr>
        <w:t> </w:t>
      </w:r>
      <w:r w:rsidR="00F14762" w:rsidRPr="00AF4974">
        <w:rPr>
          <w:rFonts w:ascii="Times New Roman" w:hAnsi="Times New Roman"/>
          <w:sz w:val="24"/>
          <w:szCs w:val="24"/>
        </w:rPr>
        <w:t xml:space="preserve">d. </w:t>
      </w:r>
      <w:r w:rsidR="00B12B92" w:rsidRPr="00AF4974">
        <w:rPr>
          <w:rFonts w:ascii="Times New Roman" w:hAnsi="Times New Roman"/>
          <w:sz w:val="24"/>
          <w:szCs w:val="24"/>
        </w:rPr>
        <w:t>Faktinė situacija, remiantis visuomenės žiniasklaidos priemonėse skelbiamomis naujienomis, blogėjo kiekvieną valandą, todėl teismai nepagrįstai besąlygiškai vadovavosi Užsienio reikalų ministerijos pateikta informacija kaip realų grėsmės lygį atspindinčiais duomenimis.</w:t>
      </w:r>
      <w:r w:rsidR="002E0CB2" w:rsidRPr="00AF4974">
        <w:rPr>
          <w:rFonts w:ascii="Times New Roman" w:hAnsi="Times New Roman"/>
          <w:sz w:val="24"/>
          <w:szCs w:val="24"/>
        </w:rPr>
        <w:t xml:space="preserve"> Po </w:t>
      </w:r>
      <w:r w:rsidR="001147A9">
        <w:rPr>
          <w:rFonts w:ascii="Times New Roman" w:hAnsi="Times New Roman"/>
          <w:sz w:val="24"/>
          <w:szCs w:val="24"/>
        </w:rPr>
        <w:t>suplanuotos</w:t>
      </w:r>
      <w:r w:rsidR="002E0CB2" w:rsidRPr="00AF4974">
        <w:rPr>
          <w:rFonts w:ascii="Times New Roman" w:hAnsi="Times New Roman"/>
          <w:sz w:val="24"/>
          <w:szCs w:val="24"/>
        </w:rPr>
        <w:t xml:space="preserve"> kelionės vykusių įvykių seka patvirtina, kad grėsmė tinkamam ir saugiam kelionės įvykdymui buvo reali</w:t>
      </w:r>
      <w:r w:rsidR="00CC6833" w:rsidRPr="00AF4974">
        <w:rPr>
          <w:rFonts w:ascii="Times New Roman" w:hAnsi="Times New Roman"/>
          <w:sz w:val="24"/>
          <w:szCs w:val="24"/>
        </w:rPr>
        <w:t xml:space="preserve">, o atsižvelgiant į itin trumpą laiko intervalą tarp pandemijos paskelbimo ir kelionės laikotarpio, akivaizdu, kad pavojinga sveikatai situacija egzistavo ir buvo išplitusi </w:t>
      </w:r>
      <w:r w:rsidR="00332651" w:rsidRPr="00AF4974">
        <w:rPr>
          <w:rFonts w:ascii="Times New Roman" w:hAnsi="Times New Roman"/>
          <w:sz w:val="24"/>
          <w:szCs w:val="24"/>
        </w:rPr>
        <w:t>ieškovo įsigy</w:t>
      </w:r>
      <w:r w:rsidR="00CC6833" w:rsidRPr="00AF4974">
        <w:rPr>
          <w:rFonts w:ascii="Times New Roman" w:hAnsi="Times New Roman"/>
          <w:sz w:val="24"/>
          <w:szCs w:val="24"/>
        </w:rPr>
        <w:t>tos kelionės laikotarpiu nuo 2020 m. kovo 1 d. iki 2020 m. kovo 8 d. Tai, kad ieškovas, nutraukdamas organizuotos turistinės kelionės sutartį, sureagavo anksčiau, nei COVID-19 viruso protrūkiui buvo suteiktas pandemijos statusas, nesuponuoja iki tol buvusios situacijos saugumo</w:t>
      </w:r>
      <w:r w:rsidR="005D0071" w:rsidRPr="00AF4974">
        <w:rPr>
          <w:rFonts w:ascii="Times New Roman" w:hAnsi="Times New Roman"/>
          <w:sz w:val="24"/>
          <w:szCs w:val="24"/>
        </w:rPr>
        <w:t>, o kelionė kitiems turistams buvo sėkmingai įvykdyta</w:t>
      </w:r>
      <w:r w:rsidR="00332651" w:rsidRPr="00AF4974">
        <w:rPr>
          <w:rFonts w:ascii="Times New Roman" w:hAnsi="Times New Roman"/>
          <w:sz w:val="24"/>
          <w:szCs w:val="24"/>
        </w:rPr>
        <w:t xml:space="preserve"> tik</w:t>
      </w:r>
      <w:r w:rsidR="005D0071" w:rsidRPr="00AF4974">
        <w:rPr>
          <w:rFonts w:ascii="Times New Roman" w:hAnsi="Times New Roman"/>
          <w:sz w:val="24"/>
          <w:szCs w:val="24"/>
        </w:rPr>
        <w:t xml:space="preserve"> dėl susiklosčiusių atsitiktinai palankių aplinkybių.</w:t>
      </w:r>
      <w:r w:rsidR="002E0CB2" w:rsidRPr="00AF4974">
        <w:rPr>
          <w:rFonts w:ascii="Times New Roman" w:hAnsi="Times New Roman"/>
          <w:sz w:val="24"/>
          <w:szCs w:val="24"/>
        </w:rPr>
        <w:t xml:space="preserve"> </w:t>
      </w:r>
    </w:p>
    <w:p w14:paraId="2474E6E5" w14:textId="67B59DA9" w:rsidR="00AF4974" w:rsidRDefault="00324E18" w:rsidP="00D626F1">
      <w:pPr>
        <w:pStyle w:val="ListParagraph"/>
        <w:numPr>
          <w:ilvl w:val="1"/>
          <w:numId w:val="7"/>
        </w:numPr>
        <w:shd w:val="clear" w:color="auto" w:fill="FFFFFF"/>
        <w:spacing w:after="120" w:line="240" w:lineRule="auto"/>
        <w:contextualSpacing w:val="0"/>
        <w:jc w:val="both"/>
        <w:rPr>
          <w:rFonts w:ascii="Times New Roman" w:hAnsi="Times New Roman"/>
          <w:sz w:val="24"/>
          <w:szCs w:val="24"/>
        </w:rPr>
      </w:pPr>
      <w:r w:rsidRPr="00AF4974">
        <w:rPr>
          <w:rFonts w:ascii="Times New Roman" w:hAnsi="Times New Roman"/>
          <w:sz w:val="24"/>
          <w:szCs w:val="24"/>
        </w:rPr>
        <w:t xml:space="preserve"> </w:t>
      </w:r>
      <w:r w:rsidR="00A77270">
        <w:rPr>
          <w:rFonts w:ascii="Times New Roman" w:hAnsi="Times New Roman"/>
          <w:sz w:val="24"/>
          <w:szCs w:val="24"/>
        </w:rPr>
        <w:t>V</w:t>
      </w:r>
      <w:r w:rsidR="00A77270" w:rsidRPr="00A77270">
        <w:rPr>
          <w:rFonts w:ascii="Times New Roman" w:hAnsi="Times New Roman"/>
          <w:sz w:val="24"/>
          <w:szCs w:val="24"/>
        </w:rPr>
        <w:t xml:space="preserve">adovaujantis CK 6.750 straipsnio 4 dalies 3 punktu, nenugalimos jėgos aplinkybių atsiradimas siejamas ne tik </w:t>
      </w:r>
      <w:r w:rsidR="00A77270">
        <w:rPr>
          <w:rFonts w:ascii="Times New Roman" w:hAnsi="Times New Roman"/>
          <w:sz w:val="24"/>
          <w:szCs w:val="24"/>
        </w:rPr>
        <w:t xml:space="preserve">su </w:t>
      </w:r>
      <w:r w:rsidR="00A77270" w:rsidRPr="00A77270">
        <w:rPr>
          <w:rFonts w:ascii="Times New Roman" w:hAnsi="Times New Roman"/>
          <w:sz w:val="24"/>
          <w:szCs w:val="24"/>
        </w:rPr>
        <w:t>kelionės tikslo viet</w:t>
      </w:r>
      <w:r w:rsidR="00A77270">
        <w:rPr>
          <w:rFonts w:ascii="Times New Roman" w:hAnsi="Times New Roman"/>
          <w:sz w:val="24"/>
          <w:szCs w:val="24"/>
        </w:rPr>
        <w:t>a</w:t>
      </w:r>
      <w:r w:rsidR="00A77270" w:rsidRPr="00A77270">
        <w:rPr>
          <w:rFonts w:ascii="Times New Roman" w:hAnsi="Times New Roman"/>
          <w:sz w:val="24"/>
          <w:szCs w:val="24"/>
        </w:rPr>
        <w:t xml:space="preserve">, bet ir </w:t>
      </w:r>
      <w:r w:rsidR="00A77270">
        <w:rPr>
          <w:rFonts w:ascii="Times New Roman" w:hAnsi="Times New Roman"/>
          <w:sz w:val="24"/>
          <w:szCs w:val="24"/>
        </w:rPr>
        <w:t xml:space="preserve">su </w:t>
      </w:r>
      <w:r w:rsidR="00A77270" w:rsidRPr="00BA0620">
        <w:rPr>
          <w:rFonts w:ascii="Times New Roman" w:hAnsi="Times New Roman"/>
          <w:sz w:val="24"/>
          <w:szCs w:val="24"/>
        </w:rPr>
        <w:t>visiškai greta</w:t>
      </w:r>
      <w:r w:rsidR="00A77270">
        <w:rPr>
          <w:rFonts w:ascii="Times New Roman" w:hAnsi="Times New Roman"/>
          <w:sz w:val="24"/>
          <w:szCs w:val="24"/>
        </w:rPr>
        <w:t xml:space="preserve"> esančiomis vietovėmis</w:t>
      </w:r>
      <w:r w:rsidR="00A77270" w:rsidRPr="00A77270">
        <w:rPr>
          <w:rFonts w:ascii="Times New Roman" w:hAnsi="Times New Roman"/>
          <w:sz w:val="24"/>
          <w:szCs w:val="24"/>
        </w:rPr>
        <w:t xml:space="preserve">. </w:t>
      </w:r>
      <w:r w:rsidR="00AF4974" w:rsidRPr="00AF4974">
        <w:rPr>
          <w:rFonts w:ascii="Times New Roman" w:hAnsi="Times New Roman"/>
          <w:sz w:val="24"/>
          <w:szCs w:val="24"/>
        </w:rPr>
        <w:t>Pirmosios ir apeliacinės instancijos teisma</w:t>
      </w:r>
      <w:r w:rsidR="00AF4974">
        <w:rPr>
          <w:rFonts w:ascii="Times New Roman" w:hAnsi="Times New Roman"/>
          <w:sz w:val="24"/>
          <w:szCs w:val="24"/>
        </w:rPr>
        <w:t>i</w:t>
      </w:r>
      <w:r w:rsidR="00AF4974" w:rsidRPr="00AF4974">
        <w:rPr>
          <w:rFonts w:ascii="Times New Roman" w:hAnsi="Times New Roman"/>
          <w:sz w:val="24"/>
          <w:szCs w:val="24"/>
        </w:rPr>
        <w:t xml:space="preserve"> </w:t>
      </w:r>
      <w:r w:rsidR="00AF4974" w:rsidRPr="00BA0620">
        <w:rPr>
          <w:rFonts w:ascii="Times New Roman" w:hAnsi="Times New Roman"/>
          <w:sz w:val="24"/>
          <w:szCs w:val="24"/>
        </w:rPr>
        <w:t>nepagrįstai nenugalimos jėgos aplinkybių atsiradim</w:t>
      </w:r>
      <w:r w:rsidR="004640E4" w:rsidRPr="00BA0620">
        <w:rPr>
          <w:rFonts w:ascii="Times New Roman" w:hAnsi="Times New Roman"/>
          <w:sz w:val="24"/>
          <w:szCs w:val="24"/>
        </w:rPr>
        <w:t>o vietą</w:t>
      </w:r>
      <w:r w:rsidR="00AF4974" w:rsidRPr="00BA0620">
        <w:rPr>
          <w:rFonts w:ascii="Times New Roman" w:hAnsi="Times New Roman"/>
          <w:sz w:val="24"/>
          <w:szCs w:val="24"/>
        </w:rPr>
        <w:t xml:space="preserve"> siejo tik su galutine kelionės tikslo vieta</w:t>
      </w:r>
      <w:r w:rsidR="004640E4">
        <w:rPr>
          <w:rFonts w:ascii="Times New Roman" w:hAnsi="Times New Roman"/>
          <w:sz w:val="24"/>
          <w:szCs w:val="24"/>
        </w:rPr>
        <w:t xml:space="preserve"> – Dubaj</w:t>
      </w:r>
      <w:r w:rsidR="00F874A8">
        <w:rPr>
          <w:rFonts w:ascii="Times New Roman" w:hAnsi="Times New Roman"/>
          <w:sz w:val="24"/>
          <w:szCs w:val="24"/>
        </w:rPr>
        <w:t>uje</w:t>
      </w:r>
      <w:r w:rsidR="001147A9">
        <w:rPr>
          <w:rFonts w:ascii="Times New Roman" w:hAnsi="Times New Roman"/>
          <w:sz w:val="24"/>
          <w:szCs w:val="24"/>
        </w:rPr>
        <w:t xml:space="preserve"> (JAE)</w:t>
      </w:r>
      <w:r w:rsidR="004640E4">
        <w:rPr>
          <w:rFonts w:ascii="Times New Roman" w:hAnsi="Times New Roman"/>
          <w:sz w:val="24"/>
          <w:szCs w:val="24"/>
        </w:rPr>
        <w:t xml:space="preserve"> esančiu viešbučiu, kuriame turėjo apsistoti ieškovas. Turistinės kelionės tikslas – ne tik poilsinis, bet ir pažintinis</w:t>
      </w:r>
      <w:r w:rsidR="001147A9">
        <w:rPr>
          <w:rFonts w:ascii="Times New Roman" w:hAnsi="Times New Roman"/>
          <w:sz w:val="24"/>
          <w:szCs w:val="24"/>
        </w:rPr>
        <w:t>.</w:t>
      </w:r>
      <w:r w:rsidR="004640E4">
        <w:rPr>
          <w:rFonts w:ascii="Times New Roman" w:hAnsi="Times New Roman"/>
          <w:sz w:val="24"/>
          <w:szCs w:val="24"/>
        </w:rPr>
        <w:t xml:space="preserve"> </w:t>
      </w:r>
      <w:r w:rsidR="001147A9">
        <w:rPr>
          <w:rFonts w:ascii="Times New Roman" w:hAnsi="Times New Roman"/>
          <w:sz w:val="24"/>
          <w:szCs w:val="24"/>
        </w:rPr>
        <w:t>B</w:t>
      </w:r>
      <w:r w:rsidR="004640E4">
        <w:rPr>
          <w:rFonts w:ascii="Times New Roman" w:hAnsi="Times New Roman"/>
          <w:sz w:val="24"/>
          <w:szCs w:val="24"/>
        </w:rPr>
        <w:t xml:space="preserve">e to, </w:t>
      </w:r>
      <w:r w:rsidR="004640E4" w:rsidRPr="004640E4">
        <w:rPr>
          <w:rFonts w:ascii="Times New Roman" w:hAnsi="Times New Roman"/>
          <w:sz w:val="24"/>
          <w:szCs w:val="24"/>
        </w:rPr>
        <w:t>Dubaj</w:t>
      </w:r>
      <w:r w:rsidR="00F874A8">
        <w:rPr>
          <w:rFonts w:ascii="Times New Roman" w:hAnsi="Times New Roman"/>
          <w:sz w:val="24"/>
          <w:szCs w:val="24"/>
        </w:rPr>
        <w:t>u</w:t>
      </w:r>
      <w:r w:rsidR="004640E4" w:rsidRPr="004640E4">
        <w:rPr>
          <w:rFonts w:ascii="Times New Roman" w:hAnsi="Times New Roman"/>
          <w:sz w:val="24"/>
          <w:szCs w:val="24"/>
        </w:rPr>
        <w:t xml:space="preserve">s </w:t>
      </w:r>
      <w:r w:rsidR="004640E4">
        <w:rPr>
          <w:rFonts w:ascii="Times New Roman" w:hAnsi="Times New Roman"/>
          <w:sz w:val="24"/>
          <w:szCs w:val="24"/>
        </w:rPr>
        <w:t>–</w:t>
      </w:r>
      <w:r w:rsidR="004640E4" w:rsidRPr="004640E4">
        <w:rPr>
          <w:rFonts w:ascii="Times New Roman" w:hAnsi="Times New Roman"/>
          <w:sz w:val="24"/>
          <w:szCs w:val="24"/>
        </w:rPr>
        <w:t xml:space="preserve"> vienas iš lankomiausių turizmo traukos centrų, o nenugalimos jėgos aplinkybės buvo siejamos su užkrečiamos</w:t>
      </w:r>
      <w:r w:rsidR="00414D9B">
        <w:rPr>
          <w:rFonts w:ascii="Times New Roman" w:hAnsi="Times New Roman"/>
          <w:sz w:val="24"/>
          <w:szCs w:val="24"/>
        </w:rPr>
        <w:t>ios</w:t>
      </w:r>
      <w:r w:rsidR="004640E4" w:rsidRPr="004640E4">
        <w:rPr>
          <w:rFonts w:ascii="Times New Roman" w:hAnsi="Times New Roman"/>
          <w:sz w:val="24"/>
          <w:szCs w:val="24"/>
        </w:rPr>
        <w:t xml:space="preserve"> ligos protrūkiu, todėl nenugalimos jėgos aplinkybių atsiradimo vieta ir visiškai greta esančios vietos turėjo būti aiškinam</w:t>
      </w:r>
      <w:r w:rsidR="004640E4">
        <w:rPr>
          <w:rFonts w:ascii="Times New Roman" w:hAnsi="Times New Roman"/>
          <w:sz w:val="24"/>
          <w:szCs w:val="24"/>
        </w:rPr>
        <w:t>os</w:t>
      </w:r>
      <w:r w:rsidR="004640E4" w:rsidRPr="004640E4">
        <w:rPr>
          <w:rFonts w:ascii="Times New Roman" w:hAnsi="Times New Roman"/>
          <w:sz w:val="24"/>
          <w:szCs w:val="24"/>
        </w:rPr>
        <w:t xml:space="preserve"> plačiuoju požiūriu, t. y. įvertinant ne tik teritorinį atstumą tarp COVID-19 židinių, </w:t>
      </w:r>
      <w:r w:rsidR="00303224">
        <w:rPr>
          <w:rFonts w:ascii="Times New Roman" w:hAnsi="Times New Roman"/>
          <w:sz w:val="24"/>
          <w:szCs w:val="24"/>
        </w:rPr>
        <w:t>bet</w:t>
      </w:r>
      <w:r w:rsidR="004640E4" w:rsidRPr="004640E4">
        <w:rPr>
          <w:rFonts w:ascii="Times New Roman" w:hAnsi="Times New Roman"/>
          <w:sz w:val="24"/>
          <w:szCs w:val="24"/>
        </w:rPr>
        <w:t xml:space="preserve"> </w:t>
      </w:r>
      <w:r w:rsidR="00303224">
        <w:rPr>
          <w:rFonts w:ascii="Times New Roman" w:hAnsi="Times New Roman"/>
          <w:sz w:val="24"/>
          <w:szCs w:val="24"/>
        </w:rPr>
        <w:t xml:space="preserve">ir </w:t>
      </w:r>
      <w:r w:rsidR="004640E4" w:rsidRPr="004640E4">
        <w:rPr>
          <w:rFonts w:ascii="Times New Roman" w:hAnsi="Times New Roman"/>
          <w:sz w:val="24"/>
          <w:szCs w:val="24"/>
        </w:rPr>
        <w:t xml:space="preserve">populiacijos tankumą </w:t>
      </w:r>
      <w:r w:rsidR="00303224">
        <w:rPr>
          <w:rFonts w:ascii="Times New Roman" w:hAnsi="Times New Roman"/>
          <w:sz w:val="24"/>
          <w:szCs w:val="24"/>
        </w:rPr>
        <w:t>bei</w:t>
      </w:r>
      <w:r w:rsidR="004640E4" w:rsidRPr="004640E4">
        <w:rPr>
          <w:rFonts w:ascii="Times New Roman" w:hAnsi="Times New Roman"/>
          <w:sz w:val="24"/>
          <w:szCs w:val="24"/>
        </w:rPr>
        <w:t xml:space="preserve"> mobilumą, atvykėlių skaičių, vietovės </w:t>
      </w:r>
      <w:proofErr w:type="spellStart"/>
      <w:r w:rsidR="004640E4" w:rsidRPr="004640E4">
        <w:rPr>
          <w:rFonts w:ascii="Times New Roman" w:hAnsi="Times New Roman"/>
          <w:sz w:val="24"/>
          <w:szCs w:val="24"/>
        </w:rPr>
        <w:t>kosmopolitiškum</w:t>
      </w:r>
      <w:r w:rsidR="00251341">
        <w:rPr>
          <w:rFonts w:ascii="Times New Roman" w:hAnsi="Times New Roman"/>
          <w:sz w:val="24"/>
          <w:szCs w:val="24"/>
        </w:rPr>
        <w:t>ą</w:t>
      </w:r>
      <w:proofErr w:type="spellEnd"/>
      <w:r w:rsidR="00251341">
        <w:rPr>
          <w:rFonts w:ascii="Times New Roman" w:hAnsi="Times New Roman"/>
          <w:sz w:val="24"/>
          <w:szCs w:val="24"/>
        </w:rPr>
        <w:t xml:space="preserve"> ir pan. </w:t>
      </w:r>
      <w:r w:rsidR="00E61800">
        <w:rPr>
          <w:rFonts w:ascii="Times New Roman" w:hAnsi="Times New Roman"/>
          <w:sz w:val="24"/>
          <w:szCs w:val="24"/>
        </w:rPr>
        <w:t>A</w:t>
      </w:r>
      <w:r w:rsidR="00303224" w:rsidRPr="00303224">
        <w:rPr>
          <w:rFonts w:ascii="Times New Roman" w:hAnsi="Times New Roman"/>
          <w:sz w:val="24"/>
          <w:szCs w:val="24"/>
        </w:rPr>
        <w:t xml:space="preserve">tsižvelgiant į tai, </w:t>
      </w:r>
      <w:r w:rsidR="00303224">
        <w:rPr>
          <w:rFonts w:ascii="Times New Roman" w:hAnsi="Times New Roman"/>
          <w:sz w:val="24"/>
          <w:szCs w:val="24"/>
        </w:rPr>
        <w:t xml:space="preserve">kad </w:t>
      </w:r>
      <w:r w:rsidR="00303224" w:rsidRPr="00303224">
        <w:rPr>
          <w:rFonts w:ascii="Times New Roman" w:hAnsi="Times New Roman"/>
          <w:sz w:val="24"/>
          <w:szCs w:val="24"/>
        </w:rPr>
        <w:t>nenugalimos jėgos aplinkybės buvo siejamos su užkrečiamos</w:t>
      </w:r>
      <w:r w:rsidR="00F874A8">
        <w:rPr>
          <w:rFonts w:ascii="Times New Roman" w:hAnsi="Times New Roman"/>
          <w:sz w:val="24"/>
          <w:szCs w:val="24"/>
        </w:rPr>
        <w:t>ios</w:t>
      </w:r>
      <w:r w:rsidR="00303224" w:rsidRPr="00303224">
        <w:rPr>
          <w:rFonts w:ascii="Times New Roman" w:hAnsi="Times New Roman"/>
          <w:sz w:val="24"/>
          <w:szCs w:val="24"/>
        </w:rPr>
        <w:t xml:space="preserve"> ligos protrūkiu, teismai turėjo </w:t>
      </w:r>
      <w:r w:rsidR="00251341">
        <w:rPr>
          <w:rFonts w:ascii="Times New Roman" w:hAnsi="Times New Roman"/>
          <w:sz w:val="24"/>
          <w:szCs w:val="24"/>
        </w:rPr>
        <w:t>į</w:t>
      </w:r>
      <w:r w:rsidR="00303224" w:rsidRPr="00303224">
        <w:rPr>
          <w:rFonts w:ascii="Times New Roman" w:hAnsi="Times New Roman"/>
          <w:sz w:val="24"/>
          <w:szCs w:val="24"/>
        </w:rPr>
        <w:t xml:space="preserve">vertinti ne tik kelionės tikslo vietoje, </w:t>
      </w:r>
      <w:r w:rsidR="00251341">
        <w:rPr>
          <w:rFonts w:ascii="Times New Roman" w:hAnsi="Times New Roman"/>
          <w:sz w:val="24"/>
          <w:szCs w:val="24"/>
        </w:rPr>
        <w:t>bet</w:t>
      </w:r>
      <w:r w:rsidR="00303224" w:rsidRPr="00303224">
        <w:rPr>
          <w:rFonts w:ascii="Times New Roman" w:hAnsi="Times New Roman"/>
          <w:sz w:val="24"/>
          <w:szCs w:val="24"/>
        </w:rPr>
        <w:t xml:space="preserve"> ir paties vykimo į kelion</w:t>
      </w:r>
      <w:r w:rsidR="00251341">
        <w:rPr>
          <w:rFonts w:ascii="Times New Roman" w:hAnsi="Times New Roman"/>
          <w:sz w:val="24"/>
          <w:szCs w:val="24"/>
        </w:rPr>
        <w:t>ę bei</w:t>
      </w:r>
      <w:r w:rsidR="00303224" w:rsidRPr="00303224">
        <w:rPr>
          <w:rFonts w:ascii="Times New Roman" w:hAnsi="Times New Roman"/>
          <w:sz w:val="24"/>
          <w:szCs w:val="24"/>
        </w:rPr>
        <w:t xml:space="preserve"> grįžimo iš jos metu (oro uoste, lėktuve,</w:t>
      </w:r>
      <w:r w:rsidR="00251341">
        <w:rPr>
          <w:rFonts w:ascii="Times New Roman" w:hAnsi="Times New Roman"/>
          <w:sz w:val="24"/>
          <w:szCs w:val="24"/>
        </w:rPr>
        <w:t xml:space="preserve"> autobuse) egzistavusią riziką.</w:t>
      </w:r>
    </w:p>
    <w:p w14:paraId="33256A80" w14:textId="3D6E4B10" w:rsidR="00251341" w:rsidRPr="00196E61" w:rsidRDefault="007F4930" w:rsidP="00D626F1">
      <w:pPr>
        <w:pStyle w:val="ListParagraph"/>
        <w:numPr>
          <w:ilvl w:val="1"/>
          <w:numId w:val="7"/>
        </w:numPr>
        <w:shd w:val="clear" w:color="auto" w:fill="FFFFFF"/>
        <w:spacing w:after="120" w:line="240" w:lineRule="auto"/>
        <w:contextualSpacing w:val="0"/>
        <w:jc w:val="both"/>
        <w:rPr>
          <w:rFonts w:ascii="Times New Roman" w:hAnsi="Times New Roman"/>
          <w:sz w:val="24"/>
          <w:szCs w:val="24"/>
        </w:rPr>
      </w:pPr>
      <w:r w:rsidRPr="00196E61">
        <w:rPr>
          <w:rFonts w:ascii="Times New Roman" w:hAnsi="Times New Roman"/>
          <w:sz w:val="24"/>
          <w:szCs w:val="24"/>
        </w:rPr>
        <w:t xml:space="preserve"> </w:t>
      </w:r>
      <w:r w:rsidR="003C17CD" w:rsidRPr="00196E61">
        <w:rPr>
          <w:rFonts w:ascii="Times New Roman" w:hAnsi="Times New Roman"/>
          <w:sz w:val="24"/>
          <w:szCs w:val="24"/>
        </w:rPr>
        <w:t>Bylą nagrinėję teismai</w:t>
      </w:r>
      <w:r w:rsidR="006C2758" w:rsidRPr="00196E61">
        <w:rPr>
          <w:rFonts w:ascii="Times New Roman" w:hAnsi="Times New Roman"/>
          <w:sz w:val="24"/>
          <w:szCs w:val="24"/>
        </w:rPr>
        <w:t xml:space="preserve">, konstatuodami, kad ieškovas neįrodė, jog nebuvo įmanoma vykdyti </w:t>
      </w:r>
      <w:r w:rsidR="006C2758" w:rsidRPr="004465D6">
        <w:rPr>
          <w:rFonts w:ascii="Times New Roman" w:hAnsi="Times New Roman"/>
          <w:sz w:val="24"/>
          <w:szCs w:val="24"/>
        </w:rPr>
        <w:t>sutarties,</w:t>
      </w:r>
      <w:r w:rsidR="003C17CD" w:rsidRPr="004465D6">
        <w:rPr>
          <w:rFonts w:ascii="Times New Roman" w:hAnsi="Times New Roman"/>
          <w:sz w:val="24"/>
          <w:szCs w:val="24"/>
        </w:rPr>
        <w:t xml:space="preserve"> nepagrįstai turisto teisę nutraukti organizuotos turistinės kelionės sutartį siejo ne su galimu, o su absoliučiu </w:t>
      </w:r>
      <w:proofErr w:type="spellStart"/>
      <w:r w:rsidR="003C17CD" w:rsidRPr="004465D6">
        <w:rPr>
          <w:rFonts w:ascii="Times New Roman" w:hAnsi="Times New Roman"/>
          <w:sz w:val="24"/>
          <w:szCs w:val="24"/>
        </w:rPr>
        <w:t>neįmanomumu</w:t>
      </w:r>
      <w:proofErr w:type="spellEnd"/>
      <w:r w:rsidR="003C17CD" w:rsidRPr="004465D6">
        <w:rPr>
          <w:rFonts w:ascii="Times New Roman" w:hAnsi="Times New Roman"/>
          <w:sz w:val="24"/>
          <w:szCs w:val="24"/>
        </w:rPr>
        <w:t xml:space="preserve"> vykdyti organizuotą turistinę kelionę.</w:t>
      </w:r>
      <w:r w:rsidR="006C2758" w:rsidRPr="00196E61">
        <w:rPr>
          <w:rFonts w:ascii="Times New Roman" w:hAnsi="Times New Roman"/>
          <w:sz w:val="24"/>
          <w:szCs w:val="24"/>
        </w:rPr>
        <w:t xml:space="preserve"> Pagal CK 6.750</w:t>
      </w:r>
      <w:r w:rsidR="004465D6">
        <w:rPr>
          <w:rFonts w:ascii="Times New Roman" w:hAnsi="Times New Roman"/>
          <w:sz w:val="24"/>
          <w:szCs w:val="24"/>
        </w:rPr>
        <w:t> </w:t>
      </w:r>
      <w:r w:rsidR="006C2758" w:rsidRPr="00196E61">
        <w:rPr>
          <w:rFonts w:ascii="Times New Roman" w:hAnsi="Times New Roman"/>
          <w:sz w:val="24"/>
          <w:szCs w:val="24"/>
        </w:rPr>
        <w:t>straipsnio 4 dalies 3 punktą</w:t>
      </w:r>
      <w:r w:rsidR="00986959">
        <w:rPr>
          <w:rFonts w:ascii="Times New Roman" w:hAnsi="Times New Roman"/>
          <w:sz w:val="24"/>
          <w:szCs w:val="24"/>
        </w:rPr>
        <w:t>,</w:t>
      </w:r>
      <w:r w:rsidR="006C2758" w:rsidRPr="00196E61">
        <w:rPr>
          <w:rFonts w:ascii="Times New Roman" w:hAnsi="Times New Roman"/>
          <w:sz w:val="24"/>
          <w:szCs w:val="24"/>
        </w:rPr>
        <w:t xml:space="preserve"> turisto teisei nutraukti organizuotos turistinės kelionės sutartį atsirasti pakanka nustatyti, kad dėl nenugalimos jėgos aplinkybių </w:t>
      </w:r>
      <w:r w:rsidR="006C2758" w:rsidRPr="00E61800">
        <w:rPr>
          <w:rFonts w:ascii="Times New Roman" w:hAnsi="Times New Roman"/>
          <w:sz w:val="24"/>
          <w:szCs w:val="24"/>
        </w:rPr>
        <w:t>gali tapti</w:t>
      </w:r>
      <w:r w:rsidR="006C2758" w:rsidRPr="00196E61">
        <w:rPr>
          <w:rFonts w:ascii="Times New Roman" w:hAnsi="Times New Roman"/>
          <w:sz w:val="24"/>
          <w:szCs w:val="24"/>
        </w:rPr>
        <w:t xml:space="preserve"> neįmanoma vykdyti organizuotą turistinę kelionę ar nuvežti turistus į organizuotos turistinės kelionės tikslo vietą. </w:t>
      </w:r>
      <w:r w:rsidR="006A6D68" w:rsidRPr="00196E61">
        <w:rPr>
          <w:rFonts w:ascii="Times New Roman" w:hAnsi="Times New Roman"/>
          <w:sz w:val="24"/>
          <w:szCs w:val="24"/>
        </w:rPr>
        <w:t>Taigi šioje normoje yra įtvirtintas tik galimas (numanomas)</w:t>
      </w:r>
      <w:r w:rsidR="001147A9">
        <w:rPr>
          <w:rFonts w:ascii="Times New Roman" w:hAnsi="Times New Roman"/>
          <w:sz w:val="24"/>
          <w:szCs w:val="24"/>
        </w:rPr>
        <w:t>,</w:t>
      </w:r>
      <w:r w:rsidR="006A6D68" w:rsidRPr="00196E61">
        <w:rPr>
          <w:rFonts w:ascii="Times New Roman" w:hAnsi="Times New Roman"/>
          <w:sz w:val="24"/>
          <w:szCs w:val="24"/>
        </w:rPr>
        <w:t xml:space="preserve"> </w:t>
      </w:r>
      <w:r w:rsidR="001147A9" w:rsidRPr="00196E61">
        <w:rPr>
          <w:rFonts w:ascii="Times New Roman" w:hAnsi="Times New Roman"/>
          <w:sz w:val="24"/>
          <w:szCs w:val="24"/>
        </w:rPr>
        <w:t xml:space="preserve">o ne pasiektas visiškas </w:t>
      </w:r>
      <w:r w:rsidR="006A6D68" w:rsidRPr="00196E61">
        <w:rPr>
          <w:rFonts w:ascii="Times New Roman" w:hAnsi="Times New Roman"/>
          <w:sz w:val="24"/>
          <w:szCs w:val="24"/>
        </w:rPr>
        <w:t xml:space="preserve">organizuotos turistinės sutarties </w:t>
      </w:r>
      <w:proofErr w:type="spellStart"/>
      <w:r w:rsidR="006A6D68" w:rsidRPr="00196E61">
        <w:rPr>
          <w:rFonts w:ascii="Times New Roman" w:hAnsi="Times New Roman"/>
          <w:sz w:val="24"/>
          <w:szCs w:val="24"/>
        </w:rPr>
        <w:t>neįmanomumas</w:t>
      </w:r>
      <w:proofErr w:type="spellEnd"/>
      <w:r w:rsidR="006A6D68" w:rsidRPr="00196E61">
        <w:rPr>
          <w:rFonts w:ascii="Times New Roman" w:hAnsi="Times New Roman"/>
          <w:sz w:val="24"/>
          <w:szCs w:val="24"/>
        </w:rPr>
        <w:t>. Turistas į kelionę vyksta ne būtinaisiais, o poilsiniais ir (ar) pažintiniais tikslais, todėl teisė nutraukti organizuotos turistinės kelionės sutartį sietina ne tik su tiesiogiai pavojingomis ar ribinėm</w:t>
      </w:r>
      <w:r w:rsidR="00986959">
        <w:rPr>
          <w:rFonts w:ascii="Times New Roman" w:hAnsi="Times New Roman"/>
          <w:sz w:val="24"/>
          <w:szCs w:val="24"/>
        </w:rPr>
        <w:t>i</w:t>
      </w:r>
      <w:r w:rsidR="006A6D68" w:rsidRPr="00196E61">
        <w:rPr>
          <w:rFonts w:ascii="Times New Roman" w:hAnsi="Times New Roman"/>
          <w:sz w:val="24"/>
          <w:szCs w:val="24"/>
        </w:rPr>
        <w:t>s situacijom</w:t>
      </w:r>
      <w:r w:rsidR="00986959">
        <w:rPr>
          <w:rFonts w:ascii="Times New Roman" w:hAnsi="Times New Roman"/>
          <w:sz w:val="24"/>
          <w:szCs w:val="24"/>
        </w:rPr>
        <w:t>i</w:t>
      </w:r>
      <w:r w:rsidR="006A6D68" w:rsidRPr="00196E61">
        <w:rPr>
          <w:rFonts w:ascii="Times New Roman" w:hAnsi="Times New Roman"/>
          <w:sz w:val="24"/>
          <w:szCs w:val="24"/>
        </w:rPr>
        <w:t xml:space="preserve">s, </w:t>
      </w:r>
      <w:r w:rsidR="006A6D68" w:rsidRPr="00196E61">
        <w:rPr>
          <w:rFonts w:ascii="Times New Roman" w:hAnsi="Times New Roman"/>
          <w:sz w:val="24"/>
          <w:szCs w:val="24"/>
        </w:rPr>
        <w:lastRenderedPageBreak/>
        <w:t>bet ir jeigu yra tik galimas poveikis kelionės vykdymui, susijęs su padidėjusia rizika turistui.</w:t>
      </w:r>
      <w:r w:rsidR="005651A5" w:rsidRPr="00196E61">
        <w:rPr>
          <w:rFonts w:ascii="Times New Roman" w:hAnsi="Times New Roman"/>
          <w:sz w:val="24"/>
          <w:szCs w:val="24"/>
        </w:rPr>
        <w:t xml:space="preserve"> Ieškovas teigia, kad jis neprivalėjo išlaukti padėties, kuriai esant pasaulyje būtų nevaldoma situacija ar būtų imtasi kraštutinių priemonių, juo labiau kad su ieškovu į kelionę kartu turėjo vykti ir jo šeimos nariai – žmona ir du mažamečiai vaikai. Dėl to</w:t>
      </w:r>
      <w:r w:rsidR="00986959">
        <w:rPr>
          <w:rFonts w:ascii="Times New Roman" w:hAnsi="Times New Roman"/>
          <w:sz w:val="24"/>
          <w:szCs w:val="24"/>
        </w:rPr>
        <w:t>,</w:t>
      </w:r>
      <w:r w:rsidR="005651A5" w:rsidRPr="00196E61">
        <w:rPr>
          <w:rFonts w:ascii="Times New Roman" w:hAnsi="Times New Roman"/>
          <w:sz w:val="24"/>
          <w:szCs w:val="24"/>
        </w:rPr>
        <w:t xml:space="preserve"> žaibiškai pablogėjus epidemiologinei situacijai, ieškovas priėmė pasvertą ir objektyviai proporcingą sprendimą nutraukti sutartį, atitinkantį sąžiningumo principą ir protingumo kriterijų.</w:t>
      </w:r>
      <w:r w:rsidR="009A0598" w:rsidRPr="00196E61">
        <w:rPr>
          <w:rFonts w:ascii="Times New Roman" w:hAnsi="Times New Roman"/>
          <w:sz w:val="24"/>
          <w:szCs w:val="24"/>
        </w:rPr>
        <w:t xml:space="preserve"> </w:t>
      </w:r>
      <w:r w:rsidR="00F11577" w:rsidRPr="00196E61">
        <w:rPr>
          <w:rFonts w:ascii="Times New Roman" w:hAnsi="Times New Roman"/>
          <w:sz w:val="24"/>
          <w:szCs w:val="24"/>
        </w:rPr>
        <w:t xml:space="preserve">Tuo tarpu teismai vertino tik teorinę tikimybę sėkmingai nuvykti ir grįžti iš kelionės tikslo vietos, visiškai neatsižvelgdami į poilsinės kelionės tikslus </w:t>
      </w:r>
      <w:r w:rsidR="00B2799F" w:rsidRPr="00196E61">
        <w:rPr>
          <w:rFonts w:ascii="Times New Roman" w:hAnsi="Times New Roman"/>
          <w:sz w:val="24"/>
          <w:szCs w:val="24"/>
        </w:rPr>
        <w:t>–</w:t>
      </w:r>
      <w:r w:rsidR="00F11577" w:rsidRPr="00196E61">
        <w:rPr>
          <w:rFonts w:ascii="Times New Roman" w:hAnsi="Times New Roman"/>
          <w:sz w:val="24"/>
          <w:szCs w:val="24"/>
        </w:rPr>
        <w:t xml:space="preserve"> </w:t>
      </w:r>
      <w:r w:rsidR="00B2799F" w:rsidRPr="00196E61">
        <w:rPr>
          <w:rFonts w:ascii="Times New Roman" w:hAnsi="Times New Roman"/>
          <w:sz w:val="24"/>
          <w:szCs w:val="24"/>
        </w:rPr>
        <w:t>pailsėti, nepatirti nepatogumų, nerizikuoti saugumu</w:t>
      </w:r>
      <w:r w:rsidR="00986959">
        <w:rPr>
          <w:rFonts w:ascii="Times New Roman" w:hAnsi="Times New Roman"/>
          <w:sz w:val="24"/>
          <w:szCs w:val="24"/>
        </w:rPr>
        <w:t>,</w:t>
      </w:r>
      <w:r w:rsidR="00B2799F" w:rsidRPr="00196E61">
        <w:rPr>
          <w:rFonts w:ascii="Times New Roman" w:hAnsi="Times New Roman"/>
          <w:sz w:val="24"/>
          <w:szCs w:val="24"/>
        </w:rPr>
        <w:t xml:space="preserve"> sveikata ir pan.</w:t>
      </w:r>
      <w:r w:rsidR="00237A89" w:rsidRPr="00196E61">
        <w:rPr>
          <w:rFonts w:ascii="Times New Roman" w:hAnsi="Times New Roman"/>
          <w:sz w:val="24"/>
          <w:szCs w:val="24"/>
        </w:rPr>
        <w:t xml:space="preserve"> Atsižvelgiant į teismų motyvus, turistas tur</w:t>
      </w:r>
      <w:r w:rsidR="00DB1A60">
        <w:rPr>
          <w:rFonts w:ascii="Times New Roman" w:hAnsi="Times New Roman"/>
          <w:sz w:val="24"/>
          <w:szCs w:val="24"/>
        </w:rPr>
        <w:t>i</w:t>
      </w:r>
      <w:r w:rsidR="00237A89" w:rsidRPr="00196E61">
        <w:rPr>
          <w:rFonts w:ascii="Times New Roman" w:hAnsi="Times New Roman"/>
          <w:sz w:val="24"/>
          <w:szCs w:val="24"/>
        </w:rPr>
        <w:t xml:space="preserve"> teisę atsisakyti sutarties, kai kelionė objektyviai jau negal</w:t>
      </w:r>
      <w:r w:rsidR="00DB1A60">
        <w:rPr>
          <w:rFonts w:ascii="Times New Roman" w:hAnsi="Times New Roman"/>
          <w:sz w:val="24"/>
          <w:szCs w:val="24"/>
        </w:rPr>
        <w:t>i</w:t>
      </w:r>
      <w:r w:rsidR="00237A89" w:rsidRPr="00196E61">
        <w:rPr>
          <w:rFonts w:ascii="Times New Roman" w:hAnsi="Times New Roman"/>
          <w:sz w:val="24"/>
          <w:szCs w:val="24"/>
        </w:rPr>
        <w:t xml:space="preserve"> būti vykdoma (o ne galėjo tapti neįvykdoma). </w:t>
      </w:r>
    </w:p>
    <w:p w14:paraId="355A1A51" w14:textId="7B0C93E7" w:rsidR="00123EE2" w:rsidRDefault="00196E61" w:rsidP="00F14CD4">
      <w:pPr>
        <w:pStyle w:val="ListParagraph"/>
        <w:numPr>
          <w:ilvl w:val="1"/>
          <w:numId w:val="7"/>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Remiantis CK </w:t>
      </w:r>
      <w:r w:rsidRPr="00196E61">
        <w:rPr>
          <w:rFonts w:ascii="Times New Roman" w:hAnsi="Times New Roman"/>
          <w:sz w:val="24"/>
          <w:szCs w:val="24"/>
        </w:rPr>
        <w:t>6.750 straipsnio 4 dalies 3 punkt</w:t>
      </w:r>
      <w:r>
        <w:rPr>
          <w:rFonts w:ascii="Times New Roman" w:hAnsi="Times New Roman"/>
          <w:sz w:val="24"/>
          <w:szCs w:val="24"/>
        </w:rPr>
        <w:t xml:space="preserve">o nuostatomis, </w:t>
      </w:r>
      <w:r w:rsidRPr="00196E61">
        <w:rPr>
          <w:rFonts w:ascii="Times New Roman" w:hAnsi="Times New Roman"/>
          <w:sz w:val="24"/>
          <w:szCs w:val="24"/>
        </w:rPr>
        <w:t>nenugalimos jėgos aplinkybių galimas poveikis kelionės vykdymui turi būti vertinamas iš sutarties nutraukimo metu buvusios perspektyvos, t. y. remiantis sutarties nutraukimo metu žinomomis, o ne vėliau atsiradusiomis aplinkybėmis. T</w:t>
      </w:r>
      <w:r w:rsidR="009570AE">
        <w:rPr>
          <w:rFonts w:ascii="Times New Roman" w:hAnsi="Times New Roman"/>
          <w:sz w:val="24"/>
          <w:szCs w:val="24"/>
        </w:rPr>
        <w:t>uo tarpu bylą nagrinėję teismai</w:t>
      </w:r>
      <w:r w:rsidRPr="00196E61">
        <w:rPr>
          <w:rFonts w:ascii="Times New Roman" w:hAnsi="Times New Roman"/>
          <w:sz w:val="24"/>
          <w:szCs w:val="24"/>
        </w:rPr>
        <w:t xml:space="preserve">, darydami išvadą, kad ieškovas neturėjo pagrindo pasinaudoti sutarties nutraukimo teise, </w:t>
      </w:r>
      <w:r w:rsidR="003F398B">
        <w:rPr>
          <w:rFonts w:ascii="Times New Roman" w:hAnsi="Times New Roman"/>
          <w:sz w:val="24"/>
          <w:szCs w:val="24"/>
        </w:rPr>
        <w:t xml:space="preserve">nepagrįstai </w:t>
      </w:r>
      <w:r w:rsidRPr="00196E61">
        <w:rPr>
          <w:rFonts w:ascii="Times New Roman" w:hAnsi="Times New Roman"/>
          <w:sz w:val="24"/>
          <w:szCs w:val="24"/>
        </w:rPr>
        <w:t xml:space="preserve">vertino aplinkybes, paaiškėjusias jau po suplanuotos turistinės kelionės laikotarpio, kurių ieškovas sutarties nutraukimo metu negalėjo žinoti. Konkrečiai teismai </w:t>
      </w:r>
      <w:r w:rsidR="00DB1A60">
        <w:rPr>
          <w:rFonts w:ascii="Times New Roman" w:hAnsi="Times New Roman"/>
          <w:sz w:val="24"/>
          <w:szCs w:val="24"/>
        </w:rPr>
        <w:t>nepagrįstai atsižvelgė į</w:t>
      </w:r>
      <w:r w:rsidRPr="00196E61">
        <w:rPr>
          <w:rFonts w:ascii="Times New Roman" w:hAnsi="Times New Roman"/>
          <w:sz w:val="24"/>
          <w:szCs w:val="24"/>
        </w:rPr>
        <w:t xml:space="preserve"> tai, kad kitiems ta pačia kryptimi skridusiems turistams kelionė buvo įvykdyta, ieškovo suplanuota turistinė kelionė turėjo vykti iki pandemijos paskelbimo, taip pat iki judėjimo ribojimų nustatymo ir valstybių sienų uždarymo.</w:t>
      </w:r>
    </w:p>
    <w:p w14:paraId="74453C6E" w14:textId="46C7BDC6" w:rsidR="00123EE2" w:rsidRDefault="0050269C" w:rsidP="00F14CD4">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sz w:val="24"/>
          <w:szCs w:val="24"/>
        </w:rPr>
        <w:t>Atsakovė</w:t>
      </w:r>
      <w:r w:rsidR="00A80C8A">
        <w:rPr>
          <w:rFonts w:ascii="Times New Roman" w:hAnsi="Times New Roman"/>
          <w:sz w:val="24"/>
          <w:szCs w:val="24"/>
        </w:rPr>
        <w:t xml:space="preserve"> </w:t>
      </w:r>
      <w:r w:rsidR="00A80C8A">
        <w:rPr>
          <w:rFonts w:ascii="Times New Roman" w:hAnsi="Times New Roman"/>
          <w:iCs/>
          <w:sz w:val="24"/>
          <w:szCs w:val="24"/>
        </w:rPr>
        <w:t>atsiliepimu į kasacinį skundą prašo</w:t>
      </w:r>
      <w:r w:rsidR="0036524E">
        <w:rPr>
          <w:rFonts w:ascii="Times New Roman" w:hAnsi="Times New Roman"/>
          <w:iCs/>
          <w:sz w:val="24"/>
          <w:szCs w:val="24"/>
        </w:rPr>
        <w:t xml:space="preserve"> </w:t>
      </w:r>
      <w:r>
        <w:rPr>
          <w:rFonts w:ascii="Times New Roman" w:hAnsi="Times New Roman"/>
          <w:iCs/>
          <w:sz w:val="24"/>
          <w:szCs w:val="24"/>
        </w:rPr>
        <w:t xml:space="preserve">palikti nepakeistą </w:t>
      </w:r>
      <w:r>
        <w:rPr>
          <w:rFonts w:ascii="Times New Roman" w:hAnsi="Times New Roman"/>
          <w:sz w:val="24"/>
          <w:szCs w:val="24"/>
        </w:rPr>
        <w:t>Vilniaus apygardos teismo Civilinių bylų skyriaus teisėjų kolegijos 2021 m. birželio 22 d. nutartį, priteisti iš ieškovo visų kasaciniame teisme patirtų bylinėjimosi išlaidų atlyginimą.</w:t>
      </w:r>
      <w:r>
        <w:rPr>
          <w:rFonts w:ascii="Times New Roman" w:hAnsi="Times New Roman"/>
          <w:iCs/>
          <w:sz w:val="24"/>
          <w:szCs w:val="24"/>
        </w:rPr>
        <w:t xml:space="preserve"> </w:t>
      </w:r>
      <w:r w:rsidR="00A80C8A">
        <w:rPr>
          <w:rFonts w:ascii="Times New Roman" w:hAnsi="Times New Roman"/>
          <w:sz w:val="24"/>
          <w:szCs w:val="24"/>
        </w:rPr>
        <w:t>Atsiliepime nurodomi šie argumentai:</w:t>
      </w:r>
    </w:p>
    <w:p w14:paraId="1F2C3249" w14:textId="0C377683" w:rsidR="00123EE2" w:rsidRDefault="002B1CAE" w:rsidP="00F14CD4">
      <w:pPr>
        <w:pStyle w:val="ListParagraph"/>
        <w:numPr>
          <w:ilvl w:val="1"/>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r w:rsidR="00AC4CC9">
        <w:rPr>
          <w:rFonts w:ascii="Times New Roman" w:hAnsi="Times New Roman"/>
          <w:iCs/>
          <w:sz w:val="24"/>
          <w:szCs w:val="24"/>
        </w:rPr>
        <w:t>L</w:t>
      </w:r>
      <w:r w:rsidR="00AC4CC9" w:rsidRPr="00AC4CC9">
        <w:rPr>
          <w:rFonts w:ascii="Times New Roman" w:hAnsi="Times New Roman"/>
          <w:iCs/>
          <w:sz w:val="24"/>
          <w:szCs w:val="24"/>
        </w:rPr>
        <w:t xml:space="preserve">ietuviškame </w:t>
      </w:r>
      <w:r w:rsidR="00AC4CC9">
        <w:rPr>
          <w:rFonts w:ascii="Times New Roman" w:hAnsi="Times New Roman"/>
          <w:iCs/>
          <w:sz w:val="24"/>
          <w:szCs w:val="24"/>
        </w:rPr>
        <w:t>D</w:t>
      </w:r>
      <w:r w:rsidR="00AC4CC9" w:rsidRPr="00AC4CC9">
        <w:rPr>
          <w:rFonts w:ascii="Times New Roman" w:hAnsi="Times New Roman"/>
          <w:iCs/>
          <w:sz w:val="24"/>
          <w:szCs w:val="24"/>
        </w:rPr>
        <w:t>irektyvos</w:t>
      </w:r>
      <w:r w:rsidR="00AC4CC9">
        <w:rPr>
          <w:rFonts w:ascii="Times New Roman" w:hAnsi="Times New Roman"/>
          <w:iCs/>
          <w:sz w:val="24"/>
          <w:szCs w:val="24"/>
        </w:rPr>
        <w:t xml:space="preserve"> 2015/2302</w:t>
      </w:r>
      <w:r w:rsidR="00AC4CC9" w:rsidRPr="00AC4CC9">
        <w:rPr>
          <w:rFonts w:ascii="Times New Roman" w:hAnsi="Times New Roman"/>
          <w:iCs/>
          <w:sz w:val="24"/>
          <w:szCs w:val="24"/>
        </w:rPr>
        <w:t xml:space="preserve"> vertime </w:t>
      </w:r>
      <w:r w:rsidR="00AC4CC9">
        <w:rPr>
          <w:rFonts w:ascii="Times New Roman" w:hAnsi="Times New Roman"/>
          <w:iCs/>
          <w:sz w:val="24"/>
          <w:szCs w:val="24"/>
        </w:rPr>
        <w:t>vartojamas</w:t>
      </w:r>
      <w:r w:rsidR="00AC4CC9" w:rsidRPr="00AC4CC9">
        <w:rPr>
          <w:rFonts w:ascii="Times New Roman" w:hAnsi="Times New Roman"/>
          <w:iCs/>
          <w:sz w:val="24"/>
          <w:szCs w:val="24"/>
        </w:rPr>
        <w:t xml:space="preserve"> terminas </w:t>
      </w:r>
      <w:r w:rsidR="00AC4CC9">
        <w:rPr>
          <w:rFonts w:ascii="Times New Roman" w:hAnsi="Times New Roman"/>
          <w:iCs/>
          <w:sz w:val="24"/>
          <w:szCs w:val="24"/>
        </w:rPr>
        <w:t>„</w:t>
      </w:r>
      <w:r w:rsidR="00AC4CC9" w:rsidRPr="00AC4CC9">
        <w:rPr>
          <w:rFonts w:ascii="Times New Roman" w:hAnsi="Times New Roman"/>
          <w:iCs/>
          <w:sz w:val="24"/>
          <w:szCs w:val="24"/>
        </w:rPr>
        <w:t>neišvengiamos ir nepaprastos aplinkybės</w:t>
      </w:r>
      <w:r w:rsidR="00AC4CC9">
        <w:rPr>
          <w:rFonts w:ascii="Times New Roman" w:hAnsi="Times New Roman"/>
          <w:iCs/>
          <w:sz w:val="24"/>
          <w:szCs w:val="24"/>
        </w:rPr>
        <w:t>“</w:t>
      </w:r>
      <w:r w:rsidR="00AC4CC9" w:rsidRPr="00AC4CC9">
        <w:rPr>
          <w:rFonts w:ascii="Times New Roman" w:hAnsi="Times New Roman"/>
          <w:iCs/>
          <w:sz w:val="24"/>
          <w:szCs w:val="24"/>
        </w:rPr>
        <w:t xml:space="preserve"> yra analogiškas savo turiniu unifikuotam terminui </w:t>
      </w:r>
      <w:r w:rsidR="00AC4CC9">
        <w:rPr>
          <w:rFonts w:ascii="Times New Roman" w:hAnsi="Times New Roman"/>
          <w:iCs/>
          <w:sz w:val="24"/>
          <w:szCs w:val="24"/>
        </w:rPr>
        <w:t>„</w:t>
      </w:r>
      <w:r w:rsidR="00AC4CC9" w:rsidRPr="00AC4CC9">
        <w:rPr>
          <w:rFonts w:ascii="Times New Roman" w:hAnsi="Times New Roman"/>
          <w:iCs/>
          <w:sz w:val="24"/>
          <w:szCs w:val="24"/>
        </w:rPr>
        <w:t>ypatingos aplinkybės</w:t>
      </w:r>
      <w:r w:rsidR="00AC4CC9">
        <w:rPr>
          <w:rFonts w:ascii="Times New Roman" w:hAnsi="Times New Roman"/>
          <w:iCs/>
          <w:sz w:val="24"/>
          <w:szCs w:val="24"/>
        </w:rPr>
        <w:t>“</w:t>
      </w:r>
      <w:r w:rsidR="00AC4CC9" w:rsidRPr="00AC4CC9">
        <w:rPr>
          <w:rFonts w:ascii="Times New Roman" w:hAnsi="Times New Roman"/>
          <w:iCs/>
          <w:sz w:val="24"/>
          <w:szCs w:val="24"/>
        </w:rPr>
        <w:t>.</w:t>
      </w:r>
      <w:r w:rsidR="00AC4CC9">
        <w:rPr>
          <w:rFonts w:ascii="Times New Roman" w:hAnsi="Times New Roman"/>
          <w:iCs/>
          <w:sz w:val="24"/>
          <w:szCs w:val="24"/>
        </w:rPr>
        <w:t xml:space="preserve"> Perkeliant D</w:t>
      </w:r>
      <w:r w:rsidR="00AC4CC9" w:rsidRPr="00AC4CC9">
        <w:rPr>
          <w:rFonts w:ascii="Times New Roman" w:hAnsi="Times New Roman"/>
          <w:iCs/>
          <w:sz w:val="24"/>
          <w:szCs w:val="24"/>
        </w:rPr>
        <w:t>irektyvos</w:t>
      </w:r>
      <w:r w:rsidR="00AC4CC9">
        <w:rPr>
          <w:rFonts w:ascii="Times New Roman" w:hAnsi="Times New Roman"/>
          <w:iCs/>
          <w:sz w:val="24"/>
          <w:szCs w:val="24"/>
        </w:rPr>
        <w:t xml:space="preserve"> 2015/2302</w:t>
      </w:r>
      <w:r w:rsidR="00AC4CC9" w:rsidRPr="00AC4CC9">
        <w:rPr>
          <w:rFonts w:ascii="Times New Roman" w:hAnsi="Times New Roman"/>
          <w:iCs/>
          <w:sz w:val="24"/>
          <w:szCs w:val="24"/>
        </w:rPr>
        <w:t xml:space="preserve"> nuostatas į nacionalinę teisę, turėjo būti perkelta</w:t>
      </w:r>
      <w:r w:rsidR="00AC4CC9">
        <w:rPr>
          <w:rFonts w:ascii="Times New Roman" w:hAnsi="Times New Roman"/>
          <w:iCs/>
          <w:sz w:val="24"/>
          <w:szCs w:val="24"/>
        </w:rPr>
        <w:t>s</w:t>
      </w:r>
      <w:r w:rsidR="00AC4CC9" w:rsidRPr="00AC4CC9">
        <w:rPr>
          <w:rFonts w:ascii="Times New Roman" w:hAnsi="Times New Roman"/>
          <w:iCs/>
          <w:sz w:val="24"/>
          <w:szCs w:val="24"/>
        </w:rPr>
        <w:t xml:space="preserve"> ta</w:t>
      </w:r>
      <w:r w:rsidR="00AC4CC9">
        <w:rPr>
          <w:rFonts w:ascii="Times New Roman" w:hAnsi="Times New Roman"/>
          <w:iCs/>
          <w:sz w:val="24"/>
          <w:szCs w:val="24"/>
        </w:rPr>
        <w:t>s</w:t>
      </w:r>
      <w:r w:rsidR="00AC4CC9" w:rsidRPr="00AC4CC9">
        <w:rPr>
          <w:rFonts w:ascii="Times New Roman" w:hAnsi="Times New Roman"/>
          <w:iCs/>
          <w:sz w:val="24"/>
          <w:szCs w:val="24"/>
        </w:rPr>
        <w:t xml:space="preserve"> pat</w:t>
      </w:r>
      <w:r w:rsidR="00AC4CC9">
        <w:rPr>
          <w:rFonts w:ascii="Times New Roman" w:hAnsi="Times New Roman"/>
          <w:iCs/>
          <w:sz w:val="24"/>
          <w:szCs w:val="24"/>
        </w:rPr>
        <w:t>s</w:t>
      </w:r>
      <w:r w:rsidR="00AC4CC9" w:rsidRPr="00AC4CC9">
        <w:rPr>
          <w:rFonts w:ascii="Times New Roman" w:hAnsi="Times New Roman"/>
          <w:iCs/>
          <w:sz w:val="24"/>
          <w:szCs w:val="24"/>
        </w:rPr>
        <w:t xml:space="preserve"> ypatingų (nepaprastųjų) aplinkybių </w:t>
      </w:r>
      <w:r w:rsidR="00AC4CC9">
        <w:rPr>
          <w:rFonts w:ascii="Times New Roman" w:hAnsi="Times New Roman"/>
          <w:iCs/>
          <w:sz w:val="24"/>
          <w:szCs w:val="24"/>
        </w:rPr>
        <w:t>terminas (Direktyvos 2</w:t>
      </w:r>
      <w:r w:rsidR="00DE4D86">
        <w:rPr>
          <w:rFonts w:ascii="Times New Roman" w:hAnsi="Times New Roman"/>
          <w:iCs/>
          <w:sz w:val="24"/>
          <w:szCs w:val="24"/>
        </w:rPr>
        <w:t>0</w:t>
      </w:r>
      <w:r w:rsidR="00AC4CC9">
        <w:rPr>
          <w:rFonts w:ascii="Times New Roman" w:hAnsi="Times New Roman"/>
          <w:iCs/>
          <w:sz w:val="24"/>
          <w:szCs w:val="24"/>
        </w:rPr>
        <w:t>15/2302 4</w:t>
      </w:r>
      <w:r w:rsidR="008B0687">
        <w:rPr>
          <w:rFonts w:ascii="Times New Roman" w:hAnsi="Times New Roman"/>
          <w:iCs/>
          <w:sz w:val="24"/>
          <w:szCs w:val="24"/>
        </w:rPr>
        <w:t> </w:t>
      </w:r>
      <w:r w:rsidR="00AC4CC9">
        <w:rPr>
          <w:rFonts w:ascii="Times New Roman" w:hAnsi="Times New Roman"/>
          <w:iCs/>
          <w:sz w:val="24"/>
          <w:szCs w:val="24"/>
        </w:rPr>
        <w:t>straipsnis)</w:t>
      </w:r>
      <w:r w:rsidR="00AC4CC9" w:rsidRPr="00AC4CC9">
        <w:rPr>
          <w:rFonts w:ascii="Times New Roman" w:hAnsi="Times New Roman"/>
          <w:iCs/>
          <w:sz w:val="24"/>
          <w:szCs w:val="24"/>
        </w:rPr>
        <w:t xml:space="preserve">. </w:t>
      </w:r>
      <w:r w:rsidR="00AC4CC9">
        <w:rPr>
          <w:rFonts w:ascii="Times New Roman" w:hAnsi="Times New Roman"/>
          <w:iCs/>
          <w:sz w:val="24"/>
          <w:szCs w:val="24"/>
        </w:rPr>
        <w:t>Tačiau</w:t>
      </w:r>
      <w:r w:rsidR="00AC4CC9" w:rsidRPr="00AC4CC9">
        <w:rPr>
          <w:rFonts w:ascii="Times New Roman" w:hAnsi="Times New Roman"/>
          <w:iCs/>
          <w:sz w:val="24"/>
          <w:szCs w:val="24"/>
        </w:rPr>
        <w:t xml:space="preserve"> CK 6.750 str</w:t>
      </w:r>
      <w:r w:rsidR="00AC4CC9">
        <w:rPr>
          <w:rFonts w:ascii="Times New Roman" w:hAnsi="Times New Roman"/>
          <w:iCs/>
          <w:sz w:val="24"/>
          <w:szCs w:val="24"/>
        </w:rPr>
        <w:t xml:space="preserve">aipsnio </w:t>
      </w:r>
      <w:r w:rsidR="00AC4CC9" w:rsidRPr="00AC4CC9">
        <w:rPr>
          <w:rFonts w:ascii="Times New Roman" w:hAnsi="Times New Roman"/>
          <w:iCs/>
          <w:sz w:val="24"/>
          <w:szCs w:val="24"/>
        </w:rPr>
        <w:t>4 d</w:t>
      </w:r>
      <w:r w:rsidR="00AC4CC9">
        <w:rPr>
          <w:rFonts w:ascii="Times New Roman" w:hAnsi="Times New Roman"/>
          <w:iCs/>
          <w:sz w:val="24"/>
          <w:szCs w:val="24"/>
        </w:rPr>
        <w:t>alies</w:t>
      </w:r>
      <w:r w:rsidR="00AC4CC9" w:rsidRPr="00AC4CC9">
        <w:rPr>
          <w:rFonts w:ascii="Times New Roman" w:hAnsi="Times New Roman"/>
          <w:iCs/>
          <w:sz w:val="24"/>
          <w:szCs w:val="24"/>
        </w:rPr>
        <w:t xml:space="preserve"> 3 </w:t>
      </w:r>
      <w:r w:rsidR="00AC4CC9">
        <w:rPr>
          <w:rFonts w:ascii="Times New Roman" w:hAnsi="Times New Roman"/>
          <w:iCs/>
          <w:sz w:val="24"/>
          <w:szCs w:val="24"/>
        </w:rPr>
        <w:t>punkte</w:t>
      </w:r>
      <w:r w:rsidR="00AC4CC9" w:rsidRPr="00AC4CC9">
        <w:rPr>
          <w:rFonts w:ascii="Times New Roman" w:hAnsi="Times New Roman"/>
          <w:iCs/>
          <w:sz w:val="24"/>
          <w:szCs w:val="24"/>
        </w:rPr>
        <w:t xml:space="preserve"> buvo įtvirtinta ne ypatingų aplinkybių, o nenugalimos jėgos </w:t>
      </w:r>
      <w:r w:rsidR="00AC4CC9">
        <w:rPr>
          <w:rFonts w:ascii="Times New Roman" w:hAnsi="Times New Roman"/>
          <w:iCs/>
          <w:sz w:val="24"/>
          <w:szCs w:val="24"/>
        </w:rPr>
        <w:t>sąvoka</w:t>
      </w:r>
      <w:r w:rsidR="00AC4CC9" w:rsidRPr="00AC4CC9">
        <w:rPr>
          <w:rFonts w:ascii="Times New Roman" w:hAnsi="Times New Roman"/>
          <w:iCs/>
          <w:sz w:val="24"/>
          <w:szCs w:val="24"/>
        </w:rPr>
        <w:t>.</w:t>
      </w:r>
      <w:r w:rsidR="00AC4CC9">
        <w:rPr>
          <w:rFonts w:ascii="Times New Roman" w:hAnsi="Times New Roman"/>
          <w:iCs/>
          <w:sz w:val="24"/>
          <w:szCs w:val="24"/>
        </w:rPr>
        <w:t xml:space="preserve"> Dėl to atsakovė</w:t>
      </w:r>
      <w:r w:rsidR="00A73E8D">
        <w:rPr>
          <w:rFonts w:ascii="Times New Roman" w:hAnsi="Times New Roman"/>
          <w:iCs/>
          <w:sz w:val="24"/>
          <w:szCs w:val="24"/>
        </w:rPr>
        <w:t xml:space="preserve"> teigia, kad </w:t>
      </w:r>
      <w:r w:rsidR="00AC4CC9">
        <w:rPr>
          <w:rFonts w:ascii="Times New Roman" w:hAnsi="Times New Roman"/>
          <w:iCs/>
          <w:sz w:val="24"/>
          <w:szCs w:val="24"/>
        </w:rPr>
        <w:t xml:space="preserve">iš dalies sutinka su </w:t>
      </w:r>
      <w:r w:rsidR="00DE4D86">
        <w:rPr>
          <w:rFonts w:ascii="Times New Roman" w:hAnsi="Times New Roman"/>
          <w:iCs/>
          <w:sz w:val="24"/>
          <w:szCs w:val="24"/>
        </w:rPr>
        <w:t>ieškovo teiginiais d</w:t>
      </w:r>
      <w:r w:rsidR="00DE4D86" w:rsidRPr="00DE4D86">
        <w:rPr>
          <w:rFonts w:ascii="Times New Roman" w:hAnsi="Times New Roman"/>
          <w:iCs/>
          <w:sz w:val="24"/>
          <w:szCs w:val="24"/>
        </w:rPr>
        <w:t xml:space="preserve">ėl </w:t>
      </w:r>
      <w:r w:rsidR="00DE4D86">
        <w:rPr>
          <w:rFonts w:ascii="Times New Roman" w:hAnsi="Times New Roman"/>
          <w:iCs/>
          <w:sz w:val="24"/>
          <w:szCs w:val="24"/>
        </w:rPr>
        <w:t>D</w:t>
      </w:r>
      <w:r w:rsidR="00DE4D86" w:rsidRPr="00DE4D86">
        <w:rPr>
          <w:rFonts w:ascii="Times New Roman" w:hAnsi="Times New Roman"/>
          <w:iCs/>
          <w:sz w:val="24"/>
          <w:szCs w:val="24"/>
        </w:rPr>
        <w:t>irektyvos</w:t>
      </w:r>
      <w:r w:rsidR="00DE4D86">
        <w:rPr>
          <w:rFonts w:ascii="Times New Roman" w:hAnsi="Times New Roman"/>
          <w:iCs/>
          <w:sz w:val="24"/>
          <w:szCs w:val="24"/>
        </w:rPr>
        <w:t xml:space="preserve"> 2015/2302</w:t>
      </w:r>
      <w:r w:rsidR="00DE4D86" w:rsidRPr="00DE4D86">
        <w:rPr>
          <w:rFonts w:ascii="Times New Roman" w:hAnsi="Times New Roman"/>
          <w:iCs/>
          <w:sz w:val="24"/>
          <w:szCs w:val="24"/>
        </w:rPr>
        <w:t xml:space="preserve"> nuostatų perkėlimo į nacionalinę teisę lingvistinių skirtumų, tačiau nesutin</w:t>
      </w:r>
      <w:r w:rsidR="00DE4D86">
        <w:rPr>
          <w:rFonts w:ascii="Times New Roman" w:hAnsi="Times New Roman"/>
          <w:iCs/>
          <w:sz w:val="24"/>
          <w:szCs w:val="24"/>
        </w:rPr>
        <w:t>k</w:t>
      </w:r>
      <w:r w:rsidR="00DE4D86" w:rsidRPr="00DE4D86">
        <w:rPr>
          <w:rFonts w:ascii="Times New Roman" w:hAnsi="Times New Roman"/>
          <w:iCs/>
          <w:sz w:val="24"/>
          <w:szCs w:val="24"/>
        </w:rPr>
        <w:t xml:space="preserve">a su </w:t>
      </w:r>
      <w:r w:rsidR="00DE4D86">
        <w:rPr>
          <w:rFonts w:ascii="Times New Roman" w:hAnsi="Times New Roman"/>
          <w:iCs/>
          <w:sz w:val="24"/>
          <w:szCs w:val="24"/>
        </w:rPr>
        <w:t>kasacinio skundo argumentais</w:t>
      </w:r>
      <w:r w:rsidR="00DE4D86" w:rsidRPr="00DE4D86">
        <w:rPr>
          <w:rFonts w:ascii="Times New Roman" w:hAnsi="Times New Roman"/>
          <w:iCs/>
          <w:sz w:val="24"/>
          <w:szCs w:val="24"/>
        </w:rPr>
        <w:t xml:space="preserve">, </w:t>
      </w:r>
      <w:r w:rsidR="00A73E8D">
        <w:rPr>
          <w:rFonts w:ascii="Times New Roman" w:hAnsi="Times New Roman"/>
          <w:iCs/>
          <w:sz w:val="24"/>
          <w:szCs w:val="24"/>
        </w:rPr>
        <w:t>jog</w:t>
      </w:r>
      <w:r w:rsidR="00DE4D86">
        <w:rPr>
          <w:rFonts w:ascii="Times New Roman" w:hAnsi="Times New Roman"/>
          <w:iCs/>
          <w:sz w:val="24"/>
          <w:szCs w:val="24"/>
        </w:rPr>
        <w:t xml:space="preserve"> bylą nagrinėję </w:t>
      </w:r>
      <w:r w:rsidR="00DE4D86" w:rsidRPr="00DE4D86">
        <w:rPr>
          <w:rFonts w:ascii="Times New Roman" w:hAnsi="Times New Roman"/>
          <w:iCs/>
          <w:sz w:val="24"/>
          <w:szCs w:val="24"/>
        </w:rPr>
        <w:t>teismai</w:t>
      </w:r>
      <w:r w:rsidR="00DE4D86">
        <w:rPr>
          <w:rFonts w:ascii="Times New Roman" w:hAnsi="Times New Roman"/>
          <w:iCs/>
          <w:sz w:val="24"/>
          <w:szCs w:val="24"/>
        </w:rPr>
        <w:t>,</w:t>
      </w:r>
      <w:r w:rsidR="00DE4D86" w:rsidRPr="00DE4D86">
        <w:rPr>
          <w:rFonts w:ascii="Times New Roman" w:hAnsi="Times New Roman"/>
          <w:iCs/>
          <w:sz w:val="24"/>
          <w:szCs w:val="24"/>
        </w:rPr>
        <w:t xml:space="preserve"> nukrypdami nuo </w:t>
      </w:r>
      <w:r w:rsidR="00DE4D86">
        <w:rPr>
          <w:rFonts w:ascii="Times New Roman" w:hAnsi="Times New Roman"/>
          <w:iCs/>
          <w:sz w:val="24"/>
          <w:szCs w:val="24"/>
        </w:rPr>
        <w:t>D</w:t>
      </w:r>
      <w:r w:rsidR="00DE4D86" w:rsidRPr="00DE4D86">
        <w:rPr>
          <w:rFonts w:ascii="Times New Roman" w:hAnsi="Times New Roman"/>
          <w:iCs/>
          <w:sz w:val="24"/>
          <w:szCs w:val="24"/>
        </w:rPr>
        <w:t>irektyvoje</w:t>
      </w:r>
      <w:r w:rsidR="00DE4D86">
        <w:rPr>
          <w:rFonts w:ascii="Times New Roman" w:hAnsi="Times New Roman"/>
          <w:iCs/>
          <w:sz w:val="24"/>
          <w:szCs w:val="24"/>
        </w:rPr>
        <w:t xml:space="preserve"> 2015/2302 apibrėžiamos</w:t>
      </w:r>
      <w:r w:rsidR="00DE4D86" w:rsidRPr="00DE4D86">
        <w:rPr>
          <w:rFonts w:ascii="Times New Roman" w:hAnsi="Times New Roman"/>
          <w:iCs/>
          <w:sz w:val="24"/>
          <w:szCs w:val="24"/>
        </w:rPr>
        <w:t xml:space="preserve"> ypatingų aplinkybių</w:t>
      </w:r>
      <w:r w:rsidR="00DE4D86">
        <w:rPr>
          <w:rFonts w:ascii="Times New Roman" w:hAnsi="Times New Roman"/>
          <w:iCs/>
          <w:sz w:val="24"/>
          <w:szCs w:val="24"/>
        </w:rPr>
        <w:t xml:space="preserve"> sąvokos, </w:t>
      </w:r>
      <w:r w:rsidR="00DE4D86" w:rsidRPr="00DE4D86">
        <w:rPr>
          <w:rFonts w:ascii="Times New Roman" w:hAnsi="Times New Roman"/>
          <w:iCs/>
          <w:sz w:val="24"/>
          <w:szCs w:val="24"/>
        </w:rPr>
        <w:t>netinkamai aiškino nenugalimos jėgos aplinkybių turinį.</w:t>
      </w:r>
    </w:p>
    <w:p w14:paraId="7D91EAC4" w14:textId="3C064324" w:rsidR="00123EE2" w:rsidRDefault="00DE4D86" w:rsidP="00F14CD4">
      <w:pPr>
        <w:pStyle w:val="ListParagraph"/>
        <w:numPr>
          <w:ilvl w:val="1"/>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r w:rsidR="002248E7">
        <w:rPr>
          <w:rFonts w:ascii="Times New Roman" w:hAnsi="Times New Roman"/>
          <w:iCs/>
          <w:sz w:val="24"/>
          <w:szCs w:val="24"/>
        </w:rPr>
        <w:t>D</w:t>
      </w:r>
      <w:r w:rsidR="002248E7" w:rsidRPr="002248E7">
        <w:rPr>
          <w:rFonts w:ascii="Times New Roman" w:hAnsi="Times New Roman"/>
          <w:iCs/>
          <w:sz w:val="24"/>
          <w:szCs w:val="24"/>
        </w:rPr>
        <w:t>irektyvos</w:t>
      </w:r>
      <w:r w:rsidR="002248E7">
        <w:rPr>
          <w:rFonts w:ascii="Times New Roman" w:hAnsi="Times New Roman"/>
          <w:iCs/>
          <w:sz w:val="24"/>
          <w:szCs w:val="24"/>
        </w:rPr>
        <w:t xml:space="preserve"> 2015/2302</w:t>
      </w:r>
      <w:r w:rsidR="002248E7" w:rsidRPr="002248E7">
        <w:rPr>
          <w:rFonts w:ascii="Times New Roman" w:hAnsi="Times New Roman"/>
          <w:iCs/>
          <w:sz w:val="24"/>
          <w:szCs w:val="24"/>
        </w:rPr>
        <w:t xml:space="preserve"> 3 str</w:t>
      </w:r>
      <w:r w:rsidR="002248E7">
        <w:rPr>
          <w:rFonts w:ascii="Times New Roman" w:hAnsi="Times New Roman"/>
          <w:iCs/>
          <w:sz w:val="24"/>
          <w:szCs w:val="24"/>
        </w:rPr>
        <w:t>aipsnio</w:t>
      </w:r>
      <w:r w:rsidR="002248E7" w:rsidRPr="002248E7">
        <w:rPr>
          <w:rFonts w:ascii="Times New Roman" w:hAnsi="Times New Roman"/>
          <w:iCs/>
          <w:sz w:val="24"/>
          <w:szCs w:val="24"/>
        </w:rPr>
        <w:t xml:space="preserve"> 12 d</w:t>
      </w:r>
      <w:r w:rsidR="002248E7">
        <w:rPr>
          <w:rFonts w:ascii="Times New Roman" w:hAnsi="Times New Roman"/>
          <w:iCs/>
          <w:sz w:val="24"/>
          <w:szCs w:val="24"/>
        </w:rPr>
        <w:t>alyje</w:t>
      </w:r>
      <w:r w:rsidR="002248E7" w:rsidRPr="002248E7">
        <w:rPr>
          <w:rFonts w:ascii="Times New Roman" w:hAnsi="Times New Roman"/>
          <w:iCs/>
          <w:sz w:val="24"/>
          <w:szCs w:val="24"/>
        </w:rPr>
        <w:t xml:space="preserve"> neišvengiam</w:t>
      </w:r>
      <w:r w:rsidR="002248E7">
        <w:rPr>
          <w:rFonts w:ascii="Times New Roman" w:hAnsi="Times New Roman"/>
          <w:iCs/>
          <w:sz w:val="24"/>
          <w:szCs w:val="24"/>
        </w:rPr>
        <w:t>os</w:t>
      </w:r>
      <w:r w:rsidR="002248E7" w:rsidRPr="002248E7">
        <w:rPr>
          <w:rFonts w:ascii="Times New Roman" w:hAnsi="Times New Roman"/>
          <w:iCs/>
          <w:sz w:val="24"/>
          <w:szCs w:val="24"/>
        </w:rPr>
        <w:t xml:space="preserve"> ir nepaprast</w:t>
      </w:r>
      <w:r w:rsidR="002248E7">
        <w:rPr>
          <w:rFonts w:ascii="Times New Roman" w:hAnsi="Times New Roman"/>
          <w:iCs/>
          <w:sz w:val="24"/>
          <w:szCs w:val="24"/>
        </w:rPr>
        <w:t>os</w:t>
      </w:r>
      <w:r w:rsidR="002248E7" w:rsidRPr="002248E7">
        <w:rPr>
          <w:rFonts w:ascii="Times New Roman" w:hAnsi="Times New Roman"/>
          <w:iCs/>
          <w:sz w:val="24"/>
          <w:szCs w:val="24"/>
        </w:rPr>
        <w:t xml:space="preserve"> aplinkyb</w:t>
      </w:r>
      <w:r w:rsidR="002248E7">
        <w:rPr>
          <w:rFonts w:ascii="Times New Roman" w:hAnsi="Times New Roman"/>
          <w:iCs/>
          <w:sz w:val="24"/>
          <w:szCs w:val="24"/>
        </w:rPr>
        <w:t xml:space="preserve">ės apibrėžiamos kaip </w:t>
      </w:r>
      <w:r w:rsidR="002248E7" w:rsidRPr="002248E7">
        <w:rPr>
          <w:rFonts w:ascii="Times New Roman" w:hAnsi="Times New Roman"/>
          <w:iCs/>
          <w:sz w:val="24"/>
          <w:szCs w:val="24"/>
        </w:rPr>
        <w:t>padėtis, kurios šalis, kuri remiasi tokia padėtimi</w:t>
      </w:r>
      <w:r w:rsidR="002248E7">
        <w:rPr>
          <w:rFonts w:ascii="Times New Roman" w:hAnsi="Times New Roman"/>
          <w:iCs/>
          <w:sz w:val="24"/>
          <w:szCs w:val="24"/>
        </w:rPr>
        <w:t>,</w:t>
      </w:r>
      <w:r w:rsidR="002248E7" w:rsidRPr="002248E7">
        <w:rPr>
          <w:rFonts w:ascii="Times New Roman" w:hAnsi="Times New Roman"/>
          <w:iCs/>
          <w:sz w:val="24"/>
          <w:szCs w:val="24"/>
        </w:rPr>
        <w:t xml:space="preserve"> negali valdyti ir kurios pasekmių nebūtų buvę galima išvengti, net jei būtų imtasi visų pagrįstų priemonių. Kaip matyti iš šios sąvokos konstrukcijos, ji sudėtinė, todėl neišvengiamomis ir nepaprastomis aplinkybėmis laikytina ne bet kokia padėtis, kurios šalis negali valdyti, o tik tokia, kurios pasekmių nėra galimybės išvengti, net jei būtų imtasi visų pagrįstų priemonių. </w:t>
      </w:r>
      <w:r w:rsidR="002248E7">
        <w:rPr>
          <w:rFonts w:ascii="Times New Roman" w:hAnsi="Times New Roman"/>
          <w:iCs/>
          <w:sz w:val="24"/>
          <w:szCs w:val="24"/>
        </w:rPr>
        <w:t>D</w:t>
      </w:r>
      <w:r w:rsidR="002248E7" w:rsidRPr="002248E7">
        <w:rPr>
          <w:rFonts w:ascii="Times New Roman" w:hAnsi="Times New Roman"/>
          <w:iCs/>
          <w:sz w:val="24"/>
          <w:szCs w:val="24"/>
        </w:rPr>
        <w:t>arytina pagrįsta išvada, kad</w:t>
      </w:r>
      <w:r w:rsidR="00986959">
        <w:rPr>
          <w:rFonts w:ascii="Times New Roman" w:hAnsi="Times New Roman"/>
          <w:iCs/>
          <w:sz w:val="24"/>
          <w:szCs w:val="24"/>
        </w:rPr>
        <w:t>,</w:t>
      </w:r>
      <w:r w:rsidR="002248E7" w:rsidRPr="002248E7">
        <w:rPr>
          <w:rFonts w:ascii="Times New Roman" w:hAnsi="Times New Roman"/>
          <w:iCs/>
          <w:sz w:val="24"/>
          <w:szCs w:val="24"/>
        </w:rPr>
        <w:t xml:space="preserve"> pvz., rimtos ligos protrūkis (epidemija), gaivalinės nelaimės, rimtos saugumo problemos gali būti laikomos aplinkybėmis, kurių šalys negali valdyti, tačiau jų pasekmės gali būti reguliuojamos (išvengiamos) imantis atitinkamų priemonių. Kitaip tariant, ne visos rimtos ligos gali būti laikomos neišvengiamomis ir nepaprastomis aplinkybėmis, o tik tos, kurių pasekmių nėra galimybės išvengti, net ir imantis visų pagrįstų priemonių. </w:t>
      </w:r>
      <w:r w:rsidR="00E434B8">
        <w:rPr>
          <w:rFonts w:ascii="Times New Roman" w:hAnsi="Times New Roman"/>
          <w:iCs/>
          <w:sz w:val="24"/>
          <w:szCs w:val="24"/>
        </w:rPr>
        <w:t>A</w:t>
      </w:r>
      <w:r w:rsidR="00E434B8" w:rsidRPr="00E434B8">
        <w:rPr>
          <w:rFonts w:ascii="Times New Roman" w:hAnsi="Times New Roman"/>
          <w:iCs/>
          <w:sz w:val="24"/>
          <w:szCs w:val="24"/>
        </w:rPr>
        <w:t xml:space="preserve">tsižvelgiant į </w:t>
      </w:r>
      <w:r w:rsidR="00E434B8">
        <w:rPr>
          <w:rFonts w:ascii="Times New Roman" w:hAnsi="Times New Roman"/>
          <w:iCs/>
          <w:sz w:val="24"/>
          <w:szCs w:val="24"/>
        </w:rPr>
        <w:t>D</w:t>
      </w:r>
      <w:r w:rsidR="00E434B8" w:rsidRPr="00E434B8">
        <w:rPr>
          <w:rFonts w:ascii="Times New Roman" w:hAnsi="Times New Roman"/>
          <w:iCs/>
          <w:sz w:val="24"/>
          <w:szCs w:val="24"/>
        </w:rPr>
        <w:t>irektyvoje</w:t>
      </w:r>
      <w:r w:rsidR="00E434B8">
        <w:rPr>
          <w:rFonts w:ascii="Times New Roman" w:hAnsi="Times New Roman"/>
          <w:iCs/>
          <w:sz w:val="24"/>
          <w:szCs w:val="24"/>
        </w:rPr>
        <w:t xml:space="preserve"> 2015/2302 pateiktą</w:t>
      </w:r>
      <w:r w:rsidR="00E434B8" w:rsidRPr="00E434B8">
        <w:rPr>
          <w:rFonts w:ascii="Times New Roman" w:hAnsi="Times New Roman"/>
          <w:iCs/>
          <w:sz w:val="24"/>
          <w:szCs w:val="24"/>
        </w:rPr>
        <w:t xml:space="preserve"> ypatingų aplinkybių apibrėžimą</w:t>
      </w:r>
      <w:r w:rsidR="00E434B8">
        <w:rPr>
          <w:rFonts w:ascii="Times New Roman" w:hAnsi="Times New Roman"/>
          <w:iCs/>
          <w:sz w:val="24"/>
          <w:szCs w:val="24"/>
        </w:rPr>
        <w:t xml:space="preserve"> ir šios </w:t>
      </w:r>
      <w:r w:rsidR="00E434B8" w:rsidRPr="00E434B8">
        <w:rPr>
          <w:rFonts w:ascii="Times New Roman" w:hAnsi="Times New Roman"/>
          <w:iCs/>
          <w:sz w:val="24"/>
          <w:szCs w:val="24"/>
        </w:rPr>
        <w:t>konkreči</w:t>
      </w:r>
      <w:r w:rsidR="00E434B8">
        <w:rPr>
          <w:rFonts w:ascii="Times New Roman" w:hAnsi="Times New Roman"/>
          <w:iCs/>
          <w:sz w:val="24"/>
          <w:szCs w:val="24"/>
        </w:rPr>
        <w:t>os</w:t>
      </w:r>
      <w:r w:rsidR="00E434B8" w:rsidRPr="00E434B8">
        <w:rPr>
          <w:rFonts w:ascii="Times New Roman" w:hAnsi="Times New Roman"/>
          <w:iCs/>
          <w:sz w:val="24"/>
          <w:szCs w:val="24"/>
        </w:rPr>
        <w:t xml:space="preserve"> bylos aplinkyb</w:t>
      </w:r>
      <w:r w:rsidR="00E434B8">
        <w:rPr>
          <w:rFonts w:ascii="Times New Roman" w:hAnsi="Times New Roman"/>
          <w:iCs/>
          <w:sz w:val="24"/>
          <w:szCs w:val="24"/>
        </w:rPr>
        <w:t xml:space="preserve">es, </w:t>
      </w:r>
      <w:r w:rsidR="00E434B8" w:rsidRPr="00E434B8">
        <w:rPr>
          <w:rFonts w:ascii="Times New Roman" w:hAnsi="Times New Roman"/>
          <w:iCs/>
          <w:sz w:val="24"/>
          <w:szCs w:val="24"/>
        </w:rPr>
        <w:t>prasidėj</w:t>
      </w:r>
      <w:r w:rsidR="00E434B8">
        <w:rPr>
          <w:rFonts w:ascii="Times New Roman" w:hAnsi="Times New Roman"/>
          <w:iCs/>
          <w:sz w:val="24"/>
          <w:szCs w:val="24"/>
        </w:rPr>
        <w:t>ęs</w:t>
      </w:r>
      <w:r w:rsidR="00E434B8" w:rsidRPr="00E434B8">
        <w:rPr>
          <w:rFonts w:ascii="Times New Roman" w:hAnsi="Times New Roman"/>
          <w:iCs/>
          <w:sz w:val="24"/>
          <w:szCs w:val="24"/>
        </w:rPr>
        <w:t xml:space="preserve"> COVID-19 </w:t>
      </w:r>
      <w:r w:rsidR="00E434B8">
        <w:rPr>
          <w:rFonts w:ascii="Times New Roman" w:hAnsi="Times New Roman"/>
          <w:iCs/>
          <w:sz w:val="24"/>
          <w:szCs w:val="24"/>
        </w:rPr>
        <w:t>viruso plitimas</w:t>
      </w:r>
      <w:r w:rsidR="00E434B8" w:rsidRPr="00E434B8">
        <w:rPr>
          <w:rFonts w:ascii="Times New Roman" w:hAnsi="Times New Roman"/>
          <w:iCs/>
          <w:sz w:val="24"/>
          <w:szCs w:val="24"/>
        </w:rPr>
        <w:t xml:space="preserve"> galėjo būti vertinama</w:t>
      </w:r>
      <w:r w:rsidR="00E434B8">
        <w:rPr>
          <w:rFonts w:ascii="Times New Roman" w:hAnsi="Times New Roman"/>
          <w:iCs/>
          <w:sz w:val="24"/>
          <w:szCs w:val="24"/>
        </w:rPr>
        <w:t>s</w:t>
      </w:r>
      <w:r w:rsidR="00E434B8" w:rsidRPr="00E434B8">
        <w:rPr>
          <w:rFonts w:ascii="Times New Roman" w:hAnsi="Times New Roman"/>
          <w:iCs/>
          <w:sz w:val="24"/>
          <w:szCs w:val="24"/>
        </w:rPr>
        <w:t xml:space="preserve"> kaip aplinkybė, kurios negalima valdyti, tačiau ji negalėjo būti vertinama </w:t>
      </w:r>
      <w:r w:rsidR="00E434B8">
        <w:rPr>
          <w:rFonts w:ascii="Times New Roman" w:hAnsi="Times New Roman"/>
          <w:iCs/>
          <w:sz w:val="24"/>
          <w:szCs w:val="24"/>
        </w:rPr>
        <w:t>nei</w:t>
      </w:r>
      <w:r w:rsidR="00E434B8" w:rsidRPr="00E434B8">
        <w:rPr>
          <w:rFonts w:ascii="Times New Roman" w:hAnsi="Times New Roman"/>
          <w:iCs/>
          <w:sz w:val="24"/>
          <w:szCs w:val="24"/>
        </w:rPr>
        <w:t xml:space="preserve"> kaip protrūkis, </w:t>
      </w:r>
      <w:r w:rsidR="00E434B8">
        <w:rPr>
          <w:rFonts w:ascii="Times New Roman" w:hAnsi="Times New Roman"/>
          <w:iCs/>
          <w:sz w:val="24"/>
          <w:szCs w:val="24"/>
        </w:rPr>
        <w:t>nei</w:t>
      </w:r>
      <w:r w:rsidR="00E434B8" w:rsidRPr="00E434B8">
        <w:rPr>
          <w:rFonts w:ascii="Times New Roman" w:hAnsi="Times New Roman"/>
          <w:iCs/>
          <w:sz w:val="24"/>
          <w:szCs w:val="24"/>
        </w:rPr>
        <w:t xml:space="preserve"> kaip aplinkybė, dėl kurios kelionės tikslo saugus pasiekimas tapo neįmanom</w:t>
      </w:r>
      <w:r w:rsidR="00E434B8">
        <w:rPr>
          <w:rFonts w:ascii="Times New Roman" w:hAnsi="Times New Roman"/>
          <w:iCs/>
          <w:sz w:val="24"/>
          <w:szCs w:val="24"/>
        </w:rPr>
        <w:t>as</w:t>
      </w:r>
      <w:r w:rsidR="00E434B8" w:rsidRPr="00E434B8">
        <w:rPr>
          <w:rFonts w:ascii="Times New Roman" w:hAnsi="Times New Roman"/>
          <w:iCs/>
          <w:sz w:val="24"/>
          <w:szCs w:val="24"/>
        </w:rPr>
        <w:t>.</w:t>
      </w:r>
      <w:r w:rsidR="00E434B8">
        <w:rPr>
          <w:rFonts w:ascii="Times New Roman" w:hAnsi="Times New Roman"/>
          <w:iCs/>
          <w:sz w:val="24"/>
          <w:szCs w:val="24"/>
        </w:rPr>
        <w:t xml:space="preserve"> </w:t>
      </w:r>
      <w:r w:rsidR="00E434B8" w:rsidRPr="00E434B8">
        <w:rPr>
          <w:rFonts w:ascii="Times New Roman" w:hAnsi="Times New Roman"/>
          <w:iCs/>
          <w:sz w:val="24"/>
          <w:szCs w:val="24"/>
        </w:rPr>
        <w:t xml:space="preserve">  </w:t>
      </w:r>
      <w:r w:rsidR="002248E7" w:rsidRPr="002248E7">
        <w:rPr>
          <w:rFonts w:ascii="Times New Roman" w:hAnsi="Times New Roman"/>
          <w:iCs/>
          <w:sz w:val="24"/>
          <w:szCs w:val="24"/>
        </w:rPr>
        <w:t xml:space="preserve"> </w:t>
      </w:r>
    </w:p>
    <w:p w14:paraId="61E84FA5" w14:textId="49977F06" w:rsidR="00123EE2" w:rsidRPr="008472DC" w:rsidRDefault="002248E7" w:rsidP="00D626F1">
      <w:pPr>
        <w:pStyle w:val="ListParagraph"/>
        <w:numPr>
          <w:ilvl w:val="1"/>
          <w:numId w:val="7"/>
        </w:numPr>
        <w:spacing w:after="120" w:line="240" w:lineRule="auto"/>
        <w:contextualSpacing w:val="0"/>
        <w:jc w:val="both"/>
        <w:rPr>
          <w:rFonts w:ascii="Times New Roman" w:hAnsi="Times New Roman"/>
          <w:iCs/>
          <w:sz w:val="24"/>
          <w:szCs w:val="24"/>
        </w:rPr>
      </w:pPr>
      <w:r w:rsidRPr="008472DC">
        <w:rPr>
          <w:rFonts w:ascii="Times New Roman" w:hAnsi="Times New Roman"/>
          <w:iCs/>
          <w:sz w:val="24"/>
          <w:szCs w:val="24"/>
        </w:rPr>
        <w:t xml:space="preserve"> </w:t>
      </w:r>
      <w:r w:rsidR="008472DC" w:rsidRPr="008472DC">
        <w:rPr>
          <w:rFonts w:ascii="Times New Roman" w:hAnsi="Times New Roman"/>
          <w:iCs/>
          <w:sz w:val="24"/>
          <w:szCs w:val="24"/>
        </w:rPr>
        <w:t xml:space="preserve">Direktyvos 2015/2302 </w:t>
      </w:r>
      <w:r w:rsidR="00A73E8D">
        <w:rPr>
          <w:rFonts w:ascii="Times New Roman" w:hAnsi="Times New Roman"/>
          <w:iCs/>
          <w:sz w:val="24"/>
          <w:szCs w:val="24"/>
        </w:rPr>
        <w:t>preambulės</w:t>
      </w:r>
      <w:r w:rsidR="008472DC" w:rsidRPr="008472DC">
        <w:rPr>
          <w:rFonts w:ascii="Times New Roman" w:hAnsi="Times New Roman"/>
          <w:iCs/>
          <w:sz w:val="24"/>
          <w:szCs w:val="24"/>
        </w:rPr>
        <w:t xml:space="preserve"> 31 punkte nurodyta, kad neišvengiamomis ir nepaprastomis aplinkybėmis gali būti, pavyzdžiui, rimtos ligos protrūkis kelionės tikslo </w:t>
      </w:r>
      <w:r w:rsidR="008472DC" w:rsidRPr="008472DC">
        <w:rPr>
          <w:rFonts w:ascii="Times New Roman" w:hAnsi="Times New Roman"/>
          <w:iCs/>
          <w:sz w:val="24"/>
          <w:szCs w:val="24"/>
        </w:rPr>
        <w:lastRenderedPageBreak/>
        <w:t xml:space="preserve">vietoje, dėl kurio tampa neįmanoma į kelionės tikslo vietą keliauti saugiai. Taigi, priešingai nei nurodo ieškovas, Direktyvoje 2015/2302 akcentuojamas ne tik didelis poveikis kelionės vykdymui, bet ir saugaus keliavimo į kelionės tikslą </w:t>
      </w:r>
      <w:proofErr w:type="spellStart"/>
      <w:r w:rsidR="008472DC" w:rsidRPr="008472DC">
        <w:rPr>
          <w:rFonts w:ascii="Times New Roman" w:hAnsi="Times New Roman"/>
          <w:iCs/>
          <w:sz w:val="24"/>
          <w:szCs w:val="24"/>
        </w:rPr>
        <w:t>neįmanomumas</w:t>
      </w:r>
      <w:proofErr w:type="spellEnd"/>
      <w:r w:rsidR="008472DC" w:rsidRPr="008472DC">
        <w:rPr>
          <w:rFonts w:ascii="Times New Roman" w:hAnsi="Times New Roman"/>
          <w:iCs/>
          <w:sz w:val="24"/>
          <w:szCs w:val="24"/>
        </w:rPr>
        <w:t xml:space="preserve">. Darytina išvada, kad </w:t>
      </w:r>
      <w:r w:rsidR="008472DC">
        <w:rPr>
          <w:rFonts w:ascii="Times New Roman" w:hAnsi="Times New Roman"/>
          <w:iCs/>
          <w:sz w:val="24"/>
          <w:szCs w:val="24"/>
        </w:rPr>
        <w:t>n</w:t>
      </w:r>
      <w:r w:rsidR="008472DC" w:rsidRPr="008472DC">
        <w:rPr>
          <w:rFonts w:ascii="Times New Roman" w:hAnsi="Times New Roman"/>
          <w:iCs/>
          <w:sz w:val="24"/>
          <w:szCs w:val="24"/>
        </w:rPr>
        <w:t xml:space="preserve">enugalimos jėgos aplinkybės pagal CK 6.750 straipsnio 4 dalies 3 punktą gali būti aiškinamos ir įrodinėjamos kaip </w:t>
      </w:r>
      <w:r w:rsidR="008472DC" w:rsidRPr="008472DC">
        <w:rPr>
          <w:rFonts w:ascii="Times New Roman" w:hAnsi="Times New Roman"/>
          <w:i/>
          <w:sz w:val="24"/>
          <w:szCs w:val="24"/>
        </w:rPr>
        <w:t>force majeure</w:t>
      </w:r>
      <w:r w:rsidR="008472DC" w:rsidRPr="008472DC">
        <w:rPr>
          <w:rFonts w:ascii="Times New Roman" w:hAnsi="Times New Roman"/>
          <w:iCs/>
          <w:sz w:val="24"/>
          <w:szCs w:val="24"/>
        </w:rPr>
        <w:t xml:space="preserve"> aplinkybės</w:t>
      </w:r>
      <w:r w:rsidR="008472DC">
        <w:rPr>
          <w:rFonts w:ascii="Times New Roman" w:hAnsi="Times New Roman"/>
          <w:iCs/>
          <w:sz w:val="24"/>
          <w:szCs w:val="24"/>
        </w:rPr>
        <w:t>.</w:t>
      </w:r>
    </w:p>
    <w:p w14:paraId="3C6CF3D5" w14:textId="21DB0BF5" w:rsidR="002248E7" w:rsidRPr="00901F3D" w:rsidRDefault="002248E7" w:rsidP="00D626F1">
      <w:pPr>
        <w:pStyle w:val="ListParagraph"/>
        <w:numPr>
          <w:ilvl w:val="1"/>
          <w:numId w:val="7"/>
        </w:numPr>
        <w:spacing w:after="120" w:line="240" w:lineRule="auto"/>
        <w:contextualSpacing w:val="0"/>
        <w:jc w:val="both"/>
        <w:rPr>
          <w:rFonts w:ascii="Times New Roman" w:hAnsi="Times New Roman"/>
          <w:iCs/>
          <w:sz w:val="24"/>
          <w:szCs w:val="24"/>
        </w:rPr>
      </w:pPr>
      <w:r w:rsidRPr="00901F3D">
        <w:rPr>
          <w:rFonts w:ascii="Times New Roman" w:hAnsi="Times New Roman"/>
          <w:iCs/>
          <w:sz w:val="24"/>
          <w:szCs w:val="24"/>
        </w:rPr>
        <w:t xml:space="preserve"> </w:t>
      </w:r>
      <w:r w:rsidR="00383F5C" w:rsidRPr="00901F3D">
        <w:rPr>
          <w:rFonts w:ascii="Times New Roman" w:hAnsi="Times New Roman"/>
          <w:iCs/>
          <w:sz w:val="24"/>
          <w:szCs w:val="24"/>
        </w:rPr>
        <w:t>Nei Direktyvoje 2015/2302, nei nacionalinės teisės normose nėra įtvirtinta turisto teisė nutraukti organizuotos turistinės kelionės sutartį dėl aplinkybių, kurios nėra susijusios su kelionės tikslu, pvz., dėl nenugalimos jėgos aplinkybių išvykimo vietoje, tarpiniuose sustojimuose ir pan. Direktyvos</w:t>
      </w:r>
      <w:r w:rsidR="00901F3D" w:rsidRPr="00901F3D">
        <w:rPr>
          <w:rFonts w:ascii="Times New Roman" w:hAnsi="Times New Roman"/>
          <w:iCs/>
          <w:sz w:val="24"/>
          <w:szCs w:val="24"/>
        </w:rPr>
        <w:t xml:space="preserve"> </w:t>
      </w:r>
      <w:r w:rsidR="00383F5C" w:rsidRPr="00901F3D">
        <w:rPr>
          <w:rFonts w:ascii="Times New Roman" w:hAnsi="Times New Roman"/>
          <w:iCs/>
          <w:sz w:val="24"/>
          <w:szCs w:val="24"/>
        </w:rPr>
        <w:t xml:space="preserve">2015/2302 </w:t>
      </w:r>
      <w:r w:rsidR="00A73E8D">
        <w:rPr>
          <w:rFonts w:ascii="Times New Roman" w:hAnsi="Times New Roman"/>
          <w:iCs/>
          <w:sz w:val="24"/>
          <w:szCs w:val="24"/>
        </w:rPr>
        <w:t>preambulės</w:t>
      </w:r>
      <w:r w:rsidR="00383F5C" w:rsidRPr="00901F3D">
        <w:rPr>
          <w:rFonts w:ascii="Times New Roman" w:hAnsi="Times New Roman"/>
          <w:iCs/>
          <w:sz w:val="24"/>
          <w:szCs w:val="24"/>
        </w:rPr>
        <w:t xml:space="preserve"> 31 punkte aiškiai nurodyta, kad neišvengiamomis ir nepaprastomis aplinkybėmis laikomos tokios aplinkybės, dėl kurių tampa neįmanoma į </w:t>
      </w:r>
      <w:r w:rsidR="00383F5C" w:rsidRPr="004465D6">
        <w:rPr>
          <w:rFonts w:ascii="Times New Roman" w:hAnsi="Times New Roman"/>
          <w:iCs/>
          <w:sz w:val="24"/>
          <w:szCs w:val="24"/>
        </w:rPr>
        <w:t>kelionės tikslo vietą</w:t>
      </w:r>
      <w:r w:rsidR="00383F5C" w:rsidRPr="00901F3D">
        <w:rPr>
          <w:rFonts w:ascii="Times New Roman" w:hAnsi="Times New Roman"/>
          <w:iCs/>
          <w:sz w:val="24"/>
          <w:szCs w:val="24"/>
        </w:rPr>
        <w:t xml:space="preserve"> keliauti saugiai. Ši norma pagal jos konstrukciją negali būti aiškinama pl</w:t>
      </w:r>
      <w:r w:rsidR="00DB4DC2">
        <w:rPr>
          <w:rFonts w:ascii="Times New Roman" w:hAnsi="Times New Roman"/>
          <w:iCs/>
          <w:sz w:val="24"/>
          <w:szCs w:val="24"/>
        </w:rPr>
        <w:t>ečiamai</w:t>
      </w:r>
      <w:r w:rsidR="00383F5C" w:rsidRPr="00901F3D">
        <w:rPr>
          <w:rFonts w:ascii="Times New Roman" w:hAnsi="Times New Roman"/>
          <w:iCs/>
          <w:sz w:val="24"/>
          <w:szCs w:val="24"/>
        </w:rPr>
        <w:t xml:space="preserve"> arba kaip teisės spraga, kurią turėtų užpildyti teismai, nes joje įtvirtintas tiesioginis įstatymų leidėjo tikslas suteikti turistui teisę nutraukti kelionės paslaugų paketo sutartį nemokant jokio sutarties nutraukimo mokesčio tik dėl aplinkybių, susijusių su kelionės tikslu.</w:t>
      </w:r>
      <w:r w:rsidR="004D764E" w:rsidRPr="00901F3D">
        <w:rPr>
          <w:rFonts w:ascii="Times New Roman" w:hAnsi="Times New Roman"/>
          <w:iCs/>
          <w:sz w:val="24"/>
          <w:szCs w:val="24"/>
        </w:rPr>
        <w:t xml:space="preserve"> </w:t>
      </w:r>
      <w:r w:rsidR="00901F3D" w:rsidRPr="00901F3D">
        <w:rPr>
          <w:rFonts w:ascii="Times New Roman" w:hAnsi="Times New Roman"/>
          <w:iCs/>
          <w:sz w:val="24"/>
          <w:szCs w:val="24"/>
        </w:rPr>
        <w:t xml:space="preserve">Dėl to, priešingai nei teigiama kasaciniame skunde, </w:t>
      </w:r>
      <w:r w:rsidR="00901F3D">
        <w:rPr>
          <w:rFonts w:ascii="Times New Roman" w:hAnsi="Times New Roman"/>
          <w:iCs/>
          <w:sz w:val="24"/>
          <w:szCs w:val="24"/>
        </w:rPr>
        <w:t>p</w:t>
      </w:r>
      <w:r w:rsidR="00901F3D" w:rsidRPr="00901F3D">
        <w:rPr>
          <w:rFonts w:ascii="Times New Roman" w:hAnsi="Times New Roman"/>
          <w:iCs/>
          <w:sz w:val="24"/>
          <w:szCs w:val="24"/>
        </w:rPr>
        <w:t>akeliui į kelionės tikslo vietą</w:t>
      </w:r>
      <w:r w:rsidR="00277418">
        <w:rPr>
          <w:rFonts w:ascii="Times New Roman" w:hAnsi="Times New Roman"/>
          <w:iCs/>
          <w:sz w:val="24"/>
          <w:szCs w:val="24"/>
        </w:rPr>
        <w:t xml:space="preserve"> </w:t>
      </w:r>
      <w:r w:rsidR="00277418" w:rsidRPr="00901F3D">
        <w:rPr>
          <w:rFonts w:ascii="Times New Roman" w:hAnsi="Times New Roman"/>
          <w:iCs/>
          <w:sz w:val="24"/>
          <w:szCs w:val="24"/>
        </w:rPr>
        <w:t xml:space="preserve">(oro uoste, lėktuve </w:t>
      </w:r>
      <w:r w:rsidR="00277418">
        <w:rPr>
          <w:rFonts w:ascii="Times New Roman" w:hAnsi="Times New Roman"/>
          <w:iCs/>
          <w:sz w:val="24"/>
          <w:szCs w:val="24"/>
        </w:rPr>
        <w:t>ir pan.</w:t>
      </w:r>
      <w:r w:rsidR="00277418" w:rsidRPr="00901F3D">
        <w:rPr>
          <w:rFonts w:ascii="Times New Roman" w:hAnsi="Times New Roman"/>
          <w:iCs/>
          <w:sz w:val="24"/>
          <w:szCs w:val="24"/>
        </w:rPr>
        <w:t>)</w:t>
      </w:r>
      <w:r w:rsidR="00277418">
        <w:rPr>
          <w:rFonts w:ascii="Times New Roman" w:hAnsi="Times New Roman"/>
          <w:iCs/>
          <w:sz w:val="24"/>
          <w:szCs w:val="24"/>
        </w:rPr>
        <w:t xml:space="preserve"> </w:t>
      </w:r>
      <w:r w:rsidR="00901F3D" w:rsidRPr="00901F3D">
        <w:rPr>
          <w:rFonts w:ascii="Times New Roman" w:hAnsi="Times New Roman"/>
          <w:iCs/>
          <w:sz w:val="24"/>
          <w:szCs w:val="24"/>
        </w:rPr>
        <w:t>galinčios atsirasti aplinkybės negali būti suprantamos kaip „visiškai greta kelionės tikslo“ esančios nenugalimos jėgos aplinkybės</w:t>
      </w:r>
      <w:r w:rsidR="00901F3D">
        <w:rPr>
          <w:rFonts w:ascii="Times New Roman" w:hAnsi="Times New Roman"/>
          <w:iCs/>
          <w:sz w:val="24"/>
          <w:szCs w:val="24"/>
        </w:rPr>
        <w:t>.</w:t>
      </w:r>
      <w:r w:rsidR="003C24E3">
        <w:rPr>
          <w:rFonts w:ascii="Times New Roman" w:hAnsi="Times New Roman"/>
          <w:iCs/>
          <w:sz w:val="24"/>
          <w:szCs w:val="24"/>
        </w:rPr>
        <w:t xml:space="preserve"> </w:t>
      </w:r>
    </w:p>
    <w:p w14:paraId="52F33EE4" w14:textId="215F2C4D" w:rsidR="002248E7" w:rsidRDefault="003C24E3" w:rsidP="00F14CD4">
      <w:pPr>
        <w:pStyle w:val="ListParagraph"/>
        <w:numPr>
          <w:ilvl w:val="1"/>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P</w:t>
      </w:r>
      <w:r w:rsidRPr="003C24E3">
        <w:rPr>
          <w:rFonts w:ascii="Times New Roman" w:hAnsi="Times New Roman"/>
          <w:iCs/>
          <w:sz w:val="24"/>
          <w:szCs w:val="24"/>
        </w:rPr>
        <w:t xml:space="preserve">riešingai nei teigia </w:t>
      </w:r>
      <w:r>
        <w:rPr>
          <w:rFonts w:ascii="Times New Roman" w:hAnsi="Times New Roman"/>
          <w:iCs/>
          <w:sz w:val="24"/>
          <w:szCs w:val="24"/>
        </w:rPr>
        <w:t>i</w:t>
      </w:r>
      <w:r w:rsidRPr="003C24E3">
        <w:rPr>
          <w:rFonts w:ascii="Times New Roman" w:hAnsi="Times New Roman"/>
          <w:iCs/>
          <w:sz w:val="24"/>
          <w:szCs w:val="24"/>
        </w:rPr>
        <w:t xml:space="preserve">eškovas, </w:t>
      </w:r>
      <w:r>
        <w:rPr>
          <w:rFonts w:ascii="Times New Roman" w:hAnsi="Times New Roman"/>
          <w:iCs/>
          <w:sz w:val="24"/>
          <w:szCs w:val="24"/>
        </w:rPr>
        <w:t xml:space="preserve">bylą nagrinėję </w:t>
      </w:r>
      <w:r w:rsidRPr="003C24E3">
        <w:rPr>
          <w:rFonts w:ascii="Times New Roman" w:hAnsi="Times New Roman"/>
          <w:iCs/>
          <w:sz w:val="24"/>
          <w:szCs w:val="24"/>
        </w:rPr>
        <w:t>teisma</w:t>
      </w:r>
      <w:r>
        <w:rPr>
          <w:rFonts w:ascii="Times New Roman" w:hAnsi="Times New Roman"/>
          <w:iCs/>
          <w:sz w:val="24"/>
          <w:szCs w:val="24"/>
        </w:rPr>
        <w:t>i, spręsdami organizuotos turistinės</w:t>
      </w:r>
      <w:r w:rsidR="00473176">
        <w:rPr>
          <w:rFonts w:ascii="Times New Roman" w:hAnsi="Times New Roman"/>
          <w:iCs/>
          <w:sz w:val="24"/>
          <w:szCs w:val="24"/>
        </w:rPr>
        <w:t xml:space="preserve"> kelionės</w:t>
      </w:r>
      <w:r>
        <w:rPr>
          <w:rFonts w:ascii="Times New Roman" w:hAnsi="Times New Roman"/>
          <w:iCs/>
          <w:sz w:val="24"/>
          <w:szCs w:val="24"/>
        </w:rPr>
        <w:t xml:space="preserve"> sutarties nutraukimo </w:t>
      </w:r>
      <w:r w:rsidR="00473176">
        <w:rPr>
          <w:rFonts w:ascii="Times New Roman" w:hAnsi="Times New Roman"/>
          <w:iCs/>
          <w:sz w:val="24"/>
          <w:szCs w:val="24"/>
        </w:rPr>
        <w:t>ieškovo iniciatyva klausimą</w:t>
      </w:r>
      <w:r>
        <w:rPr>
          <w:rFonts w:ascii="Times New Roman" w:hAnsi="Times New Roman"/>
          <w:iCs/>
          <w:sz w:val="24"/>
          <w:szCs w:val="24"/>
        </w:rPr>
        <w:t>,</w:t>
      </w:r>
      <w:r w:rsidRPr="003C24E3">
        <w:rPr>
          <w:rFonts w:ascii="Times New Roman" w:hAnsi="Times New Roman"/>
          <w:iCs/>
          <w:sz w:val="24"/>
          <w:szCs w:val="24"/>
        </w:rPr>
        <w:t xml:space="preserve"> vertino</w:t>
      </w:r>
      <w:r>
        <w:rPr>
          <w:rFonts w:ascii="Times New Roman" w:hAnsi="Times New Roman"/>
          <w:iCs/>
          <w:sz w:val="24"/>
          <w:szCs w:val="24"/>
        </w:rPr>
        <w:t xml:space="preserve"> </w:t>
      </w:r>
      <w:r w:rsidR="00A73E8D">
        <w:rPr>
          <w:rFonts w:ascii="Times New Roman" w:hAnsi="Times New Roman"/>
          <w:iCs/>
          <w:sz w:val="24"/>
          <w:szCs w:val="24"/>
        </w:rPr>
        <w:t xml:space="preserve">būtent </w:t>
      </w:r>
      <w:r>
        <w:rPr>
          <w:rFonts w:ascii="Times New Roman" w:hAnsi="Times New Roman"/>
          <w:iCs/>
          <w:sz w:val="24"/>
          <w:szCs w:val="24"/>
        </w:rPr>
        <w:t xml:space="preserve">situaciją, </w:t>
      </w:r>
      <w:r w:rsidR="00A73E8D">
        <w:rPr>
          <w:rFonts w:ascii="Times New Roman" w:hAnsi="Times New Roman"/>
          <w:iCs/>
          <w:sz w:val="24"/>
          <w:szCs w:val="24"/>
        </w:rPr>
        <w:t>buvusią</w:t>
      </w:r>
      <w:r>
        <w:rPr>
          <w:rFonts w:ascii="Times New Roman" w:hAnsi="Times New Roman"/>
          <w:iCs/>
          <w:sz w:val="24"/>
          <w:szCs w:val="24"/>
        </w:rPr>
        <w:t xml:space="preserve"> </w:t>
      </w:r>
      <w:r w:rsidRPr="003C24E3">
        <w:rPr>
          <w:rFonts w:ascii="Times New Roman" w:hAnsi="Times New Roman"/>
          <w:iCs/>
          <w:sz w:val="24"/>
          <w:szCs w:val="24"/>
        </w:rPr>
        <w:t xml:space="preserve">sutarties nutraukimo </w:t>
      </w:r>
      <w:r>
        <w:rPr>
          <w:rFonts w:ascii="Times New Roman" w:hAnsi="Times New Roman"/>
          <w:iCs/>
          <w:sz w:val="24"/>
          <w:szCs w:val="24"/>
        </w:rPr>
        <w:t xml:space="preserve">momentu. </w:t>
      </w:r>
      <w:r w:rsidR="00A4010D">
        <w:rPr>
          <w:rFonts w:ascii="Times New Roman" w:hAnsi="Times New Roman"/>
          <w:iCs/>
          <w:sz w:val="24"/>
          <w:szCs w:val="24"/>
        </w:rPr>
        <w:t>I</w:t>
      </w:r>
      <w:r w:rsidR="00473176">
        <w:rPr>
          <w:rFonts w:ascii="Times New Roman" w:hAnsi="Times New Roman"/>
          <w:iCs/>
          <w:sz w:val="24"/>
          <w:szCs w:val="24"/>
        </w:rPr>
        <w:t xml:space="preserve">eškovo </w:t>
      </w:r>
      <w:r w:rsidR="00A4010D">
        <w:rPr>
          <w:rFonts w:ascii="Times New Roman" w:hAnsi="Times New Roman"/>
          <w:iCs/>
          <w:sz w:val="24"/>
          <w:szCs w:val="24"/>
        </w:rPr>
        <w:t xml:space="preserve">pateikiami argumentai </w:t>
      </w:r>
      <w:r w:rsidR="00473176">
        <w:rPr>
          <w:rFonts w:ascii="Times New Roman" w:hAnsi="Times New Roman"/>
          <w:iCs/>
          <w:sz w:val="24"/>
          <w:szCs w:val="24"/>
        </w:rPr>
        <w:t>(</w:t>
      </w:r>
      <w:r w:rsidR="00473176" w:rsidRPr="00473176">
        <w:rPr>
          <w:rFonts w:ascii="Times New Roman" w:hAnsi="Times New Roman"/>
          <w:iCs/>
          <w:sz w:val="24"/>
          <w:szCs w:val="24"/>
        </w:rPr>
        <w:t>COVID-19 pripažinim</w:t>
      </w:r>
      <w:r w:rsidR="00473176">
        <w:rPr>
          <w:rFonts w:ascii="Times New Roman" w:hAnsi="Times New Roman"/>
          <w:iCs/>
          <w:sz w:val="24"/>
          <w:szCs w:val="24"/>
        </w:rPr>
        <w:t xml:space="preserve">as </w:t>
      </w:r>
      <w:r w:rsidR="00473176" w:rsidRPr="00473176">
        <w:rPr>
          <w:rFonts w:ascii="Times New Roman" w:hAnsi="Times New Roman"/>
          <w:iCs/>
          <w:sz w:val="24"/>
          <w:szCs w:val="24"/>
        </w:rPr>
        <w:t>pandemija 2020</w:t>
      </w:r>
      <w:r w:rsidR="00473176">
        <w:rPr>
          <w:rFonts w:ascii="Times New Roman" w:hAnsi="Times New Roman"/>
          <w:iCs/>
          <w:sz w:val="24"/>
          <w:szCs w:val="24"/>
        </w:rPr>
        <w:t xml:space="preserve"> m. kovo </w:t>
      </w:r>
      <w:r w:rsidR="00473176" w:rsidRPr="00473176">
        <w:rPr>
          <w:rFonts w:ascii="Times New Roman" w:hAnsi="Times New Roman"/>
          <w:iCs/>
          <w:sz w:val="24"/>
          <w:szCs w:val="24"/>
        </w:rPr>
        <w:t>11 d</w:t>
      </w:r>
      <w:r w:rsidR="00473176">
        <w:rPr>
          <w:rFonts w:ascii="Times New Roman" w:hAnsi="Times New Roman"/>
          <w:iCs/>
          <w:sz w:val="24"/>
          <w:szCs w:val="24"/>
        </w:rPr>
        <w:t>.</w:t>
      </w:r>
      <w:r w:rsidR="00473176" w:rsidRPr="00473176">
        <w:rPr>
          <w:rFonts w:ascii="Times New Roman" w:hAnsi="Times New Roman"/>
          <w:iCs/>
          <w:sz w:val="24"/>
          <w:szCs w:val="24"/>
        </w:rPr>
        <w:t>, karantino režimo paskelbim</w:t>
      </w:r>
      <w:r w:rsidR="00473176">
        <w:rPr>
          <w:rFonts w:ascii="Times New Roman" w:hAnsi="Times New Roman"/>
          <w:iCs/>
          <w:sz w:val="24"/>
          <w:szCs w:val="24"/>
        </w:rPr>
        <w:t>as</w:t>
      </w:r>
      <w:r w:rsidR="00473176" w:rsidRPr="00473176">
        <w:rPr>
          <w:rFonts w:ascii="Times New Roman" w:hAnsi="Times New Roman"/>
          <w:iCs/>
          <w:sz w:val="24"/>
          <w:szCs w:val="24"/>
        </w:rPr>
        <w:t xml:space="preserve"> nuo 2020</w:t>
      </w:r>
      <w:r w:rsidR="00473176">
        <w:rPr>
          <w:rFonts w:ascii="Times New Roman" w:hAnsi="Times New Roman"/>
          <w:iCs/>
          <w:sz w:val="24"/>
          <w:szCs w:val="24"/>
        </w:rPr>
        <w:t xml:space="preserve"> m. kovo </w:t>
      </w:r>
      <w:r w:rsidR="00473176" w:rsidRPr="00473176">
        <w:rPr>
          <w:rFonts w:ascii="Times New Roman" w:hAnsi="Times New Roman"/>
          <w:iCs/>
          <w:sz w:val="24"/>
          <w:szCs w:val="24"/>
        </w:rPr>
        <w:t>16 d</w:t>
      </w:r>
      <w:r w:rsidR="00473176">
        <w:rPr>
          <w:rFonts w:ascii="Times New Roman" w:hAnsi="Times New Roman"/>
          <w:iCs/>
          <w:sz w:val="24"/>
          <w:szCs w:val="24"/>
        </w:rPr>
        <w:t xml:space="preserve">., </w:t>
      </w:r>
      <w:r w:rsidR="00473176" w:rsidRPr="00473176">
        <w:rPr>
          <w:rFonts w:ascii="Times New Roman" w:hAnsi="Times New Roman"/>
          <w:iCs/>
          <w:sz w:val="24"/>
          <w:szCs w:val="24"/>
        </w:rPr>
        <w:t>bevizio režimo sustabdym</w:t>
      </w:r>
      <w:r w:rsidR="00473176">
        <w:rPr>
          <w:rFonts w:ascii="Times New Roman" w:hAnsi="Times New Roman"/>
          <w:iCs/>
          <w:sz w:val="24"/>
          <w:szCs w:val="24"/>
        </w:rPr>
        <w:t>as</w:t>
      </w:r>
      <w:r w:rsidR="00473176" w:rsidRPr="00473176">
        <w:rPr>
          <w:rFonts w:ascii="Times New Roman" w:hAnsi="Times New Roman"/>
          <w:iCs/>
          <w:sz w:val="24"/>
          <w:szCs w:val="24"/>
        </w:rPr>
        <w:t xml:space="preserve"> nuo 2020</w:t>
      </w:r>
      <w:r w:rsidR="00473176">
        <w:rPr>
          <w:rFonts w:ascii="Times New Roman" w:hAnsi="Times New Roman"/>
          <w:iCs/>
          <w:sz w:val="24"/>
          <w:szCs w:val="24"/>
        </w:rPr>
        <w:t xml:space="preserve"> m. kovo </w:t>
      </w:r>
      <w:r w:rsidR="00473176" w:rsidRPr="00473176">
        <w:rPr>
          <w:rFonts w:ascii="Times New Roman" w:hAnsi="Times New Roman"/>
          <w:iCs/>
          <w:sz w:val="24"/>
          <w:szCs w:val="24"/>
        </w:rPr>
        <w:t>19</w:t>
      </w:r>
      <w:r w:rsidR="00473176">
        <w:rPr>
          <w:rFonts w:ascii="Times New Roman" w:hAnsi="Times New Roman"/>
          <w:iCs/>
          <w:sz w:val="24"/>
          <w:szCs w:val="24"/>
        </w:rPr>
        <w:t xml:space="preserve"> d.</w:t>
      </w:r>
      <w:r w:rsidR="00473176" w:rsidRPr="00473176">
        <w:rPr>
          <w:rFonts w:ascii="Times New Roman" w:hAnsi="Times New Roman"/>
          <w:iCs/>
          <w:sz w:val="24"/>
          <w:szCs w:val="24"/>
        </w:rPr>
        <w:t>, keleivinių reisų ir oro linijų keleivių tranzito nutraukim</w:t>
      </w:r>
      <w:r w:rsidR="00473176">
        <w:rPr>
          <w:rFonts w:ascii="Times New Roman" w:hAnsi="Times New Roman"/>
          <w:iCs/>
          <w:sz w:val="24"/>
          <w:szCs w:val="24"/>
        </w:rPr>
        <w:t>as</w:t>
      </w:r>
      <w:r w:rsidR="00473176" w:rsidRPr="00473176">
        <w:rPr>
          <w:rFonts w:ascii="Times New Roman" w:hAnsi="Times New Roman"/>
          <w:iCs/>
          <w:sz w:val="24"/>
          <w:szCs w:val="24"/>
        </w:rPr>
        <w:t xml:space="preserve"> nuo 2020</w:t>
      </w:r>
      <w:r w:rsidR="00473176">
        <w:rPr>
          <w:rFonts w:ascii="Times New Roman" w:hAnsi="Times New Roman"/>
          <w:iCs/>
          <w:sz w:val="24"/>
          <w:szCs w:val="24"/>
        </w:rPr>
        <w:t xml:space="preserve"> m. kovo </w:t>
      </w:r>
      <w:r w:rsidR="00473176" w:rsidRPr="00473176">
        <w:rPr>
          <w:rFonts w:ascii="Times New Roman" w:hAnsi="Times New Roman"/>
          <w:iCs/>
          <w:sz w:val="24"/>
          <w:szCs w:val="24"/>
        </w:rPr>
        <w:t>23 d</w:t>
      </w:r>
      <w:r w:rsidR="00473176">
        <w:rPr>
          <w:rFonts w:ascii="Times New Roman" w:hAnsi="Times New Roman"/>
          <w:iCs/>
          <w:sz w:val="24"/>
          <w:szCs w:val="24"/>
        </w:rPr>
        <w:t>., U</w:t>
      </w:r>
      <w:r w:rsidR="00473176" w:rsidRPr="00473176">
        <w:rPr>
          <w:rFonts w:ascii="Times New Roman" w:hAnsi="Times New Roman"/>
          <w:iCs/>
          <w:sz w:val="24"/>
          <w:szCs w:val="24"/>
        </w:rPr>
        <w:t>žsienio reikalų ministerijos paskelbtos griežčiausios rekomendacijos atidėti keliones į JAE nuo 2020</w:t>
      </w:r>
      <w:r w:rsidR="00473176">
        <w:rPr>
          <w:rFonts w:ascii="Times New Roman" w:hAnsi="Times New Roman"/>
          <w:iCs/>
          <w:sz w:val="24"/>
          <w:szCs w:val="24"/>
        </w:rPr>
        <w:t xml:space="preserve"> m. kovo </w:t>
      </w:r>
      <w:r w:rsidR="00473176" w:rsidRPr="00473176">
        <w:rPr>
          <w:rFonts w:ascii="Times New Roman" w:hAnsi="Times New Roman"/>
          <w:iCs/>
          <w:sz w:val="24"/>
          <w:szCs w:val="24"/>
        </w:rPr>
        <w:t>12 d</w:t>
      </w:r>
      <w:r w:rsidR="00473176">
        <w:rPr>
          <w:rFonts w:ascii="Times New Roman" w:hAnsi="Times New Roman"/>
          <w:iCs/>
          <w:sz w:val="24"/>
          <w:szCs w:val="24"/>
        </w:rPr>
        <w:t>.)</w:t>
      </w:r>
      <w:r w:rsidR="00473176" w:rsidRPr="00473176">
        <w:rPr>
          <w:rFonts w:ascii="Times New Roman" w:hAnsi="Times New Roman"/>
          <w:iCs/>
          <w:sz w:val="24"/>
          <w:szCs w:val="24"/>
        </w:rPr>
        <w:t xml:space="preserve"> vertintin</w:t>
      </w:r>
      <w:r w:rsidR="00A4010D">
        <w:rPr>
          <w:rFonts w:ascii="Times New Roman" w:hAnsi="Times New Roman"/>
          <w:iCs/>
          <w:sz w:val="24"/>
          <w:szCs w:val="24"/>
        </w:rPr>
        <w:t>i</w:t>
      </w:r>
      <w:r w:rsidR="00473176" w:rsidRPr="00473176">
        <w:rPr>
          <w:rFonts w:ascii="Times New Roman" w:hAnsi="Times New Roman"/>
          <w:iCs/>
          <w:sz w:val="24"/>
          <w:szCs w:val="24"/>
        </w:rPr>
        <w:t xml:space="preserve"> kaip nepagrindžian</w:t>
      </w:r>
      <w:r w:rsidR="00A4010D">
        <w:rPr>
          <w:rFonts w:ascii="Times New Roman" w:hAnsi="Times New Roman"/>
          <w:iCs/>
          <w:sz w:val="24"/>
          <w:szCs w:val="24"/>
        </w:rPr>
        <w:t>ty</w:t>
      </w:r>
      <w:r w:rsidR="00473176">
        <w:rPr>
          <w:rFonts w:ascii="Times New Roman" w:hAnsi="Times New Roman"/>
          <w:iCs/>
          <w:sz w:val="24"/>
          <w:szCs w:val="24"/>
        </w:rPr>
        <w:t>s</w:t>
      </w:r>
      <w:r w:rsidR="00473176" w:rsidRPr="00473176">
        <w:rPr>
          <w:rFonts w:ascii="Times New Roman" w:hAnsi="Times New Roman"/>
          <w:iCs/>
          <w:sz w:val="24"/>
          <w:szCs w:val="24"/>
        </w:rPr>
        <w:t xml:space="preserve"> ieškovo pareikštų reikalavimų. </w:t>
      </w:r>
      <w:r w:rsidR="0052698A">
        <w:rPr>
          <w:rFonts w:ascii="Times New Roman" w:hAnsi="Times New Roman"/>
          <w:iCs/>
          <w:sz w:val="24"/>
          <w:szCs w:val="24"/>
        </w:rPr>
        <w:t>V</w:t>
      </w:r>
      <w:r w:rsidR="00473176" w:rsidRPr="00473176">
        <w:rPr>
          <w:rFonts w:ascii="Times New Roman" w:hAnsi="Times New Roman"/>
          <w:iCs/>
          <w:sz w:val="24"/>
          <w:szCs w:val="24"/>
        </w:rPr>
        <w:t xml:space="preserve">isos </w:t>
      </w:r>
      <w:r w:rsidR="00A4010D">
        <w:rPr>
          <w:rFonts w:ascii="Times New Roman" w:hAnsi="Times New Roman"/>
          <w:iCs/>
          <w:sz w:val="24"/>
          <w:szCs w:val="24"/>
        </w:rPr>
        <w:t>išvardytos</w:t>
      </w:r>
      <w:r w:rsidR="00473176" w:rsidRPr="00473176">
        <w:rPr>
          <w:rFonts w:ascii="Times New Roman" w:hAnsi="Times New Roman"/>
          <w:iCs/>
          <w:sz w:val="24"/>
          <w:szCs w:val="24"/>
        </w:rPr>
        <w:t xml:space="preserve"> aplinkybės įvyko jau pasibaigus </w:t>
      </w:r>
      <w:r w:rsidR="00A4010D">
        <w:rPr>
          <w:rFonts w:ascii="Times New Roman" w:hAnsi="Times New Roman"/>
          <w:iCs/>
          <w:sz w:val="24"/>
          <w:szCs w:val="24"/>
        </w:rPr>
        <w:t>s</w:t>
      </w:r>
      <w:r w:rsidR="00473176" w:rsidRPr="00473176">
        <w:rPr>
          <w:rFonts w:ascii="Times New Roman" w:hAnsi="Times New Roman"/>
          <w:iCs/>
          <w:sz w:val="24"/>
          <w:szCs w:val="24"/>
        </w:rPr>
        <w:t xml:space="preserve">utartyje nurodytam </w:t>
      </w:r>
      <w:r w:rsidR="00A4010D">
        <w:rPr>
          <w:rFonts w:ascii="Times New Roman" w:hAnsi="Times New Roman"/>
          <w:iCs/>
          <w:sz w:val="24"/>
          <w:szCs w:val="24"/>
        </w:rPr>
        <w:t xml:space="preserve">ieškovo </w:t>
      </w:r>
      <w:r w:rsidR="00473176" w:rsidRPr="00473176">
        <w:rPr>
          <w:rFonts w:ascii="Times New Roman" w:hAnsi="Times New Roman"/>
          <w:iCs/>
          <w:sz w:val="24"/>
          <w:szCs w:val="24"/>
        </w:rPr>
        <w:t>kelionės laikotarpiui</w:t>
      </w:r>
      <w:r w:rsidR="00A4010D">
        <w:rPr>
          <w:rFonts w:ascii="Times New Roman" w:hAnsi="Times New Roman"/>
          <w:iCs/>
          <w:sz w:val="24"/>
          <w:szCs w:val="24"/>
        </w:rPr>
        <w:t>.</w:t>
      </w:r>
      <w:r w:rsidR="006D343D">
        <w:rPr>
          <w:rFonts w:ascii="Times New Roman" w:hAnsi="Times New Roman"/>
          <w:iCs/>
          <w:sz w:val="24"/>
          <w:szCs w:val="24"/>
        </w:rPr>
        <w:t xml:space="preserve"> Ieškovas </w:t>
      </w:r>
      <w:r w:rsidR="006D343D" w:rsidRPr="006D343D">
        <w:rPr>
          <w:rFonts w:ascii="Times New Roman" w:hAnsi="Times New Roman"/>
          <w:iCs/>
          <w:sz w:val="24"/>
          <w:szCs w:val="24"/>
        </w:rPr>
        <w:t xml:space="preserve">nepateikė jokių įrodymų, patvirtinančių, kad </w:t>
      </w:r>
      <w:r w:rsidR="006D343D">
        <w:rPr>
          <w:rFonts w:ascii="Times New Roman" w:hAnsi="Times New Roman"/>
          <w:iCs/>
          <w:sz w:val="24"/>
          <w:szCs w:val="24"/>
        </w:rPr>
        <w:t>s</w:t>
      </w:r>
      <w:r w:rsidR="006D343D" w:rsidRPr="006D343D">
        <w:rPr>
          <w:rFonts w:ascii="Times New Roman" w:hAnsi="Times New Roman"/>
          <w:iCs/>
          <w:sz w:val="24"/>
          <w:szCs w:val="24"/>
        </w:rPr>
        <w:t xml:space="preserve">utarties nebūtų buvę įmanoma įvykdyti (buvo uždarytas ieškovo pasirinktas viešbutis </w:t>
      </w:r>
      <w:r w:rsidR="006D343D">
        <w:rPr>
          <w:rFonts w:ascii="Times New Roman" w:hAnsi="Times New Roman"/>
          <w:iCs/>
          <w:sz w:val="24"/>
          <w:szCs w:val="24"/>
        </w:rPr>
        <w:t>ir pan.</w:t>
      </w:r>
      <w:r w:rsidR="006D343D" w:rsidRPr="006D343D">
        <w:rPr>
          <w:rFonts w:ascii="Times New Roman" w:hAnsi="Times New Roman"/>
          <w:iCs/>
          <w:sz w:val="24"/>
          <w:szCs w:val="24"/>
        </w:rPr>
        <w:t>).</w:t>
      </w:r>
      <w:r w:rsidR="00AE5924">
        <w:rPr>
          <w:rFonts w:ascii="Times New Roman" w:hAnsi="Times New Roman"/>
          <w:iCs/>
          <w:sz w:val="24"/>
          <w:szCs w:val="24"/>
        </w:rPr>
        <w:t xml:space="preserve"> </w:t>
      </w:r>
      <w:r w:rsidR="00747818">
        <w:rPr>
          <w:rFonts w:ascii="Times New Roman" w:hAnsi="Times New Roman"/>
          <w:iCs/>
          <w:sz w:val="24"/>
          <w:szCs w:val="24"/>
        </w:rPr>
        <w:t>Pagal Užsienio reikalų ministerijos rekomendacijas n</w:t>
      </w:r>
      <w:r w:rsidR="00747818" w:rsidRPr="00747818">
        <w:rPr>
          <w:rFonts w:ascii="Times New Roman" w:hAnsi="Times New Roman"/>
          <w:iCs/>
          <w:sz w:val="24"/>
          <w:szCs w:val="24"/>
        </w:rPr>
        <w:t>ei 2020</w:t>
      </w:r>
      <w:r w:rsidR="00747818">
        <w:rPr>
          <w:rFonts w:ascii="Times New Roman" w:hAnsi="Times New Roman"/>
          <w:iCs/>
          <w:sz w:val="24"/>
          <w:szCs w:val="24"/>
        </w:rPr>
        <w:t xml:space="preserve"> m. vasario </w:t>
      </w:r>
      <w:r w:rsidR="00747818" w:rsidRPr="00747818">
        <w:rPr>
          <w:rFonts w:ascii="Times New Roman" w:hAnsi="Times New Roman"/>
          <w:iCs/>
          <w:sz w:val="24"/>
          <w:szCs w:val="24"/>
        </w:rPr>
        <w:t>27 d</w:t>
      </w:r>
      <w:r w:rsidR="00747818">
        <w:rPr>
          <w:rFonts w:ascii="Times New Roman" w:hAnsi="Times New Roman"/>
          <w:iCs/>
          <w:sz w:val="24"/>
          <w:szCs w:val="24"/>
        </w:rPr>
        <w:t>.</w:t>
      </w:r>
      <w:r w:rsidR="00747818" w:rsidRPr="00747818">
        <w:rPr>
          <w:rFonts w:ascii="Times New Roman" w:hAnsi="Times New Roman"/>
          <w:iCs/>
          <w:sz w:val="24"/>
          <w:szCs w:val="24"/>
        </w:rPr>
        <w:t>, k</w:t>
      </w:r>
      <w:r w:rsidR="00747818">
        <w:rPr>
          <w:rFonts w:ascii="Times New Roman" w:hAnsi="Times New Roman"/>
          <w:iCs/>
          <w:sz w:val="24"/>
          <w:szCs w:val="24"/>
        </w:rPr>
        <w:t>ai</w:t>
      </w:r>
      <w:r w:rsidR="00747818" w:rsidRPr="00747818">
        <w:rPr>
          <w:rFonts w:ascii="Times New Roman" w:hAnsi="Times New Roman"/>
          <w:iCs/>
          <w:sz w:val="24"/>
          <w:szCs w:val="24"/>
        </w:rPr>
        <w:t xml:space="preserve"> </w:t>
      </w:r>
      <w:r w:rsidR="00747818">
        <w:rPr>
          <w:rFonts w:ascii="Times New Roman" w:hAnsi="Times New Roman"/>
          <w:iCs/>
          <w:sz w:val="24"/>
          <w:szCs w:val="24"/>
        </w:rPr>
        <w:t>i</w:t>
      </w:r>
      <w:r w:rsidR="00747818" w:rsidRPr="00747818">
        <w:rPr>
          <w:rFonts w:ascii="Times New Roman" w:hAnsi="Times New Roman"/>
          <w:iCs/>
          <w:sz w:val="24"/>
          <w:szCs w:val="24"/>
        </w:rPr>
        <w:t>eškovas atsisakė kelionės, nei 2020</w:t>
      </w:r>
      <w:r w:rsidR="00747818">
        <w:rPr>
          <w:rFonts w:ascii="Times New Roman" w:hAnsi="Times New Roman"/>
          <w:iCs/>
          <w:sz w:val="24"/>
          <w:szCs w:val="24"/>
        </w:rPr>
        <w:t xml:space="preserve"> m. kovo </w:t>
      </w:r>
      <w:r w:rsidR="00747818" w:rsidRPr="00747818">
        <w:rPr>
          <w:rFonts w:ascii="Times New Roman" w:hAnsi="Times New Roman"/>
          <w:iCs/>
          <w:sz w:val="24"/>
          <w:szCs w:val="24"/>
        </w:rPr>
        <w:t>8</w:t>
      </w:r>
      <w:r w:rsidR="00747818">
        <w:rPr>
          <w:rFonts w:ascii="Times New Roman" w:hAnsi="Times New Roman"/>
          <w:iCs/>
          <w:sz w:val="24"/>
          <w:szCs w:val="24"/>
        </w:rPr>
        <w:t xml:space="preserve"> d.</w:t>
      </w:r>
      <w:r w:rsidR="00747818" w:rsidRPr="00747818">
        <w:rPr>
          <w:rFonts w:ascii="Times New Roman" w:hAnsi="Times New Roman"/>
          <w:iCs/>
          <w:sz w:val="24"/>
          <w:szCs w:val="24"/>
        </w:rPr>
        <w:t xml:space="preserve">, kai kelionė turėjo pasibaigti, JAE nebuvo įtraukti į sąrašą šalių, į kurias nerekomenduojama keliauti. </w:t>
      </w:r>
      <w:r w:rsidR="00747818">
        <w:rPr>
          <w:rFonts w:ascii="Times New Roman" w:hAnsi="Times New Roman"/>
          <w:iCs/>
          <w:sz w:val="24"/>
          <w:szCs w:val="24"/>
        </w:rPr>
        <w:t>T</w:t>
      </w:r>
      <w:r w:rsidR="00747818" w:rsidRPr="00747818">
        <w:rPr>
          <w:rFonts w:ascii="Times New Roman" w:hAnsi="Times New Roman"/>
          <w:iCs/>
          <w:sz w:val="24"/>
          <w:szCs w:val="24"/>
        </w:rPr>
        <w:t xml:space="preserve">eisės doktrinoje laikomasi pozicijos, </w:t>
      </w:r>
      <w:r w:rsidR="000A154D">
        <w:rPr>
          <w:rFonts w:ascii="Times New Roman" w:hAnsi="Times New Roman"/>
          <w:iCs/>
          <w:sz w:val="24"/>
          <w:szCs w:val="24"/>
        </w:rPr>
        <w:t>kad</w:t>
      </w:r>
      <w:r w:rsidR="00747818" w:rsidRPr="00747818">
        <w:rPr>
          <w:rFonts w:ascii="Times New Roman" w:hAnsi="Times New Roman"/>
          <w:iCs/>
          <w:sz w:val="24"/>
          <w:szCs w:val="24"/>
        </w:rPr>
        <w:t xml:space="preserve"> būtent Užsienio reikalų ministerijos rekomendacijos dėl kelionių, o ne kiti </w:t>
      </w:r>
      <w:r w:rsidR="00986959">
        <w:rPr>
          <w:rFonts w:ascii="Times New Roman" w:hAnsi="Times New Roman"/>
          <w:iCs/>
          <w:sz w:val="24"/>
          <w:szCs w:val="24"/>
        </w:rPr>
        <w:t>veiksn</w:t>
      </w:r>
      <w:r w:rsidR="00747818" w:rsidRPr="00747818">
        <w:rPr>
          <w:rFonts w:ascii="Times New Roman" w:hAnsi="Times New Roman"/>
          <w:iCs/>
          <w:sz w:val="24"/>
          <w:szCs w:val="24"/>
        </w:rPr>
        <w:t xml:space="preserve">iai, yra svarbiausi ypatingų aplinkybių </w:t>
      </w:r>
      <w:r w:rsidR="000A154D">
        <w:rPr>
          <w:rFonts w:ascii="Times New Roman" w:hAnsi="Times New Roman"/>
          <w:iCs/>
          <w:sz w:val="24"/>
          <w:szCs w:val="24"/>
        </w:rPr>
        <w:t xml:space="preserve">rodikliai. </w:t>
      </w:r>
    </w:p>
    <w:p w14:paraId="28446341" w14:textId="298BDFEF"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183FB2EE" w14:textId="77777777" w:rsidR="00342067" w:rsidRPr="0081792A" w:rsidRDefault="00342067" w:rsidP="00342067">
      <w:pPr>
        <w:pStyle w:val="ListParagraph"/>
        <w:spacing w:after="120" w:line="240" w:lineRule="auto"/>
        <w:ind w:left="0"/>
        <w:contextualSpacing w:val="0"/>
        <w:jc w:val="center"/>
        <w:rPr>
          <w:rFonts w:ascii="Times New Roman" w:hAnsi="Times New Roman"/>
          <w:sz w:val="24"/>
          <w:szCs w:val="24"/>
        </w:rPr>
      </w:pPr>
      <w:r w:rsidRPr="0081792A">
        <w:rPr>
          <w:rFonts w:ascii="Times New Roman" w:hAnsi="Times New Roman"/>
          <w:sz w:val="24"/>
          <w:szCs w:val="24"/>
        </w:rPr>
        <w:t xml:space="preserve">IV. Kreipimosi į Europos Sąjungos Teisingumo Teismą ir šio teismo priimto </w:t>
      </w:r>
      <w:proofErr w:type="spellStart"/>
      <w:r w:rsidRPr="0081792A">
        <w:rPr>
          <w:rFonts w:ascii="Times New Roman" w:hAnsi="Times New Roman"/>
          <w:sz w:val="24"/>
          <w:szCs w:val="24"/>
        </w:rPr>
        <w:t>prejudicinio</w:t>
      </w:r>
      <w:proofErr w:type="spellEnd"/>
      <w:r w:rsidRPr="0081792A">
        <w:rPr>
          <w:rFonts w:ascii="Times New Roman" w:hAnsi="Times New Roman"/>
          <w:sz w:val="24"/>
          <w:szCs w:val="24"/>
        </w:rPr>
        <w:t xml:space="preserve"> sprendimo esmė, byloje dalyvaujančių asmenų rašytiniai paaiškinimai</w:t>
      </w:r>
    </w:p>
    <w:p w14:paraId="712A30C7" w14:textId="77777777" w:rsidR="00C27BB9" w:rsidRPr="00C27BB9" w:rsidRDefault="00C27BB9" w:rsidP="00C27BB9">
      <w:pPr>
        <w:pStyle w:val="ListParagraph"/>
        <w:spacing w:after="120" w:line="240" w:lineRule="auto"/>
        <w:ind w:left="360"/>
        <w:contextualSpacing w:val="0"/>
        <w:jc w:val="both"/>
        <w:rPr>
          <w:rFonts w:ascii="Times New Roman" w:hAnsi="Times New Roman"/>
          <w:iCs/>
          <w:sz w:val="24"/>
          <w:szCs w:val="24"/>
        </w:rPr>
      </w:pPr>
    </w:p>
    <w:p w14:paraId="228FCE18" w14:textId="1A3FF03C" w:rsidR="00F15EB1" w:rsidRDefault="00F15EB1" w:rsidP="00F15EB1">
      <w:pPr>
        <w:pStyle w:val="ListParagraph"/>
        <w:numPr>
          <w:ilvl w:val="0"/>
          <w:numId w:val="7"/>
        </w:numPr>
        <w:spacing w:after="120" w:line="240" w:lineRule="auto"/>
        <w:contextualSpacing w:val="0"/>
        <w:jc w:val="both"/>
        <w:rPr>
          <w:rFonts w:ascii="Times New Roman" w:hAnsi="Times New Roman"/>
          <w:sz w:val="24"/>
          <w:szCs w:val="24"/>
        </w:rPr>
      </w:pPr>
      <w:r w:rsidRPr="0081792A">
        <w:rPr>
          <w:rFonts w:ascii="Times New Roman" w:hAnsi="Times New Roman"/>
          <w:sz w:val="24"/>
          <w:szCs w:val="24"/>
        </w:rPr>
        <w:t xml:space="preserve">Lietuvos Aukščiausiojo Teismo Civilinių bylų skyriaus teisėjų kolegija </w:t>
      </w:r>
      <w:r w:rsidRPr="00F15EB1">
        <w:rPr>
          <w:rFonts w:ascii="Times New Roman" w:hAnsi="Times New Roman"/>
          <w:sz w:val="24"/>
          <w:szCs w:val="24"/>
        </w:rPr>
        <w:t>2022 m. gegužės 4 d.</w:t>
      </w:r>
      <w:r w:rsidRPr="0081792A">
        <w:rPr>
          <w:rFonts w:ascii="Times New Roman" w:hAnsi="Times New Roman"/>
          <w:sz w:val="24"/>
          <w:szCs w:val="24"/>
        </w:rPr>
        <w:t xml:space="preserve"> nutartimi kreipėsi į Europos Sąjungos Teisingumo Teismą </w:t>
      </w:r>
      <w:r w:rsidRPr="00884F79">
        <w:rPr>
          <w:rFonts w:ascii="Times New Roman" w:hAnsi="Times New Roman"/>
          <w:sz w:val="24"/>
          <w:szCs w:val="24"/>
        </w:rPr>
        <w:t>(toliau – Teisingumo Teismas</w:t>
      </w:r>
      <w:r w:rsidR="00986959">
        <w:rPr>
          <w:rFonts w:ascii="Times New Roman" w:hAnsi="Times New Roman"/>
          <w:sz w:val="24"/>
          <w:szCs w:val="24"/>
        </w:rPr>
        <w:t>, ESTT</w:t>
      </w:r>
      <w:r w:rsidRPr="00884F79">
        <w:rPr>
          <w:rFonts w:ascii="Times New Roman" w:hAnsi="Times New Roman"/>
          <w:sz w:val="24"/>
          <w:szCs w:val="24"/>
        </w:rPr>
        <w:t>)</w:t>
      </w:r>
      <w:r w:rsidRPr="0081792A">
        <w:rPr>
          <w:rFonts w:ascii="Times New Roman" w:hAnsi="Times New Roman"/>
          <w:sz w:val="24"/>
          <w:szCs w:val="24"/>
        </w:rPr>
        <w:t xml:space="preserve"> su prašymu priimti </w:t>
      </w:r>
      <w:proofErr w:type="spellStart"/>
      <w:r w:rsidRPr="0081792A">
        <w:rPr>
          <w:rFonts w:ascii="Times New Roman" w:hAnsi="Times New Roman"/>
          <w:sz w:val="24"/>
          <w:szCs w:val="24"/>
        </w:rPr>
        <w:t>prejudicinį</w:t>
      </w:r>
      <w:proofErr w:type="spellEnd"/>
      <w:r w:rsidRPr="0081792A">
        <w:rPr>
          <w:rFonts w:ascii="Times New Roman" w:hAnsi="Times New Roman"/>
          <w:sz w:val="24"/>
          <w:szCs w:val="24"/>
        </w:rPr>
        <w:t xml:space="preserve"> </w:t>
      </w:r>
      <w:r>
        <w:rPr>
          <w:rFonts w:ascii="Times New Roman" w:hAnsi="Times New Roman"/>
          <w:sz w:val="24"/>
          <w:szCs w:val="24"/>
        </w:rPr>
        <w:t>sprendimą ir šios bylos nagrinėjimą</w:t>
      </w:r>
      <w:r w:rsidR="00830E4B">
        <w:rPr>
          <w:rFonts w:ascii="Times New Roman" w:hAnsi="Times New Roman"/>
          <w:sz w:val="24"/>
          <w:szCs w:val="24"/>
        </w:rPr>
        <w:t xml:space="preserve"> iki Teisingumo Teismo sprendimo gavimo</w:t>
      </w:r>
      <w:r>
        <w:rPr>
          <w:rFonts w:ascii="Times New Roman" w:hAnsi="Times New Roman"/>
          <w:sz w:val="24"/>
          <w:szCs w:val="24"/>
        </w:rPr>
        <w:t xml:space="preserve"> sustabdė.</w:t>
      </w:r>
      <w:r w:rsidRPr="00DE1923">
        <w:rPr>
          <w:rFonts w:ascii="Times New Roman" w:hAnsi="Times New Roman"/>
          <w:sz w:val="24"/>
          <w:szCs w:val="24"/>
        </w:rPr>
        <w:t xml:space="preserve"> </w:t>
      </w:r>
    </w:p>
    <w:p w14:paraId="7ABEF1A1" w14:textId="3B20C351" w:rsidR="00D602E0" w:rsidRPr="00D602E0" w:rsidRDefault="00F15EB1" w:rsidP="00D626F1">
      <w:pPr>
        <w:pStyle w:val="ListParagraph"/>
        <w:numPr>
          <w:ilvl w:val="0"/>
          <w:numId w:val="7"/>
        </w:numPr>
        <w:spacing w:after="120" w:line="240" w:lineRule="auto"/>
        <w:contextualSpacing w:val="0"/>
        <w:jc w:val="both"/>
        <w:rPr>
          <w:rFonts w:ascii="Times New Roman" w:hAnsi="Times New Roman"/>
          <w:iCs/>
          <w:sz w:val="24"/>
          <w:szCs w:val="24"/>
        </w:rPr>
      </w:pPr>
      <w:r w:rsidRPr="00F15EB1">
        <w:rPr>
          <w:rFonts w:ascii="Times New Roman" w:hAnsi="Times New Roman"/>
          <w:iCs/>
          <w:sz w:val="24"/>
          <w:szCs w:val="24"/>
        </w:rPr>
        <w:t xml:space="preserve">Pagrįsdama kreipimąsi dėl </w:t>
      </w:r>
      <w:proofErr w:type="spellStart"/>
      <w:r w:rsidRPr="00F15EB1">
        <w:rPr>
          <w:rFonts w:ascii="Times New Roman" w:hAnsi="Times New Roman"/>
          <w:iCs/>
          <w:sz w:val="24"/>
          <w:szCs w:val="24"/>
        </w:rPr>
        <w:t>prejudicinio</w:t>
      </w:r>
      <w:proofErr w:type="spellEnd"/>
      <w:r w:rsidRPr="00F15EB1">
        <w:rPr>
          <w:rFonts w:ascii="Times New Roman" w:hAnsi="Times New Roman"/>
          <w:iCs/>
          <w:sz w:val="24"/>
          <w:szCs w:val="24"/>
        </w:rPr>
        <w:t xml:space="preserve"> sprendimo teisėjų kolegija nurodė, kad</w:t>
      </w:r>
      <w:r w:rsidR="00D602E0">
        <w:rPr>
          <w:rFonts w:ascii="Times New Roman" w:hAnsi="Times New Roman"/>
          <w:iCs/>
          <w:sz w:val="24"/>
          <w:szCs w:val="24"/>
        </w:rPr>
        <w:t xml:space="preserve">, </w:t>
      </w:r>
      <w:r w:rsidR="00D602E0" w:rsidRPr="00D602E0">
        <w:rPr>
          <w:rFonts w:ascii="Times New Roman" w:hAnsi="Times New Roman"/>
          <w:iCs/>
          <w:sz w:val="24"/>
          <w:szCs w:val="24"/>
        </w:rPr>
        <w:t xml:space="preserve">siekiant išspręsti </w:t>
      </w:r>
      <w:r w:rsidR="00D602E0">
        <w:rPr>
          <w:rFonts w:ascii="Times New Roman" w:hAnsi="Times New Roman"/>
          <w:iCs/>
          <w:sz w:val="24"/>
          <w:szCs w:val="24"/>
        </w:rPr>
        <w:t xml:space="preserve">nagrinėjamą </w:t>
      </w:r>
      <w:r w:rsidR="00D602E0" w:rsidRPr="00D602E0">
        <w:rPr>
          <w:rFonts w:ascii="Times New Roman" w:hAnsi="Times New Roman"/>
          <w:iCs/>
          <w:sz w:val="24"/>
          <w:szCs w:val="24"/>
        </w:rPr>
        <w:t>ginčą</w:t>
      </w:r>
      <w:r w:rsidR="00D602E0">
        <w:rPr>
          <w:rFonts w:ascii="Times New Roman" w:hAnsi="Times New Roman"/>
          <w:iCs/>
          <w:sz w:val="24"/>
          <w:szCs w:val="24"/>
        </w:rPr>
        <w:t>, egzistuoja poreikis</w:t>
      </w:r>
      <w:r w:rsidR="00D602E0" w:rsidRPr="00D602E0">
        <w:rPr>
          <w:rFonts w:ascii="Times New Roman" w:hAnsi="Times New Roman"/>
          <w:iCs/>
          <w:sz w:val="24"/>
          <w:szCs w:val="24"/>
        </w:rPr>
        <w:t xml:space="preserve"> patikslinti sąlygas, kuriomis keliautojas gali remtis </w:t>
      </w:r>
      <w:r w:rsidR="00D602E0" w:rsidRPr="004465D6">
        <w:rPr>
          <w:rFonts w:ascii="Times New Roman" w:hAnsi="Times New Roman"/>
          <w:iCs/>
          <w:sz w:val="24"/>
          <w:szCs w:val="24"/>
        </w:rPr>
        <w:t>neišvengiamų ir nepaprastų aplinkybių,</w:t>
      </w:r>
      <w:r w:rsidR="00D602E0" w:rsidRPr="00D602E0">
        <w:rPr>
          <w:rFonts w:ascii="Times New Roman" w:hAnsi="Times New Roman"/>
          <w:iCs/>
          <w:sz w:val="24"/>
          <w:szCs w:val="24"/>
        </w:rPr>
        <w:t xml:space="preserve"> kaip jos suprantamos pagal Direktyvos 2015/2302 12</w:t>
      </w:r>
      <w:r w:rsidR="00D602E0">
        <w:rPr>
          <w:rFonts w:ascii="Times New Roman" w:hAnsi="Times New Roman"/>
          <w:iCs/>
          <w:sz w:val="24"/>
          <w:szCs w:val="24"/>
        </w:rPr>
        <w:t> </w:t>
      </w:r>
      <w:r w:rsidR="00D602E0" w:rsidRPr="00D602E0">
        <w:rPr>
          <w:rFonts w:ascii="Times New Roman" w:hAnsi="Times New Roman"/>
          <w:iCs/>
          <w:sz w:val="24"/>
          <w:szCs w:val="24"/>
        </w:rPr>
        <w:t xml:space="preserve">straipsnio 2 dalį, buvimu atsižvelgiant į COVID-19 pandemiją, ir prireikus šios sąvokos bei </w:t>
      </w:r>
      <w:r w:rsidR="00D602E0" w:rsidRPr="00D602E0">
        <w:rPr>
          <w:rFonts w:ascii="Times New Roman" w:hAnsi="Times New Roman"/>
          <w:i/>
          <w:sz w:val="24"/>
          <w:szCs w:val="24"/>
        </w:rPr>
        <w:t>force majeure</w:t>
      </w:r>
      <w:r w:rsidR="00D602E0" w:rsidRPr="00D602E0">
        <w:rPr>
          <w:rFonts w:ascii="Times New Roman" w:hAnsi="Times New Roman"/>
          <w:iCs/>
          <w:sz w:val="24"/>
          <w:szCs w:val="24"/>
        </w:rPr>
        <w:t xml:space="preserve"> sąvokos, kaip ji suprantama pagal C</w:t>
      </w:r>
      <w:r w:rsidR="00D602E0">
        <w:rPr>
          <w:rFonts w:ascii="Times New Roman" w:hAnsi="Times New Roman"/>
          <w:iCs/>
          <w:sz w:val="24"/>
          <w:szCs w:val="24"/>
        </w:rPr>
        <w:t xml:space="preserve">K </w:t>
      </w:r>
      <w:r w:rsidR="00D602E0" w:rsidRPr="00D602E0">
        <w:rPr>
          <w:rFonts w:ascii="Times New Roman" w:hAnsi="Times New Roman"/>
          <w:iCs/>
          <w:sz w:val="24"/>
          <w:szCs w:val="24"/>
        </w:rPr>
        <w:t>6.750 straipsnį, ryšį.</w:t>
      </w:r>
    </w:p>
    <w:p w14:paraId="7D28A7D0" w14:textId="5FC0E41C" w:rsidR="00F15EB1" w:rsidRDefault="00F15EB1" w:rsidP="00D626F1">
      <w:pPr>
        <w:pStyle w:val="ListParagraph"/>
        <w:numPr>
          <w:ilvl w:val="0"/>
          <w:numId w:val="7"/>
        </w:numPr>
        <w:spacing w:after="120" w:line="240" w:lineRule="auto"/>
        <w:contextualSpacing w:val="0"/>
        <w:jc w:val="both"/>
        <w:rPr>
          <w:rFonts w:ascii="Times New Roman" w:hAnsi="Times New Roman"/>
          <w:iCs/>
          <w:sz w:val="24"/>
          <w:szCs w:val="24"/>
        </w:rPr>
      </w:pPr>
      <w:r w:rsidRPr="00F15EB1">
        <w:rPr>
          <w:rFonts w:ascii="Times New Roman" w:hAnsi="Times New Roman"/>
          <w:iCs/>
          <w:sz w:val="24"/>
          <w:szCs w:val="24"/>
        </w:rPr>
        <w:t>Teisėjų kolegija Teisingumo Teismui pateikė šiuos klausimus:</w:t>
      </w:r>
    </w:p>
    <w:p w14:paraId="2F1BE1EF" w14:textId="6CA3A6E7" w:rsidR="00F15EB1" w:rsidRDefault="00313985" w:rsidP="00313985">
      <w:pPr>
        <w:pStyle w:val="ListParagraph"/>
        <w:numPr>
          <w:ilvl w:val="1"/>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r w:rsidR="00F15EB1" w:rsidRPr="00F15EB1">
        <w:rPr>
          <w:rFonts w:ascii="Times New Roman" w:hAnsi="Times New Roman"/>
          <w:iCs/>
          <w:sz w:val="24"/>
          <w:szCs w:val="24"/>
        </w:rPr>
        <w:t xml:space="preserve">Ar tam, kad būtų laikoma, jog kelionės tikslo vietoje arba visiškai greta susiklostė neišvengiamos ir nepaprastos aplinkybės, kaip tai suprantama pagal Direktyvos 2015/2302 </w:t>
      </w:r>
      <w:r w:rsidR="00F15EB1" w:rsidRPr="00F15EB1">
        <w:rPr>
          <w:rFonts w:ascii="Times New Roman" w:hAnsi="Times New Roman"/>
          <w:iCs/>
          <w:sz w:val="24"/>
          <w:szCs w:val="24"/>
        </w:rPr>
        <w:lastRenderedPageBreak/>
        <w:t>12 straipsnio 2 dalies pirmą sakinį, būtinas oficialus išvykimo ir (ar) atvykimo valstybės institucijų įspėjimas susilaikyti nuo nebūtinų kelionių ir (ar) kelionės tikslo šalies (o galbūt ir išvykimo šalies) priskyrimas rizikos zonai?</w:t>
      </w:r>
    </w:p>
    <w:p w14:paraId="00C13357" w14:textId="2C1E6DC9" w:rsidR="00F15EB1" w:rsidRDefault="00313985" w:rsidP="00313985">
      <w:pPr>
        <w:pStyle w:val="ListParagraph"/>
        <w:numPr>
          <w:ilvl w:val="1"/>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bookmarkStart w:id="0" w:name="_Hlk168411338"/>
      <w:r w:rsidR="00F15EB1" w:rsidRPr="00F15EB1">
        <w:rPr>
          <w:rFonts w:ascii="Times New Roman" w:hAnsi="Times New Roman"/>
          <w:iCs/>
          <w:sz w:val="24"/>
          <w:szCs w:val="24"/>
        </w:rPr>
        <w:t xml:space="preserve">Ar, vertinant, ar kelionės paslaugų paketo sutarties nutraukimo momentu kelionės tikslo vietoje arba visiškai greta egzistuoja neišvengiamos ir nepaprastos aplinkybės ir ar jos daro didelį poveikį paketo vykdymui: i) atsižvelgtina tik į objektyvias aplinkybes, t. y. ar didelis poveikis paketo vykdymui sietinas tik su objektyviu </w:t>
      </w:r>
      <w:proofErr w:type="spellStart"/>
      <w:r w:rsidR="00F15EB1" w:rsidRPr="00F15EB1">
        <w:rPr>
          <w:rFonts w:ascii="Times New Roman" w:hAnsi="Times New Roman"/>
          <w:iCs/>
          <w:sz w:val="24"/>
          <w:szCs w:val="24"/>
        </w:rPr>
        <w:t>neįmanomumu</w:t>
      </w:r>
      <w:proofErr w:type="spellEnd"/>
      <w:r w:rsidR="00F15EB1" w:rsidRPr="00F15EB1">
        <w:rPr>
          <w:rFonts w:ascii="Times New Roman" w:hAnsi="Times New Roman"/>
          <w:iCs/>
          <w:sz w:val="24"/>
          <w:szCs w:val="24"/>
        </w:rPr>
        <w:t xml:space="preserve"> ir turi būti aiškinamas tik kaip apimantis atvejus, kai sutarties vykdymas tampa nei fiziškai, nei teisiškai neįmanomas, ar vis dėlto apima ir atvejus, kai sutarties vykdymas nėra neįmanomas, tačiau (šiuo atveju – dėl pagrįstos baimės užsikrėsti COVID-19 infekcija) tampa sudėtingas ir (ar) ekonomiškai neefektyvus (keliautojų saugumo, rizikos jų sveikatai ir (ar) gyvybei, galimybės įgyvendinti poilsinės kelionės tikslus prasme); ii) svarbūs yra subjektyvūs veiksniai, tokie kaip kartu keliaujantys mažamečiai vaikai ar priklausymas didesnės rizikos grupei dėl keliautojo amžiaus, sveikatos būklės, ir pan. </w:t>
      </w:r>
      <w:bookmarkEnd w:id="0"/>
      <w:r w:rsidR="00F15EB1" w:rsidRPr="00F15EB1">
        <w:rPr>
          <w:rFonts w:ascii="Times New Roman" w:hAnsi="Times New Roman"/>
          <w:iCs/>
          <w:sz w:val="24"/>
          <w:szCs w:val="24"/>
        </w:rPr>
        <w:t>Ar keliautojas turi teisę nutraukti kelionės paslaugų paketo sutartį tuo atveju, jeigu dėl pandemijos ir su ja susijusių aplinkybių, vidutinio keliautojo vertinimu, nuvykimas į kelionės tikslo vietą ir grįžimas iš jos tampa nesaugus, sukelia keliautojui nepatogumų ar pagrįstą baimę dėl pavojaus sveikatai ar užsikrėtimo pavojingu virusu rizikos?</w:t>
      </w:r>
    </w:p>
    <w:p w14:paraId="3BCF1D4C" w14:textId="5B33455C" w:rsidR="00F15EB1" w:rsidRDefault="00313985" w:rsidP="00313985">
      <w:pPr>
        <w:pStyle w:val="ListParagraph"/>
        <w:numPr>
          <w:ilvl w:val="1"/>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r w:rsidR="00F15EB1" w:rsidRPr="00F15EB1">
        <w:rPr>
          <w:rFonts w:ascii="Times New Roman" w:hAnsi="Times New Roman"/>
          <w:iCs/>
          <w:sz w:val="24"/>
          <w:szCs w:val="24"/>
        </w:rPr>
        <w:t xml:space="preserve">Ar teisė nutraukti sutartį nemokant jos nutraukimo mokesčio kaip nors (pvz., nesuteikiant tokios teisės; taikant griežtesnius neigiamo poveikio paketo vykdymui pagrįstumo vertinimo kriterijus, kt.) sietina su faktu, kad aplinkybės, kuriomis remiasi keliautojas, jau buvo susiklosčiusios ar bent jau numanomos / tikėtinos užsakant kelionę? Ar taikant protingo </w:t>
      </w:r>
      <w:proofErr w:type="spellStart"/>
      <w:r w:rsidR="00F15EB1" w:rsidRPr="00F15EB1">
        <w:rPr>
          <w:rFonts w:ascii="Times New Roman" w:hAnsi="Times New Roman"/>
          <w:iCs/>
          <w:sz w:val="24"/>
          <w:szCs w:val="24"/>
        </w:rPr>
        <w:t>numatomumo</w:t>
      </w:r>
      <w:proofErr w:type="spellEnd"/>
      <w:r w:rsidR="00F15EB1" w:rsidRPr="00F15EB1">
        <w:rPr>
          <w:rFonts w:ascii="Times New Roman" w:hAnsi="Times New Roman"/>
          <w:iCs/>
          <w:sz w:val="24"/>
          <w:szCs w:val="24"/>
        </w:rPr>
        <w:t xml:space="preserve"> kriterijų pandemijos kontekste turėtų būti atsižvelgiama į aplinkybę, kad nors sudarant kelionės paslaugų paketo sutartį PSO jau buvo paskelbusi informaciją apie viruso plitimą, tačiau pandemijos eiga ir pasekmės buvo sunkiai nuspėjamos, nebuvo jokių aiškių infekcijos suvaldymo ir kontrolės priemonių, pakankamai duomenų apie pačią infekciją, o užsikrėtimų dinamikos didėjimas nuo kelionės užsakymo momento iki jos nutraukimo buvo akivaizdus?</w:t>
      </w:r>
    </w:p>
    <w:p w14:paraId="4D14A943" w14:textId="0388F59B" w:rsidR="00F15EB1" w:rsidRPr="00F15EB1" w:rsidRDefault="00313985" w:rsidP="00313985">
      <w:pPr>
        <w:pStyle w:val="ListParagraph"/>
        <w:numPr>
          <w:ilvl w:val="1"/>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 </w:t>
      </w:r>
      <w:r w:rsidR="00F15EB1" w:rsidRPr="00F15EB1">
        <w:rPr>
          <w:rFonts w:ascii="Times New Roman" w:hAnsi="Times New Roman"/>
          <w:iCs/>
          <w:sz w:val="24"/>
          <w:szCs w:val="24"/>
        </w:rPr>
        <w:t>Ar, vertinant, ar kelionės paslaugų paketo sutarties nutraukimo momentu kelionės tikslo vietoje arba visiškai greta egzistuoja neišvengiamos ir nepaprastos aplinkybės ir ar jos daro didelį poveikį paketo vykdymui, sąvoka „kelionės tikslo vieta ar visiškai greta“ apima tik atvykimo valstybę ar, atsižvelgiant į neišvengiamos ir nepaprastos aplinkybės pobūdį – užkrečiamą virusinę infekciją, ir išvykimo valstybę, taip pat su vykimu į kelionę ir grįžimu iš jos susijusius taškus (persėdimo vietas, tam tikras transporto priemones, kt.)?</w:t>
      </w:r>
    </w:p>
    <w:p w14:paraId="73832473" w14:textId="4C8F5F21" w:rsidR="00884F79" w:rsidRDefault="00884F79" w:rsidP="00D626F1">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Teisingumo Teismas </w:t>
      </w:r>
      <w:r w:rsidRPr="00884F79">
        <w:rPr>
          <w:rFonts w:ascii="Times New Roman" w:hAnsi="Times New Roman"/>
          <w:iCs/>
          <w:sz w:val="24"/>
          <w:szCs w:val="24"/>
        </w:rPr>
        <w:t>2024 m. vasario 29 d. sprendim</w:t>
      </w:r>
      <w:r>
        <w:rPr>
          <w:rFonts w:ascii="Times New Roman" w:hAnsi="Times New Roman"/>
          <w:iCs/>
          <w:sz w:val="24"/>
          <w:szCs w:val="24"/>
        </w:rPr>
        <w:t>e</w:t>
      </w:r>
      <w:r w:rsidRPr="00884F79">
        <w:rPr>
          <w:rFonts w:ascii="Times New Roman" w:hAnsi="Times New Roman"/>
          <w:iCs/>
          <w:sz w:val="24"/>
          <w:szCs w:val="24"/>
        </w:rPr>
        <w:t xml:space="preserve"> byloje </w:t>
      </w:r>
      <w:r w:rsidRPr="00884F79">
        <w:rPr>
          <w:rFonts w:ascii="Times New Roman" w:hAnsi="Times New Roman"/>
          <w:i/>
          <w:sz w:val="24"/>
          <w:szCs w:val="24"/>
        </w:rPr>
        <w:t>M. D. prieš UAB „</w:t>
      </w:r>
      <w:proofErr w:type="spellStart"/>
      <w:r w:rsidRPr="00884F79">
        <w:rPr>
          <w:rFonts w:ascii="Times New Roman" w:hAnsi="Times New Roman"/>
          <w:i/>
          <w:sz w:val="24"/>
          <w:szCs w:val="24"/>
        </w:rPr>
        <w:t>Tez</w:t>
      </w:r>
      <w:proofErr w:type="spellEnd"/>
      <w:r w:rsidRPr="00884F79">
        <w:rPr>
          <w:rFonts w:ascii="Times New Roman" w:hAnsi="Times New Roman"/>
          <w:i/>
          <w:sz w:val="24"/>
          <w:szCs w:val="24"/>
        </w:rPr>
        <w:t xml:space="preserve"> </w:t>
      </w:r>
      <w:proofErr w:type="spellStart"/>
      <w:r w:rsidRPr="00884F79">
        <w:rPr>
          <w:rFonts w:ascii="Times New Roman" w:hAnsi="Times New Roman"/>
          <w:i/>
          <w:sz w:val="24"/>
          <w:szCs w:val="24"/>
        </w:rPr>
        <w:t>Tour</w:t>
      </w:r>
      <w:proofErr w:type="spellEnd"/>
      <w:r w:rsidRPr="00884F79">
        <w:rPr>
          <w:rFonts w:ascii="Times New Roman" w:hAnsi="Times New Roman"/>
          <w:i/>
          <w:sz w:val="24"/>
          <w:szCs w:val="24"/>
        </w:rPr>
        <w:t>“</w:t>
      </w:r>
      <w:r w:rsidRPr="00884F79">
        <w:rPr>
          <w:rFonts w:ascii="Times New Roman" w:hAnsi="Times New Roman"/>
          <w:iCs/>
          <w:sz w:val="24"/>
          <w:szCs w:val="24"/>
        </w:rPr>
        <w:t xml:space="preserve">, </w:t>
      </w:r>
      <w:r w:rsidR="00574C10">
        <w:rPr>
          <w:rFonts w:ascii="Times New Roman" w:hAnsi="Times New Roman"/>
          <w:iCs/>
          <w:sz w:val="24"/>
          <w:szCs w:val="24"/>
        </w:rPr>
        <w:t>C</w:t>
      </w:r>
      <w:r w:rsidRPr="00884F79">
        <w:rPr>
          <w:rFonts w:ascii="Times New Roman" w:hAnsi="Times New Roman"/>
          <w:iCs/>
          <w:sz w:val="24"/>
          <w:szCs w:val="24"/>
        </w:rPr>
        <w:t>-299/22</w:t>
      </w:r>
      <w:r>
        <w:rPr>
          <w:rFonts w:ascii="Times New Roman" w:hAnsi="Times New Roman"/>
          <w:iCs/>
          <w:sz w:val="24"/>
          <w:szCs w:val="24"/>
        </w:rPr>
        <w:t xml:space="preserve">, (toliau – </w:t>
      </w:r>
      <w:proofErr w:type="spellStart"/>
      <w:r>
        <w:rPr>
          <w:rFonts w:ascii="Times New Roman" w:hAnsi="Times New Roman"/>
          <w:iCs/>
          <w:sz w:val="24"/>
          <w:szCs w:val="24"/>
        </w:rPr>
        <w:t>Prejudicinis</w:t>
      </w:r>
      <w:proofErr w:type="spellEnd"/>
      <w:r>
        <w:rPr>
          <w:rFonts w:ascii="Times New Roman" w:hAnsi="Times New Roman"/>
          <w:iCs/>
          <w:sz w:val="24"/>
          <w:szCs w:val="24"/>
        </w:rPr>
        <w:t xml:space="preserve"> sprendimas) pateikė tokius išaiškinimus:</w:t>
      </w:r>
    </w:p>
    <w:p w14:paraId="208A80DA" w14:textId="6D3E0315" w:rsidR="00884F79" w:rsidRPr="00D24BFD" w:rsidRDefault="00D24BFD" w:rsidP="00D626F1">
      <w:pPr>
        <w:pStyle w:val="ListParagraph"/>
        <w:numPr>
          <w:ilvl w:val="1"/>
          <w:numId w:val="7"/>
        </w:numPr>
        <w:spacing w:after="120" w:line="240" w:lineRule="auto"/>
        <w:contextualSpacing w:val="0"/>
        <w:jc w:val="both"/>
        <w:rPr>
          <w:rFonts w:ascii="Times New Roman" w:hAnsi="Times New Roman"/>
          <w:iCs/>
          <w:sz w:val="24"/>
          <w:szCs w:val="24"/>
        </w:rPr>
      </w:pPr>
      <w:r w:rsidRPr="00D24BFD">
        <w:rPr>
          <w:rFonts w:ascii="Times New Roman" w:hAnsi="Times New Roman"/>
          <w:iCs/>
          <w:sz w:val="24"/>
          <w:szCs w:val="24"/>
        </w:rPr>
        <w:t xml:space="preserve"> Direktyvos 2015/2302 12 straipsnio 2 dalis, siejama su šios direktyvos 3 straipsnio 12 punktu, turi būti aiškinama taip, kad </w:t>
      </w:r>
      <w:r w:rsidRPr="004465D6">
        <w:rPr>
          <w:rFonts w:ascii="Times New Roman" w:hAnsi="Times New Roman"/>
          <w:iCs/>
          <w:sz w:val="24"/>
          <w:szCs w:val="24"/>
        </w:rPr>
        <w:t>neišvengiamų ir nepaprastų aplinkybių</w:t>
      </w:r>
      <w:r w:rsidRPr="00D24BFD">
        <w:rPr>
          <w:rFonts w:ascii="Times New Roman" w:hAnsi="Times New Roman"/>
          <w:iCs/>
          <w:sz w:val="24"/>
          <w:szCs w:val="24"/>
        </w:rPr>
        <w:t xml:space="preserve">, kaip jos suprantamos pagal šias nuostatas, atsiradimo kelionės tikslo vietoje ar visiškai greta konstatavimas nepriklauso nuo to, ar kompetentingos institucijos yra paskelbusios oficialią rekomendaciją keliautojams nevykti į atitinkamą zoną arba oficialų sprendimą, kuriuo ši zona priskiriama prie rizikos zonos. Nors dėl savo pobūdžio minėtos rekomendacijos ir sprendimai gali turėti didelę įrodomąją galią, kad tokios aplinkybės iš tiesų susiklostė šalyse, su kuriomis tie dokumentai susiję, ir turėjo poveikį atitinkamo paketo vykdymui, vis dėlto jiems negalima suteikti tokios įrodomosios galios, </w:t>
      </w:r>
      <w:r w:rsidR="00EA699F">
        <w:rPr>
          <w:rFonts w:ascii="Times New Roman" w:hAnsi="Times New Roman"/>
          <w:iCs/>
          <w:sz w:val="24"/>
          <w:szCs w:val="24"/>
        </w:rPr>
        <w:t>jog</w:t>
      </w:r>
      <w:r w:rsidRPr="00D24BFD">
        <w:rPr>
          <w:rFonts w:ascii="Times New Roman" w:hAnsi="Times New Roman"/>
          <w:iCs/>
          <w:sz w:val="24"/>
          <w:szCs w:val="24"/>
        </w:rPr>
        <w:t xml:space="preserve"> jų nebuvimo pakaktų tam, </w:t>
      </w:r>
      <w:r w:rsidR="00EA699F">
        <w:rPr>
          <w:rFonts w:ascii="Times New Roman" w:hAnsi="Times New Roman"/>
          <w:iCs/>
          <w:sz w:val="24"/>
          <w:szCs w:val="24"/>
        </w:rPr>
        <w:t>kad</w:t>
      </w:r>
      <w:r w:rsidRPr="00D24BFD">
        <w:rPr>
          <w:rFonts w:ascii="Times New Roman" w:hAnsi="Times New Roman"/>
          <w:iCs/>
          <w:sz w:val="24"/>
          <w:szCs w:val="24"/>
        </w:rPr>
        <w:t xml:space="preserve"> būtų užkirstas kelias konstatuoti tokių aplinkybių atsiradimą. Direktyvoje 2015/2302 nėra nuostatų dėl </w:t>
      </w:r>
      <w:r w:rsidRPr="004465D6">
        <w:rPr>
          <w:rFonts w:ascii="Times New Roman" w:hAnsi="Times New Roman"/>
          <w:iCs/>
          <w:sz w:val="24"/>
          <w:szCs w:val="24"/>
        </w:rPr>
        <w:t>neišvengiamų ir nepaprastų aplinkybių</w:t>
      </w:r>
      <w:r w:rsidRPr="00D24BFD">
        <w:rPr>
          <w:rFonts w:ascii="Times New Roman" w:hAnsi="Times New Roman"/>
          <w:iCs/>
          <w:sz w:val="24"/>
          <w:szCs w:val="24"/>
        </w:rPr>
        <w:t>, kaip jos suprantamos pagal šios direktyvos 12 straipsnio 2 dalį, atsiradimo įrodinėjimo tvarkos. Tokios tvarkos nustatymas patenka į kiekvienos valstybės narės nacionalinio reguliavimo sritį (šiuo klausimu žr. 2017 m. birželio 21</w:t>
      </w:r>
      <w:r>
        <w:rPr>
          <w:rFonts w:ascii="Times New Roman" w:hAnsi="Times New Roman"/>
          <w:iCs/>
          <w:sz w:val="24"/>
          <w:szCs w:val="24"/>
        </w:rPr>
        <w:t xml:space="preserve"> </w:t>
      </w:r>
      <w:r w:rsidRPr="00D24BFD">
        <w:rPr>
          <w:rFonts w:ascii="Times New Roman" w:hAnsi="Times New Roman"/>
          <w:iCs/>
          <w:sz w:val="24"/>
          <w:szCs w:val="24"/>
        </w:rPr>
        <w:t xml:space="preserve">d. </w:t>
      </w:r>
      <w:r>
        <w:rPr>
          <w:rFonts w:ascii="Times New Roman" w:hAnsi="Times New Roman"/>
          <w:iCs/>
          <w:sz w:val="24"/>
          <w:szCs w:val="24"/>
        </w:rPr>
        <w:t>s</w:t>
      </w:r>
      <w:r w:rsidRPr="00D24BFD">
        <w:rPr>
          <w:rFonts w:ascii="Times New Roman" w:hAnsi="Times New Roman"/>
          <w:iCs/>
          <w:sz w:val="24"/>
          <w:szCs w:val="24"/>
        </w:rPr>
        <w:t>prendimo</w:t>
      </w:r>
      <w:r w:rsidR="00922C7B">
        <w:rPr>
          <w:rFonts w:ascii="Times New Roman" w:hAnsi="Times New Roman"/>
          <w:iCs/>
          <w:sz w:val="24"/>
          <w:szCs w:val="24"/>
        </w:rPr>
        <w:t xml:space="preserve"> byloje</w:t>
      </w:r>
      <w:r w:rsidRPr="00D24BFD">
        <w:rPr>
          <w:rFonts w:ascii="Times New Roman" w:hAnsi="Times New Roman"/>
          <w:iCs/>
          <w:sz w:val="24"/>
          <w:szCs w:val="24"/>
        </w:rPr>
        <w:t xml:space="preserve"> </w:t>
      </w:r>
      <w:r w:rsidRPr="00D24BFD">
        <w:rPr>
          <w:rFonts w:ascii="Times New Roman" w:hAnsi="Times New Roman"/>
          <w:i/>
          <w:sz w:val="24"/>
          <w:szCs w:val="24"/>
        </w:rPr>
        <w:t>W ir kt.</w:t>
      </w:r>
      <w:r w:rsidRPr="00D24BFD">
        <w:rPr>
          <w:rFonts w:ascii="Times New Roman" w:hAnsi="Times New Roman"/>
          <w:iCs/>
          <w:sz w:val="24"/>
          <w:szCs w:val="24"/>
        </w:rPr>
        <w:t>, C-621/15, 25 punktą).</w:t>
      </w:r>
      <w:r>
        <w:rPr>
          <w:rFonts w:ascii="Times New Roman" w:hAnsi="Times New Roman"/>
          <w:iCs/>
          <w:sz w:val="24"/>
          <w:szCs w:val="24"/>
        </w:rPr>
        <w:t xml:space="preserve"> </w:t>
      </w:r>
      <w:r>
        <w:rPr>
          <w:rStyle w:val="Bodytext2"/>
        </w:rPr>
        <w:t xml:space="preserve">Teisingumo Teismas yra nusprendęs, </w:t>
      </w:r>
      <w:r>
        <w:rPr>
          <w:rStyle w:val="Bodytext2"/>
        </w:rPr>
        <w:lastRenderedPageBreak/>
        <w:t xml:space="preserve">kad pasaulinė sveikatos krizė, kaip antai COVID-19 pandemija, turi būti laikoma galinčia patekti į </w:t>
      </w:r>
      <w:r w:rsidRPr="004465D6">
        <w:rPr>
          <w:rFonts w:ascii="Times New Roman" w:hAnsi="Times New Roman"/>
          <w:iCs/>
          <w:sz w:val="24"/>
          <w:szCs w:val="24"/>
        </w:rPr>
        <w:t>neišvengiamų ir nepaprastų aplinkybių</w:t>
      </w:r>
      <w:r>
        <w:rPr>
          <w:rStyle w:val="Bodytext2"/>
        </w:rPr>
        <w:t xml:space="preserve"> sąvoką (2023 m. birželio 8 d. </w:t>
      </w:r>
      <w:r w:rsidR="000C4785">
        <w:rPr>
          <w:rStyle w:val="Bodytext2"/>
        </w:rPr>
        <w:t>s</w:t>
      </w:r>
      <w:r>
        <w:rPr>
          <w:rStyle w:val="Bodytext2"/>
        </w:rPr>
        <w:t>prendim</w:t>
      </w:r>
      <w:r w:rsidR="00922C7B">
        <w:rPr>
          <w:rStyle w:val="Bodytext2"/>
        </w:rPr>
        <w:t>as byloje</w:t>
      </w:r>
      <w:r>
        <w:rPr>
          <w:rStyle w:val="Bodytext2"/>
        </w:rPr>
        <w:t xml:space="preserve"> </w:t>
      </w:r>
      <w:r>
        <w:rPr>
          <w:rStyle w:val="Bodytext2Italic"/>
        </w:rPr>
        <w:t>UFC</w:t>
      </w:r>
      <w:r>
        <w:rPr>
          <w:rStyle w:val="Bodytext2"/>
        </w:rPr>
        <w:t xml:space="preserve"> </w:t>
      </w:r>
      <w:r w:rsidR="000C4785">
        <w:rPr>
          <w:rStyle w:val="Bodytext2"/>
        </w:rPr>
        <w:t>–</w:t>
      </w:r>
      <w:r>
        <w:rPr>
          <w:rStyle w:val="Bodytext2"/>
        </w:rPr>
        <w:t xml:space="preserve"> </w:t>
      </w:r>
      <w:proofErr w:type="spellStart"/>
      <w:r>
        <w:rPr>
          <w:rStyle w:val="Bodytext2Italic"/>
        </w:rPr>
        <w:t>Que</w:t>
      </w:r>
      <w:proofErr w:type="spellEnd"/>
      <w:r>
        <w:rPr>
          <w:rStyle w:val="Bodytext2Italic"/>
        </w:rPr>
        <w:t xml:space="preserve"> </w:t>
      </w:r>
      <w:proofErr w:type="spellStart"/>
      <w:r>
        <w:rPr>
          <w:rStyle w:val="Bodytext2Italic"/>
        </w:rPr>
        <w:t>choisir</w:t>
      </w:r>
      <w:proofErr w:type="spellEnd"/>
      <w:r>
        <w:rPr>
          <w:rStyle w:val="Bodytext2Italic"/>
        </w:rPr>
        <w:t xml:space="preserve"> ir CLCV,</w:t>
      </w:r>
      <w:r>
        <w:rPr>
          <w:rStyle w:val="Bodytext2"/>
        </w:rPr>
        <w:t xml:space="preserve"> C-407/21,</w:t>
      </w:r>
      <w:r w:rsidR="000C4785">
        <w:rPr>
          <w:rStyle w:val="Bodytext2"/>
        </w:rPr>
        <w:t xml:space="preserve"> </w:t>
      </w:r>
      <w:r>
        <w:rPr>
          <w:rStyle w:val="Bodytext2"/>
        </w:rPr>
        <w:t>45 punktas).</w:t>
      </w:r>
    </w:p>
    <w:p w14:paraId="4D32995D" w14:textId="46F71E90" w:rsidR="00821148" w:rsidRPr="00821148" w:rsidRDefault="009E1081" w:rsidP="00D626F1">
      <w:pPr>
        <w:pStyle w:val="ListParagraph"/>
        <w:numPr>
          <w:ilvl w:val="1"/>
          <w:numId w:val="7"/>
        </w:numPr>
        <w:spacing w:after="120" w:line="240" w:lineRule="auto"/>
        <w:contextualSpacing w:val="0"/>
        <w:jc w:val="both"/>
        <w:rPr>
          <w:rFonts w:ascii="Times New Roman" w:hAnsi="Times New Roman"/>
          <w:iCs/>
          <w:sz w:val="24"/>
          <w:szCs w:val="24"/>
        </w:rPr>
      </w:pPr>
      <w:r w:rsidRPr="00821148">
        <w:rPr>
          <w:rFonts w:ascii="Times New Roman" w:hAnsi="Times New Roman"/>
          <w:iCs/>
          <w:sz w:val="24"/>
          <w:szCs w:val="24"/>
        </w:rPr>
        <w:t xml:space="preserve"> </w:t>
      </w:r>
      <w:r w:rsidR="00527D35" w:rsidRPr="00821148">
        <w:rPr>
          <w:rFonts w:ascii="Times New Roman" w:hAnsi="Times New Roman"/>
          <w:iCs/>
          <w:sz w:val="24"/>
          <w:szCs w:val="24"/>
        </w:rPr>
        <w:t>Direktyvos 2015/2302 12 straipsnio 2 dalis turi būti aiškinama taip, kad sąvoka „neišvengiamos ir nepaprastos aplinkybės, darančios didelį poveikį paketo vykdymui arba darančios didelį poveikį keleivių nuvežimui į kelionės tikslo vietą“ apima ne tik aplinkybes, dėl kurių tampa neįmanoma įvykdyti šio paketo, bet ir aplinkybes, kurios, neužkirsdamos kelio tokiam įvykdymui, lemia tai, kad šis paketas negali būti įvykdytas nesukeliant rizikos atitinkamų keliautojų sveikatai ir saugumui, prireikus atsižvelgiant į asmeninius veiksnius, susijusius su individualia šių keliautojų padėtimi. Toks poveikis turi būti vertinamas iš vidutinio keliautojo, kuris yra pakankamai informuotas, protingai pastabus ir nuovokus, perspektyvos tą dieną, kai nutraukiama atitinkama kelionės paslaugų paketo sutartis. Kadangi teisės nutraukti kelionės paslaugų paketo sutartį nemokant sutarties nutraukimo mokesčio įgyvendinimas siejamas su sąlyga, kad „kelionės tikslo vietoje ar visiškai greta atsirado neišvengiamų ir nepaprastų aplinkybių, darančių didelį poveikį paketo vykdymui arba darančių didelį poveikį keleivių nuvežimui į kelionės tikslo vietą“, ši sąlyga būtinai turi būti tenkinama sutarties nutraukimo dieną, t. y. „iki paketo pradžios“. Taigi, siekiant įvertinti, ar ši sąlyga yra tenkinama, laiko požiūriu būtina atsižvelgti į situaciją, buvusią atitinkamos kelionės paslaugų paketo sutarties nutraukimo datą. Kadangi šis poveikis galutinai pasireikš tik vykdant paketą, jo vertinimas neišvengiamai yra perspektyvinio pobūdžio.</w:t>
      </w:r>
      <w:r w:rsidR="00BD6825">
        <w:rPr>
          <w:rFonts w:ascii="Times New Roman" w:hAnsi="Times New Roman"/>
          <w:iCs/>
          <w:sz w:val="24"/>
          <w:szCs w:val="24"/>
        </w:rPr>
        <w:t xml:space="preserve"> </w:t>
      </w:r>
      <w:r w:rsidR="00B47E3D" w:rsidRPr="00821148">
        <w:rPr>
          <w:rFonts w:ascii="Times New Roman" w:hAnsi="Times New Roman"/>
          <w:iCs/>
          <w:sz w:val="24"/>
          <w:szCs w:val="24"/>
        </w:rPr>
        <w:t>Toks vertinimas turi būti grindžiamas „prognoze“, kiek tai susiję su tikimybe, kad atitinkamo keliautojo nurodytos neišvengiamos ir nepaprastos aplinkybės turės didelį poveikį paketo vykdymui, o šios aplinkybės, beje, jau turi būti susiklosčiusios šio paketo nutraukimo dieną. Vertinant poveikio tikimybę ir dydį, kaip tai suprantama pagal šią nuostatą, reikia tai daryti iš vidutinio keliautojo, kuris yra pakankamai informuotas, protingai pastabus ir nuovokus, perspektyvos, t. y.</w:t>
      </w:r>
      <w:r w:rsidR="00C91810">
        <w:rPr>
          <w:rFonts w:ascii="Times New Roman" w:hAnsi="Times New Roman"/>
          <w:iCs/>
          <w:sz w:val="24"/>
          <w:szCs w:val="24"/>
        </w:rPr>
        <w:t xml:space="preserve"> vadovaujantis</w:t>
      </w:r>
      <w:r w:rsidR="00B47E3D" w:rsidRPr="00821148">
        <w:rPr>
          <w:rFonts w:ascii="Times New Roman" w:hAnsi="Times New Roman"/>
          <w:iCs/>
          <w:sz w:val="24"/>
          <w:szCs w:val="24"/>
        </w:rPr>
        <w:t xml:space="preserve"> kriterijumi, taikomu kitose </w:t>
      </w:r>
      <w:r w:rsidR="00BD6825">
        <w:rPr>
          <w:rFonts w:ascii="Times New Roman" w:hAnsi="Times New Roman"/>
          <w:iCs/>
          <w:sz w:val="24"/>
          <w:szCs w:val="24"/>
        </w:rPr>
        <w:t>E</w:t>
      </w:r>
      <w:r w:rsidR="00B47E3D" w:rsidRPr="00821148">
        <w:rPr>
          <w:rFonts w:ascii="Times New Roman" w:hAnsi="Times New Roman"/>
          <w:iCs/>
          <w:sz w:val="24"/>
          <w:szCs w:val="24"/>
        </w:rPr>
        <w:t>S teisės srityse, susijusiose su vartotojų apsauga (šiuo klausimu žr. 2020 m. kovo 3 d. sprendimo</w:t>
      </w:r>
      <w:r w:rsidR="00922C7B">
        <w:rPr>
          <w:rFonts w:ascii="Times New Roman" w:hAnsi="Times New Roman"/>
          <w:iCs/>
          <w:sz w:val="24"/>
          <w:szCs w:val="24"/>
        </w:rPr>
        <w:t xml:space="preserve"> byloje</w:t>
      </w:r>
      <w:r w:rsidR="00B47E3D" w:rsidRPr="00821148">
        <w:rPr>
          <w:rFonts w:ascii="Times New Roman" w:hAnsi="Times New Roman"/>
          <w:iCs/>
          <w:sz w:val="24"/>
          <w:szCs w:val="24"/>
        </w:rPr>
        <w:t xml:space="preserve"> </w:t>
      </w:r>
      <w:r w:rsidR="00B47E3D" w:rsidRPr="00821148">
        <w:rPr>
          <w:rFonts w:ascii="Times New Roman" w:hAnsi="Times New Roman"/>
          <w:i/>
          <w:sz w:val="24"/>
          <w:szCs w:val="24"/>
        </w:rPr>
        <w:t>G</w:t>
      </w:r>
      <w:r w:rsidR="0054228E">
        <w:rPr>
          <w:rFonts w:ascii="Times New Roman" w:hAnsi="Times New Roman"/>
          <w:i/>
          <w:sz w:val="24"/>
          <w:szCs w:val="24"/>
        </w:rPr>
        <w:t>.</w:t>
      </w:r>
      <w:r w:rsidR="00B47E3D" w:rsidRPr="00821148">
        <w:rPr>
          <w:rFonts w:ascii="Times New Roman" w:hAnsi="Times New Roman"/>
          <w:i/>
          <w:sz w:val="24"/>
          <w:szCs w:val="24"/>
        </w:rPr>
        <w:t xml:space="preserve"> </w:t>
      </w:r>
      <w:proofErr w:type="spellStart"/>
      <w:r w:rsidR="00B47E3D" w:rsidRPr="00821148">
        <w:rPr>
          <w:rFonts w:ascii="Times New Roman" w:hAnsi="Times New Roman"/>
          <w:i/>
          <w:sz w:val="24"/>
          <w:szCs w:val="24"/>
        </w:rPr>
        <w:t>del</w:t>
      </w:r>
      <w:proofErr w:type="spellEnd"/>
      <w:r w:rsidR="00B47E3D" w:rsidRPr="00821148">
        <w:rPr>
          <w:rFonts w:ascii="Times New Roman" w:hAnsi="Times New Roman"/>
          <w:i/>
          <w:sz w:val="24"/>
          <w:szCs w:val="24"/>
        </w:rPr>
        <w:t xml:space="preserve"> M</w:t>
      </w:r>
      <w:r w:rsidR="0054228E">
        <w:rPr>
          <w:rFonts w:ascii="Times New Roman" w:hAnsi="Times New Roman"/>
          <w:i/>
          <w:sz w:val="24"/>
          <w:szCs w:val="24"/>
        </w:rPr>
        <w:t>.</w:t>
      </w:r>
      <w:r w:rsidR="00B47E3D" w:rsidRPr="00821148">
        <w:rPr>
          <w:rFonts w:ascii="Times New Roman" w:hAnsi="Times New Roman"/>
          <w:i/>
          <w:sz w:val="24"/>
          <w:szCs w:val="24"/>
        </w:rPr>
        <w:t xml:space="preserve"> G</w:t>
      </w:r>
      <w:r w:rsidR="0054228E">
        <w:rPr>
          <w:rFonts w:ascii="Times New Roman" w:hAnsi="Times New Roman"/>
          <w:i/>
          <w:sz w:val="24"/>
          <w:szCs w:val="24"/>
        </w:rPr>
        <w:t>.</w:t>
      </w:r>
      <w:r w:rsidR="00B47E3D" w:rsidRPr="00821148">
        <w:rPr>
          <w:rFonts w:ascii="Times New Roman" w:hAnsi="Times New Roman"/>
          <w:iCs/>
          <w:sz w:val="24"/>
          <w:szCs w:val="24"/>
        </w:rPr>
        <w:t>, C-125/18, 51 punktą).</w:t>
      </w:r>
    </w:p>
    <w:p w14:paraId="5D5D3DA3" w14:textId="77777777" w:rsidR="00B579DD" w:rsidRPr="00B579DD" w:rsidRDefault="00821148" w:rsidP="00D626F1">
      <w:pPr>
        <w:pStyle w:val="ListParagraph"/>
        <w:numPr>
          <w:ilvl w:val="1"/>
          <w:numId w:val="7"/>
        </w:numPr>
        <w:spacing w:after="120" w:line="240" w:lineRule="auto"/>
        <w:contextualSpacing w:val="0"/>
        <w:jc w:val="both"/>
        <w:rPr>
          <w:rFonts w:ascii="Times New Roman" w:hAnsi="Times New Roman"/>
          <w:iCs/>
          <w:sz w:val="24"/>
          <w:szCs w:val="24"/>
        </w:rPr>
      </w:pPr>
      <w:r w:rsidRPr="00B579DD">
        <w:rPr>
          <w:rFonts w:ascii="Times New Roman" w:hAnsi="Times New Roman"/>
          <w:iCs/>
          <w:sz w:val="24"/>
          <w:szCs w:val="24"/>
        </w:rPr>
        <w:t xml:space="preserve"> Direktyvos 2015/2302 12 straipsnio 2 dalis turi būti aiškinama taip, kad padėtis, apie kurią kelionės paslaugų paketo sutarties sudarymo dieną atitinkamas keliautojas jau žinojo arba kurią galėjo numatyti, negali būti keliautojo nurodoma kaip „neišvengiamos ir nepaprastos aplinkybės“, kaip tai suprantama pagal šią nuostatą; vis dėlto reikia turėti omenyje tai, kad, atsižvelgiant į kintamąjį šios padėties pobūdį, po sutarties sudarymo ji galėjo iš esmės pasikeisti ir dėl to susiklostyti nauja padėtis, galinti savaime atitikti sąvokos „neišvengiamos ir nepaprastos aplinkybės“, kaip ji suprantama pagal minėtą nuostatą, apibrėžtį. Taigi prašymą priimti </w:t>
      </w:r>
      <w:proofErr w:type="spellStart"/>
      <w:r w:rsidRPr="00B579DD">
        <w:rPr>
          <w:rFonts w:ascii="Times New Roman" w:hAnsi="Times New Roman"/>
          <w:iCs/>
          <w:sz w:val="24"/>
          <w:szCs w:val="24"/>
        </w:rPr>
        <w:t>prejudicinį</w:t>
      </w:r>
      <w:proofErr w:type="spellEnd"/>
      <w:r w:rsidRPr="00B579DD">
        <w:rPr>
          <w:rFonts w:ascii="Times New Roman" w:hAnsi="Times New Roman"/>
          <w:iCs/>
          <w:sz w:val="24"/>
          <w:szCs w:val="24"/>
        </w:rPr>
        <w:t xml:space="preserve"> sprendimą pateikęs teismas turi iš vidutinio keliautojo, kuris yra pakankamai informuotas, protingai pastabus ir nuovokus, perspektyvos įvertinti, ar sveikatos rizikos lygis, dėl kurio ieškovas 2020 m. vasario 27 d. nutraukė savo kelionės paslaugų paketo sutartį, gerokai pasikeitė, palyginti su rizika, kuri egzistavo ar galėjo būti numatyta šios sutarties sudarymo dieną, t. y. vasario 10 d.</w:t>
      </w:r>
    </w:p>
    <w:p w14:paraId="512DCA01" w14:textId="20A626BF" w:rsidR="00B579DD" w:rsidRPr="00B579DD" w:rsidRDefault="00821148" w:rsidP="00D626F1">
      <w:pPr>
        <w:pStyle w:val="ListParagraph"/>
        <w:numPr>
          <w:ilvl w:val="1"/>
          <w:numId w:val="7"/>
        </w:numPr>
        <w:spacing w:after="120" w:line="240" w:lineRule="auto"/>
        <w:contextualSpacing w:val="0"/>
        <w:jc w:val="both"/>
        <w:rPr>
          <w:rFonts w:ascii="Times New Roman" w:hAnsi="Times New Roman"/>
          <w:iCs/>
          <w:sz w:val="24"/>
          <w:szCs w:val="24"/>
        </w:rPr>
      </w:pPr>
      <w:r w:rsidRPr="00B579DD">
        <w:rPr>
          <w:rFonts w:ascii="Times New Roman" w:hAnsi="Times New Roman"/>
          <w:iCs/>
          <w:sz w:val="24"/>
          <w:szCs w:val="24"/>
        </w:rPr>
        <w:t xml:space="preserve"> Direktyvos 2015/2302 12 straipsnio 2 dalis turi būti aiškinama taip, kad siekiant nustatyti, ar neišvengiamos ir nepaprastos aplinkybės, atsiradusios kelionės tikslo vietoje ar visiškai greta, daro „didelį poveikį paketo vykdymui arba &lt;...&gt; didelį poveikį keleivių nuvežimui į kelionės tikslo vietą“, taip pat gali būti atsižvelgta į poveikį, atsiradusį išvykimo vietoje ir su vykimu į atitinkamą kelionę bei grįžimu iš</w:t>
      </w:r>
      <w:r w:rsidR="00FF4726">
        <w:rPr>
          <w:rFonts w:ascii="Times New Roman" w:hAnsi="Times New Roman"/>
          <w:iCs/>
          <w:sz w:val="24"/>
          <w:szCs w:val="24"/>
        </w:rPr>
        <w:t xml:space="preserve"> </w:t>
      </w:r>
      <w:r w:rsidRPr="00B579DD">
        <w:rPr>
          <w:rFonts w:ascii="Times New Roman" w:hAnsi="Times New Roman"/>
          <w:iCs/>
          <w:sz w:val="24"/>
          <w:szCs w:val="24"/>
        </w:rPr>
        <w:t xml:space="preserve">jos susijusiuose taškuose, jeigu jis turi įtakos šio paketo vykdymui. </w:t>
      </w:r>
      <w:r w:rsidR="00B579DD" w:rsidRPr="00B579DD">
        <w:rPr>
          <w:rFonts w:ascii="Times New Roman" w:hAnsi="Times New Roman"/>
          <w:iCs/>
          <w:sz w:val="24"/>
          <w:szCs w:val="24"/>
        </w:rPr>
        <w:t>Aptariamoje nuostatoje nėra jokio geografinio apribojimo, kiek tai susiję su vieta, kurioje dėl tokių aplinkybių turi atsirasti toks poveikis, kad į jį būtų galima atsižvelgti. Be to, į kelionės paslaugų paketą įeinančios kelionės paslaugos gali apimti, be kita ko, keleivių vežimą; tokiu atveju pagal Direktyvos 2015/2302 5 straipsnio 1 dalies a</w:t>
      </w:r>
      <w:r w:rsidR="008038E5">
        <w:rPr>
          <w:rFonts w:ascii="Times New Roman" w:hAnsi="Times New Roman"/>
          <w:iCs/>
          <w:sz w:val="24"/>
          <w:szCs w:val="24"/>
        </w:rPr>
        <w:t> </w:t>
      </w:r>
      <w:r w:rsidR="00B579DD" w:rsidRPr="00B579DD">
        <w:rPr>
          <w:rFonts w:ascii="Times New Roman" w:hAnsi="Times New Roman"/>
          <w:iCs/>
          <w:sz w:val="24"/>
          <w:szCs w:val="24"/>
        </w:rPr>
        <w:t>punkto ii</w:t>
      </w:r>
      <w:r w:rsidR="008038E5">
        <w:rPr>
          <w:rFonts w:ascii="Times New Roman" w:hAnsi="Times New Roman"/>
          <w:iCs/>
          <w:sz w:val="24"/>
          <w:szCs w:val="24"/>
        </w:rPr>
        <w:t> </w:t>
      </w:r>
      <w:r w:rsidR="00B579DD" w:rsidRPr="00B579DD">
        <w:rPr>
          <w:rFonts w:ascii="Times New Roman" w:hAnsi="Times New Roman"/>
          <w:iCs/>
          <w:sz w:val="24"/>
          <w:szCs w:val="24"/>
        </w:rPr>
        <w:t xml:space="preserve">papunktį atitinkamoje kelionės paslaugų paketo sutartyje turi būti nurodytos transporto priemonės, jų charakteristikos ir kategorijos, išvykimo ir grįžimo vietos, datos ir </w:t>
      </w:r>
      <w:r w:rsidR="00B579DD" w:rsidRPr="00B579DD">
        <w:rPr>
          <w:rFonts w:ascii="Times New Roman" w:hAnsi="Times New Roman"/>
          <w:iCs/>
          <w:sz w:val="24"/>
          <w:szCs w:val="24"/>
        </w:rPr>
        <w:lastRenderedPageBreak/>
        <w:t>laikas, laukimo ta</w:t>
      </w:r>
      <w:r w:rsidR="00BD6825">
        <w:rPr>
          <w:rFonts w:ascii="Times New Roman" w:hAnsi="Times New Roman"/>
          <w:iCs/>
          <w:sz w:val="24"/>
          <w:szCs w:val="24"/>
        </w:rPr>
        <w:t>r</w:t>
      </w:r>
      <w:r w:rsidR="00B579DD" w:rsidRPr="00B579DD">
        <w:rPr>
          <w:rFonts w:ascii="Times New Roman" w:hAnsi="Times New Roman"/>
          <w:iCs/>
          <w:sz w:val="24"/>
          <w:szCs w:val="24"/>
        </w:rPr>
        <w:t>pinėse stotelėse trukmė bei vietos ir transporto jungtys. Tuo remiantis darytina išvada, kad, jei neišvengiamų ir nepaprastų aplinkybių sukeltas poveikis išplinta už kelionės tikslo vietos ribų ir pasiekia, be kita ko, išvykimo ar grįžimo vietą arba tarpines stoteles bei kelionės jungtis, tai gali turėti įtakos atitinkamo paketo vykdymui, todėl į tokias aplinkybes turi būti galima atsižvelgti taikant Direktyvos 2015/2302 12 straipsnio 2 dalį.</w:t>
      </w:r>
    </w:p>
    <w:p w14:paraId="30A7BDB6" w14:textId="77777777" w:rsidR="00884F79" w:rsidRPr="00884F79" w:rsidRDefault="00313985" w:rsidP="00D626F1">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Lietuvos Aukščiausiojo Teismo </w:t>
      </w:r>
      <w:r w:rsidR="00884F79">
        <w:rPr>
          <w:rFonts w:ascii="Times New Roman" w:hAnsi="Times New Roman"/>
          <w:sz w:val="24"/>
          <w:szCs w:val="24"/>
        </w:rPr>
        <w:t xml:space="preserve">Civilinių bylų skyriaus teisėjų kolegijos 2024 m. kovo 25 d. nutartimi atnaujintas šios civilinės bylos nagrinėjimas, pasiūlyta byloje dalyvaujantiems asmenims pateikti rašytinius paaiškinimus dėl Teisingumo Teismo </w:t>
      </w:r>
      <w:proofErr w:type="spellStart"/>
      <w:r w:rsidR="00884F79">
        <w:rPr>
          <w:rFonts w:ascii="Times New Roman" w:hAnsi="Times New Roman"/>
          <w:sz w:val="24"/>
          <w:szCs w:val="24"/>
        </w:rPr>
        <w:t>Prejudicinio</w:t>
      </w:r>
      <w:proofErr w:type="spellEnd"/>
      <w:r w:rsidR="00884F79">
        <w:rPr>
          <w:rFonts w:ascii="Times New Roman" w:hAnsi="Times New Roman"/>
          <w:sz w:val="24"/>
          <w:szCs w:val="24"/>
        </w:rPr>
        <w:t xml:space="preserve"> sprendimo.</w:t>
      </w:r>
    </w:p>
    <w:p w14:paraId="30CE7459" w14:textId="1873B8B1" w:rsidR="00A84EC6" w:rsidRPr="00A84EC6" w:rsidRDefault="00A84EC6" w:rsidP="00D626F1">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sz w:val="24"/>
          <w:szCs w:val="24"/>
        </w:rPr>
        <w:t>Ieškovas M. D</w:t>
      </w:r>
      <w:r w:rsidR="0054228E">
        <w:rPr>
          <w:rFonts w:ascii="Times New Roman" w:hAnsi="Times New Roman"/>
          <w:sz w:val="24"/>
          <w:szCs w:val="24"/>
        </w:rPr>
        <w:t>.</w:t>
      </w:r>
      <w:r>
        <w:rPr>
          <w:rFonts w:ascii="Times New Roman" w:hAnsi="Times New Roman"/>
          <w:sz w:val="24"/>
          <w:szCs w:val="24"/>
        </w:rPr>
        <w:t xml:space="preserve"> Lietuvos Aukščiausiajam Teismui pateikė rašytinius paaiškinimus dėl </w:t>
      </w:r>
      <w:proofErr w:type="spellStart"/>
      <w:r>
        <w:rPr>
          <w:rFonts w:ascii="Times New Roman" w:hAnsi="Times New Roman"/>
          <w:sz w:val="24"/>
          <w:szCs w:val="24"/>
        </w:rPr>
        <w:t>Prejudicinio</w:t>
      </w:r>
      <w:proofErr w:type="spellEnd"/>
      <w:r>
        <w:rPr>
          <w:rFonts w:ascii="Times New Roman" w:hAnsi="Times New Roman"/>
          <w:sz w:val="24"/>
          <w:szCs w:val="24"/>
        </w:rPr>
        <w:t xml:space="preserve"> sprendimo, </w:t>
      </w:r>
      <w:r w:rsidR="008038E5">
        <w:rPr>
          <w:rFonts w:ascii="Times New Roman" w:hAnsi="Times New Roman"/>
          <w:sz w:val="24"/>
          <w:szCs w:val="24"/>
        </w:rPr>
        <w:t>j</w:t>
      </w:r>
      <w:r>
        <w:rPr>
          <w:rFonts w:ascii="Times New Roman" w:hAnsi="Times New Roman"/>
          <w:sz w:val="24"/>
          <w:szCs w:val="24"/>
        </w:rPr>
        <w:t>uose nurodo:</w:t>
      </w:r>
    </w:p>
    <w:p w14:paraId="2862037C" w14:textId="7095F305" w:rsidR="006138A9" w:rsidRPr="006138A9" w:rsidRDefault="002E739B" w:rsidP="00D626F1">
      <w:pPr>
        <w:pStyle w:val="ListParagraph"/>
        <w:numPr>
          <w:ilvl w:val="1"/>
          <w:numId w:val="7"/>
        </w:numPr>
        <w:spacing w:after="120" w:line="240" w:lineRule="auto"/>
        <w:contextualSpacing w:val="0"/>
        <w:jc w:val="both"/>
        <w:rPr>
          <w:rFonts w:ascii="Times New Roman" w:hAnsi="Times New Roman"/>
          <w:sz w:val="24"/>
          <w:szCs w:val="24"/>
        </w:rPr>
      </w:pPr>
      <w:r w:rsidRPr="006138A9">
        <w:rPr>
          <w:rFonts w:ascii="Times New Roman" w:hAnsi="Times New Roman"/>
          <w:sz w:val="24"/>
          <w:szCs w:val="24"/>
        </w:rPr>
        <w:t xml:space="preserve"> Bylą nagrinėję teismai nepagrįstai neišvengiamų ir nepaprastų aplinkybių nebuvimą organizuotos turistinės kelionės sutarties nutraukimo metu konstatavo remdamiesi aplinkybe, kad </w:t>
      </w:r>
      <w:r w:rsidR="008038E5">
        <w:rPr>
          <w:rFonts w:ascii="Times New Roman" w:hAnsi="Times New Roman"/>
          <w:sz w:val="24"/>
          <w:szCs w:val="24"/>
        </w:rPr>
        <w:t xml:space="preserve">nutraukiant </w:t>
      </w:r>
      <w:r w:rsidRPr="006138A9">
        <w:rPr>
          <w:rFonts w:ascii="Times New Roman" w:hAnsi="Times New Roman"/>
          <w:sz w:val="24"/>
          <w:szCs w:val="24"/>
        </w:rPr>
        <w:t>sutart</w:t>
      </w:r>
      <w:r w:rsidR="008038E5">
        <w:rPr>
          <w:rFonts w:ascii="Times New Roman" w:hAnsi="Times New Roman"/>
          <w:sz w:val="24"/>
          <w:szCs w:val="24"/>
        </w:rPr>
        <w:t>į</w:t>
      </w:r>
      <w:r w:rsidRPr="006138A9">
        <w:rPr>
          <w:rFonts w:ascii="Times New Roman" w:hAnsi="Times New Roman"/>
          <w:sz w:val="24"/>
          <w:szCs w:val="24"/>
        </w:rPr>
        <w:t xml:space="preserve"> dar nebuvo paskelbta </w:t>
      </w:r>
      <w:r w:rsidR="00FF4726">
        <w:rPr>
          <w:rFonts w:ascii="Times New Roman" w:hAnsi="Times New Roman"/>
          <w:sz w:val="24"/>
          <w:szCs w:val="24"/>
        </w:rPr>
        <w:t>U</w:t>
      </w:r>
      <w:r w:rsidRPr="006138A9">
        <w:rPr>
          <w:rFonts w:ascii="Times New Roman" w:hAnsi="Times New Roman"/>
          <w:sz w:val="24"/>
          <w:szCs w:val="24"/>
        </w:rPr>
        <w:t xml:space="preserve">žsienio reikalų ministerijos rekomendacija nevykti į JAE. Kaip išaiškino Teisingumo Teismas </w:t>
      </w:r>
      <w:proofErr w:type="spellStart"/>
      <w:r w:rsidRPr="006138A9">
        <w:rPr>
          <w:rFonts w:ascii="Times New Roman" w:hAnsi="Times New Roman"/>
          <w:sz w:val="24"/>
          <w:szCs w:val="24"/>
        </w:rPr>
        <w:t>Prejudiciniame</w:t>
      </w:r>
      <w:proofErr w:type="spellEnd"/>
      <w:r w:rsidRPr="006138A9">
        <w:rPr>
          <w:rFonts w:ascii="Times New Roman" w:hAnsi="Times New Roman"/>
          <w:sz w:val="24"/>
          <w:szCs w:val="24"/>
        </w:rPr>
        <w:t xml:space="preserve"> sprendime, neišvengiamų ir nepaprastų aplinkybių konstatavimas nepriklauso nuo to, ar kompetentingos institucijos yra paskelbusios oficialią rekomendaciją keliautojams nevykti į atitinkamą zoną arba oficialų sprendimą, kuriuo ši zona priskiriama rizikos zon</w:t>
      </w:r>
      <w:r w:rsidR="009C0FF2">
        <w:rPr>
          <w:rFonts w:ascii="Times New Roman" w:hAnsi="Times New Roman"/>
          <w:sz w:val="24"/>
          <w:szCs w:val="24"/>
        </w:rPr>
        <w:t>ai</w:t>
      </w:r>
      <w:r w:rsidRPr="006138A9">
        <w:rPr>
          <w:rFonts w:ascii="Times New Roman" w:hAnsi="Times New Roman"/>
          <w:sz w:val="24"/>
          <w:szCs w:val="24"/>
        </w:rPr>
        <w:t xml:space="preserve">. Taigi, priešingai nei vertino bylą nagrinėję teismai, </w:t>
      </w:r>
      <w:r w:rsidR="00FF4726">
        <w:rPr>
          <w:rFonts w:ascii="Times New Roman" w:hAnsi="Times New Roman"/>
          <w:sz w:val="24"/>
          <w:szCs w:val="24"/>
        </w:rPr>
        <w:t>U</w:t>
      </w:r>
      <w:r w:rsidRPr="006138A9">
        <w:rPr>
          <w:rFonts w:ascii="Times New Roman" w:hAnsi="Times New Roman"/>
          <w:sz w:val="24"/>
          <w:szCs w:val="24"/>
        </w:rPr>
        <w:t xml:space="preserve">žsienio reikalų ministerijos rekomendacijos nevykti į atitinkamas šalis nebuvimas </w:t>
      </w:r>
      <w:r w:rsidRPr="006138A9">
        <w:rPr>
          <w:rFonts w:ascii="Times New Roman" w:hAnsi="Times New Roman"/>
          <w:i/>
          <w:iCs/>
          <w:sz w:val="24"/>
          <w:szCs w:val="24"/>
        </w:rPr>
        <w:t xml:space="preserve">per </w:t>
      </w:r>
      <w:proofErr w:type="spellStart"/>
      <w:r w:rsidRPr="006138A9">
        <w:rPr>
          <w:rFonts w:ascii="Times New Roman" w:hAnsi="Times New Roman"/>
          <w:i/>
          <w:iCs/>
          <w:sz w:val="24"/>
          <w:szCs w:val="24"/>
        </w:rPr>
        <w:t>se</w:t>
      </w:r>
      <w:proofErr w:type="spellEnd"/>
      <w:r w:rsidRPr="006138A9">
        <w:rPr>
          <w:rFonts w:ascii="Times New Roman" w:hAnsi="Times New Roman"/>
          <w:sz w:val="24"/>
          <w:szCs w:val="24"/>
        </w:rPr>
        <w:t xml:space="preserve"> </w:t>
      </w:r>
      <w:r w:rsidR="0034540A" w:rsidRPr="006138A9">
        <w:rPr>
          <w:rFonts w:ascii="Times New Roman" w:hAnsi="Times New Roman"/>
          <w:sz w:val="24"/>
          <w:szCs w:val="24"/>
        </w:rPr>
        <w:t>(s</w:t>
      </w:r>
      <w:r w:rsidR="00870114">
        <w:rPr>
          <w:rFonts w:ascii="Times New Roman" w:hAnsi="Times New Roman"/>
          <w:sz w:val="24"/>
          <w:szCs w:val="24"/>
        </w:rPr>
        <w:t>a</w:t>
      </w:r>
      <w:r w:rsidR="0034540A" w:rsidRPr="006138A9">
        <w:rPr>
          <w:rFonts w:ascii="Times New Roman" w:hAnsi="Times New Roman"/>
          <w:sz w:val="24"/>
          <w:szCs w:val="24"/>
        </w:rPr>
        <w:t xml:space="preserve">vaime) </w:t>
      </w:r>
      <w:r w:rsidRPr="006138A9">
        <w:rPr>
          <w:rFonts w:ascii="Times New Roman" w:hAnsi="Times New Roman"/>
          <w:sz w:val="24"/>
          <w:szCs w:val="24"/>
        </w:rPr>
        <w:t xml:space="preserve">nereiškia, </w:t>
      </w:r>
      <w:r w:rsidR="0034540A" w:rsidRPr="006138A9">
        <w:rPr>
          <w:rFonts w:ascii="Times New Roman" w:hAnsi="Times New Roman"/>
          <w:sz w:val="24"/>
          <w:szCs w:val="24"/>
        </w:rPr>
        <w:t>kad</w:t>
      </w:r>
      <w:r w:rsidRPr="006138A9">
        <w:rPr>
          <w:rFonts w:ascii="Times New Roman" w:hAnsi="Times New Roman"/>
          <w:sz w:val="24"/>
          <w:szCs w:val="24"/>
        </w:rPr>
        <w:t xml:space="preserve"> turistinės kelionės sutarties nutraukimo metu neegzistavo neišvengiam</w:t>
      </w:r>
      <w:r w:rsidR="008038E5">
        <w:rPr>
          <w:rFonts w:ascii="Times New Roman" w:hAnsi="Times New Roman"/>
          <w:sz w:val="24"/>
          <w:szCs w:val="24"/>
        </w:rPr>
        <w:t>os</w:t>
      </w:r>
      <w:r w:rsidRPr="006138A9">
        <w:rPr>
          <w:rFonts w:ascii="Times New Roman" w:hAnsi="Times New Roman"/>
          <w:sz w:val="24"/>
          <w:szCs w:val="24"/>
        </w:rPr>
        <w:t xml:space="preserve"> ir nepaprast</w:t>
      </w:r>
      <w:r w:rsidR="008038E5">
        <w:rPr>
          <w:rFonts w:ascii="Times New Roman" w:hAnsi="Times New Roman"/>
          <w:sz w:val="24"/>
          <w:szCs w:val="24"/>
        </w:rPr>
        <w:t>os</w:t>
      </w:r>
      <w:r w:rsidRPr="006138A9">
        <w:rPr>
          <w:rFonts w:ascii="Times New Roman" w:hAnsi="Times New Roman"/>
          <w:sz w:val="24"/>
          <w:szCs w:val="24"/>
        </w:rPr>
        <w:t xml:space="preserve"> aplinkyb</w:t>
      </w:r>
      <w:r w:rsidR="008038E5">
        <w:rPr>
          <w:rFonts w:ascii="Times New Roman" w:hAnsi="Times New Roman"/>
          <w:sz w:val="24"/>
          <w:szCs w:val="24"/>
        </w:rPr>
        <w:t>ės</w:t>
      </w:r>
      <w:r w:rsidRPr="006138A9">
        <w:rPr>
          <w:rFonts w:ascii="Times New Roman" w:hAnsi="Times New Roman"/>
          <w:sz w:val="24"/>
          <w:szCs w:val="24"/>
        </w:rPr>
        <w:t>. Būtent neišvengiamų ir nepaprastų aplinkybių buvimas yra tokių rekomendacijų priėmimo pagrindas, o ne atvirkščiai.</w:t>
      </w:r>
    </w:p>
    <w:p w14:paraId="4BAAD30D" w14:textId="4398F0D7" w:rsidR="00904043" w:rsidRPr="00904043" w:rsidRDefault="0034540A" w:rsidP="00D626F1">
      <w:pPr>
        <w:pStyle w:val="ListParagraph"/>
        <w:numPr>
          <w:ilvl w:val="1"/>
          <w:numId w:val="7"/>
        </w:numPr>
        <w:spacing w:after="120" w:line="240" w:lineRule="auto"/>
        <w:contextualSpacing w:val="0"/>
        <w:jc w:val="both"/>
        <w:rPr>
          <w:rFonts w:ascii="Times New Roman" w:hAnsi="Times New Roman"/>
          <w:iCs/>
          <w:sz w:val="24"/>
          <w:szCs w:val="24"/>
        </w:rPr>
      </w:pPr>
      <w:r w:rsidRPr="00904043">
        <w:rPr>
          <w:rFonts w:ascii="Times New Roman" w:hAnsi="Times New Roman"/>
          <w:sz w:val="24"/>
          <w:szCs w:val="24"/>
        </w:rPr>
        <w:t xml:space="preserve"> Bylą nagrinėję teismai neišvengiamų ir nepaprastų aplinkybių poveikį ir jo mastą turistinės kelionės sutarties vykdymui klaidingai vertino ne iš sutarties nutraukimo metu buvusios perspektyvos, o remdamiesi po įvykusios kelionės jau žinomais faktais bei aplinkybėmis apie kelionės vykdymui reikšmingus įvykius (kad Lietuvos Respublikos Vyriausybė paskelbė </w:t>
      </w:r>
      <w:r w:rsidR="009C0FF2" w:rsidRPr="00904043">
        <w:rPr>
          <w:rFonts w:ascii="Times New Roman" w:hAnsi="Times New Roman"/>
          <w:sz w:val="24"/>
          <w:szCs w:val="24"/>
        </w:rPr>
        <w:t xml:space="preserve">karantiną </w:t>
      </w:r>
      <w:r w:rsidRPr="00904043">
        <w:rPr>
          <w:rFonts w:ascii="Times New Roman" w:hAnsi="Times New Roman"/>
          <w:sz w:val="24"/>
          <w:szCs w:val="24"/>
        </w:rPr>
        <w:t>tik nuo 2020 m. kovo 16 d.; kad PSO COVID</w:t>
      </w:r>
      <w:r w:rsidRPr="00904043">
        <w:rPr>
          <w:rFonts w:ascii="Times New Roman" w:hAnsi="Times New Roman"/>
          <w:sz w:val="24"/>
          <w:szCs w:val="24"/>
          <w:lang w:val="en-US"/>
        </w:rPr>
        <w:t>-19</w:t>
      </w:r>
      <w:r w:rsidRPr="00904043">
        <w:rPr>
          <w:rFonts w:ascii="Times New Roman" w:hAnsi="Times New Roman"/>
          <w:sz w:val="24"/>
          <w:szCs w:val="24"/>
        </w:rPr>
        <w:t xml:space="preserve"> viruso protrūkį </w:t>
      </w:r>
      <w:r w:rsidR="009C0FF2" w:rsidRPr="00904043">
        <w:rPr>
          <w:rFonts w:ascii="Times New Roman" w:hAnsi="Times New Roman"/>
          <w:sz w:val="24"/>
          <w:szCs w:val="24"/>
        </w:rPr>
        <w:t xml:space="preserve">paskelbė </w:t>
      </w:r>
      <w:r w:rsidRPr="00904043">
        <w:rPr>
          <w:rFonts w:ascii="Times New Roman" w:hAnsi="Times New Roman"/>
          <w:sz w:val="24"/>
          <w:szCs w:val="24"/>
        </w:rPr>
        <w:t xml:space="preserve">pandemija 2020 m. balandžio </w:t>
      </w:r>
      <w:r w:rsidRPr="00904043">
        <w:rPr>
          <w:rFonts w:ascii="Times New Roman" w:hAnsi="Times New Roman"/>
          <w:sz w:val="24"/>
          <w:szCs w:val="24"/>
          <w:lang w:val="en-US"/>
        </w:rPr>
        <w:t>11 d.</w:t>
      </w:r>
      <w:r w:rsidRPr="00904043">
        <w:rPr>
          <w:rFonts w:ascii="Times New Roman" w:hAnsi="Times New Roman"/>
          <w:sz w:val="24"/>
          <w:szCs w:val="24"/>
        </w:rPr>
        <w:t xml:space="preserve">; kad Užsienio reikalų ministerijos rekomendacija nevykti į </w:t>
      </w:r>
      <w:r w:rsidR="006138A9" w:rsidRPr="00904043">
        <w:rPr>
          <w:rFonts w:ascii="Times New Roman" w:hAnsi="Times New Roman"/>
          <w:sz w:val="24"/>
          <w:szCs w:val="24"/>
        </w:rPr>
        <w:t>vienas ar kitas</w:t>
      </w:r>
      <w:r w:rsidRPr="00904043">
        <w:rPr>
          <w:rFonts w:ascii="Times New Roman" w:hAnsi="Times New Roman"/>
          <w:sz w:val="24"/>
          <w:szCs w:val="24"/>
        </w:rPr>
        <w:t xml:space="preserve"> valstybes buvo priimta tik 2020</w:t>
      </w:r>
      <w:r w:rsidR="006138A9" w:rsidRPr="00904043">
        <w:rPr>
          <w:rFonts w:ascii="Times New Roman" w:hAnsi="Times New Roman"/>
          <w:sz w:val="24"/>
          <w:szCs w:val="24"/>
        </w:rPr>
        <w:t xml:space="preserve"> m. kovo </w:t>
      </w:r>
      <w:r w:rsidRPr="00904043">
        <w:rPr>
          <w:rFonts w:ascii="Times New Roman" w:hAnsi="Times New Roman"/>
          <w:sz w:val="24"/>
          <w:szCs w:val="24"/>
        </w:rPr>
        <w:t>12</w:t>
      </w:r>
      <w:r w:rsidR="006138A9" w:rsidRPr="00904043">
        <w:rPr>
          <w:rFonts w:ascii="Times New Roman" w:hAnsi="Times New Roman"/>
          <w:sz w:val="24"/>
          <w:szCs w:val="24"/>
        </w:rPr>
        <w:t xml:space="preserve"> d.)</w:t>
      </w:r>
      <w:r w:rsidRPr="00904043">
        <w:rPr>
          <w:rFonts w:ascii="Times New Roman" w:hAnsi="Times New Roman"/>
          <w:sz w:val="24"/>
          <w:szCs w:val="24"/>
        </w:rPr>
        <w:t>.</w:t>
      </w:r>
      <w:r w:rsidR="006138A9" w:rsidRPr="00904043">
        <w:rPr>
          <w:rFonts w:ascii="Times New Roman" w:hAnsi="Times New Roman"/>
          <w:sz w:val="24"/>
          <w:szCs w:val="24"/>
        </w:rPr>
        <w:t xml:space="preserve"> Be to, atsižvelgiant į Teisingumo Teismo išaiškinimus, teismai, spręsdami, ar COVID-19 protrūkis gali būti laikomas aplinkybe, darančia didelį poveikį paketo vykdymui arba didelį poveikį keleivių nuvežimui į kelionės tikslo vietą, nepagrįstai vertino tik objektyvų sutarties vykdymo negalimumą. Pagal organizuotos turistinės kelionės sutartį, naudos gavėjai buvo ir ieškovo šeimos nariai: žmona bei du mažamečiai vaikai. Didelį poveikį paketo vykdymui ieškovas grindė ir subjektyviais veiksniais, susijusiais su individualia jo šeimos, t. y. keliautojų, padėtimi. Kadangi kartu keliavo mažamečiai vaikai (ir atsakovei tai buvo žinoma), tai būtų galėję lemti sutarties tinkamo </w:t>
      </w:r>
      <w:r w:rsidR="009C0FF2">
        <w:rPr>
          <w:rFonts w:ascii="Times New Roman" w:hAnsi="Times New Roman"/>
          <w:sz w:val="24"/>
          <w:szCs w:val="24"/>
        </w:rPr>
        <w:t>į</w:t>
      </w:r>
      <w:r w:rsidR="006138A9" w:rsidRPr="00904043">
        <w:rPr>
          <w:rFonts w:ascii="Times New Roman" w:hAnsi="Times New Roman"/>
          <w:sz w:val="24"/>
          <w:szCs w:val="24"/>
        </w:rPr>
        <w:t xml:space="preserve">vykdymo negalimumą, atsižvelgiant į jos tikslus. </w:t>
      </w:r>
    </w:p>
    <w:p w14:paraId="45B0C9F0" w14:textId="5D5C42D8" w:rsidR="00A84EC6" w:rsidRPr="00904043" w:rsidRDefault="00904043" w:rsidP="00D626F1">
      <w:pPr>
        <w:pStyle w:val="ListParagraph"/>
        <w:numPr>
          <w:ilvl w:val="1"/>
          <w:numId w:val="7"/>
        </w:numPr>
        <w:spacing w:after="120" w:line="240" w:lineRule="auto"/>
        <w:contextualSpacing w:val="0"/>
        <w:jc w:val="both"/>
        <w:rPr>
          <w:rFonts w:ascii="Times New Roman" w:hAnsi="Times New Roman"/>
          <w:iCs/>
          <w:sz w:val="24"/>
          <w:szCs w:val="24"/>
        </w:rPr>
      </w:pPr>
      <w:r w:rsidRPr="00904043">
        <w:rPr>
          <w:rFonts w:ascii="Times New Roman" w:hAnsi="Times New Roman"/>
          <w:iCs/>
          <w:sz w:val="24"/>
          <w:szCs w:val="24"/>
        </w:rPr>
        <w:t xml:space="preserve"> Vertinant padėtį</w:t>
      </w:r>
      <w:r w:rsidR="009C0FF2">
        <w:rPr>
          <w:rFonts w:ascii="Times New Roman" w:hAnsi="Times New Roman"/>
          <w:iCs/>
          <w:sz w:val="24"/>
          <w:szCs w:val="24"/>
        </w:rPr>
        <w:t xml:space="preserve">, egzistavusią </w:t>
      </w:r>
      <w:r w:rsidRPr="00904043">
        <w:rPr>
          <w:rFonts w:ascii="Times New Roman" w:hAnsi="Times New Roman"/>
          <w:iCs/>
          <w:sz w:val="24"/>
          <w:szCs w:val="24"/>
        </w:rPr>
        <w:t xml:space="preserve">nuo turistinės kelionės sutarties sudarymo iki šios sutarties nutraukimo, svarbu atsižvelgti į tai, kad nors sudarant sutartį PSO jau buvo paskelbusi informaciją apie viruso plitimą, tačiau pandemijos eiga ir pasekmės buvo sunkiai nuspėjamos, nebuvo pakankamai duomenų apie pačią infekciją, o užsikrėtimų dinamikos didėjimas nuo kelionės užsakymo momento iki sutarties nutraukimo buvo akivaizdus. Sparčiai besikeičianti situacija sudarė pagrindą vidutiniam keliautojui manyti, kad situacija ne tik nepagerės, bet priešingai – kad valstybių, į kurias įspėjama nevykti, sąrašas išsiplės. Pabrėžtinas ir 2020 m. pradžioje vyravęs situacijos neapibrėžtumas, kuris iš esmės skiriasi nuo tų pačių metų vasaros ir vėlesnių laikotarpių, kai keliautojai jau galėjo tiksliau įvertinti su pandemijos valdymu susijusius egzistuojančius ir potencialius apribojimus bei iš to kilusias rizikas. </w:t>
      </w:r>
      <w:r>
        <w:rPr>
          <w:rFonts w:ascii="Times New Roman" w:hAnsi="Times New Roman"/>
          <w:iCs/>
          <w:sz w:val="24"/>
          <w:szCs w:val="24"/>
        </w:rPr>
        <w:t>N</w:t>
      </w:r>
      <w:r w:rsidRPr="00904043">
        <w:rPr>
          <w:rFonts w:ascii="Times New Roman" w:hAnsi="Times New Roman"/>
          <w:iCs/>
          <w:sz w:val="24"/>
          <w:szCs w:val="24"/>
        </w:rPr>
        <w:t>eabejotina, kad COVID-19 viruso plitimas dinamiškai didėj</w:t>
      </w:r>
      <w:r>
        <w:rPr>
          <w:rFonts w:ascii="Times New Roman" w:hAnsi="Times New Roman"/>
          <w:iCs/>
          <w:sz w:val="24"/>
          <w:szCs w:val="24"/>
        </w:rPr>
        <w:t>o</w:t>
      </w:r>
      <w:r w:rsidRPr="00904043">
        <w:rPr>
          <w:rFonts w:ascii="Times New Roman" w:hAnsi="Times New Roman"/>
          <w:iCs/>
          <w:sz w:val="24"/>
          <w:szCs w:val="24"/>
        </w:rPr>
        <w:t xml:space="preserve">, lyginant su padėtimi, buvusia sutarties sudarymo metu. </w:t>
      </w:r>
      <w:r>
        <w:rPr>
          <w:rFonts w:ascii="Times New Roman" w:hAnsi="Times New Roman"/>
          <w:iCs/>
          <w:sz w:val="24"/>
          <w:szCs w:val="24"/>
        </w:rPr>
        <w:t>Taigi, s</w:t>
      </w:r>
      <w:r w:rsidRPr="00904043">
        <w:rPr>
          <w:rFonts w:ascii="Times New Roman" w:hAnsi="Times New Roman"/>
          <w:iCs/>
          <w:sz w:val="24"/>
          <w:szCs w:val="24"/>
        </w:rPr>
        <w:t>utarties nutraukimo</w:t>
      </w:r>
      <w:r>
        <w:rPr>
          <w:rFonts w:ascii="Times New Roman" w:hAnsi="Times New Roman"/>
          <w:iCs/>
          <w:sz w:val="24"/>
          <w:szCs w:val="24"/>
        </w:rPr>
        <w:t xml:space="preserve"> </w:t>
      </w:r>
      <w:r w:rsidRPr="00904043">
        <w:rPr>
          <w:rFonts w:ascii="Times New Roman" w:hAnsi="Times New Roman"/>
          <w:iCs/>
          <w:sz w:val="24"/>
          <w:szCs w:val="24"/>
        </w:rPr>
        <w:t>m</w:t>
      </w:r>
      <w:r>
        <w:rPr>
          <w:rFonts w:ascii="Times New Roman" w:hAnsi="Times New Roman"/>
          <w:iCs/>
          <w:sz w:val="24"/>
          <w:szCs w:val="24"/>
        </w:rPr>
        <w:t>om</w:t>
      </w:r>
      <w:r w:rsidRPr="00904043">
        <w:rPr>
          <w:rFonts w:ascii="Times New Roman" w:hAnsi="Times New Roman"/>
          <w:iCs/>
          <w:sz w:val="24"/>
          <w:szCs w:val="24"/>
        </w:rPr>
        <w:t>e</w:t>
      </w:r>
      <w:r>
        <w:rPr>
          <w:rFonts w:ascii="Times New Roman" w:hAnsi="Times New Roman"/>
          <w:iCs/>
          <w:sz w:val="24"/>
          <w:szCs w:val="24"/>
        </w:rPr>
        <w:t>n</w:t>
      </w:r>
      <w:r w:rsidRPr="00904043">
        <w:rPr>
          <w:rFonts w:ascii="Times New Roman" w:hAnsi="Times New Roman"/>
          <w:iCs/>
          <w:sz w:val="24"/>
          <w:szCs w:val="24"/>
        </w:rPr>
        <w:t>tu</w:t>
      </w:r>
      <w:r>
        <w:rPr>
          <w:rFonts w:ascii="Times New Roman" w:hAnsi="Times New Roman"/>
          <w:iCs/>
          <w:sz w:val="24"/>
          <w:szCs w:val="24"/>
        </w:rPr>
        <w:t xml:space="preserve"> buvo</w:t>
      </w:r>
      <w:r w:rsidRPr="00904043">
        <w:rPr>
          <w:rFonts w:ascii="Times New Roman" w:hAnsi="Times New Roman"/>
          <w:iCs/>
          <w:sz w:val="24"/>
          <w:szCs w:val="24"/>
        </w:rPr>
        <w:t xml:space="preserve"> iš esmės susiklos</w:t>
      </w:r>
      <w:r>
        <w:rPr>
          <w:rFonts w:ascii="Times New Roman" w:hAnsi="Times New Roman"/>
          <w:iCs/>
          <w:sz w:val="24"/>
          <w:szCs w:val="24"/>
        </w:rPr>
        <w:t xml:space="preserve">čiusi </w:t>
      </w:r>
      <w:r w:rsidRPr="00904043">
        <w:rPr>
          <w:rFonts w:ascii="Times New Roman" w:hAnsi="Times New Roman"/>
          <w:iCs/>
          <w:sz w:val="24"/>
          <w:szCs w:val="24"/>
        </w:rPr>
        <w:t>nauja padėtis, atitinkanti sąvokos „neišvengiamos ir nepaprastos aplinkybės</w:t>
      </w:r>
      <w:r w:rsidR="00FF4726">
        <w:rPr>
          <w:rFonts w:ascii="Times New Roman" w:hAnsi="Times New Roman"/>
          <w:iCs/>
          <w:sz w:val="24"/>
          <w:szCs w:val="24"/>
        </w:rPr>
        <w:t>“</w:t>
      </w:r>
      <w:r w:rsidRPr="00904043">
        <w:rPr>
          <w:rFonts w:ascii="Times New Roman" w:hAnsi="Times New Roman"/>
          <w:iCs/>
          <w:sz w:val="24"/>
          <w:szCs w:val="24"/>
        </w:rPr>
        <w:t>, kaip ji suprantama pagal minėtą nuostatą, apibrėžtį.</w:t>
      </w:r>
    </w:p>
    <w:p w14:paraId="0BAD2C40" w14:textId="3A975F56" w:rsidR="00342067" w:rsidRPr="00075D27" w:rsidRDefault="005B7334" w:rsidP="00075D27">
      <w:pPr>
        <w:pStyle w:val="ListParagraph"/>
        <w:numPr>
          <w:ilvl w:val="1"/>
          <w:numId w:val="7"/>
        </w:numPr>
        <w:spacing w:after="120" w:line="240" w:lineRule="auto"/>
        <w:contextualSpacing w:val="0"/>
        <w:jc w:val="both"/>
        <w:rPr>
          <w:rFonts w:ascii="Times New Roman" w:hAnsi="Times New Roman"/>
          <w:iCs/>
          <w:sz w:val="24"/>
          <w:szCs w:val="24"/>
        </w:rPr>
      </w:pPr>
      <w:r>
        <w:rPr>
          <w:rFonts w:ascii="Times New Roman" w:hAnsi="Times New Roman"/>
          <w:sz w:val="24"/>
          <w:szCs w:val="24"/>
        </w:rPr>
        <w:lastRenderedPageBreak/>
        <w:t xml:space="preserve"> </w:t>
      </w:r>
      <w:r w:rsidR="00FF4726">
        <w:rPr>
          <w:rFonts w:ascii="Times New Roman" w:hAnsi="Times New Roman"/>
          <w:sz w:val="24"/>
          <w:szCs w:val="24"/>
        </w:rPr>
        <w:t>B</w:t>
      </w:r>
      <w:r w:rsidRPr="005B7334">
        <w:rPr>
          <w:rFonts w:ascii="Times New Roman" w:hAnsi="Times New Roman"/>
          <w:sz w:val="24"/>
          <w:szCs w:val="24"/>
        </w:rPr>
        <w:t>yloje nustatyt</w:t>
      </w:r>
      <w:r w:rsidR="00FF4726">
        <w:rPr>
          <w:rFonts w:ascii="Times New Roman" w:hAnsi="Times New Roman"/>
          <w:sz w:val="24"/>
          <w:szCs w:val="24"/>
        </w:rPr>
        <w:t>o</w:t>
      </w:r>
      <w:r w:rsidRPr="005B7334">
        <w:rPr>
          <w:rFonts w:ascii="Times New Roman" w:hAnsi="Times New Roman"/>
          <w:sz w:val="24"/>
          <w:szCs w:val="24"/>
        </w:rPr>
        <w:t>s faktin</w:t>
      </w:r>
      <w:r w:rsidR="00FF4726">
        <w:rPr>
          <w:rFonts w:ascii="Times New Roman" w:hAnsi="Times New Roman"/>
          <w:sz w:val="24"/>
          <w:szCs w:val="24"/>
        </w:rPr>
        <w:t>ė</w:t>
      </w:r>
      <w:r w:rsidRPr="005B7334">
        <w:rPr>
          <w:rFonts w:ascii="Times New Roman" w:hAnsi="Times New Roman"/>
          <w:sz w:val="24"/>
          <w:szCs w:val="24"/>
        </w:rPr>
        <w:t>s aplinkyb</w:t>
      </w:r>
      <w:r w:rsidR="00FF4726">
        <w:rPr>
          <w:rFonts w:ascii="Times New Roman" w:hAnsi="Times New Roman"/>
          <w:sz w:val="24"/>
          <w:szCs w:val="24"/>
        </w:rPr>
        <w:t>ė</w:t>
      </w:r>
      <w:r w:rsidRPr="005B7334">
        <w:rPr>
          <w:rFonts w:ascii="Times New Roman" w:hAnsi="Times New Roman"/>
          <w:sz w:val="24"/>
          <w:szCs w:val="24"/>
        </w:rPr>
        <w:t>s</w:t>
      </w:r>
      <w:r>
        <w:rPr>
          <w:rFonts w:ascii="Times New Roman" w:hAnsi="Times New Roman"/>
          <w:sz w:val="24"/>
          <w:szCs w:val="24"/>
        </w:rPr>
        <w:t>, egzistavusi</w:t>
      </w:r>
      <w:r w:rsidR="00FF4726">
        <w:rPr>
          <w:rFonts w:ascii="Times New Roman" w:hAnsi="Times New Roman"/>
          <w:sz w:val="24"/>
          <w:szCs w:val="24"/>
        </w:rPr>
        <w:t>o</w:t>
      </w:r>
      <w:r>
        <w:rPr>
          <w:rFonts w:ascii="Times New Roman" w:hAnsi="Times New Roman"/>
          <w:sz w:val="24"/>
          <w:szCs w:val="24"/>
        </w:rPr>
        <w:t xml:space="preserve">s tuo metu, kai </w:t>
      </w:r>
      <w:r w:rsidRPr="005B7334">
        <w:rPr>
          <w:rFonts w:ascii="Times New Roman" w:hAnsi="Times New Roman"/>
          <w:sz w:val="24"/>
          <w:szCs w:val="24"/>
        </w:rPr>
        <w:t>ieškovas nutraukė</w:t>
      </w:r>
      <w:r>
        <w:rPr>
          <w:rFonts w:ascii="Times New Roman" w:hAnsi="Times New Roman"/>
          <w:sz w:val="24"/>
          <w:szCs w:val="24"/>
        </w:rPr>
        <w:t xml:space="preserve"> </w:t>
      </w:r>
      <w:r w:rsidRPr="005B7334">
        <w:rPr>
          <w:rFonts w:ascii="Times New Roman" w:hAnsi="Times New Roman"/>
          <w:sz w:val="24"/>
          <w:szCs w:val="24"/>
        </w:rPr>
        <w:t>sutartį</w:t>
      </w:r>
      <w:r>
        <w:rPr>
          <w:rFonts w:ascii="Times New Roman" w:hAnsi="Times New Roman"/>
          <w:sz w:val="24"/>
          <w:szCs w:val="24"/>
        </w:rPr>
        <w:t xml:space="preserve"> (</w:t>
      </w:r>
      <w:r w:rsidRPr="005B7334">
        <w:rPr>
          <w:rFonts w:ascii="Times New Roman" w:hAnsi="Times New Roman"/>
          <w:sz w:val="24"/>
          <w:szCs w:val="24"/>
        </w:rPr>
        <w:t>oficial</w:t>
      </w:r>
      <w:r>
        <w:rPr>
          <w:rFonts w:ascii="Times New Roman" w:hAnsi="Times New Roman"/>
          <w:sz w:val="24"/>
          <w:szCs w:val="24"/>
        </w:rPr>
        <w:t>ių</w:t>
      </w:r>
      <w:r w:rsidRPr="005B7334">
        <w:rPr>
          <w:rFonts w:ascii="Times New Roman" w:hAnsi="Times New Roman"/>
          <w:sz w:val="24"/>
          <w:szCs w:val="24"/>
        </w:rPr>
        <w:t xml:space="preserve"> PSO 2020</w:t>
      </w:r>
      <w:r>
        <w:rPr>
          <w:rFonts w:ascii="Times New Roman" w:hAnsi="Times New Roman"/>
          <w:sz w:val="24"/>
          <w:szCs w:val="24"/>
        </w:rPr>
        <w:t xml:space="preserve"> m. sausio </w:t>
      </w:r>
      <w:r w:rsidRPr="005B7334">
        <w:rPr>
          <w:rFonts w:ascii="Times New Roman" w:hAnsi="Times New Roman"/>
          <w:sz w:val="24"/>
          <w:szCs w:val="24"/>
        </w:rPr>
        <w:t>30</w:t>
      </w:r>
      <w:r>
        <w:rPr>
          <w:rFonts w:ascii="Times New Roman" w:hAnsi="Times New Roman"/>
          <w:sz w:val="24"/>
          <w:szCs w:val="24"/>
        </w:rPr>
        <w:t xml:space="preserve"> d.</w:t>
      </w:r>
      <w:r w:rsidRPr="005B7334">
        <w:rPr>
          <w:rFonts w:ascii="Times New Roman" w:hAnsi="Times New Roman"/>
          <w:sz w:val="24"/>
          <w:szCs w:val="24"/>
        </w:rPr>
        <w:t xml:space="preserve"> pranešim</w:t>
      </w:r>
      <w:r>
        <w:rPr>
          <w:rFonts w:ascii="Times New Roman" w:hAnsi="Times New Roman"/>
          <w:sz w:val="24"/>
          <w:szCs w:val="24"/>
        </w:rPr>
        <w:t>ų</w:t>
      </w:r>
      <w:r w:rsidRPr="005B7334">
        <w:rPr>
          <w:rFonts w:ascii="Times New Roman" w:hAnsi="Times New Roman"/>
          <w:sz w:val="24"/>
          <w:szCs w:val="24"/>
        </w:rPr>
        <w:t>, kvalifikuojan</w:t>
      </w:r>
      <w:r>
        <w:rPr>
          <w:rFonts w:ascii="Times New Roman" w:hAnsi="Times New Roman"/>
          <w:sz w:val="24"/>
          <w:szCs w:val="24"/>
        </w:rPr>
        <w:t>čių</w:t>
      </w:r>
      <w:r w:rsidRPr="005B7334">
        <w:rPr>
          <w:rFonts w:ascii="Times New Roman" w:hAnsi="Times New Roman"/>
          <w:sz w:val="24"/>
          <w:szCs w:val="24"/>
        </w:rPr>
        <w:t xml:space="preserve"> COVID-19 protrūkį kaip tarptautinio masto ekstremaliąją visuomenės sveikatos situaciją,</w:t>
      </w:r>
      <w:r>
        <w:rPr>
          <w:rFonts w:ascii="Times New Roman" w:hAnsi="Times New Roman"/>
          <w:sz w:val="24"/>
          <w:szCs w:val="24"/>
        </w:rPr>
        <w:t xml:space="preserve"> paskelbimas;</w:t>
      </w:r>
      <w:r w:rsidRPr="005B7334">
        <w:rPr>
          <w:rFonts w:ascii="Times New Roman" w:hAnsi="Times New Roman"/>
          <w:sz w:val="24"/>
          <w:szCs w:val="24"/>
        </w:rPr>
        <w:t xml:space="preserve"> nepaprastosios padėties Lietuvoje 2020</w:t>
      </w:r>
      <w:r>
        <w:rPr>
          <w:rFonts w:ascii="Times New Roman" w:hAnsi="Times New Roman"/>
          <w:sz w:val="24"/>
          <w:szCs w:val="24"/>
        </w:rPr>
        <w:t xml:space="preserve"> m. vasario </w:t>
      </w:r>
      <w:r w:rsidRPr="005B7334">
        <w:rPr>
          <w:rFonts w:ascii="Times New Roman" w:hAnsi="Times New Roman"/>
          <w:sz w:val="24"/>
          <w:szCs w:val="24"/>
        </w:rPr>
        <w:t>26</w:t>
      </w:r>
      <w:r>
        <w:rPr>
          <w:rFonts w:ascii="Times New Roman" w:hAnsi="Times New Roman"/>
          <w:sz w:val="24"/>
          <w:szCs w:val="24"/>
        </w:rPr>
        <w:t xml:space="preserve"> d. įvedimas;</w:t>
      </w:r>
      <w:r w:rsidRPr="005B7334">
        <w:rPr>
          <w:rFonts w:ascii="Times New Roman" w:hAnsi="Times New Roman"/>
          <w:sz w:val="24"/>
          <w:szCs w:val="24"/>
        </w:rPr>
        <w:t xml:space="preserve"> informacij</w:t>
      </w:r>
      <w:r>
        <w:rPr>
          <w:rFonts w:ascii="Times New Roman" w:hAnsi="Times New Roman"/>
          <w:sz w:val="24"/>
          <w:szCs w:val="24"/>
        </w:rPr>
        <w:t xml:space="preserve">os </w:t>
      </w:r>
      <w:r w:rsidRPr="005B7334">
        <w:rPr>
          <w:rFonts w:ascii="Times New Roman" w:hAnsi="Times New Roman"/>
          <w:sz w:val="24"/>
          <w:szCs w:val="24"/>
        </w:rPr>
        <w:t>apie kelis COVID-19 infekcijos atvejus, užfiksuotus JAE, pasirodymas spaudoje 2020 m. vasario 27</w:t>
      </w:r>
      <w:r>
        <w:rPr>
          <w:rFonts w:ascii="Times New Roman" w:hAnsi="Times New Roman"/>
          <w:sz w:val="24"/>
          <w:szCs w:val="24"/>
        </w:rPr>
        <w:t> </w:t>
      </w:r>
      <w:r w:rsidRPr="005B7334">
        <w:rPr>
          <w:rFonts w:ascii="Times New Roman" w:hAnsi="Times New Roman"/>
          <w:sz w:val="24"/>
          <w:szCs w:val="24"/>
        </w:rPr>
        <w:t>d.)</w:t>
      </w:r>
      <w:r>
        <w:rPr>
          <w:rFonts w:ascii="Times New Roman" w:hAnsi="Times New Roman"/>
          <w:sz w:val="24"/>
          <w:szCs w:val="24"/>
        </w:rPr>
        <w:t xml:space="preserve">, </w:t>
      </w:r>
      <w:r w:rsidRPr="005B7334">
        <w:rPr>
          <w:rFonts w:ascii="Times New Roman" w:hAnsi="Times New Roman"/>
          <w:sz w:val="24"/>
          <w:szCs w:val="24"/>
        </w:rPr>
        <w:t xml:space="preserve">rodė didesnę riziką sveikatai. Šios aplinkybės neginčytinai patvirtina, kad sutarties nutraukimo dieną išvykimo vietoje (Lietuvoje) atsirado didelis poveikis paketo vykdymui, o kelionės vietą, t. y. JAE, ir kartu išvykimo vietą COVID-19 protrūkis jau buvo žinomai pasiekęs. Atsižvelgiant į tai, kad pavojinga liga buvo išplitusi visame pasaulyje, nepaprastų ir neišvengiamų aplinkybių poveikis egzistavo ir visose tarpinėse stotelėse </w:t>
      </w:r>
      <w:r>
        <w:rPr>
          <w:rFonts w:ascii="Times New Roman" w:hAnsi="Times New Roman"/>
          <w:sz w:val="24"/>
          <w:szCs w:val="24"/>
        </w:rPr>
        <w:t>bei</w:t>
      </w:r>
      <w:r w:rsidRPr="005B7334">
        <w:rPr>
          <w:rFonts w:ascii="Times New Roman" w:hAnsi="Times New Roman"/>
          <w:sz w:val="24"/>
          <w:szCs w:val="24"/>
        </w:rPr>
        <w:t xml:space="preserve"> kelionės jungtyse (oro uostuose, autobusuose vykstant iki viešbučio ir atgal, lėktuvuose), t. y. kelionės metu.</w:t>
      </w:r>
    </w:p>
    <w:p w14:paraId="63D69C4A" w14:textId="2F51ED80" w:rsidR="00F15EB1" w:rsidRPr="00910451" w:rsidRDefault="00665526" w:rsidP="00D626F1">
      <w:pPr>
        <w:pStyle w:val="ListParagraph"/>
        <w:numPr>
          <w:ilvl w:val="0"/>
          <w:numId w:val="7"/>
        </w:numPr>
        <w:spacing w:after="120" w:line="240" w:lineRule="auto"/>
        <w:contextualSpacing w:val="0"/>
        <w:jc w:val="both"/>
        <w:rPr>
          <w:rFonts w:ascii="Times New Roman" w:hAnsi="Times New Roman"/>
          <w:iCs/>
          <w:sz w:val="24"/>
          <w:szCs w:val="24"/>
        </w:rPr>
      </w:pPr>
      <w:r w:rsidRPr="00910451">
        <w:rPr>
          <w:rFonts w:ascii="Times New Roman" w:hAnsi="Times New Roman"/>
          <w:sz w:val="24"/>
          <w:szCs w:val="24"/>
        </w:rPr>
        <w:t>Atsakovė UAB „</w:t>
      </w:r>
      <w:proofErr w:type="spellStart"/>
      <w:r w:rsidRPr="00910451">
        <w:rPr>
          <w:rFonts w:ascii="Times New Roman" w:hAnsi="Times New Roman"/>
          <w:sz w:val="24"/>
          <w:szCs w:val="24"/>
        </w:rPr>
        <w:t>Tez</w:t>
      </w:r>
      <w:proofErr w:type="spellEnd"/>
      <w:r w:rsidRPr="00910451">
        <w:rPr>
          <w:rFonts w:ascii="Times New Roman" w:hAnsi="Times New Roman"/>
          <w:sz w:val="24"/>
          <w:szCs w:val="24"/>
        </w:rPr>
        <w:t xml:space="preserve"> </w:t>
      </w:r>
      <w:proofErr w:type="spellStart"/>
      <w:r w:rsidRPr="00910451">
        <w:rPr>
          <w:rFonts w:ascii="Times New Roman" w:hAnsi="Times New Roman"/>
          <w:sz w:val="24"/>
          <w:szCs w:val="24"/>
        </w:rPr>
        <w:t>Tour</w:t>
      </w:r>
      <w:proofErr w:type="spellEnd"/>
      <w:r w:rsidRPr="00910451">
        <w:rPr>
          <w:rFonts w:ascii="Times New Roman" w:hAnsi="Times New Roman"/>
          <w:sz w:val="24"/>
          <w:szCs w:val="24"/>
        </w:rPr>
        <w:t xml:space="preserve">“ Lietuvos Aukščiausiajam Teismui pateikė rašytinius paaiškinimus dėl </w:t>
      </w:r>
      <w:proofErr w:type="spellStart"/>
      <w:r w:rsidRPr="00910451">
        <w:rPr>
          <w:rFonts w:ascii="Times New Roman" w:hAnsi="Times New Roman"/>
          <w:sz w:val="24"/>
          <w:szCs w:val="24"/>
        </w:rPr>
        <w:t>Prejudicinio</w:t>
      </w:r>
      <w:proofErr w:type="spellEnd"/>
      <w:r w:rsidRPr="00910451">
        <w:rPr>
          <w:rFonts w:ascii="Times New Roman" w:hAnsi="Times New Roman"/>
          <w:sz w:val="24"/>
          <w:szCs w:val="24"/>
        </w:rPr>
        <w:t xml:space="preserve"> sprendimo, kuriuose nurodo:</w:t>
      </w:r>
    </w:p>
    <w:p w14:paraId="2D21D950" w14:textId="2094C08A" w:rsidR="00665526" w:rsidRPr="000F5DE3" w:rsidRDefault="00910451" w:rsidP="00665526">
      <w:pPr>
        <w:pStyle w:val="ListParagraph"/>
        <w:numPr>
          <w:ilvl w:val="1"/>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w:t>
      </w:r>
      <w:r w:rsidRPr="00910451">
        <w:rPr>
          <w:rFonts w:ascii="Times New Roman" w:hAnsi="Times New Roman"/>
          <w:iCs/>
          <w:sz w:val="24"/>
          <w:szCs w:val="24"/>
        </w:rPr>
        <w:t xml:space="preserve">eisės doktrinoje laikomasi pozicijos, </w:t>
      </w:r>
      <w:r>
        <w:rPr>
          <w:rFonts w:ascii="Times New Roman" w:hAnsi="Times New Roman"/>
          <w:iCs/>
          <w:sz w:val="24"/>
          <w:szCs w:val="24"/>
        </w:rPr>
        <w:t>kad</w:t>
      </w:r>
      <w:r w:rsidRPr="00910451">
        <w:rPr>
          <w:rFonts w:ascii="Times New Roman" w:hAnsi="Times New Roman"/>
          <w:iCs/>
          <w:sz w:val="24"/>
          <w:szCs w:val="24"/>
        </w:rPr>
        <w:t xml:space="preserve"> nenugalimos jėgos</w:t>
      </w:r>
      <w:r>
        <w:rPr>
          <w:rFonts w:ascii="Times New Roman" w:hAnsi="Times New Roman"/>
          <w:iCs/>
          <w:sz w:val="24"/>
          <w:szCs w:val="24"/>
        </w:rPr>
        <w:t xml:space="preserve"> (</w:t>
      </w:r>
      <w:proofErr w:type="spellStart"/>
      <w:r w:rsidR="00FF4726">
        <w:rPr>
          <w:rFonts w:ascii="Times New Roman" w:hAnsi="Times New Roman"/>
          <w:iCs/>
          <w:sz w:val="24"/>
          <w:szCs w:val="24"/>
        </w:rPr>
        <w:t>pranc</w:t>
      </w:r>
      <w:proofErr w:type="spellEnd"/>
      <w:r w:rsidR="00FF4726">
        <w:rPr>
          <w:rFonts w:ascii="Times New Roman" w:hAnsi="Times New Roman"/>
          <w:iCs/>
          <w:sz w:val="24"/>
          <w:szCs w:val="24"/>
        </w:rPr>
        <w:t xml:space="preserve">. </w:t>
      </w:r>
      <w:r w:rsidRPr="00910451">
        <w:rPr>
          <w:rFonts w:ascii="Times New Roman" w:hAnsi="Times New Roman"/>
          <w:i/>
          <w:sz w:val="24"/>
          <w:szCs w:val="24"/>
        </w:rPr>
        <w:t>force majeure</w:t>
      </w:r>
      <w:r>
        <w:rPr>
          <w:rFonts w:ascii="Times New Roman" w:hAnsi="Times New Roman"/>
          <w:iCs/>
          <w:sz w:val="24"/>
          <w:szCs w:val="24"/>
        </w:rPr>
        <w:t>)</w:t>
      </w:r>
      <w:r w:rsidRPr="00910451">
        <w:rPr>
          <w:rFonts w:ascii="Times New Roman" w:hAnsi="Times New Roman"/>
          <w:iCs/>
          <w:sz w:val="24"/>
          <w:szCs w:val="24"/>
        </w:rPr>
        <w:t xml:space="preserve"> </w:t>
      </w:r>
      <w:r w:rsidR="00704CF1">
        <w:rPr>
          <w:rFonts w:ascii="Times New Roman" w:hAnsi="Times New Roman"/>
          <w:iCs/>
          <w:sz w:val="24"/>
          <w:szCs w:val="24"/>
        </w:rPr>
        <w:t>sąvoka</w:t>
      </w:r>
      <w:r w:rsidRPr="00910451">
        <w:rPr>
          <w:rFonts w:ascii="Times New Roman" w:hAnsi="Times New Roman"/>
          <w:iCs/>
          <w:sz w:val="24"/>
          <w:szCs w:val="24"/>
        </w:rPr>
        <w:t xml:space="preserve"> buvo pakeista į ypatingų aplinkybių</w:t>
      </w:r>
      <w:r>
        <w:rPr>
          <w:rFonts w:ascii="Times New Roman" w:hAnsi="Times New Roman"/>
          <w:iCs/>
          <w:sz w:val="24"/>
          <w:szCs w:val="24"/>
        </w:rPr>
        <w:t xml:space="preserve"> (</w:t>
      </w:r>
      <w:r w:rsidR="00FF4726">
        <w:rPr>
          <w:rFonts w:ascii="Times New Roman" w:hAnsi="Times New Roman"/>
          <w:iCs/>
          <w:sz w:val="24"/>
          <w:szCs w:val="24"/>
        </w:rPr>
        <w:t xml:space="preserve">angl. </w:t>
      </w:r>
      <w:proofErr w:type="spellStart"/>
      <w:r w:rsidRPr="00910451">
        <w:rPr>
          <w:rFonts w:ascii="Times New Roman" w:hAnsi="Times New Roman"/>
          <w:i/>
          <w:sz w:val="24"/>
          <w:szCs w:val="24"/>
        </w:rPr>
        <w:t>extraordinary</w:t>
      </w:r>
      <w:proofErr w:type="spellEnd"/>
      <w:r w:rsidRPr="00910451">
        <w:rPr>
          <w:rFonts w:ascii="Times New Roman" w:hAnsi="Times New Roman"/>
          <w:i/>
          <w:sz w:val="24"/>
          <w:szCs w:val="24"/>
        </w:rPr>
        <w:t xml:space="preserve"> </w:t>
      </w:r>
      <w:proofErr w:type="spellStart"/>
      <w:r w:rsidRPr="00910451">
        <w:rPr>
          <w:rFonts w:ascii="Times New Roman" w:hAnsi="Times New Roman"/>
          <w:i/>
          <w:sz w:val="24"/>
          <w:szCs w:val="24"/>
        </w:rPr>
        <w:t>circumstances</w:t>
      </w:r>
      <w:proofErr w:type="spellEnd"/>
      <w:r>
        <w:rPr>
          <w:rFonts w:ascii="Times New Roman" w:hAnsi="Times New Roman"/>
          <w:iCs/>
          <w:sz w:val="24"/>
          <w:szCs w:val="24"/>
        </w:rPr>
        <w:t>)</w:t>
      </w:r>
      <w:r w:rsidR="00704CF1">
        <w:rPr>
          <w:rFonts w:ascii="Times New Roman" w:hAnsi="Times New Roman"/>
          <w:iCs/>
          <w:sz w:val="24"/>
          <w:szCs w:val="24"/>
        </w:rPr>
        <w:t xml:space="preserve"> apibrėžtį</w:t>
      </w:r>
      <w:r w:rsidRPr="00910451">
        <w:rPr>
          <w:rFonts w:ascii="Times New Roman" w:hAnsi="Times New Roman"/>
          <w:iCs/>
          <w:sz w:val="24"/>
          <w:szCs w:val="24"/>
        </w:rPr>
        <w:t xml:space="preserve"> tik siekiant</w:t>
      </w:r>
      <w:r w:rsidR="00CE6273">
        <w:rPr>
          <w:rFonts w:ascii="Times New Roman" w:hAnsi="Times New Roman"/>
          <w:iCs/>
          <w:sz w:val="24"/>
          <w:szCs w:val="24"/>
        </w:rPr>
        <w:t xml:space="preserve"> suvienodinti </w:t>
      </w:r>
      <w:r w:rsidRPr="00910451">
        <w:rPr>
          <w:rFonts w:ascii="Times New Roman" w:hAnsi="Times New Roman"/>
          <w:iCs/>
          <w:sz w:val="24"/>
          <w:szCs w:val="24"/>
        </w:rPr>
        <w:t xml:space="preserve">tarptautinėse konvencijose ir Europos Sąjungos teisės aktuose dėl keleivių teisių vartojamus terminus. </w:t>
      </w:r>
      <w:r w:rsidRPr="00064968">
        <w:rPr>
          <w:rFonts w:ascii="Times New Roman" w:hAnsi="Times New Roman"/>
          <w:iCs/>
          <w:sz w:val="24"/>
          <w:szCs w:val="24"/>
        </w:rPr>
        <w:t>Direktyvos 2015/2302 31 konstatuojamojoje dalyje</w:t>
      </w:r>
      <w:r>
        <w:rPr>
          <w:rFonts w:ascii="Times New Roman" w:hAnsi="Times New Roman"/>
          <w:iCs/>
          <w:sz w:val="24"/>
          <w:szCs w:val="24"/>
        </w:rPr>
        <w:t xml:space="preserve"> </w:t>
      </w:r>
      <w:r w:rsidRPr="00910451">
        <w:rPr>
          <w:rFonts w:ascii="Times New Roman" w:hAnsi="Times New Roman"/>
          <w:iCs/>
          <w:sz w:val="24"/>
          <w:szCs w:val="24"/>
        </w:rPr>
        <w:t xml:space="preserve">kaip ypatingos aplinkybės įvardijamos, pavyzdžiui, karas, kitos rimtos saugumo problemos, pavyzdžiui, terorizmas, didelė rizika žmonių sveikatai, pavyzdžiui, rimtos ligos protrūkis kelionės tikslo vietoje, arba gaivalinės nelaimės, pavyzdžiui, potvyniai ar žemės drebėjimai, arba meteorologinės sąlygos, dėl kurių tampa neįmanoma į kelionės tikslo vietą keliauti saugiai. Kaip matyti iš </w:t>
      </w:r>
      <w:r>
        <w:rPr>
          <w:rFonts w:ascii="Times New Roman" w:hAnsi="Times New Roman"/>
          <w:iCs/>
          <w:sz w:val="24"/>
          <w:szCs w:val="24"/>
        </w:rPr>
        <w:t>D</w:t>
      </w:r>
      <w:r w:rsidRPr="00910451">
        <w:rPr>
          <w:rFonts w:ascii="Times New Roman" w:hAnsi="Times New Roman"/>
          <w:iCs/>
          <w:sz w:val="24"/>
          <w:szCs w:val="24"/>
        </w:rPr>
        <w:t>irektyvoje</w:t>
      </w:r>
      <w:r>
        <w:rPr>
          <w:rFonts w:ascii="Times New Roman" w:hAnsi="Times New Roman"/>
          <w:iCs/>
          <w:sz w:val="24"/>
          <w:szCs w:val="24"/>
        </w:rPr>
        <w:t xml:space="preserve"> </w:t>
      </w:r>
      <w:r>
        <w:rPr>
          <w:rFonts w:ascii="Times New Roman" w:hAnsi="Times New Roman"/>
          <w:iCs/>
          <w:sz w:val="24"/>
          <w:szCs w:val="24"/>
          <w:lang w:val="en-US"/>
        </w:rPr>
        <w:t>2015/2302</w:t>
      </w:r>
      <w:r>
        <w:rPr>
          <w:rFonts w:ascii="Times New Roman" w:hAnsi="Times New Roman"/>
          <w:iCs/>
          <w:sz w:val="24"/>
          <w:szCs w:val="24"/>
        </w:rPr>
        <w:t xml:space="preserve"> p</w:t>
      </w:r>
      <w:r w:rsidRPr="00910451">
        <w:rPr>
          <w:rFonts w:ascii="Times New Roman" w:hAnsi="Times New Roman"/>
          <w:iCs/>
          <w:sz w:val="24"/>
          <w:szCs w:val="24"/>
        </w:rPr>
        <w:t>ateiktų pavyzdžių, tai tradicinės nenugalimos jėgos (</w:t>
      </w:r>
      <w:r w:rsidRPr="00910451">
        <w:rPr>
          <w:rFonts w:ascii="Times New Roman" w:hAnsi="Times New Roman"/>
          <w:i/>
          <w:sz w:val="24"/>
          <w:szCs w:val="24"/>
        </w:rPr>
        <w:t>force majeure</w:t>
      </w:r>
      <w:r w:rsidRPr="00910451">
        <w:rPr>
          <w:rFonts w:ascii="Times New Roman" w:hAnsi="Times New Roman"/>
          <w:iCs/>
          <w:sz w:val="24"/>
          <w:szCs w:val="24"/>
        </w:rPr>
        <w:t>) aplinkybės, taip, kaip jos suprantamos CK 6.212 str</w:t>
      </w:r>
      <w:r>
        <w:rPr>
          <w:rFonts w:ascii="Times New Roman" w:hAnsi="Times New Roman"/>
          <w:iCs/>
          <w:sz w:val="24"/>
          <w:szCs w:val="24"/>
        </w:rPr>
        <w:t>aipsnio prasme.</w:t>
      </w:r>
      <w:r w:rsidR="00064968">
        <w:rPr>
          <w:rFonts w:ascii="Times New Roman" w:hAnsi="Times New Roman"/>
          <w:iCs/>
          <w:sz w:val="24"/>
          <w:szCs w:val="24"/>
        </w:rPr>
        <w:t xml:space="preserve"> Terminas</w:t>
      </w:r>
      <w:r w:rsidR="00064968" w:rsidRPr="00064968">
        <w:rPr>
          <w:rFonts w:ascii="Times New Roman" w:hAnsi="Times New Roman"/>
          <w:iCs/>
          <w:sz w:val="24"/>
          <w:szCs w:val="24"/>
        </w:rPr>
        <w:t xml:space="preserve"> </w:t>
      </w:r>
      <w:r w:rsidR="00FF4726">
        <w:rPr>
          <w:rFonts w:ascii="Times New Roman" w:hAnsi="Times New Roman"/>
          <w:iCs/>
          <w:sz w:val="24"/>
          <w:szCs w:val="24"/>
        </w:rPr>
        <w:t>„</w:t>
      </w:r>
      <w:r w:rsidR="00064968" w:rsidRPr="00064968">
        <w:rPr>
          <w:rFonts w:ascii="Times New Roman" w:hAnsi="Times New Roman"/>
          <w:iCs/>
          <w:sz w:val="24"/>
          <w:szCs w:val="24"/>
        </w:rPr>
        <w:t>neišvengiamos ir nepaprastos (ypatingos) aplinkybės</w:t>
      </w:r>
      <w:r w:rsidR="00FF4726">
        <w:rPr>
          <w:rFonts w:ascii="Times New Roman" w:hAnsi="Times New Roman"/>
          <w:iCs/>
          <w:sz w:val="24"/>
          <w:szCs w:val="24"/>
        </w:rPr>
        <w:t>“</w:t>
      </w:r>
      <w:r w:rsidR="00064968" w:rsidRPr="00064968">
        <w:rPr>
          <w:rFonts w:ascii="Times New Roman" w:hAnsi="Times New Roman"/>
          <w:iCs/>
          <w:sz w:val="24"/>
          <w:szCs w:val="24"/>
        </w:rPr>
        <w:t>, pagal Teisingumo Teismo praktiką</w:t>
      </w:r>
      <w:r w:rsidR="00064968">
        <w:rPr>
          <w:rFonts w:ascii="Times New Roman" w:hAnsi="Times New Roman"/>
          <w:iCs/>
          <w:sz w:val="24"/>
          <w:szCs w:val="24"/>
        </w:rPr>
        <w:t xml:space="preserve">, </w:t>
      </w:r>
      <w:r w:rsidR="00064968" w:rsidRPr="00064968">
        <w:rPr>
          <w:rFonts w:ascii="Times New Roman" w:hAnsi="Times New Roman"/>
          <w:iCs/>
          <w:sz w:val="24"/>
          <w:szCs w:val="24"/>
        </w:rPr>
        <w:t>yra platesn</w:t>
      </w:r>
      <w:r w:rsidR="00FF4726">
        <w:rPr>
          <w:rFonts w:ascii="Times New Roman" w:hAnsi="Times New Roman"/>
          <w:iCs/>
          <w:sz w:val="24"/>
          <w:szCs w:val="24"/>
        </w:rPr>
        <w:t>is</w:t>
      </w:r>
      <w:r w:rsidR="00064968" w:rsidRPr="00064968">
        <w:rPr>
          <w:rFonts w:ascii="Times New Roman" w:hAnsi="Times New Roman"/>
          <w:iCs/>
          <w:sz w:val="24"/>
          <w:szCs w:val="24"/>
        </w:rPr>
        <w:t xml:space="preserve"> nei </w:t>
      </w:r>
      <w:r w:rsidR="00FF4726">
        <w:rPr>
          <w:rFonts w:ascii="Times New Roman" w:hAnsi="Times New Roman"/>
          <w:iCs/>
          <w:sz w:val="24"/>
          <w:szCs w:val="24"/>
        </w:rPr>
        <w:t>„</w:t>
      </w:r>
      <w:r w:rsidR="00064968" w:rsidRPr="00064968">
        <w:rPr>
          <w:rFonts w:ascii="Times New Roman" w:hAnsi="Times New Roman"/>
          <w:iCs/>
          <w:sz w:val="24"/>
          <w:szCs w:val="24"/>
        </w:rPr>
        <w:t>nenugalimos jėgos</w:t>
      </w:r>
      <w:r w:rsidR="00FF4726">
        <w:rPr>
          <w:rFonts w:ascii="Times New Roman" w:hAnsi="Times New Roman"/>
          <w:iCs/>
          <w:sz w:val="24"/>
          <w:szCs w:val="24"/>
        </w:rPr>
        <w:t xml:space="preserve"> aplinkybės“</w:t>
      </w:r>
      <w:r w:rsidR="00064968" w:rsidRPr="00064968">
        <w:rPr>
          <w:rFonts w:ascii="Times New Roman" w:hAnsi="Times New Roman"/>
          <w:iCs/>
          <w:sz w:val="24"/>
          <w:szCs w:val="24"/>
        </w:rPr>
        <w:t>, apimanti</w:t>
      </w:r>
      <w:r w:rsidR="00FF4726">
        <w:rPr>
          <w:rFonts w:ascii="Times New Roman" w:hAnsi="Times New Roman"/>
          <w:iCs/>
          <w:sz w:val="24"/>
          <w:szCs w:val="24"/>
        </w:rPr>
        <w:t>s</w:t>
      </w:r>
      <w:r w:rsidR="00064968" w:rsidRPr="00064968">
        <w:rPr>
          <w:rFonts w:ascii="Times New Roman" w:hAnsi="Times New Roman"/>
          <w:iCs/>
          <w:sz w:val="24"/>
          <w:szCs w:val="24"/>
        </w:rPr>
        <w:t xml:space="preserve"> ne tik išorinius, </w:t>
      </w:r>
      <w:r w:rsidR="00064968">
        <w:rPr>
          <w:rFonts w:ascii="Times New Roman" w:hAnsi="Times New Roman"/>
          <w:iCs/>
          <w:sz w:val="24"/>
          <w:szCs w:val="24"/>
        </w:rPr>
        <w:t>pirm</w:t>
      </w:r>
      <w:r w:rsidR="00064968" w:rsidRPr="00064968">
        <w:rPr>
          <w:rFonts w:ascii="Times New Roman" w:hAnsi="Times New Roman"/>
          <w:iCs/>
          <w:sz w:val="24"/>
          <w:szCs w:val="24"/>
        </w:rPr>
        <w:t>iau minėtus įvykius, bet ir vidinius, dažniausiai bendrovių veikloje pasireiškiančius įvykius (pvz., streikas</w:t>
      </w:r>
      <w:r w:rsidR="00064968">
        <w:rPr>
          <w:rFonts w:ascii="Times New Roman" w:hAnsi="Times New Roman"/>
          <w:iCs/>
          <w:sz w:val="24"/>
          <w:szCs w:val="24"/>
        </w:rPr>
        <w:t xml:space="preserve"> ir pan.</w:t>
      </w:r>
      <w:r w:rsidR="00064968" w:rsidRPr="00064968">
        <w:rPr>
          <w:rFonts w:ascii="Times New Roman" w:hAnsi="Times New Roman"/>
          <w:iCs/>
          <w:sz w:val="24"/>
          <w:szCs w:val="24"/>
        </w:rPr>
        <w:t>)</w:t>
      </w:r>
      <w:r w:rsidR="00064968">
        <w:rPr>
          <w:rFonts w:ascii="Times New Roman" w:hAnsi="Times New Roman"/>
          <w:iCs/>
          <w:sz w:val="24"/>
          <w:szCs w:val="24"/>
        </w:rPr>
        <w:t>.</w:t>
      </w:r>
      <w:r w:rsidR="00064968" w:rsidRPr="00064968">
        <w:rPr>
          <w:rFonts w:ascii="Times New Roman" w:hAnsi="Times New Roman"/>
          <w:iCs/>
          <w:sz w:val="24"/>
          <w:szCs w:val="24"/>
        </w:rPr>
        <w:t xml:space="preserve"> </w:t>
      </w:r>
      <w:r w:rsidR="00064968">
        <w:rPr>
          <w:rFonts w:ascii="Times New Roman" w:hAnsi="Times New Roman"/>
          <w:iCs/>
          <w:sz w:val="24"/>
          <w:szCs w:val="24"/>
        </w:rPr>
        <w:t xml:space="preserve">Dėl to </w:t>
      </w:r>
      <w:r w:rsidR="00064968" w:rsidRPr="00064968">
        <w:rPr>
          <w:rFonts w:ascii="Times New Roman" w:hAnsi="Times New Roman"/>
          <w:iCs/>
          <w:sz w:val="24"/>
          <w:szCs w:val="24"/>
        </w:rPr>
        <w:t xml:space="preserve">darytina pagrįsta išvada, </w:t>
      </w:r>
      <w:r w:rsidR="00064968">
        <w:rPr>
          <w:rFonts w:ascii="Times New Roman" w:hAnsi="Times New Roman"/>
          <w:iCs/>
          <w:sz w:val="24"/>
          <w:szCs w:val="24"/>
        </w:rPr>
        <w:t>kad</w:t>
      </w:r>
      <w:r w:rsidR="00064968" w:rsidRPr="00064968">
        <w:rPr>
          <w:rFonts w:ascii="Times New Roman" w:hAnsi="Times New Roman"/>
          <w:iCs/>
          <w:sz w:val="24"/>
          <w:szCs w:val="24"/>
        </w:rPr>
        <w:t xml:space="preserve"> CK 6.212 str</w:t>
      </w:r>
      <w:r w:rsidR="00064968">
        <w:rPr>
          <w:rFonts w:ascii="Times New Roman" w:hAnsi="Times New Roman"/>
          <w:iCs/>
          <w:sz w:val="24"/>
          <w:szCs w:val="24"/>
        </w:rPr>
        <w:t>aipsnyje</w:t>
      </w:r>
      <w:r w:rsidR="00064968" w:rsidRPr="00064968">
        <w:rPr>
          <w:rFonts w:ascii="Times New Roman" w:hAnsi="Times New Roman"/>
          <w:iCs/>
          <w:sz w:val="24"/>
          <w:szCs w:val="24"/>
        </w:rPr>
        <w:t xml:space="preserve"> ir 6.750 str</w:t>
      </w:r>
      <w:r w:rsidR="00064968">
        <w:rPr>
          <w:rFonts w:ascii="Times New Roman" w:hAnsi="Times New Roman"/>
          <w:iCs/>
          <w:sz w:val="24"/>
          <w:szCs w:val="24"/>
        </w:rPr>
        <w:t>aipsnio</w:t>
      </w:r>
      <w:r w:rsidR="00064968" w:rsidRPr="00064968">
        <w:rPr>
          <w:rFonts w:ascii="Times New Roman" w:hAnsi="Times New Roman"/>
          <w:iCs/>
          <w:sz w:val="24"/>
          <w:szCs w:val="24"/>
        </w:rPr>
        <w:t xml:space="preserve"> 4 d</w:t>
      </w:r>
      <w:r w:rsidR="00064968">
        <w:rPr>
          <w:rFonts w:ascii="Times New Roman" w:hAnsi="Times New Roman"/>
          <w:iCs/>
          <w:sz w:val="24"/>
          <w:szCs w:val="24"/>
        </w:rPr>
        <w:t>alies</w:t>
      </w:r>
      <w:r w:rsidR="00064968" w:rsidRPr="00064968">
        <w:rPr>
          <w:rFonts w:ascii="Times New Roman" w:hAnsi="Times New Roman"/>
          <w:iCs/>
          <w:sz w:val="24"/>
          <w:szCs w:val="24"/>
        </w:rPr>
        <w:t xml:space="preserve"> 3 p</w:t>
      </w:r>
      <w:r w:rsidR="00064968">
        <w:rPr>
          <w:rFonts w:ascii="Times New Roman" w:hAnsi="Times New Roman"/>
          <w:iCs/>
          <w:sz w:val="24"/>
          <w:szCs w:val="24"/>
        </w:rPr>
        <w:t>unkte</w:t>
      </w:r>
      <w:r w:rsidR="00064968" w:rsidRPr="00064968">
        <w:rPr>
          <w:rFonts w:ascii="Times New Roman" w:hAnsi="Times New Roman"/>
          <w:iCs/>
          <w:sz w:val="24"/>
          <w:szCs w:val="24"/>
        </w:rPr>
        <w:t xml:space="preserve"> </w:t>
      </w:r>
      <w:r w:rsidR="00064968">
        <w:rPr>
          <w:rFonts w:ascii="Times New Roman" w:hAnsi="Times New Roman"/>
          <w:iCs/>
          <w:sz w:val="24"/>
          <w:szCs w:val="24"/>
        </w:rPr>
        <w:t>vart</w:t>
      </w:r>
      <w:r w:rsidR="00064968" w:rsidRPr="00064968">
        <w:rPr>
          <w:rFonts w:ascii="Times New Roman" w:hAnsi="Times New Roman"/>
          <w:iCs/>
          <w:sz w:val="24"/>
          <w:szCs w:val="24"/>
        </w:rPr>
        <w:t>ojamos nenugalimos jėgos ir neišvengiamų ir nepaprastų aplinkybių sąvokos gali būti sutapatinamos, kai apima klasikinius išorinius nenugalimos jėgos įvykius, kurie, be kita ko, nurodyti ir Direktyvos 2015/2302 31 konstatuojamojoje dalyje.</w:t>
      </w:r>
      <w:r w:rsidR="000F5DE3">
        <w:rPr>
          <w:rFonts w:ascii="Times New Roman" w:hAnsi="Times New Roman"/>
          <w:iCs/>
          <w:sz w:val="24"/>
          <w:szCs w:val="24"/>
        </w:rPr>
        <w:t xml:space="preserve"> Atitinkamai ne</w:t>
      </w:r>
      <w:r w:rsidR="000F5DE3" w:rsidRPr="000F5DE3">
        <w:rPr>
          <w:rFonts w:ascii="Times New Roman" w:hAnsi="Times New Roman"/>
          <w:iCs/>
          <w:sz w:val="24"/>
          <w:szCs w:val="24"/>
        </w:rPr>
        <w:t xml:space="preserve">nugalimos jėgos aplinkybėms </w:t>
      </w:r>
      <w:r w:rsidR="000F5DE3">
        <w:rPr>
          <w:rFonts w:ascii="Times New Roman" w:hAnsi="Times New Roman"/>
          <w:iCs/>
          <w:sz w:val="24"/>
          <w:szCs w:val="24"/>
        </w:rPr>
        <w:t xml:space="preserve">konstatuoti </w:t>
      </w:r>
      <w:r w:rsidR="000F5DE3" w:rsidRPr="000F5DE3">
        <w:rPr>
          <w:rFonts w:ascii="Times New Roman" w:hAnsi="Times New Roman"/>
          <w:iCs/>
          <w:sz w:val="24"/>
          <w:szCs w:val="24"/>
        </w:rPr>
        <w:t>taik</w:t>
      </w:r>
      <w:r w:rsidR="000F5DE3">
        <w:rPr>
          <w:rFonts w:ascii="Times New Roman" w:hAnsi="Times New Roman"/>
          <w:iCs/>
          <w:sz w:val="24"/>
          <w:szCs w:val="24"/>
        </w:rPr>
        <w:t>ytin</w:t>
      </w:r>
      <w:r w:rsidR="00A662E4">
        <w:rPr>
          <w:rFonts w:ascii="Times New Roman" w:hAnsi="Times New Roman"/>
          <w:iCs/>
          <w:sz w:val="24"/>
          <w:szCs w:val="24"/>
        </w:rPr>
        <w:t>i</w:t>
      </w:r>
      <w:r w:rsidR="000F5DE3">
        <w:rPr>
          <w:rFonts w:ascii="Times New Roman" w:hAnsi="Times New Roman"/>
          <w:iCs/>
          <w:sz w:val="24"/>
          <w:szCs w:val="24"/>
        </w:rPr>
        <w:t xml:space="preserve"> k</w:t>
      </w:r>
      <w:r w:rsidR="000F5DE3" w:rsidRPr="000F5DE3">
        <w:rPr>
          <w:rFonts w:ascii="Times New Roman" w:hAnsi="Times New Roman"/>
          <w:iCs/>
          <w:sz w:val="24"/>
          <w:szCs w:val="24"/>
        </w:rPr>
        <w:t>asacin</w:t>
      </w:r>
      <w:r w:rsidR="000F5DE3">
        <w:rPr>
          <w:rFonts w:ascii="Times New Roman" w:hAnsi="Times New Roman"/>
          <w:iCs/>
          <w:sz w:val="24"/>
          <w:szCs w:val="24"/>
        </w:rPr>
        <w:t xml:space="preserve">io </w:t>
      </w:r>
      <w:r w:rsidR="000F5DE3" w:rsidRPr="000F5DE3">
        <w:rPr>
          <w:rFonts w:ascii="Times New Roman" w:hAnsi="Times New Roman"/>
          <w:iCs/>
          <w:sz w:val="24"/>
          <w:szCs w:val="24"/>
        </w:rPr>
        <w:t>teismo praktik</w:t>
      </w:r>
      <w:r w:rsidR="000F5DE3">
        <w:rPr>
          <w:rFonts w:ascii="Times New Roman" w:hAnsi="Times New Roman"/>
          <w:iCs/>
          <w:sz w:val="24"/>
          <w:szCs w:val="24"/>
        </w:rPr>
        <w:t xml:space="preserve">oje suformuluoti kvalifikuojantys </w:t>
      </w:r>
      <w:r w:rsidR="000F5DE3" w:rsidRPr="000F5DE3">
        <w:rPr>
          <w:rFonts w:ascii="Times New Roman" w:hAnsi="Times New Roman"/>
          <w:iCs/>
          <w:sz w:val="24"/>
          <w:szCs w:val="24"/>
        </w:rPr>
        <w:t>požymiai</w:t>
      </w:r>
      <w:r w:rsidR="000F5DE3">
        <w:rPr>
          <w:rFonts w:ascii="Times New Roman" w:hAnsi="Times New Roman"/>
          <w:iCs/>
          <w:sz w:val="24"/>
          <w:szCs w:val="24"/>
        </w:rPr>
        <w:t xml:space="preserve">, kurių visuma leidžia </w:t>
      </w:r>
      <w:r w:rsidR="000F5DE3" w:rsidRPr="000F5DE3">
        <w:rPr>
          <w:rFonts w:ascii="Times New Roman" w:hAnsi="Times New Roman"/>
          <w:iCs/>
          <w:sz w:val="24"/>
          <w:szCs w:val="24"/>
        </w:rPr>
        <w:t>faktin</w:t>
      </w:r>
      <w:r w:rsidR="000F5DE3">
        <w:rPr>
          <w:rFonts w:ascii="Times New Roman" w:hAnsi="Times New Roman"/>
          <w:iCs/>
          <w:sz w:val="24"/>
          <w:szCs w:val="24"/>
        </w:rPr>
        <w:t>es</w:t>
      </w:r>
      <w:r w:rsidR="000F5DE3" w:rsidRPr="000F5DE3">
        <w:rPr>
          <w:rFonts w:ascii="Times New Roman" w:hAnsi="Times New Roman"/>
          <w:iCs/>
          <w:sz w:val="24"/>
          <w:szCs w:val="24"/>
        </w:rPr>
        <w:t xml:space="preserve"> aplinkyb</w:t>
      </w:r>
      <w:r w:rsidR="000F5DE3">
        <w:rPr>
          <w:rFonts w:ascii="Times New Roman" w:hAnsi="Times New Roman"/>
          <w:iCs/>
          <w:sz w:val="24"/>
          <w:szCs w:val="24"/>
        </w:rPr>
        <w:t xml:space="preserve">es </w:t>
      </w:r>
      <w:r w:rsidR="000F5DE3" w:rsidRPr="000F5DE3">
        <w:rPr>
          <w:rFonts w:ascii="Times New Roman" w:hAnsi="Times New Roman"/>
          <w:iCs/>
          <w:sz w:val="24"/>
          <w:szCs w:val="24"/>
        </w:rPr>
        <w:t>pripažint</w:t>
      </w:r>
      <w:r w:rsidR="000F5DE3">
        <w:rPr>
          <w:rFonts w:ascii="Times New Roman" w:hAnsi="Times New Roman"/>
          <w:iCs/>
          <w:sz w:val="24"/>
          <w:szCs w:val="24"/>
        </w:rPr>
        <w:t>i</w:t>
      </w:r>
      <w:r w:rsidR="000F5DE3" w:rsidRPr="000F5DE3">
        <w:rPr>
          <w:rFonts w:ascii="Times New Roman" w:hAnsi="Times New Roman"/>
          <w:iCs/>
          <w:sz w:val="24"/>
          <w:szCs w:val="24"/>
        </w:rPr>
        <w:t xml:space="preserve"> nenugalima jėga.</w:t>
      </w:r>
    </w:p>
    <w:p w14:paraId="33B9244C" w14:textId="5630B528" w:rsidR="00665526" w:rsidRPr="001A748A" w:rsidRDefault="000F5DE3" w:rsidP="00D626F1">
      <w:pPr>
        <w:pStyle w:val="ListParagraph"/>
        <w:numPr>
          <w:ilvl w:val="1"/>
          <w:numId w:val="7"/>
        </w:numPr>
        <w:spacing w:after="120" w:line="240" w:lineRule="auto"/>
        <w:contextualSpacing w:val="0"/>
        <w:jc w:val="both"/>
        <w:rPr>
          <w:rFonts w:ascii="Times New Roman" w:hAnsi="Times New Roman"/>
          <w:iCs/>
          <w:sz w:val="24"/>
          <w:szCs w:val="24"/>
        </w:rPr>
      </w:pPr>
      <w:r w:rsidRPr="000F5DE3">
        <w:rPr>
          <w:rFonts w:ascii="Times New Roman" w:hAnsi="Times New Roman"/>
          <w:iCs/>
          <w:sz w:val="24"/>
          <w:szCs w:val="24"/>
        </w:rPr>
        <w:t xml:space="preserve">Kaip matyti iš Direktyvos 2015/2302 12 straipsnio 2 dalies dispozicijos, didelis poveikis paketo vykdymui nebūtinai yra siejamas su objektyviu </w:t>
      </w:r>
      <w:proofErr w:type="spellStart"/>
      <w:r w:rsidRPr="000F5DE3">
        <w:rPr>
          <w:rFonts w:ascii="Times New Roman" w:hAnsi="Times New Roman"/>
          <w:iCs/>
          <w:sz w:val="24"/>
          <w:szCs w:val="24"/>
        </w:rPr>
        <w:t>neįmanomumu</w:t>
      </w:r>
      <w:proofErr w:type="spellEnd"/>
      <w:r w:rsidRPr="000F5DE3">
        <w:rPr>
          <w:rFonts w:ascii="Times New Roman" w:hAnsi="Times New Roman"/>
          <w:iCs/>
          <w:sz w:val="24"/>
          <w:szCs w:val="24"/>
        </w:rPr>
        <w:t xml:space="preserve">. Tai konstatavo ir Teisingumo Teismas </w:t>
      </w:r>
      <w:proofErr w:type="spellStart"/>
      <w:r w:rsidRPr="000F5DE3">
        <w:rPr>
          <w:rFonts w:ascii="Times New Roman" w:hAnsi="Times New Roman"/>
          <w:iCs/>
          <w:sz w:val="24"/>
          <w:szCs w:val="24"/>
        </w:rPr>
        <w:t>Prejudiciniame</w:t>
      </w:r>
      <w:proofErr w:type="spellEnd"/>
      <w:r w:rsidRPr="000F5DE3">
        <w:rPr>
          <w:rFonts w:ascii="Times New Roman" w:hAnsi="Times New Roman"/>
          <w:iCs/>
          <w:sz w:val="24"/>
          <w:szCs w:val="24"/>
        </w:rPr>
        <w:t xml:space="preserve"> sprendime (jo 51 punkte).</w:t>
      </w:r>
      <w:r>
        <w:rPr>
          <w:rFonts w:ascii="Times New Roman" w:hAnsi="Times New Roman"/>
          <w:iCs/>
          <w:sz w:val="24"/>
          <w:szCs w:val="24"/>
        </w:rPr>
        <w:t xml:space="preserve"> </w:t>
      </w:r>
      <w:r w:rsidRPr="000F5DE3">
        <w:rPr>
          <w:rFonts w:ascii="Times New Roman" w:hAnsi="Times New Roman"/>
          <w:iCs/>
          <w:sz w:val="24"/>
          <w:szCs w:val="24"/>
        </w:rPr>
        <w:t xml:space="preserve">Kaip ir kokia forma bei apimtimi pasireiškia didelis poveikis paketo vykdymui, yra fakto klausimas, kuris turi būti analizuojamas </w:t>
      </w:r>
      <w:r w:rsidR="00A662E4">
        <w:rPr>
          <w:rFonts w:ascii="Times New Roman" w:hAnsi="Times New Roman"/>
          <w:iCs/>
          <w:sz w:val="24"/>
          <w:szCs w:val="24"/>
        </w:rPr>
        <w:t xml:space="preserve">atsižvelgiant į </w:t>
      </w:r>
      <w:r w:rsidRPr="000F5DE3">
        <w:rPr>
          <w:rFonts w:ascii="Times New Roman" w:hAnsi="Times New Roman"/>
          <w:iCs/>
          <w:sz w:val="24"/>
          <w:szCs w:val="24"/>
        </w:rPr>
        <w:t>konkreči</w:t>
      </w:r>
      <w:r w:rsidR="00A662E4">
        <w:rPr>
          <w:rFonts w:ascii="Times New Roman" w:hAnsi="Times New Roman"/>
          <w:iCs/>
          <w:sz w:val="24"/>
          <w:szCs w:val="24"/>
        </w:rPr>
        <w:t>as</w:t>
      </w:r>
      <w:r w:rsidRPr="000F5DE3">
        <w:rPr>
          <w:rFonts w:ascii="Times New Roman" w:hAnsi="Times New Roman"/>
          <w:iCs/>
          <w:sz w:val="24"/>
          <w:szCs w:val="24"/>
        </w:rPr>
        <w:t xml:space="preserve"> faktin</w:t>
      </w:r>
      <w:r w:rsidR="00A662E4">
        <w:rPr>
          <w:rFonts w:ascii="Times New Roman" w:hAnsi="Times New Roman"/>
          <w:iCs/>
          <w:sz w:val="24"/>
          <w:szCs w:val="24"/>
        </w:rPr>
        <w:t>es</w:t>
      </w:r>
      <w:r w:rsidRPr="000F5DE3">
        <w:rPr>
          <w:rFonts w:ascii="Times New Roman" w:hAnsi="Times New Roman"/>
          <w:iCs/>
          <w:sz w:val="24"/>
          <w:szCs w:val="24"/>
        </w:rPr>
        <w:t xml:space="preserve"> aplinkyb</w:t>
      </w:r>
      <w:r w:rsidR="00A662E4">
        <w:rPr>
          <w:rFonts w:ascii="Times New Roman" w:hAnsi="Times New Roman"/>
          <w:iCs/>
          <w:sz w:val="24"/>
          <w:szCs w:val="24"/>
        </w:rPr>
        <w:t>es</w:t>
      </w:r>
      <w:r w:rsidRPr="000F5DE3">
        <w:rPr>
          <w:rFonts w:ascii="Times New Roman" w:hAnsi="Times New Roman"/>
          <w:iCs/>
          <w:sz w:val="24"/>
          <w:szCs w:val="24"/>
        </w:rPr>
        <w:t>. T</w:t>
      </w:r>
      <w:r>
        <w:rPr>
          <w:rFonts w:ascii="Times New Roman" w:hAnsi="Times New Roman"/>
          <w:iCs/>
          <w:sz w:val="24"/>
          <w:szCs w:val="24"/>
        </w:rPr>
        <w:t xml:space="preserve">aigi, </w:t>
      </w:r>
      <w:r w:rsidRPr="000F5DE3">
        <w:rPr>
          <w:rFonts w:ascii="Times New Roman" w:hAnsi="Times New Roman"/>
          <w:iCs/>
          <w:sz w:val="24"/>
          <w:szCs w:val="24"/>
        </w:rPr>
        <w:t>pavojus sveikatai taip pat gali būti vertinamas kaip ypatinga aplinkybė, tačiau ne visais atvejais. Vertinant</w:t>
      </w:r>
      <w:r w:rsidR="00704CF1">
        <w:rPr>
          <w:rFonts w:ascii="Times New Roman" w:hAnsi="Times New Roman"/>
          <w:iCs/>
          <w:sz w:val="24"/>
          <w:szCs w:val="24"/>
        </w:rPr>
        <w:t>,</w:t>
      </w:r>
      <w:r w:rsidRPr="000F5DE3">
        <w:rPr>
          <w:rFonts w:ascii="Times New Roman" w:hAnsi="Times New Roman"/>
          <w:iCs/>
          <w:sz w:val="24"/>
          <w:szCs w:val="24"/>
        </w:rPr>
        <w:t xml:space="preserve"> ar pavojus sveikatai gali būti pripažįstama</w:t>
      </w:r>
      <w:r w:rsidR="00704CF1">
        <w:rPr>
          <w:rFonts w:ascii="Times New Roman" w:hAnsi="Times New Roman"/>
          <w:iCs/>
          <w:sz w:val="24"/>
          <w:szCs w:val="24"/>
        </w:rPr>
        <w:t>s</w:t>
      </w:r>
      <w:r w:rsidRPr="000F5DE3">
        <w:rPr>
          <w:rFonts w:ascii="Times New Roman" w:hAnsi="Times New Roman"/>
          <w:iCs/>
          <w:sz w:val="24"/>
          <w:szCs w:val="24"/>
        </w:rPr>
        <w:t xml:space="preserve"> neišvengiama ir nepaprasta aplinkybe, labai svarbu atskirti keliautojo subjektyvų ir abstraktų įtarimą, baimę, išankstinį nusistatymą nuo objektyvios realybės.</w:t>
      </w:r>
      <w:r w:rsidR="003E0C87">
        <w:rPr>
          <w:rFonts w:ascii="Times New Roman" w:hAnsi="Times New Roman"/>
          <w:iCs/>
          <w:sz w:val="24"/>
          <w:szCs w:val="24"/>
        </w:rPr>
        <w:t xml:space="preserve"> </w:t>
      </w:r>
      <w:r w:rsidRPr="000F5DE3">
        <w:rPr>
          <w:rFonts w:ascii="Times New Roman" w:hAnsi="Times New Roman"/>
          <w:iCs/>
          <w:sz w:val="24"/>
          <w:szCs w:val="24"/>
        </w:rPr>
        <w:t xml:space="preserve">Keliautojui siekiant pasinaudoti sutarties nutraukimo nemokant nutraukimo mokesčio teise, turi egzistuoti reali tikimybė, kad kelionės tikslo vietoje atsiras neišvengiamų ir nepaprastų aplinkybių, darančių didelį poveikį paketo vykdymui ar keleivių nuvežimui į </w:t>
      </w:r>
      <w:r w:rsidRPr="001A748A">
        <w:rPr>
          <w:rFonts w:ascii="Times New Roman" w:hAnsi="Times New Roman"/>
          <w:iCs/>
          <w:sz w:val="24"/>
          <w:szCs w:val="24"/>
        </w:rPr>
        <w:t>kelionės tikslo vietą.</w:t>
      </w:r>
      <w:r w:rsidR="001A748A" w:rsidRPr="001A748A">
        <w:rPr>
          <w:rFonts w:ascii="Times New Roman" w:hAnsi="Times New Roman"/>
          <w:iCs/>
          <w:sz w:val="24"/>
          <w:szCs w:val="24"/>
        </w:rPr>
        <w:t xml:space="preserve"> </w:t>
      </w:r>
    </w:p>
    <w:p w14:paraId="2522E2E7" w14:textId="25A2B58C" w:rsidR="00665526" w:rsidRDefault="001A748A" w:rsidP="00665526">
      <w:pPr>
        <w:pStyle w:val="ListParagraph"/>
        <w:numPr>
          <w:ilvl w:val="1"/>
          <w:numId w:val="7"/>
        </w:numPr>
        <w:spacing w:after="120" w:line="240" w:lineRule="auto"/>
        <w:contextualSpacing w:val="0"/>
        <w:jc w:val="both"/>
        <w:rPr>
          <w:rFonts w:ascii="Times New Roman" w:hAnsi="Times New Roman"/>
          <w:iCs/>
          <w:sz w:val="24"/>
          <w:szCs w:val="24"/>
        </w:rPr>
      </w:pPr>
      <w:r w:rsidRPr="001A748A">
        <w:rPr>
          <w:rFonts w:ascii="Times New Roman" w:hAnsi="Times New Roman"/>
          <w:iCs/>
          <w:sz w:val="24"/>
          <w:szCs w:val="24"/>
        </w:rPr>
        <w:t>Ieškovui sudar</w:t>
      </w:r>
      <w:r w:rsidR="008371EC">
        <w:rPr>
          <w:rFonts w:ascii="Times New Roman" w:hAnsi="Times New Roman"/>
          <w:iCs/>
          <w:sz w:val="24"/>
          <w:szCs w:val="24"/>
        </w:rPr>
        <w:t xml:space="preserve">ant </w:t>
      </w:r>
      <w:r w:rsidR="00704CF1">
        <w:rPr>
          <w:rFonts w:ascii="Times New Roman" w:hAnsi="Times New Roman"/>
          <w:iCs/>
          <w:sz w:val="24"/>
          <w:szCs w:val="24"/>
        </w:rPr>
        <w:t>s</w:t>
      </w:r>
      <w:r w:rsidRPr="001A748A">
        <w:rPr>
          <w:rFonts w:ascii="Times New Roman" w:hAnsi="Times New Roman"/>
          <w:iCs/>
          <w:sz w:val="24"/>
          <w:szCs w:val="24"/>
        </w:rPr>
        <w:t>utartį</w:t>
      </w:r>
      <w:r w:rsidR="008371EC">
        <w:rPr>
          <w:rFonts w:ascii="Times New Roman" w:hAnsi="Times New Roman"/>
          <w:iCs/>
          <w:sz w:val="24"/>
          <w:szCs w:val="24"/>
        </w:rPr>
        <w:t xml:space="preserve"> (</w:t>
      </w:r>
      <w:r w:rsidR="008371EC">
        <w:rPr>
          <w:rFonts w:ascii="Times New Roman" w:hAnsi="Times New Roman"/>
          <w:iCs/>
          <w:sz w:val="24"/>
          <w:szCs w:val="24"/>
          <w:lang w:val="en-US"/>
        </w:rPr>
        <w:t xml:space="preserve">2020 </w:t>
      </w:r>
      <w:r w:rsidR="008371EC">
        <w:rPr>
          <w:rFonts w:ascii="Times New Roman" w:hAnsi="Times New Roman"/>
          <w:iCs/>
          <w:sz w:val="24"/>
          <w:szCs w:val="24"/>
        </w:rPr>
        <w:t xml:space="preserve">m. vasario </w:t>
      </w:r>
      <w:r w:rsidR="008371EC">
        <w:rPr>
          <w:rFonts w:ascii="Times New Roman" w:hAnsi="Times New Roman"/>
          <w:iCs/>
          <w:sz w:val="24"/>
          <w:szCs w:val="24"/>
          <w:lang w:val="en-US"/>
        </w:rPr>
        <w:t>10</w:t>
      </w:r>
      <w:r w:rsidR="008371EC">
        <w:rPr>
          <w:rFonts w:ascii="Times New Roman" w:hAnsi="Times New Roman"/>
          <w:iCs/>
          <w:sz w:val="24"/>
          <w:szCs w:val="24"/>
        </w:rPr>
        <w:t xml:space="preserve"> d.)</w:t>
      </w:r>
      <w:r w:rsidRPr="001A748A">
        <w:rPr>
          <w:rFonts w:ascii="Times New Roman" w:hAnsi="Times New Roman"/>
          <w:iCs/>
          <w:sz w:val="24"/>
          <w:szCs w:val="24"/>
        </w:rPr>
        <w:t xml:space="preserve"> egzistavusios aplinkybės beveik niekuo nesiskyrė nuo aplinkybių, buvusių </w:t>
      </w:r>
      <w:r w:rsidR="00704CF1">
        <w:rPr>
          <w:rFonts w:ascii="Times New Roman" w:hAnsi="Times New Roman"/>
          <w:iCs/>
          <w:sz w:val="24"/>
          <w:szCs w:val="24"/>
        </w:rPr>
        <w:t>s</w:t>
      </w:r>
      <w:r w:rsidRPr="001A748A">
        <w:rPr>
          <w:rFonts w:ascii="Times New Roman" w:hAnsi="Times New Roman"/>
          <w:iCs/>
          <w:sz w:val="24"/>
          <w:szCs w:val="24"/>
        </w:rPr>
        <w:t>utarties nutraukimo momentu</w:t>
      </w:r>
      <w:r w:rsidR="008371EC">
        <w:rPr>
          <w:rFonts w:ascii="Times New Roman" w:hAnsi="Times New Roman"/>
          <w:iCs/>
          <w:sz w:val="24"/>
          <w:szCs w:val="24"/>
        </w:rPr>
        <w:t xml:space="preserve"> (</w:t>
      </w:r>
      <w:r w:rsidR="008371EC">
        <w:rPr>
          <w:rFonts w:ascii="Times New Roman" w:hAnsi="Times New Roman"/>
          <w:iCs/>
          <w:sz w:val="24"/>
          <w:szCs w:val="24"/>
          <w:lang w:val="en-US"/>
        </w:rPr>
        <w:t>2020</w:t>
      </w:r>
      <w:r w:rsidR="008371EC">
        <w:rPr>
          <w:rFonts w:ascii="Times New Roman" w:hAnsi="Times New Roman"/>
          <w:iCs/>
          <w:sz w:val="24"/>
          <w:szCs w:val="24"/>
        </w:rPr>
        <w:t xml:space="preserve"> m. vasario </w:t>
      </w:r>
      <w:r w:rsidR="008371EC">
        <w:rPr>
          <w:rFonts w:ascii="Times New Roman" w:hAnsi="Times New Roman"/>
          <w:iCs/>
          <w:sz w:val="24"/>
          <w:szCs w:val="24"/>
          <w:lang w:val="en-US"/>
        </w:rPr>
        <w:t>27</w:t>
      </w:r>
      <w:r w:rsidR="008371EC">
        <w:rPr>
          <w:rFonts w:ascii="Times New Roman" w:hAnsi="Times New Roman"/>
          <w:iCs/>
          <w:sz w:val="24"/>
          <w:szCs w:val="24"/>
        </w:rPr>
        <w:t xml:space="preserve"> d.)</w:t>
      </w:r>
      <w:r w:rsidRPr="001A748A">
        <w:rPr>
          <w:rFonts w:ascii="Times New Roman" w:hAnsi="Times New Roman"/>
          <w:iCs/>
          <w:sz w:val="24"/>
          <w:szCs w:val="24"/>
        </w:rPr>
        <w:t xml:space="preserve">. Šių aplinkybių egzistavimas (numanymas) iki </w:t>
      </w:r>
      <w:r w:rsidR="00704CF1">
        <w:rPr>
          <w:rFonts w:ascii="Times New Roman" w:hAnsi="Times New Roman"/>
          <w:iCs/>
          <w:sz w:val="24"/>
          <w:szCs w:val="24"/>
        </w:rPr>
        <w:t>s</w:t>
      </w:r>
      <w:r w:rsidRPr="001A748A">
        <w:rPr>
          <w:rFonts w:ascii="Times New Roman" w:hAnsi="Times New Roman"/>
          <w:iCs/>
          <w:sz w:val="24"/>
          <w:szCs w:val="24"/>
        </w:rPr>
        <w:t xml:space="preserve">utarties sudarymo </w:t>
      </w:r>
      <w:r w:rsidR="00810327">
        <w:rPr>
          <w:rFonts w:ascii="Times New Roman" w:hAnsi="Times New Roman"/>
          <w:iCs/>
          <w:sz w:val="24"/>
          <w:szCs w:val="24"/>
        </w:rPr>
        <w:t>panaikin</w:t>
      </w:r>
      <w:r w:rsidRPr="001A748A">
        <w:rPr>
          <w:rFonts w:ascii="Times New Roman" w:hAnsi="Times New Roman"/>
          <w:iCs/>
          <w:sz w:val="24"/>
          <w:szCs w:val="24"/>
        </w:rPr>
        <w:t xml:space="preserve">a keliautojo teisę nutraukti </w:t>
      </w:r>
      <w:r w:rsidR="00704CF1">
        <w:rPr>
          <w:rFonts w:ascii="Times New Roman" w:hAnsi="Times New Roman"/>
          <w:iCs/>
          <w:sz w:val="24"/>
          <w:szCs w:val="24"/>
        </w:rPr>
        <w:t>s</w:t>
      </w:r>
      <w:r w:rsidRPr="001A748A">
        <w:rPr>
          <w:rFonts w:ascii="Times New Roman" w:hAnsi="Times New Roman"/>
          <w:iCs/>
          <w:sz w:val="24"/>
          <w:szCs w:val="24"/>
        </w:rPr>
        <w:t>utartį nemokant nutraukimo mokesčio dėl ligos protrūkio kelionės tikslo vietoje.</w:t>
      </w:r>
      <w:r>
        <w:rPr>
          <w:rFonts w:ascii="Times New Roman" w:hAnsi="Times New Roman"/>
          <w:iCs/>
          <w:sz w:val="24"/>
          <w:szCs w:val="24"/>
        </w:rPr>
        <w:t xml:space="preserve"> </w:t>
      </w:r>
      <w:r w:rsidRPr="001A748A">
        <w:rPr>
          <w:rFonts w:ascii="Times New Roman" w:hAnsi="Times New Roman"/>
          <w:iCs/>
          <w:sz w:val="24"/>
          <w:szCs w:val="24"/>
        </w:rPr>
        <w:t>Vienintelis 2020</w:t>
      </w:r>
      <w:r>
        <w:rPr>
          <w:rFonts w:ascii="Times New Roman" w:hAnsi="Times New Roman"/>
          <w:iCs/>
          <w:sz w:val="24"/>
          <w:szCs w:val="24"/>
        </w:rPr>
        <w:t xml:space="preserve"> m. vasario </w:t>
      </w:r>
      <w:r w:rsidRPr="001A748A">
        <w:rPr>
          <w:rFonts w:ascii="Times New Roman" w:hAnsi="Times New Roman"/>
          <w:iCs/>
          <w:sz w:val="24"/>
          <w:szCs w:val="24"/>
        </w:rPr>
        <w:t>27 d</w:t>
      </w:r>
      <w:r w:rsidR="008371EC">
        <w:rPr>
          <w:rFonts w:ascii="Times New Roman" w:hAnsi="Times New Roman"/>
          <w:iCs/>
          <w:sz w:val="24"/>
          <w:szCs w:val="24"/>
        </w:rPr>
        <w:t xml:space="preserve">. </w:t>
      </w:r>
      <w:r w:rsidRPr="001A748A">
        <w:rPr>
          <w:rFonts w:ascii="Times New Roman" w:hAnsi="Times New Roman"/>
          <w:iCs/>
          <w:sz w:val="24"/>
          <w:szCs w:val="24"/>
        </w:rPr>
        <w:t xml:space="preserve">užfiksuotas COVID-19 infekcijos atvejis viešbutyje, niekuo </w:t>
      </w:r>
      <w:r w:rsidRPr="001A748A">
        <w:rPr>
          <w:rFonts w:ascii="Times New Roman" w:hAnsi="Times New Roman"/>
          <w:iCs/>
          <w:sz w:val="24"/>
          <w:szCs w:val="24"/>
        </w:rPr>
        <w:lastRenderedPageBreak/>
        <w:t xml:space="preserve">nesusijusiame su viešbučiu, kuriame apgyvendinimo paslaugą buvo įsigijęs </w:t>
      </w:r>
      <w:r w:rsidR="008371EC">
        <w:rPr>
          <w:rFonts w:ascii="Times New Roman" w:hAnsi="Times New Roman"/>
          <w:iCs/>
          <w:sz w:val="24"/>
          <w:szCs w:val="24"/>
        </w:rPr>
        <w:t>i</w:t>
      </w:r>
      <w:r w:rsidRPr="001A748A">
        <w:rPr>
          <w:rFonts w:ascii="Times New Roman" w:hAnsi="Times New Roman"/>
          <w:iCs/>
          <w:sz w:val="24"/>
          <w:szCs w:val="24"/>
        </w:rPr>
        <w:t>eškovas, negali būti vertinamas kaip iš esmės pakeitęs padėtį.</w:t>
      </w:r>
      <w:r w:rsidR="008371EC">
        <w:rPr>
          <w:rFonts w:ascii="Times New Roman" w:hAnsi="Times New Roman"/>
          <w:iCs/>
          <w:sz w:val="24"/>
          <w:szCs w:val="24"/>
        </w:rPr>
        <w:t xml:space="preserve"> </w:t>
      </w:r>
      <w:r w:rsidR="008371EC" w:rsidRPr="008371EC">
        <w:rPr>
          <w:rFonts w:ascii="Times New Roman" w:hAnsi="Times New Roman"/>
          <w:iCs/>
          <w:sz w:val="24"/>
          <w:szCs w:val="24"/>
        </w:rPr>
        <w:t xml:space="preserve">Nors </w:t>
      </w:r>
      <w:r w:rsidR="008371EC">
        <w:rPr>
          <w:rFonts w:ascii="Times New Roman" w:hAnsi="Times New Roman"/>
          <w:iCs/>
          <w:sz w:val="24"/>
          <w:szCs w:val="24"/>
        </w:rPr>
        <w:t>ieškovas</w:t>
      </w:r>
      <w:r w:rsidR="008371EC" w:rsidRPr="008371EC">
        <w:rPr>
          <w:rFonts w:ascii="Times New Roman" w:hAnsi="Times New Roman"/>
          <w:iCs/>
          <w:sz w:val="24"/>
          <w:szCs w:val="24"/>
        </w:rPr>
        <w:t xml:space="preserve"> kasaciniame skunde</w:t>
      </w:r>
      <w:r w:rsidR="008371EC">
        <w:rPr>
          <w:rFonts w:ascii="Times New Roman" w:hAnsi="Times New Roman"/>
          <w:iCs/>
          <w:sz w:val="24"/>
          <w:szCs w:val="24"/>
        </w:rPr>
        <w:t xml:space="preserve"> </w:t>
      </w:r>
      <w:r w:rsidR="008371EC" w:rsidRPr="008371EC">
        <w:rPr>
          <w:rFonts w:ascii="Times New Roman" w:hAnsi="Times New Roman"/>
          <w:iCs/>
          <w:sz w:val="24"/>
          <w:szCs w:val="24"/>
        </w:rPr>
        <w:t xml:space="preserve">nurodo, </w:t>
      </w:r>
      <w:r w:rsidR="008371EC">
        <w:rPr>
          <w:rFonts w:ascii="Times New Roman" w:hAnsi="Times New Roman"/>
          <w:iCs/>
          <w:sz w:val="24"/>
          <w:szCs w:val="24"/>
        </w:rPr>
        <w:t>kad</w:t>
      </w:r>
      <w:r w:rsidR="008371EC" w:rsidRPr="008371EC">
        <w:rPr>
          <w:rFonts w:ascii="Times New Roman" w:hAnsi="Times New Roman"/>
          <w:iCs/>
          <w:sz w:val="24"/>
          <w:szCs w:val="24"/>
        </w:rPr>
        <w:t xml:space="preserve"> vasario mėnesį ėmė smarkiai plisti COVID-19 atvejai, daugėti informacijos apie esminius pokyčius, tačiau jokių tokius teiginius pagrindžiančių įrodinėjimo priemonių į bylą ne</w:t>
      </w:r>
      <w:r w:rsidR="008371EC">
        <w:rPr>
          <w:rFonts w:ascii="Times New Roman" w:hAnsi="Times New Roman"/>
          <w:iCs/>
          <w:sz w:val="24"/>
          <w:szCs w:val="24"/>
        </w:rPr>
        <w:t>pa</w:t>
      </w:r>
      <w:r w:rsidR="008371EC" w:rsidRPr="008371EC">
        <w:rPr>
          <w:rFonts w:ascii="Times New Roman" w:hAnsi="Times New Roman"/>
          <w:iCs/>
          <w:sz w:val="24"/>
          <w:szCs w:val="24"/>
        </w:rPr>
        <w:t>teik</w:t>
      </w:r>
      <w:r w:rsidR="008371EC">
        <w:rPr>
          <w:rFonts w:ascii="Times New Roman" w:hAnsi="Times New Roman"/>
          <w:iCs/>
          <w:sz w:val="24"/>
          <w:szCs w:val="24"/>
        </w:rPr>
        <w:t>ė</w:t>
      </w:r>
      <w:r w:rsidR="008371EC" w:rsidRPr="008371EC">
        <w:rPr>
          <w:rFonts w:ascii="Times New Roman" w:hAnsi="Times New Roman"/>
          <w:iCs/>
          <w:sz w:val="24"/>
          <w:szCs w:val="24"/>
        </w:rPr>
        <w:t>.</w:t>
      </w:r>
      <w:r w:rsidR="008371EC">
        <w:rPr>
          <w:rFonts w:ascii="Times New Roman" w:hAnsi="Times New Roman"/>
          <w:iCs/>
          <w:sz w:val="24"/>
          <w:szCs w:val="24"/>
        </w:rPr>
        <w:t xml:space="preserve"> Taigi, ieškovas priėmė </w:t>
      </w:r>
      <w:r w:rsidR="008371EC" w:rsidRPr="008371EC">
        <w:rPr>
          <w:rFonts w:ascii="Times New Roman" w:hAnsi="Times New Roman"/>
          <w:iCs/>
          <w:sz w:val="24"/>
          <w:szCs w:val="24"/>
        </w:rPr>
        <w:t>sprendimą įsigyti kelionę jau esant bendrai viešai informacijai dėl saugumo priemonių ėmimosi, o grėsmė iki pat suplanuotos kelionės pabaigos nebuvo pakitusi, juolab iš esmės.</w:t>
      </w:r>
    </w:p>
    <w:p w14:paraId="6A3CB276" w14:textId="04D1B2FA" w:rsidR="008371EC" w:rsidRPr="001A748A" w:rsidRDefault="003E0C87" w:rsidP="00665526">
      <w:pPr>
        <w:pStyle w:val="ListParagraph"/>
        <w:numPr>
          <w:ilvl w:val="1"/>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Teisės doktrinoje </w:t>
      </w:r>
      <w:r w:rsidRPr="003E0C87">
        <w:rPr>
          <w:rFonts w:ascii="Times New Roman" w:hAnsi="Times New Roman"/>
          <w:iCs/>
          <w:sz w:val="24"/>
          <w:szCs w:val="24"/>
        </w:rPr>
        <w:t xml:space="preserve">laikomasi pozicijos, </w:t>
      </w:r>
      <w:r>
        <w:rPr>
          <w:rFonts w:ascii="Times New Roman" w:hAnsi="Times New Roman"/>
          <w:iCs/>
          <w:sz w:val="24"/>
          <w:szCs w:val="24"/>
        </w:rPr>
        <w:t xml:space="preserve">kad Direktyvos </w:t>
      </w:r>
      <w:r>
        <w:rPr>
          <w:rFonts w:ascii="Times New Roman" w:hAnsi="Times New Roman"/>
          <w:iCs/>
          <w:sz w:val="24"/>
          <w:szCs w:val="24"/>
          <w:lang w:val="en-US"/>
        </w:rPr>
        <w:t>2015/</w:t>
      </w:r>
      <w:r w:rsidRPr="000F5DE3">
        <w:rPr>
          <w:rFonts w:ascii="Times New Roman" w:hAnsi="Times New Roman"/>
          <w:iCs/>
          <w:sz w:val="24"/>
          <w:szCs w:val="24"/>
        </w:rPr>
        <w:t>2302 12 straipsnio 2 dalies</w:t>
      </w:r>
      <w:r>
        <w:rPr>
          <w:rFonts w:ascii="Times New Roman" w:hAnsi="Times New Roman"/>
          <w:iCs/>
          <w:sz w:val="24"/>
          <w:szCs w:val="24"/>
        </w:rPr>
        <w:t xml:space="preserve"> nuostata</w:t>
      </w:r>
      <w:r w:rsidRPr="003E0C87">
        <w:rPr>
          <w:rFonts w:ascii="Times New Roman" w:hAnsi="Times New Roman"/>
          <w:iCs/>
          <w:sz w:val="24"/>
          <w:szCs w:val="24"/>
        </w:rPr>
        <w:t xml:space="preserve"> pagal jos konstrukciją negali būti aiškinama pl</w:t>
      </w:r>
      <w:r w:rsidR="00CE6273">
        <w:rPr>
          <w:rFonts w:ascii="Times New Roman" w:hAnsi="Times New Roman"/>
          <w:iCs/>
          <w:sz w:val="24"/>
          <w:szCs w:val="24"/>
        </w:rPr>
        <w:t>ečiamai</w:t>
      </w:r>
      <w:r w:rsidRPr="003E0C87">
        <w:rPr>
          <w:rFonts w:ascii="Times New Roman" w:hAnsi="Times New Roman"/>
          <w:iCs/>
          <w:sz w:val="24"/>
          <w:szCs w:val="24"/>
        </w:rPr>
        <w:t xml:space="preserve"> arba kaip teisės spraga, kurią turėtų užpildyti teismai</w:t>
      </w:r>
      <w:r w:rsidR="00810327">
        <w:rPr>
          <w:rFonts w:ascii="Times New Roman" w:hAnsi="Times New Roman"/>
          <w:iCs/>
          <w:sz w:val="24"/>
          <w:szCs w:val="24"/>
        </w:rPr>
        <w:t>,</w:t>
      </w:r>
      <w:r w:rsidRPr="003E0C87">
        <w:rPr>
          <w:rFonts w:ascii="Times New Roman" w:hAnsi="Times New Roman"/>
          <w:iCs/>
          <w:sz w:val="24"/>
          <w:szCs w:val="24"/>
        </w:rPr>
        <w:t xml:space="preserve"> pagal savo kompetenciją spręsdami bylas, </w:t>
      </w:r>
      <w:r>
        <w:rPr>
          <w:rFonts w:ascii="Times New Roman" w:hAnsi="Times New Roman"/>
          <w:iCs/>
          <w:sz w:val="24"/>
          <w:szCs w:val="24"/>
        </w:rPr>
        <w:t>nes aptariamos</w:t>
      </w:r>
      <w:r w:rsidRPr="003E0C87">
        <w:rPr>
          <w:rFonts w:ascii="Times New Roman" w:hAnsi="Times New Roman"/>
          <w:iCs/>
          <w:sz w:val="24"/>
          <w:szCs w:val="24"/>
        </w:rPr>
        <w:t xml:space="preserve"> normos konstrukcijoje mat</w:t>
      </w:r>
      <w:r>
        <w:rPr>
          <w:rFonts w:ascii="Times New Roman" w:hAnsi="Times New Roman"/>
          <w:iCs/>
          <w:sz w:val="24"/>
          <w:szCs w:val="24"/>
        </w:rPr>
        <w:t>yti</w:t>
      </w:r>
      <w:r w:rsidRPr="003E0C87">
        <w:rPr>
          <w:rFonts w:ascii="Times New Roman" w:hAnsi="Times New Roman"/>
          <w:iCs/>
          <w:sz w:val="24"/>
          <w:szCs w:val="24"/>
        </w:rPr>
        <w:t xml:space="preserve"> įstatymų leidėjo tiesioginis tikslas teisę</w:t>
      </w:r>
      <w:r>
        <w:rPr>
          <w:rFonts w:ascii="Times New Roman" w:hAnsi="Times New Roman"/>
          <w:iCs/>
          <w:sz w:val="24"/>
          <w:szCs w:val="24"/>
        </w:rPr>
        <w:t xml:space="preserve"> nutraukti kelionės paslaugų paketo sutartį nemokant sutarties nutraukimo mokesčio</w:t>
      </w:r>
      <w:r w:rsidRPr="003E0C87">
        <w:rPr>
          <w:rFonts w:ascii="Times New Roman" w:hAnsi="Times New Roman"/>
          <w:iCs/>
          <w:sz w:val="24"/>
          <w:szCs w:val="24"/>
        </w:rPr>
        <w:t xml:space="preserve"> turistui suteikti tik dėl aplinkybių</w:t>
      </w:r>
      <w:r>
        <w:rPr>
          <w:rFonts w:ascii="Times New Roman" w:hAnsi="Times New Roman"/>
          <w:iCs/>
          <w:sz w:val="24"/>
          <w:szCs w:val="24"/>
        </w:rPr>
        <w:t xml:space="preserve">, </w:t>
      </w:r>
      <w:r w:rsidRPr="003E0C87">
        <w:rPr>
          <w:rFonts w:ascii="Times New Roman" w:hAnsi="Times New Roman"/>
          <w:iCs/>
          <w:sz w:val="24"/>
          <w:szCs w:val="24"/>
        </w:rPr>
        <w:t>susijusių su kelionės tikslu</w:t>
      </w:r>
      <w:r>
        <w:rPr>
          <w:rFonts w:ascii="Times New Roman" w:hAnsi="Times New Roman"/>
          <w:iCs/>
          <w:sz w:val="24"/>
          <w:szCs w:val="24"/>
        </w:rPr>
        <w:t xml:space="preserve">. </w:t>
      </w:r>
      <w:r w:rsidRPr="003E0C87">
        <w:rPr>
          <w:rFonts w:ascii="Times New Roman" w:hAnsi="Times New Roman"/>
          <w:iCs/>
          <w:sz w:val="24"/>
          <w:szCs w:val="24"/>
        </w:rPr>
        <w:t xml:space="preserve">Kita vertus, mažai tikėtina, kad gali egzistuoti </w:t>
      </w:r>
      <w:r w:rsidRPr="00064968">
        <w:rPr>
          <w:rFonts w:ascii="Times New Roman" w:hAnsi="Times New Roman"/>
          <w:iCs/>
          <w:sz w:val="24"/>
          <w:szCs w:val="24"/>
        </w:rPr>
        <w:t>Direktyvos</w:t>
      </w:r>
      <w:r w:rsidR="00A662E4">
        <w:rPr>
          <w:rFonts w:ascii="Times New Roman" w:hAnsi="Times New Roman"/>
          <w:iCs/>
          <w:sz w:val="24"/>
          <w:szCs w:val="24"/>
        </w:rPr>
        <w:t> </w:t>
      </w:r>
      <w:r w:rsidRPr="00064968">
        <w:rPr>
          <w:rFonts w:ascii="Times New Roman" w:hAnsi="Times New Roman"/>
          <w:iCs/>
          <w:sz w:val="24"/>
          <w:szCs w:val="24"/>
        </w:rPr>
        <w:t>2015/2302 31 konstatuojamojoje dalyje</w:t>
      </w:r>
      <w:r w:rsidRPr="003E0C87">
        <w:rPr>
          <w:rFonts w:ascii="Times New Roman" w:hAnsi="Times New Roman"/>
          <w:iCs/>
          <w:sz w:val="24"/>
          <w:szCs w:val="24"/>
        </w:rPr>
        <w:t xml:space="preserve"> nurodytos ypatingos aplinkybės išvykimo valstybėje, nepriklausomai nuo kurių kelionių organizatorius galėtų vykdyti organizuotos turistinės kelionės sutartimi prisiimtus įsipareigojimus. Vis</w:t>
      </w:r>
      <w:r w:rsidR="00117510">
        <w:rPr>
          <w:rFonts w:ascii="Times New Roman" w:hAnsi="Times New Roman"/>
          <w:iCs/>
          <w:sz w:val="24"/>
          <w:szCs w:val="24"/>
        </w:rPr>
        <w:t xml:space="preserve"> dėlto</w:t>
      </w:r>
      <w:r w:rsidRPr="003E0C87">
        <w:rPr>
          <w:rFonts w:ascii="Times New Roman" w:hAnsi="Times New Roman"/>
          <w:iCs/>
          <w:sz w:val="24"/>
          <w:szCs w:val="24"/>
        </w:rPr>
        <w:t>, jei tokios aplinkybės išvykimo vietoje egzistuotų, keliautojas taip pat įgytų teisę atsisakyti sutarties nemokėdamas nutraukimo mokesčio.</w:t>
      </w:r>
      <w:r>
        <w:rPr>
          <w:rFonts w:ascii="Times New Roman" w:hAnsi="Times New Roman"/>
          <w:iCs/>
          <w:sz w:val="24"/>
          <w:szCs w:val="24"/>
        </w:rPr>
        <w:t xml:space="preserve"> Be to, atkreiptinas dėmesys į tai, kad byloje nėra jokių duomenų, </w:t>
      </w:r>
      <w:r w:rsidRPr="003E0C87">
        <w:rPr>
          <w:rFonts w:ascii="Times New Roman" w:hAnsi="Times New Roman"/>
          <w:iCs/>
          <w:sz w:val="24"/>
          <w:szCs w:val="24"/>
        </w:rPr>
        <w:t>kuri</w:t>
      </w:r>
      <w:r>
        <w:rPr>
          <w:rFonts w:ascii="Times New Roman" w:hAnsi="Times New Roman"/>
          <w:iCs/>
          <w:sz w:val="24"/>
          <w:szCs w:val="24"/>
        </w:rPr>
        <w:t>e leistų pa</w:t>
      </w:r>
      <w:r w:rsidRPr="003E0C87">
        <w:rPr>
          <w:rFonts w:ascii="Times New Roman" w:hAnsi="Times New Roman"/>
          <w:iCs/>
          <w:sz w:val="24"/>
          <w:szCs w:val="24"/>
        </w:rPr>
        <w:t xml:space="preserve">daryti išvadą, </w:t>
      </w:r>
      <w:r>
        <w:rPr>
          <w:rFonts w:ascii="Times New Roman" w:hAnsi="Times New Roman"/>
          <w:iCs/>
          <w:sz w:val="24"/>
          <w:szCs w:val="24"/>
        </w:rPr>
        <w:t>jog i</w:t>
      </w:r>
      <w:r w:rsidRPr="003E0C87">
        <w:rPr>
          <w:rFonts w:ascii="Times New Roman" w:hAnsi="Times New Roman"/>
          <w:iCs/>
          <w:sz w:val="24"/>
          <w:szCs w:val="24"/>
        </w:rPr>
        <w:t>eškov</w:t>
      </w:r>
      <w:r>
        <w:rPr>
          <w:rFonts w:ascii="Times New Roman" w:hAnsi="Times New Roman"/>
          <w:iCs/>
          <w:sz w:val="24"/>
          <w:szCs w:val="24"/>
        </w:rPr>
        <w:t xml:space="preserve">o šeimai </w:t>
      </w:r>
      <w:r w:rsidRPr="003E0C87">
        <w:rPr>
          <w:rFonts w:ascii="Times New Roman" w:hAnsi="Times New Roman"/>
          <w:iCs/>
          <w:sz w:val="24"/>
          <w:szCs w:val="24"/>
        </w:rPr>
        <w:t>išvykti į kelionę būtų buvę atitinkamų kliūčių ar apsunkinimų išvykimo valstybėje</w:t>
      </w:r>
      <w:r>
        <w:rPr>
          <w:rFonts w:ascii="Times New Roman" w:hAnsi="Times New Roman"/>
          <w:iCs/>
          <w:sz w:val="24"/>
          <w:szCs w:val="24"/>
        </w:rPr>
        <w:t>.</w:t>
      </w:r>
    </w:p>
    <w:p w14:paraId="2B28678F" w14:textId="77777777" w:rsidR="00342067" w:rsidRPr="001A748A" w:rsidRDefault="00342067" w:rsidP="00342067">
      <w:pPr>
        <w:pStyle w:val="ListParagraph"/>
        <w:spacing w:after="120" w:line="240" w:lineRule="auto"/>
        <w:ind w:left="360"/>
        <w:contextualSpacing w:val="0"/>
        <w:jc w:val="both"/>
        <w:rPr>
          <w:rFonts w:ascii="Times New Roman" w:hAnsi="Times New Roman"/>
          <w:sz w:val="24"/>
          <w:szCs w:val="24"/>
        </w:rPr>
      </w:pPr>
    </w:p>
    <w:p w14:paraId="3DD28233" w14:textId="77777777" w:rsidR="00342067" w:rsidRPr="001A748A" w:rsidRDefault="00342067" w:rsidP="00342067">
      <w:pPr>
        <w:shd w:val="clear" w:color="auto" w:fill="FFFFFF"/>
        <w:spacing w:after="120"/>
        <w:ind w:right="17" w:firstLine="720"/>
        <w:jc w:val="both"/>
      </w:pPr>
      <w:r w:rsidRPr="001A748A">
        <w:t xml:space="preserve">Teisėjų kolegija </w:t>
      </w:r>
    </w:p>
    <w:p w14:paraId="4FD9B1EC" w14:textId="77777777" w:rsidR="00342067" w:rsidRPr="001A748A" w:rsidRDefault="00342067" w:rsidP="00342067">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6D8B8AF1" w14:textId="77777777" w:rsidR="00342067" w:rsidRPr="001A748A" w:rsidRDefault="00342067" w:rsidP="00342067">
      <w:pPr>
        <w:spacing w:after="120"/>
      </w:pPr>
      <w:r w:rsidRPr="001A748A">
        <w:t xml:space="preserve">k o n s t a t u o j a : </w:t>
      </w:r>
    </w:p>
    <w:p w14:paraId="1D5E2215" w14:textId="77777777" w:rsidR="00342067" w:rsidRPr="001A748A" w:rsidRDefault="00342067" w:rsidP="00342067">
      <w:pPr>
        <w:spacing w:after="120"/>
        <w:ind w:firstLine="720"/>
      </w:pPr>
    </w:p>
    <w:p w14:paraId="3F4E5413" w14:textId="77777777" w:rsidR="00342067" w:rsidRPr="001A748A" w:rsidRDefault="00342067" w:rsidP="00342067">
      <w:pPr>
        <w:pStyle w:val="ListParagraph"/>
        <w:spacing w:after="120" w:line="240" w:lineRule="auto"/>
        <w:ind w:left="0"/>
        <w:contextualSpacing w:val="0"/>
        <w:jc w:val="center"/>
        <w:rPr>
          <w:rFonts w:ascii="Times New Roman" w:hAnsi="Times New Roman"/>
          <w:sz w:val="24"/>
          <w:szCs w:val="24"/>
        </w:rPr>
      </w:pPr>
      <w:r w:rsidRPr="001A748A">
        <w:rPr>
          <w:rFonts w:ascii="Times New Roman" w:hAnsi="Times New Roman"/>
          <w:sz w:val="24"/>
          <w:szCs w:val="24"/>
        </w:rPr>
        <w:t>IV. Kasacinio teismo argumentai ir išaiškinimai</w:t>
      </w:r>
    </w:p>
    <w:p w14:paraId="3AFC2B94" w14:textId="77777777" w:rsidR="00342067" w:rsidRPr="001A748A" w:rsidRDefault="00342067" w:rsidP="00342067">
      <w:pPr>
        <w:pStyle w:val="ListParagraph"/>
        <w:spacing w:after="120" w:line="240" w:lineRule="auto"/>
        <w:ind w:left="0" w:firstLine="720"/>
        <w:contextualSpacing w:val="0"/>
        <w:jc w:val="both"/>
        <w:rPr>
          <w:rFonts w:ascii="Times New Roman" w:hAnsi="Times New Roman"/>
          <w:iCs/>
          <w:sz w:val="24"/>
          <w:szCs w:val="24"/>
        </w:rPr>
      </w:pPr>
    </w:p>
    <w:p w14:paraId="4E6CEFA5" w14:textId="5CB8B652" w:rsidR="009A3A4A" w:rsidRDefault="009A3A4A" w:rsidP="001B3730">
      <w:pPr>
        <w:pStyle w:val="ListParagraph"/>
        <w:spacing w:after="120" w:line="240" w:lineRule="auto"/>
        <w:ind w:left="0" w:firstLine="720"/>
        <w:contextualSpacing w:val="0"/>
        <w:jc w:val="both"/>
        <w:rPr>
          <w:rFonts w:ascii="Times New Roman" w:hAnsi="Times New Roman"/>
          <w:i/>
          <w:sz w:val="24"/>
          <w:szCs w:val="24"/>
        </w:rPr>
      </w:pPr>
      <w:bookmarkStart w:id="1" w:name="_Hlk168468052"/>
      <w:r w:rsidRPr="00984E77">
        <w:rPr>
          <w:rFonts w:ascii="Times New Roman" w:hAnsi="Times New Roman"/>
          <w:i/>
          <w:sz w:val="24"/>
          <w:szCs w:val="24"/>
        </w:rPr>
        <w:t xml:space="preserve">Dėl </w:t>
      </w:r>
      <w:r w:rsidR="0078597C">
        <w:rPr>
          <w:rFonts w:ascii="Times New Roman" w:hAnsi="Times New Roman"/>
          <w:i/>
          <w:sz w:val="24"/>
          <w:szCs w:val="24"/>
        </w:rPr>
        <w:t>nenugalimos jėgos (</w:t>
      </w:r>
      <w:r w:rsidRPr="00984E77">
        <w:rPr>
          <w:rFonts w:ascii="Times New Roman" w:hAnsi="Times New Roman"/>
          <w:i/>
          <w:sz w:val="24"/>
          <w:szCs w:val="24"/>
        </w:rPr>
        <w:t>neišvengiamų ir nepaprastų</w:t>
      </w:r>
      <w:r w:rsidR="004465D6">
        <w:rPr>
          <w:rFonts w:ascii="Times New Roman" w:hAnsi="Times New Roman"/>
          <w:i/>
          <w:sz w:val="24"/>
          <w:szCs w:val="24"/>
        </w:rPr>
        <w:t>)</w:t>
      </w:r>
      <w:r w:rsidRPr="00984E77">
        <w:rPr>
          <w:rFonts w:ascii="Times New Roman" w:hAnsi="Times New Roman"/>
          <w:i/>
          <w:sz w:val="24"/>
          <w:szCs w:val="24"/>
        </w:rPr>
        <w:t xml:space="preserve"> aplinkybių</w:t>
      </w:r>
      <w:r w:rsidR="004465D6">
        <w:rPr>
          <w:rFonts w:ascii="Times New Roman" w:hAnsi="Times New Roman"/>
          <w:i/>
          <w:sz w:val="24"/>
          <w:szCs w:val="24"/>
        </w:rPr>
        <w:t>,</w:t>
      </w:r>
      <w:r w:rsidRPr="00984E77">
        <w:rPr>
          <w:rFonts w:ascii="Times New Roman" w:hAnsi="Times New Roman"/>
          <w:i/>
          <w:sz w:val="24"/>
          <w:szCs w:val="24"/>
        </w:rPr>
        <w:t xml:space="preserve"> kaip sąlygos </w:t>
      </w:r>
      <w:r w:rsidR="00922C7B" w:rsidRPr="00984E77">
        <w:rPr>
          <w:rFonts w:ascii="Times New Roman" w:hAnsi="Times New Roman"/>
          <w:i/>
          <w:sz w:val="24"/>
          <w:szCs w:val="24"/>
        </w:rPr>
        <w:t xml:space="preserve">nutraukti </w:t>
      </w:r>
      <w:r w:rsidRPr="00984E77">
        <w:rPr>
          <w:rFonts w:ascii="Times New Roman" w:hAnsi="Times New Roman"/>
          <w:i/>
          <w:sz w:val="24"/>
          <w:szCs w:val="24"/>
        </w:rPr>
        <w:t>kelionių paslaugų paketo sutar</w:t>
      </w:r>
      <w:r w:rsidR="00922C7B">
        <w:rPr>
          <w:rFonts w:ascii="Times New Roman" w:hAnsi="Times New Roman"/>
          <w:i/>
          <w:sz w:val="24"/>
          <w:szCs w:val="24"/>
        </w:rPr>
        <w:t>tį</w:t>
      </w:r>
      <w:r w:rsidRPr="00984E77">
        <w:rPr>
          <w:rFonts w:ascii="Times New Roman" w:hAnsi="Times New Roman"/>
          <w:i/>
          <w:sz w:val="24"/>
          <w:szCs w:val="24"/>
        </w:rPr>
        <w:t xml:space="preserve"> </w:t>
      </w:r>
      <w:r w:rsidR="006578E3">
        <w:rPr>
          <w:rFonts w:ascii="Times New Roman" w:hAnsi="Times New Roman"/>
          <w:i/>
          <w:sz w:val="24"/>
          <w:szCs w:val="24"/>
        </w:rPr>
        <w:t xml:space="preserve">turisto iniciatyva pagal CK 6.750 straipsnio 4 dalies 3 punktą </w:t>
      </w:r>
      <w:bookmarkEnd w:id="1"/>
    </w:p>
    <w:p w14:paraId="4F634F61" w14:textId="77777777" w:rsidR="001B3730" w:rsidRDefault="001B3730" w:rsidP="001B3730">
      <w:pPr>
        <w:pStyle w:val="ListParagraph"/>
        <w:spacing w:after="120" w:line="240" w:lineRule="auto"/>
        <w:ind w:left="360"/>
        <w:contextualSpacing w:val="0"/>
        <w:jc w:val="both"/>
        <w:rPr>
          <w:rFonts w:ascii="Times New Roman" w:hAnsi="Times New Roman"/>
          <w:iCs/>
          <w:sz w:val="24"/>
          <w:szCs w:val="24"/>
        </w:rPr>
      </w:pPr>
    </w:p>
    <w:p w14:paraId="2E525E2C" w14:textId="35375D21" w:rsidR="00E860B4" w:rsidRPr="006578E3" w:rsidRDefault="00E860B4" w:rsidP="009B47FB">
      <w:pPr>
        <w:pStyle w:val="ListParagraph"/>
        <w:numPr>
          <w:ilvl w:val="0"/>
          <w:numId w:val="7"/>
        </w:numPr>
        <w:spacing w:after="120" w:line="240" w:lineRule="auto"/>
        <w:contextualSpacing w:val="0"/>
        <w:jc w:val="both"/>
        <w:rPr>
          <w:rFonts w:ascii="Times New Roman" w:hAnsi="Times New Roman"/>
          <w:iCs/>
          <w:sz w:val="24"/>
          <w:szCs w:val="24"/>
        </w:rPr>
      </w:pPr>
      <w:r w:rsidRPr="006578E3">
        <w:rPr>
          <w:rFonts w:ascii="Times New Roman" w:hAnsi="Times New Roman"/>
          <w:iCs/>
          <w:sz w:val="24"/>
          <w:szCs w:val="24"/>
        </w:rPr>
        <w:t xml:space="preserve">Nagrinėjamoje byloje ginčas </w:t>
      </w:r>
      <w:r w:rsidR="00031704" w:rsidRPr="006578E3">
        <w:rPr>
          <w:rFonts w:ascii="Times New Roman" w:hAnsi="Times New Roman"/>
          <w:iCs/>
          <w:sz w:val="24"/>
          <w:szCs w:val="24"/>
        </w:rPr>
        <w:t xml:space="preserve">kilęs </w:t>
      </w:r>
      <w:r w:rsidRPr="006578E3">
        <w:rPr>
          <w:rFonts w:ascii="Times New Roman" w:hAnsi="Times New Roman"/>
          <w:iCs/>
          <w:sz w:val="24"/>
          <w:szCs w:val="24"/>
        </w:rPr>
        <w:t>dėl sutartinių įsipareigojimų pagal organizuotos turistinės kelionės sutartį vykdymo</w:t>
      </w:r>
      <w:r w:rsidR="00A00EE9" w:rsidRPr="006578E3">
        <w:rPr>
          <w:rFonts w:ascii="Times New Roman" w:hAnsi="Times New Roman"/>
          <w:iCs/>
          <w:sz w:val="24"/>
          <w:szCs w:val="24"/>
        </w:rPr>
        <w:t xml:space="preserve"> ir keliautojo (ieškovo) teisės nutraukti šią sutartį nepatiriant neigiamų finansinių pasekmių</w:t>
      </w:r>
      <w:r w:rsidRPr="006578E3">
        <w:rPr>
          <w:rFonts w:ascii="Times New Roman" w:hAnsi="Times New Roman"/>
          <w:iCs/>
          <w:sz w:val="24"/>
          <w:szCs w:val="24"/>
        </w:rPr>
        <w:t xml:space="preserve">, kai keliautojas (ieškovas) įsigijo </w:t>
      </w:r>
      <w:r w:rsidR="00031704" w:rsidRPr="006578E3">
        <w:rPr>
          <w:rFonts w:ascii="Times New Roman" w:hAnsi="Times New Roman"/>
          <w:iCs/>
          <w:sz w:val="24"/>
          <w:szCs w:val="24"/>
        </w:rPr>
        <w:t xml:space="preserve">kelionę </w:t>
      </w:r>
      <w:r w:rsidRPr="006578E3">
        <w:rPr>
          <w:rFonts w:ascii="Times New Roman" w:hAnsi="Times New Roman"/>
          <w:iCs/>
          <w:sz w:val="24"/>
          <w:szCs w:val="24"/>
        </w:rPr>
        <w:t xml:space="preserve">jau esant paskelbtai bendrai viešai informacijai dėl saugumo priemonių, susijusių su COVID-19 viruso plitimu, ėmimosi bei </w:t>
      </w:r>
      <w:r w:rsidR="00A00EE9" w:rsidRPr="006578E3">
        <w:rPr>
          <w:rFonts w:ascii="Times New Roman" w:hAnsi="Times New Roman"/>
          <w:iCs/>
          <w:sz w:val="24"/>
          <w:szCs w:val="24"/>
        </w:rPr>
        <w:t>egzistuojant šio viruso protrūkio grėsmei</w:t>
      </w:r>
      <w:r w:rsidRPr="006578E3">
        <w:rPr>
          <w:rFonts w:ascii="Times New Roman" w:hAnsi="Times New Roman"/>
          <w:iCs/>
          <w:sz w:val="24"/>
          <w:szCs w:val="24"/>
        </w:rPr>
        <w:t>.</w:t>
      </w:r>
      <w:r w:rsidR="004404AC">
        <w:rPr>
          <w:rFonts w:ascii="Times New Roman" w:hAnsi="Times New Roman"/>
          <w:iCs/>
          <w:sz w:val="24"/>
          <w:szCs w:val="24"/>
        </w:rPr>
        <w:t xml:space="preserve"> </w:t>
      </w:r>
      <w:r w:rsidR="00D812D8">
        <w:rPr>
          <w:rFonts w:ascii="Times New Roman" w:hAnsi="Times New Roman"/>
          <w:iCs/>
          <w:sz w:val="24"/>
          <w:szCs w:val="24"/>
        </w:rPr>
        <w:t xml:space="preserve">Kasaciniu skundu keliamas </w:t>
      </w:r>
      <w:r w:rsidR="00D812D8" w:rsidRPr="000B6750">
        <w:rPr>
          <w:rFonts w:ascii="Times New Roman" w:hAnsi="Times New Roman"/>
          <w:iCs/>
          <w:sz w:val="24"/>
          <w:szCs w:val="24"/>
        </w:rPr>
        <w:t>CK 6.750 straipsnio 4</w:t>
      </w:r>
      <w:r w:rsidR="00D40FCA">
        <w:rPr>
          <w:rFonts w:ascii="Times New Roman" w:hAnsi="Times New Roman"/>
          <w:iCs/>
          <w:sz w:val="24"/>
          <w:szCs w:val="24"/>
        </w:rPr>
        <w:t> </w:t>
      </w:r>
      <w:r w:rsidR="00D812D8" w:rsidRPr="000B6750">
        <w:rPr>
          <w:rFonts w:ascii="Times New Roman" w:hAnsi="Times New Roman"/>
          <w:iCs/>
          <w:sz w:val="24"/>
          <w:szCs w:val="24"/>
        </w:rPr>
        <w:t>dalies 3 punkto</w:t>
      </w:r>
      <w:r w:rsidR="006E4693">
        <w:rPr>
          <w:rFonts w:ascii="Times New Roman" w:hAnsi="Times New Roman"/>
          <w:iCs/>
          <w:sz w:val="24"/>
          <w:szCs w:val="24"/>
        </w:rPr>
        <w:t xml:space="preserve">, o konkrečiai </w:t>
      </w:r>
      <w:r w:rsidR="004465D6">
        <w:rPr>
          <w:rFonts w:ascii="Times New Roman" w:hAnsi="Times New Roman"/>
          <w:iCs/>
          <w:sz w:val="24"/>
          <w:szCs w:val="24"/>
        </w:rPr>
        <w:t>–</w:t>
      </w:r>
      <w:r w:rsidR="006E4693">
        <w:rPr>
          <w:rFonts w:ascii="Times New Roman" w:hAnsi="Times New Roman"/>
          <w:iCs/>
          <w:sz w:val="24"/>
          <w:szCs w:val="24"/>
        </w:rPr>
        <w:t xml:space="preserve"> jame nustatyt</w:t>
      </w:r>
      <w:r w:rsidR="004465D6">
        <w:rPr>
          <w:rFonts w:ascii="Times New Roman" w:hAnsi="Times New Roman"/>
          <w:iCs/>
          <w:sz w:val="24"/>
          <w:szCs w:val="24"/>
        </w:rPr>
        <w:t>ų</w:t>
      </w:r>
      <w:r w:rsidR="006E4693">
        <w:rPr>
          <w:rFonts w:ascii="Times New Roman" w:hAnsi="Times New Roman"/>
          <w:iCs/>
          <w:sz w:val="24"/>
          <w:szCs w:val="24"/>
        </w:rPr>
        <w:t xml:space="preserve"> nenugalimos jėgos</w:t>
      </w:r>
      <w:r w:rsidR="00242AE4">
        <w:rPr>
          <w:rFonts w:ascii="Times New Roman" w:hAnsi="Times New Roman"/>
          <w:iCs/>
          <w:sz w:val="24"/>
          <w:szCs w:val="24"/>
        </w:rPr>
        <w:t xml:space="preserve"> aplinkybių</w:t>
      </w:r>
      <w:r w:rsidR="004465D6">
        <w:rPr>
          <w:rFonts w:ascii="Times New Roman" w:hAnsi="Times New Roman"/>
          <w:iCs/>
          <w:sz w:val="24"/>
          <w:szCs w:val="24"/>
        </w:rPr>
        <w:t>,</w:t>
      </w:r>
      <w:r w:rsidR="006E4693">
        <w:rPr>
          <w:rFonts w:ascii="Times New Roman" w:hAnsi="Times New Roman"/>
          <w:iCs/>
          <w:sz w:val="24"/>
          <w:szCs w:val="24"/>
        </w:rPr>
        <w:t xml:space="preserve"> kaip sąlygos turisto iniciatyva nutraukti</w:t>
      </w:r>
      <w:r w:rsidR="00092030" w:rsidRPr="00092030">
        <w:rPr>
          <w:rFonts w:ascii="Times New Roman" w:hAnsi="Times New Roman"/>
          <w:iCs/>
          <w:sz w:val="24"/>
          <w:szCs w:val="24"/>
        </w:rPr>
        <w:t xml:space="preserve"> </w:t>
      </w:r>
      <w:r w:rsidR="00092030">
        <w:rPr>
          <w:rFonts w:ascii="Times New Roman" w:hAnsi="Times New Roman"/>
          <w:iCs/>
          <w:sz w:val="24"/>
          <w:szCs w:val="24"/>
        </w:rPr>
        <w:t>kelionių paketo sutartį</w:t>
      </w:r>
      <w:r w:rsidR="006E4693">
        <w:rPr>
          <w:rFonts w:ascii="Times New Roman" w:hAnsi="Times New Roman"/>
          <w:iCs/>
          <w:sz w:val="24"/>
          <w:szCs w:val="24"/>
        </w:rPr>
        <w:t>,</w:t>
      </w:r>
      <w:r w:rsidR="00D812D8" w:rsidRPr="000B6750">
        <w:rPr>
          <w:rFonts w:ascii="Times New Roman" w:hAnsi="Times New Roman"/>
          <w:iCs/>
          <w:sz w:val="24"/>
          <w:szCs w:val="24"/>
        </w:rPr>
        <w:t xml:space="preserve"> tinkamo aiškinimo ir taikymo</w:t>
      </w:r>
      <w:r w:rsidR="00D812D8">
        <w:rPr>
          <w:rFonts w:ascii="Times New Roman" w:hAnsi="Times New Roman"/>
          <w:iCs/>
          <w:sz w:val="24"/>
          <w:szCs w:val="24"/>
        </w:rPr>
        <w:t xml:space="preserve"> klausimas</w:t>
      </w:r>
      <w:r w:rsidR="00462A94">
        <w:rPr>
          <w:rFonts w:ascii="Times New Roman" w:hAnsi="Times New Roman"/>
          <w:iCs/>
          <w:sz w:val="24"/>
          <w:szCs w:val="24"/>
        </w:rPr>
        <w:t>.</w:t>
      </w:r>
    </w:p>
    <w:p w14:paraId="17F27F15" w14:textId="27FC7FB3" w:rsidR="00F32A02" w:rsidRPr="00D40FCA" w:rsidRDefault="008B4400">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Lietuvos turizmo teisėje </w:t>
      </w:r>
      <w:r w:rsidR="00242AE4">
        <w:rPr>
          <w:rFonts w:ascii="Times New Roman" w:hAnsi="Times New Roman"/>
          <w:iCs/>
          <w:sz w:val="24"/>
          <w:szCs w:val="24"/>
        </w:rPr>
        <w:t xml:space="preserve">2018 m. </w:t>
      </w:r>
      <w:r>
        <w:rPr>
          <w:rFonts w:ascii="Times New Roman" w:hAnsi="Times New Roman"/>
          <w:iCs/>
          <w:sz w:val="24"/>
          <w:szCs w:val="24"/>
        </w:rPr>
        <w:t>įvyko esminių pokyčių: įgyvendinant Direktyvos 2015/2302 nuostatas buvo parengta nauja</w:t>
      </w:r>
      <w:r w:rsidR="00B93CC2">
        <w:rPr>
          <w:rFonts w:ascii="Times New Roman" w:hAnsi="Times New Roman"/>
          <w:iCs/>
          <w:sz w:val="24"/>
          <w:szCs w:val="24"/>
        </w:rPr>
        <w:t xml:space="preserve"> </w:t>
      </w:r>
      <w:r>
        <w:rPr>
          <w:rFonts w:ascii="Times New Roman" w:hAnsi="Times New Roman"/>
          <w:iCs/>
          <w:sz w:val="24"/>
          <w:szCs w:val="24"/>
        </w:rPr>
        <w:t>Lietuvos Respublikos turizmo įstatymo redakcija (įsigalioj</w:t>
      </w:r>
      <w:r w:rsidR="00B93CC2">
        <w:rPr>
          <w:rFonts w:ascii="Times New Roman" w:hAnsi="Times New Roman"/>
          <w:iCs/>
          <w:sz w:val="24"/>
          <w:szCs w:val="24"/>
        </w:rPr>
        <w:t>usi</w:t>
      </w:r>
      <w:r>
        <w:rPr>
          <w:rFonts w:ascii="Times New Roman" w:hAnsi="Times New Roman"/>
          <w:iCs/>
          <w:sz w:val="24"/>
          <w:szCs w:val="24"/>
        </w:rPr>
        <w:t xml:space="preserve"> 2018 m. liepos 1 d.) </w:t>
      </w:r>
      <w:r w:rsidR="00117510">
        <w:rPr>
          <w:rFonts w:ascii="Times New Roman" w:hAnsi="Times New Roman"/>
          <w:iCs/>
          <w:sz w:val="24"/>
          <w:szCs w:val="24"/>
        </w:rPr>
        <w:t>ir</w:t>
      </w:r>
      <w:r>
        <w:rPr>
          <w:rFonts w:ascii="Times New Roman" w:hAnsi="Times New Roman"/>
          <w:iCs/>
          <w:sz w:val="24"/>
          <w:szCs w:val="24"/>
        </w:rPr>
        <w:t xml:space="preserve"> pakeistos CK šeštosios knygos XXXV skyriaus </w:t>
      </w:r>
      <w:r w:rsidR="00F32A02">
        <w:rPr>
          <w:rFonts w:ascii="Times New Roman" w:hAnsi="Times New Roman"/>
          <w:iCs/>
          <w:sz w:val="24"/>
          <w:szCs w:val="24"/>
        </w:rPr>
        <w:t xml:space="preserve">trečiojo skirsnio </w:t>
      </w:r>
      <w:r w:rsidR="00F32A02" w:rsidRPr="00D40FCA">
        <w:rPr>
          <w:rFonts w:ascii="Times New Roman" w:hAnsi="Times New Roman"/>
          <w:iCs/>
          <w:sz w:val="24"/>
          <w:szCs w:val="24"/>
        </w:rPr>
        <w:t>nuostatos, t</w:t>
      </w:r>
      <w:r w:rsidR="00AF3EB7" w:rsidRPr="00D40FCA">
        <w:rPr>
          <w:rFonts w:ascii="Times New Roman" w:hAnsi="Times New Roman"/>
          <w:iCs/>
          <w:sz w:val="24"/>
          <w:szCs w:val="24"/>
        </w:rPr>
        <w:t xml:space="preserve">okiu būdu </w:t>
      </w:r>
      <w:r w:rsidR="00F32A02" w:rsidRPr="00D40FCA">
        <w:rPr>
          <w:rFonts w:ascii="Times New Roman" w:hAnsi="Times New Roman"/>
          <w:iCs/>
          <w:sz w:val="24"/>
          <w:szCs w:val="24"/>
        </w:rPr>
        <w:t>iš esmės naujai reglamentuojant turizmo paslaugų teikimą.</w:t>
      </w:r>
    </w:p>
    <w:p w14:paraId="59E19946" w14:textId="6B0D6A8F" w:rsidR="008B4400" w:rsidRPr="00A12EEF" w:rsidRDefault="00242AE4">
      <w:pPr>
        <w:pStyle w:val="ListParagraph"/>
        <w:numPr>
          <w:ilvl w:val="0"/>
          <w:numId w:val="7"/>
        </w:numPr>
        <w:spacing w:after="120" w:line="240" w:lineRule="auto"/>
        <w:contextualSpacing w:val="0"/>
        <w:jc w:val="both"/>
        <w:rPr>
          <w:rFonts w:asciiTheme="majorBidi" w:hAnsiTheme="majorBidi" w:cstheme="majorBidi"/>
          <w:iCs/>
          <w:sz w:val="24"/>
          <w:szCs w:val="24"/>
        </w:rPr>
      </w:pPr>
      <w:r w:rsidRPr="00D40FCA">
        <w:rPr>
          <w:rFonts w:asciiTheme="majorBidi" w:hAnsiTheme="majorBidi" w:cstheme="majorBidi"/>
          <w:iCs/>
          <w:sz w:val="24"/>
          <w:szCs w:val="24"/>
        </w:rPr>
        <w:t>Organizuotos t</w:t>
      </w:r>
      <w:r w:rsidR="00B029F6" w:rsidRPr="00D40FCA">
        <w:rPr>
          <w:rFonts w:asciiTheme="majorBidi" w:hAnsiTheme="majorBidi" w:cstheme="majorBidi"/>
          <w:iCs/>
          <w:sz w:val="24"/>
          <w:szCs w:val="24"/>
        </w:rPr>
        <w:t>uristin</w:t>
      </w:r>
      <w:r w:rsidRPr="00D40FCA">
        <w:rPr>
          <w:rFonts w:asciiTheme="majorBidi" w:hAnsiTheme="majorBidi" w:cstheme="majorBidi"/>
          <w:iCs/>
          <w:sz w:val="24"/>
          <w:szCs w:val="24"/>
        </w:rPr>
        <w:t>ės kelionės</w:t>
      </w:r>
      <w:r w:rsidR="00B029F6" w:rsidRPr="00D40FCA">
        <w:rPr>
          <w:rFonts w:asciiTheme="majorBidi" w:hAnsiTheme="majorBidi" w:cstheme="majorBidi"/>
          <w:iCs/>
          <w:sz w:val="24"/>
          <w:szCs w:val="24"/>
        </w:rPr>
        <w:t xml:space="preserve"> paslaugų teikimo sutartis yra vartojimo sutartis, todėl turi būti užtikrinta vartotojo (keliautojo), kaip silpnesniosios tokio pobūdžio sutarties šalies, teisių apsauga. </w:t>
      </w:r>
      <w:r w:rsidR="002C1CC3" w:rsidRPr="00D40FCA">
        <w:rPr>
          <w:rFonts w:asciiTheme="majorBidi" w:hAnsiTheme="majorBidi" w:cstheme="majorBidi"/>
          <w:iCs/>
          <w:sz w:val="24"/>
          <w:szCs w:val="24"/>
        </w:rPr>
        <w:t xml:space="preserve">Įsigaliojus naujoms turizmo teisės nuostatoms, </w:t>
      </w:r>
      <w:r w:rsidR="00590A19" w:rsidRPr="00D40FCA">
        <w:rPr>
          <w:rFonts w:asciiTheme="majorBidi" w:hAnsiTheme="majorBidi" w:cstheme="majorBidi"/>
          <w:iCs/>
          <w:sz w:val="24"/>
          <w:szCs w:val="24"/>
        </w:rPr>
        <w:t>buvo naujai sureguliuota daugelis šio</w:t>
      </w:r>
      <w:r w:rsidR="00590A19" w:rsidRPr="00A12EEF">
        <w:rPr>
          <w:rFonts w:asciiTheme="majorBidi" w:hAnsiTheme="majorBidi" w:cstheme="majorBidi"/>
          <w:iCs/>
          <w:sz w:val="24"/>
          <w:szCs w:val="24"/>
        </w:rPr>
        <w:t xml:space="preserve"> </w:t>
      </w:r>
      <w:r w:rsidR="00FE548F" w:rsidRPr="00A12EEF">
        <w:rPr>
          <w:rFonts w:asciiTheme="majorBidi" w:hAnsiTheme="majorBidi" w:cstheme="majorBidi"/>
          <w:iCs/>
          <w:sz w:val="24"/>
          <w:szCs w:val="24"/>
        </w:rPr>
        <w:t>tei</w:t>
      </w:r>
      <w:r w:rsidR="00590A19" w:rsidRPr="00A12EEF">
        <w:rPr>
          <w:rFonts w:asciiTheme="majorBidi" w:hAnsiTheme="majorBidi" w:cstheme="majorBidi"/>
          <w:iCs/>
          <w:sz w:val="24"/>
          <w:szCs w:val="24"/>
        </w:rPr>
        <w:t xml:space="preserve">sės instituto klausimų, </w:t>
      </w:r>
      <w:r w:rsidR="00096DA7" w:rsidRPr="00A12EEF">
        <w:rPr>
          <w:rFonts w:asciiTheme="majorBidi" w:hAnsiTheme="majorBidi" w:cstheme="majorBidi"/>
          <w:iCs/>
          <w:sz w:val="24"/>
          <w:szCs w:val="24"/>
        </w:rPr>
        <w:t>tarp jų –</w:t>
      </w:r>
      <w:r w:rsidR="00590A19" w:rsidRPr="00A12EEF">
        <w:rPr>
          <w:rFonts w:asciiTheme="majorBidi" w:hAnsiTheme="majorBidi" w:cstheme="majorBidi"/>
          <w:iCs/>
          <w:sz w:val="24"/>
          <w:szCs w:val="24"/>
        </w:rPr>
        <w:t xml:space="preserve"> ir susijusių su vartotojo</w:t>
      </w:r>
      <w:r w:rsidR="00794164">
        <w:rPr>
          <w:rFonts w:asciiTheme="majorBidi" w:hAnsiTheme="majorBidi" w:cstheme="majorBidi"/>
          <w:iCs/>
          <w:sz w:val="24"/>
          <w:szCs w:val="24"/>
        </w:rPr>
        <w:t>,</w:t>
      </w:r>
      <w:r w:rsidR="00096DA7" w:rsidRPr="00A12EEF">
        <w:rPr>
          <w:rFonts w:asciiTheme="majorBidi" w:hAnsiTheme="majorBidi" w:cstheme="majorBidi"/>
          <w:iCs/>
          <w:sz w:val="24"/>
          <w:szCs w:val="24"/>
        </w:rPr>
        <w:t xml:space="preserve"> keliautojo</w:t>
      </w:r>
      <w:r w:rsidR="00794164">
        <w:rPr>
          <w:rFonts w:asciiTheme="majorBidi" w:hAnsiTheme="majorBidi" w:cstheme="majorBidi"/>
          <w:iCs/>
          <w:sz w:val="24"/>
          <w:szCs w:val="24"/>
        </w:rPr>
        <w:t>,</w:t>
      </w:r>
      <w:r w:rsidR="00096DA7" w:rsidRPr="00A12EEF">
        <w:rPr>
          <w:rFonts w:asciiTheme="majorBidi" w:hAnsiTheme="majorBidi" w:cstheme="majorBidi"/>
          <w:iCs/>
          <w:sz w:val="24"/>
          <w:szCs w:val="24"/>
        </w:rPr>
        <w:t xml:space="preserve"> </w:t>
      </w:r>
      <w:r w:rsidR="00590A19" w:rsidRPr="00A12EEF">
        <w:rPr>
          <w:rFonts w:asciiTheme="majorBidi" w:hAnsiTheme="majorBidi" w:cstheme="majorBidi"/>
          <w:iCs/>
          <w:sz w:val="24"/>
          <w:szCs w:val="24"/>
        </w:rPr>
        <w:t>teisių apsaugos stiprinimu, reglam</w:t>
      </w:r>
      <w:r w:rsidR="00096DA7" w:rsidRPr="00A12EEF">
        <w:rPr>
          <w:rFonts w:asciiTheme="majorBidi" w:hAnsiTheme="majorBidi" w:cstheme="majorBidi"/>
          <w:iCs/>
          <w:sz w:val="24"/>
          <w:szCs w:val="24"/>
        </w:rPr>
        <w:t>entuojant, be kita ko, ir turisto teisę nutraukti sutartį, atvejus, kai netaikomas sutarties</w:t>
      </w:r>
      <w:r w:rsidR="008B4400" w:rsidRPr="00A12EEF">
        <w:rPr>
          <w:rFonts w:asciiTheme="majorBidi" w:hAnsiTheme="majorBidi" w:cstheme="majorBidi"/>
          <w:iCs/>
          <w:sz w:val="24"/>
          <w:szCs w:val="24"/>
        </w:rPr>
        <w:t xml:space="preserve"> </w:t>
      </w:r>
      <w:r w:rsidR="00096DA7" w:rsidRPr="00A12EEF">
        <w:rPr>
          <w:rFonts w:asciiTheme="majorBidi" w:hAnsiTheme="majorBidi" w:cstheme="majorBidi"/>
          <w:iCs/>
          <w:sz w:val="24"/>
          <w:szCs w:val="24"/>
        </w:rPr>
        <w:t>nutraukimo mokestis.</w:t>
      </w:r>
    </w:p>
    <w:p w14:paraId="35AAF53E" w14:textId="394C02F0" w:rsidR="00FE0BF5" w:rsidRPr="00A12EEF" w:rsidRDefault="005314EB" w:rsidP="009B47FB">
      <w:pPr>
        <w:pStyle w:val="ListParagraph"/>
        <w:numPr>
          <w:ilvl w:val="0"/>
          <w:numId w:val="7"/>
        </w:numPr>
        <w:spacing w:after="120" w:line="240" w:lineRule="auto"/>
        <w:contextualSpacing w:val="0"/>
        <w:jc w:val="both"/>
        <w:rPr>
          <w:rFonts w:asciiTheme="majorBidi" w:hAnsiTheme="majorBidi" w:cstheme="majorBidi"/>
          <w:iCs/>
          <w:sz w:val="24"/>
          <w:szCs w:val="24"/>
        </w:rPr>
      </w:pPr>
      <w:r w:rsidRPr="00A12EEF">
        <w:rPr>
          <w:rFonts w:asciiTheme="majorBidi" w:hAnsiTheme="majorBidi" w:cstheme="majorBidi"/>
          <w:iCs/>
          <w:sz w:val="24"/>
          <w:szCs w:val="24"/>
        </w:rPr>
        <w:lastRenderedPageBreak/>
        <w:t>CK 6.750 straipsnio 4 dalies 3 punkt</w:t>
      </w:r>
      <w:r w:rsidR="00B029F6" w:rsidRPr="00A12EEF">
        <w:rPr>
          <w:rFonts w:asciiTheme="majorBidi" w:hAnsiTheme="majorBidi" w:cstheme="majorBidi"/>
          <w:iCs/>
          <w:sz w:val="24"/>
          <w:szCs w:val="24"/>
        </w:rPr>
        <w:t>e reglamentuojama, kad</w:t>
      </w:r>
      <w:r w:rsidRPr="00A12EEF">
        <w:rPr>
          <w:rFonts w:asciiTheme="majorBidi" w:hAnsiTheme="majorBidi" w:cstheme="majorBidi"/>
          <w:iCs/>
          <w:sz w:val="24"/>
          <w:szCs w:val="24"/>
        </w:rPr>
        <w:t xml:space="preserve"> turistas turi teisę nutraukti organizuotos turistinės kelionės sutartį, nemokėdamas šio straipsnio 2 dalyje nurodyto sutarties nutraukimo mokesčio, jeigu organizuotos turistinės kelionės tikslo vietoje ar visiškai greta atsiranda nenugalimos jėgos aplinkybių, dėl kurių gali tapti neįmanoma vykdyti organizuotą turistinę kelionę ar nuvežti turistus į organizuotos turistinės kelionės tikslo vietą. Tokiu atveju turistas turi teisę reikalauti, kad jam būtų grąžinti už organizuotą turistinę kelionę sumokėti pinigai, tačiau jam nesuteikiama teisė papildomai gauti žalos atlyginimą.</w:t>
      </w:r>
      <w:r w:rsidR="00FE0BF5" w:rsidRPr="00A12EEF">
        <w:rPr>
          <w:rFonts w:asciiTheme="majorBidi" w:hAnsiTheme="majorBidi" w:cstheme="majorBidi"/>
          <w:iCs/>
          <w:sz w:val="24"/>
          <w:szCs w:val="24"/>
        </w:rPr>
        <w:t xml:space="preserve"> </w:t>
      </w:r>
      <w:r w:rsidR="005C60C2" w:rsidRPr="00A12EEF">
        <w:rPr>
          <w:rFonts w:asciiTheme="majorBidi" w:hAnsiTheme="majorBidi" w:cstheme="majorBidi"/>
          <w:iCs/>
        </w:rPr>
        <w:t xml:space="preserve"> </w:t>
      </w:r>
    </w:p>
    <w:p w14:paraId="3FF8A876" w14:textId="5D107FCB" w:rsidR="00FE0BF5" w:rsidRDefault="00FE548F">
      <w:pPr>
        <w:pStyle w:val="ListParagraph"/>
        <w:numPr>
          <w:ilvl w:val="0"/>
          <w:numId w:val="7"/>
        </w:numPr>
        <w:spacing w:after="120" w:line="240" w:lineRule="auto"/>
        <w:contextualSpacing w:val="0"/>
        <w:jc w:val="both"/>
        <w:rPr>
          <w:rFonts w:ascii="Times New Roman" w:hAnsi="Times New Roman"/>
          <w:iCs/>
          <w:sz w:val="24"/>
          <w:szCs w:val="24"/>
        </w:rPr>
      </w:pPr>
      <w:r w:rsidRPr="009B47FB">
        <w:rPr>
          <w:rFonts w:ascii="Times New Roman" w:hAnsi="Times New Roman"/>
          <w:iCs/>
          <w:sz w:val="24"/>
          <w:szCs w:val="24"/>
        </w:rPr>
        <w:t xml:space="preserve">Šiomis CK normomis į nacionalinę teisę buvo perkeltos </w:t>
      </w:r>
      <w:r w:rsidR="008B4400" w:rsidRPr="009B47FB">
        <w:rPr>
          <w:rFonts w:ascii="Times New Roman" w:hAnsi="Times New Roman"/>
          <w:iCs/>
          <w:sz w:val="24"/>
          <w:szCs w:val="24"/>
        </w:rPr>
        <w:t>Direktyvos 2015/2302 12 straipsnio 2</w:t>
      </w:r>
      <w:r w:rsidRPr="005C60C2">
        <w:rPr>
          <w:rFonts w:ascii="Times New Roman" w:hAnsi="Times New Roman"/>
          <w:iCs/>
          <w:sz w:val="24"/>
          <w:szCs w:val="24"/>
        </w:rPr>
        <w:t> </w:t>
      </w:r>
      <w:r w:rsidR="008B4400" w:rsidRPr="005C60C2">
        <w:rPr>
          <w:rFonts w:ascii="Times New Roman" w:hAnsi="Times New Roman"/>
          <w:iCs/>
          <w:sz w:val="24"/>
          <w:szCs w:val="24"/>
        </w:rPr>
        <w:t>dal</w:t>
      </w:r>
      <w:r w:rsidRPr="005C60C2">
        <w:rPr>
          <w:rFonts w:ascii="Times New Roman" w:hAnsi="Times New Roman"/>
          <w:iCs/>
          <w:sz w:val="24"/>
          <w:szCs w:val="24"/>
        </w:rPr>
        <w:t>ies nuostatos</w:t>
      </w:r>
      <w:r w:rsidR="00FE0BF5">
        <w:rPr>
          <w:rFonts w:ascii="Times New Roman" w:hAnsi="Times New Roman"/>
          <w:iCs/>
          <w:sz w:val="24"/>
          <w:szCs w:val="24"/>
        </w:rPr>
        <w:t xml:space="preserve">, </w:t>
      </w:r>
      <w:r w:rsidR="00273E26">
        <w:rPr>
          <w:rFonts w:ascii="Times New Roman" w:hAnsi="Times New Roman"/>
          <w:iCs/>
          <w:sz w:val="24"/>
          <w:szCs w:val="24"/>
        </w:rPr>
        <w:t xml:space="preserve">kuriose </w:t>
      </w:r>
      <w:r w:rsidR="00FE0BF5">
        <w:rPr>
          <w:rFonts w:ascii="Times New Roman" w:hAnsi="Times New Roman"/>
          <w:iCs/>
          <w:sz w:val="24"/>
          <w:szCs w:val="24"/>
        </w:rPr>
        <w:t>pateiktas</w:t>
      </w:r>
      <w:r w:rsidR="00FE0BF5" w:rsidRPr="00DD4491">
        <w:rPr>
          <w:rFonts w:ascii="Times New Roman" w:hAnsi="Times New Roman"/>
          <w:iCs/>
          <w:sz w:val="24"/>
          <w:szCs w:val="24"/>
        </w:rPr>
        <w:t xml:space="preserve"> kiek kitoks aplinkybių, kurioms esant turistas gali</w:t>
      </w:r>
      <w:r w:rsidR="00FE0BF5">
        <w:rPr>
          <w:rFonts w:ascii="Times New Roman" w:hAnsi="Times New Roman"/>
          <w:iCs/>
          <w:sz w:val="24"/>
          <w:szCs w:val="24"/>
        </w:rPr>
        <w:t xml:space="preserve"> nutraukti organizuotos turistinės kelionės paslaugų sutartį</w:t>
      </w:r>
      <w:r w:rsidR="00FE0BF5" w:rsidRPr="00DD4491">
        <w:rPr>
          <w:rFonts w:ascii="Times New Roman" w:hAnsi="Times New Roman"/>
          <w:iCs/>
          <w:sz w:val="24"/>
          <w:szCs w:val="24"/>
        </w:rPr>
        <w:t xml:space="preserve"> </w:t>
      </w:r>
      <w:r w:rsidR="00FE0BF5">
        <w:rPr>
          <w:rFonts w:ascii="Times New Roman" w:hAnsi="Times New Roman"/>
          <w:iCs/>
          <w:sz w:val="24"/>
          <w:szCs w:val="24"/>
        </w:rPr>
        <w:t xml:space="preserve">ir </w:t>
      </w:r>
      <w:r w:rsidR="00FE0BF5" w:rsidRPr="00DD4491">
        <w:rPr>
          <w:rFonts w:ascii="Times New Roman" w:hAnsi="Times New Roman"/>
          <w:iCs/>
          <w:sz w:val="24"/>
          <w:szCs w:val="24"/>
        </w:rPr>
        <w:t xml:space="preserve">nemokėti sutarties nutraukimo mokesčio, </w:t>
      </w:r>
      <w:r w:rsidR="00FE0BF5">
        <w:rPr>
          <w:rFonts w:ascii="Times New Roman" w:hAnsi="Times New Roman"/>
          <w:iCs/>
          <w:sz w:val="24"/>
          <w:szCs w:val="24"/>
        </w:rPr>
        <w:t>įvardijimas</w:t>
      </w:r>
      <w:r w:rsidR="00FE0BF5" w:rsidRPr="00DD4491">
        <w:rPr>
          <w:rFonts w:ascii="Times New Roman" w:hAnsi="Times New Roman"/>
          <w:iCs/>
          <w:sz w:val="24"/>
          <w:szCs w:val="24"/>
        </w:rPr>
        <w:t xml:space="preserve"> – neišvengiamos ir nepaprastos, o ne nenugalim</w:t>
      </w:r>
      <w:r w:rsidR="00242AE4">
        <w:rPr>
          <w:rFonts w:ascii="Times New Roman" w:hAnsi="Times New Roman"/>
          <w:iCs/>
          <w:sz w:val="24"/>
          <w:szCs w:val="24"/>
        </w:rPr>
        <w:t>os</w:t>
      </w:r>
      <w:r w:rsidR="00FE0BF5" w:rsidRPr="00DD4491">
        <w:rPr>
          <w:rFonts w:ascii="Times New Roman" w:hAnsi="Times New Roman"/>
          <w:iCs/>
          <w:sz w:val="24"/>
          <w:szCs w:val="24"/>
        </w:rPr>
        <w:t xml:space="preserve"> jėg</w:t>
      </w:r>
      <w:r w:rsidR="00242AE4">
        <w:rPr>
          <w:rFonts w:ascii="Times New Roman" w:hAnsi="Times New Roman"/>
          <w:iCs/>
          <w:sz w:val="24"/>
          <w:szCs w:val="24"/>
        </w:rPr>
        <w:t>os aplinkybės</w:t>
      </w:r>
      <w:r w:rsidR="00FE0BF5" w:rsidRPr="00DD4491">
        <w:rPr>
          <w:rFonts w:ascii="Times New Roman" w:hAnsi="Times New Roman"/>
          <w:iCs/>
          <w:sz w:val="24"/>
          <w:szCs w:val="24"/>
        </w:rPr>
        <w:t>.</w:t>
      </w:r>
    </w:p>
    <w:p w14:paraId="184C6BC4" w14:textId="1AEFB9BB" w:rsidR="002D038E" w:rsidRPr="007E4298" w:rsidRDefault="002D038E" w:rsidP="002D038E">
      <w:pPr>
        <w:pStyle w:val="ListParagraph"/>
        <w:numPr>
          <w:ilvl w:val="0"/>
          <w:numId w:val="7"/>
        </w:numPr>
        <w:spacing w:after="120" w:line="240" w:lineRule="auto"/>
        <w:contextualSpacing w:val="0"/>
        <w:jc w:val="both"/>
        <w:rPr>
          <w:rFonts w:ascii="Times New Roman" w:hAnsi="Times New Roman"/>
          <w:iCs/>
          <w:sz w:val="24"/>
          <w:szCs w:val="24"/>
        </w:rPr>
      </w:pPr>
      <w:r w:rsidRPr="007E4298">
        <w:rPr>
          <w:rFonts w:ascii="Times New Roman" w:hAnsi="Times New Roman"/>
          <w:iCs/>
          <w:sz w:val="24"/>
          <w:szCs w:val="24"/>
        </w:rPr>
        <w:t>Direktyvos 2015/2302 3 straipsnio 12 dalyje neišvengiamos ir nepaprastos aplinkybės apibrėžiamos kaip padėtis, kurios šalis, kuri remiasi tokia padėtimi, negali valdyti ir kurios pasekmių nebūtų buvę galima išvengti, net jei būtų imtasi visų pagrįstų priemonių.</w:t>
      </w:r>
    </w:p>
    <w:p w14:paraId="46CF0C81" w14:textId="77777777" w:rsidR="002D038E" w:rsidRDefault="002D038E" w:rsidP="002D038E">
      <w:pPr>
        <w:pStyle w:val="ListParagraph"/>
        <w:numPr>
          <w:ilvl w:val="0"/>
          <w:numId w:val="7"/>
        </w:numPr>
        <w:spacing w:after="120" w:line="240" w:lineRule="auto"/>
        <w:contextualSpacing w:val="0"/>
        <w:jc w:val="both"/>
        <w:rPr>
          <w:rFonts w:ascii="Times New Roman" w:hAnsi="Times New Roman"/>
          <w:iCs/>
          <w:sz w:val="24"/>
          <w:szCs w:val="24"/>
        </w:rPr>
      </w:pPr>
      <w:r w:rsidRPr="009F2579">
        <w:rPr>
          <w:rFonts w:ascii="Times New Roman" w:hAnsi="Times New Roman"/>
          <w:iCs/>
          <w:sz w:val="24"/>
          <w:szCs w:val="24"/>
        </w:rPr>
        <w:t>Pagal Direktyvos 2015/2302 31 konstatuojamosios dalies nuostatas, tokios (t. y. neišvengiamos ir nepaprastos) aplinkybės gali būti, pavyzdžiui, karas, kitos rimtos saugumo problemos, pavyzdžiui, terorizmas, didelė rizika žmonių sveikatai, pavyzdžiui, rimtos ligos protrūkis kelionės tikslo vietoje, arba gaivalinės nelaimės, pavyzdžiui, potvyniai ar žemės drebėjimai, arba meteorologinės sąlygos, dėl kurių tampa neįmanoma į kelionės tikslo vietą keliauti saugiai, kaip</w:t>
      </w:r>
      <w:r w:rsidRPr="007E4298">
        <w:rPr>
          <w:rFonts w:ascii="Times New Roman" w:hAnsi="Times New Roman"/>
          <w:iCs/>
          <w:sz w:val="24"/>
          <w:szCs w:val="24"/>
        </w:rPr>
        <w:t xml:space="preserve"> buvo susitarta kelionės paslaugų paketo sutartyje.</w:t>
      </w:r>
    </w:p>
    <w:p w14:paraId="2AD4B45D" w14:textId="7AD9C4CE" w:rsidR="0078597C" w:rsidRDefault="0078597C" w:rsidP="00E723CF">
      <w:pPr>
        <w:pStyle w:val="ListParagraph"/>
        <w:numPr>
          <w:ilvl w:val="0"/>
          <w:numId w:val="7"/>
        </w:numPr>
        <w:spacing w:after="120" w:line="240" w:lineRule="auto"/>
        <w:contextualSpacing w:val="0"/>
        <w:jc w:val="both"/>
        <w:rPr>
          <w:rFonts w:ascii="Times New Roman" w:hAnsi="Times New Roman"/>
          <w:iCs/>
          <w:sz w:val="24"/>
          <w:szCs w:val="24"/>
        </w:rPr>
      </w:pPr>
      <w:r w:rsidRPr="00B93CC2">
        <w:rPr>
          <w:rFonts w:ascii="Times New Roman" w:hAnsi="Times New Roman"/>
          <w:iCs/>
          <w:sz w:val="24"/>
          <w:szCs w:val="24"/>
        </w:rPr>
        <w:t xml:space="preserve">Pagal nusistovėjusią Teisingumo Teismo praktiką, nacionalinis teismas, taikydamas nacionalinės teisės aktus, ypač nacionalinio įstatymo, priimto konkrečiai </w:t>
      </w:r>
      <w:r w:rsidR="00794164">
        <w:rPr>
          <w:rFonts w:ascii="Times New Roman" w:hAnsi="Times New Roman"/>
          <w:iCs/>
          <w:sz w:val="24"/>
          <w:szCs w:val="24"/>
        </w:rPr>
        <w:t>(-</w:t>
      </w:r>
      <w:proofErr w:type="spellStart"/>
      <w:r w:rsidR="00794164">
        <w:rPr>
          <w:rFonts w:ascii="Times New Roman" w:hAnsi="Times New Roman"/>
          <w:iCs/>
          <w:sz w:val="24"/>
          <w:szCs w:val="24"/>
        </w:rPr>
        <w:t>ioms</w:t>
      </w:r>
      <w:proofErr w:type="spellEnd"/>
      <w:r w:rsidR="00794164">
        <w:rPr>
          <w:rFonts w:ascii="Times New Roman" w:hAnsi="Times New Roman"/>
          <w:iCs/>
          <w:sz w:val="24"/>
          <w:szCs w:val="24"/>
        </w:rPr>
        <w:t xml:space="preserve">) </w:t>
      </w:r>
      <w:r w:rsidRPr="00B93CC2">
        <w:rPr>
          <w:rFonts w:ascii="Times New Roman" w:hAnsi="Times New Roman"/>
          <w:iCs/>
          <w:sz w:val="24"/>
          <w:szCs w:val="24"/>
        </w:rPr>
        <w:t>direktyvai (-</w:t>
      </w:r>
      <w:proofErr w:type="spellStart"/>
      <w:r w:rsidRPr="00B93CC2">
        <w:rPr>
          <w:rFonts w:ascii="Times New Roman" w:hAnsi="Times New Roman"/>
          <w:iCs/>
          <w:sz w:val="24"/>
          <w:szCs w:val="24"/>
        </w:rPr>
        <w:t>oms</w:t>
      </w:r>
      <w:proofErr w:type="spellEnd"/>
      <w:r w:rsidRPr="00B93CC2">
        <w:rPr>
          <w:rFonts w:ascii="Times New Roman" w:hAnsi="Times New Roman"/>
          <w:iCs/>
          <w:sz w:val="24"/>
          <w:szCs w:val="24"/>
        </w:rPr>
        <w:t xml:space="preserve">) įgyvendinti, nuostatas, turi pareigą jas aiškinti kuo labiau atsižvelgdamas į susijusios direktyvos tekstą ir tikslą, kad būtų pasiektas joje nustatytas rezultatas (ESTT 2005 m. kovo 10 d. sprendimas byloje </w:t>
      </w:r>
      <w:r w:rsidRPr="00B93CC2">
        <w:rPr>
          <w:rFonts w:ascii="Times New Roman" w:hAnsi="Times New Roman"/>
          <w:i/>
          <w:sz w:val="24"/>
          <w:szCs w:val="24"/>
        </w:rPr>
        <w:t>V</w:t>
      </w:r>
      <w:r w:rsidR="0054228E">
        <w:rPr>
          <w:rFonts w:ascii="Times New Roman" w:hAnsi="Times New Roman"/>
          <w:i/>
          <w:sz w:val="24"/>
          <w:szCs w:val="24"/>
        </w:rPr>
        <w:t>. </w:t>
      </w:r>
      <w:r w:rsidRPr="00B93CC2">
        <w:rPr>
          <w:rFonts w:ascii="Times New Roman" w:hAnsi="Times New Roman"/>
          <w:i/>
          <w:sz w:val="24"/>
          <w:szCs w:val="24"/>
        </w:rPr>
        <w:t>N</w:t>
      </w:r>
      <w:r w:rsidR="0054228E">
        <w:rPr>
          <w:rFonts w:ascii="Times New Roman" w:hAnsi="Times New Roman"/>
          <w:i/>
          <w:sz w:val="24"/>
          <w:szCs w:val="24"/>
        </w:rPr>
        <w:t>. </w:t>
      </w:r>
      <w:r w:rsidRPr="00B93CC2">
        <w:rPr>
          <w:rFonts w:ascii="Times New Roman" w:hAnsi="Times New Roman"/>
          <w:i/>
          <w:sz w:val="24"/>
          <w:szCs w:val="24"/>
        </w:rPr>
        <w:t xml:space="preserve">prieš </w:t>
      </w:r>
      <w:proofErr w:type="spellStart"/>
      <w:r w:rsidRPr="00B93CC2">
        <w:rPr>
          <w:rFonts w:ascii="Times New Roman" w:hAnsi="Times New Roman"/>
          <w:i/>
          <w:sz w:val="24"/>
          <w:szCs w:val="24"/>
        </w:rPr>
        <w:t>Organismos</w:t>
      </w:r>
      <w:proofErr w:type="spellEnd"/>
      <w:r w:rsidRPr="00B93CC2">
        <w:rPr>
          <w:rFonts w:ascii="Times New Roman" w:hAnsi="Times New Roman"/>
          <w:i/>
          <w:sz w:val="24"/>
          <w:szCs w:val="24"/>
        </w:rPr>
        <w:t xml:space="preserve"> </w:t>
      </w:r>
      <w:proofErr w:type="spellStart"/>
      <w:r w:rsidRPr="00B93CC2">
        <w:rPr>
          <w:rFonts w:ascii="Times New Roman" w:hAnsi="Times New Roman"/>
          <w:i/>
          <w:sz w:val="24"/>
          <w:szCs w:val="24"/>
        </w:rPr>
        <w:t>Tilepikoinonion</w:t>
      </w:r>
      <w:proofErr w:type="spellEnd"/>
      <w:r w:rsidRPr="00B93CC2">
        <w:rPr>
          <w:rFonts w:ascii="Times New Roman" w:hAnsi="Times New Roman"/>
          <w:i/>
          <w:sz w:val="24"/>
          <w:szCs w:val="24"/>
        </w:rPr>
        <w:t xml:space="preserve"> </w:t>
      </w:r>
      <w:proofErr w:type="spellStart"/>
      <w:r w:rsidRPr="00B93CC2">
        <w:rPr>
          <w:rFonts w:ascii="Times New Roman" w:hAnsi="Times New Roman"/>
          <w:i/>
          <w:sz w:val="24"/>
          <w:szCs w:val="24"/>
        </w:rPr>
        <w:t>Ellados</w:t>
      </w:r>
      <w:proofErr w:type="spellEnd"/>
      <w:r w:rsidRPr="00B93CC2">
        <w:rPr>
          <w:rFonts w:ascii="Times New Roman" w:hAnsi="Times New Roman"/>
          <w:i/>
          <w:sz w:val="24"/>
          <w:szCs w:val="24"/>
        </w:rPr>
        <w:t xml:space="preserve"> AE</w:t>
      </w:r>
      <w:r w:rsidRPr="00B93CC2">
        <w:rPr>
          <w:rFonts w:ascii="Times New Roman" w:hAnsi="Times New Roman"/>
          <w:iCs/>
          <w:sz w:val="24"/>
          <w:szCs w:val="24"/>
        </w:rPr>
        <w:t xml:space="preserve">, C-196/02, 73 punktas; 2010 m. sausio 28 d. sprendimas byloje </w:t>
      </w:r>
      <w:proofErr w:type="spellStart"/>
      <w:r w:rsidRPr="00B93CC2">
        <w:rPr>
          <w:rFonts w:ascii="Times New Roman" w:hAnsi="Times New Roman"/>
          <w:i/>
          <w:sz w:val="24"/>
          <w:szCs w:val="24"/>
        </w:rPr>
        <w:t>Uniplex</w:t>
      </w:r>
      <w:proofErr w:type="spellEnd"/>
      <w:r w:rsidRPr="00B93CC2">
        <w:rPr>
          <w:rFonts w:ascii="Times New Roman" w:hAnsi="Times New Roman"/>
          <w:i/>
          <w:sz w:val="24"/>
          <w:szCs w:val="24"/>
        </w:rPr>
        <w:t xml:space="preserve"> (UK) </w:t>
      </w:r>
      <w:proofErr w:type="spellStart"/>
      <w:r w:rsidRPr="00B93CC2">
        <w:rPr>
          <w:rFonts w:ascii="Times New Roman" w:hAnsi="Times New Roman"/>
          <w:i/>
          <w:sz w:val="24"/>
          <w:szCs w:val="24"/>
        </w:rPr>
        <w:t>Ltd</w:t>
      </w:r>
      <w:proofErr w:type="spellEnd"/>
      <w:r w:rsidRPr="00B93CC2">
        <w:rPr>
          <w:rFonts w:ascii="Times New Roman" w:hAnsi="Times New Roman"/>
          <w:i/>
          <w:sz w:val="24"/>
          <w:szCs w:val="24"/>
        </w:rPr>
        <w:t xml:space="preserve"> prieš NHS </w:t>
      </w:r>
      <w:proofErr w:type="spellStart"/>
      <w:r w:rsidRPr="00B93CC2">
        <w:rPr>
          <w:rFonts w:ascii="Times New Roman" w:hAnsi="Times New Roman"/>
          <w:i/>
          <w:sz w:val="24"/>
          <w:szCs w:val="24"/>
        </w:rPr>
        <w:t>Business</w:t>
      </w:r>
      <w:proofErr w:type="spellEnd"/>
      <w:r w:rsidRPr="00B93CC2">
        <w:rPr>
          <w:rFonts w:ascii="Times New Roman" w:hAnsi="Times New Roman"/>
          <w:i/>
          <w:sz w:val="24"/>
          <w:szCs w:val="24"/>
        </w:rPr>
        <w:t xml:space="preserve"> </w:t>
      </w:r>
      <w:proofErr w:type="spellStart"/>
      <w:r w:rsidRPr="00B93CC2">
        <w:rPr>
          <w:rFonts w:ascii="Times New Roman" w:hAnsi="Times New Roman"/>
          <w:i/>
          <w:sz w:val="24"/>
          <w:szCs w:val="24"/>
        </w:rPr>
        <w:t>Services</w:t>
      </w:r>
      <w:proofErr w:type="spellEnd"/>
      <w:r w:rsidRPr="00B93CC2">
        <w:rPr>
          <w:rFonts w:ascii="Times New Roman" w:hAnsi="Times New Roman"/>
          <w:i/>
          <w:sz w:val="24"/>
          <w:szCs w:val="24"/>
        </w:rPr>
        <w:t xml:space="preserve"> </w:t>
      </w:r>
      <w:proofErr w:type="spellStart"/>
      <w:r w:rsidRPr="00B93CC2">
        <w:rPr>
          <w:rFonts w:ascii="Times New Roman" w:hAnsi="Times New Roman"/>
          <w:i/>
          <w:sz w:val="24"/>
          <w:szCs w:val="24"/>
        </w:rPr>
        <w:t>Authority</w:t>
      </w:r>
      <w:proofErr w:type="spellEnd"/>
      <w:r w:rsidRPr="00B93CC2">
        <w:rPr>
          <w:rFonts w:ascii="Times New Roman" w:hAnsi="Times New Roman"/>
          <w:iCs/>
          <w:sz w:val="24"/>
          <w:szCs w:val="24"/>
        </w:rPr>
        <w:t>, C-406/08, 45, 46</w:t>
      </w:r>
      <w:r w:rsidR="00A5334D">
        <w:rPr>
          <w:rFonts w:ascii="Times New Roman" w:hAnsi="Times New Roman"/>
          <w:iCs/>
          <w:sz w:val="24"/>
          <w:szCs w:val="24"/>
        </w:rPr>
        <w:t> </w:t>
      </w:r>
      <w:r w:rsidRPr="00B93CC2">
        <w:rPr>
          <w:rFonts w:ascii="Times New Roman" w:hAnsi="Times New Roman"/>
          <w:iCs/>
          <w:sz w:val="24"/>
          <w:szCs w:val="24"/>
        </w:rPr>
        <w:t>punktai ir juose nurodyt</w:t>
      </w:r>
      <w:r w:rsidR="00794F18">
        <w:rPr>
          <w:rFonts w:ascii="Times New Roman" w:hAnsi="Times New Roman"/>
          <w:iCs/>
          <w:sz w:val="24"/>
          <w:szCs w:val="24"/>
        </w:rPr>
        <w:t>a</w:t>
      </w:r>
      <w:r w:rsidRPr="00B93CC2">
        <w:rPr>
          <w:rFonts w:ascii="Times New Roman" w:hAnsi="Times New Roman"/>
          <w:iCs/>
          <w:sz w:val="24"/>
          <w:szCs w:val="24"/>
        </w:rPr>
        <w:t xml:space="preserve"> šio teismo praktika).</w:t>
      </w:r>
    </w:p>
    <w:p w14:paraId="091541D4" w14:textId="309A9C3E" w:rsidR="00451B7C" w:rsidRPr="00D40FCA" w:rsidRDefault="00451B7C" w:rsidP="009B47FB">
      <w:pPr>
        <w:pStyle w:val="ListParagraph"/>
        <w:numPr>
          <w:ilvl w:val="0"/>
          <w:numId w:val="7"/>
        </w:numPr>
        <w:spacing w:after="120" w:line="240" w:lineRule="auto"/>
        <w:contextualSpacing w:val="0"/>
        <w:jc w:val="both"/>
        <w:rPr>
          <w:rFonts w:asciiTheme="majorBidi" w:hAnsiTheme="majorBidi" w:cstheme="majorBidi"/>
          <w:iCs/>
          <w:sz w:val="24"/>
          <w:szCs w:val="24"/>
        </w:rPr>
      </w:pPr>
      <w:r w:rsidRPr="009B47FB">
        <w:rPr>
          <w:rFonts w:ascii="Times New Roman" w:hAnsi="Times New Roman"/>
          <w:iCs/>
          <w:sz w:val="24"/>
          <w:szCs w:val="24"/>
        </w:rPr>
        <w:t>Taigi, neišvengiamos ir nepaprastos aplinkybės, kurioms egzistuojant turistas įgyja teisę nutraukti kelionių paslaugų paketo sutartį nemokėdamas sutarties nutraukimo mokesčio, yra Direktyvos 2015/2302 nuostatų, perkeltų į atitinkamas CK nuostatas (nepriklausomai nuo to, k</w:t>
      </w:r>
      <w:r w:rsidRPr="00E723CF">
        <w:rPr>
          <w:rFonts w:ascii="Times New Roman" w:hAnsi="Times New Roman"/>
          <w:iCs/>
          <w:sz w:val="24"/>
          <w:szCs w:val="24"/>
        </w:rPr>
        <w:t xml:space="preserve">okį terminą </w:t>
      </w:r>
      <w:r w:rsidRPr="00D40FCA">
        <w:rPr>
          <w:rFonts w:asciiTheme="majorBidi" w:hAnsiTheme="majorBidi" w:cstheme="majorBidi"/>
          <w:iCs/>
          <w:sz w:val="24"/>
          <w:szCs w:val="24"/>
        </w:rPr>
        <w:t>vartojant tai buvo padaryta), autonominio aiškinimo dalykas.</w:t>
      </w:r>
      <w:r w:rsidR="009702D3" w:rsidRPr="00D40FCA">
        <w:rPr>
          <w:rFonts w:asciiTheme="majorBidi" w:hAnsiTheme="majorBidi" w:cstheme="majorBidi"/>
          <w:iCs/>
          <w:sz w:val="24"/>
          <w:szCs w:val="24"/>
        </w:rPr>
        <w:t xml:space="preserve"> </w:t>
      </w:r>
    </w:p>
    <w:p w14:paraId="18DB7934" w14:textId="17991301" w:rsidR="009F2579" w:rsidRDefault="00104A55">
      <w:pPr>
        <w:pStyle w:val="ListParagraph"/>
        <w:numPr>
          <w:ilvl w:val="0"/>
          <w:numId w:val="7"/>
        </w:numPr>
        <w:spacing w:after="120" w:line="240" w:lineRule="auto"/>
        <w:contextualSpacing w:val="0"/>
        <w:jc w:val="both"/>
        <w:rPr>
          <w:rFonts w:asciiTheme="majorBidi" w:hAnsiTheme="majorBidi" w:cstheme="majorBidi"/>
          <w:iCs/>
          <w:sz w:val="24"/>
          <w:szCs w:val="24"/>
        </w:rPr>
      </w:pPr>
      <w:r w:rsidRPr="00D40FCA">
        <w:rPr>
          <w:rFonts w:asciiTheme="majorBidi" w:hAnsiTheme="majorBidi" w:cstheme="majorBidi"/>
          <w:iCs/>
          <w:sz w:val="24"/>
          <w:szCs w:val="24"/>
        </w:rPr>
        <w:t>Tai reiškia, kad CK 6.750 straipsnio 4 dalies 3 punkte nurodyt</w:t>
      </w:r>
      <w:r w:rsidR="00DB55F2" w:rsidRPr="00D40FCA">
        <w:rPr>
          <w:rFonts w:asciiTheme="majorBidi" w:hAnsiTheme="majorBidi" w:cstheme="majorBidi"/>
          <w:iCs/>
          <w:sz w:val="24"/>
          <w:szCs w:val="24"/>
        </w:rPr>
        <w:t>os</w:t>
      </w:r>
      <w:r w:rsidRPr="00D40FCA">
        <w:rPr>
          <w:rFonts w:asciiTheme="majorBidi" w:hAnsiTheme="majorBidi" w:cstheme="majorBidi"/>
          <w:iCs/>
          <w:sz w:val="24"/>
          <w:szCs w:val="24"/>
        </w:rPr>
        <w:t xml:space="preserve"> sąvok</w:t>
      </w:r>
      <w:r w:rsidR="00DB55F2" w:rsidRPr="00D40FCA">
        <w:rPr>
          <w:rFonts w:asciiTheme="majorBidi" w:hAnsiTheme="majorBidi" w:cstheme="majorBidi"/>
          <w:iCs/>
          <w:sz w:val="24"/>
          <w:szCs w:val="24"/>
        </w:rPr>
        <w:t>os</w:t>
      </w:r>
      <w:r w:rsidRPr="00D40FCA">
        <w:rPr>
          <w:rFonts w:asciiTheme="majorBidi" w:hAnsiTheme="majorBidi" w:cstheme="majorBidi"/>
          <w:iCs/>
          <w:sz w:val="24"/>
          <w:szCs w:val="24"/>
        </w:rPr>
        <w:t xml:space="preserve"> „nenugalimos jėgos aplinkybės“</w:t>
      </w:r>
      <w:r w:rsidR="001A41CD" w:rsidRPr="00D40FCA">
        <w:rPr>
          <w:rFonts w:asciiTheme="majorBidi" w:hAnsiTheme="majorBidi" w:cstheme="majorBidi"/>
          <w:iCs/>
          <w:sz w:val="24"/>
          <w:szCs w:val="24"/>
        </w:rPr>
        <w:t xml:space="preserve"> </w:t>
      </w:r>
      <w:r w:rsidR="00DB55F2" w:rsidRPr="00D40FCA">
        <w:rPr>
          <w:rFonts w:asciiTheme="majorBidi" w:hAnsiTheme="majorBidi" w:cstheme="majorBidi"/>
          <w:iCs/>
          <w:sz w:val="24"/>
          <w:szCs w:val="24"/>
        </w:rPr>
        <w:t xml:space="preserve">aiškinimas </w:t>
      </w:r>
      <w:r w:rsidRPr="00D40FCA">
        <w:rPr>
          <w:rFonts w:asciiTheme="majorBidi" w:hAnsiTheme="majorBidi" w:cstheme="majorBidi"/>
          <w:iCs/>
          <w:sz w:val="24"/>
          <w:szCs w:val="24"/>
        </w:rPr>
        <w:t>negali būti</w:t>
      </w:r>
      <w:r w:rsidR="001A41CD" w:rsidRPr="00D40FCA">
        <w:rPr>
          <w:rFonts w:asciiTheme="majorBidi" w:hAnsiTheme="majorBidi" w:cstheme="majorBidi"/>
          <w:iCs/>
          <w:sz w:val="24"/>
          <w:szCs w:val="24"/>
        </w:rPr>
        <w:t xml:space="preserve"> (ir tai pagrįstai akcentuojama ieškovo kasaciniame skunde)</w:t>
      </w:r>
      <w:r w:rsidR="00DB55F2" w:rsidRPr="00D40FCA">
        <w:rPr>
          <w:rFonts w:asciiTheme="majorBidi" w:hAnsiTheme="majorBidi" w:cstheme="majorBidi"/>
          <w:iCs/>
          <w:sz w:val="24"/>
          <w:szCs w:val="24"/>
        </w:rPr>
        <w:t xml:space="preserve"> visiškai</w:t>
      </w:r>
      <w:r w:rsidRPr="00D40FCA">
        <w:rPr>
          <w:rFonts w:asciiTheme="majorBidi" w:hAnsiTheme="majorBidi" w:cstheme="majorBidi"/>
          <w:iCs/>
          <w:sz w:val="24"/>
          <w:szCs w:val="24"/>
        </w:rPr>
        <w:t xml:space="preserve"> tapatinam</w:t>
      </w:r>
      <w:r w:rsidR="001A41CD" w:rsidRPr="00D40FCA">
        <w:rPr>
          <w:rFonts w:asciiTheme="majorBidi" w:hAnsiTheme="majorBidi" w:cstheme="majorBidi"/>
          <w:iCs/>
          <w:sz w:val="24"/>
          <w:szCs w:val="24"/>
        </w:rPr>
        <w:t>a</w:t>
      </w:r>
      <w:r w:rsidR="00DB55F2" w:rsidRPr="00D40FCA">
        <w:rPr>
          <w:rFonts w:asciiTheme="majorBidi" w:hAnsiTheme="majorBidi" w:cstheme="majorBidi"/>
          <w:iCs/>
          <w:sz w:val="24"/>
          <w:szCs w:val="24"/>
        </w:rPr>
        <w:t>s</w:t>
      </w:r>
      <w:r w:rsidR="001A41CD" w:rsidRPr="00D40FCA">
        <w:rPr>
          <w:rFonts w:asciiTheme="majorBidi" w:hAnsiTheme="majorBidi" w:cstheme="majorBidi"/>
          <w:iCs/>
          <w:sz w:val="24"/>
          <w:szCs w:val="24"/>
        </w:rPr>
        <w:t xml:space="preserve"> </w:t>
      </w:r>
      <w:r w:rsidR="00365C21" w:rsidRPr="00D40FCA">
        <w:rPr>
          <w:rFonts w:asciiTheme="majorBidi" w:hAnsiTheme="majorBidi" w:cstheme="majorBidi"/>
          <w:iCs/>
          <w:sz w:val="24"/>
          <w:szCs w:val="24"/>
        </w:rPr>
        <w:t>su CK 6.212 straipsnyje reglamentuojam</w:t>
      </w:r>
      <w:r w:rsidR="00CD08D9" w:rsidRPr="00D40FCA">
        <w:rPr>
          <w:rFonts w:asciiTheme="majorBidi" w:hAnsiTheme="majorBidi" w:cstheme="majorBidi"/>
          <w:iCs/>
          <w:sz w:val="24"/>
          <w:szCs w:val="24"/>
        </w:rPr>
        <w:t>a n</w:t>
      </w:r>
      <w:r w:rsidR="001A41CD" w:rsidRPr="00D40FCA">
        <w:rPr>
          <w:rFonts w:asciiTheme="majorBidi" w:hAnsiTheme="majorBidi" w:cstheme="majorBidi"/>
          <w:iCs/>
          <w:sz w:val="24"/>
          <w:szCs w:val="24"/>
        </w:rPr>
        <w:t>enugalim</w:t>
      </w:r>
      <w:r w:rsidR="00CD08D9" w:rsidRPr="00D40FCA">
        <w:rPr>
          <w:rFonts w:asciiTheme="majorBidi" w:hAnsiTheme="majorBidi" w:cstheme="majorBidi"/>
          <w:iCs/>
          <w:sz w:val="24"/>
          <w:szCs w:val="24"/>
        </w:rPr>
        <w:t>a</w:t>
      </w:r>
      <w:r w:rsidR="001A41CD" w:rsidRPr="00D40FCA">
        <w:rPr>
          <w:rFonts w:asciiTheme="majorBidi" w:hAnsiTheme="majorBidi" w:cstheme="majorBidi"/>
          <w:iCs/>
          <w:sz w:val="24"/>
          <w:szCs w:val="24"/>
        </w:rPr>
        <w:t xml:space="preserve"> jėg</w:t>
      </w:r>
      <w:r w:rsidR="00CD08D9" w:rsidRPr="00D40FCA">
        <w:rPr>
          <w:rFonts w:asciiTheme="majorBidi" w:hAnsiTheme="majorBidi" w:cstheme="majorBidi"/>
          <w:iCs/>
          <w:sz w:val="24"/>
          <w:szCs w:val="24"/>
        </w:rPr>
        <w:t>a</w:t>
      </w:r>
      <w:r w:rsidR="001A41CD" w:rsidRPr="00D40FCA">
        <w:rPr>
          <w:rFonts w:asciiTheme="majorBidi" w:hAnsiTheme="majorBidi" w:cstheme="majorBidi"/>
          <w:iCs/>
          <w:sz w:val="24"/>
          <w:szCs w:val="24"/>
        </w:rPr>
        <w:t xml:space="preserve"> </w:t>
      </w:r>
      <w:r w:rsidR="00CD08D9" w:rsidRPr="00D40FCA">
        <w:rPr>
          <w:rFonts w:asciiTheme="majorBidi" w:hAnsiTheme="majorBidi" w:cstheme="majorBidi"/>
          <w:iCs/>
          <w:sz w:val="24"/>
          <w:szCs w:val="24"/>
        </w:rPr>
        <w:t>(</w:t>
      </w:r>
      <w:r w:rsidR="00365C21" w:rsidRPr="00D40FCA">
        <w:rPr>
          <w:rFonts w:asciiTheme="majorBidi" w:hAnsiTheme="majorBidi" w:cstheme="majorBidi"/>
          <w:i/>
          <w:sz w:val="24"/>
          <w:szCs w:val="24"/>
        </w:rPr>
        <w:t xml:space="preserve">force </w:t>
      </w:r>
      <w:r w:rsidR="00365C21" w:rsidRPr="0033007F">
        <w:rPr>
          <w:rFonts w:asciiTheme="majorBidi" w:hAnsiTheme="majorBidi" w:cstheme="majorBidi"/>
          <w:i/>
          <w:sz w:val="24"/>
          <w:szCs w:val="24"/>
        </w:rPr>
        <w:t>majeure</w:t>
      </w:r>
      <w:r w:rsidR="00CD08D9" w:rsidRPr="00D40FCA">
        <w:rPr>
          <w:rFonts w:asciiTheme="majorBidi" w:hAnsiTheme="majorBidi" w:cstheme="majorBidi"/>
          <w:iCs/>
          <w:sz w:val="24"/>
          <w:szCs w:val="24"/>
        </w:rPr>
        <w:t xml:space="preserve">), </w:t>
      </w:r>
      <w:r w:rsidR="00365C21" w:rsidRPr="00D40FCA">
        <w:rPr>
          <w:rFonts w:asciiTheme="majorBidi" w:hAnsiTheme="majorBidi" w:cstheme="majorBidi"/>
          <w:iCs/>
          <w:sz w:val="24"/>
          <w:szCs w:val="24"/>
        </w:rPr>
        <w:t>kuri</w:t>
      </w:r>
      <w:r w:rsidR="00CD08D9" w:rsidRPr="00D40FCA">
        <w:rPr>
          <w:rFonts w:asciiTheme="majorBidi" w:hAnsiTheme="majorBidi" w:cstheme="majorBidi"/>
          <w:iCs/>
          <w:sz w:val="24"/>
          <w:szCs w:val="24"/>
        </w:rPr>
        <w:t xml:space="preserve">os, kaip pagrindo atleisti šalį nuo atsakomybės už sutarties neįvykdymą, </w:t>
      </w:r>
      <w:r w:rsidR="00365C21" w:rsidRPr="00D40FCA">
        <w:rPr>
          <w:rFonts w:asciiTheme="majorBidi" w:hAnsiTheme="majorBidi" w:cstheme="majorBidi"/>
          <w:iCs/>
          <w:sz w:val="24"/>
          <w:szCs w:val="24"/>
        </w:rPr>
        <w:t>konstatavimas</w:t>
      </w:r>
      <w:r w:rsidR="00365C21" w:rsidRPr="00A12EEF">
        <w:rPr>
          <w:rFonts w:asciiTheme="majorBidi" w:hAnsiTheme="majorBidi" w:cstheme="majorBidi"/>
          <w:iCs/>
          <w:sz w:val="24"/>
          <w:szCs w:val="24"/>
        </w:rPr>
        <w:t xml:space="preserve"> sietinas su kitokiomis (griežtesnėmis) šio</w:t>
      </w:r>
      <w:r w:rsidR="001A41CD" w:rsidRPr="00A12EEF">
        <w:rPr>
          <w:rFonts w:asciiTheme="majorBidi" w:hAnsiTheme="majorBidi" w:cstheme="majorBidi"/>
          <w:iCs/>
          <w:sz w:val="24"/>
          <w:szCs w:val="24"/>
        </w:rPr>
        <w:t>je</w:t>
      </w:r>
      <w:r w:rsidR="00365C21" w:rsidRPr="00A12EEF">
        <w:rPr>
          <w:rFonts w:asciiTheme="majorBidi" w:hAnsiTheme="majorBidi" w:cstheme="majorBidi"/>
          <w:iCs/>
          <w:sz w:val="24"/>
          <w:szCs w:val="24"/>
        </w:rPr>
        <w:t xml:space="preserve"> CK normo</w:t>
      </w:r>
      <w:r w:rsidR="001A41CD" w:rsidRPr="00A12EEF">
        <w:rPr>
          <w:rFonts w:asciiTheme="majorBidi" w:hAnsiTheme="majorBidi" w:cstheme="majorBidi"/>
          <w:iCs/>
          <w:sz w:val="24"/>
          <w:szCs w:val="24"/>
        </w:rPr>
        <w:t>j</w:t>
      </w:r>
      <w:r w:rsidR="00365C21" w:rsidRPr="00A12EEF">
        <w:rPr>
          <w:rFonts w:asciiTheme="majorBidi" w:hAnsiTheme="majorBidi" w:cstheme="majorBidi"/>
          <w:iCs/>
          <w:sz w:val="24"/>
          <w:szCs w:val="24"/>
        </w:rPr>
        <w:t>e nustatytomis ir teismų praktikoje aptartomis sąlygomis</w:t>
      </w:r>
      <w:r w:rsidR="00CD08D9" w:rsidRPr="00A12EEF">
        <w:rPr>
          <w:rFonts w:asciiTheme="majorBidi" w:hAnsiTheme="majorBidi" w:cstheme="majorBidi"/>
          <w:iCs/>
          <w:sz w:val="24"/>
          <w:szCs w:val="24"/>
        </w:rPr>
        <w:t xml:space="preserve">, įskaitant ir poveikį sutarties </w:t>
      </w:r>
      <w:r w:rsidR="00D7370E" w:rsidRPr="00A12EEF">
        <w:rPr>
          <w:rFonts w:asciiTheme="majorBidi" w:hAnsiTheme="majorBidi" w:cstheme="majorBidi"/>
          <w:iCs/>
          <w:sz w:val="24"/>
          <w:szCs w:val="24"/>
        </w:rPr>
        <w:t>vykdymui – absoliutų jos įvykdymo negalimumą.</w:t>
      </w:r>
      <w:r w:rsidR="00B9018A" w:rsidRPr="00A12EEF">
        <w:rPr>
          <w:rFonts w:asciiTheme="majorBidi" w:hAnsiTheme="majorBidi" w:cstheme="majorBidi"/>
          <w:iCs/>
          <w:sz w:val="24"/>
          <w:szCs w:val="24"/>
        </w:rPr>
        <w:t xml:space="preserve"> </w:t>
      </w:r>
      <w:r w:rsidR="00451B7C" w:rsidRPr="00A12EEF">
        <w:rPr>
          <w:rFonts w:asciiTheme="majorBidi" w:hAnsiTheme="majorBidi" w:cstheme="majorBidi"/>
          <w:iCs/>
          <w:sz w:val="24"/>
          <w:szCs w:val="24"/>
        </w:rPr>
        <w:t xml:space="preserve">Atitinkamai bylą nagrinėjusių teismų argumentai, susiję su CK </w:t>
      </w:r>
      <w:r w:rsidR="00451B7C" w:rsidRPr="00A12EEF">
        <w:rPr>
          <w:rFonts w:asciiTheme="majorBidi" w:hAnsiTheme="majorBidi" w:cstheme="majorBidi"/>
          <w:iCs/>
          <w:sz w:val="24"/>
          <w:szCs w:val="24"/>
          <w:lang w:val="en-US"/>
        </w:rPr>
        <w:t>6.212</w:t>
      </w:r>
      <w:r w:rsidR="00451B7C" w:rsidRPr="00A12EEF">
        <w:rPr>
          <w:rFonts w:asciiTheme="majorBidi" w:hAnsiTheme="majorBidi" w:cstheme="majorBidi"/>
          <w:iCs/>
          <w:sz w:val="24"/>
          <w:szCs w:val="24"/>
        </w:rPr>
        <w:t xml:space="preserve"> straipsnio nuostatų ir kasacinio teismo praktik</w:t>
      </w:r>
      <w:r w:rsidR="009702D3">
        <w:rPr>
          <w:rFonts w:asciiTheme="majorBidi" w:hAnsiTheme="majorBidi" w:cstheme="majorBidi"/>
          <w:iCs/>
          <w:sz w:val="24"/>
          <w:szCs w:val="24"/>
        </w:rPr>
        <w:t>os</w:t>
      </w:r>
      <w:r w:rsidR="00451B7C" w:rsidRPr="00A12EEF">
        <w:rPr>
          <w:rFonts w:asciiTheme="majorBidi" w:hAnsiTheme="majorBidi" w:cstheme="majorBidi"/>
          <w:iCs/>
          <w:sz w:val="24"/>
          <w:szCs w:val="24"/>
        </w:rPr>
        <w:t xml:space="preserve"> dėl nenugalim</w:t>
      </w:r>
      <w:r w:rsidR="00D40FCA">
        <w:rPr>
          <w:rFonts w:asciiTheme="majorBidi" w:hAnsiTheme="majorBidi" w:cstheme="majorBidi"/>
          <w:iCs/>
          <w:sz w:val="24"/>
          <w:szCs w:val="24"/>
        </w:rPr>
        <w:t>ą</w:t>
      </w:r>
      <w:r w:rsidR="00451B7C" w:rsidRPr="00A12EEF">
        <w:rPr>
          <w:rFonts w:asciiTheme="majorBidi" w:hAnsiTheme="majorBidi" w:cstheme="majorBidi"/>
          <w:iCs/>
          <w:sz w:val="24"/>
          <w:szCs w:val="24"/>
        </w:rPr>
        <w:t xml:space="preserve"> jėg</w:t>
      </w:r>
      <w:r w:rsidR="00D40FCA">
        <w:rPr>
          <w:rFonts w:asciiTheme="majorBidi" w:hAnsiTheme="majorBidi" w:cstheme="majorBidi"/>
          <w:iCs/>
          <w:sz w:val="24"/>
          <w:szCs w:val="24"/>
        </w:rPr>
        <w:t>ą</w:t>
      </w:r>
      <w:r w:rsidR="00451B7C" w:rsidRPr="00A12EEF">
        <w:rPr>
          <w:rFonts w:asciiTheme="majorBidi" w:hAnsiTheme="majorBidi" w:cstheme="majorBidi"/>
          <w:iCs/>
          <w:sz w:val="24"/>
          <w:szCs w:val="24"/>
        </w:rPr>
        <w:t xml:space="preserve"> (</w:t>
      </w:r>
      <w:r w:rsidR="00451B7C" w:rsidRPr="00A12EEF">
        <w:rPr>
          <w:rFonts w:asciiTheme="majorBidi" w:hAnsiTheme="majorBidi" w:cstheme="majorBidi"/>
          <w:i/>
          <w:sz w:val="24"/>
          <w:szCs w:val="24"/>
        </w:rPr>
        <w:t>force majeure</w:t>
      </w:r>
      <w:r w:rsidR="00451B7C" w:rsidRPr="00A12EEF">
        <w:rPr>
          <w:rFonts w:asciiTheme="majorBidi" w:hAnsiTheme="majorBidi" w:cstheme="majorBidi"/>
          <w:iCs/>
          <w:sz w:val="24"/>
          <w:szCs w:val="24"/>
        </w:rPr>
        <w:t>) kvalifikuojančių požymių šioje byloje taikym</w:t>
      </w:r>
      <w:r w:rsidR="009702D3">
        <w:rPr>
          <w:rFonts w:asciiTheme="majorBidi" w:hAnsiTheme="majorBidi" w:cstheme="majorBidi"/>
          <w:iCs/>
          <w:sz w:val="24"/>
          <w:szCs w:val="24"/>
        </w:rPr>
        <w:t>u</w:t>
      </w:r>
      <w:r w:rsidR="00451B7C" w:rsidRPr="00A12EEF">
        <w:rPr>
          <w:rFonts w:asciiTheme="majorBidi" w:hAnsiTheme="majorBidi" w:cstheme="majorBidi"/>
          <w:iCs/>
          <w:sz w:val="24"/>
          <w:szCs w:val="24"/>
        </w:rPr>
        <w:t>, negali būti pripažinti pagrindžiančiais teismų išvadas dėl pagrindo ieškovo nurodytas aplinkybes vertinti kaip neišvengiamas ir nepaprastas nebuvimo.</w:t>
      </w:r>
      <w:r w:rsidR="00B3572F" w:rsidRPr="00A12EEF">
        <w:rPr>
          <w:rFonts w:asciiTheme="majorBidi" w:hAnsiTheme="majorBidi" w:cstheme="majorBidi"/>
          <w:iCs/>
          <w:sz w:val="24"/>
          <w:szCs w:val="24"/>
        </w:rPr>
        <w:t xml:space="preserve"> </w:t>
      </w:r>
      <w:bookmarkStart w:id="2" w:name="_Hlk167696740"/>
      <w:bookmarkStart w:id="3" w:name="_Hlk99022236"/>
    </w:p>
    <w:p w14:paraId="63232A1C" w14:textId="13B7521F" w:rsidR="00B811C2" w:rsidRPr="00A12EEF" w:rsidRDefault="00B811C2">
      <w:pPr>
        <w:pStyle w:val="ListParagraph"/>
        <w:numPr>
          <w:ilvl w:val="0"/>
          <w:numId w:val="7"/>
        </w:numPr>
        <w:spacing w:after="120" w:line="240" w:lineRule="auto"/>
        <w:contextualSpacing w:val="0"/>
        <w:jc w:val="both"/>
        <w:rPr>
          <w:rFonts w:asciiTheme="majorBidi" w:hAnsiTheme="majorBidi" w:cstheme="majorBidi"/>
          <w:iCs/>
          <w:sz w:val="24"/>
          <w:szCs w:val="24"/>
        </w:rPr>
      </w:pPr>
      <w:r>
        <w:rPr>
          <w:rFonts w:asciiTheme="majorBidi" w:hAnsiTheme="majorBidi" w:cstheme="majorBidi"/>
          <w:iCs/>
          <w:sz w:val="24"/>
          <w:szCs w:val="24"/>
        </w:rPr>
        <w:t xml:space="preserve">Atsižvelgdama į tai, </w:t>
      </w:r>
      <w:r w:rsidR="002D038E">
        <w:rPr>
          <w:rFonts w:asciiTheme="majorBidi" w:hAnsiTheme="majorBidi" w:cstheme="majorBidi"/>
          <w:iCs/>
          <w:sz w:val="24"/>
          <w:szCs w:val="24"/>
        </w:rPr>
        <w:t xml:space="preserve">kad </w:t>
      </w:r>
      <w:r>
        <w:rPr>
          <w:rFonts w:asciiTheme="majorBidi" w:hAnsiTheme="majorBidi" w:cstheme="majorBidi"/>
          <w:iCs/>
          <w:sz w:val="24"/>
          <w:szCs w:val="24"/>
        </w:rPr>
        <w:t>CK 6.750 straipsnio 4 dalies 3 punkto taikymo sąlygos, taigi ir sąvoka „nenugalimos jėgos aplinkybės“, aiškintinos ir vertintinos atsižvelgiant į Direktyvos 2015/2302 turinį, jos esmę bei tikslus, teisėjų kolegija, siekdama aiškesnio (tikslesnio) šios sąvokos supratimo, sąvoką „nenugalimos jėgos aplinkybės“ CK 6.750 straipsnio 4 dalies 3 punkto nuostatų aiškinimo tikslais vartoja kartu su sąvoka „neišvengiamos ir nepaprastos“ aplinkybės.</w:t>
      </w:r>
    </w:p>
    <w:p w14:paraId="120C5A91" w14:textId="1179CC6F" w:rsidR="00C60524" w:rsidRDefault="009625E0">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R</w:t>
      </w:r>
      <w:r w:rsidR="009F2579" w:rsidRPr="009F2579">
        <w:rPr>
          <w:rFonts w:ascii="Times New Roman" w:hAnsi="Times New Roman"/>
          <w:iCs/>
          <w:sz w:val="24"/>
          <w:szCs w:val="24"/>
        </w:rPr>
        <w:t>em</w:t>
      </w:r>
      <w:r>
        <w:rPr>
          <w:rFonts w:ascii="Times New Roman" w:hAnsi="Times New Roman"/>
          <w:iCs/>
          <w:sz w:val="24"/>
          <w:szCs w:val="24"/>
        </w:rPr>
        <w:t>iantis</w:t>
      </w:r>
      <w:r w:rsidR="009F2579" w:rsidRPr="009F2579">
        <w:rPr>
          <w:rFonts w:ascii="Times New Roman" w:hAnsi="Times New Roman"/>
          <w:iCs/>
          <w:sz w:val="24"/>
          <w:szCs w:val="24"/>
        </w:rPr>
        <w:t xml:space="preserve"> </w:t>
      </w:r>
      <w:r w:rsidR="00B9018A">
        <w:rPr>
          <w:rFonts w:ascii="Times New Roman" w:hAnsi="Times New Roman"/>
          <w:iCs/>
          <w:sz w:val="24"/>
          <w:szCs w:val="24"/>
        </w:rPr>
        <w:t>nustatytu teisiniu reguliavimu</w:t>
      </w:r>
      <w:r w:rsidR="009F2579" w:rsidRPr="009F2579">
        <w:rPr>
          <w:rFonts w:ascii="Times New Roman" w:hAnsi="Times New Roman"/>
          <w:iCs/>
          <w:sz w:val="24"/>
          <w:szCs w:val="24"/>
        </w:rPr>
        <w:t>, taip pat atsižvelg</w:t>
      </w:r>
      <w:r>
        <w:rPr>
          <w:rFonts w:ascii="Times New Roman" w:hAnsi="Times New Roman"/>
          <w:iCs/>
          <w:sz w:val="24"/>
          <w:szCs w:val="24"/>
        </w:rPr>
        <w:t xml:space="preserve">iant </w:t>
      </w:r>
      <w:r w:rsidR="009F2579" w:rsidRPr="009F2579">
        <w:rPr>
          <w:rFonts w:ascii="Times New Roman" w:hAnsi="Times New Roman"/>
          <w:iCs/>
          <w:sz w:val="24"/>
          <w:szCs w:val="24"/>
        </w:rPr>
        <w:t xml:space="preserve">į Teisingumo Teismo </w:t>
      </w:r>
      <w:proofErr w:type="spellStart"/>
      <w:r w:rsidR="009F2579" w:rsidRPr="009F2579">
        <w:rPr>
          <w:rFonts w:ascii="Times New Roman" w:hAnsi="Times New Roman"/>
          <w:iCs/>
          <w:sz w:val="24"/>
          <w:szCs w:val="24"/>
        </w:rPr>
        <w:t>Prejudiciniame</w:t>
      </w:r>
      <w:proofErr w:type="spellEnd"/>
      <w:r w:rsidR="009F2579" w:rsidRPr="009F2579">
        <w:rPr>
          <w:rFonts w:ascii="Times New Roman" w:hAnsi="Times New Roman"/>
          <w:iCs/>
          <w:sz w:val="24"/>
          <w:szCs w:val="24"/>
        </w:rPr>
        <w:t xml:space="preserve"> sprendime pateiktus </w:t>
      </w:r>
      <w:proofErr w:type="spellStart"/>
      <w:r w:rsidR="009F2579" w:rsidRPr="009F2579">
        <w:rPr>
          <w:rFonts w:ascii="Times New Roman" w:hAnsi="Times New Roman"/>
          <w:iCs/>
          <w:sz w:val="24"/>
          <w:szCs w:val="24"/>
        </w:rPr>
        <w:t>išaiškinimus</w:t>
      </w:r>
      <w:proofErr w:type="spellEnd"/>
      <w:r w:rsidR="009F2579" w:rsidRPr="009F2579">
        <w:rPr>
          <w:rFonts w:ascii="Times New Roman" w:hAnsi="Times New Roman"/>
          <w:iCs/>
          <w:sz w:val="24"/>
          <w:szCs w:val="24"/>
        </w:rPr>
        <w:t xml:space="preserve">, </w:t>
      </w:r>
      <w:r>
        <w:rPr>
          <w:rFonts w:ascii="Times New Roman" w:hAnsi="Times New Roman"/>
          <w:iCs/>
          <w:sz w:val="24"/>
          <w:szCs w:val="24"/>
        </w:rPr>
        <w:t>galima daryti išvadą</w:t>
      </w:r>
      <w:r w:rsidR="009F2579" w:rsidRPr="009F2579">
        <w:rPr>
          <w:rFonts w:ascii="Times New Roman" w:hAnsi="Times New Roman"/>
          <w:iCs/>
          <w:sz w:val="24"/>
          <w:szCs w:val="24"/>
        </w:rPr>
        <w:t xml:space="preserve">, kad nenugalimos jėgos </w:t>
      </w:r>
      <w:r w:rsidR="009F2579" w:rsidRPr="009F2579">
        <w:rPr>
          <w:rFonts w:ascii="Times New Roman" w:hAnsi="Times New Roman"/>
          <w:iCs/>
          <w:sz w:val="24"/>
          <w:szCs w:val="24"/>
        </w:rPr>
        <w:lastRenderedPageBreak/>
        <w:t>(neišvengiamas</w:t>
      </w:r>
      <w:r w:rsidR="00242AE4">
        <w:rPr>
          <w:rFonts w:ascii="Times New Roman" w:hAnsi="Times New Roman"/>
          <w:iCs/>
          <w:sz w:val="24"/>
          <w:szCs w:val="24"/>
        </w:rPr>
        <w:t xml:space="preserve"> ir nepaprastas</w:t>
      </w:r>
      <w:r w:rsidR="009F2579" w:rsidRPr="009F2579">
        <w:rPr>
          <w:rFonts w:ascii="Times New Roman" w:hAnsi="Times New Roman"/>
          <w:iCs/>
          <w:sz w:val="24"/>
          <w:szCs w:val="24"/>
        </w:rPr>
        <w:t xml:space="preserve">) aplinkybes CK 6.750 straipsnio 4 dalies 3 punkto taikymo prasme kvalifikuoja </w:t>
      </w:r>
      <w:r w:rsidR="00C60524">
        <w:rPr>
          <w:rFonts w:ascii="Times New Roman" w:hAnsi="Times New Roman"/>
          <w:iCs/>
          <w:sz w:val="24"/>
          <w:szCs w:val="24"/>
        </w:rPr>
        <w:t>toliau aptariami</w:t>
      </w:r>
      <w:r w:rsidR="009F2579" w:rsidRPr="009F2579">
        <w:rPr>
          <w:rFonts w:ascii="Times New Roman" w:hAnsi="Times New Roman"/>
          <w:iCs/>
          <w:sz w:val="24"/>
          <w:szCs w:val="24"/>
        </w:rPr>
        <w:t xml:space="preserve"> požymiai</w:t>
      </w:r>
      <w:r w:rsidR="00C60524">
        <w:rPr>
          <w:rFonts w:ascii="Times New Roman" w:hAnsi="Times New Roman"/>
          <w:iCs/>
          <w:sz w:val="24"/>
          <w:szCs w:val="24"/>
        </w:rPr>
        <w:t>.</w:t>
      </w:r>
      <w:r w:rsidR="006F4DD1" w:rsidRPr="009F2579">
        <w:rPr>
          <w:rFonts w:ascii="Times New Roman" w:hAnsi="Times New Roman"/>
          <w:iCs/>
          <w:sz w:val="24"/>
          <w:szCs w:val="24"/>
        </w:rPr>
        <w:t xml:space="preserve"> </w:t>
      </w:r>
    </w:p>
    <w:p w14:paraId="099040B1" w14:textId="6EBAC9B2" w:rsidR="006F4DD1" w:rsidRDefault="00C60524" w:rsidP="00FF0323">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Pirma, </w:t>
      </w:r>
      <w:r w:rsidR="003709DC">
        <w:rPr>
          <w:rFonts w:ascii="Times New Roman" w:hAnsi="Times New Roman"/>
          <w:iCs/>
          <w:sz w:val="24"/>
          <w:szCs w:val="24"/>
        </w:rPr>
        <w:t xml:space="preserve">šios </w:t>
      </w:r>
      <w:r>
        <w:rPr>
          <w:rFonts w:ascii="Times New Roman" w:hAnsi="Times New Roman"/>
          <w:iCs/>
          <w:sz w:val="24"/>
          <w:szCs w:val="24"/>
        </w:rPr>
        <w:t>a</w:t>
      </w:r>
      <w:r w:rsidRPr="001A20CF">
        <w:rPr>
          <w:rFonts w:ascii="Times New Roman" w:hAnsi="Times New Roman"/>
          <w:iCs/>
          <w:sz w:val="24"/>
          <w:szCs w:val="24"/>
        </w:rPr>
        <w:t>plinkyb</w:t>
      </w:r>
      <w:r>
        <w:rPr>
          <w:rFonts w:ascii="Times New Roman" w:hAnsi="Times New Roman"/>
          <w:iCs/>
          <w:sz w:val="24"/>
          <w:szCs w:val="24"/>
        </w:rPr>
        <w:t xml:space="preserve">ės </w:t>
      </w:r>
      <w:r w:rsidR="009B47FB">
        <w:rPr>
          <w:rFonts w:ascii="Times New Roman" w:hAnsi="Times New Roman"/>
          <w:iCs/>
          <w:sz w:val="24"/>
          <w:szCs w:val="24"/>
        </w:rPr>
        <w:t>turi egzistuoti sutarties nutraukimo dieną</w:t>
      </w:r>
      <w:r w:rsidR="00D40FCA">
        <w:rPr>
          <w:rFonts w:ascii="Times New Roman" w:hAnsi="Times New Roman"/>
          <w:iCs/>
          <w:sz w:val="24"/>
          <w:szCs w:val="24"/>
        </w:rPr>
        <w:t>;</w:t>
      </w:r>
      <w:r w:rsidR="009B47FB">
        <w:rPr>
          <w:rFonts w:ascii="Times New Roman" w:hAnsi="Times New Roman"/>
          <w:iCs/>
          <w:sz w:val="24"/>
          <w:szCs w:val="24"/>
        </w:rPr>
        <w:t xml:space="preserve"> šių aplinkybių nebuvo </w:t>
      </w:r>
      <w:r>
        <w:rPr>
          <w:rFonts w:ascii="Times New Roman" w:hAnsi="Times New Roman"/>
          <w:iCs/>
          <w:sz w:val="24"/>
          <w:szCs w:val="24"/>
        </w:rPr>
        <w:t>sudarant kelionės paslaugų paketo sutartį</w:t>
      </w:r>
      <w:r w:rsidR="009B47FB">
        <w:rPr>
          <w:rFonts w:ascii="Times New Roman" w:hAnsi="Times New Roman"/>
          <w:iCs/>
          <w:sz w:val="24"/>
          <w:szCs w:val="24"/>
        </w:rPr>
        <w:t>, jos sutarties sudarymo metu keliautojui nebuvo žinomos</w:t>
      </w:r>
      <w:r>
        <w:rPr>
          <w:rFonts w:ascii="Times New Roman" w:hAnsi="Times New Roman"/>
          <w:iCs/>
          <w:sz w:val="24"/>
          <w:szCs w:val="24"/>
        </w:rPr>
        <w:t xml:space="preserve"> ir (ar) jų atsiradimo keliautojas negalėjo numatyti. Atkreiptinas dėmesys į tai, kad šiuo aspektu, atsižvelgdamas į vertinamos padėties, susiklosčiusios COVID-19 protrūkio sąlygomis, kintamąjį pobūdį, Teisingumo Teismas pažymėjo, jog padėtis, buvusi sutarties sudarymo dieną, po jos sudarymo gali iš esmės pasikeisti ir dėl to susiklostyti nauja padėtis, sutarties nutraukimo dieną galinti </w:t>
      </w:r>
      <w:r w:rsidRPr="00AD2D4A">
        <w:rPr>
          <w:rFonts w:ascii="Times New Roman" w:hAnsi="Times New Roman"/>
          <w:i/>
          <w:sz w:val="24"/>
          <w:szCs w:val="24"/>
        </w:rPr>
        <w:t xml:space="preserve">per </w:t>
      </w:r>
      <w:proofErr w:type="spellStart"/>
      <w:r w:rsidRPr="00AD2D4A">
        <w:rPr>
          <w:rFonts w:ascii="Times New Roman" w:hAnsi="Times New Roman"/>
          <w:i/>
          <w:sz w:val="24"/>
          <w:szCs w:val="24"/>
        </w:rPr>
        <w:t>se</w:t>
      </w:r>
      <w:proofErr w:type="spellEnd"/>
      <w:r w:rsidR="0051681F">
        <w:rPr>
          <w:rFonts w:ascii="Times New Roman" w:hAnsi="Times New Roman"/>
          <w:i/>
          <w:sz w:val="24"/>
          <w:szCs w:val="24"/>
        </w:rPr>
        <w:t xml:space="preserve"> </w:t>
      </w:r>
      <w:r>
        <w:rPr>
          <w:rFonts w:ascii="Times New Roman" w:hAnsi="Times New Roman"/>
          <w:iCs/>
          <w:sz w:val="24"/>
          <w:szCs w:val="24"/>
        </w:rPr>
        <w:t xml:space="preserve">atitikti neišvengiamų ir nepaprastų aplinkybių situaciją. Dėl tokio (esminio) padėties pasikeitimo teismas sprendžia pagal vidutinio keliautojo </w:t>
      </w:r>
      <w:r w:rsidR="008E0BDC">
        <w:rPr>
          <w:rFonts w:ascii="Times New Roman" w:hAnsi="Times New Roman"/>
          <w:iCs/>
          <w:sz w:val="24"/>
          <w:szCs w:val="24"/>
        </w:rPr>
        <w:t xml:space="preserve">(vartotojo), kuris yra suprantamas kaip pakankamai informuotas, protingai pastabus ir nuovokus vartotojas, </w:t>
      </w:r>
      <w:r>
        <w:rPr>
          <w:rFonts w:ascii="Times New Roman" w:hAnsi="Times New Roman"/>
          <w:iCs/>
          <w:sz w:val="24"/>
          <w:szCs w:val="24"/>
        </w:rPr>
        <w:t>kriterijų.</w:t>
      </w:r>
    </w:p>
    <w:p w14:paraId="65B594C1" w14:textId="29D6540E" w:rsidR="007405F7" w:rsidRDefault="00C60524">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Antra, </w:t>
      </w:r>
      <w:r w:rsidR="00D626F1">
        <w:rPr>
          <w:rFonts w:ascii="Times New Roman" w:hAnsi="Times New Roman"/>
          <w:iCs/>
          <w:sz w:val="24"/>
          <w:szCs w:val="24"/>
        </w:rPr>
        <w:t xml:space="preserve">nenugalimos jėgos </w:t>
      </w:r>
      <w:r w:rsidR="008B7CC1">
        <w:rPr>
          <w:rFonts w:ascii="Times New Roman" w:hAnsi="Times New Roman"/>
          <w:iCs/>
          <w:sz w:val="24"/>
          <w:szCs w:val="24"/>
        </w:rPr>
        <w:t xml:space="preserve">(neišvengiamos ir nepaprastos) </w:t>
      </w:r>
      <w:r w:rsidR="00D626F1">
        <w:rPr>
          <w:rFonts w:ascii="Times New Roman" w:hAnsi="Times New Roman"/>
          <w:iCs/>
          <w:sz w:val="24"/>
          <w:szCs w:val="24"/>
        </w:rPr>
        <w:t xml:space="preserve">aplinkybės turi daryti </w:t>
      </w:r>
      <w:r w:rsidR="008B7CC1">
        <w:rPr>
          <w:rFonts w:ascii="Times New Roman" w:hAnsi="Times New Roman"/>
          <w:iCs/>
          <w:sz w:val="24"/>
          <w:szCs w:val="24"/>
        </w:rPr>
        <w:t>esminį</w:t>
      </w:r>
      <w:r w:rsidR="00D626F1">
        <w:rPr>
          <w:rFonts w:ascii="Times New Roman" w:hAnsi="Times New Roman"/>
          <w:iCs/>
          <w:sz w:val="24"/>
          <w:szCs w:val="24"/>
        </w:rPr>
        <w:t xml:space="preserve"> poveikį</w:t>
      </w:r>
      <w:r>
        <w:rPr>
          <w:rFonts w:ascii="Times New Roman" w:hAnsi="Times New Roman"/>
          <w:iCs/>
          <w:sz w:val="24"/>
          <w:szCs w:val="24"/>
        </w:rPr>
        <w:t xml:space="preserve"> organizuot</w:t>
      </w:r>
      <w:r w:rsidR="00D626F1">
        <w:rPr>
          <w:rFonts w:ascii="Times New Roman" w:hAnsi="Times New Roman"/>
          <w:iCs/>
          <w:sz w:val="24"/>
          <w:szCs w:val="24"/>
        </w:rPr>
        <w:t>os</w:t>
      </w:r>
      <w:r>
        <w:rPr>
          <w:rFonts w:ascii="Times New Roman" w:hAnsi="Times New Roman"/>
          <w:iCs/>
          <w:sz w:val="24"/>
          <w:szCs w:val="24"/>
        </w:rPr>
        <w:t xml:space="preserve"> </w:t>
      </w:r>
      <w:r w:rsidR="00715746">
        <w:rPr>
          <w:rFonts w:ascii="Times New Roman" w:hAnsi="Times New Roman"/>
          <w:iCs/>
          <w:sz w:val="24"/>
          <w:szCs w:val="24"/>
        </w:rPr>
        <w:t xml:space="preserve">turistinės </w:t>
      </w:r>
      <w:r>
        <w:rPr>
          <w:rFonts w:ascii="Times New Roman" w:hAnsi="Times New Roman"/>
          <w:iCs/>
          <w:sz w:val="24"/>
          <w:szCs w:val="24"/>
        </w:rPr>
        <w:t>kelion</w:t>
      </w:r>
      <w:r w:rsidR="00D626F1">
        <w:rPr>
          <w:rFonts w:ascii="Times New Roman" w:hAnsi="Times New Roman"/>
          <w:iCs/>
          <w:sz w:val="24"/>
          <w:szCs w:val="24"/>
        </w:rPr>
        <w:t>ės</w:t>
      </w:r>
      <w:r>
        <w:rPr>
          <w:rFonts w:ascii="Times New Roman" w:hAnsi="Times New Roman"/>
          <w:iCs/>
          <w:sz w:val="24"/>
          <w:szCs w:val="24"/>
        </w:rPr>
        <w:t xml:space="preserve"> </w:t>
      </w:r>
      <w:r w:rsidR="00D626F1">
        <w:rPr>
          <w:rFonts w:ascii="Times New Roman" w:hAnsi="Times New Roman"/>
          <w:iCs/>
          <w:sz w:val="24"/>
          <w:szCs w:val="24"/>
        </w:rPr>
        <w:t>vy</w:t>
      </w:r>
      <w:r w:rsidR="0018731B">
        <w:rPr>
          <w:rFonts w:ascii="Times New Roman" w:hAnsi="Times New Roman"/>
          <w:iCs/>
          <w:sz w:val="24"/>
          <w:szCs w:val="24"/>
        </w:rPr>
        <w:t>k</w:t>
      </w:r>
      <w:r w:rsidR="00D626F1">
        <w:rPr>
          <w:rFonts w:ascii="Times New Roman" w:hAnsi="Times New Roman"/>
          <w:iCs/>
          <w:sz w:val="24"/>
          <w:szCs w:val="24"/>
        </w:rPr>
        <w:t xml:space="preserve">dymui </w:t>
      </w:r>
      <w:r>
        <w:rPr>
          <w:rFonts w:ascii="Times New Roman" w:hAnsi="Times New Roman"/>
          <w:iCs/>
          <w:sz w:val="24"/>
          <w:szCs w:val="24"/>
        </w:rPr>
        <w:t>ar turist</w:t>
      </w:r>
      <w:r w:rsidR="00D626F1">
        <w:rPr>
          <w:rFonts w:ascii="Times New Roman" w:hAnsi="Times New Roman"/>
          <w:iCs/>
          <w:sz w:val="24"/>
          <w:szCs w:val="24"/>
        </w:rPr>
        <w:t>ų nuvežimui</w:t>
      </w:r>
      <w:r>
        <w:rPr>
          <w:rFonts w:ascii="Times New Roman" w:hAnsi="Times New Roman"/>
          <w:iCs/>
          <w:sz w:val="24"/>
          <w:szCs w:val="24"/>
        </w:rPr>
        <w:t xml:space="preserve"> į organizuotos turistinės kelionės vietą. </w:t>
      </w:r>
      <w:r w:rsidR="008B7CC1">
        <w:rPr>
          <w:rFonts w:ascii="Times New Roman" w:hAnsi="Times New Roman"/>
          <w:iCs/>
          <w:sz w:val="24"/>
          <w:szCs w:val="24"/>
        </w:rPr>
        <w:t>Esminis</w:t>
      </w:r>
      <w:r w:rsidR="00D626F1">
        <w:rPr>
          <w:rFonts w:ascii="Times New Roman" w:hAnsi="Times New Roman"/>
          <w:iCs/>
          <w:sz w:val="24"/>
          <w:szCs w:val="24"/>
        </w:rPr>
        <w:t xml:space="preserve"> poveikis organizuotos turistinės kelionės vykdymui ar turistų nuvežimui į organizuotos turistinės kelionės vietą </w:t>
      </w:r>
      <w:bookmarkEnd w:id="2"/>
      <w:r w:rsidR="005B2B66" w:rsidRPr="00821148">
        <w:rPr>
          <w:rFonts w:ascii="Times New Roman" w:hAnsi="Times New Roman"/>
          <w:iCs/>
          <w:sz w:val="24"/>
          <w:szCs w:val="24"/>
        </w:rPr>
        <w:t xml:space="preserve">apima ne tik aplinkybes, dėl kurių tampa </w:t>
      </w:r>
      <w:r w:rsidR="00715746">
        <w:rPr>
          <w:rFonts w:ascii="Times New Roman" w:hAnsi="Times New Roman"/>
          <w:iCs/>
          <w:sz w:val="24"/>
          <w:szCs w:val="24"/>
        </w:rPr>
        <w:t xml:space="preserve">apskritai </w:t>
      </w:r>
      <w:r w:rsidR="005B2B66" w:rsidRPr="00821148">
        <w:rPr>
          <w:rFonts w:ascii="Times New Roman" w:hAnsi="Times New Roman"/>
          <w:iCs/>
          <w:sz w:val="24"/>
          <w:szCs w:val="24"/>
        </w:rPr>
        <w:t xml:space="preserve">neįmanoma įvykdyti </w:t>
      </w:r>
      <w:r w:rsidR="00D626F1">
        <w:rPr>
          <w:rFonts w:ascii="Times New Roman" w:hAnsi="Times New Roman"/>
          <w:iCs/>
          <w:sz w:val="24"/>
          <w:szCs w:val="24"/>
        </w:rPr>
        <w:t>sutarties</w:t>
      </w:r>
      <w:r w:rsidR="005B2B66" w:rsidRPr="00821148">
        <w:rPr>
          <w:rFonts w:ascii="Times New Roman" w:hAnsi="Times New Roman"/>
          <w:iCs/>
          <w:sz w:val="24"/>
          <w:szCs w:val="24"/>
        </w:rPr>
        <w:t>, bet ir aplinkybes, kurios, neužkirsdamos kelio tokiam įvykdymui, lemia tai, kad ši</w:t>
      </w:r>
      <w:r w:rsidR="00D626F1">
        <w:rPr>
          <w:rFonts w:ascii="Times New Roman" w:hAnsi="Times New Roman"/>
          <w:iCs/>
          <w:sz w:val="24"/>
          <w:szCs w:val="24"/>
        </w:rPr>
        <w:t xml:space="preserve"> </w:t>
      </w:r>
      <w:r w:rsidR="005B2B66" w:rsidRPr="00821148">
        <w:rPr>
          <w:rFonts w:ascii="Times New Roman" w:hAnsi="Times New Roman"/>
          <w:iCs/>
          <w:sz w:val="24"/>
          <w:szCs w:val="24"/>
        </w:rPr>
        <w:t>s</w:t>
      </w:r>
      <w:r w:rsidR="00D626F1">
        <w:rPr>
          <w:rFonts w:ascii="Times New Roman" w:hAnsi="Times New Roman"/>
          <w:iCs/>
          <w:sz w:val="24"/>
          <w:szCs w:val="24"/>
        </w:rPr>
        <w:t>utartis</w:t>
      </w:r>
      <w:r w:rsidR="005B2B66" w:rsidRPr="00821148">
        <w:rPr>
          <w:rFonts w:ascii="Times New Roman" w:hAnsi="Times New Roman"/>
          <w:iCs/>
          <w:sz w:val="24"/>
          <w:szCs w:val="24"/>
        </w:rPr>
        <w:t xml:space="preserve"> negali būti įvykdyta nesukeliant rizikos atitinkamų keliautojų sveikatai ir saugumui, prireikus atsižvelgiant į asmeninius veiksnius, susijusius su individualia šių keliautojų padėtimi.</w:t>
      </w:r>
    </w:p>
    <w:p w14:paraId="0F36F861" w14:textId="21181DBF" w:rsidR="006F4DD1" w:rsidRDefault="005B2B66" w:rsidP="00FF0323">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Toks poveikis (jo tikimybė ir dydis) </w:t>
      </w:r>
      <w:r w:rsidRPr="00821148">
        <w:rPr>
          <w:rFonts w:ascii="Times New Roman" w:hAnsi="Times New Roman"/>
          <w:iCs/>
          <w:sz w:val="24"/>
          <w:szCs w:val="24"/>
        </w:rPr>
        <w:t>vertin</w:t>
      </w:r>
      <w:r>
        <w:rPr>
          <w:rFonts w:ascii="Times New Roman" w:hAnsi="Times New Roman"/>
          <w:iCs/>
          <w:sz w:val="24"/>
          <w:szCs w:val="24"/>
        </w:rPr>
        <w:t>tin</w:t>
      </w:r>
      <w:r w:rsidRPr="00821148">
        <w:rPr>
          <w:rFonts w:ascii="Times New Roman" w:hAnsi="Times New Roman"/>
          <w:iCs/>
          <w:sz w:val="24"/>
          <w:szCs w:val="24"/>
        </w:rPr>
        <w:t>as iš vidutinio keliautojo</w:t>
      </w:r>
      <w:r w:rsidR="008E0BDC">
        <w:rPr>
          <w:rFonts w:ascii="Times New Roman" w:hAnsi="Times New Roman"/>
          <w:iCs/>
          <w:sz w:val="24"/>
          <w:szCs w:val="24"/>
        </w:rPr>
        <w:t xml:space="preserve"> (vartotojo)</w:t>
      </w:r>
      <w:r w:rsidRPr="00821148">
        <w:rPr>
          <w:rFonts w:ascii="Times New Roman" w:hAnsi="Times New Roman"/>
          <w:iCs/>
          <w:sz w:val="24"/>
          <w:szCs w:val="24"/>
        </w:rPr>
        <w:t xml:space="preserve">, kuris yra pakankamai informuotas, protingai pastabus ir nuovokus, perspektyvos tą </w:t>
      </w:r>
      <w:r w:rsidRPr="00E23120">
        <w:rPr>
          <w:rFonts w:ascii="Times New Roman" w:hAnsi="Times New Roman"/>
          <w:iCs/>
          <w:sz w:val="24"/>
          <w:szCs w:val="24"/>
        </w:rPr>
        <w:t xml:space="preserve">dieną, kai nutraukiama atitinkama </w:t>
      </w:r>
      <w:r w:rsidR="00193961">
        <w:rPr>
          <w:rFonts w:ascii="Times New Roman" w:hAnsi="Times New Roman"/>
          <w:iCs/>
          <w:sz w:val="24"/>
          <w:szCs w:val="24"/>
        </w:rPr>
        <w:t xml:space="preserve">organizuotos </w:t>
      </w:r>
      <w:r w:rsidRPr="00E23120">
        <w:rPr>
          <w:rFonts w:ascii="Times New Roman" w:hAnsi="Times New Roman"/>
          <w:iCs/>
          <w:sz w:val="24"/>
          <w:szCs w:val="24"/>
        </w:rPr>
        <w:t>kelionės paslaugų sutartis.</w:t>
      </w:r>
      <w:r w:rsidR="004D100E">
        <w:rPr>
          <w:rFonts w:ascii="Times New Roman" w:hAnsi="Times New Roman"/>
          <w:iCs/>
          <w:sz w:val="24"/>
          <w:szCs w:val="24"/>
        </w:rPr>
        <w:t xml:space="preserve"> </w:t>
      </w:r>
      <w:r w:rsidR="009A0264">
        <w:rPr>
          <w:rFonts w:ascii="Times New Roman" w:hAnsi="Times New Roman"/>
          <w:iCs/>
          <w:sz w:val="24"/>
          <w:szCs w:val="24"/>
        </w:rPr>
        <w:t xml:space="preserve">Šis vertinimas atliekamas remiantis prognoze, kad sutarties nutraukimo dieną, vartotojo požiūriu, tikėtinas didelis poveikis atitinkamos </w:t>
      </w:r>
      <w:r w:rsidR="00193961">
        <w:rPr>
          <w:rFonts w:ascii="Times New Roman" w:hAnsi="Times New Roman"/>
          <w:iCs/>
          <w:sz w:val="24"/>
          <w:szCs w:val="24"/>
        </w:rPr>
        <w:t xml:space="preserve">organizuotos </w:t>
      </w:r>
      <w:r w:rsidR="00715746">
        <w:rPr>
          <w:rFonts w:ascii="Times New Roman" w:hAnsi="Times New Roman"/>
          <w:iCs/>
          <w:sz w:val="24"/>
          <w:szCs w:val="24"/>
        </w:rPr>
        <w:t xml:space="preserve">turistinės </w:t>
      </w:r>
      <w:r w:rsidR="00193961">
        <w:rPr>
          <w:rFonts w:ascii="Times New Roman" w:hAnsi="Times New Roman"/>
          <w:iCs/>
          <w:sz w:val="24"/>
          <w:szCs w:val="24"/>
        </w:rPr>
        <w:t xml:space="preserve">kelionės sutarties vykdymui. </w:t>
      </w:r>
      <w:r w:rsidR="0062076F">
        <w:rPr>
          <w:rFonts w:ascii="Times New Roman" w:hAnsi="Times New Roman"/>
          <w:iCs/>
          <w:sz w:val="24"/>
          <w:szCs w:val="24"/>
        </w:rPr>
        <w:t>Aptariamas</w:t>
      </w:r>
      <w:r w:rsidR="00193961">
        <w:rPr>
          <w:rFonts w:ascii="Times New Roman" w:hAnsi="Times New Roman"/>
          <w:iCs/>
          <w:sz w:val="24"/>
          <w:szCs w:val="24"/>
        </w:rPr>
        <w:t xml:space="preserve"> vertinimas neišvengiamai yra perspektyvinio pobūdžio, nes poveikis galutinai pasireikš tik vykdant organizuotos </w:t>
      </w:r>
      <w:r w:rsidR="00715746">
        <w:rPr>
          <w:rFonts w:ascii="Times New Roman" w:hAnsi="Times New Roman"/>
          <w:iCs/>
          <w:sz w:val="24"/>
          <w:szCs w:val="24"/>
        </w:rPr>
        <w:t xml:space="preserve">turistinės </w:t>
      </w:r>
      <w:r w:rsidR="00193961">
        <w:rPr>
          <w:rFonts w:ascii="Times New Roman" w:hAnsi="Times New Roman"/>
          <w:iCs/>
          <w:sz w:val="24"/>
          <w:szCs w:val="24"/>
        </w:rPr>
        <w:t>kelionės paslaugų sutartį.</w:t>
      </w:r>
      <w:r w:rsidR="008B7CC1">
        <w:rPr>
          <w:rFonts w:ascii="Times New Roman" w:hAnsi="Times New Roman"/>
          <w:iCs/>
          <w:sz w:val="24"/>
          <w:szCs w:val="24"/>
        </w:rPr>
        <w:t xml:space="preserve"> Be to, šis vertinimas turi būti objektyvus, o ne remtis vien tik vartotojo nuogąstavimais</w:t>
      </w:r>
      <w:r w:rsidR="00715746">
        <w:rPr>
          <w:rFonts w:ascii="Times New Roman" w:hAnsi="Times New Roman"/>
          <w:iCs/>
          <w:sz w:val="24"/>
          <w:szCs w:val="24"/>
        </w:rPr>
        <w:t>, nerimo ar jo baimės jausmu</w:t>
      </w:r>
      <w:r w:rsidR="008B7CC1">
        <w:rPr>
          <w:rFonts w:ascii="Times New Roman" w:hAnsi="Times New Roman"/>
          <w:iCs/>
          <w:sz w:val="24"/>
          <w:szCs w:val="24"/>
        </w:rPr>
        <w:t>.</w:t>
      </w:r>
    </w:p>
    <w:p w14:paraId="09C04D61" w14:textId="2D179123" w:rsidR="008B7CC1" w:rsidRPr="00E23120" w:rsidRDefault="0062076F">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Tai, a</w:t>
      </w:r>
      <w:r w:rsidR="008B7CC1">
        <w:rPr>
          <w:rFonts w:ascii="Times New Roman" w:hAnsi="Times New Roman"/>
          <w:iCs/>
          <w:sz w:val="24"/>
          <w:szCs w:val="24"/>
        </w:rPr>
        <w:t xml:space="preserve">r aplinkybės daro </w:t>
      </w:r>
      <w:r w:rsidR="00715746">
        <w:rPr>
          <w:rFonts w:ascii="Times New Roman" w:hAnsi="Times New Roman"/>
          <w:iCs/>
          <w:sz w:val="24"/>
          <w:szCs w:val="24"/>
        </w:rPr>
        <w:t>esminį</w:t>
      </w:r>
      <w:r w:rsidR="008B7CC1">
        <w:rPr>
          <w:rFonts w:ascii="Times New Roman" w:hAnsi="Times New Roman"/>
          <w:iCs/>
          <w:sz w:val="24"/>
          <w:szCs w:val="24"/>
        </w:rPr>
        <w:t xml:space="preserve"> poveikį </w:t>
      </w:r>
      <w:r w:rsidR="00715746">
        <w:rPr>
          <w:rFonts w:ascii="Times New Roman" w:hAnsi="Times New Roman"/>
          <w:iCs/>
          <w:sz w:val="24"/>
          <w:szCs w:val="24"/>
        </w:rPr>
        <w:t>organizuotos turistinės kelionės vy</w:t>
      </w:r>
      <w:r w:rsidR="0018731B">
        <w:rPr>
          <w:rFonts w:ascii="Times New Roman" w:hAnsi="Times New Roman"/>
          <w:iCs/>
          <w:sz w:val="24"/>
          <w:szCs w:val="24"/>
        </w:rPr>
        <w:t>k</w:t>
      </w:r>
      <w:r w:rsidR="00715746">
        <w:rPr>
          <w:rFonts w:ascii="Times New Roman" w:hAnsi="Times New Roman"/>
          <w:iCs/>
          <w:sz w:val="24"/>
          <w:szCs w:val="24"/>
        </w:rPr>
        <w:t>dymui ar turistų nuvežimui į organizuotos turistinės kelionės vietą</w:t>
      </w:r>
      <w:r w:rsidR="008B7CC1">
        <w:rPr>
          <w:rFonts w:ascii="Times New Roman" w:hAnsi="Times New Roman"/>
          <w:iCs/>
          <w:sz w:val="24"/>
          <w:szCs w:val="24"/>
        </w:rPr>
        <w:t>, teismas vertina atskirai kiekvienu konkrečiu atveju.</w:t>
      </w:r>
    </w:p>
    <w:p w14:paraId="35149F1A" w14:textId="256F7497" w:rsidR="003B2648" w:rsidRDefault="005B2B66">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Trečia, </w:t>
      </w:r>
      <w:r w:rsidR="008B7CC1">
        <w:rPr>
          <w:rFonts w:ascii="Times New Roman" w:hAnsi="Times New Roman"/>
          <w:iCs/>
          <w:sz w:val="24"/>
          <w:szCs w:val="24"/>
        </w:rPr>
        <w:t>nenugalimos jėgos (</w:t>
      </w:r>
      <w:r w:rsidR="00C51B5A">
        <w:rPr>
          <w:rFonts w:ascii="Times New Roman" w:hAnsi="Times New Roman"/>
          <w:iCs/>
          <w:sz w:val="24"/>
          <w:szCs w:val="24"/>
        </w:rPr>
        <w:t>neišvengiamomis ir nepaprastomis</w:t>
      </w:r>
      <w:r w:rsidR="008B7CC1">
        <w:rPr>
          <w:rFonts w:ascii="Times New Roman" w:hAnsi="Times New Roman"/>
          <w:iCs/>
          <w:sz w:val="24"/>
          <w:szCs w:val="24"/>
        </w:rPr>
        <w:t>)</w:t>
      </w:r>
      <w:r w:rsidR="00C51B5A">
        <w:rPr>
          <w:rFonts w:ascii="Times New Roman" w:hAnsi="Times New Roman"/>
          <w:iCs/>
          <w:sz w:val="24"/>
          <w:szCs w:val="24"/>
        </w:rPr>
        <w:t xml:space="preserve"> aplinkybėmis galima pateisinti atitinkamo keliautojo sprendimą nutraukti sutartį nepatiriant dėl to finansinių nuostolių tik jeigu jos </w:t>
      </w:r>
      <w:r>
        <w:rPr>
          <w:rFonts w:ascii="Times New Roman" w:hAnsi="Times New Roman"/>
          <w:iCs/>
          <w:sz w:val="24"/>
          <w:szCs w:val="24"/>
        </w:rPr>
        <w:t xml:space="preserve">atsiranda kelionės tikslo vietoje ar visiškai greta. Šiuo aspektu pažymėtina, kad, kaip išaiškino Teisingumo Teismas </w:t>
      </w:r>
      <w:proofErr w:type="spellStart"/>
      <w:r>
        <w:rPr>
          <w:rFonts w:ascii="Times New Roman" w:hAnsi="Times New Roman"/>
          <w:iCs/>
          <w:sz w:val="24"/>
          <w:szCs w:val="24"/>
        </w:rPr>
        <w:t>Prejudiciniame</w:t>
      </w:r>
      <w:proofErr w:type="spellEnd"/>
      <w:r>
        <w:rPr>
          <w:rFonts w:ascii="Times New Roman" w:hAnsi="Times New Roman"/>
          <w:iCs/>
          <w:sz w:val="24"/>
          <w:szCs w:val="24"/>
        </w:rPr>
        <w:t xml:space="preserve"> sprendime (jo 92–93 punktai), j</w:t>
      </w:r>
      <w:r w:rsidRPr="007F646D">
        <w:rPr>
          <w:rFonts w:ascii="Times New Roman" w:hAnsi="Times New Roman"/>
          <w:iCs/>
          <w:sz w:val="24"/>
          <w:szCs w:val="24"/>
        </w:rPr>
        <w:t>ei</w:t>
      </w:r>
      <w:r>
        <w:rPr>
          <w:rFonts w:ascii="Times New Roman" w:hAnsi="Times New Roman"/>
          <w:iCs/>
          <w:sz w:val="24"/>
          <w:szCs w:val="24"/>
        </w:rPr>
        <w:t>gu</w:t>
      </w:r>
      <w:r w:rsidRPr="007F646D">
        <w:rPr>
          <w:rFonts w:ascii="Times New Roman" w:hAnsi="Times New Roman"/>
          <w:iCs/>
          <w:sz w:val="24"/>
          <w:szCs w:val="24"/>
        </w:rPr>
        <w:t xml:space="preserve"> neišvengiamų ir nepaprastų aplinkybių sukeltas poveikis išplinta už kelionės tikslo vietos ribų ir pasiekia, be kita ko, išvykimo ar grįžimo vietą arba tarpines stoteles bei kelionės jungtis,</w:t>
      </w:r>
      <w:r>
        <w:rPr>
          <w:rFonts w:ascii="Times New Roman" w:hAnsi="Times New Roman"/>
          <w:iCs/>
          <w:sz w:val="24"/>
          <w:szCs w:val="24"/>
        </w:rPr>
        <w:t xml:space="preserve"> kurios nurodytos </w:t>
      </w:r>
      <w:r w:rsidRPr="00B579DD">
        <w:rPr>
          <w:rFonts w:ascii="Times New Roman" w:hAnsi="Times New Roman"/>
          <w:iCs/>
          <w:sz w:val="24"/>
          <w:szCs w:val="24"/>
        </w:rPr>
        <w:t>kelionės paslaugų paketo sutartyje</w:t>
      </w:r>
      <w:r>
        <w:rPr>
          <w:rFonts w:ascii="Times New Roman" w:hAnsi="Times New Roman"/>
          <w:iCs/>
          <w:sz w:val="24"/>
          <w:szCs w:val="24"/>
        </w:rPr>
        <w:t>,</w:t>
      </w:r>
      <w:r w:rsidRPr="007F646D">
        <w:rPr>
          <w:rFonts w:ascii="Times New Roman" w:hAnsi="Times New Roman"/>
          <w:iCs/>
          <w:sz w:val="24"/>
          <w:szCs w:val="24"/>
        </w:rPr>
        <w:t xml:space="preserve"> tai gali turėti įtakos atitinkamo paketo vykdymui</w:t>
      </w:r>
      <w:r>
        <w:rPr>
          <w:rFonts w:ascii="Times New Roman" w:hAnsi="Times New Roman"/>
          <w:iCs/>
          <w:sz w:val="24"/>
          <w:szCs w:val="24"/>
        </w:rPr>
        <w:t xml:space="preserve">, </w:t>
      </w:r>
      <w:r w:rsidRPr="007F646D">
        <w:rPr>
          <w:rFonts w:ascii="Times New Roman" w:hAnsi="Times New Roman"/>
          <w:iCs/>
          <w:sz w:val="24"/>
          <w:szCs w:val="24"/>
        </w:rPr>
        <w:t>todėl į tokias aplinkybes gali</w:t>
      </w:r>
      <w:r>
        <w:rPr>
          <w:rFonts w:ascii="Times New Roman" w:hAnsi="Times New Roman"/>
          <w:iCs/>
          <w:sz w:val="24"/>
          <w:szCs w:val="24"/>
        </w:rPr>
        <w:t xml:space="preserve"> būti </w:t>
      </w:r>
      <w:r w:rsidRPr="007F646D">
        <w:rPr>
          <w:rFonts w:ascii="Times New Roman" w:hAnsi="Times New Roman"/>
          <w:iCs/>
          <w:sz w:val="24"/>
          <w:szCs w:val="24"/>
        </w:rPr>
        <w:t>atsižvelg</w:t>
      </w:r>
      <w:r>
        <w:rPr>
          <w:rFonts w:ascii="Times New Roman" w:hAnsi="Times New Roman"/>
          <w:iCs/>
          <w:sz w:val="24"/>
          <w:szCs w:val="24"/>
        </w:rPr>
        <w:t>iama</w:t>
      </w:r>
      <w:r w:rsidRPr="007F646D">
        <w:rPr>
          <w:rFonts w:ascii="Times New Roman" w:hAnsi="Times New Roman"/>
          <w:iCs/>
          <w:sz w:val="24"/>
          <w:szCs w:val="24"/>
        </w:rPr>
        <w:t xml:space="preserve"> taikant Direktyvos 12</w:t>
      </w:r>
      <w:r>
        <w:rPr>
          <w:rFonts w:ascii="Times New Roman" w:hAnsi="Times New Roman"/>
          <w:iCs/>
          <w:sz w:val="24"/>
          <w:szCs w:val="24"/>
        </w:rPr>
        <w:t> </w:t>
      </w:r>
      <w:r w:rsidRPr="007F646D">
        <w:rPr>
          <w:rFonts w:ascii="Times New Roman" w:hAnsi="Times New Roman"/>
          <w:iCs/>
          <w:sz w:val="24"/>
          <w:szCs w:val="24"/>
        </w:rPr>
        <w:t>straipsnio 2</w:t>
      </w:r>
      <w:r w:rsidR="00D34463">
        <w:rPr>
          <w:rFonts w:ascii="Times New Roman" w:hAnsi="Times New Roman"/>
          <w:iCs/>
          <w:sz w:val="24"/>
          <w:szCs w:val="24"/>
        </w:rPr>
        <w:t> </w:t>
      </w:r>
      <w:r w:rsidRPr="007F646D">
        <w:rPr>
          <w:rFonts w:ascii="Times New Roman" w:hAnsi="Times New Roman"/>
          <w:iCs/>
          <w:sz w:val="24"/>
          <w:szCs w:val="24"/>
        </w:rPr>
        <w:t>dalį.</w:t>
      </w:r>
    </w:p>
    <w:p w14:paraId="06B12126" w14:textId="278BC1A9" w:rsidR="005B2B66" w:rsidRPr="00A12EEF" w:rsidRDefault="005B2B66" w:rsidP="00D626F1">
      <w:pPr>
        <w:pStyle w:val="ListParagraph"/>
        <w:numPr>
          <w:ilvl w:val="0"/>
          <w:numId w:val="7"/>
        </w:numPr>
        <w:spacing w:after="120" w:line="240" w:lineRule="auto"/>
        <w:contextualSpacing w:val="0"/>
        <w:jc w:val="both"/>
        <w:rPr>
          <w:rFonts w:asciiTheme="majorBidi" w:hAnsiTheme="majorBidi" w:cstheme="majorBidi"/>
          <w:iCs/>
          <w:sz w:val="24"/>
          <w:szCs w:val="24"/>
        </w:rPr>
      </w:pPr>
      <w:r>
        <w:rPr>
          <w:rFonts w:ascii="Times New Roman" w:hAnsi="Times New Roman"/>
          <w:iCs/>
          <w:sz w:val="24"/>
          <w:szCs w:val="24"/>
        </w:rPr>
        <w:t>Ketvirta, turistas, kuris remiasi nenugalimos jėgos (nepa</w:t>
      </w:r>
      <w:r w:rsidR="00BF201D">
        <w:rPr>
          <w:rFonts w:ascii="Times New Roman" w:hAnsi="Times New Roman"/>
          <w:iCs/>
          <w:sz w:val="24"/>
          <w:szCs w:val="24"/>
        </w:rPr>
        <w:t>p</w:t>
      </w:r>
      <w:r>
        <w:rPr>
          <w:rFonts w:ascii="Times New Roman" w:hAnsi="Times New Roman"/>
          <w:iCs/>
          <w:sz w:val="24"/>
          <w:szCs w:val="24"/>
        </w:rPr>
        <w:t xml:space="preserve">rastų ir neišvengiamų) aplinkybių padėtimi, negalėjo tų aplinkybių valdyti ir išvengti jų pasekmių, net jeigu būtų ėmęsis visų nuo </w:t>
      </w:r>
      <w:r w:rsidR="00A45644">
        <w:rPr>
          <w:rFonts w:ascii="Times New Roman" w:hAnsi="Times New Roman"/>
          <w:iCs/>
          <w:sz w:val="24"/>
          <w:szCs w:val="24"/>
        </w:rPr>
        <w:t>jo</w:t>
      </w:r>
      <w:r>
        <w:rPr>
          <w:rFonts w:ascii="Times New Roman" w:hAnsi="Times New Roman"/>
          <w:iCs/>
          <w:sz w:val="24"/>
          <w:szCs w:val="24"/>
        </w:rPr>
        <w:t xml:space="preserve"> priklausiusių pagrįstų priemonių. Dėl šio kvalifikuojančio požymio spręstina atsižvelgiant į vertinamos aplinkybės, kuria remtasi atsisakant sutarties, pobūdį (pvz., su saugumu susiję </w:t>
      </w:r>
      <w:r w:rsidRPr="00A12EEF">
        <w:rPr>
          <w:rFonts w:asciiTheme="majorBidi" w:hAnsiTheme="majorBidi" w:cstheme="majorBidi"/>
          <w:iCs/>
          <w:sz w:val="24"/>
          <w:szCs w:val="24"/>
        </w:rPr>
        <w:t>neramumai (kariniai, politiniai, teroristiniai veiksmai), su didele rizika žmonių sveikatai susijusi problema (rimtos ligos protrūkis) ar gaivalinės nelaimės (potvynis, žemės drebėjimas arba meteorologinės sąlygos).</w:t>
      </w:r>
    </w:p>
    <w:p w14:paraId="1637808C" w14:textId="37912FA3" w:rsidR="004D100E" w:rsidRPr="00A12EEF" w:rsidRDefault="00BF201D">
      <w:pPr>
        <w:pStyle w:val="ListParagraph"/>
        <w:numPr>
          <w:ilvl w:val="0"/>
          <w:numId w:val="7"/>
        </w:numPr>
        <w:spacing w:after="120" w:line="240" w:lineRule="auto"/>
        <w:contextualSpacing w:val="0"/>
        <w:jc w:val="both"/>
        <w:rPr>
          <w:rFonts w:asciiTheme="majorBidi" w:hAnsiTheme="majorBidi" w:cstheme="majorBidi"/>
          <w:iCs/>
          <w:sz w:val="24"/>
          <w:szCs w:val="24"/>
        </w:rPr>
      </w:pPr>
      <w:r w:rsidRPr="00A12EEF">
        <w:rPr>
          <w:rFonts w:asciiTheme="majorBidi" w:hAnsiTheme="majorBidi" w:cstheme="majorBidi"/>
          <w:color w:val="000000"/>
          <w:sz w:val="24"/>
          <w:szCs w:val="24"/>
          <w:shd w:val="clear" w:color="auto" w:fill="FFFFFF"/>
        </w:rPr>
        <w:t xml:space="preserve">Specialiųjų nenugalimos jėgos </w:t>
      </w:r>
      <w:r w:rsidRPr="00A12EEF">
        <w:rPr>
          <w:rFonts w:asciiTheme="majorBidi" w:hAnsiTheme="majorBidi" w:cstheme="majorBidi"/>
          <w:iCs/>
          <w:sz w:val="24"/>
          <w:szCs w:val="24"/>
        </w:rPr>
        <w:t>(neišvengiamų</w:t>
      </w:r>
      <w:r w:rsidR="0018731B">
        <w:rPr>
          <w:rFonts w:asciiTheme="majorBidi" w:hAnsiTheme="majorBidi" w:cstheme="majorBidi"/>
          <w:iCs/>
          <w:sz w:val="24"/>
          <w:szCs w:val="24"/>
        </w:rPr>
        <w:t xml:space="preserve"> ir nepaprastų</w:t>
      </w:r>
      <w:r w:rsidRPr="00A12EEF">
        <w:rPr>
          <w:rFonts w:asciiTheme="majorBidi" w:hAnsiTheme="majorBidi" w:cstheme="majorBidi"/>
          <w:iCs/>
          <w:sz w:val="24"/>
          <w:szCs w:val="24"/>
        </w:rPr>
        <w:t>) aplinkybių</w:t>
      </w:r>
      <w:r w:rsidRPr="00A12EEF">
        <w:rPr>
          <w:rFonts w:asciiTheme="majorBidi" w:hAnsiTheme="majorBidi" w:cstheme="majorBidi"/>
          <w:color w:val="000000"/>
          <w:sz w:val="24"/>
          <w:szCs w:val="24"/>
          <w:shd w:val="clear" w:color="auto" w:fill="FFFFFF"/>
        </w:rPr>
        <w:t xml:space="preserve"> įrodinėjimo taisyklių n</w:t>
      </w:r>
      <w:r w:rsidRPr="00A12EEF">
        <w:rPr>
          <w:rFonts w:asciiTheme="majorBidi" w:hAnsiTheme="majorBidi" w:cstheme="majorBidi"/>
          <w:iCs/>
          <w:sz w:val="24"/>
          <w:szCs w:val="24"/>
        </w:rPr>
        <w:t>ei Direktyv</w:t>
      </w:r>
      <w:r w:rsidR="0062076F">
        <w:rPr>
          <w:rFonts w:asciiTheme="majorBidi" w:hAnsiTheme="majorBidi" w:cstheme="majorBidi"/>
          <w:iCs/>
          <w:sz w:val="24"/>
          <w:szCs w:val="24"/>
        </w:rPr>
        <w:t>os</w:t>
      </w:r>
      <w:r w:rsidR="001D21E7">
        <w:rPr>
          <w:rFonts w:asciiTheme="majorBidi" w:hAnsiTheme="majorBidi" w:cstheme="majorBidi"/>
          <w:iCs/>
          <w:sz w:val="24"/>
          <w:szCs w:val="24"/>
        </w:rPr>
        <w:t xml:space="preserve"> </w:t>
      </w:r>
      <w:r w:rsidR="001D21E7" w:rsidRPr="007F646D">
        <w:rPr>
          <w:rFonts w:ascii="Times New Roman" w:hAnsi="Times New Roman"/>
          <w:iCs/>
          <w:sz w:val="24"/>
          <w:szCs w:val="24"/>
        </w:rPr>
        <w:t>2015/2302</w:t>
      </w:r>
      <w:r w:rsidR="0062076F">
        <w:rPr>
          <w:rFonts w:ascii="Times New Roman" w:hAnsi="Times New Roman"/>
          <w:iCs/>
          <w:sz w:val="24"/>
          <w:szCs w:val="24"/>
        </w:rPr>
        <w:t xml:space="preserve"> nuostatose</w:t>
      </w:r>
      <w:r w:rsidRPr="00A12EEF">
        <w:rPr>
          <w:rFonts w:asciiTheme="majorBidi" w:hAnsiTheme="majorBidi" w:cstheme="majorBidi"/>
          <w:iCs/>
          <w:sz w:val="24"/>
          <w:szCs w:val="24"/>
        </w:rPr>
        <w:t xml:space="preserve">, nei </w:t>
      </w:r>
      <w:r w:rsidR="0062076F">
        <w:rPr>
          <w:rFonts w:asciiTheme="majorBidi" w:hAnsiTheme="majorBidi" w:cstheme="majorBidi"/>
          <w:iCs/>
          <w:sz w:val="24"/>
          <w:szCs w:val="24"/>
        </w:rPr>
        <w:t>nacionalinės</w:t>
      </w:r>
      <w:r w:rsidRPr="00A12EEF">
        <w:rPr>
          <w:rFonts w:asciiTheme="majorBidi" w:hAnsiTheme="majorBidi" w:cstheme="majorBidi"/>
          <w:iCs/>
          <w:sz w:val="24"/>
          <w:szCs w:val="24"/>
        </w:rPr>
        <w:t xml:space="preserve"> teisė</w:t>
      </w:r>
      <w:r w:rsidR="0062076F">
        <w:rPr>
          <w:rFonts w:asciiTheme="majorBidi" w:hAnsiTheme="majorBidi" w:cstheme="majorBidi"/>
          <w:iCs/>
          <w:sz w:val="24"/>
          <w:szCs w:val="24"/>
        </w:rPr>
        <w:t>s normose</w:t>
      </w:r>
      <w:r w:rsidRPr="00A12EEF">
        <w:rPr>
          <w:rFonts w:asciiTheme="majorBidi" w:hAnsiTheme="majorBidi" w:cstheme="majorBidi"/>
          <w:color w:val="000000"/>
          <w:sz w:val="24"/>
          <w:szCs w:val="24"/>
          <w:shd w:val="clear" w:color="auto" w:fill="FFFFFF"/>
        </w:rPr>
        <w:t xml:space="preserve"> nenustat</w:t>
      </w:r>
      <w:r w:rsidR="0062076F">
        <w:rPr>
          <w:rFonts w:asciiTheme="majorBidi" w:hAnsiTheme="majorBidi" w:cstheme="majorBidi"/>
          <w:color w:val="000000"/>
          <w:sz w:val="24"/>
          <w:szCs w:val="24"/>
          <w:shd w:val="clear" w:color="auto" w:fill="FFFFFF"/>
        </w:rPr>
        <w:t>yta</w:t>
      </w:r>
      <w:r w:rsidRPr="00A12EEF">
        <w:rPr>
          <w:rFonts w:asciiTheme="majorBidi" w:hAnsiTheme="majorBidi" w:cstheme="majorBidi"/>
          <w:color w:val="000000"/>
          <w:sz w:val="24"/>
          <w:szCs w:val="24"/>
          <w:shd w:val="clear" w:color="auto" w:fill="FFFFFF"/>
        </w:rPr>
        <w:t xml:space="preserve">, todėl taikomos bendrosios civilinio proceso teisėje įtvirtintos įrodinėjimo taisyklės. </w:t>
      </w:r>
      <w:r w:rsidR="00A45644">
        <w:rPr>
          <w:rFonts w:asciiTheme="majorBidi" w:hAnsiTheme="majorBidi" w:cstheme="majorBidi"/>
          <w:color w:val="000000"/>
          <w:sz w:val="24"/>
          <w:szCs w:val="24"/>
          <w:shd w:val="clear" w:color="auto" w:fill="FFFFFF"/>
        </w:rPr>
        <w:t xml:space="preserve">Lietuvos Respublikos civilinio proceso kodekso (toliau – ir </w:t>
      </w:r>
      <w:r w:rsidR="001D21E7" w:rsidRPr="00A12EEF">
        <w:rPr>
          <w:rFonts w:asciiTheme="majorBidi" w:hAnsiTheme="majorBidi" w:cstheme="majorBidi"/>
          <w:color w:val="000000"/>
          <w:sz w:val="24"/>
          <w:szCs w:val="24"/>
          <w:shd w:val="clear" w:color="auto" w:fill="FFFFFF"/>
        </w:rPr>
        <w:t>CPK</w:t>
      </w:r>
      <w:r w:rsidR="00A45644">
        <w:rPr>
          <w:rFonts w:asciiTheme="majorBidi" w:hAnsiTheme="majorBidi" w:cstheme="majorBidi"/>
          <w:color w:val="000000"/>
          <w:sz w:val="24"/>
          <w:szCs w:val="24"/>
          <w:shd w:val="clear" w:color="auto" w:fill="FFFFFF"/>
        </w:rPr>
        <w:t>)</w:t>
      </w:r>
      <w:r w:rsidR="001D21E7" w:rsidRPr="00A12EEF">
        <w:rPr>
          <w:rFonts w:asciiTheme="majorBidi" w:hAnsiTheme="majorBidi" w:cstheme="majorBidi"/>
          <w:color w:val="000000"/>
          <w:sz w:val="24"/>
          <w:szCs w:val="24"/>
          <w:shd w:val="clear" w:color="auto" w:fill="FFFFFF"/>
        </w:rPr>
        <w:t xml:space="preserve"> 178 straipsnyje įtvirtinta, kad šalys turi įrodyti </w:t>
      </w:r>
      <w:r w:rsidR="001D21E7" w:rsidRPr="00A12EEF">
        <w:rPr>
          <w:rFonts w:asciiTheme="majorBidi" w:hAnsiTheme="majorBidi" w:cstheme="majorBidi"/>
          <w:color w:val="000000"/>
          <w:sz w:val="24"/>
          <w:szCs w:val="24"/>
          <w:shd w:val="clear" w:color="auto" w:fill="FFFFFF"/>
        </w:rPr>
        <w:lastRenderedPageBreak/>
        <w:t>aplinkybes, kuriomis grindžia savo reikalavimus bei atsikirtimus, išskyrus atvejus, kai yra remiamasi aplinkybėmis, kurių CPK nustatyta tvarka nereikia įrodinėti.</w:t>
      </w:r>
      <w:r w:rsidRPr="00A12EEF">
        <w:rPr>
          <w:rFonts w:asciiTheme="majorBidi" w:hAnsiTheme="majorBidi" w:cstheme="majorBidi"/>
          <w:iCs/>
          <w:sz w:val="24"/>
          <w:szCs w:val="24"/>
        </w:rPr>
        <w:t xml:space="preserve"> </w:t>
      </w:r>
      <w:r w:rsidR="001D21E7">
        <w:rPr>
          <w:rFonts w:asciiTheme="majorBidi" w:hAnsiTheme="majorBidi" w:cstheme="majorBidi"/>
          <w:iCs/>
          <w:sz w:val="24"/>
          <w:szCs w:val="24"/>
        </w:rPr>
        <w:t>Tai reiškia, kad nenugali</w:t>
      </w:r>
      <w:r w:rsidR="006A64B1">
        <w:rPr>
          <w:rFonts w:asciiTheme="majorBidi" w:hAnsiTheme="majorBidi" w:cstheme="majorBidi"/>
          <w:iCs/>
          <w:sz w:val="24"/>
          <w:szCs w:val="24"/>
        </w:rPr>
        <w:t>m</w:t>
      </w:r>
      <w:r w:rsidR="001D21E7">
        <w:rPr>
          <w:rFonts w:asciiTheme="majorBidi" w:hAnsiTheme="majorBidi" w:cstheme="majorBidi"/>
          <w:iCs/>
          <w:sz w:val="24"/>
          <w:szCs w:val="24"/>
        </w:rPr>
        <w:t>os jėgos (neišvengiamas</w:t>
      </w:r>
      <w:r w:rsidR="0018731B">
        <w:rPr>
          <w:rFonts w:asciiTheme="majorBidi" w:hAnsiTheme="majorBidi" w:cstheme="majorBidi"/>
          <w:iCs/>
          <w:sz w:val="24"/>
          <w:szCs w:val="24"/>
        </w:rPr>
        <w:t xml:space="preserve"> ir nepaprastas</w:t>
      </w:r>
      <w:r w:rsidR="001D21E7">
        <w:rPr>
          <w:rFonts w:asciiTheme="majorBidi" w:hAnsiTheme="majorBidi" w:cstheme="majorBidi"/>
          <w:iCs/>
          <w:sz w:val="24"/>
          <w:szCs w:val="24"/>
        </w:rPr>
        <w:t>) aplinkybes turi įrodyti asmuo, kuris jomis remiasi</w:t>
      </w:r>
      <w:r w:rsidR="00193961">
        <w:rPr>
          <w:rFonts w:asciiTheme="majorBidi" w:hAnsiTheme="majorBidi" w:cstheme="majorBidi"/>
          <w:iCs/>
          <w:sz w:val="24"/>
          <w:szCs w:val="24"/>
        </w:rPr>
        <w:t>, šiuo atveju keliautojas (vartotojas)</w:t>
      </w:r>
      <w:r w:rsidR="001D21E7">
        <w:rPr>
          <w:rFonts w:asciiTheme="majorBidi" w:hAnsiTheme="majorBidi" w:cstheme="majorBidi"/>
          <w:iCs/>
          <w:sz w:val="24"/>
          <w:szCs w:val="24"/>
        </w:rPr>
        <w:t>.</w:t>
      </w:r>
      <w:r w:rsidR="004D100E" w:rsidRPr="00A12EEF">
        <w:rPr>
          <w:rFonts w:asciiTheme="majorBidi" w:hAnsiTheme="majorBidi" w:cstheme="majorBidi"/>
          <w:iCs/>
          <w:sz w:val="24"/>
          <w:szCs w:val="24"/>
        </w:rPr>
        <w:t xml:space="preserve"> </w:t>
      </w:r>
    </w:p>
    <w:p w14:paraId="68D71515" w14:textId="58B99146" w:rsidR="00E723CF" w:rsidRDefault="00E723CF">
      <w:pPr>
        <w:pStyle w:val="ListParagraph"/>
        <w:numPr>
          <w:ilvl w:val="0"/>
          <w:numId w:val="7"/>
        </w:numPr>
        <w:spacing w:after="120" w:line="240" w:lineRule="auto"/>
        <w:contextualSpacing w:val="0"/>
        <w:jc w:val="both"/>
        <w:rPr>
          <w:rFonts w:ascii="Times New Roman" w:hAnsi="Times New Roman"/>
          <w:iCs/>
          <w:sz w:val="24"/>
          <w:szCs w:val="24"/>
        </w:rPr>
      </w:pPr>
      <w:r w:rsidRPr="00A12EEF">
        <w:rPr>
          <w:rFonts w:asciiTheme="majorBidi" w:hAnsiTheme="majorBidi" w:cstheme="majorBidi"/>
          <w:iCs/>
          <w:sz w:val="24"/>
          <w:szCs w:val="24"/>
        </w:rPr>
        <w:t>Nenugalimos jėgos (neišvengiamų ir nepaprastų</w:t>
      </w:r>
      <w:r w:rsidR="006A64B1">
        <w:rPr>
          <w:rFonts w:asciiTheme="majorBidi" w:hAnsiTheme="majorBidi" w:cstheme="majorBidi"/>
          <w:iCs/>
          <w:sz w:val="24"/>
          <w:szCs w:val="24"/>
        </w:rPr>
        <w:t>)</w:t>
      </w:r>
      <w:r w:rsidRPr="00A12EEF">
        <w:rPr>
          <w:rFonts w:asciiTheme="majorBidi" w:hAnsiTheme="majorBidi" w:cstheme="majorBidi"/>
          <w:iCs/>
          <w:sz w:val="24"/>
          <w:szCs w:val="24"/>
        </w:rPr>
        <w:t xml:space="preserve"> aplinkybių </w:t>
      </w:r>
      <w:r w:rsidR="00197896" w:rsidRPr="00A12EEF">
        <w:rPr>
          <w:rFonts w:asciiTheme="majorBidi" w:hAnsiTheme="majorBidi" w:cstheme="majorBidi"/>
          <w:iCs/>
          <w:sz w:val="24"/>
          <w:szCs w:val="24"/>
        </w:rPr>
        <w:t>atsiradim</w:t>
      </w:r>
      <w:r w:rsidR="00197896">
        <w:rPr>
          <w:rFonts w:asciiTheme="majorBidi" w:hAnsiTheme="majorBidi" w:cstheme="majorBidi"/>
          <w:iCs/>
          <w:sz w:val="24"/>
          <w:szCs w:val="24"/>
        </w:rPr>
        <w:t>ui</w:t>
      </w:r>
      <w:r w:rsidR="00197896" w:rsidRPr="00A12EEF">
        <w:rPr>
          <w:rFonts w:asciiTheme="majorBidi" w:hAnsiTheme="majorBidi" w:cstheme="majorBidi"/>
          <w:iCs/>
          <w:sz w:val="24"/>
          <w:szCs w:val="24"/>
        </w:rPr>
        <w:t xml:space="preserve"> </w:t>
      </w:r>
      <w:r w:rsidRPr="00A12EEF">
        <w:rPr>
          <w:rFonts w:asciiTheme="majorBidi" w:hAnsiTheme="majorBidi" w:cstheme="majorBidi"/>
          <w:iCs/>
          <w:sz w:val="24"/>
          <w:szCs w:val="24"/>
        </w:rPr>
        <w:t>konstat</w:t>
      </w:r>
      <w:r w:rsidR="00197896">
        <w:rPr>
          <w:rFonts w:asciiTheme="majorBidi" w:hAnsiTheme="majorBidi" w:cstheme="majorBidi"/>
          <w:iCs/>
          <w:sz w:val="24"/>
          <w:szCs w:val="24"/>
        </w:rPr>
        <w:t>uoti nebūtina</w:t>
      </w:r>
      <w:r w:rsidRPr="00A12EEF">
        <w:rPr>
          <w:rFonts w:asciiTheme="majorBidi" w:hAnsiTheme="majorBidi" w:cstheme="majorBidi"/>
          <w:iCs/>
          <w:sz w:val="24"/>
          <w:szCs w:val="24"/>
        </w:rPr>
        <w:t xml:space="preserve">, </w:t>
      </w:r>
      <w:r w:rsidR="00197896">
        <w:rPr>
          <w:rFonts w:asciiTheme="majorBidi" w:hAnsiTheme="majorBidi" w:cstheme="majorBidi"/>
          <w:iCs/>
          <w:sz w:val="24"/>
          <w:szCs w:val="24"/>
        </w:rPr>
        <w:t>kad</w:t>
      </w:r>
      <w:r w:rsidRPr="00A12EEF">
        <w:rPr>
          <w:rFonts w:asciiTheme="majorBidi" w:hAnsiTheme="majorBidi" w:cstheme="majorBidi"/>
          <w:iCs/>
          <w:sz w:val="24"/>
          <w:szCs w:val="24"/>
        </w:rPr>
        <w:t xml:space="preserve"> kompetentingos institucijos </w:t>
      </w:r>
      <w:r w:rsidR="00197896">
        <w:rPr>
          <w:rFonts w:asciiTheme="majorBidi" w:hAnsiTheme="majorBidi" w:cstheme="majorBidi"/>
          <w:iCs/>
          <w:sz w:val="24"/>
          <w:szCs w:val="24"/>
        </w:rPr>
        <w:t>būtų</w:t>
      </w:r>
      <w:r w:rsidRPr="00A12EEF">
        <w:rPr>
          <w:rFonts w:asciiTheme="majorBidi" w:hAnsiTheme="majorBidi" w:cstheme="majorBidi"/>
          <w:iCs/>
          <w:sz w:val="24"/>
          <w:szCs w:val="24"/>
        </w:rPr>
        <w:t xml:space="preserve"> paskelbusios</w:t>
      </w:r>
      <w:r w:rsidRPr="00D24BFD">
        <w:rPr>
          <w:rFonts w:ascii="Times New Roman" w:hAnsi="Times New Roman"/>
          <w:iCs/>
          <w:sz w:val="24"/>
          <w:szCs w:val="24"/>
        </w:rPr>
        <w:t xml:space="preserve"> oficialią rekomendaciją keliautojams nevykti į atitinkamą zoną arba oficialų sprendimą, kuriuo ši zona priskiriama prie rizikos zonos.</w:t>
      </w:r>
      <w:r>
        <w:rPr>
          <w:rFonts w:ascii="Times New Roman" w:hAnsi="Times New Roman"/>
          <w:iCs/>
          <w:sz w:val="24"/>
          <w:szCs w:val="24"/>
        </w:rPr>
        <w:t xml:space="preserve"> </w:t>
      </w:r>
      <w:r w:rsidR="00197896">
        <w:rPr>
          <w:rFonts w:ascii="Times New Roman" w:hAnsi="Times New Roman"/>
          <w:iCs/>
          <w:sz w:val="24"/>
          <w:szCs w:val="24"/>
        </w:rPr>
        <w:t>Tačiau</w:t>
      </w:r>
      <w:r>
        <w:rPr>
          <w:rFonts w:ascii="Times New Roman" w:hAnsi="Times New Roman"/>
          <w:iCs/>
          <w:sz w:val="24"/>
          <w:szCs w:val="24"/>
        </w:rPr>
        <w:t xml:space="preserve">, jei kompetentingos institucijos yra paskelbusios tokią rekomendaciją, tai įrodo nenugalimos jėgos </w:t>
      </w:r>
      <w:r w:rsidR="006A64B1" w:rsidRPr="00250BCB">
        <w:rPr>
          <w:rFonts w:asciiTheme="majorBidi" w:hAnsiTheme="majorBidi" w:cstheme="majorBidi"/>
          <w:iCs/>
          <w:sz w:val="24"/>
          <w:szCs w:val="24"/>
        </w:rPr>
        <w:t>(neišvengiam</w:t>
      </w:r>
      <w:r w:rsidR="006A0E17">
        <w:rPr>
          <w:rFonts w:asciiTheme="majorBidi" w:hAnsiTheme="majorBidi" w:cstheme="majorBidi"/>
          <w:iCs/>
          <w:sz w:val="24"/>
          <w:szCs w:val="24"/>
        </w:rPr>
        <w:t>as</w:t>
      </w:r>
      <w:r w:rsidR="006A64B1" w:rsidRPr="00250BCB">
        <w:rPr>
          <w:rFonts w:asciiTheme="majorBidi" w:hAnsiTheme="majorBidi" w:cstheme="majorBidi"/>
          <w:iCs/>
          <w:sz w:val="24"/>
          <w:szCs w:val="24"/>
        </w:rPr>
        <w:t xml:space="preserve"> ir nepaprast</w:t>
      </w:r>
      <w:r w:rsidR="006A0E17">
        <w:rPr>
          <w:rFonts w:asciiTheme="majorBidi" w:hAnsiTheme="majorBidi" w:cstheme="majorBidi"/>
          <w:iCs/>
          <w:sz w:val="24"/>
          <w:szCs w:val="24"/>
        </w:rPr>
        <w:t>as</w:t>
      </w:r>
      <w:r w:rsidR="006A64B1">
        <w:rPr>
          <w:rFonts w:asciiTheme="majorBidi" w:hAnsiTheme="majorBidi" w:cstheme="majorBidi"/>
          <w:iCs/>
          <w:sz w:val="24"/>
          <w:szCs w:val="24"/>
        </w:rPr>
        <w:t>)</w:t>
      </w:r>
      <w:r w:rsidR="006A64B1" w:rsidRPr="00250BCB">
        <w:rPr>
          <w:rFonts w:asciiTheme="majorBidi" w:hAnsiTheme="majorBidi" w:cstheme="majorBidi"/>
          <w:iCs/>
          <w:sz w:val="24"/>
          <w:szCs w:val="24"/>
        </w:rPr>
        <w:t xml:space="preserve"> </w:t>
      </w:r>
      <w:r>
        <w:rPr>
          <w:rFonts w:ascii="Times New Roman" w:hAnsi="Times New Roman"/>
          <w:iCs/>
          <w:sz w:val="24"/>
          <w:szCs w:val="24"/>
        </w:rPr>
        <w:t xml:space="preserve">aplinkybes. </w:t>
      </w:r>
    </w:p>
    <w:p w14:paraId="1E50B4ED" w14:textId="17EE0B93" w:rsidR="00E723CF" w:rsidRPr="00251C7F" w:rsidRDefault="00E723CF" w:rsidP="00E723CF">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Jeigu aptariamų aplinkybių buvimo konstatavimas būtų susietas </w:t>
      </w:r>
      <w:r w:rsidR="00946FEC">
        <w:rPr>
          <w:rFonts w:ascii="Times New Roman" w:hAnsi="Times New Roman"/>
          <w:iCs/>
          <w:sz w:val="24"/>
          <w:szCs w:val="24"/>
        </w:rPr>
        <w:t xml:space="preserve">tik </w:t>
      </w:r>
      <w:r>
        <w:rPr>
          <w:rFonts w:ascii="Times New Roman" w:hAnsi="Times New Roman"/>
          <w:iCs/>
          <w:sz w:val="24"/>
          <w:szCs w:val="24"/>
        </w:rPr>
        <w:t xml:space="preserve">su oficialių rekomendacijų ir (ar) sprendimų paskelbimu, t. y. jeigu būtų laikoma, kad turistas teisę nutraukti organizuotos turistinės kelionės sutartį įgyja tik nuo tokių oficialių rekomendacijų (pvz., nevykti į tam tikras šalis) ir (ar) sprendimų (pvz., įvesti karantiną uždraudžiant išvykti iš šalies) dėl pandemijos suvaldymo priemonių ėmimosi konkrečios paskelbimo dienos, įstatyme (CK 6.750 straipsnio 4 dalies 3 punkte) įtvirtinta turisto teisė nutraukti turistinės kelionės sutartį, kai dėl nenugalimos jėgos aplinkybių </w:t>
      </w:r>
      <w:r w:rsidRPr="00A12EEF">
        <w:rPr>
          <w:rFonts w:ascii="Times New Roman" w:hAnsi="Times New Roman"/>
          <w:iCs/>
          <w:sz w:val="24"/>
          <w:szCs w:val="24"/>
        </w:rPr>
        <w:t>gali tapti</w:t>
      </w:r>
      <w:r>
        <w:rPr>
          <w:rFonts w:ascii="Times New Roman" w:hAnsi="Times New Roman"/>
          <w:iCs/>
          <w:sz w:val="24"/>
          <w:szCs w:val="24"/>
        </w:rPr>
        <w:t xml:space="preserve"> neįmanoma vykdyti kelionę (tampa neįmanoma keliauti saugiai, kaip buvo susitarta sutartyje), būtų pernelyg susiaurinta ir apskritai netektų prasmės, o tai prieštarautų </w:t>
      </w:r>
      <w:r w:rsidRPr="00251C7F">
        <w:rPr>
          <w:rFonts w:ascii="Times New Roman" w:hAnsi="Times New Roman"/>
          <w:iCs/>
          <w:sz w:val="24"/>
          <w:szCs w:val="24"/>
        </w:rPr>
        <w:t>veiksmingumo, taip pat vartotojų teisių apsaugos principui.</w:t>
      </w:r>
    </w:p>
    <w:p w14:paraId="3C2F8DB9" w14:textId="79D0BE64" w:rsidR="003947E3" w:rsidRPr="006A64B1" w:rsidRDefault="00193961">
      <w:pPr>
        <w:pStyle w:val="ListParagraph"/>
        <w:numPr>
          <w:ilvl w:val="0"/>
          <w:numId w:val="7"/>
        </w:numPr>
        <w:spacing w:after="120" w:line="240" w:lineRule="auto"/>
        <w:contextualSpacing w:val="0"/>
        <w:jc w:val="both"/>
        <w:rPr>
          <w:rFonts w:ascii="Times New Roman" w:hAnsi="Times New Roman"/>
          <w:iCs/>
          <w:sz w:val="24"/>
          <w:szCs w:val="24"/>
        </w:rPr>
      </w:pPr>
      <w:r w:rsidRPr="00251C7F">
        <w:rPr>
          <w:rFonts w:ascii="Times New Roman" w:hAnsi="Times New Roman"/>
          <w:iCs/>
          <w:sz w:val="24"/>
          <w:szCs w:val="24"/>
        </w:rPr>
        <w:t>Nėra abejonių, kad COVID</w:t>
      </w:r>
      <w:r w:rsidR="00251C7F" w:rsidRPr="00251C7F">
        <w:rPr>
          <w:rFonts w:ascii="Times New Roman" w:hAnsi="Times New Roman"/>
          <w:iCs/>
          <w:sz w:val="24"/>
          <w:szCs w:val="24"/>
        </w:rPr>
        <w:t>-</w:t>
      </w:r>
      <w:r w:rsidRPr="00251C7F">
        <w:rPr>
          <w:rFonts w:ascii="Times New Roman" w:hAnsi="Times New Roman"/>
          <w:iCs/>
          <w:sz w:val="24"/>
          <w:szCs w:val="24"/>
        </w:rPr>
        <w:t>19 pandemija</w:t>
      </w:r>
      <w:r w:rsidR="00CE6273">
        <w:rPr>
          <w:rFonts w:ascii="Times New Roman" w:hAnsi="Times New Roman"/>
          <w:iCs/>
          <w:sz w:val="24"/>
          <w:szCs w:val="24"/>
        </w:rPr>
        <w:t>, kaip tokia,</w:t>
      </w:r>
      <w:r w:rsidR="00715746" w:rsidRPr="00251C7F">
        <w:rPr>
          <w:rFonts w:ascii="Times New Roman" w:hAnsi="Times New Roman"/>
          <w:iCs/>
          <w:sz w:val="24"/>
          <w:szCs w:val="24"/>
        </w:rPr>
        <w:t xml:space="preserve"> patenka į nenugalimos jėgos (</w:t>
      </w:r>
      <w:r w:rsidR="00715746" w:rsidRPr="00251C7F">
        <w:rPr>
          <w:rFonts w:asciiTheme="majorBidi" w:hAnsiTheme="majorBidi" w:cstheme="majorBidi"/>
          <w:iCs/>
          <w:sz w:val="24"/>
          <w:szCs w:val="24"/>
        </w:rPr>
        <w:t>neišvengiamų</w:t>
      </w:r>
      <w:r w:rsidR="0018731B" w:rsidRPr="00251C7F">
        <w:rPr>
          <w:rFonts w:asciiTheme="majorBidi" w:hAnsiTheme="majorBidi" w:cstheme="majorBidi"/>
          <w:iCs/>
          <w:sz w:val="24"/>
          <w:szCs w:val="24"/>
        </w:rPr>
        <w:t xml:space="preserve"> ir nepaprastų</w:t>
      </w:r>
      <w:r w:rsidR="00715746" w:rsidRPr="00251C7F">
        <w:rPr>
          <w:rFonts w:asciiTheme="majorBidi" w:hAnsiTheme="majorBidi" w:cstheme="majorBidi"/>
          <w:iCs/>
          <w:sz w:val="24"/>
          <w:szCs w:val="24"/>
        </w:rPr>
        <w:t>) aplinkybių</w:t>
      </w:r>
      <w:r w:rsidRPr="00251C7F">
        <w:rPr>
          <w:rFonts w:ascii="Times New Roman" w:hAnsi="Times New Roman"/>
          <w:iCs/>
          <w:sz w:val="24"/>
          <w:szCs w:val="24"/>
        </w:rPr>
        <w:t xml:space="preserve"> </w:t>
      </w:r>
      <w:r w:rsidR="00715746" w:rsidRPr="00251C7F">
        <w:rPr>
          <w:rFonts w:ascii="Times New Roman" w:hAnsi="Times New Roman"/>
          <w:iCs/>
          <w:sz w:val="24"/>
          <w:szCs w:val="24"/>
        </w:rPr>
        <w:t xml:space="preserve">sąvoką. </w:t>
      </w:r>
      <w:r w:rsidR="003947E3" w:rsidRPr="00251C7F">
        <w:rPr>
          <w:rFonts w:ascii="Times New Roman" w:hAnsi="Times New Roman"/>
          <w:iCs/>
          <w:sz w:val="24"/>
          <w:szCs w:val="24"/>
        </w:rPr>
        <w:t xml:space="preserve">Tą </w:t>
      </w:r>
      <w:proofErr w:type="spellStart"/>
      <w:r w:rsidR="003947E3" w:rsidRPr="00251C7F">
        <w:rPr>
          <w:rFonts w:ascii="Times New Roman" w:hAnsi="Times New Roman"/>
          <w:iCs/>
          <w:sz w:val="24"/>
          <w:szCs w:val="24"/>
        </w:rPr>
        <w:t>Prejudicinio</w:t>
      </w:r>
      <w:proofErr w:type="spellEnd"/>
      <w:r w:rsidR="003947E3" w:rsidRPr="00251C7F">
        <w:rPr>
          <w:rFonts w:ascii="Times New Roman" w:hAnsi="Times New Roman"/>
          <w:iCs/>
          <w:sz w:val="24"/>
          <w:szCs w:val="24"/>
        </w:rPr>
        <w:t xml:space="preserve"> sprendimo 43 punkte akcentavo ir Teisingumo Teismas. Tačiau pabrėžtina, kad vien </w:t>
      </w:r>
      <w:r w:rsidR="006A0E17" w:rsidRPr="00251C7F">
        <w:rPr>
          <w:rFonts w:ascii="Times New Roman" w:hAnsi="Times New Roman"/>
          <w:iCs/>
          <w:sz w:val="24"/>
          <w:szCs w:val="24"/>
        </w:rPr>
        <w:t>to</w:t>
      </w:r>
      <w:r w:rsidR="003947E3" w:rsidRPr="00251C7F">
        <w:rPr>
          <w:rFonts w:ascii="Times New Roman" w:hAnsi="Times New Roman"/>
          <w:iCs/>
          <w:sz w:val="24"/>
          <w:szCs w:val="24"/>
        </w:rPr>
        <w:t xml:space="preserve"> nepakanka</w:t>
      </w:r>
      <w:r w:rsidR="006A0E17" w:rsidRPr="00251C7F">
        <w:rPr>
          <w:rFonts w:ascii="Times New Roman" w:hAnsi="Times New Roman"/>
          <w:iCs/>
          <w:sz w:val="24"/>
          <w:szCs w:val="24"/>
        </w:rPr>
        <w:t xml:space="preserve"> konstatuoti, </w:t>
      </w:r>
      <w:r w:rsidR="000473F6">
        <w:rPr>
          <w:rFonts w:ascii="Times New Roman" w:hAnsi="Times New Roman"/>
          <w:iCs/>
          <w:sz w:val="24"/>
          <w:szCs w:val="24"/>
        </w:rPr>
        <w:t>jog</w:t>
      </w:r>
      <w:r w:rsidR="003947E3" w:rsidRPr="00251C7F">
        <w:rPr>
          <w:rFonts w:ascii="Times New Roman" w:hAnsi="Times New Roman"/>
          <w:iCs/>
          <w:sz w:val="24"/>
          <w:szCs w:val="24"/>
        </w:rPr>
        <w:t xml:space="preserve"> </w:t>
      </w:r>
      <w:r w:rsidR="006A0E17" w:rsidRPr="00251C7F">
        <w:rPr>
          <w:rFonts w:ascii="Times New Roman" w:hAnsi="Times New Roman"/>
          <w:iCs/>
          <w:sz w:val="24"/>
          <w:szCs w:val="24"/>
        </w:rPr>
        <w:t>keliautojas įgijo teisę</w:t>
      </w:r>
      <w:r w:rsidR="003947E3" w:rsidRPr="00251C7F">
        <w:rPr>
          <w:rFonts w:ascii="Times New Roman" w:hAnsi="Times New Roman"/>
          <w:iCs/>
          <w:sz w:val="24"/>
          <w:szCs w:val="24"/>
        </w:rPr>
        <w:t xml:space="preserve"> nutraukti organizuotos turistinės kelionės sutartį nemok</w:t>
      </w:r>
      <w:r w:rsidR="000473F6">
        <w:rPr>
          <w:rFonts w:ascii="Times New Roman" w:hAnsi="Times New Roman"/>
          <w:iCs/>
          <w:sz w:val="24"/>
          <w:szCs w:val="24"/>
        </w:rPr>
        <w:t>ėdamas</w:t>
      </w:r>
      <w:r w:rsidR="003947E3" w:rsidRPr="00251C7F">
        <w:rPr>
          <w:rFonts w:ascii="Times New Roman" w:hAnsi="Times New Roman"/>
          <w:iCs/>
          <w:sz w:val="24"/>
          <w:szCs w:val="24"/>
        </w:rPr>
        <w:t xml:space="preserve"> sutarties nutraukimo mokesčio. </w:t>
      </w:r>
      <w:r w:rsidR="0090460F" w:rsidRPr="00251C7F">
        <w:rPr>
          <w:rFonts w:ascii="Times New Roman" w:hAnsi="Times New Roman"/>
          <w:iCs/>
          <w:sz w:val="24"/>
          <w:szCs w:val="24"/>
        </w:rPr>
        <w:t>Būtina</w:t>
      </w:r>
      <w:r w:rsidR="003947E3" w:rsidRPr="00251C7F">
        <w:rPr>
          <w:rFonts w:ascii="Times New Roman" w:hAnsi="Times New Roman"/>
          <w:iCs/>
          <w:sz w:val="24"/>
          <w:szCs w:val="24"/>
        </w:rPr>
        <w:t xml:space="preserve"> nustatyt</w:t>
      </w:r>
      <w:r w:rsidR="0090460F" w:rsidRPr="00251C7F">
        <w:rPr>
          <w:rFonts w:ascii="Times New Roman" w:hAnsi="Times New Roman"/>
          <w:iCs/>
          <w:sz w:val="24"/>
          <w:szCs w:val="24"/>
        </w:rPr>
        <w:t>i</w:t>
      </w:r>
      <w:r w:rsidR="003947E3" w:rsidRPr="00251C7F">
        <w:rPr>
          <w:rFonts w:ascii="Times New Roman" w:hAnsi="Times New Roman"/>
          <w:iCs/>
          <w:sz w:val="24"/>
          <w:szCs w:val="24"/>
        </w:rPr>
        <w:t xml:space="preserve">, </w:t>
      </w:r>
      <w:r w:rsidR="006A0E17" w:rsidRPr="00251C7F">
        <w:rPr>
          <w:rFonts w:ascii="Times New Roman" w:hAnsi="Times New Roman"/>
          <w:iCs/>
          <w:sz w:val="24"/>
          <w:szCs w:val="24"/>
        </w:rPr>
        <w:t>ar šios aplinkybės daro esminį poveikį organizuotos turistinės kelionės vy</w:t>
      </w:r>
      <w:r w:rsidR="0018731B" w:rsidRPr="00251C7F">
        <w:rPr>
          <w:rFonts w:ascii="Times New Roman" w:hAnsi="Times New Roman"/>
          <w:iCs/>
          <w:sz w:val="24"/>
          <w:szCs w:val="24"/>
        </w:rPr>
        <w:t>k</w:t>
      </w:r>
      <w:r w:rsidR="006A0E17" w:rsidRPr="00251C7F">
        <w:rPr>
          <w:rFonts w:ascii="Times New Roman" w:hAnsi="Times New Roman"/>
          <w:iCs/>
          <w:sz w:val="24"/>
          <w:szCs w:val="24"/>
        </w:rPr>
        <w:t>dymui ar turistų nuvežimui į organizuotos turistinės kelionės vietą. Tai, minėta, priklauso nuo konkretaus</w:t>
      </w:r>
      <w:r w:rsidR="006A0E17" w:rsidRPr="00250BCB">
        <w:rPr>
          <w:rFonts w:ascii="Times New Roman" w:hAnsi="Times New Roman"/>
          <w:iCs/>
          <w:sz w:val="24"/>
          <w:szCs w:val="24"/>
        </w:rPr>
        <w:t xml:space="preserve"> atvejo konkrečių aplinkybių. </w:t>
      </w:r>
    </w:p>
    <w:p w14:paraId="7BE6BE84" w14:textId="5B599F50" w:rsidR="003924AD" w:rsidRDefault="003924AD">
      <w:pPr>
        <w:pStyle w:val="ListParagraph"/>
        <w:numPr>
          <w:ilvl w:val="0"/>
          <w:numId w:val="7"/>
        </w:numPr>
        <w:spacing w:after="120" w:line="240" w:lineRule="auto"/>
        <w:contextualSpacing w:val="0"/>
        <w:jc w:val="both"/>
        <w:rPr>
          <w:rFonts w:ascii="Times New Roman" w:hAnsi="Times New Roman"/>
          <w:iCs/>
          <w:sz w:val="24"/>
          <w:szCs w:val="24"/>
        </w:rPr>
      </w:pPr>
      <w:bookmarkStart w:id="4" w:name="_Hlk167628351"/>
      <w:r>
        <w:rPr>
          <w:rFonts w:ascii="Times New Roman" w:hAnsi="Times New Roman"/>
          <w:iCs/>
          <w:sz w:val="24"/>
          <w:szCs w:val="24"/>
        </w:rPr>
        <w:t xml:space="preserve">Kaip galima spręsti iš ieškovo procesinių dokumentų, esminį COVID-19 pandemijos poveikį organizuotos turistinės kelionės vykdymui </w:t>
      </w:r>
      <w:r w:rsidR="00004928">
        <w:rPr>
          <w:rFonts w:ascii="Times New Roman" w:hAnsi="Times New Roman"/>
          <w:iCs/>
          <w:sz w:val="24"/>
          <w:szCs w:val="24"/>
        </w:rPr>
        <w:t xml:space="preserve">jis </w:t>
      </w:r>
      <w:r>
        <w:rPr>
          <w:rFonts w:ascii="Times New Roman" w:hAnsi="Times New Roman"/>
          <w:iCs/>
          <w:sz w:val="24"/>
          <w:szCs w:val="24"/>
        </w:rPr>
        <w:t xml:space="preserve">įrodinėjo ne </w:t>
      </w:r>
      <w:r w:rsidR="00004928">
        <w:rPr>
          <w:rFonts w:ascii="Times New Roman" w:hAnsi="Times New Roman"/>
          <w:iCs/>
          <w:sz w:val="24"/>
          <w:szCs w:val="24"/>
        </w:rPr>
        <w:t xml:space="preserve">kaip </w:t>
      </w:r>
      <w:r>
        <w:rPr>
          <w:rFonts w:ascii="Times New Roman" w:hAnsi="Times New Roman"/>
          <w:iCs/>
          <w:sz w:val="24"/>
          <w:szCs w:val="24"/>
        </w:rPr>
        <w:t>nenugalimos jėgos aplinkybių įtak</w:t>
      </w:r>
      <w:r w:rsidR="00004928">
        <w:rPr>
          <w:rFonts w:ascii="Times New Roman" w:hAnsi="Times New Roman"/>
          <w:iCs/>
          <w:sz w:val="24"/>
          <w:szCs w:val="24"/>
        </w:rPr>
        <w:t>ą</w:t>
      </w:r>
      <w:r>
        <w:rPr>
          <w:rFonts w:ascii="Times New Roman" w:hAnsi="Times New Roman"/>
          <w:iCs/>
          <w:sz w:val="24"/>
          <w:szCs w:val="24"/>
        </w:rPr>
        <w:t xml:space="preserve"> vykdymo įmanomumui, bet </w:t>
      </w:r>
      <w:r w:rsidR="00004928">
        <w:rPr>
          <w:rFonts w:ascii="Times New Roman" w:hAnsi="Times New Roman"/>
          <w:iCs/>
          <w:sz w:val="24"/>
          <w:szCs w:val="24"/>
        </w:rPr>
        <w:t xml:space="preserve">kaip </w:t>
      </w:r>
      <w:r>
        <w:rPr>
          <w:rFonts w:ascii="Times New Roman" w:hAnsi="Times New Roman"/>
          <w:iCs/>
          <w:sz w:val="24"/>
          <w:szCs w:val="24"/>
        </w:rPr>
        <w:t>toki</w:t>
      </w:r>
      <w:r w:rsidR="00004928">
        <w:rPr>
          <w:rFonts w:ascii="Times New Roman" w:hAnsi="Times New Roman"/>
          <w:iCs/>
          <w:sz w:val="24"/>
          <w:szCs w:val="24"/>
        </w:rPr>
        <w:t>ą</w:t>
      </w:r>
      <w:r>
        <w:rPr>
          <w:rFonts w:ascii="Times New Roman" w:hAnsi="Times New Roman"/>
          <w:iCs/>
          <w:sz w:val="24"/>
          <w:szCs w:val="24"/>
        </w:rPr>
        <w:t xml:space="preserve"> įtak</w:t>
      </w:r>
      <w:r w:rsidR="00004928">
        <w:rPr>
          <w:rFonts w:ascii="Times New Roman" w:hAnsi="Times New Roman"/>
          <w:iCs/>
          <w:sz w:val="24"/>
          <w:szCs w:val="24"/>
        </w:rPr>
        <w:t>ą</w:t>
      </w:r>
      <w:r>
        <w:rPr>
          <w:rFonts w:ascii="Times New Roman" w:hAnsi="Times New Roman"/>
          <w:iCs/>
          <w:sz w:val="24"/>
          <w:szCs w:val="24"/>
        </w:rPr>
        <w:t>, kuri</w:t>
      </w:r>
      <w:r w:rsidR="00004928">
        <w:rPr>
          <w:rFonts w:ascii="Times New Roman" w:hAnsi="Times New Roman"/>
          <w:iCs/>
          <w:sz w:val="24"/>
          <w:szCs w:val="24"/>
        </w:rPr>
        <w:t>,</w:t>
      </w:r>
      <w:r>
        <w:rPr>
          <w:rFonts w:ascii="Times New Roman" w:hAnsi="Times New Roman"/>
          <w:iCs/>
          <w:sz w:val="24"/>
          <w:szCs w:val="24"/>
        </w:rPr>
        <w:t xml:space="preserve"> nors ir </w:t>
      </w:r>
      <w:r w:rsidRPr="00821148">
        <w:rPr>
          <w:rFonts w:ascii="Times New Roman" w:hAnsi="Times New Roman"/>
          <w:iCs/>
          <w:sz w:val="24"/>
          <w:szCs w:val="24"/>
        </w:rPr>
        <w:t>neužk</w:t>
      </w:r>
      <w:r>
        <w:rPr>
          <w:rFonts w:ascii="Times New Roman" w:hAnsi="Times New Roman"/>
          <w:iCs/>
          <w:sz w:val="24"/>
          <w:szCs w:val="24"/>
        </w:rPr>
        <w:t xml:space="preserve">erta </w:t>
      </w:r>
      <w:r w:rsidRPr="00821148">
        <w:rPr>
          <w:rFonts w:ascii="Times New Roman" w:hAnsi="Times New Roman"/>
          <w:iCs/>
          <w:sz w:val="24"/>
          <w:szCs w:val="24"/>
        </w:rPr>
        <w:t xml:space="preserve">kelio </w:t>
      </w:r>
      <w:r w:rsidR="00F95238">
        <w:rPr>
          <w:rFonts w:ascii="Times New Roman" w:hAnsi="Times New Roman"/>
          <w:iCs/>
          <w:sz w:val="24"/>
          <w:szCs w:val="24"/>
        </w:rPr>
        <w:t>sutarties</w:t>
      </w:r>
      <w:r w:rsidRPr="00821148">
        <w:rPr>
          <w:rFonts w:ascii="Times New Roman" w:hAnsi="Times New Roman"/>
          <w:iCs/>
          <w:sz w:val="24"/>
          <w:szCs w:val="24"/>
        </w:rPr>
        <w:t xml:space="preserve"> įvykdymui,</w:t>
      </w:r>
      <w:r>
        <w:rPr>
          <w:rFonts w:ascii="Times New Roman" w:hAnsi="Times New Roman"/>
          <w:iCs/>
          <w:sz w:val="24"/>
          <w:szCs w:val="24"/>
        </w:rPr>
        <w:t xml:space="preserve"> bet</w:t>
      </w:r>
      <w:r w:rsidRPr="00821148">
        <w:rPr>
          <w:rFonts w:ascii="Times New Roman" w:hAnsi="Times New Roman"/>
          <w:iCs/>
          <w:sz w:val="24"/>
          <w:szCs w:val="24"/>
        </w:rPr>
        <w:t xml:space="preserve"> lemia tai, kad s</w:t>
      </w:r>
      <w:r>
        <w:rPr>
          <w:rFonts w:ascii="Times New Roman" w:hAnsi="Times New Roman"/>
          <w:iCs/>
          <w:sz w:val="24"/>
          <w:szCs w:val="24"/>
        </w:rPr>
        <w:t>utartis</w:t>
      </w:r>
      <w:r w:rsidRPr="00821148">
        <w:rPr>
          <w:rFonts w:ascii="Times New Roman" w:hAnsi="Times New Roman"/>
          <w:iCs/>
          <w:sz w:val="24"/>
          <w:szCs w:val="24"/>
        </w:rPr>
        <w:t xml:space="preserve"> negali būti įvykdyta nesukeliant rizikos atitinkamų keliautojų sveikatai ir saugumui.</w:t>
      </w:r>
    </w:p>
    <w:bookmarkEnd w:id="4"/>
    <w:p w14:paraId="2405519A" w14:textId="5824EC6D" w:rsidR="0021619B" w:rsidRPr="003924AD" w:rsidRDefault="0021619B">
      <w:pPr>
        <w:pStyle w:val="ListParagraph"/>
        <w:numPr>
          <w:ilvl w:val="0"/>
          <w:numId w:val="7"/>
        </w:numPr>
        <w:spacing w:after="120" w:line="240" w:lineRule="auto"/>
        <w:contextualSpacing w:val="0"/>
        <w:jc w:val="both"/>
        <w:rPr>
          <w:rFonts w:ascii="Times New Roman" w:hAnsi="Times New Roman"/>
          <w:iCs/>
          <w:sz w:val="24"/>
          <w:szCs w:val="24"/>
        </w:rPr>
      </w:pPr>
      <w:r w:rsidRPr="003924AD">
        <w:rPr>
          <w:rFonts w:ascii="Times New Roman" w:hAnsi="Times New Roman"/>
          <w:iCs/>
          <w:sz w:val="24"/>
          <w:szCs w:val="24"/>
        </w:rPr>
        <w:t>Ieškovas savo sprendimą 2020 m. vasario 27 d. nutraukti sutartį,</w:t>
      </w:r>
      <w:r w:rsidR="003634EC" w:rsidRPr="003924AD">
        <w:rPr>
          <w:rFonts w:ascii="Times New Roman" w:hAnsi="Times New Roman"/>
          <w:iCs/>
          <w:sz w:val="24"/>
          <w:szCs w:val="24"/>
        </w:rPr>
        <w:t xml:space="preserve"> pagal kurią kelionę į Dubajų (JAE) jis įsigijo 2020 m. vasario 10 d., </w:t>
      </w:r>
      <w:r w:rsidRPr="003924AD">
        <w:rPr>
          <w:rFonts w:ascii="Times New Roman" w:hAnsi="Times New Roman"/>
          <w:iCs/>
          <w:sz w:val="24"/>
          <w:szCs w:val="24"/>
        </w:rPr>
        <w:t>grind</w:t>
      </w:r>
      <w:r w:rsidR="003634EC" w:rsidRPr="003924AD">
        <w:rPr>
          <w:rFonts w:ascii="Times New Roman" w:hAnsi="Times New Roman"/>
          <w:iCs/>
          <w:sz w:val="24"/>
          <w:szCs w:val="24"/>
        </w:rPr>
        <w:t>ė</w:t>
      </w:r>
      <w:r w:rsidRPr="003924AD">
        <w:rPr>
          <w:rFonts w:ascii="Times New Roman" w:hAnsi="Times New Roman"/>
          <w:iCs/>
          <w:sz w:val="24"/>
          <w:szCs w:val="24"/>
        </w:rPr>
        <w:t xml:space="preserve"> nurodydamas tokias </w:t>
      </w:r>
      <w:r w:rsidR="005241B3" w:rsidRPr="003924AD">
        <w:rPr>
          <w:rFonts w:ascii="Times New Roman" w:hAnsi="Times New Roman"/>
          <w:iCs/>
          <w:sz w:val="24"/>
          <w:szCs w:val="24"/>
        </w:rPr>
        <w:t xml:space="preserve">esmines </w:t>
      </w:r>
      <w:r w:rsidRPr="003924AD">
        <w:rPr>
          <w:rFonts w:ascii="Times New Roman" w:hAnsi="Times New Roman"/>
          <w:iCs/>
          <w:sz w:val="24"/>
          <w:szCs w:val="24"/>
        </w:rPr>
        <w:t>aplinkybes:</w:t>
      </w:r>
      <w:r w:rsidR="003634EC" w:rsidRPr="003924AD">
        <w:rPr>
          <w:rFonts w:ascii="Times New Roman" w:hAnsi="Times New Roman"/>
          <w:iCs/>
          <w:sz w:val="24"/>
          <w:szCs w:val="24"/>
        </w:rPr>
        <w:t xml:space="preserve"> Užsienio reikalų ministerijos interneto svetainėje nuo 2020 m. sausio 8 d. buvo skelbiama rekomendacija į JAE vykstantiems asmenims imtis atsargumo priemonių; ieškovas neneigia šią informaciją žinojęs; be to, kasaciniame skunde nurodo (taigi kelionės įsigijimo metu jam buvo žinoma), kad 2020 m. sausio 30 d. PSO paskelbė koronaviruso protrūkį tarptautinio masto ekstremalia visuomenės sveikatai padėtimi, tačiau kartu pažymi, jog ši padėtis buvo siejama su Kinijos valstybe ir pavieniais atvejais kitose valstybėse, o ne su JAE; </w:t>
      </w:r>
      <w:r w:rsidRPr="003924AD">
        <w:rPr>
          <w:rFonts w:ascii="Times New Roman" w:hAnsi="Times New Roman"/>
          <w:iCs/>
          <w:sz w:val="24"/>
          <w:szCs w:val="24"/>
        </w:rPr>
        <w:t xml:space="preserve">2020 metų vasario mėnesio pabaigoje ėmė sparčiai daugėti informacijos apie esminius pokyčius, susijusius su COVID-19 plitimu, tiek Lietuvoje, tiek pasauliniu mastu; 2020 m. vasario 25 d., siekiant suvaldyti COVID-19 viruso plitimą, užsienio valstybėse buvo įvesti ribojimai skrydžiams iš Irano, kuri yra kaimyninė JAE valstybė; 2020 m. vasario 26 d. Lietuvoje paskelbta valstybės lygio ekstremalioji padėtis dėl COVID-19 grėsmės; 2020 m. vasario 27 d. įvykusiame Lietuvos Respublikos </w:t>
      </w:r>
      <w:r w:rsidR="00A45644">
        <w:rPr>
          <w:rFonts w:ascii="Times New Roman" w:hAnsi="Times New Roman"/>
          <w:iCs/>
          <w:sz w:val="24"/>
          <w:szCs w:val="24"/>
        </w:rPr>
        <w:t>v</w:t>
      </w:r>
      <w:r w:rsidRPr="003924AD">
        <w:rPr>
          <w:rFonts w:ascii="Times New Roman" w:hAnsi="Times New Roman"/>
          <w:iCs/>
          <w:sz w:val="24"/>
          <w:szCs w:val="24"/>
        </w:rPr>
        <w:t>alstybės ekstremalių situacijų valdymo centro posėdyje nuspręsta rekomenduoti Lietuvos gyventojams nesilankyti masinių susibūrimų vietose; 2020 m. vasario 27 d. žiniasklaidoje pasirodė informacija, kad JAE viešbučio svečiams buvo nustatyta COVID-19 infekcija</w:t>
      </w:r>
      <w:r w:rsidR="005241B3" w:rsidRPr="003924AD">
        <w:rPr>
          <w:rFonts w:ascii="Times New Roman" w:hAnsi="Times New Roman"/>
          <w:iCs/>
          <w:sz w:val="24"/>
          <w:szCs w:val="24"/>
        </w:rPr>
        <w:t xml:space="preserve">; </w:t>
      </w:r>
      <w:r w:rsidRPr="003924AD">
        <w:rPr>
          <w:rFonts w:ascii="Times New Roman" w:hAnsi="Times New Roman"/>
          <w:iCs/>
          <w:sz w:val="24"/>
          <w:szCs w:val="24"/>
        </w:rPr>
        <w:t>per visuomenės informavimo priemones intensyviai ir gausiai buvo skelbiamos naujienos apie užsikrėtimų protrūkius daugelyje pasaulio valstybių, didelį žmonių mirtingumą, o asmenys buvo raginami imtis atsargumo priemonių, vengti susibūrimų vietų, susilaikyti nuo bet kokių kelionių į kitas valstybes.</w:t>
      </w:r>
    </w:p>
    <w:p w14:paraId="57B0CC3B" w14:textId="3CBB4FDE" w:rsidR="00B578CD" w:rsidRPr="00B760D1" w:rsidRDefault="00B578CD" w:rsidP="00FF0323">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Teisėjų kolegijos vertinimu, ieškovo elgesys</w:t>
      </w:r>
      <w:r w:rsidR="00251C7F">
        <w:rPr>
          <w:rFonts w:ascii="Times New Roman" w:hAnsi="Times New Roman"/>
          <w:iCs/>
          <w:sz w:val="24"/>
          <w:szCs w:val="24"/>
        </w:rPr>
        <w:t>,</w:t>
      </w:r>
      <w:r>
        <w:rPr>
          <w:rFonts w:ascii="Times New Roman" w:hAnsi="Times New Roman"/>
          <w:iCs/>
          <w:sz w:val="24"/>
          <w:szCs w:val="24"/>
        </w:rPr>
        <w:t xml:space="preserve"> </w:t>
      </w:r>
      <w:r w:rsidR="009C2179">
        <w:rPr>
          <w:rFonts w:ascii="Times New Roman" w:hAnsi="Times New Roman"/>
          <w:iCs/>
          <w:sz w:val="24"/>
          <w:szCs w:val="24"/>
        </w:rPr>
        <w:t>vertinant pagal vidutinio keliautojo</w:t>
      </w:r>
      <w:r w:rsidR="00FF0323">
        <w:rPr>
          <w:rFonts w:ascii="Times New Roman" w:hAnsi="Times New Roman"/>
          <w:iCs/>
          <w:sz w:val="24"/>
          <w:szCs w:val="24"/>
        </w:rPr>
        <w:t xml:space="preserve"> (vartotojo), kuris</w:t>
      </w:r>
      <w:r w:rsidR="000473F6">
        <w:rPr>
          <w:rFonts w:ascii="Times New Roman" w:hAnsi="Times New Roman"/>
          <w:iCs/>
          <w:sz w:val="24"/>
          <w:szCs w:val="24"/>
        </w:rPr>
        <w:t>,</w:t>
      </w:r>
      <w:r w:rsidR="00FF0323">
        <w:rPr>
          <w:rFonts w:ascii="Times New Roman" w:hAnsi="Times New Roman"/>
          <w:iCs/>
          <w:sz w:val="24"/>
          <w:szCs w:val="24"/>
        </w:rPr>
        <w:t xml:space="preserve"> kaip minėta</w:t>
      </w:r>
      <w:r w:rsidR="000473F6">
        <w:rPr>
          <w:rFonts w:ascii="Times New Roman" w:hAnsi="Times New Roman"/>
          <w:iCs/>
          <w:sz w:val="24"/>
          <w:szCs w:val="24"/>
        </w:rPr>
        <w:t>,</w:t>
      </w:r>
      <w:r w:rsidR="00FF0323">
        <w:rPr>
          <w:rFonts w:ascii="Times New Roman" w:hAnsi="Times New Roman"/>
          <w:iCs/>
          <w:sz w:val="24"/>
          <w:szCs w:val="24"/>
        </w:rPr>
        <w:t xml:space="preserve"> yra suprantamas kaip</w:t>
      </w:r>
      <w:r w:rsidR="00FF0323" w:rsidRPr="00FF0323">
        <w:rPr>
          <w:rFonts w:ascii="Times New Roman" w:hAnsi="Times New Roman"/>
          <w:iCs/>
          <w:sz w:val="24"/>
          <w:szCs w:val="24"/>
        </w:rPr>
        <w:t xml:space="preserve"> </w:t>
      </w:r>
      <w:r w:rsidR="00FF0323">
        <w:rPr>
          <w:rFonts w:ascii="Times New Roman" w:hAnsi="Times New Roman"/>
          <w:iCs/>
          <w:sz w:val="24"/>
          <w:szCs w:val="24"/>
        </w:rPr>
        <w:t>pakankamai informuotas, protingai pastabus ir nuovokus vartotojas,</w:t>
      </w:r>
      <w:r w:rsidR="009C2179">
        <w:rPr>
          <w:rFonts w:ascii="Times New Roman" w:hAnsi="Times New Roman"/>
          <w:iCs/>
          <w:sz w:val="24"/>
          <w:szCs w:val="24"/>
        </w:rPr>
        <w:t xml:space="preserve"> elgesio standartą</w:t>
      </w:r>
      <w:r w:rsidR="00251C7F">
        <w:rPr>
          <w:rFonts w:ascii="Times New Roman" w:hAnsi="Times New Roman"/>
          <w:iCs/>
          <w:sz w:val="24"/>
          <w:szCs w:val="24"/>
        </w:rPr>
        <w:t>,</w:t>
      </w:r>
      <w:r w:rsidR="009C2179">
        <w:rPr>
          <w:rFonts w:ascii="Times New Roman" w:hAnsi="Times New Roman"/>
          <w:iCs/>
          <w:sz w:val="24"/>
          <w:szCs w:val="24"/>
        </w:rPr>
        <w:t xml:space="preserve"> </w:t>
      </w:r>
      <w:r>
        <w:rPr>
          <w:rFonts w:ascii="Times New Roman" w:hAnsi="Times New Roman"/>
          <w:iCs/>
          <w:sz w:val="24"/>
          <w:szCs w:val="24"/>
        </w:rPr>
        <w:t>nagrinėjamoje byloje susiklosčiusiomis aplinkybėmis</w:t>
      </w:r>
      <w:r w:rsidR="009C2179">
        <w:rPr>
          <w:rFonts w:ascii="Times New Roman" w:hAnsi="Times New Roman"/>
          <w:iCs/>
          <w:sz w:val="24"/>
          <w:szCs w:val="24"/>
        </w:rPr>
        <w:t xml:space="preserve"> buvo </w:t>
      </w:r>
      <w:r w:rsidR="009C2179" w:rsidRPr="00B760D1">
        <w:rPr>
          <w:rFonts w:ascii="Times New Roman" w:hAnsi="Times New Roman"/>
          <w:iCs/>
          <w:sz w:val="24"/>
          <w:szCs w:val="24"/>
        </w:rPr>
        <w:t>objektyviai pagrįstas</w:t>
      </w:r>
      <w:r w:rsidRPr="00B760D1">
        <w:rPr>
          <w:rFonts w:ascii="Times New Roman" w:hAnsi="Times New Roman"/>
          <w:iCs/>
          <w:sz w:val="24"/>
          <w:szCs w:val="24"/>
        </w:rPr>
        <w:t xml:space="preserve">. </w:t>
      </w:r>
    </w:p>
    <w:p w14:paraId="38DBF2C3" w14:textId="566CE88A" w:rsidR="0015706E" w:rsidRPr="00B760D1" w:rsidRDefault="00A07804" w:rsidP="00E26890">
      <w:pPr>
        <w:pStyle w:val="ListParagraph"/>
        <w:numPr>
          <w:ilvl w:val="0"/>
          <w:numId w:val="7"/>
        </w:numPr>
        <w:spacing w:after="120" w:line="240" w:lineRule="auto"/>
        <w:contextualSpacing w:val="0"/>
        <w:jc w:val="both"/>
        <w:rPr>
          <w:rFonts w:ascii="Times New Roman" w:hAnsi="Times New Roman"/>
          <w:iCs/>
          <w:sz w:val="24"/>
          <w:szCs w:val="24"/>
        </w:rPr>
      </w:pPr>
      <w:r w:rsidRPr="00B760D1">
        <w:rPr>
          <w:rFonts w:ascii="Times New Roman" w:hAnsi="Times New Roman"/>
          <w:iCs/>
          <w:sz w:val="24"/>
          <w:szCs w:val="24"/>
        </w:rPr>
        <w:t xml:space="preserve">Byloje iš esmės nėra ginčo, kad nagrinėjamu atveju turi būti (ir teismų buvo) vertinamos aplinkybės, egzistavusios tuo metu, kai sutartis buvo nutraukta (apie sutarties nutraukimą atsakovė informuota 2020 m. vasario 27 d.). Teismų taip pat nustatyta (ir ieškovas to neginčija), kad sutarties sudarymo momentu (2020 m. vasario </w:t>
      </w:r>
      <w:r w:rsidRPr="00B760D1">
        <w:rPr>
          <w:rFonts w:ascii="Times New Roman" w:hAnsi="Times New Roman"/>
          <w:iCs/>
          <w:sz w:val="24"/>
          <w:szCs w:val="24"/>
          <w:lang w:val="en-US"/>
        </w:rPr>
        <w:t>10</w:t>
      </w:r>
      <w:r w:rsidRPr="00B760D1">
        <w:rPr>
          <w:rFonts w:ascii="Times New Roman" w:hAnsi="Times New Roman"/>
          <w:iCs/>
          <w:sz w:val="24"/>
          <w:szCs w:val="24"/>
        </w:rPr>
        <w:t xml:space="preserve"> d.) jam buvo žinoma apie Kinijoje atsiradusį ir pradėjusį plisti naują, niekam dar nežinomą žmonių sveikatai ir gyvybei </w:t>
      </w:r>
      <w:r w:rsidR="00245C57">
        <w:rPr>
          <w:rFonts w:ascii="Times New Roman" w:hAnsi="Times New Roman"/>
          <w:iCs/>
          <w:sz w:val="24"/>
          <w:szCs w:val="24"/>
        </w:rPr>
        <w:t xml:space="preserve">pavojingą </w:t>
      </w:r>
      <w:r w:rsidRPr="00B760D1">
        <w:rPr>
          <w:rFonts w:ascii="Times New Roman" w:hAnsi="Times New Roman"/>
          <w:iCs/>
          <w:sz w:val="24"/>
          <w:szCs w:val="24"/>
        </w:rPr>
        <w:t>virusą COVID-</w:t>
      </w:r>
      <w:r w:rsidRPr="00B760D1">
        <w:rPr>
          <w:rFonts w:ascii="Times New Roman" w:hAnsi="Times New Roman"/>
          <w:iCs/>
          <w:sz w:val="24"/>
          <w:szCs w:val="24"/>
          <w:lang w:val="en-US"/>
        </w:rPr>
        <w:t>19</w:t>
      </w:r>
      <w:r w:rsidRPr="00B760D1">
        <w:rPr>
          <w:rFonts w:ascii="Times New Roman" w:hAnsi="Times New Roman"/>
          <w:iCs/>
          <w:sz w:val="28"/>
          <w:szCs w:val="28"/>
          <w:lang w:val="en-US"/>
        </w:rPr>
        <w:t xml:space="preserve">. </w:t>
      </w:r>
      <w:r w:rsidRPr="00B760D1">
        <w:rPr>
          <w:rFonts w:ascii="Times New Roman" w:hAnsi="Times New Roman"/>
          <w:iCs/>
          <w:sz w:val="24"/>
          <w:szCs w:val="24"/>
        </w:rPr>
        <w:t>Tačiau ieškovui sudarant sutartį tokie jo turimi duomenys buvo tik pirminiai ir dar negausūs, be to, jie nebuvo siejami su atsakovės organizuotos ir ieškovo įsigytos kelionės tikslo vieta – JAE (Dubajumi). Vis dėlto</w:t>
      </w:r>
      <w:r w:rsidR="0015706E" w:rsidRPr="00B760D1">
        <w:rPr>
          <w:rFonts w:ascii="Times New Roman" w:hAnsi="Times New Roman"/>
          <w:iCs/>
          <w:sz w:val="24"/>
          <w:szCs w:val="24"/>
        </w:rPr>
        <w:t xml:space="preserve">, kaip matyti iš šios nutarties 55 punkte nurodytų aplinkybių, įskaitant tai, kad 2020 m. vasario 26 d. Lietuvoje </w:t>
      </w:r>
      <w:r w:rsidR="00245C57">
        <w:rPr>
          <w:rFonts w:ascii="Times New Roman" w:hAnsi="Times New Roman"/>
          <w:iCs/>
          <w:sz w:val="24"/>
          <w:szCs w:val="24"/>
        </w:rPr>
        <w:t xml:space="preserve">buvo </w:t>
      </w:r>
      <w:r w:rsidR="0015706E" w:rsidRPr="00B760D1">
        <w:rPr>
          <w:rFonts w:ascii="Times New Roman" w:hAnsi="Times New Roman"/>
          <w:iCs/>
          <w:sz w:val="24"/>
          <w:szCs w:val="24"/>
        </w:rPr>
        <w:t xml:space="preserve">paskelbta valstybės lygio ekstremalioji padėtis dėl COVID-19 grėsmės, o 2020 m. vasario 27 d. </w:t>
      </w:r>
      <w:r w:rsidR="00245C57">
        <w:rPr>
          <w:rFonts w:ascii="Times New Roman" w:hAnsi="Times New Roman"/>
          <w:iCs/>
          <w:sz w:val="24"/>
          <w:szCs w:val="24"/>
        </w:rPr>
        <w:t xml:space="preserve">buvo </w:t>
      </w:r>
      <w:r w:rsidR="0015706E" w:rsidRPr="00B760D1">
        <w:rPr>
          <w:rFonts w:ascii="Times New Roman" w:hAnsi="Times New Roman"/>
          <w:iCs/>
          <w:sz w:val="24"/>
          <w:szCs w:val="24"/>
        </w:rPr>
        <w:t xml:space="preserve">nuspręsta rekomenduoti Lietuvos gyventojams nesilankyti masinių susibūrimų vietose, </w:t>
      </w:r>
      <w:r w:rsidRPr="00B760D1">
        <w:rPr>
          <w:rFonts w:ascii="Times New Roman" w:hAnsi="Times New Roman"/>
          <w:iCs/>
          <w:sz w:val="24"/>
          <w:szCs w:val="24"/>
        </w:rPr>
        <w:t xml:space="preserve">2020 m. vasario mėnesį tapo akivaizdu, kad virusas </w:t>
      </w:r>
      <w:r w:rsidR="00857C28" w:rsidRPr="00B760D1">
        <w:rPr>
          <w:rFonts w:ascii="Times New Roman" w:hAnsi="Times New Roman"/>
          <w:iCs/>
          <w:sz w:val="24"/>
          <w:szCs w:val="24"/>
        </w:rPr>
        <w:t xml:space="preserve">sparčiai </w:t>
      </w:r>
      <w:r w:rsidRPr="00B760D1">
        <w:rPr>
          <w:rFonts w:ascii="Times New Roman" w:hAnsi="Times New Roman"/>
          <w:iCs/>
          <w:sz w:val="24"/>
          <w:szCs w:val="24"/>
        </w:rPr>
        <w:t xml:space="preserve">plinta </w:t>
      </w:r>
      <w:r w:rsidR="0015706E" w:rsidRPr="00B760D1">
        <w:rPr>
          <w:rFonts w:ascii="Times New Roman" w:hAnsi="Times New Roman"/>
          <w:iCs/>
          <w:sz w:val="24"/>
          <w:szCs w:val="24"/>
        </w:rPr>
        <w:t>ir</w:t>
      </w:r>
      <w:r w:rsidR="00857C28" w:rsidRPr="00B760D1">
        <w:rPr>
          <w:rFonts w:ascii="Times New Roman" w:hAnsi="Times New Roman"/>
          <w:iCs/>
          <w:sz w:val="24"/>
          <w:szCs w:val="24"/>
        </w:rPr>
        <w:t xml:space="preserve"> tai</w:t>
      </w:r>
      <w:r w:rsidR="0015706E" w:rsidRPr="00B760D1">
        <w:rPr>
          <w:rFonts w:ascii="Times New Roman" w:hAnsi="Times New Roman"/>
          <w:iCs/>
          <w:sz w:val="24"/>
          <w:szCs w:val="24"/>
        </w:rPr>
        <w:t xml:space="preserve"> daro didelį poveik</w:t>
      </w:r>
      <w:r w:rsidR="00857C28" w:rsidRPr="00B760D1">
        <w:rPr>
          <w:rFonts w:ascii="Times New Roman" w:hAnsi="Times New Roman"/>
          <w:iCs/>
          <w:sz w:val="24"/>
          <w:szCs w:val="24"/>
        </w:rPr>
        <w:t>į</w:t>
      </w:r>
      <w:r w:rsidR="0015706E" w:rsidRPr="00B760D1">
        <w:rPr>
          <w:rFonts w:ascii="Times New Roman" w:hAnsi="Times New Roman"/>
          <w:iCs/>
          <w:sz w:val="24"/>
          <w:szCs w:val="24"/>
        </w:rPr>
        <w:t xml:space="preserve"> turistinių kelionių vykdymui ir nuvykimui į kelionės tikslo vietą saugiai.</w:t>
      </w:r>
    </w:p>
    <w:p w14:paraId="5F22CD5D" w14:textId="2A68FDDC" w:rsidR="00A07804" w:rsidRPr="003E0FEB" w:rsidRDefault="00A07804" w:rsidP="00A07804">
      <w:pPr>
        <w:pStyle w:val="ListParagraph"/>
        <w:numPr>
          <w:ilvl w:val="0"/>
          <w:numId w:val="7"/>
        </w:numPr>
        <w:spacing w:after="120" w:line="240" w:lineRule="auto"/>
        <w:contextualSpacing w:val="0"/>
        <w:jc w:val="both"/>
        <w:rPr>
          <w:rFonts w:ascii="Times New Roman" w:hAnsi="Times New Roman"/>
          <w:iCs/>
          <w:sz w:val="24"/>
          <w:szCs w:val="24"/>
        </w:rPr>
      </w:pPr>
      <w:bookmarkStart w:id="5" w:name="_Hlk168468015"/>
      <w:r w:rsidRPr="00B760D1">
        <w:rPr>
          <w:rFonts w:ascii="Times New Roman" w:hAnsi="Times New Roman"/>
          <w:iCs/>
          <w:sz w:val="24"/>
          <w:szCs w:val="24"/>
        </w:rPr>
        <w:t>Tai, priešingai nei vertino bylą nagrinėję teismai, suponuoja pagrindą pripažinti padėties,</w:t>
      </w:r>
      <w:r w:rsidRPr="003E0FEB">
        <w:rPr>
          <w:rFonts w:ascii="Times New Roman" w:hAnsi="Times New Roman"/>
          <w:iCs/>
          <w:sz w:val="24"/>
          <w:szCs w:val="24"/>
        </w:rPr>
        <w:t xml:space="preserve"> egzistavusios 2020 m. vasario 10 d., esminį pasikeitimą</w:t>
      </w:r>
      <w:r>
        <w:rPr>
          <w:rFonts w:ascii="Times New Roman" w:hAnsi="Times New Roman"/>
          <w:iCs/>
          <w:sz w:val="24"/>
          <w:szCs w:val="24"/>
        </w:rPr>
        <w:t xml:space="preserve"> rizikos sveikatai ir saugumui lygio, taigi ir šios padėties </w:t>
      </w:r>
      <w:r w:rsidRPr="003E0FEB">
        <w:rPr>
          <w:rFonts w:ascii="Times New Roman" w:hAnsi="Times New Roman"/>
          <w:iCs/>
          <w:sz w:val="24"/>
          <w:szCs w:val="24"/>
        </w:rPr>
        <w:t xml:space="preserve">poveikio ginčo sutarties vykdymui </w:t>
      </w:r>
      <w:r>
        <w:rPr>
          <w:rFonts w:ascii="Times New Roman" w:hAnsi="Times New Roman"/>
          <w:iCs/>
          <w:sz w:val="24"/>
          <w:szCs w:val="24"/>
        </w:rPr>
        <w:t xml:space="preserve">tikimybės bei </w:t>
      </w:r>
      <w:r w:rsidRPr="003E0FEB">
        <w:rPr>
          <w:rFonts w:ascii="Times New Roman" w:hAnsi="Times New Roman"/>
          <w:iCs/>
          <w:sz w:val="24"/>
          <w:szCs w:val="24"/>
        </w:rPr>
        <w:t>masto</w:t>
      </w:r>
      <w:r>
        <w:rPr>
          <w:rFonts w:ascii="Times New Roman" w:hAnsi="Times New Roman"/>
          <w:iCs/>
          <w:sz w:val="24"/>
          <w:szCs w:val="24"/>
        </w:rPr>
        <w:t xml:space="preserve"> (dydžio)</w:t>
      </w:r>
      <w:r w:rsidRPr="003E0FEB">
        <w:rPr>
          <w:rFonts w:ascii="Times New Roman" w:hAnsi="Times New Roman"/>
          <w:iCs/>
          <w:sz w:val="24"/>
          <w:szCs w:val="24"/>
        </w:rPr>
        <w:t xml:space="preserve"> prasme </w:t>
      </w:r>
      <w:r>
        <w:rPr>
          <w:rFonts w:ascii="Times New Roman" w:hAnsi="Times New Roman"/>
          <w:iCs/>
          <w:sz w:val="24"/>
          <w:szCs w:val="24"/>
        </w:rPr>
        <w:t xml:space="preserve">ir, </w:t>
      </w:r>
      <w:r w:rsidRPr="00056835">
        <w:rPr>
          <w:rFonts w:ascii="Times New Roman" w:hAnsi="Times New Roman"/>
          <w:iCs/>
          <w:sz w:val="24"/>
          <w:szCs w:val="24"/>
        </w:rPr>
        <w:t>vertinant iš vidutinio keliautojo perspektyvos</w:t>
      </w:r>
      <w:r>
        <w:rPr>
          <w:rFonts w:ascii="Times New Roman" w:hAnsi="Times New Roman"/>
          <w:iCs/>
          <w:sz w:val="24"/>
          <w:szCs w:val="24"/>
        </w:rPr>
        <w:t xml:space="preserve">, </w:t>
      </w:r>
      <w:r w:rsidRPr="003E0FEB">
        <w:rPr>
          <w:rFonts w:ascii="Times New Roman" w:hAnsi="Times New Roman"/>
          <w:iCs/>
          <w:sz w:val="24"/>
          <w:szCs w:val="24"/>
        </w:rPr>
        <w:t>laikyti, kad sutarties nutraukimo dieną, t.</w:t>
      </w:r>
      <w:r w:rsidR="004D0312">
        <w:rPr>
          <w:rFonts w:ascii="Times New Roman" w:hAnsi="Times New Roman"/>
          <w:iCs/>
          <w:sz w:val="24"/>
          <w:szCs w:val="24"/>
        </w:rPr>
        <w:t> </w:t>
      </w:r>
      <w:r w:rsidRPr="003E0FEB">
        <w:rPr>
          <w:rFonts w:ascii="Times New Roman" w:hAnsi="Times New Roman"/>
          <w:iCs/>
          <w:sz w:val="24"/>
          <w:szCs w:val="24"/>
        </w:rPr>
        <w:t>y.</w:t>
      </w:r>
      <w:r w:rsidR="004D0312">
        <w:rPr>
          <w:rFonts w:ascii="Times New Roman" w:hAnsi="Times New Roman"/>
          <w:iCs/>
          <w:sz w:val="24"/>
          <w:szCs w:val="24"/>
        </w:rPr>
        <w:t> </w:t>
      </w:r>
      <w:r w:rsidRPr="003E0FEB">
        <w:rPr>
          <w:rFonts w:ascii="Times New Roman" w:hAnsi="Times New Roman"/>
          <w:iCs/>
          <w:sz w:val="24"/>
          <w:szCs w:val="24"/>
        </w:rPr>
        <w:t>2020</w:t>
      </w:r>
      <w:r>
        <w:rPr>
          <w:rFonts w:ascii="Times New Roman" w:hAnsi="Times New Roman"/>
          <w:iCs/>
          <w:sz w:val="24"/>
          <w:szCs w:val="24"/>
        </w:rPr>
        <w:t> </w:t>
      </w:r>
      <w:r w:rsidRPr="003E0FEB">
        <w:rPr>
          <w:rFonts w:ascii="Times New Roman" w:hAnsi="Times New Roman"/>
          <w:iCs/>
          <w:sz w:val="24"/>
          <w:szCs w:val="24"/>
        </w:rPr>
        <w:t xml:space="preserve">m. vasario 27 d., (jau) buvo susiklosčiusi nauja padėtis, kuri </w:t>
      </w:r>
      <w:r w:rsidRPr="00004143">
        <w:rPr>
          <w:rFonts w:ascii="Times New Roman" w:hAnsi="Times New Roman"/>
          <w:i/>
          <w:sz w:val="24"/>
          <w:szCs w:val="24"/>
        </w:rPr>
        <w:t xml:space="preserve">per </w:t>
      </w:r>
      <w:proofErr w:type="spellStart"/>
      <w:r w:rsidRPr="00004143">
        <w:rPr>
          <w:rFonts w:ascii="Times New Roman" w:hAnsi="Times New Roman"/>
          <w:i/>
          <w:sz w:val="24"/>
          <w:szCs w:val="24"/>
        </w:rPr>
        <w:t>se</w:t>
      </w:r>
      <w:proofErr w:type="spellEnd"/>
      <w:r>
        <w:rPr>
          <w:rFonts w:ascii="Times New Roman" w:hAnsi="Times New Roman"/>
          <w:iCs/>
          <w:sz w:val="24"/>
          <w:szCs w:val="24"/>
        </w:rPr>
        <w:t xml:space="preserve"> </w:t>
      </w:r>
      <w:r w:rsidRPr="003E0FEB">
        <w:rPr>
          <w:rFonts w:ascii="Times New Roman" w:hAnsi="Times New Roman"/>
          <w:iCs/>
          <w:sz w:val="24"/>
          <w:szCs w:val="24"/>
        </w:rPr>
        <w:t xml:space="preserve">atitiko </w:t>
      </w:r>
      <w:r>
        <w:rPr>
          <w:rFonts w:ascii="Times New Roman" w:hAnsi="Times New Roman"/>
          <w:iCs/>
          <w:sz w:val="24"/>
          <w:szCs w:val="24"/>
        </w:rPr>
        <w:t>nenugalimos jėgos (</w:t>
      </w:r>
      <w:r w:rsidRPr="003E0FEB">
        <w:rPr>
          <w:rFonts w:ascii="Times New Roman" w:hAnsi="Times New Roman"/>
          <w:iCs/>
          <w:sz w:val="24"/>
          <w:szCs w:val="24"/>
        </w:rPr>
        <w:t>neišvengiamų ir nepaprastų</w:t>
      </w:r>
      <w:r>
        <w:rPr>
          <w:rFonts w:ascii="Times New Roman" w:hAnsi="Times New Roman"/>
          <w:iCs/>
          <w:sz w:val="24"/>
          <w:szCs w:val="24"/>
        </w:rPr>
        <w:t>)</w:t>
      </w:r>
      <w:r w:rsidRPr="003E0FEB">
        <w:rPr>
          <w:rFonts w:ascii="Times New Roman" w:hAnsi="Times New Roman"/>
          <w:iCs/>
          <w:sz w:val="24"/>
          <w:szCs w:val="24"/>
        </w:rPr>
        <w:t xml:space="preserve"> aplinkybių, dariusių didelį poveikį sutarties vykdymui ir keleivių nuvežimui į JAE saugiai, kaip buvo susitarta ginčo sutartyje, situaciją.</w:t>
      </w:r>
      <w:r>
        <w:rPr>
          <w:rFonts w:ascii="Times New Roman" w:hAnsi="Times New Roman"/>
          <w:iCs/>
          <w:sz w:val="24"/>
          <w:szCs w:val="24"/>
        </w:rPr>
        <w:t xml:space="preserve"> </w:t>
      </w:r>
      <w:bookmarkEnd w:id="5"/>
      <w:r w:rsidRPr="003E0FEB">
        <w:rPr>
          <w:rFonts w:ascii="Times New Roman" w:hAnsi="Times New Roman"/>
          <w:iCs/>
          <w:sz w:val="24"/>
          <w:szCs w:val="24"/>
        </w:rPr>
        <w:t>Taigi, ieškovas galėjo remtis nenugalimos jėgos (neišvengiamomis ir nepaprastomis) aplinkybėmis nutraukdamas ginčo kelionės paslaugų paketo sutartį.</w:t>
      </w:r>
    </w:p>
    <w:p w14:paraId="552D623E" w14:textId="194FDFA9" w:rsidR="00A07804" w:rsidRDefault="00A07804" w:rsidP="00A07804">
      <w:pPr>
        <w:pStyle w:val="ListParagraph"/>
        <w:numPr>
          <w:ilvl w:val="0"/>
          <w:numId w:val="7"/>
        </w:numPr>
        <w:spacing w:after="120" w:line="240" w:lineRule="auto"/>
        <w:contextualSpacing w:val="0"/>
        <w:jc w:val="both"/>
        <w:rPr>
          <w:rFonts w:ascii="Times New Roman" w:hAnsi="Times New Roman"/>
          <w:iCs/>
          <w:sz w:val="24"/>
          <w:szCs w:val="24"/>
        </w:rPr>
      </w:pPr>
      <w:r w:rsidRPr="009C413A">
        <w:rPr>
          <w:rFonts w:ascii="Times New Roman" w:hAnsi="Times New Roman"/>
          <w:iCs/>
          <w:sz w:val="24"/>
          <w:szCs w:val="24"/>
        </w:rPr>
        <w:t>Atkreiptinas dėmesys į tai, kad su grėsme ieškovo sveikatai ir saugumui susijusios padėties pasikeitimo (nepasikeitimo) aplinkybė bylą nagrinėjusių teismų buvo įvertinta iš esmės tik pagal tai, ar buvo oficialios viešai skelbtos informacijos dėl COVID-</w:t>
      </w:r>
      <w:r w:rsidRPr="009C413A">
        <w:rPr>
          <w:rFonts w:ascii="Times New Roman" w:hAnsi="Times New Roman"/>
          <w:iCs/>
          <w:sz w:val="24"/>
          <w:szCs w:val="24"/>
          <w:lang w:val="en-US"/>
        </w:rPr>
        <w:t>19</w:t>
      </w:r>
      <w:r w:rsidRPr="009C413A">
        <w:rPr>
          <w:rFonts w:ascii="Times New Roman" w:hAnsi="Times New Roman"/>
          <w:iCs/>
          <w:sz w:val="24"/>
          <w:szCs w:val="24"/>
        </w:rPr>
        <w:t xml:space="preserve"> viruso išplitimo ir priemonių </w:t>
      </w:r>
      <w:r>
        <w:rPr>
          <w:rFonts w:ascii="Times New Roman" w:hAnsi="Times New Roman"/>
          <w:iCs/>
          <w:sz w:val="24"/>
          <w:szCs w:val="24"/>
        </w:rPr>
        <w:t xml:space="preserve">oficialiais kompetentingų institucijų sprendimais </w:t>
      </w:r>
      <w:r w:rsidRPr="009C413A">
        <w:rPr>
          <w:rFonts w:ascii="Times New Roman" w:hAnsi="Times New Roman"/>
          <w:iCs/>
          <w:sz w:val="24"/>
          <w:szCs w:val="24"/>
        </w:rPr>
        <w:t xml:space="preserve">šiai situacijai suvaldyti ėmimosi. </w:t>
      </w:r>
      <w:r>
        <w:rPr>
          <w:rFonts w:ascii="Times New Roman" w:hAnsi="Times New Roman"/>
          <w:iCs/>
          <w:sz w:val="24"/>
          <w:szCs w:val="24"/>
        </w:rPr>
        <w:t xml:space="preserve">Tokiu būdu </w:t>
      </w:r>
      <w:r w:rsidRPr="009C413A">
        <w:rPr>
          <w:rFonts w:ascii="Times New Roman" w:hAnsi="Times New Roman"/>
          <w:iCs/>
          <w:sz w:val="24"/>
          <w:szCs w:val="24"/>
        </w:rPr>
        <w:t xml:space="preserve">bylą nagrinėję teismai, vertindami ginčo sutarties atsisakymo momentu </w:t>
      </w:r>
      <w:r w:rsidR="006F58C6">
        <w:rPr>
          <w:rFonts w:ascii="Times New Roman" w:hAnsi="Times New Roman"/>
          <w:iCs/>
          <w:sz w:val="24"/>
          <w:szCs w:val="24"/>
        </w:rPr>
        <w:t>buvu</w:t>
      </w:r>
      <w:r w:rsidRPr="009C413A">
        <w:rPr>
          <w:rFonts w:ascii="Times New Roman" w:hAnsi="Times New Roman"/>
          <w:iCs/>
          <w:sz w:val="24"/>
          <w:szCs w:val="24"/>
        </w:rPr>
        <w:t xml:space="preserve">sią situaciją atitikties </w:t>
      </w:r>
      <w:r>
        <w:rPr>
          <w:rFonts w:ascii="Times New Roman" w:hAnsi="Times New Roman"/>
          <w:iCs/>
          <w:sz w:val="24"/>
          <w:szCs w:val="24"/>
        </w:rPr>
        <w:t>nenugalimos jėgos (</w:t>
      </w:r>
      <w:r w:rsidRPr="009C413A">
        <w:rPr>
          <w:rFonts w:ascii="Times New Roman" w:hAnsi="Times New Roman"/>
          <w:iCs/>
          <w:sz w:val="24"/>
          <w:szCs w:val="24"/>
        </w:rPr>
        <w:t>neišvengiamoms ir nepaprastoms</w:t>
      </w:r>
      <w:r>
        <w:rPr>
          <w:rFonts w:ascii="Times New Roman" w:hAnsi="Times New Roman"/>
          <w:iCs/>
          <w:sz w:val="24"/>
          <w:szCs w:val="24"/>
        </w:rPr>
        <w:t>)</w:t>
      </w:r>
      <w:r w:rsidRPr="009C413A">
        <w:rPr>
          <w:rFonts w:ascii="Times New Roman" w:hAnsi="Times New Roman"/>
          <w:iCs/>
          <w:sz w:val="24"/>
          <w:szCs w:val="24"/>
        </w:rPr>
        <w:t xml:space="preserve"> aplinkybėms aspektu, nepagrįstai suteikė prioritetą</w:t>
      </w:r>
      <w:r w:rsidR="006F58C6">
        <w:rPr>
          <w:rFonts w:ascii="Times New Roman" w:hAnsi="Times New Roman"/>
          <w:iCs/>
          <w:sz w:val="24"/>
          <w:szCs w:val="24"/>
        </w:rPr>
        <w:t xml:space="preserve"> ir</w:t>
      </w:r>
      <w:r>
        <w:rPr>
          <w:rFonts w:ascii="Times New Roman" w:hAnsi="Times New Roman"/>
          <w:iCs/>
          <w:sz w:val="24"/>
          <w:szCs w:val="24"/>
        </w:rPr>
        <w:t xml:space="preserve"> ypatingą įrodomąją galią</w:t>
      </w:r>
      <w:r w:rsidRPr="009C413A">
        <w:rPr>
          <w:rFonts w:ascii="Times New Roman" w:hAnsi="Times New Roman"/>
          <w:iCs/>
          <w:sz w:val="24"/>
          <w:szCs w:val="24"/>
        </w:rPr>
        <w:t xml:space="preserve"> kompetentingų institucijų skelbiamoms rekomendacijoms ir kitai oficialiai informacijai. </w:t>
      </w:r>
      <w:r>
        <w:rPr>
          <w:rFonts w:ascii="Times New Roman" w:hAnsi="Times New Roman"/>
          <w:iCs/>
          <w:sz w:val="24"/>
          <w:szCs w:val="24"/>
        </w:rPr>
        <w:t xml:space="preserve">Atsižvelgiant į pirmiau pateiktus išaiškinimus, </w:t>
      </w:r>
      <w:r w:rsidRPr="009C413A">
        <w:rPr>
          <w:rFonts w:ascii="Times New Roman" w:hAnsi="Times New Roman"/>
          <w:iCs/>
          <w:sz w:val="24"/>
          <w:szCs w:val="24"/>
        </w:rPr>
        <w:t>teism</w:t>
      </w:r>
      <w:r>
        <w:rPr>
          <w:rFonts w:ascii="Times New Roman" w:hAnsi="Times New Roman"/>
          <w:iCs/>
          <w:sz w:val="24"/>
          <w:szCs w:val="24"/>
        </w:rPr>
        <w:t>ų</w:t>
      </w:r>
      <w:r w:rsidRPr="009C413A">
        <w:rPr>
          <w:rFonts w:ascii="Times New Roman" w:hAnsi="Times New Roman"/>
          <w:iCs/>
          <w:sz w:val="24"/>
          <w:szCs w:val="24"/>
        </w:rPr>
        <w:t xml:space="preserve"> išvad</w:t>
      </w:r>
      <w:r>
        <w:rPr>
          <w:rFonts w:ascii="Times New Roman" w:hAnsi="Times New Roman"/>
          <w:iCs/>
          <w:sz w:val="24"/>
          <w:szCs w:val="24"/>
        </w:rPr>
        <w:t>a</w:t>
      </w:r>
      <w:r w:rsidRPr="009C413A">
        <w:rPr>
          <w:rFonts w:ascii="Times New Roman" w:hAnsi="Times New Roman"/>
          <w:iCs/>
          <w:sz w:val="24"/>
          <w:szCs w:val="24"/>
        </w:rPr>
        <w:t xml:space="preserve"> (buvusi bene esminiu ieškovo reikalavimų atmetimo argumentu), kad situacija dėl su COVID-19 aplinkybe susijusios grėsmės ginčui aktualiu laikotarpiu nebuvo pakitusi, grindžiam</w:t>
      </w:r>
      <w:r w:rsidR="000473F6">
        <w:rPr>
          <w:rFonts w:ascii="Times New Roman" w:hAnsi="Times New Roman"/>
          <w:iCs/>
          <w:sz w:val="24"/>
          <w:szCs w:val="24"/>
        </w:rPr>
        <w:t>a</w:t>
      </w:r>
      <w:r w:rsidRPr="009C413A">
        <w:rPr>
          <w:rFonts w:ascii="Times New Roman" w:hAnsi="Times New Roman"/>
          <w:iCs/>
          <w:sz w:val="24"/>
          <w:szCs w:val="24"/>
        </w:rPr>
        <w:t xml:space="preserve"> tik oficialių rekomendacijų nevykti į JAE nebuvimu ir (ar) karantino Lietuvoje ar kelionės tikslo vietoje tuo laikotarpiu neįvedimu, negali</w:t>
      </w:r>
      <w:r>
        <w:rPr>
          <w:rFonts w:ascii="Times New Roman" w:hAnsi="Times New Roman"/>
          <w:iCs/>
          <w:sz w:val="24"/>
          <w:szCs w:val="24"/>
        </w:rPr>
        <w:t xml:space="preserve"> būti </w:t>
      </w:r>
      <w:r w:rsidRPr="009C413A">
        <w:rPr>
          <w:rFonts w:ascii="Times New Roman" w:hAnsi="Times New Roman"/>
          <w:iCs/>
          <w:sz w:val="24"/>
          <w:szCs w:val="24"/>
        </w:rPr>
        <w:t>vertin</w:t>
      </w:r>
      <w:r>
        <w:rPr>
          <w:rFonts w:ascii="Times New Roman" w:hAnsi="Times New Roman"/>
          <w:iCs/>
          <w:sz w:val="24"/>
          <w:szCs w:val="24"/>
        </w:rPr>
        <w:t xml:space="preserve">ama </w:t>
      </w:r>
      <w:r w:rsidRPr="009C413A">
        <w:rPr>
          <w:rFonts w:ascii="Times New Roman" w:hAnsi="Times New Roman"/>
          <w:iCs/>
          <w:sz w:val="24"/>
          <w:szCs w:val="24"/>
        </w:rPr>
        <w:t>kaip pagrįst</w:t>
      </w:r>
      <w:r>
        <w:rPr>
          <w:rFonts w:ascii="Times New Roman" w:hAnsi="Times New Roman"/>
          <w:iCs/>
          <w:sz w:val="24"/>
          <w:szCs w:val="24"/>
        </w:rPr>
        <w:t>a</w:t>
      </w:r>
      <w:r w:rsidRPr="009C413A">
        <w:rPr>
          <w:rFonts w:ascii="Times New Roman" w:hAnsi="Times New Roman"/>
          <w:iCs/>
          <w:sz w:val="24"/>
          <w:szCs w:val="24"/>
        </w:rPr>
        <w:t xml:space="preserve">. </w:t>
      </w:r>
    </w:p>
    <w:p w14:paraId="3DB3B1CB" w14:textId="25DDCB5D" w:rsidR="00982473" w:rsidRPr="00386D5E" w:rsidRDefault="004D0312" w:rsidP="00FF0323">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Taigi, f</w:t>
      </w:r>
      <w:r w:rsidR="003165E4" w:rsidRPr="00386D5E">
        <w:rPr>
          <w:rFonts w:ascii="Times New Roman" w:hAnsi="Times New Roman"/>
          <w:iCs/>
          <w:sz w:val="24"/>
          <w:szCs w:val="24"/>
        </w:rPr>
        <w:t>aktas</w:t>
      </w:r>
      <w:r w:rsidR="005241B3" w:rsidRPr="00386D5E">
        <w:rPr>
          <w:rFonts w:ascii="Times New Roman" w:hAnsi="Times New Roman"/>
          <w:iCs/>
          <w:sz w:val="24"/>
          <w:szCs w:val="24"/>
        </w:rPr>
        <w:t>, kad COVID-</w:t>
      </w:r>
      <w:r w:rsidR="005241B3" w:rsidRPr="00386D5E">
        <w:rPr>
          <w:rFonts w:ascii="Times New Roman" w:hAnsi="Times New Roman"/>
          <w:iCs/>
          <w:sz w:val="24"/>
          <w:szCs w:val="24"/>
          <w:lang w:val="en-US"/>
        </w:rPr>
        <w:t>19</w:t>
      </w:r>
      <w:r w:rsidR="005241B3" w:rsidRPr="00386D5E">
        <w:rPr>
          <w:rFonts w:ascii="Times New Roman" w:hAnsi="Times New Roman"/>
          <w:iCs/>
          <w:sz w:val="24"/>
          <w:szCs w:val="24"/>
        </w:rPr>
        <w:t xml:space="preserve"> </w:t>
      </w:r>
      <w:r w:rsidR="00B95CB2" w:rsidRPr="00386D5E">
        <w:rPr>
          <w:rFonts w:ascii="Times New Roman" w:hAnsi="Times New Roman"/>
          <w:iCs/>
          <w:sz w:val="24"/>
          <w:szCs w:val="24"/>
        </w:rPr>
        <w:t xml:space="preserve">viruso plitimo grėsmė egzistavo šalyje, į kurią turėjo vykti ieškovas </w:t>
      </w:r>
      <w:r w:rsidR="006F58C6">
        <w:rPr>
          <w:rFonts w:ascii="Times New Roman" w:hAnsi="Times New Roman"/>
          <w:iCs/>
          <w:sz w:val="24"/>
          <w:szCs w:val="24"/>
        </w:rPr>
        <w:t xml:space="preserve">ir jo šeimos nariai, tarp kurių, minėta, buvo mažamečių vaikų </w:t>
      </w:r>
      <w:r w:rsidR="00B95CB2" w:rsidRPr="00386D5E">
        <w:rPr>
          <w:rFonts w:ascii="Times New Roman" w:hAnsi="Times New Roman"/>
          <w:iCs/>
          <w:sz w:val="24"/>
          <w:szCs w:val="24"/>
        </w:rPr>
        <w:t xml:space="preserve">(ir tai byloje neginčijama), </w:t>
      </w:r>
      <w:r w:rsidR="00B71214">
        <w:rPr>
          <w:rFonts w:ascii="Times New Roman" w:hAnsi="Times New Roman"/>
          <w:iCs/>
          <w:sz w:val="24"/>
          <w:szCs w:val="24"/>
        </w:rPr>
        <w:t xml:space="preserve">kad </w:t>
      </w:r>
      <w:r w:rsidR="00B95CB2" w:rsidRPr="00386D5E">
        <w:rPr>
          <w:rFonts w:ascii="Times New Roman" w:hAnsi="Times New Roman"/>
          <w:iCs/>
          <w:sz w:val="24"/>
          <w:szCs w:val="24"/>
        </w:rPr>
        <w:t>šis virusas buvo</w:t>
      </w:r>
      <w:r w:rsidR="005241B3" w:rsidRPr="00386D5E">
        <w:rPr>
          <w:rFonts w:ascii="Times New Roman" w:hAnsi="Times New Roman"/>
          <w:iCs/>
          <w:sz w:val="24"/>
          <w:szCs w:val="24"/>
        </w:rPr>
        <w:t xml:space="preserve"> naujas ir dar nežinomas, </w:t>
      </w:r>
      <w:r w:rsidR="00B71214">
        <w:rPr>
          <w:rFonts w:ascii="Times New Roman" w:hAnsi="Times New Roman"/>
          <w:iCs/>
          <w:sz w:val="24"/>
          <w:szCs w:val="24"/>
        </w:rPr>
        <w:t xml:space="preserve">taip pat </w:t>
      </w:r>
      <w:r w:rsidR="005241B3" w:rsidRPr="00386D5E">
        <w:rPr>
          <w:rFonts w:ascii="Times New Roman" w:hAnsi="Times New Roman"/>
          <w:iCs/>
          <w:sz w:val="24"/>
          <w:szCs w:val="24"/>
        </w:rPr>
        <w:t xml:space="preserve">informacijos apie jį turinys (manymas, jog jis plinta ne tik oro lašeliniu būdu, bet ir per daiktus, su kuriais sąlytį turėjo užsikrėtęs asmuo, ir kt.), duomenų apie jo gydymą nebuvimas, užsikrėtusių asmenų ir galbūt su jais turėjusiųjų kontaktą </w:t>
      </w:r>
      <w:proofErr w:type="spellStart"/>
      <w:r w:rsidR="005241B3" w:rsidRPr="00386D5E">
        <w:rPr>
          <w:rFonts w:ascii="Times New Roman" w:hAnsi="Times New Roman"/>
          <w:iCs/>
          <w:sz w:val="24"/>
          <w:szCs w:val="24"/>
        </w:rPr>
        <w:t>karantinavimo</w:t>
      </w:r>
      <w:proofErr w:type="spellEnd"/>
      <w:r w:rsidR="005241B3" w:rsidRPr="00386D5E">
        <w:rPr>
          <w:rFonts w:ascii="Times New Roman" w:hAnsi="Times New Roman"/>
          <w:iCs/>
          <w:sz w:val="24"/>
          <w:szCs w:val="24"/>
        </w:rPr>
        <w:t xml:space="preserve"> grėsmė</w:t>
      </w:r>
      <w:r w:rsidR="00B95CB2" w:rsidRPr="00386D5E">
        <w:rPr>
          <w:rFonts w:ascii="Times New Roman" w:hAnsi="Times New Roman"/>
          <w:iCs/>
          <w:sz w:val="24"/>
          <w:szCs w:val="24"/>
        </w:rPr>
        <w:t xml:space="preserve">, </w:t>
      </w:r>
      <w:r w:rsidR="00B71214">
        <w:rPr>
          <w:rFonts w:ascii="Times New Roman" w:hAnsi="Times New Roman"/>
          <w:iCs/>
          <w:sz w:val="24"/>
          <w:szCs w:val="24"/>
        </w:rPr>
        <w:t xml:space="preserve">tai, kad </w:t>
      </w:r>
      <w:r w:rsidR="00B95CB2" w:rsidRPr="00386D5E">
        <w:rPr>
          <w:rFonts w:ascii="Times New Roman" w:hAnsi="Times New Roman"/>
          <w:iCs/>
          <w:sz w:val="24"/>
          <w:szCs w:val="24"/>
        </w:rPr>
        <w:t>ši</w:t>
      </w:r>
      <w:r w:rsidR="00443FD1">
        <w:rPr>
          <w:rFonts w:ascii="Times New Roman" w:hAnsi="Times New Roman"/>
          <w:iCs/>
          <w:sz w:val="24"/>
          <w:szCs w:val="24"/>
        </w:rPr>
        <w:t>am</w:t>
      </w:r>
      <w:r w:rsidR="00B95CB2" w:rsidRPr="00386D5E">
        <w:rPr>
          <w:rFonts w:ascii="Times New Roman" w:hAnsi="Times New Roman"/>
          <w:iCs/>
          <w:sz w:val="24"/>
          <w:szCs w:val="24"/>
        </w:rPr>
        <w:t xml:space="preserve"> virus</w:t>
      </w:r>
      <w:r w:rsidR="00443FD1">
        <w:rPr>
          <w:rFonts w:ascii="Times New Roman" w:hAnsi="Times New Roman"/>
          <w:iCs/>
          <w:sz w:val="24"/>
          <w:szCs w:val="24"/>
        </w:rPr>
        <w:t>ui</w:t>
      </w:r>
      <w:r w:rsidR="00B95CB2" w:rsidRPr="00386D5E">
        <w:rPr>
          <w:rFonts w:ascii="Times New Roman" w:hAnsi="Times New Roman"/>
          <w:iCs/>
          <w:sz w:val="24"/>
          <w:szCs w:val="24"/>
        </w:rPr>
        <w:t xml:space="preserve"> pli</w:t>
      </w:r>
      <w:r w:rsidR="00443FD1">
        <w:rPr>
          <w:rFonts w:ascii="Times New Roman" w:hAnsi="Times New Roman"/>
          <w:iCs/>
          <w:sz w:val="24"/>
          <w:szCs w:val="24"/>
        </w:rPr>
        <w:t>n</w:t>
      </w:r>
      <w:r w:rsidR="00B95CB2" w:rsidRPr="00386D5E">
        <w:rPr>
          <w:rFonts w:ascii="Times New Roman" w:hAnsi="Times New Roman"/>
          <w:iCs/>
          <w:sz w:val="24"/>
          <w:szCs w:val="24"/>
        </w:rPr>
        <w:t>t</w:t>
      </w:r>
      <w:r w:rsidR="00443FD1">
        <w:rPr>
          <w:rFonts w:ascii="Times New Roman" w:hAnsi="Times New Roman"/>
          <w:iCs/>
          <w:sz w:val="24"/>
          <w:szCs w:val="24"/>
        </w:rPr>
        <w:t>ant</w:t>
      </w:r>
      <w:r w:rsidR="00B95CB2" w:rsidRPr="00386D5E">
        <w:rPr>
          <w:rFonts w:ascii="Times New Roman" w:hAnsi="Times New Roman"/>
          <w:iCs/>
          <w:sz w:val="24"/>
          <w:szCs w:val="24"/>
        </w:rPr>
        <w:t xml:space="preserve"> situa</w:t>
      </w:r>
      <w:r w:rsidR="00386D5E" w:rsidRPr="00386D5E">
        <w:rPr>
          <w:rFonts w:ascii="Times New Roman" w:hAnsi="Times New Roman"/>
          <w:iCs/>
          <w:sz w:val="24"/>
          <w:szCs w:val="24"/>
        </w:rPr>
        <w:t>c</w:t>
      </w:r>
      <w:r w:rsidR="00B95CB2" w:rsidRPr="00386D5E">
        <w:rPr>
          <w:rFonts w:ascii="Times New Roman" w:hAnsi="Times New Roman"/>
          <w:iCs/>
          <w:sz w:val="24"/>
          <w:szCs w:val="24"/>
        </w:rPr>
        <w:t>ija itin greitai kei</w:t>
      </w:r>
      <w:r w:rsidR="00386D5E">
        <w:rPr>
          <w:rFonts w:ascii="Times New Roman" w:hAnsi="Times New Roman"/>
          <w:iCs/>
          <w:sz w:val="24"/>
          <w:szCs w:val="24"/>
        </w:rPr>
        <w:t>tėsi, sudarė pagrindą</w:t>
      </w:r>
      <w:r w:rsidR="005241B3" w:rsidRPr="00386D5E">
        <w:rPr>
          <w:rFonts w:ascii="Times New Roman" w:hAnsi="Times New Roman"/>
          <w:iCs/>
          <w:sz w:val="24"/>
          <w:szCs w:val="24"/>
        </w:rPr>
        <w:t xml:space="preserve"> </w:t>
      </w:r>
      <w:r w:rsidR="00386D5E" w:rsidRPr="00386D5E">
        <w:rPr>
          <w:rFonts w:ascii="Times New Roman" w:hAnsi="Times New Roman"/>
          <w:iCs/>
          <w:sz w:val="24"/>
          <w:szCs w:val="24"/>
        </w:rPr>
        <w:t>vidutini</w:t>
      </w:r>
      <w:r w:rsidR="00386D5E">
        <w:rPr>
          <w:rFonts w:ascii="Times New Roman" w:hAnsi="Times New Roman"/>
          <w:iCs/>
          <w:sz w:val="24"/>
          <w:szCs w:val="24"/>
        </w:rPr>
        <w:t>am</w:t>
      </w:r>
      <w:r w:rsidR="00386D5E" w:rsidRPr="00386D5E">
        <w:rPr>
          <w:rFonts w:ascii="Times New Roman" w:hAnsi="Times New Roman"/>
          <w:iCs/>
          <w:sz w:val="24"/>
          <w:szCs w:val="24"/>
        </w:rPr>
        <w:t xml:space="preserve"> keliautoj</w:t>
      </w:r>
      <w:r w:rsidR="00386D5E">
        <w:rPr>
          <w:rFonts w:ascii="Times New Roman" w:hAnsi="Times New Roman"/>
          <w:iCs/>
          <w:sz w:val="24"/>
          <w:szCs w:val="24"/>
        </w:rPr>
        <w:t>ui</w:t>
      </w:r>
      <w:r w:rsidR="00386D5E" w:rsidRPr="00386D5E">
        <w:rPr>
          <w:rFonts w:ascii="Times New Roman" w:hAnsi="Times New Roman"/>
          <w:iCs/>
          <w:sz w:val="24"/>
          <w:szCs w:val="24"/>
        </w:rPr>
        <w:t xml:space="preserve"> pagr</w:t>
      </w:r>
      <w:r w:rsidR="00386D5E">
        <w:rPr>
          <w:rFonts w:ascii="Times New Roman" w:hAnsi="Times New Roman"/>
          <w:iCs/>
          <w:sz w:val="24"/>
          <w:szCs w:val="24"/>
        </w:rPr>
        <w:t>į</w:t>
      </w:r>
      <w:r w:rsidR="00386D5E" w:rsidRPr="00386D5E">
        <w:rPr>
          <w:rFonts w:ascii="Times New Roman" w:hAnsi="Times New Roman"/>
          <w:iCs/>
          <w:sz w:val="24"/>
          <w:szCs w:val="24"/>
        </w:rPr>
        <w:t xml:space="preserve">stai prognozuoti, </w:t>
      </w:r>
      <w:r w:rsidR="00474AC6">
        <w:rPr>
          <w:rFonts w:ascii="Times New Roman" w:hAnsi="Times New Roman"/>
          <w:iCs/>
          <w:sz w:val="24"/>
          <w:szCs w:val="24"/>
        </w:rPr>
        <w:t>jog</w:t>
      </w:r>
      <w:r w:rsidR="00386D5E" w:rsidRPr="00386D5E">
        <w:rPr>
          <w:rFonts w:ascii="Times New Roman" w:hAnsi="Times New Roman"/>
          <w:iCs/>
          <w:sz w:val="24"/>
          <w:szCs w:val="24"/>
        </w:rPr>
        <w:t xml:space="preserve"> </w:t>
      </w:r>
      <w:r w:rsidR="005241B3" w:rsidRPr="00386D5E">
        <w:rPr>
          <w:rFonts w:ascii="Times New Roman" w:hAnsi="Times New Roman"/>
          <w:iCs/>
          <w:sz w:val="24"/>
          <w:szCs w:val="24"/>
        </w:rPr>
        <w:t xml:space="preserve">ginčo sutarties nutraukimo metu </w:t>
      </w:r>
      <w:r w:rsidR="00386D5E">
        <w:rPr>
          <w:rFonts w:ascii="Times New Roman" w:hAnsi="Times New Roman"/>
          <w:iCs/>
          <w:sz w:val="24"/>
          <w:szCs w:val="24"/>
        </w:rPr>
        <w:t>egzistuoja didelė tikimybė t</w:t>
      </w:r>
      <w:r w:rsidR="0094072D" w:rsidRPr="00386D5E">
        <w:rPr>
          <w:rFonts w:ascii="Times New Roman" w:hAnsi="Times New Roman"/>
          <w:iCs/>
          <w:sz w:val="24"/>
          <w:szCs w:val="24"/>
        </w:rPr>
        <w:t xml:space="preserve">iek užsikrėsti </w:t>
      </w:r>
      <w:r w:rsidR="0094072D" w:rsidRPr="001558FF">
        <w:rPr>
          <w:rFonts w:ascii="Times New Roman" w:hAnsi="Times New Roman"/>
          <w:iCs/>
          <w:sz w:val="24"/>
          <w:szCs w:val="24"/>
        </w:rPr>
        <w:t>COVID-</w:t>
      </w:r>
      <w:r w:rsidR="0094072D" w:rsidRPr="0033007F">
        <w:rPr>
          <w:rFonts w:ascii="Times New Roman" w:hAnsi="Times New Roman"/>
          <w:iCs/>
          <w:sz w:val="24"/>
          <w:szCs w:val="24"/>
        </w:rPr>
        <w:t>19</w:t>
      </w:r>
      <w:r w:rsidR="00386D5E" w:rsidRPr="0033007F">
        <w:rPr>
          <w:rFonts w:ascii="Times New Roman" w:hAnsi="Times New Roman"/>
          <w:iCs/>
          <w:sz w:val="24"/>
          <w:szCs w:val="24"/>
        </w:rPr>
        <w:t xml:space="preserve"> virusu</w:t>
      </w:r>
      <w:r w:rsidR="0094072D" w:rsidRPr="00386D5E">
        <w:rPr>
          <w:rFonts w:ascii="Times New Roman" w:hAnsi="Times New Roman"/>
          <w:iCs/>
          <w:sz w:val="24"/>
          <w:szCs w:val="24"/>
        </w:rPr>
        <w:t>, patek</w:t>
      </w:r>
      <w:r w:rsidR="00386D5E">
        <w:rPr>
          <w:rFonts w:ascii="Times New Roman" w:hAnsi="Times New Roman"/>
          <w:iCs/>
          <w:sz w:val="24"/>
          <w:szCs w:val="24"/>
        </w:rPr>
        <w:t>t</w:t>
      </w:r>
      <w:r w:rsidR="0094072D" w:rsidRPr="00386D5E">
        <w:rPr>
          <w:rFonts w:ascii="Times New Roman" w:hAnsi="Times New Roman"/>
          <w:iCs/>
          <w:sz w:val="24"/>
          <w:szCs w:val="24"/>
        </w:rPr>
        <w:t>i į karantino sąlygas (oro uoste, viešbutyje ar kit</w:t>
      </w:r>
      <w:r w:rsidR="00C451A6" w:rsidRPr="00386D5E">
        <w:rPr>
          <w:rFonts w:ascii="Times New Roman" w:hAnsi="Times New Roman"/>
          <w:iCs/>
          <w:sz w:val="24"/>
          <w:szCs w:val="24"/>
        </w:rPr>
        <w:t>ose lankytinose vietose</w:t>
      </w:r>
      <w:r w:rsidR="0094072D" w:rsidRPr="00386D5E">
        <w:rPr>
          <w:rFonts w:ascii="Times New Roman" w:hAnsi="Times New Roman"/>
          <w:iCs/>
          <w:sz w:val="24"/>
          <w:szCs w:val="24"/>
        </w:rPr>
        <w:t xml:space="preserve">), tiek </w:t>
      </w:r>
      <w:r w:rsidR="00386D5E">
        <w:rPr>
          <w:rFonts w:ascii="Times New Roman" w:hAnsi="Times New Roman"/>
          <w:iCs/>
          <w:sz w:val="24"/>
          <w:szCs w:val="24"/>
        </w:rPr>
        <w:t xml:space="preserve">netgi </w:t>
      </w:r>
      <w:r w:rsidR="00FF0323">
        <w:rPr>
          <w:rFonts w:ascii="Times New Roman" w:hAnsi="Times New Roman"/>
          <w:iCs/>
          <w:sz w:val="24"/>
          <w:szCs w:val="24"/>
        </w:rPr>
        <w:t xml:space="preserve">ir </w:t>
      </w:r>
      <w:r w:rsidR="00386D5E">
        <w:rPr>
          <w:rFonts w:ascii="Times New Roman" w:hAnsi="Times New Roman"/>
          <w:iCs/>
          <w:sz w:val="24"/>
          <w:szCs w:val="24"/>
        </w:rPr>
        <w:t xml:space="preserve">tikimybė </w:t>
      </w:r>
      <w:r w:rsidR="0094072D" w:rsidRPr="00386D5E">
        <w:rPr>
          <w:rFonts w:ascii="Times New Roman" w:hAnsi="Times New Roman"/>
          <w:iCs/>
          <w:sz w:val="24"/>
          <w:szCs w:val="24"/>
        </w:rPr>
        <w:t>nepasiekti kelionės tikslo vietos</w:t>
      </w:r>
      <w:r w:rsidR="00386D5E">
        <w:rPr>
          <w:rFonts w:ascii="Times New Roman" w:hAnsi="Times New Roman"/>
          <w:iCs/>
          <w:sz w:val="24"/>
          <w:szCs w:val="24"/>
        </w:rPr>
        <w:t xml:space="preserve">. </w:t>
      </w:r>
      <w:r w:rsidR="00056835" w:rsidRPr="00386D5E">
        <w:rPr>
          <w:rFonts w:ascii="Times New Roman" w:hAnsi="Times New Roman"/>
          <w:iCs/>
          <w:sz w:val="24"/>
          <w:szCs w:val="24"/>
        </w:rPr>
        <w:t xml:space="preserve"> </w:t>
      </w:r>
    </w:p>
    <w:p w14:paraId="27386AB5" w14:textId="7DC56928" w:rsidR="00982473" w:rsidRDefault="00982473" w:rsidP="00004928">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w:t>
      </w:r>
      <w:r w:rsidR="00386D5E">
        <w:rPr>
          <w:rFonts w:ascii="Times New Roman" w:hAnsi="Times New Roman"/>
          <w:iCs/>
          <w:sz w:val="24"/>
          <w:szCs w:val="24"/>
        </w:rPr>
        <w:t xml:space="preserve">eisėjų kolegijos vertinimu, vertinant esminį poveikį organizuotos turistinės kelionės vykdymui ar turistų nuvežimui į organizuotos turistinės kelionės vietą, turi reikšmės </w:t>
      </w:r>
      <w:r>
        <w:rPr>
          <w:rFonts w:ascii="Times New Roman" w:hAnsi="Times New Roman"/>
          <w:iCs/>
          <w:sz w:val="24"/>
          <w:szCs w:val="24"/>
        </w:rPr>
        <w:t xml:space="preserve">ir pačios organizuotos turistinės kelionės paslaugų sutarties pobūdis. </w:t>
      </w:r>
      <w:r w:rsidR="00386D5E">
        <w:rPr>
          <w:rFonts w:ascii="Times New Roman" w:hAnsi="Times New Roman"/>
          <w:iCs/>
          <w:sz w:val="24"/>
          <w:szCs w:val="24"/>
        </w:rPr>
        <w:t>Ši s</w:t>
      </w:r>
      <w:r>
        <w:rPr>
          <w:rFonts w:ascii="Times New Roman" w:hAnsi="Times New Roman"/>
          <w:iCs/>
          <w:sz w:val="24"/>
          <w:szCs w:val="24"/>
        </w:rPr>
        <w:t>utartis yra sudaroma poilsiniais, poilsiniais</w:t>
      </w:r>
      <w:r w:rsidR="00443FD1">
        <w:rPr>
          <w:rFonts w:ascii="Times New Roman" w:hAnsi="Times New Roman"/>
          <w:iCs/>
          <w:sz w:val="24"/>
          <w:szCs w:val="24"/>
        </w:rPr>
        <w:t>-</w:t>
      </w:r>
      <w:r>
        <w:rPr>
          <w:rFonts w:ascii="Times New Roman" w:hAnsi="Times New Roman"/>
          <w:iCs/>
          <w:sz w:val="24"/>
          <w:szCs w:val="24"/>
        </w:rPr>
        <w:lastRenderedPageBreak/>
        <w:t>pažintiniais ar pažintiniais tikslais. Ieškov</w:t>
      </w:r>
      <w:r w:rsidR="00DD1089">
        <w:rPr>
          <w:rFonts w:ascii="Times New Roman" w:hAnsi="Times New Roman"/>
          <w:iCs/>
          <w:sz w:val="24"/>
          <w:szCs w:val="24"/>
        </w:rPr>
        <w:t xml:space="preserve">o </w:t>
      </w:r>
      <w:r>
        <w:rPr>
          <w:rFonts w:ascii="Times New Roman" w:hAnsi="Times New Roman"/>
          <w:iCs/>
          <w:sz w:val="24"/>
          <w:szCs w:val="24"/>
        </w:rPr>
        <w:t>įsigyta kelionė buvo poilsinė</w:t>
      </w:r>
      <w:r w:rsidR="00443FD1">
        <w:rPr>
          <w:rFonts w:ascii="Times New Roman" w:hAnsi="Times New Roman"/>
          <w:iCs/>
          <w:sz w:val="24"/>
          <w:szCs w:val="24"/>
        </w:rPr>
        <w:t>-</w:t>
      </w:r>
      <w:r>
        <w:rPr>
          <w:rFonts w:ascii="Times New Roman" w:hAnsi="Times New Roman"/>
          <w:iCs/>
          <w:sz w:val="24"/>
          <w:szCs w:val="24"/>
        </w:rPr>
        <w:t>pažintinė.</w:t>
      </w:r>
      <w:r w:rsidR="00004928">
        <w:rPr>
          <w:rFonts w:ascii="Times New Roman" w:hAnsi="Times New Roman"/>
          <w:iCs/>
          <w:sz w:val="24"/>
          <w:szCs w:val="24"/>
        </w:rPr>
        <w:t xml:space="preserve"> Šalyje, į kurią jis ketino keliauti, buvo atsiradęs ir plito virusas. Atsižvelgiant į vertinamos </w:t>
      </w:r>
      <w:r w:rsidR="00004928" w:rsidRPr="00D43DED">
        <w:rPr>
          <w:rFonts w:ascii="Times New Roman" w:hAnsi="Times New Roman"/>
          <w:iCs/>
          <w:sz w:val="24"/>
          <w:szCs w:val="24"/>
        </w:rPr>
        <w:t>aplinkybės (virus</w:t>
      </w:r>
      <w:r w:rsidR="00004928">
        <w:rPr>
          <w:rFonts w:ascii="Times New Roman" w:hAnsi="Times New Roman"/>
          <w:iCs/>
          <w:sz w:val="24"/>
          <w:szCs w:val="24"/>
        </w:rPr>
        <w:t>inės infekcijos, aktualiu momentu turėtais duomenimis, rimtos ligos</w:t>
      </w:r>
      <w:r w:rsidR="00004928" w:rsidRPr="00D43DED">
        <w:rPr>
          <w:rFonts w:ascii="Times New Roman" w:hAnsi="Times New Roman"/>
          <w:iCs/>
          <w:sz w:val="24"/>
          <w:szCs w:val="24"/>
        </w:rPr>
        <w:t xml:space="preserve">) pobūdį, </w:t>
      </w:r>
      <w:r w:rsidR="00004928">
        <w:rPr>
          <w:rFonts w:ascii="Times New Roman" w:hAnsi="Times New Roman"/>
          <w:iCs/>
          <w:sz w:val="24"/>
          <w:szCs w:val="24"/>
        </w:rPr>
        <w:t xml:space="preserve">jos poveikis galėjo </w:t>
      </w:r>
      <w:r w:rsidR="00004928" w:rsidRPr="00D43DED">
        <w:rPr>
          <w:rFonts w:ascii="Times New Roman" w:hAnsi="Times New Roman"/>
          <w:iCs/>
          <w:sz w:val="24"/>
          <w:szCs w:val="24"/>
        </w:rPr>
        <w:t>pasire</w:t>
      </w:r>
      <w:r w:rsidR="00004928">
        <w:rPr>
          <w:rFonts w:ascii="Times New Roman" w:hAnsi="Times New Roman"/>
          <w:iCs/>
          <w:sz w:val="24"/>
          <w:szCs w:val="24"/>
        </w:rPr>
        <w:t>ik</w:t>
      </w:r>
      <w:r w:rsidR="00004928" w:rsidRPr="00D43DED">
        <w:rPr>
          <w:rFonts w:ascii="Times New Roman" w:hAnsi="Times New Roman"/>
          <w:iCs/>
          <w:sz w:val="24"/>
          <w:szCs w:val="24"/>
        </w:rPr>
        <w:t>š</w:t>
      </w:r>
      <w:r w:rsidR="00004928">
        <w:rPr>
          <w:rFonts w:ascii="Times New Roman" w:hAnsi="Times New Roman"/>
          <w:iCs/>
          <w:sz w:val="24"/>
          <w:szCs w:val="24"/>
        </w:rPr>
        <w:t>t</w:t>
      </w:r>
      <w:r w:rsidR="00004928" w:rsidRPr="00D43DED">
        <w:rPr>
          <w:rFonts w:ascii="Times New Roman" w:hAnsi="Times New Roman"/>
          <w:iCs/>
          <w:sz w:val="24"/>
          <w:szCs w:val="24"/>
        </w:rPr>
        <w:t>i bet kuri</w:t>
      </w:r>
      <w:r w:rsidR="00443FD1">
        <w:rPr>
          <w:rFonts w:ascii="Times New Roman" w:hAnsi="Times New Roman"/>
          <w:iCs/>
          <w:sz w:val="24"/>
          <w:szCs w:val="24"/>
        </w:rPr>
        <w:t>oje</w:t>
      </w:r>
      <w:r w:rsidR="00004928" w:rsidRPr="00D43DED">
        <w:rPr>
          <w:rFonts w:ascii="Times New Roman" w:hAnsi="Times New Roman"/>
          <w:iCs/>
          <w:sz w:val="24"/>
          <w:szCs w:val="24"/>
        </w:rPr>
        <w:t xml:space="preserve"> iš </w:t>
      </w:r>
      <w:r w:rsidR="00004928">
        <w:rPr>
          <w:rFonts w:ascii="Times New Roman" w:hAnsi="Times New Roman"/>
          <w:iCs/>
          <w:sz w:val="24"/>
          <w:szCs w:val="24"/>
        </w:rPr>
        <w:t xml:space="preserve">kelionės </w:t>
      </w:r>
      <w:r w:rsidR="00443FD1">
        <w:rPr>
          <w:rFonts w:ascii="Times New Roman" w:hAnsi="Times New Roman"/>
          <w:iCs/>
          <w:sz w:val="24"/>
          <w:szCs w:val="24"/>
        </w:rPr>
        <w:t>viet</w:t>
      </w:r>
      <w:r w:rsidR="00004928" w:rsidRPr="00D43DED">
        <w:rPr>
          <w:rFonts w:ascii="Times New Roman" w:hAnsi="Times New Roman"/>
          <w:iCs/>
          <w:sz w:val="24"/>
          <w:szCs w:val="24"/>
        </w:rPr>
        <w:t>ų (</w:t>
      </w:r>
      <w:r w:rsidR="00004928" w:rsidRPr="008768C4">
        <w:rPr>
          <w:rFonts w:ascii="Times New Roman" w:hAnsi="Times New Roman"/>
          <w:iCs/>
          <w:sz w:val="24"/>
          <w:szCs w:val="24"/>
        </w:rPr>
        <w:t>oro uoste, viešbutyje, lankytinose vietose</w:t>
      </w:r>
      <w:r w:rsidR="00004928">
        <w:rPr>
          <w:rFonts w:ascii="Times New Roman" w:hAnsi="Times New Roman"/>
          <w:iCs/>
          <w:sz w:val="24"/>
          <w:szCs w:val="24"/>
        </w:rPr>
        <w:t xml:space="preserve">). Tokioje situacijoje </w:t>
      </w:r>
      <w:r w:rsidR="00DD1089">
        <w:rPr>
          <w:rFonts w:ascii="Times New Roman" w:hAnsi="Times New Roman"/>
          <w:iCs/>
          <w:sz w:val="24"/>
          <w:szCs w:val="24"/>
        </w:rPr>
        <w:t xml:space="preserve">vidutinis keliautojas </w:t>
      </w:r>
      <w:r w:rsidRPr="008768C4">
        <w:rPr>
          <w:rFonts w:ascii="Times New Roman" w:hAnsi="Times New Roman"/>
          <w:iCs/>
          <w:sz w:val="24"/>
          <w:szCs w:val="24"/>
        </w:rPr>
        <w:t>pagrįstai gal</w:t>
      </w:r>
      <w:r w:rsidR="00F95238">
        <w:rPr>
          <w:rFonts w:ascii="Times New Roman" w:hAnsi="Times New Roman"/>
          <w:iCs/>
          <w:sz w:val="24"/>
          <w:szCs w:val="24"/>
        </w:rPr>
        <w:t>i</w:t>
      </w:r>
      <w:r w:rsidRPr="008768C4">
        <w:rPr>
          <w:rFonts w:ascii="Times New Roman" w:hAnsi="Times New Roman"/>
          <w:iCs/>
          <w:sz w:val="24"/>
          <w:szCs w:val="24"/>
        </w:rPr>
        <w:t xml:space="preserve"> </w:t>
      </w:r>
      <w:r w:rsidR="00DD1089">
        <w:rPr>
          <w:rFonts w:ascii="Times New Roman" w:hAnsi="Times New Roman"/>
          <w:iCs/>
          <w:sz w:val="24"/>
          <w:szCs w:val="24"/>
        </w:rPr>
        <w:t xml:space="preserve">vertinti, kad tokia kelionė ne tik sukels emocinę įtampą, bet ir kils pavojus </w:t>
      </w:r>
      <w:r w:rsidR="00F95238">
        <w:rPr>
          <w:rFonts w:ascii="Times New Roman" w:hAnsi="Times New Roman"/>
          <w:iCs/>
          <w:sz w:val="24"/>
          <w:szCs w:val="24"/>
        </w:rPr>
        <w:t>j</w:t>
      </w:r>
      <w:r w:rsidR="00004928">
        <w:rPr>
          <w:rFonts w:ascii="Times New Roman" w:hAnsi="Times New Roman"/>
          <w:iCs/>
          <w:sz w:val="24"/>
          <w:szCs w:val="24"/>
        </w:rPr>
        <w:t>o (</w:t>
      </w:r>
      <w:r w:rsidR="00F95238">
        <w:rPr>
          <w:rFonts w:ascii="Times New Roman" w:hAnsi="Times New Roman"/>
          <w:iCs/>
          <w:sz w:val="24"/>
          <w:szCs w:val="24"/>
        </w:rPr>
        <w:t>šiuo atveju – ieškovo šeimos, įskaitant ir mažamečius vaikus)</w:t>
      </w:r>
      <w:r w:rsidRPr="00D43DED">
        <w:rPr>
          <w:rFonts w:ascii="Times New Roman" w:hAnsi="Times New Roman"/>
          <w:iCs/>
          <w:sz w:val="24"/>
          <w:szCs w:val="24"/>
        </w:rPr>
        <w:t xml:space="preserve"> sveikat</w:t>
      </w:r>
      <w:r w:rsidR="00DD1089">
        <w:rPr>
          <w:rFonts w:ascii="Times New Roman" w:hAnsi="Times New Roman"/>
          <w:iCs/>
          <w:sz w:val="24"/>
          <w:szCs w:val="24"/>
        </w:rPr>
        <w:t>ai</w:t>
      </w:r>
      <w:r w:rsidRPr="00D43DED">
        <w:rPr>
          <w:rFonts w:ascii="Times New Roman" w:hAnsi="Times New Roman"/>
          <w:iCs/>
          <w:sz w:val="24"/>
          <w:szCs w:val="24"/>
        </w:rPr>
        <w:t xml:space="preserve"> </w:t>
      </w:r>
      <w:r>
        <w:rPr>
          <w:rFonts w:ascii="Times New Roman" w:hAnsi="Times New Roman"/>
          <w:iCs/>
          <w:sz w:val="24"/>
          <w:szCs w:val="24"/>
        </w:rPr>
        <w:t xml:space="preserve">ir </w:t>
      </w:r>
      <w:r w:rsidRPr="00D43DED">
        <w:rPr>
          <w:rFonts w:ascii="Times New Roman" w:hAnsi="Times New Roman"/>
          <w:iCs/>
          <w:sz w:val="24"/>
          <w:szCs w:val="24"/>
        </w:rPr>
        <w:t>saugum</w:t>
      </w:r>
      <w:r w:rsidR="00DD1089">
        <w:rPr>
          <w:rFonts w:ascii="Times New Roman" w:hAnsi="Times New Roman"/>
          <w:iCs/>
          <w:sz w:val="24"/>
          <w:szCs w:val="24"/>
        </w:rPr>
        <w:t>ui</w:t>
      </w:r>
      <w:r w:rsidRPr="00D43DED">
        <w:rPr>
          <w:rFonts w:ascii="Times New Roman" w:hAnsi="Times New Roman"/>
          <w:iCs/>
          <w:sz w:val="24"/>
          <w:szCs w:val="24"/>
        </w:rPr>
        <w:t>, o tai nėra suderinama</w:t>
      </w:r>
      <w:r>
        <w:rPr>
          <w:rFonts w:ascii="Times New Roman" w:hAnsi="Times New Roman"/>
          <w:iCs/>
          <w:sz w:val="24"/>
          <w:szCs w:val="24"/>
        </w:rPr>
        <w:t xml:space="preserve"> su poilsiniu</w:t>
      </w:r>
      <w:r w:rsidR="00443FD1">
        <w:rPr>
          <w:rFonts w:ascii="Times New Roman" w:hAnsi="Times New Roman"/>
          <w:iCs/>
          <w:sz w:val="24"/>
          <w:szCs w:val="24"/>
        </w:rPr>
        <w:t>-</w:t>
      </w:r>
      <w:r>
        <w:rPr>
          <w:rFonts w:ascii="Times New Roman" w:hAnsi="Times New Roman"/>
          <w:iCs/>
          <w:sz w:val="24"/>
          <w:szCs w:val="24"/>
        </w:rPr>
        <w:t xml:space="preserve">pažintiniu turistinės kelionės tikslu. </w:t>
      </w:r>
    </w:p>
    <w:p w14:paraId="7102C4A4" w14:textId="19601BA5" w:rsidR="00E86AB3" w:rsidRPr="000C7490" w:rsidRDefault="00E86AB3">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Teisėjų kolegijos vertinimu, bylą nagrinėjusių teismų reikšmingomis laikytos aplinkybės, kad atsakovės organizuota kelionė, kurios ieškovas atsisakė, laikotarpiu nuo </w:t>
      </w:r>
      <w:r>
        <w:rPr>
          <w:rFonts w:ascii="Times New Roman" w:hAnsi="Times New Roman"/>
          <w:iCs/>
          <w:sz w:val="24"/>
          <w:szCs w:val="24"/>
          <w:lang w:val="en-US"/>
        </w:rPr>
        <w:t>2020</w:t>
      </w:r>
      <w:r>
        <w:rPr>
          <w:rFonts w:ascii="Times New Roman" w:hAnsi="Times New Roman"/>
          <w:iCs/>
          <w:sz w:val="24"/>
          <w:szCs w:val="24"/>
        </w:rPr>
        <w:t xml:space="preserve"> m. kovo </w:t>
      </w:r>
      <w:r>
        <w:rPr>
          <w:rFonts w:ascii="Times New Roman" w:hAnsi="Times New Roman"/>
          <w:iCs/>
          <w:sz w:val="24"/>
          <w:szCs w:val="24"/>
          <w:lang w:val="en-US"/>
        </w:rPr>
        <w:t>1</w:t>
      </w:r>
      <w:r>
        <w:rPr>
          <w:rFonts w:ascii="Times New Roman" w:hAnsi="Times New Roman"/>
          <w:iCs/>
          <w:sz w:val="24"/>
          <w:szCs w:val="24"/>
        </w:rPr>
        <w:t xml:space="preserve"> d. iki </w:t>
      </w:r>
      <w:r>
        <w:rPr>
          <w:rFonts w:ascii="Times New Roman" w:hAnsi="Times New Roman"/>
          <w:iCs/>
          <w:sz w:val="24"/>
          <w:szCs w:val="24"/>
          <w:lang w:val="en-US"/>
        </w:rPr>
        <w:t>2020</w:t>
      </w:r>
      <w:r>
        <w:rPr>
          <w:rFonts w:ascii="Times New Roman" w:hAnsi="Times New Roman"/>
          <w:iCs/>
          <w:sz w:val="24"/>
          <w:szCs w:val="24"/>
        </w:rPr>
        <w:t xml:space="preserve"> m. kovo </w:t>
      </w:r>
      <w:r>
        <w:rPr>
          <w:rFonts w:ascii="Times New Roman" w:hAnsi="Times New Roman"/>
          <w:iCs/>
          <w:sz w:val="24"/>
          <w:szCs w:val="24"/>
          <w:lang w:val="en-US"/>
        </w:rPr>
        <w:t>8</w:t>
      </w:r>
      <w:r>
        <w:rPr>
          <w:rFonts w:ascii="Times New Roman" w:hAnsi="Times New Roman"/>
          <w:iCs/>
          <w:sz w:val="24"/>
          <w:szCs w:val="24"/>
        </w:rPr>
        <w:t xml:space="preserve"> d. į JAE, Dubajų, ne tik faktiškai įvyko, bet ir į ją vyko visi kiti turistai, išskyrus ieškovą ir jo šeimos narius, neturi esminės reikšmės sprendžiant dėl ieškovo sprendimo nutraukti turistinės kelionės sutartį nepatiriant dėl to finansinių praradimų pagrįstumo</w:t>
      </w:r>
      <w:r w:rsidR="00982473">
        <w:rPr>
          <w:rFonts w:ascii="Times New Roman" w:hAnsi="Times New Roman"/>
          <w:iCs/>
          <w:sz w:val="24"/>
          <w:szCs w:val="24"/>
        </w:rPr>
        <w:t>, nes, kaip minėta, vertinant, ar aplinkybės daro esminį poveikį organizuotos turistinės kelionės vy</w:t>
      </w:r>
      <w:r w:rsidR="007317EC">
        <w:rPr>
          <w:rFonts w:ascii="Times New Roman" w:hAnsi="Times New Roman"/>
          <w:iCs/>
          <w:sz w:val="24"/>
          <w:szCs w:val="24"/>
        </w:rPr>
        <w:t>k</w:t>
      </w:r>
      <w:r w:rsidR="00982473">
        <w:rPr>
          <w:rFonts w:ascii="Times New Roman" w:hAnsi="Times New Roman"/>
          <w:iCs/>
          <w:sz w:val="24"/>
          <w:szCs w:val="24"/>
        </w:rPr>
        <w:t xml:space="preserve">dymui ar turistų </w:t>
      </w:r>
      <w:r w:rsidR="00982473" w:rsidRPr="000C7490">
        <w:rPr>
          <w:rFonts w:ascii="Times New Roman" w:hAnsi="Times New Roman"/>
          <w:iCs/>
          <w:sz w:val="24"/>
          <w:szCs w:val="24"/>
        </w:rPr>
        <w:t>nuvežimui į organizuotos turistinės kelionės vietą</w:t>
      </w:r>
      <w:r w:rsidR="00443FD1" w:rsidRPr="000C7490">
        <w:rPr>
          <w:rFonts w:ascii="Times New Roman" w:hAnsi="Times New Roman"/>
          <w:iCs/>
          <w:sz w:val="24"/>
          <w:szCs w:val="24"/>
        </w:rPr>
        <w:t>,</w:t>
      </w:r>
      <w:r w:rsidR="00982473" w:rsidRPr="000C7490">
        <w:rPr>
          <w:rFonts w:ascii="Times New Roman" w:hAnsi="Times New Roman"/>
          <w:iCs/>
          <w:sz w:val="24"/>
          <w:szCs w:val="24"/>
        </w:rPr>
        <w:t xml:space="preserve"> turi būti remiamasi ne konkretaus, o vidutinio vartotojo standartu, be to, turi būti remiamasi tokio vartotojo perspektyviniu vertinimu</w:t>
      </w:r>
      <w:r w:rsidR="00241900" w:rsidRPr="000C7490">
        <w:rPr>
          <w:rFonts w:ascii="Times New Roman" w:hAnsi="Times New Roman"/>
          <w:iCs/>
          <w:sz w:val="24"/>
          <w:szCs w:val="24"/>
        </w:rPr>
        <w:t xml:space="preserve"> sutarties nutraukimo dieną, o ne tuo</w:t>
      </w:r>
      <w:r w:rsidR="009F5D9E" w:rsidRPr="000C7490">
        <w:rPr>
          <w:rFonts w:ascii="Times New Roman" w:hAnsi="Times New Roman"/>
          <w:iCs/>
          <w:sz w:val="24"/>
          <w:szCs w:val="24"/>
        </w:rPr>
        <w:t>,</w:t>
      </w:r>
      <w:r w:rsidR="00241900" w:rsidRPr="000C7490">
        <w:rPr>
          <w:rFonts w:ascii="Times New Roman" w:hAnsi="Times New Roman"/>
          <w:iCs/>
          <w:sz w:val="24"/>
          <w:szCs w:val="24"/>
        </w:rPr>
        <w:t xml:space="preserve"> kaip tas poveikis pasireiškė sutarties vykdymo dieną.</w:t>
      </w:r>
      <w:r w:rsidRPr="000C7490">
        <w:rPr>
          <w:rFonts w:ascii="Times New Roman" w:hAnsi="Times New Roman"/>
          <w:iCs/>
          <w:sz w:val="24"/>
          <w:szCs w:val="24"/>
        </w:rPr>
        <w:t xml:space="preserve"> </w:t>
      </w:r>
    </w:p>
    <w:p w14:paraId="06141CE2" w14:textId="397C16DE" w:rsidR="00181EF3" w:rsidRPr="00193AC2" w:rsidRDefault="00CF105D" w:rsidP="002E5D7E">
      <w:pPr>
        <w:pStyle w:val="ListParagraph"/>
        <w:numPr>
          <w:ilvl w:val="0"/>
          <w:numId w:val="7"/>
        </w:numPr>
        <w:spacing w:after="120" w:line="240" w:lineRule="auto"/>
        <w:contextualSpacing w:val="0"/>
        <w:jc w:val="both"/>
        <w:rPr>
          <w:rFonts w:ascii="Times New Roman" w:hAnsi="Times New Roman"/>
          <w:iCs/>
          <w:sz w:val="24"/>
          <w:szCs w:val="24"/>
        </w:rPr>
      </w:pPr>
      <w:r w:rsidRPr="00193AC2">
        <w:rPr>
          <w:rFonts w:ascii="Times New Roman" w:hAnsi="Times New Roman"/>
          <w:iCs/>
          <w:sz w:val="24"/>
          <w:szCs w:val="24"/>
        </w:rPr>
        <w:t xml:space="preserve">Atsižvelgiant į vertinamos aplinkybės, kuria remtasi atsisakant ginčo sutarties, pobūdį – pasaulinę sveikatos krizę, kaip antai COVID-19 pandemiją, </w:t>
      </w:r>
      <w:r w:rsidR="00181EF3" w:rsidRPr="00193AC2">
        <w:rPr>
          <w:rFonts w:ascii="Times New Roman" w:hAnsi="Times New Roman"/>
          <w:iCs/>
          <w:sz w:val="24"/>
          <w:szCs w:val="24"/>
        </w:rPr>
        <w:t>akivaizdu</w:t>
      </w:r>
      <w:r w:rsidRPr="00193AC2">
        <w:rPr>
          <w:rFonts w:ascii="Times New Roman" w:hAnsi="Times New Roman"/>
          <w:iCs/>
          <w:sz w:val="24"/>
          <w:szCs w:val="24"/>
        </w:rPr>
        <w:t>, kad</w:t>
      </w:r>
      <w:r w:rsidR="00181EF3" w:rsidRPr="00193AC2">
        <w:rPr>
          <w:rFonts w:ascii="Times New Roman" w:hAnsi="Times New Roman"/>
          <w:iCs/>
          <w:sz w:val="24"/>
          <w:szCs w:val="24"/>
        </w:rPr>
        <w:t xml:space="preserve"> </w:t>
      </w:r>
      <w:r w:rsidR="000C7490" w:rsidRPr="00193AC2">
        <w:rPr>
          <w:rFonts w:ascii="Times New Roman" w:hAnsi="Times New Roman"/>
          <w:iCs/>
          <w:sz w:val="24"/>
          <w:szCs w:val="24"/>
        </w:rPr>
        <w:t xml:space="preserve">tokio įvykio negalima kontroliuoti, o jo pasekmių nebūtų buvę galima išvengti net ir </w:t>
      </w:r>
      <w:proofErr w:type="spellStart"/>
      <w:r w:rsidR="00193AC2" w:rsidRPr="00193AC2">
        <w:rPr>
          <w:rFonts w:ascii="Times New Roman" w:hAnsi="Times New Roman"/>
          <w:iCs/>
          <w:sz w:val="24"/>
          <w:szCs w:val="24"/>
        </w:rPr>
        <w:t>ėmusis</w:t>
      </w:r>
      <w:proofErr w:type="spellEnd"/>
      <w:r w:rsidR="000C7490" w:rsidRPr="00193AC2">
        <w:rPr>
          <w:rFonts w:ascii="Times New Roman" w:hAnsi="Times New Roman"/>
          <w:iCs/>
          <w:sz w:val="24"/>
          <w:szCs w:val="24"/>
        </w:rPr>
        <w:t xml:space="preserve"> visų nuo turisto pr</w:t>
      </w:r>
      <w:r w:rsidR="00193AC2" w:rsidRPr="00193AC2">
        <w:rPr>
          <w:rFonts w:ascii="Times New Roman" w:hAnsi="Times New Roman"/>
          <w:iCs/>
          <w:sz w:val="24"/>
          <w:szCs w:val="24"/>
        </w:rPr>
        <w:t>iklausiusių pagrįstų priemonių</w:t>
      </w:r>
      <w:r w:rsidR="00193AC2">
        <w:rPr>
          <w:rFonts w:ascii="Times New Roman" w:hAnsi="Times New Roman"/>
          <w:iCs/>
          <w:sz w:val="24"/>
          <w:szCs w:val="24"/>
        </w:rPr>
        <w:t>.</w:t>
      </w:r>
    </w:p>
    <w:p w14:paraId="50C537A6" w14:textId="01078928" w:rsidR="00D43DED" w:rsidRPr="009825BF" w:rsidRDefault="006F7C76">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Apibendrinant išdėstytus argumentus</w:t>
      </w:r>
      <w:r w:rsidR="003C1C1E">
        <w:rPr>
          <w:rFonts w:ascii="Times New Roman" w:hAnsi="Times New Roman"/>
          <w:iCs/>
          <w:sz w:val="24"/>
          <w:szCs w:val="24"/>
        </w:rPr>
        <w:t xml:space="preserve">, </w:t>
      </w:r>
      <w:r w:rsidR="00241900">
        <w:rPr>
          <w:rFonts w:ascii="Times New Roman" w:hAnsi="Times New Roman"/>
          <w:iCs/>
          <w:sz w:val="24"/>
          <w:szCs w:val="24"/>
        </w:rPr>
        <w:t xml:space="preserve">darytina išvada, kad, </w:t>
      </w:r>
      <w:r w:rsidR="0021619B">
        <w:rPr>
          <w:rFonts w:ascii="Times New Roman" w:hAnsi="Times New Roman"/>
          <w:iCs/>
          <w:sz w:val="24"/>
          <w:szCs w:val="24"/>
        </w:rPr>
        <w:t>priešingai nei nusprendė bylą nagrinėję teismai,</w:t>
      </w:r>
      <w:r w:rsidR="009825BF">
        <w:rPr>
          <w:rFonts w:ascii="Times New Roman" w:hAnsi="Times New Roman"/>
          <w:iCs/>
          <w:sz w:val="24"/>
          <w:szCs w:val="24"/>
        </w:rPr>
        <w:t xml:space="preserve"> </w:t>
      </w:r>
      <w:r w:rsidR="00241900">
        <w:rPr>
          <w:rFonts w:ascii="Times New Roman" w:hAnsi="Times New Roman"/>
          <w:iCs/>
          <w:sz w:val="24"/>
          <w:szCs w:val="24"/>
        </w:rPr>
        <w:t>ieškovas įrodė egzist</w:t>
      </w:r>
      <w:r w:rsidR="00FA4427">
        <w:rPr>
          <w:rFonts w:ascii="Times New Roman" w:hAnsi="Times New Roman"/>
          <w:iCs/>
          <w:sz w:val="24"/>
          <w:szCs w:val="24"/>
        </w:rPr>
        <w:t>u</w:t>
      </w:r>
      <w:r w:rsidR="00241900">
        <w:rPr>
          <w:rFonts w:ascii="Times New Roman" w:hAnsi="Times New Roman"/>
          <w:iCs/>
          <w:sz w:val="24"/>
          <w:szCs w:val="24"/>
        </w:rPr>
        <w:t>ojan</w:t>
      </w:r>
      <w:r w:rsidR="00FA4427">
        <w:rPr>
          <w:rFonts w:ascii="Times New Roman" w:hAnsi="Times New Roman"/>
          <w:iCs/>
          <w:sz w:val="24"/>
          <w:szCs w:val="24"/>
        </w:rPr>
        <w:t>t</w:t>
      </w:r>
      <w:r w:rsidR="00241900">
        <w:rPr>
          <w:rFonts w:ascii="Times New Roman" w:hAnsi="Times New Roman"/>
          <w:iCs/>
          <w:sz w:val="24"/>
          <w:szCs w:val="24"/>
        </w:rPr>
        <w:t xml:space="preserve"> nenugalimos jėgos (neišvengiam</w:t>
      </w:r>
      <w:r w:rsidR="00FA4427">
        <w:rPr>
          <w:rFonts w:ascii="Times New Roman" w:hAnsi="Times New Roman"/>
          <w:iCs/>
          <w:sz w:val="24"/>
          <w:szCs w:val="24"/>
        </w:rPr>
        <w:t>as</w:t>
      </w:r>
      <w:r w:rsidR="00241900">
        <w:rPr>
          <w:rFonts w:ascii="Times New Roman" w:hAnsi="Times New Roman"/>
          <w:iCs/>
          <w:sz w:val="24"/>
          <w:szCs w:val="24"/>
        </w:rPr>
        <w:t xml:space="preserve"> ir nepaprast</w:t>
      </w:r>
      <w:r w:rsidR="00FA4427">
        <w:rPr>
          <w:rFonts w:ascii="Times New Roman" w:hAnsi="Times New Roman"/>
          <w:iCs/>
          <w:sz w:val="24"/>
          <w:szCs w:val="24"/>
        </w:rPr>
        <w:t>as</w:t>
      </w:r>
      <w:r w:rsidR="00241900">
        <w:rPr>
          <w:rFonts w:ascii="Times New Roman" w:hAnsi="Times New Roman"/>
          <w:iCs/>
          <w:sz w:val="24"/>
          <w:szCs w:val="24"/>
        </w:rPr>
        <w:t>) aplinkyb</w:t>
      </w:r>
      <w:r w:rsidR="00FA4427">
        <w:rPr>
          <w:rFonts w:ascii="Times New Roman" w:hAnsi="Times New Roman"/>
          <w:iCs/>
          <w:sz w:val="24"/>
          <w:szCs w:val="24"/>
        </w:rPr>
        <w:t>e</w:t>
      </w:r>
      <w:r w:rsidR="00241900">
        <w:rPr>
          <w:rFonts w:ascii="Times New Roman" w:hAnsi="Times New Roman"/>
          <w:iCs/>
          <w:sz w:val="24"/>
          <w:szCs w:val="24"/>
        </w:rPr>
        <w:t>s</w:t>
      </w:r>
      <w:r w:rsidR="00FA4427">
        <w:rPr>
          <w:rFonts w:ascii="Times New Roman" w:hAnsi="Times New Roman"/>
          <w:iCs/>
          <w:sz w:val="24"/>
          <w:szCs w:val="24"/>
        </w:rPr>
        <w:t xml:space="preserve">, kurios darė esminį poveikį </w:t>
      </w:r>
      <w:r w:rsidR="00FA4427" w:rsidRPr="00250BCB">
        <w:rPr>
          <w:rFonts w:asciiTheme="majorBidi" w:hAnsiTheme="majorBidi" w:cstheme="majorBidi"/>
          <w:iCs/>
          <w:sz w:val="24"/>
          <w:szCs w:val="24"/>
        </w:rPr>
        <w:t>organizuot</w:t>
      </w:r>
      <w:r w:rsidR="00FA4427">
        <w:rPr>
          <w:rFonts w:asciiTheme="majorBidi" w:hAnsiTheme="majorBidi" w:cstheme="majorBidi"/>
          <w:iCs/>
          <w:sz w:val="24"/>
          <w:szCs w:val="24"/>
        </w:rPr>
        <w:t>os</w:t>
      </w:r>
      <w:r w:rsidR="00FA4427" w:rsidRPr="00250BCB">
        <w:rPr>
          <w:rFonts w:asciiTheme="majorBidi" w:hAnsiTheme="majorBidi" w:cstheme="majorBidi"/>
          <w:iCs/>
          <w:sz w:val="24"/>
          <w:szCs w:val="24"/>
        </w:rPr>
        <w:t xml:space="preserve"> turistin</w:t>
      </w:r>
      <w:r w:rsidR="00FA4427">
        <w:rPr>
          <w:rFonts w:asciiTheme="majorBidi" w:hAnsiTheme="majorBidi" w:cstheme="majorBidi"/>
          <w:iCs/>
          <w:sz w:val="24"/>
          <w:szCs w:val="24"/>
        </w:rPr>
        <w:t xml:space="preserve">ės </w:t>
      </w:r>
      <w:r w:rsidR="00FA4427" w:rsidRPr="00250BCB">
        <w:rPr>
          <w:rFonts w:asciiTheme="majorBidi" w:hAnsiTheme="majorBidi" w:cstheme="majorBidi"/>
          <w:iCs/>
          <w:sz w:val="24"/>
          <w:szCs w:val="24"/>
        </w:rPr>
        <w:t>kelion</w:t>
      </w:r>
      <w:r w:rsidR="00FA4427">
        <w:rPr>
          <w:rFonts w:asciiTheme="majorBidi" w:hAnsiTheme="majorBidi" w:cstheme="majorBidi"/>
          <w:iCs/>
          <w:sz w:val="24"/>
          <w:szCs w:val="24"/>
        </w:rPr>
        <w:t>ės vykdymui, todėl pagrįstai nutr</w:t>
      </w:r>
      <w:r w:rsidR="007317EC">
        <w:rPr>
          <w:rFonts w:asciiTheme="majorBidi" w:hAnsiTheme="majorBidi" w:cstheme="majorBidi"/>
          <w:iCs/>
          <w:sz w:val="24"/>
          <w:szCs w:val="24"/>
        </w:rPr>
        <w:t>a</w:t>
      </w:r>
      <w:r w:rsidR="00FA4427">
        <w:rPr>
          <w:rFonts w:asciiTheme="majorBidi" w:hAnsiTheme="majorBidi" w:cstheme="majorBidi"/>
          <w:iCs/>
          <w:sz w:val="24"/>
          <w:szCs w:val="24"/>
        </w:rPr>
        <w:t xml:space="preserve">ukė sutartį </w:t>
      </w:r>
      <w:r w:rsidR="00241900">
        <w:rPr>
          <w:rFonts w:ascii="Times New Roman" w:hAnsi="Times New Roman"/>
          <w:iCs/>
          <w:sz w:val="24"/>
          <w:szCs w:val="24"/>
        </w:rPr>
        <w:t xml:space="preserve">pagal </w:t>
      </w:r>
      <w:r w:rsidR="009825BF">
        <w:rPr>
          <w:rFonts w:ascii="Times New Roman" w:hAnsi="Times New Roman"/>
          <w:iCs/>
          <w:sz w:val="24"/>
          <w:szCs w:val="24"/>
        </w:rPr>
        <w:t xml:space="preserve">CK </w:t>
      </w:r>
      <w:r w:rsidR="009825BF" w:rsidRPr="009825BF">
        <w:rPr>
          <w:rFonts w:ascii="Times New Roman" w:hAnsi="Times New Roman"/>
          <w:iCs/>
          <w:sz w:val="24"/>
          <w:szCs w:val="24"/>
        </w:rPr>
        <w:t>6.750 straipsnio 4 dalies 3</w:t>
      </w:r>
      <w:r w:rsidR="001F7CF5">
        <w:rPr>
          <w:rFonts w:ascii="Times New Roman" w:hAnsi="Times New Roman"/>
          <w:iCs/>
          <w:sz w:val="24"/>
          <w:szCs w:val="24"/>
        </w:rPr>
        <w:t> </w:t>
      </w:r>
      <w:r w:rsidR="009825BF" w:rsidRPr="009825BF">
        <w:rPr>
          <w:rFonts w:ascii="Times New Roman" w:hAnsi="Times New Roman"/>
          <w:iCs/>
          <w:sz w:val="24"/>
          <w:szCs w:val="24"/>
        </w:rPr>
        <w:t>punkt</w:t>
      </w:r>
      <w:r w:rsidR="00241900">
        <w:rPr>
          <w:rFonts w:ascii="Times New Roman" w:hAnsi="Times New Roman"/>
          <w:iCs/>
          <w:sz w:val="24"/>
          <w:szCs w:val="24"/>
        </w:rPr>
        <w:t>ą</w:t>
      </w:r>
      <w:r w:rsidR="00DD3B08">
        <w:rPr>
          <w:rFonts w:ascii="Times New Roman" w:hAnsi="Times New Roman"/>
          <w:iCs/>
          <w:sz w:val="24"/>
          <w:szCs w:val="24"/>
        </w:rPr>
        <w:t>.</w:t>
      </w:r>
    </w:p>
    <w:bookmarkEnd w:id="3"/>
    <w:p w14:paraId="55A34533" w14:textId="73A293DC" w:rsidR="002879CF" w:rsidRDefault="002879CF" w:rsidP="002879CF">
      <w:pPr>
        <w:pStyle w:val="ListParagraph"/>
        <w:spacing w:after="120" w:line="240" w:lineRule="auto"/>
        <w:ind w:left="360"/>
        <w:contextualSpacing w:val="0"/>
        <w:jc w:val="both"/>
        <w:rPr>
          <w:rFonts w:ascii="Times New Roman" w:hAnsi="Times New Roman"/>
          <w:iCs/>
          <w:sz w:val="24"/>
          <w:szCs w:val="24"/>
        </w:rPr>
      </w:pPr>
    </w:p>
    <w:p w14:paraId="44B97A5C" w14:textId="3653583F" w:rsidR="002879CF" w:rsidRDefault="002879CF" w:rsidP="002879CF">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Dėl </w:t>
      </w:r>
      <w:r w:rsidR="00870114">
        <w:rPr>
          <w:rFonts w:ascii="Times New Roman" w:hAnsi="Times New Roman"/>
          <w:i/>
          <w:iCs/>
          <w:sz w:val="24"/>
          <w:szCs w:val="24"/>
        </w:rPr>
        <w:t>bylos procesinės baigties</w:t>
      </w:r>
    </w:p>
    <w:p w14:paraId="70BE0457" w14:textId="77777777" w:rsidR="002879CF" w:rsidRDefault="002879CF" w:rsidP="002879CF">
      <w:pPr>
        <w:pStyle w:val="ListParagraph"/>
        <w:spacing w:after="120" w:line="240" w:lineRule="auto"/>
        <w:ind w:left="360"/>
        <w:contextualSpacing w:val="0"/>
        <w:jc w:val="both"/>
        <w:rPr>
          <w:rFonts w:ascii="Times New Roman" w:hAnsi="Times New Roman"/>
          <w:iCs/>
          <w:sz w:val="24"/>
          <w:szCs w:val="24"/>
        </w:rPr>
      </w:pPr>
    </w:p>
    <w:p w14:paraId="6C8D6070" w14:textId="76DFB786" w:rsidR="009E34C2" w:rsidRPr="009E34C2" w:rsidRDefault="009E34C2" w:rsidP="00D626F1">
      <w:pPr>
        <w:pStyle w:val="ListParagraph"/>
        <w:numPr>
          <w:ilvl w:val="0"/>
          <w:numId w:val="7"/>
        </w:numPr>
        <w:spacing w:after="120" w:line="240" w:lineRule="auto"/>
        <w:contextualSpacing w:val="0"/>
        <w:jc w:val="both"/>
        <w:rPr>
          <w:rFonts w:ascii="Times New Roman" w:hAnsi="Times New Roman"/>
          <w:iCs/>
          <w:sz w:val="24"/>
          <w:szCs w:val="24"/>
        </w:rPr>
      </w:pPr>
      <w:r w:rsidRPr="009E34C2">
        <w:rPr>
          <w:rFonts w:ascii="Times New Roman" w:hAnsi="Times New Roman"/>
          <w:sz w:val="24"/>
          <w:szCs w:val="24"/>
        </w:rPr>
        <w:t xml:space="preserve">Teisėjų kolegija, remdamasi išdėstytais argumentais, konstatuoja, kad bylą nagrinėję teismai </w:t>
      </w:r>
      <w:r w:rsidR="00C5473F" w:rsidRPr="009E34C2">
        <w:rPr>
          <w:rFonts w:ascii="Times New Roman" w:hAnsi="Times New Roman"/>
          <w:iCs/>
          <w:sz w:val="24"/>
          <w:szCs w:val="24"/>
        </w:rPr>
        <w:t xml:space="preserve">netinkamai aiškino ir taikė </w:t>
      </w:r>
      <w:r w:rsidR="00CA2A9D" w:rsidRPr="009E34C2">
        <w:rPr>
          <w:rFonts w:ascii="Times New Roman" w:hAnsi="Times New Roman"/>
          <w:iCs/>
          <w:sz w:val="24"/>
          <w:szCs w:val="24"/>
        </w:rPr>
        <w:t>materiali</w:t>
      </w:r>
      <w:r w:rsidR="00443FD1">
        <w:rPr>
          <w:rFonts w:ascii="Times New Roman" w:hAnsi="Times New Roman"/>
          <w:iCs/>
          <w:sz w:val="24"/>
          <w:szCs w:val="24"/>
        </w:rPr>
        <w:t>osios</w:t>
      </w:r>
      <w:r w:rsidRPr="009E34C2">
        <w:rPr>
          <w:rFonts w:ascii="Times New Roman" w:hAnsi="Times New Roman"/>
          <w:iCs/>
          <w:sz w:val="24"/>
          <w:szCs w:val="24"/>
        </w:rPr>
        <w:t xml:space="preserve"> </w:t>
      </w:r>
      <w:r w:rsidR="00CA2A9D" w:rsidRPr="009E34C2">
        <w:rPr>
          <w:rFonts w:ascii="Times New Roman" w:hAnsi="Times New Roman"/>
          <w:iCs/>
          <w:sz w:val="24"/>
          <w:szCs w:val="24"/>
        </w:rPr>
        <w:t>teisės norm</w:t>
      </w:r>
      <w:r w:rsidRPr="009E34C2">
        <w:rPr>
          <w:rFonts w:ascii="Times New Roman" w:hAnsi="Times New Roman"/>
          <w:iCs/>
          <w:sz w:val="24"/>
          <w:szCs w:val="24"/>
        </w:rPr>
        <w:t>ų</w:t>
      </w:r>
      <w:r w:rsidR="00CA2A9D" w:rsidRPr="009E34C2">
        <w:rPr>
          <w:rFonts w:ascii="Times New Roman" w:hAnsi="Times New Roman"/>
          <w:iCs/>
          <w:sz w:val="24"/>
          <w:szCs w:val="24"/>
        </w:rPr>
        <w:t>,</w:t>
      </w:r>
      <w:r w:rsidRPr="009E34C2">
        <w:rPr>
          <w:rFonts w:ascii="Times New Roman" w:hAnsi="Times New Roman"/>
          <w:iCs/>
          <w:sz w:val="24"/>
          <w:szCs w:val="24"/>
        </w:rPr>
        <w:t xml:space="preserve"> reglamentuojančių </w:t>
      </w:r>
      <w:r w:rsidRPr="009E34C2">
        <w:rPr>
          <w:rFonts w:ascii="Times New Roman" w:hAnsi="Times New Roman"/>
          <w:sz w:val="24"/>
          <w:szCs w:val="24"/>
        </w:rPr>
        <w:t>keliautojo (turisto) teisę nutraukti organizuotos turistinės kelionės sutartį nemokant sutarties nutraukimo mokesčio, turinį,</w:t>
      </w:r>
      <w:r>
        <w:rPr>
          <w:rFonts w:ascii="Times New Roman" w:hAnsi="Times New Roman"/>
          <w:sz w:val="24"/>
          <w:szCs w:val="24"/>
        </w:rPr>
        <w:t xml:space="preserve"> </w:t>
      </w:r>
      <w:r w:rsidR="00AF2A08" w:rsidRPr="009E34C2">
        <w:rPr>
          <w:rFonts w:ascii="Times New Roman" w:hAnsi="Times New Roman"/>
          <w:iCs/>
          <w:sz w:val="24"/>
          <w:szCs w:val="24"/>
        </w:rPr>
        <w:t xml:space="preserve">todėl </w:t>
      </w:r>
      <w:r w:rsidR="00C5473F" w:rsidRPr="009E34C2">
        <w:rPr>
          <w:rFonts w:ascii="Times New Roman" w:hAnsi="Times New Roman"/>
          <w:iCs/>
          <w:sz w:val="24"/>
          <w:szCs w:val="24"/>
        </w:rPr>
        <w:t xml:space="preserve">padarė nepagrįstą išvadą, </w:t>
      </w:r>
      <w:r w:rsidRPr="009E34C2">
        <w:rPr>
          <w:rFonts w:ascii="Times New Roman" w:hAnsi="Times New Roman"/>
          <w:iCs/>
          <w:sz w:val="24"/>
          <w:szCs w:val="24"/>
        </w:rPr>
        <w:t>jog</w:t>
      </w:r>
      <w:r w:rsidR="00C5473F" w:rsidRPr="009E34C2">
        <w:rPr>
          <w:rFonts w:ascii="Times New Roman" w:hAnsi="Times New Roman"/>
          <w:iCs/>
          <w:sz w:val="24"/>
          <w:szCs w:val="24"/>
        </w:rPr>
        <w:t xml:space="preserve"> pagal byloje turimus duomenis nėra pagrindo nagrinėjamu atveju susiklosčiusias aplinkybes vertinti kaip nenugalimos jėgos (neišvengiamas ir nepaprastas) aplinkyb</w:t>
      </w:r>
      <w:r>
        <w:rPr>
          <w:rFonts w:ascii="Times New Roman" w:hAnsi="Times New Roman"/>
          <w:iCs/>
          <w:sz w:val="24"/>
          <w:szCs w:val="24"/>
        </w:rPr>
        <w:t>e</w:t>
      </w:r>
      <w:r w:rsidR="00C5473F" w:rsidRPr="009E34C2">
        <w:rPr>
          <w:rFonts w:ascii="Times New Roman" w:hAnsi="Times New Roman"/>
          <w:iCs/>
          <w:sz w:val="24"/>
          <w:szCs w:val="24"/>
        </w:rPr>
        <w:t xml:space="preserve">s, </w:t>
      </w:r>
      <w:r w:rsidR="00443FD1">
        <w:rPr>
          <w:rFonts w:ascii="Times New Roman" w:hAnsi="Times New Roman"/>
          <w:iCs/>
          <w:sz w:val="24"/>
          <w:szCs w:val="24"/>
        </w:rPr>
        <w:t>ir</w:t>
      </w:r>
      <w:r w:rsidR="00C5473F" w:rsidRPr="009E34C2">
        <w:rPr>
          <w:rFonts w:ascii="Times New Roman" w:hAnsi="Times New Roman"/>
          <w:iCs/>
          <w:sz w:val="24"/>
          <w:szCs w:val="24"/>
        </w:rPr>
        <w:t xml:space="preserve"> </w:t>
      </w:r>
      <w:r w:rsidR="00AF2A08" w:rsidRPr="009E34C2">
        <w:rPr>
          <w:rFonts w:ascii="Times New Roman" w:hAnsi="Times New Roman"/>
          <w:iCs/>
          <w:sz w:val="24"/>
          <w:szCs w:val="24"/>
        </w:rPr>
        <w:t>netinkamai išsprendė ieškovo, kaip turisto ir vartotojo, teis</w:t>
      </w:r>
      <w:r>
        <w:rPr>
          <w:rFonts w:ascii="Times New Roman" w:hAnsi="Times New Roman"/>
          <w:iCs/>
          <w:sz w:val="24"/>
          <w:szCs w:val="24"/>
        </w:rPr>
        <w:t xml:space="preserve">ės, įtvirtintos CK 6.750 straipsnio 4 dalies 3 punkte, </w:t>
      </w:r>
      <w:r w:rsidR="00AF2A08" w:rsidRPr="009E34C2">
        <w:rPr>
          <w:rFonts w:ascii="Times New Roman" w:hAnsi="Times New Roman"/>
          <w:iCs/>
          <w:sz w:val="24"/>
          <w:szCs w:val="24"/>
        </w:rPr>
        <w:t xml:space="preserve">įgyvendinimo, kiek tai susiję su dėl </w:t>
      </w:r>
      <w:r w:rsidR="001558FF">
        <w:rPr>
          <w:rFonts w:ascii="Times New Roman" w:hAnsi="Times New Roman"/>
          <w:iCs/>
          <w:sz w:val="24"/>
          <w:szCs w:val="24"/>
        </w:rPr>
        <w:t>nenugalimos jėgos (</w:t>
      </w:r>
      <w:r w:rsidR="00AF2A08" w:rsidRPr="009E34C2">
        <w:rPr>
          <w:rFonts w:ascii="Times New Roman" w:hAnsi="Times New Roman"/>
          <w:iCs/>
          <w:sz w:val="24"/>
          <w:szCs w:val="24"/>
        </w:rPr>
        <w:t>neišvengiamų ir nepaprastų</w:t>
      </w:r>
      <w:r w:rsidR="001558FF">
        <w:rPr>
          <w:rFonts w:ascii="Times New Roman" w:hAnsi="Times New Roman"/>
          <w:iCs/>
          <w:sz w:val="24"/>
          <w:szCs w:val="24"/>
        </w:rPr>
        <w:t>)</w:t>
      </w:r>
      <w:r w:rsidR="00AF2A08" w:rsidRPr="009E34C2">
        <w:rPr>
          <w:rFonts w:ascii="Times New Roman" w:hAnsi="Times New Roman"/>
          <w:iCs/>
          <w:sz w:val="24"/>
          <w:szCs w:val="24"/>
        </w:rPr>
        <w:t xml:space="preserve"> aplinkybių kilusia grėsme, klausimą. </w:t>
      </w:r>
    </w:p>
    <w:p w14:paraId="0BD3E145" w14:textId="6463C58C" w:rsidR="009E34C2" w:rsidRPr="00747DA3" w:rsidRDefault="009E34C2" w:rsidP="00D626F1">
      <w:pPr>
        <w:pStyle w:val="ListParagraph"/>
        <w:numPr>
          <w:ilvl w:val="0"/>
          <w:numId w:val="7"/>
        </w:numPr>
        <w:spacing w:after="120" w:line="240" w:lineRule="auto"/>
        <w:contextualSpacing w:val="0"/>
        <w:jc w:val="both"/>
        <w:rPr>
          <w:rFonts w:ascii="Times New Roman" w:hAnsi="Times New Roman"/>
          <w:iCs/>
          <w:sz w:val="24"/>
          <w:szCs w:val="24"/>
        </w:rPr>
      </w:pPr>
      <w:r w:rsidRPr="00021056">
        <w:rPr>
          <w:rFonts w:ascii="Times New Roman" w:hAnsi="Times New Roman"/>
          <w:sz w:val="24"/>
          <w:szCs w:val="24"/>
        </w:rPr>
        <w:t>Kadangi visos faktinės aplinkybės byloje yra nustatytos</w:t>
      </w:r>
      <w:r w:rsidR="00B047B3">
        <w:rPr>
          <w:rFonts w:ascii="Times New Roman" w:hAnsi="Times New Roman"/>
          <w:sz w:val="24"/>
          <w:szCs w:val="24"/>
        </w:rPr>
        <w:t xml:space="preserve"> (ir dėl jų nėra ginčo)</w:t>
      </w:r>
      <w:r w:rsidRPr="00021056">
        <w:rPr>
          <w:rFonts w:ascii="Times New Roman" w:hAnsi="Times New Roman"/>
          <w:sz w:val="24"/>
          <w:szCs w:val="24"/>
        </w:rPr>
        <w:t>, kasacinis teismas gali pašalinti nustatytus pažeidimus teisiškai kvalifikuodamas</w:t>
      </w:r>
      <w:r>
        <w:rPr>
          <w:rFonts w:ascii="Times New Roman" w:hAnsi="Times New Roman"/>
          <w:sz w:val="24"/>
          <w:szCs w:val="24"/>
        </w:rPr>
        <w:t xml:space="preserve"> ieškovo nurodytas</w:t>
      </w:r>
      <w:r w:rsidR="00B047B3">
        <w:rPr>
          <w:rFonts w:ascii="Times New Roman" w:hAnsi="Times New Roman"/>
          <w:sz w:val="24"/>
          <w:szCs w:val="24"/>
        </w:rPr>
        <w:t xml:space="preserve">, </w:t>
      </w:r>
      <w:r w:rsidR="00B047B3">
        <w:rPr>
          <w:rFonts w:ascii="Times New Roman" w:hAnsi="Times New Roman"/>
          <w:iCs/>
          <w:sz w:val="24"/>
          <w:szCs w:val="24"/>
        </w:rPr>
        <w:t>su COVID-</w:t>
      </w:r>
      <w:r w:rsidR="00B047B3">
        <w:rPr>
          <w:rFonts w:ascii="Times New Roman" w:hAnsi="Times New Roman"/>
          <w:iCs/>
          <w:sz w:val="24"/>
          <w:szCs w:val="24"/>
          <w:lang w:val="en-US"/>
        </w:rPr>
        <w:t>19</w:t>
      </w:r>
      <w:r w:rsidR="00B047B3">
        <w:rPr>
          <w:rFonts w:ascii="Times New Roman" w:hAnsi="Times New Roman"/>
          <w:iCs/>
          <w:sz w:val="24"/>
          <w:szCs w:val="24"/>
        </w:rPr>
        <w:t xml:space="preserve"> atsiradimu bei išplitimu susijusias,</w:t>
      </w:r>
      <w:r>
        <w:rPr>
          <w:rFonts w:ascii="Times New Roman" w:hAnsi="Times New Roman"/>
          <w:sz w:val="24"/>
          <w:szCs w:val="24"/>
        </w:rPr>
        <w:t xml:space="preserve"> aplinkybes</w:t>
      </w:r>
      <w:r w:rsidR="00B047B3">
        <w:rPr>
          <w:rFonts w:ascii="Times New Roman" w:hAnsi="Times New Roman"/>
          <w:sz w:val="24"/>
          <w:szCs w:val="24"/>
        </w:rPr>
        <w:t xml:space="preserve"> jų poveikio ginčo kelionės vykdymui aspektu ir įvertindamas jų atitiktį pirmiau šios nutarties motyvuojamojoje dalyje aptartiems nenugalimos jėgos (nepaprastas ir neišvengiamas) aplinkybes kvalifikuojantiems požymiams, taip pat nuspręsdamas dėl su šio klausimo išsprendimu susijusių ieškovo ieškinyje pareikštų reikalavimų, </w:t>
      </w:r>
      <w:r w:rsidR="00B047B3" w:rsidRPr="00021056">
        <w:rPr>
          <w:rFonts w:ascii="Times New Roman" w:hAnsi="Times New Roman"/>
          <w:sz w:val="24"/>
          <w:szCs w:val="24"/>
        </w:rPr>
        <w:t xml:space="preserve">todėl bylą nagrinėjusių teismų procesiniai sprendimai naikinami ir priimamas naujas sprendimas patenkinti </w:t>
      </w:r>
      <w:r w:rsidR="00B047B3">
        <w:rPr>
          <w:rFonts w:ascii="Times New Roman" w:hAnsi="Times New Roman"/>
          <w:sz w:val="24"/>
          <w:szCs w:val="24"/>
        </w:rPr>
        <w:t>ieškovo</w:t>
      </w:r>
      <w:r w:rsidR="00B047B3" w:rsidRPr="00021056">
        <w:rPr>
          <w:rFonts w:ascii="Times New Roman" w:hAnsi="Times New Roman"/>
          <w:sz w:val="24"/>
          <w:szCs w:val="24"/>
        </w:rPr>
        <w:t xml:space="preserve"> ieškinį</w:t>
      </w:r>
      <w:r w:rsidR="00B047B3">
        <w:rPr>
          <w:rFonts w:ascii="Times New Roman" w:hAnsi="Times New Roman"/>
          <w:sz w:val="24"/>
          <w:szCs w:val="24"/>
        </w:rPr>
        <w:t xml:space="preserve"> </w:t>
      </w:r>
      <w:r w:rsidR="00B047B3" w:rsidRPr="00021056">
        <w:rPr>
          <w:rFonts w:ascii="Times New Roman" w:hAnsi="Times New Roman"/>
          <w:sz w:val="24"/>
          <w:szCs w:val="24"/>
        </w:rPr>
        <w:t>(CPK 359 straipsnio 1 dalies 4 punktas).</w:t>
      </w:r>
    </w:p>
    <w:p w14:paraId="35008AAD" w14:textId="6054F2A9" w:rsidR="00747DA3" w:rsidRPr="008E0ED8" w:rsidRDefault="00747DA3" w:rsidP="00D626F1">
      <w:pPr>
        <w:pStyle w:val="ListParagraph"/>
        <w:numPr>
          <w:ilvl w:val="0"/>
          <w:numId w:val="7"/>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Atkreiptinas dėmesys į tai, kad ieškovas ieškinyje suformulavo, be kita ko, reikalavimą </w:t>
      </w:r>
      <w:r w:rsidR="00454C3A" w:rsidRPr="00F14CD4">
        <w:rPr>
          <w:rFonts w:ascii="Times New Roman" w:hAnsi="Times New Roman"/>
          <w:sz w:val="24"/>
          <w:szCs w:val="24"/>
        </w:rPr>
        <w:t xml:space="preserve">pripažinti, </w:t>
      </w:r>
      <w:r w:rsidR="0047596B">
        <w:rPr>
          <w:rFonts w:ascii="Times New Roman" w:hAnsi="Times New Roman"/>
          <w:sz w:val="24"/>
          <w:szCs w:val="24"/>
        </w:rPr>
        <w:t>jog</w:t>
      </w:r>
      <w:r w:rsidR="00454C3A" w:rsidRPr="00F14CD4">
        <w:rPr>
          <w:rFonts w:ascii="Times New Roman" w:hAnsi="Times New Roman"/>
          <w:sz w:val="24"/>
          <w:szCs w:val="24"/>
        </w:rPr>
        <w:t xml:space="preserve"> jo ir atsakovės UAB „</w:t>
      </w:r>
      <w:proofErr w:type="spellStart"/>
      <w:r w:rsidR="00454C3A" w:rsidRPr="00F14CD4">
        <w:rPr>
          <w:rFonts w:ascii="Times New Roman" w:hAnsi="Times New Roman"/>
          <w:sz w:val="24"/>
          <w:szCs w:val="24"/>
        </w:rPr>
        <w:t>Tez</w:t>
      </w:r>
      <w:proofErr w:type="spellEnd"/>
      <w:r w:rsidR="00454C3A" w:rsidRPr="00F14CD4">
        <w:rPr>
          <w:rFonts w:ascii="Times New Roman" w:hAnsi="Times New Roman"/>
          <w:sz w:val="24"/>
          <w:szCs w:val="24"/>
        </w:rPr>
        <w:t xml:space="preserve"> </w:t>
      </w:r>
      <w:proofErr w:type="spellStart"/>
      <w:r w:rsidR="00454C3A" w:rsidRPr="00F14CD4">
        <w:rPr>
          <w:rFonts w:ascii="Times New Roman" w:hAnsi="Times New Roman"/>
          <w:sz w:val="24"/>
          <w:szCs w:val="24"/>
        </w:rPr>
        <w:t>Tour</w:t>
      </w:r>
      <w:proofErr w:type="spellEnd"/>
      <w:r w:rsidR="00454C3A" w:rsidRPr="00F14CD4">
        <w:rPr>
          <w:rFonts w:ascii="Times New Roman" w:hAnsi="Times New Roman"/>
          <w:sz w:val="24"/>
          <w:szCs w:val="24"/>
        </w:rPr>
        <w:t>“ 2020 m. vasario 10 d. sudaryta organizuotos turistinės kelionės sutartis Nr. 20447786</w:t>
      </w:r>
      <w:r w:rsidR="00454C3A">
        <w:rPr>
          <w:rFonts w:ascii="Times New Roman" w:hAnsi="Times New Roman"/>
          <w:sz w:val="24"/>
          <w:szCs w:val="24"/>
        </w:rPr>
        <w:t xml:space="preserve"> </w:t>
      </w:r>
      <w:r w:rsidR="00454C3A" w:rsidRPr="00F14CD4">
        <w:rPr>
          <w:rFonts w:ascii="Times New Roman" w:hAnsi="Times New Roman"/>
          <w:sz w:val="24"/>
          <w:szCs w:val="24"/>
        </w:rPr>
        <w:t>buvo nutraukta jos 2.1.2.3 punkto pagrindu, t. y. dėl to, kad kelionės tikslo vietoje ar visiškai greta atsiranda nenugalimos jėgos aplinkybių, dėl kurių gali tapti neįmanoma vykdyti kelionę ar nuvežti turistus į kelionės tikslo vietą</w:t>
      </w:r>
      <w:r w:rsidR="00454C3A">
        <w:rPr>
          <w:rFonts w:ascii="Times New Roman" w:hAnsi="Times New Roman"/>
          <w:sz w:val="24"/>
          <w:szCs w:val="24"/>
        </w:rPr>
        <w:t>.</w:t>
      </w:r>
    </w:p>
    <w:p w14:paraId="64C81840" w14:textId="35E8583C" w:rsidR="00436627" w:rsidRPr="00436627" w:rsidRDefault="008E0ED8" w:rsidP="008E0ED8">
      <w:pPr>
        <w:pStyle w:val="ListParagraph"/>
        <w:numPr>
          <w:ilvl w:val="0"/>
          <w:numId w:val="7"/>
        </w:numPr>
        <w:spacing w:after="120" w:line="240" w:lineRule="auto"/>
        <w:contextualSpacing w:val="0"/>
        <w:jc w:val="both"/>
        <w:rPr>
          <w:rFonts w:ascii="Times New Roman" w:hAnsi="Times New Roman"/>
          <w:iCs/>
          <w:sz w:val="24"/>
          <w:szCs w:val="24"/>
        </w:rPr>
      </w:pPr>
      <w:r w:rsidRPr="00B03784">
        <w:rPr>
          <w:rFonts w:ascii="Times New Roman" w:hAnsi="Times New Roman"/>
          <w:sz w:val="24"/>
          <w:szCs w:val="24"/>
        </w:rPr>
        <w:lastRenderedPageBreak/>
        <w:t>Dėl šio ieškovo suformuluoto kaip savarankiško reikalavimo teisėjų kolegija pažymi, kad tai, kokiu konkrečiai pagrindu (dėl kokių šį pagrindą sudarančių aplinkybių sudėties) buvo nutraukta sutartis, yra įrodomasis faktas, o ne teisė, kuri vienu ar kitu CK 1.138 straipsnyje nustatytu būdu ginama teismo pagal ieškovo suformuluotą atitinkamą reikalavimą. Kitaip tariant, sutarties nutraukimas vienu ar kitu pagrindu yra ieškinio pagrindą, o ne dalyką sudarantis elementas. Taigi, nagrinėjamu atveju ieškovui nebuvo poreikio (teisinio pagrindo) reikšti atskirą reikalavimą pripažinti, kad ginčo sutartis ieškovo iniciatyva buvo nutraukta jos 2.1.2.3 punkto pagrindu. Reikalavimo dėl visos (nes netaikomas sutarties nutraukimo mokestis) pinigų sumos, sumokėtos už kelionę pagal ginčo sutartį, priteisimo patenkinimas apima ir pripažinimą, kad ginčo sutartis buvo nutraukta jos 2.1.2.3 punkto (atitinkančio CK 6.750 straipsnio 4 dalies 3 punktą) pagrindu.</w:t>
      </w:r>
    </w:p>
    <w:p w14:paraId="26D98ADA" w14:textId="7DEF628E" w:rsidR="008E0ED8" w:rsidRPr="00B03784" w:rsidRDefault="008E0ED8" w:rsidP="008E0ED8">
      <w:pPr>
        <w:pStyle w:val="ListParagraph"/>
        <w:numPr>
          <w:ilvl w:val="0"/>
          <w:numId w:val="7"/>
        </w:numPr>
        <w:spacing w:after="120" w:line="240" w:lineRule="auto"/>
        <w:contextualSpacing w:val="0"/>
        <w:jc w:val="both"/>
        <w:rPr>
          <w:rFonts w:ascii="Times New Roman" w:hAnsi="Times New Roman"/>
          <w:iCs/>
          <w:sz w:val="24"/>
          <w:szCs w:val="24"/>
        </w:rPr>
      </w:pPr>
      <w:r w:rsidRPr="00B03784">
        <w:rPr>
          <w:rFonts w:ascii="Times New Roman" w:hAnsi="Times New Roman"/>
          <w:sz w:val="24"/>
          <w:szCs w:val="24"/>
        </w:rPr>
        <w:t>Atsižvelgiant į tai,</w:t>
      </w:r>
      <w:r w:rsidR="00436627">
        <w:rPr>
          <w:rFonts w:ascii="Times New Roman" w:hAnsi="Times New Roman"/>
          <w:sz w:val="24"/>
          <w:szCs w:val="24"/>
        </w:rPr>
        <w:t xml:space="preserve"> kad,</w:t>
      </w:r>
      <w:r w:rsidRPr="00B03784">
        <w:rPr>
          <w:rFonts w:ascii="Times New Roman" w:hAnsi="Times New Roman"/>
          <w:sz w:val="24"/>
          <w:szCs w:val="24"/>
        </w:rPr>
        <w:t xml:space="preserve"> </w:t>
      </w:r>
      <w:r w:rsidR="00436627" w:rsidRPr="00436627">
        <w:rPr>
          <w:rFonts w:ascii="Times New Roman" w:hAnsi="Times New Roman"/>
          <w:sz w:val="24"/>
          <w:szCs w:val="24"/>
        </w:rPr>
        <w:t xml:space="preserve">tenkinant reikalavimą dėl </w:t>
      </w:r>
      <w:r w:rsidR="00436627">
        <w:rPr>
          <w:rFonts w:ascii="Times New Roman" w:hAnsi="Times New Roman"/>
          <w:sz w:val="24"/>
          <w:szCs w:val="24"/>
        </w:rPr>
        <w:t xml:space="preserve">visos </w:t>
      </w:r>
      <w:r w:rsidR="00436627" w:rsidRPr="00436627">
        <w:rPr>
          <w:rFonts w:ascii="Times New Roman" w:hAnsi="Times New Roman"/>
          <w:sz w:val="24"/>
          <w:szCs w:val="24"/>
        </w:rPr>
        <w:t>pinigų sumos, sumokėtos už kelionę pagal ginčo sutartį, priteisimo</w:t>
      </w:r>
      <w:r w:rsidR="00436627">
        <w:rPr>
          <w:rFonts w:ascii="Times New Roman" w:hAnsi="Times New Roman"/>
          <w:sz w:val="24"/>
          <w:szCs w:val="24"/>
        </w:rPr>
        <w:t>,</w:t>
      </w:r>
      <w:r w:rsidR="00436627" w:rsidRPr="00436627">
        <w:rPr>
          <w:rFonts w:ascii="Times New Roman" w:hAnsi="Times New Roman"/>
          <w:sz w:val="24"/>
          <w:szCs w:val="24"/>
        </w:rPr>
        <w:t xml:space="preserve"> kartu </w:t>
      </w:r>
      <w:r w:rsidR="00436627">
        <w:rPr>
          <w:rFonts w:ascii="Times New Roman" w:hAnsi="Times New Roman"/>
          <w:sz w:val="24"/>
          <w:szCs w:val="24"/>
        </w:rPr>
        <w:t xml:space="preserve">iš esmės </w:t>
      </w:r>
      <w:r w:rsidR="00436627" w:rsidRPr="00436627">
        <w:rPr>
          <w:rFonts w:ascii="Times New Roman" w:hAnsi="Times New Roman"/>
          <w:sz w:val="24"/>
          <w:szCs w:val="24"/>
        </w:rPr>
        <w:t xml:space="preserve">pripažįstama, </w:t>
      </w:r>
      <w:r w:rsidR="00436627">
        <w:rPr>
          <w:rFonts w:ascii="Times New Roman" w:hAnsi="Times New Roman"/>
          <w:sz w:val="24"/>
          <w:szCs w:val="24"/>
        </w:rPr>
        <w:t>jog</w:t>
      </w:r>
      <w:r w:rsidR="00436627" w:rsidRPr="00436627">
        <w:rPr>
          <w:rFonts w:ascii="Times New Roman" w:hAnsi="Times New Roman"/>
          <w:sz w:val="24"/>
          <w:szCs w:val="24"/>
        </w:rPr>
        <w:t xml:space="preserve"> sutartis nutraukta jos 2.1.2.3 punkto pagrindu</w:t>
      </w:r>
      <w:r w:rsidR="00436627">
        <w:rPr>
          <w:rFonts w:ascii="Times New Roman" w:hAnsi="Times New Roman"/>
          <w:sz w:val="24"/>
          <w:szCs w:val="24"/>
        </w:rPr>
        <w:t xml:space="preserve">, nutarties </w:t>
      </w:r>
      <w:r w:rsidRPr="00B03784">
        <w:rPr>
          <w:rFonts w:ascii="Times New Roman" w:hAnsi="Times New Roman"/>
          <w:sz w:val="24"/>
          <w:szCs w:val="24"/>
        </w:rPr>
        <w:t>rezoliucinėje dalyje</w:t>
      </w:r>
      <w:r w:rsidR="00490539">
        <w:rPr>
          <w:rFonts w:ascii="Times New Roman" w:hAnsi="Times New Roman"/>
          <w:sz w:val="24"/>
          <w:szCs w:val="24"/>
        </w:rPr>
        <w:t xml:space="preserve"> </w:t>
      </w:r>
      <w:r w:rsidR="00436627">
        <w:rPr>
          <w:rFonts w:ascii="Times New Roman" w:hAnsi="Times New Roman"/>
          <w:sz w:val="24"/>
          <w:szCs w:val="24"/>
        </w:rPr>
        <w:t xml:space="preserve">pasisakytina </w:t>
      </w:r>
      <w:r w:rsidRPr="00B03784">
        <w:rPr>
          <w:rFonts w:ascii="Times New Roman" w:hAnsi="Times New Roman"/>
          <w:sz w:val="24"/>
          <w:szCs w:val="24"/>
        </w:rPr>
        <w:t>tik</w:t>
      </w:r>
      <w:r w:rsidR="00436627">
        <w:rPr>
          <w:rFonts w:ascii="Times New Roman" w:hAnsi="Times New Roman"/>
          <w:sz w:val="24"/>
          <w:szCs w:val="24"/>
        </w:rPr>
        <w:t xml:space="preserve"> dėl</w:t>
      </w:r>
      <w:r w:rsidRPr="00B03784">
        <w:rPr>
          <w:rFonts w:ascii="Times New Roman" w:hAnsi="Times New Roman"/>
          <w:sz w:val="24"/>
          <w:szCs w:val="24"/>
        </w:rPr>
        <w:t xml:space="preserve"> ieškovo reikalavim</w:t>
      </w:r>
      <w:r w:rsidR="00436627">
        <w:rPr>
          <w:rFonts w:ascii="Times New Roman" w:hAnsi="Times New Roman"/>
          <w:sz w:val="24"/>
          <w:szCs w:val="24"/>
        </w:rPr>
        <w:t>o</w:t>
      </w:r>
      <w:r w:rsidRPr="00B03784">
        <w:rPr>
          <w:rFonts w:ascii="Times New Roman" w:hAnsi="Times New Roman"/>
          <w:sz w:val="24"/>
          <w:szCs w:val="24"/>
        </w:rPr>
        <w:t xml:space="preserve"> </w:t>
      </w:r>
      <w:r w:rsidR="00436627">
        <w:rPr>
          <w:rFonts w:ascii="Times New Roman" w:hAnsi="Times New Roman"/>
          <w:sz w:val="24"/>
          <w:szCs w:val="24"/>
        </w:rPr>
        <w:t xml:space="preserve">priteisti </w:t>
      </w:r>
      <w:r w:rsidRPr="00B03784">
        <w:rPr>
          <w:rFonts w:ascii="Times New Roman" w:hAnsi="Times New Roman"/>
          <w:sz w:val="24"/>
          <w:szCs w:val="24"/>
        </w:rPr>
        <w:t>vis</w:t>
      </w:r>
      <w:r w:rsidR="00436627">
        <w:rPr>
          <w:rFonts w:ascii="Times New Roman" w:hAnsi="Times New Roman"/>
          <w:sz w:val="24"/>
          <w:szCs w:val="24"/>
        </w:rPr>
        <w:t>ą</w:t>
      </w:r>
      <w:r w:rsidRPr="00B03784">
        <w:rPr>
          <w:rFonts w:ascii="Times New Roman" w:hAnsi="Times New Roman"/>
          <w:sz w:val="24"/>
          <w:szCs w:val="24"/>
        </w:rPr>
        <w:t xml:space="preserve"> už kelionę sumokėt</w:t>
      </w:r>
      <w:r w:rsidR="00436627">
        <w:rPr>
          <w:rFonts w:ascii="Times New Roman" w:hAnsi="Times New Roman"/>
          <w:sz w:val="24"/>
          <w:szCs w:val="24"/>
        </w:rPr>
        <w:t>ą</w:t>
      </w:r>
      <w:r w:rsidRPr="00B03784">
        <w:rPr>
          <w:rFonts w:ascii="Times New Roman" w:hAnsi="Times New Roman"/>
          <w:sz w:val="24"/>
          <w:szCs w:val="24"/>
        </w:rPr>
        <w:t xml:space="preserve"> pinigų sum</w:t>
      </w:r>
      <w:r w:rsidR="00436627">
        <w:rPr>
          <w:rFonts w:ascii="Times New Roman" w:hAnsi="Times New Roman"/>
          <w:sz w:val="24"/>
          <w:szCs w:val="24"/>
        </w:rPr>
        <w:t xml:space="preserve">ą </w:t>
      </w:r>
      <w:r w:rsidRPr="00B03784">
        <w:rPr>
          <w:rFonts w:ascii="Times New Roman" w:hAnsi="Times New Roman"/>
          <w:sz w:val="24"/>
          <w:szCs w:val="24"/>
        </w:rPr>
        <w:t>ir iš šio išvestini</w:t>
      </w:r>
      <w:r w:rsidR="00436627">
        <w:rPr>
          <w:rFonts w:ascii="Times New Roman" w:hAnsi="Times New Roman"/>
          <w:sz w:val="24"/>
          <w:szCs w:val="24"/>
        </w:rPr>
        <w:t>o</w:t>
      </w:r>
      <w:r w:rsidRPr="00B03784">
        <w:rPr>
          <w:rFonts w:ascii="Times New Roman" w:hAnsi="Times New Roman"/>
          <w:sz w:val="24"/>
          <w:szCs w:val="24"/>
        </w:rPr>
        <w:t xml:space="preserve"> reikalavim</w:t>
      </w:r>
      <w:r w:rsidR="00436627">
        <w:rPr>
          <w:rFonts w:ascii="Times New Roman" w:hAnsi="Times New Roman"/>
          <w:sz w:val="24"/>
          <w:szCs w:val="24"/>
        </w:rPr>
        <w:t>o</w:t>
      </w:r>
      <w:r w:rsidRPr="00B03784">
        <w:rPr>
          <w:rFonts w:ascii="Times New Roman" w:hAnsi="Times New Roman"/>
          <w:sz w:val="24"/>
          <w:szCs w:val="24"/>
        </w:rPr>
        <w:t xml:space="preserve"> </w:t>
      </w:r>
      <w:r w:rsidR="00436627">
        <w:rPr>
          <w:rFonts w:ascii="Times New Roman" w:hAnsi="Times New Roman"/>
          <w:sz w:val="24"/>
          <w:szCs w:val="24"/>
        </w:rPr>
        <w:t xml:space="preserve">priteisti </w:t>
      </w:r>
      <w:r w:rsidRPr="00B03784">
        <w:rPr>
          <w:rFonts w:ascii="Times New Roman" w:hAnsi="Times New Roman"/>
          <w:sz w:val="24"/>
          <w:szCs w:val="24"/>
        </w:rPr>
        <w:t>procesin</w:t>
      </w:r>
      <w:r w:rsidR="00436627">
        <w:rPr>
          <w:rFonts w:ascii="Times New Roman" w:hAnsi="Times New Roman"/>
          <w:sz w:val="24"/>
          <w:szCs w:val="24"/>
        </w:rPr>
        <w:t>es</w:t>
      </w:r>
      <w:r w:rsidRPr="00B03784">
        <w:rPr>
          <w:rFonts w:ascii="Times New Roman" w:hAnsi="Times New Roman"/>
          <w:sz w:val="24"/>
          <w:szCs w:val="24"/>
        </w:rPr>
        <w:t xml:space="preserve"> palūkan</w:t>
      </w:r>
      <w:r w:rsidR="00436627">
        <w:rPr>
          <w:rFonts w:ascii="Times New Roman" w:hAnsi="Times New Roman"/>
          <w:sz w:val="24"/>
          <w:szCs w:val="24"/>
        </w:rPr>
        <w:t>as</w:t>
      </w:r>
      <w:r w:rsidR="00861BF0">
        <w:rPr>
          <w:rFonts w:ascii="Times New Roman" w:hAnsi="Times New Roman"/>
          <w:sz w:val="24"/>
          <w:szCs w:val="24"/>
        </w:rPr>
        <w:t xml:space="preserve">, o byla dėl reikalavimo pripažinti, kad </w:t>
      </w:r>
      <w:r w:rsidR="009E309C">
        <w:rPr>
          <w:rFonts w:ascii="Times New Roman" w:hAnsi="Times New Roman"/>
          <w:sz w:val="24"/>
          <w:szCs w:val="24"/>
        </w:rPr>
        <w:t>ginčo</w:t>
      </w:r>
      <w:r w:rsidR="00861BF0" w:rsidRPr="00F14CD4">
        <w:rPr>
          <w:rFonts w:ascii="Times New Roman" w:hAnsi="Times New Roman"/>
          <w:sz w:val="24"/>
          <w:szCs w:val="24"/>
        </w:rPr>
        <w:t xml:space="preserve"> sutartis buvo nutraukta jos 2.1.2.3 punkto pagrindu, </w:t>
      </w:r>
      <w:r w:rsidR="00861BF0">
        <w:rPr>
          <w:rFonts w:ascii="Times New Roman" w:hAnsi="Times New Roman"/>
          <w:sz w:val="24"/>
          <w:szCs w:val="24"/>
        </w:rPr>
        <w:t>kaip dėl perteklinio</w:t>
      </w:r>
      <w:r w:rsidR="009E309C">
        <w:rPr>
          <w:rFonts w:ascii="Times New Roman" w:hAnsi="Times New Roman"/>
          <w:sz w:val="24"/>
          <w:szCs w:val="24"/>
        </w:rPr>
        <w:t xml:space="preserve"> ir dėl to </w:t>
      </w:r>
      <w:r w:rsidR="00626416">
        <w:rPr>
          <w:rFonts w:ascii="Times New Roman" w:hAnsi="Times New Roman"/>
          <w:sz w:val="24"/>
          <w:szCs w:val="24"/>
        </w:rPr>
        <w:t>nenagrinėtino</w:t>
      </w:r>
      <w:r w:rsidR="000046B6">
        <w:rPr>
          <w:rFonts w:ascii="Times New Roman" w:hAnsi="Times New Roman"/>
          <w:sz w:val="24"/>
          <w:szCs w:val="24"/>
        </w:rPr>
        <w:t>,</w:t>
      </w:r>
      <w:r w:rsidR="00626416">
        <w:rPr>
          <w:rFonts w:ascii="Times New Roman" w:hAnsi="Times New Roman"/>
          <w:sz w:val="24"/>
          <w:szCs w:val="24"/>
        </w:rPr>
        <w:t xml:space="preserve"> nutrauktina</w:t>
      </w:r>
      <w:r w:rsidR="00626416" w:rsidRPr="00762164">
        <w:rPr>
          <w:rFonts w:ascii="Times New Roman" w:hAnsi="Times New Roman"/>
          <w:sz w:val="24"/>
          <w:szCs w:val="24"/>
        </w:rPr>
        <w:t xml:space="preserve"> CPK 293 straipsnio 1 punkte nustatytu pagrindu (</w:t>
      </w:r>
      <w:r w:rsidR="00626416" w:rsidRPr="002B5FF9">
        <w:rPr>
          <w:rFonts w:ascii="Times New Roman" w:hAnsi="Times New Roman"/>
          <w:sz w:val="24"/>
          <w:szCs w:val="24"/>
        </w:rPr>
        <w:t>CPK 359 straipsnio 1 dalies 6 punktas</w:t>
      </w:r>
      <w:r w:rsidR="00626416" w:rsidRPr="00762164">
        <w:rPr>
          <w:rFonts w:ascii="Times New Roman" w:hAnsi="Times New Roman"/>
          <w:sz w:val="24"/>
          <w:szCs w:val="24"/>
        </w:rPr>
        <w:t>).</w:t>
      </w:r>
    </w:p>
    <w:p w14:paraId="2E3BCBE7" w14:textId="36407962"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70A32EF" w14:textId="77777777" w:rsidR="00123EE2" w:rsidRDefault="00A80C8A" w:rsidP="004C0197">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6D50E8BE" w14:textId="51B80A55"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2CEA5ABC" w14:textId="77777777" w:rsidR="00F21CCC" w:rsidRDefault="00F21CCC" w:rsidP="00F21CCC">
      <w:pPr>
        <w:pStyle w:val="ListParagraph"/>
        <w:numPr>
          <w:ilvl w:val="0"/>
          <w:numId w:val="7"/>
        </w:numPr>
        <w:spacing w:after="120" w:line="240" w:lineRule="auto"/>
        <w:contextualSpacing w:val="0"/>
        <w:jc w:val="both"/>
        <w:rPr>
          <w:rFonts w:ascii="Times New Roman" w:hAnsi="Times New Roman"/>
          <w:sz w:val="24"/>
          <w:szCs w:val="24"/>
        </w:rPr>
      </w:pPr>
      <w:r w:rsidRPr="004D0061">
        <w:rPr>
          <w:rFonts w:ascii="Times New Roman" w:hAnsi="Times New Roman"/>
          <w:sz w:val="24"/>
          <w:szCs w:val="24"/>
        </w:rPr>
        <w:t>CPK 93 straipsnio 1 dalyje nustatyta, kad šaliai, kurios naudai priimtas sprendimas, jos turėtas bylinėjimosi išlaidas teismas priteisia iš antrosios šalies, nors ši ir būtų atleista nuo bylinėjimosi išlaidų mokėjimo į valstybės biudžetą. Remiantis CPK 93 straipsnio 5 dalimi, jeigu apeliacinės instancijos teismas ar kasacinis teismas, neperduodamas bylos iš naujo nagrinėti, pakeičia teismo sprendimą arba priima naują sprendimą, jis atitinkamai pakeičia bylinėjimosi išlaidų paskirstymą.</w:t>
      </w:r>
    </w:p>
    <w:p w14:paraId="3A91F49C" w14:textId="1405A839" w:rsidR="0088267F" w:rsidRPr="00E26D89" w:rsidRDefault="00E26D89" w:rsidP="0091153B">
      <w:pPr>
        <w:pStyle w:val="ListParagraph"/>
        <w:numPr>
          <w:ilvl w:val="0"/>
          <w:numId w:val="7"/>
        </w:numPr>
        <w:spacing w:after="120" w:line="240" w:lineRule="auto"/>
        <w:contextualSpacing w:val="0"/>
        <w:jc w:val="both"/>
        <w:rPr>
          <w:rFonts w:ascii="Times New Roman" w:hAnsi="Times New Roman"/>
          <w:sz w:val="24"/>
          <w:szCs w:val="24"/>
        </w:rPr>
      </w:pPr>
      <w:r w:rsidRPr="00E26D89">
        <w:rPr>
          <w:rFonts w:ascii="Times New Roman" w:hAnsi="Times New Roman"/>
          <w:sz w:val="24"/>
          <w:szCs w:val="24"/>
        </w:rPr>
        <w:t xml:space="preserve">Atsižvelgiant į tai, kad esminiai ieškovo pareikšti reikalavimai buvo dėl visos už kelionę sumokėtos pinigų sumos ir procesinių palūkanų nuo šios sumos priteisimo, </w:t>
      </w:r>
      <w:bookmarkStart w:id="6" w:name="_Hlk168314012"/>
      <w:r>
        <w:rPr>
          <w:rFonts w:ascii="Times New Roman" w:hAnsi="Times New Roman"/>
          <w:sz w:val="24"/>
          <w:szCs w:val="24"/>
        </w:rPr>
        <w:t>l</w:t>
      </w:r>
      <w:r w:rsidRPr="00E26D89">
        <w:rPr>
          <w:rFonts w:ascii="Times New Roman" w:hAnsi="Times New Roman"/>
          <w:sz w:val="24"/>
          <w:szCs w:val="24"/>
        </w:rPr>
        <w:t xml:space="preserve">aikytina, kad ieškovo ieškinys, nepriklausomai nuo to, kaip </w:t>
      </w:r>
      <w:r w:rsidR="00074964">
        <w:rPr>
          <w:rFonts w:ascii="Times New Roman" w:hAnsi="Times New Roman"/>
          <w:sz w:val="24"/>
          <w:szCs w:val="24"/>
        </w:rPr>
        <w:t>nu</w:t>
      </w:r>
      <w:r w:rsidRPr="00E26D89">
        <w:rPr>
          <w:rFonts w:ascii="Times New Roman" w:hAnsi="Times New Roman"/>
          <w:sz w:val="24"/>
          <w:szCs w:val="24"/>
        </w:rPr>
        <w:t xml:space="preserve">spręsta dėl prašymo pripažinti sutartį nutraukta pagal atitinkamą jos punktą, tenkintas visiškai. </w:t>
      </w:r>
      <w:r w:rsidR="00F21CCC" w:rsidRPr="00E26D89">
        <w:rPr>
          <w:rFonts w:ascii="Times New Roman" w:hAnsi="Times New Roman"/>
          <w:sz w:val="24"/>
          <w:szCs w:val="24"/>
        </w:rPr>
        <w:t>Teisėjų kolegija, atsižvelgdama į š</w:t>
      </w:r>
      <w:r w:rsidRPr="00E26D89">
        <w:rPr>
          <w:rFonts w:ascii="Times New Roman" w:hAnsi="Times New Roman"/>
          <w:sz w:val="24"/>
          <w:szCs w:val="24"/>
        </w:rPr>
        <w:t>į</w:t>
      </w:r>
      <w:r w:rsidR="00F21CCC" w:rsidRPr="00E26D89">
        <w:rPr>
          <w:rFonts w:ascii="Times New Roman" w:hAnsi="Times New Roman"/>
          <w:sz w:val="24"/>
          <w:szCs w:val="24"/>
        </w:rPr>
        <w:t xml:space="preserve"> kasacinės bylos išnagrinėjimo </w:t>
      </w:r>
      <w:r w:rsidRPr="00E26D89">
        <w:rPr>
          <w:rFonts w:ascii="Times New Roman" w:hAnsi="Times New Roman"/>
          <w:sz w:val="24"/>
          <w:szCs w:val="24"/>
        </w:rPr>
        <w:t xml:space="preserve">procesinį </w:t>
      </w:r>
      <w:r w:rsidR="00F21CCC" w:rsidRPr="00E26D89">
        <w:rPr>
          <w:rFonts w:ascii="Times New Roman" w:hAnsi="Times New Roman"/>
          <w:sz w:val="24"/>
          <w:szCs w:val="24"/>
        </w:rPr>
        <w:t>rezultatą, nusprendžia pakeisti bylinėjimosi išlaidų, dalyvaujančių byloje asmenų patirtų bylą nagrinėjant pirmosios ir apeliacinės instancijos teismuose, paskirstymą. Ieškovui atlygintinos jo patirtos bylinėjimosi išlaidos, o atsakovei jos patirtos bylinėjimosi išlaidos neatlygintinos.</w:t>
      </w:r>
    </w:p>
    <w:bookmarkEnd w:id="6"/>
    <w:p w14:paraId="0D27A33B" w14:textId="58DD96F5" w:rsidR="0088267F" w:rsidRDefault="0088267F" w:rsidP="00D626F1">
      <w:pPr>
        <w:pStyle w:val="ListParagraph"/>
        <w:numPr>
          <w:ilvl w:val="0"/>
          <w:numId w:val="7"/>
        </w:numPr>
        <w:spacing w:after="120" w:line="240" w:lineRule="auto"/>
        <w:contextualSpacing w:val="0"/>
        <w:jc w:val="both"/>
        <w:rPr>
          <w:rFonts w:ascii="Times New Roman" w:hAnsi="Times New Roman"/>
          <w:sz w:val="24"/>
          <w:szCs w:val="24"/>
        </w:rPr>
      </w:pPr>
      <w:r w:rsidRPr="0088267F">
        <w:rPr>
          <w:rFonts w:ascii="Times New Roman" w:hAnsi="Times New Roman"/>
          <w:sz w:val="24"/>
          <w:szCs w:val="24"/>
        </w:rPr>
        <w:t>Ieškovas pateikė įrodymus, pagrindžiančius pirmosios ir apeliacinės instancijos teismuose patirtas bylinėjimosi išlaidas: 109 Eur žyminio mokesčio už</w:t>
      </w:r>
      <w:r>
        <w:rPr>
          <w:rFonts w:ascii="Times New Roman" w:hAnsi="Times New Roman"/>
          <w:sz w:val="24"/>
          <w:szCs w:val="24"/>
        </w:rPr>
        <w:t xml:space="preserve"> ieškinį</w:t>
      </w:r>
      <w:r w:rsidRPr="0088267F">
        <w:rPr>
          <w:rFonts w:ascii="Times New Roman" w:hAnsi="Times New Roman"/>
          <w:sz w:val="24"/>
          <w:szCs w:val="24"/>
        </w:rPr>
        <w:t xml:space="preserve">; 2000 Eur už ieškinio ir dubliko surašymą, pasirengimą teismo posėdžiui ir atstovavimą teisme; 92 Eur žyminio mokesčio už apeliacinį skundą. Ieškovas taip pat pateikė įrodymus, patvirtinančius, kad sumokėjo </w:t>
      </w:r>
      <w:r>
        <w:rPr>
          <w:rFonts w:ascii="Times New Roman" w:hAnsi="Times New Roman"/>
          <w:sz w:val="24"/>
          <w:szCs w:val="24"/>
        </w:rPr>
        <w:t>87</w:t>
      </w:r>
      <w:r w:rsidRPr="0088267F">
        <w:rPr>
          <w:rFonts w:ascii="Times New Roman" w:hAnsi="Times New Roman"/>
          <w:sz w:val="24"/>
          <w:szCs w:val="24"/>
        </w:rPr>
        <w:t xml:space="preserve"> Eur žyminio mokesčio už kasacinį skundą</w:t>
      </w:r>
      <w:r w:rsidR="00074964">
        <w:rPr>
          <w:rFonts w:ascii="Times New Roman" w:hAnsi="Times New Roman"/>
          <w:sz w:val="24"/>
          <w:szCs w:val="24"/>
        </w:rPr>
        <w:t xml:space="preserve"> ir 1694 Eur už advokato teisines paslaugas, suteiktas atstovaujant ieškovui kasaciniame teisme.</w:t>
      </w:r>
    </w:p>
    <w:p w14:paraId="416D83CB" w14:textId="77777777" w:rsidR="00187739" w:rsidRDefault="0088267F" w:rsidP="00D626F1">
      <w:pPr>
        <w:pStyle w:val="ListParagraph"/>
        <w:numPr>
          <w:ilvl w:val="0"/>
          <w:numId w:val="7"/>
        </w:numPr>
        <w:spacing w:after="120" w:line="240" w:lineRule="auto"/>
        <w:contextualSpacing w:val="0"/>
        <w:jc w:val="both"/>
        <w:rPr>
          <w:rFonts w:ascii="Times New Roman" w:hAnsi="Times New Roman"/>
          <w:sz w:val="24"/>
          <w:szCs w:val="24"/>
        </w:rPr>
      </w:pPr>
      <w:r w:rsidRPr="00187739">
        <w:rPr>
          <w:rFonts w:ascii="Times New Roman" w:hAnsi="Times New Roman"/>
          <w:sz w:val="24"/>
          <w:szCs w:val="24"/>
        </w:rPr>
        <w:t xml:space="preserve">Kadangi ieškovo kasacinis skundas tenkintas, tai jam iš atsakovės priteistina bendrai </w:t>
      </w:r>
      <w:r w:rsidR="00187739" w:rsidRPr="00187739">
        <w:rPr>
          <w:rFonts w:ascii="Times New Roman" w:hAnsi="Times New Roman"/>
          <w:sz w:val="24"/>
          <w:szCs w:val="24"/>
        </w:rPr>
        <w:t>288</w:t>
      </w:r>
      <w:r w:rsidRPr="00187739">
        <w:rPr>
          <w:rFonts w:ascii="Times New Roman" w:hAnsi="Times New Roman"/>
          <w:sz w:val="24"/>
          <w:szCs w:val="24"/>
        </w:rPr>
        <w:t xml:space="preserve"> Eur žyminio mokesčio už ieškinį, apeliacinį ir kasacinį skundus atlyginimo.</w:t>
      </w:r>
    </w:p>
    <w:p w14:paraId="1154CC2F" w14:textId="2ADA02AD" w:rsidR="00074964" w:rsidRDefault="00074964" w:rsidP="00CC1465">
      <w:pPr>
        <w:pStyle w:val="ListParagraph"/>
        <w:numPr>
          <w:ilvl w:val="0"/>
          <w:numId w:val="7"/>
        </w:numPr>
        <w:spacing w:after="120" w:line="240" w:lineRule="auto"/>
        <w:contextualSpacing w:val="0"/>
        <w:jc w:val="both"/>
        <w:rPr>
          <w:rFonts w:ascii="Times New Roman" w:hAnsi="Times New Roman"/>
          <w:sz w:val="24"/>
          <w:szCs w:val="24"/>
        </w:rPr>
      </w:pPr>
      <w:r w:rsidRPr="00454C3A">
        <w:rPr>
          <w:rFonts w:ascii="Times New Roman" w:hAnsi="Times New Roman"/>
          <w:sz w:val="24"/>
          <w:szCs w:val="24"/>
        </w:rPr>
        <w:t xml:space="preserve">Ieškovo pirmosios </w:t>
      </w:r>
      <w:r w:rsidR="00443FD1">
        <w:rPr>
          <w:rFonts w:ascii="Times New Roman" w:hAnsi="Times New Roman"/>
          <w:sz w:val="24"/>
          <w:szCs w:val="24"/>
        </w:rPr>
        <w:t xml:space="preserve">instancijos </w:t>
      </w:r>
      <w:r w:rsidRPr="00454C3A">
        <w:rPr>
          <w:rFonts w:ascii="Times New Roman" w:hAnsi="Times New Roman"/>
          <w:sz w:val="24"/>
          <w:szCs w:val="24"/>
        </w:rPr>
        <w:t xml:space="preserve">ir kasaciniame teismuose patirtos atstovavimo išlaidos atitinka Lietuvos Respublikos teisingumo ministro 2015 m. kovo 19 d. įsakymu Nr. 1R-77 ir Lietuvos advokatūros Advokatų tarybos pirmininko 2015 m. kovo 16 d. raštu Nr. 141 patvirtintų Rekomendacijų dėl civilinėse bylose priteistino užmokesčio už advokato ar advokato padėjėjo teikiamą pagalbą maksimalių dydžių nuostatas (7, 8.2, 8.3, </w:t>
      </w:r>
      <w:r w:rsidR="00EF2037" w:rsidRPr="00454C3A">
        <w:rPr>
          <w:rFonts w:ascii="Times New Roman" w:hAnsi="Times New Roman"/>
          <w:sz w:val="24"/>
          <w:szCs w:val="24"/>
        </w:rPr>
        <w:t xml:space="preserve">8.13, </w:t>
      </w:r>
      <w:r w:rsidRPr="00454C3A">
        <w:rPr>
          <w:rFonts w:ascii="Times New Roman" w:hAnsi="Times New Roman"/>
          <w:sz w:val="24"/>
          <w:szCs w:val="24"/>
        </w:rPr>
        <w:t>8.19 punktai),</w:t>
      </w:r>
      <w:r w:rsidR="00EF2037" w:rsidRPr="00454C3A">
        <w:rPr>
          <w:rFonts w:ascii="Times New Roman" w:hAnsi="Times New Roman"/>
          <w:sz w:val="24"/>
          <w:szCs w:val="24"/>
        </w:rPr>
        <w:t xml:space="preserve"> todėl jų atlyginimas ieškovui priteistinas iš atsakovės.</w:t>
      </w:r>
      <w:r w:rsidR="00454C3A">
        <w:rPr>
          <w:rFonts w:ascii="Times New Roman" w:hAnsi="Times New Roman"/>
          <w:sz w:val="24"/>
          <w:szCs w:val="24"/>
        </w:rPr>
        <w:t xml:space="preserve"> </w:t>
      </w:r>
      <w:r w:rsidRPr="00454C3A">
        <w:rPr>
          <w:rFonts w:ascii="Times New Roman" w:hAnsi="Times New Roman"/>
          <w:sz w:val="24"/>
          <w:szCs w:val="24"/>
        </w:rPr>
        <w:t>Bendrai ieškovui iš atsakov</w:t>
      </w:r>
      <w:r w:rsidR="00EF2037" w:rsidRPr="00454C3A">
        <w:rPr>
          <w:rFonts w:ascii="Times New Roman" w:hAnsi="Times New Roman"/>
          <w:sz w:val="24"/>
          <w:szCs w:val="24"/>
        </w:rPr>
        <w:t>ės</w:t>
      </w:r>
      <w:r w:rsidRPr="00454C3A">
        <w:rPr>
          <w:rFonts w:ascii="Times New Roman" w:hAnsi="Times New Roman"/>
          <w:sz w:val="24"/>
          <w:szCs w:val="24"/>
        </w:rPr>
        <w:t xml:space="preserve"> priteistina </w:t>
      </w:r>
      <w:r w:rsidR="00EF2037" w:rsidRPr="00454C3A">
        <w:rPr>
          <w:rFonts w:ascii="Times New Roman" w:hAnsi="Times New Roman"/>
          <w:sz w:val="24"/>
          <w:szCs w:val="24"/>
        </w:rPr>
        <w:t>3</w:t>
      </w:r>
      <w:r w:rsidR="00454C3A">
        <w:rPr>
          <w:rFonts w:ascii="Times New Roman" w:hAnsi="Times New Roman"/>
          <w:sz w:val="24"/>
          <w:szCs w:val="24"/>
        </w:rPr>
        <w:t>694</w:t>
      </w:r>
      <w:r w:rsidRPr="00454C3A">
        <w:rPr>
          <w:rFonts w:ascii="Times New Roman" w:hAnsi="Times New Roman"/>
          <w:sz w:val="24"/>
          <w:szCs w:val="24"/>
        </w:rPr>
        <w:t xml:space="preserve"> Eur atstovavimo išlaidų, patirtų pirmosios ir kasaciniame teismuose, atlyginimo.</w:t>
      </w:r>
    </w:p>
    <w:p w14:paraId="7D135E99" w14:textId="08DECFE4" w:rsidR="00454C3A" w:rsidRPr="00454C3A" w:rsidRDefault="00454C3A" w:rsidP="00CC1465">
      <w:pPr>
        <w:pStyle w:val="ListParagraph"/>
        <w:numPr>
          <w:ilvl w:val="0"/>
          <w:numId w:val="7"/>
        </w:numPr>
        <w:spacing w:after="120" w:line="240" w:lineRule="auto"/>
        <w:contextualSpacing w:val="0"/>
        <w:jc w:val="both"/>
        <w:rPr>
          <w:rFonts w:ascii="Times New Roman" w:hAnsi="Times New Roman"/>
          <w:sz w:val="24"/>
          <w:szCs w:val="24"/>
        </w:rPr>
      </w:pPr>
      <w:r w:rsidRPr="00C81F98">
        <w:rPr>
          <w:rFonts w:ascii="Times New Roman" w:hAnsi="Times New Roman"/>
          <w:sz w:val="24"/>
          <w:szCs w:val="24"/>
        </w:rPr>
        <w:lastRenderedPageBreak/>
        <w:t>Taigi</w:t>
      </w:r>
      <w:r>
        <w:rPr>
          <w:rFonts w:ascii="Times New Roman" w:hAnsi="Times New Roman"/>
          <w:sz w:val="24"/>
          <w:szCs w:val="24"/>
        </w:rPr>
        <w:t xml:space="preserve">, </w:t>
      </w:r>
      <w:r w:rsidRPr="00C81F98">
        <w:rPr>
          <w:rFonts w:ascii="Times New Roman" w:hAnsi="Times New Roman"/>
          <w:sz w:val="24"/>
          <w:szCs w:val="24"/>
        </w:rPr>
        <w:t xml:space="preserve">iš viso </w:t>
      </w:r>
      <w:r>
        <w:rPr>
          <w:rFonts w:ascii="Times New Roman" w:hAnsi="Times New Roman"/>
          <w:sz w:val="24"/>
          <w:szCs w:val="24"/>
        </w:rPr>
        <w:t>ieškovui iš atsakovės</w:t>
      </w:r>
      <w:r w:rsidRPr="00C81F98">
        <w:rPr>
          <w:rFonts w:ascii="Times New Roman" w:hAnsi="Times New Roman"/>
          <w:sz w:val="24"/>
          <w:szCs w:val="24"/>
        </w:rPr>
        <w:t xml:space="preserve"> priteistina </w:t>
      </w:r>
      <w:r>
        <w:rPr>
          <w:rFonts w:ascii="Times New Roman" w:hAnsi="Times New Roman"/>
          <w:sz w:val="24"/>
          <w:szCs w:val="24"/>
        </w:rPr>
        <w:t>3982</w:t>
      </w:r>
      <w:r w:rsidRPr="00C81F98">
        <w:rPr>
          <w:rFonts w:ascii="Times New Roman" w:hAnsi="Times New Roman"/>
          <w:sz w:val="24"/>
          <w:szCs w:val="24"/>
        </w:rPr>
        <w:t xml:space="preserve"> Eur</w:t>
      </w:r>
      <w:r>
        <w:rPr>
          <w:rFonts w:ascii="Times New Roman" w:hAnsi="Times New Roman"/>
          <w:sz w:val="24"/>
          <w:szCs w:val="24"/>
        </w:rPr>
        <w:t xml:space="preserve"> </w:t>
      </w:r>
      <w:r w:rsidRPr="00C81F98">
        <w:rPr>
          <w:rFonts w:ascii="Times New Roman" w:hAnsi="Times New Roman"/>
          <w:sz w:val="24"/>
          <w:szCs w:val="24"/>
        </w:rPr>
        <w:t>bylinėjimosi išlaidų</w:t>
      </w:r>
      <w:r>
        <w:rPr>
          <w:rFonts w:ascii="Times New Roman" w:hAnsi="Times New Roman"/>
          <w:sz w:val="24"/>
          <w:szCs w:val="24"/>
        </w:rPr>
        <w:t xml:space="preserve">, </w:t>
      </w:r>
      <w:r w:rsidRPr="00454C3A">
        <w:rPr>
          <w:rFonts w:ascii="Times New Roman" w:hAnsi="Times New Roman"/>
          <w:sz w:val="24"/>
          <w:szCs w:val="24"/>
        </w:rPr>
        <w:t>patirtų pirmosios ir apeliacinės instancijos bei kasaciniame teismuose,</w:t>
      </w:r>
      <w:r w:rsidRPr="00C81F98">
        <w:rPr>
          <w:rFonts w:ascii="Times New Roman" w:hAnsi="Times New Roman"/>
          <w:sz w:val="24"/>
          <w:szCs w:val="24"/>
        </w:rPr>
        <w:t xml:space="preserve"> atlyginimo</w:t>
      </w:r>
      <w:r>
        <w:rPr>
          <w:rFonts w:ascii="Times New Roman" w:hAnsi="Times New Roman"/>
          <w:sz w:val="24"/>
          <w:szCs w:val="24"/>
        </w:rPr>
        <w:t>.</w:t>
      </w:r>
    </w:p>
    <w:p w14:paraId="1043BB9A" w14:textId="1C3DF9BC" w:rsidR="005D48A9" w:rsidRDefault="00325AE8" w:rsidP="00F14CD4">
      <w:pPr>
        <w:pStyle w:val="ListParagraph"/>
        <w:numPr>
          <w:ilvl w:val="0"/>
          <w:numId w:val="7"/>
        </w:numPr>
        <w:spacing w:after="120" w:line="240" w:lineRule="auto"/>
        <w:contextualSpacing w:val="0"/>
        <w:jc w:val="both"/>
        <w:rPr>
          <w:rFonts w:ascii="Times New Roman" w:hAnsi="Times New Roman"/>
          <w:sz w:val="24"/>
          <w:szCs w:val="24"/>
        </w:rPr>
      </w:pPr>
      <w:r w:rsidRPr="00325AE8">
        <w:rPr>
          <w:rFonts w:ascii="Times New Roman" w:hAnsi="Times New Roman"/>
          <w:sz w:val="24"/>
          <w:szCs w:val="24"/>
        </w:rPr>
        <w:t xml:space="preserve">Kasacinis teismas patyrė </w:t>
      </w:r>
      <w:r>
        <w:rPr>
          <w:rFonts w:ascii="Times New Roman" w:hAnsi="Times New Roman"/>
          <w:sz w:val="24"/>
          <w:szCs w:val="24"/>
        </w:rPr>
        <w:t>9</w:t>
      </w:r>
      <w:r w:rsidRPr="00325AE8">
        <w:rPr>
          <w:rFonts w:ascii="Times New Roman" w:hAnsi="Times New Roman"/>
          <w:sz w:val="24"/>
          <w:szCs w:val="24"/>
        </w:rPr>
        <w:t>,</w:t>
      </w:r>
      <w:r>
        <w:rPr>
          <w:rFonts w:ascii="Times New Roman" w:hAnsi="Times New Roman"/>
          <w:sz w:val="24"/>
          <w:szCs w:val="24"/>
        </w:rPr>
        <w:t>42</w:t>
      </w:r>
      <w:r w:rsidRPr="00325AE8">
        <w:rPr>
          <w:rFonts w:ascii="Times New Roman" w:hAnsi="Times New Roman"/>
          <w:sz w:val="24"/>
          <w:szCs w:val="24"/>
        </w:rPr>
        <w:t xml:space="preserve"> Eur išlaidų, susijusių procesinių dokumentų įteikimu (Lietuvos Aukščiausiojo Teismo 202</w:t>
      </w:r>
      <w:r>
        <w:rPr>
          <w:rFonts w:ascii="Times New Roman" w:hAnsi="Times New Roman"/>
          <w:sz w:val="24"/>
          <w:szCs w:val="24"/>
        </w:rPr>
        <w:t>4</w:t>
      </w:r>
      <w:r w:rsidRPr="00325AE8">
        <w:rPr>
          <w:rFonts w:ascii="Times New Roman" w:hAnsi="Times New Roman"/>
          <w:sz w:val="24"/>
          <w:szCs w:val="24"/>
        </w:rPr>
        <w:t xml:space="preserve"> m. </w:t>
      </w:r>
      <w:r>
        <w:rPr>
          <w:rFonts w:ascii="Times New Roman" w:hAnsi="Times New Roman"/>
          <w:sz w:val="24"/>
          <w:szCs w:val="24"/>
        </w:rPr>
        <w:t>gegužės</w:t>
      </w:r>
      <w:r w:rsidRPr="00325AE8">
        <w:rPr>
          <w:rFonts w:ascii="Times New Roman" w:hAnsi="Times New Roman"/>
          <w:sz w:val="24"/>
          <w:szCs w:val="24"/>
        </w:rPr>
        <w:t xml:space="preserve"> </w:t>
      </w:r>
      <w:r>
        <w:rPr>
          <w:rFonts w:ascii="Times New Roman" w:hAnsi="Times New Roman"/>
          <w:sz w:val="24"/>
          <w:szCs w:val="24"/>
        </w:rPr>
        <w:t>22</w:t>
      </w:r>
      <w:r w:rsidRPr="00325AE8">
        <w:rPr>
          <w:rFonts w:ascii="Times New Roman" w:hAnsi="Times New Roman"/>
          <w:sz w:val="24"/>
          <w:szCs w:val="24"/>
        </w:rPr>
        <w:t xml:space="preserve"> d. pažyma apie išlaidas, susijusias su procesinių dokumentų įteikimu). </w:t>
      </w:r>
      <w:r w:rsidR="00A072AF" w:rsidRPr="000431A3">
        <w:rPr>
          <w:rFonts w:ascii="Times New Roman" w:hAnsi="Times New Roman"/>
          <w:sz w:val="24"/>
          <w:szCs w:val="24"/>
        </w:rPr>
        <w:t>I</w:t>
      </w:r>
      <w:r w:rsidRPr="000431A3">
        <w:rPr>
          <w:rFonts w:ascii="Times New Roman" w:hAnsi="Times New Roman"/>
          <w:sz w:val="24"/>
          <w:szCs w:val="24"/>
        </w:rPr>
        <w:t>eškovo kasacin</w:t>
      </w:r>
      <w:r w:rsidR="00A072AF" w:rsidRPr="000431A3">
        <w:rPr>
          <w:rFonts w:ascii="Times New Roman" w:hAnsi="Times New Roman"/>
          <w:sz w:val="24"/>
          <w:szCs w:val="24"/>
        </w:rPr>
        <w:t>į</w:t>
      </w:r>
      <w:r w:rsidRPr="000431A3">
        <w:rPr>
          <w:rFonts w:ascii="Times New Roman" w:hAnsi="Times New Roman"/>
          <w:sz w:val="24"/>
          <w:szCs w:val="24"/>
        </w:rPr>
        <w:t xml:space="preserve"> skund</w:t>
      </w:r>
      <w:r w:rsidR="00A072AF" w:rsidRPr="000431A3">
        <w:rPr>
          <w:rFonts w:ascii="Times New Roman" w:hAnsi="Times New Roman"/>
          <w:sz w:val="24"/>
          <w:szCs w:val="24"/>
        </w:rPr>
        <w:t>ą</w:t>
      </w:r>
      <w:r w:rsidRPr="000431A3">
        <w:rPr>
          <w:rFonts w:ascii="Times New Roman" w:hAnsi="Times New Roman"/>
          <w:sz w:val="24"/>
          <w:szCs w:val="24"/>
        </w:rPr>
        <w:t xml:space="preserve"> tenkin</w:t>
      </w:r>
      <w:r w:rsidR="00A072AF" w:rsidRPr="000431A3">
        <w:rPr>
          <w:rFonts w:ascii="Times New Roman" w:hAnsi="Times New Roman"/>
          <w:sz w:val="24"/>
          <w:szCs w:val="24"/>
        </w:rPr>
        <w:t>us</w:t>
      </w:r>
      <w:r w:rsidRPr="000431A3">
        <w:rPr>
          <w:rFonts w:ascii="Times New Roman" w:hAnsi="Times New Roman"/>
          <w:sz w:val="24"/>
          <w:szCs w:val="24"/>
        </w:rPr>
        <w:t>,</w:t>
      </w:r>
      <w:r w:rsidR="00A072AF" w:rsidRPr="000431A3">
        <w:rPr>
          <w:rFonts w:ascii="Times New Roman" w:hAnsi="Times New Roman"/>
          <w:sz w:val="24"/>
          <w:szCs w:val="24"/>
        </w:rPr>
        <w:t xml:space="preserve"> </w:t>
      </w:r>
      <w:r w:rsidRPr="000431A3">
        <w:rPr>
          <w:rFonts w:ascii="Times New Roman" w:hAnsi="Times New Roman"/>
          <w:sz w:val="24"/>
          <w:szCs w:val="24"/>
        </w:rPr>
        <w:t>šių išlaidų atlyginim</w:t>
      </w:r>
      <w:r w:rsidR="00A072AF" w:rsidRPr="000431A3">
        <w:rPr>
          <w:rFonts w:ascii="Times New Roman" w:hAnsi="Times New Roman"/>
          <w:sz w:val="24"/>
          <w:szCs w:val="24"/>
        </w:rPr>
        <w:t>as</w:t>
      </w:r>
      <w:r w:rsidRPr="000431A3">
        <w:rPr>
          <w:rFonts w:ascii="Times New Roman" w:hAnsi="Times New Roman"/>
          <w:sz w:val="24"/>
          <w:szCs w:val="24"/>
        </w:rPr>
        <w:t xml:space="preserve"> priteistina</w:t>
      </w:r>
      <w:r w:rsidR="00A072AF" w:rsidRPr="000431A3">
        <w:rPr>
          <w:rFonts w:ascii="Times New Roman" w:hAnsi="Times New Roman"/>
          <w:sz w:val="24"/>
          <w:szCs w:val="24"/>
        </w:rPr>
        <w:t>s</w:t>
      </w:r>
      <w:r w:rsidRPr="000431A3">
        <w:rPr>
          <w:rFonts w:ascii="Times New Roman" w:hAnsi="Times New Roman"/>
          <w:sz w:val="24"/>
          <w:szCs w:val="24"/>
        </w:rPr>
        <w:t xml:space="preserve"> valstybei iš atsakovės</w:t>
      </w:r>
      <w:r w:rsidRPr="00325AE8">
        <w:rPr>
          <w:rFonts w:ascii="Times New Roman" w:hAnsi="Times New Roman"/>
          <w:sz w:val="24"/>
          <w:szCs w:val="24"/>
        </w:rPr>
        <w:t xml:space="preserve"> (CPK 92, 96 straipsniai).</w:t>
      </w:r>
    </w:p>
    <w:p w14:paraId="3D5534FB" w14:textId="77777777" w:rsidR="00870497" w:rsidRDefault="00870497">
      <w:pPr>
        <w:ind w:firstLine="720"/>
        <w:jc w:val="both"/>
      </w:pPr>
    </w:p>
    <w:p w14:paraId="52EDE901" w14:textId="1EEE16B6"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FD57B7">
        <w:t>4</w:t>
      </w:r>
      <w:r w:rsidR="009E309C">
        <w:t>, 6</w:t>
      </w:r>
      <w:r>
        <w:t xml:space="preserve"> punkt</w:t>
      </w:r>
      <w:r w:rsidR="009E309C">
        <w:t>ais</w:t>
      </w:r>
      <w:r>
        <w:t>, 362 straipsnio 1</w:t>
      </w:r>
      <w:r w:rsidR="000D44A5">
        <w:t> </w:t>
      </w:r>
      <w:r>
        <w:t>dalimi,</w:t>
      </w:r>
    </w:p>
    <w:p w14:paraId="0C109E2A" w14:textId="3713E094" w:rsidR="00123EE2" w:rsidRDefault="00123EE2">
      <w:pPr>
        <w:ind w:firstLine="720"/>
        <w:jc w:val="both"/>
      </w:pPr>
    </w:p>
    <w:p w14:paraId="749059B7" w14:textId="77777777" w:rsidR="00123EE2" w:rsidRDefault="00A80C8A">
      <w:pPr>
        <w:jc w:val="both"/>
        <w:rPr>
          <w:b/>
          <w:bCs/>
        </w:rPr>
      </w:pPr>
      <w:r>
        <w:t>n u t a r i a :</w:t>
      </w:r>
    </w:p>
    <w:p w14:paraId="60CEC4FA" w14:textId="06C0D2DF" w:rsidR="00123EE2" w:rsidRDefault="00123EE2">
      <w:pPr>
        <w:ind w:firstLine="720"/>
        <w:jc w:val="both"/>
      </w:pPr>
    </w:p>
    <w:p w14:paraId="7767A2A1" w14:textId="5CC4B45F" w:rsidR="00123EE2" w:rsidRDefault="00FD57B7">
      <w:pPr>
        <w:ind w:firstLine="720"/>
        <w:jc w:val="both"/>
      </w:pPr>
      <w:r w:rsidRPr="003C6A0F">
        <w:t>Panaikinti Vilniaus apygardos teismo Civilinių bylų skyriaus teisėjų kolegijos 20</w:t>
      </w:r>
      <w:r>
        <w:t>21</w:t>
      </w:r>
      <w:r w:rsidRPr="003C6A0F">
        <w:t xml:space="preserve"> m. </w:t>
      </w:r>
      <w:r>
        <w:t>birželio</w:t>
      </w:r>
      <w:r w:rsidRPr="003C6A0F">
        <w:t xml:space="preserve"> </w:t>
      </w:r>
      <w:r>
        <w:t>22</w:t>
      </w:r>
      <w:r w:rsidRPr="003C6A0F">
        <w:t xml:space="preserve"> d. nutartį</w:t>
      </w:r>
      <w:r>
        <w:t xml:space="preserve"> ir</w:t>
      </w:r>
      <w:r w:rsidRPr="003C6A0F">
        <w:t xml:space="preserve"> Vilniaus miesto apylinkės teismo 20</w:t>
      </w:r>
      <w:r>
        <w:t>21</w:t>
      </w:r>
      <w:r w:rsidRPr="003C6A0F">
        <w:t xml:space="preserve"> m. </w:t>
      </w:r>
      <w:r>
        <w:t>kovo 17</w:t>
      </w:r>
      <w:r w:rsidRPr="003C6A0F">
        <w:t xml:space="preserve"> d. </w:t>
      </w:r>
      <w:r w:rsidRPr="001D143A">
        <w:t>sprendimą</w:t>
      </w:r>
      <w:r>
        <w:t xml:space="preserve"> </w:t>
      </w:r>
      <w:r w:rsidR="00922C7B">
        <w:t>ir</w:t>
      </w:r>
      <w:r w:rsidRPr="003C6A0F">
        <w:t xml:space="preserve"> priimti naują sprendimą</w:t>
      </w:r>
      <w:r w:rsidR="0033007F">
        <w:t xml:space="preserve"> – ieškinį tenkinti.</w:t>
      </w:r>
    </w:p>
    <w:p w14:paraId="59177BD9" w14:textId="22A501A6" w:rsidR="00FD57B7" w:rsidRDefault="00FD57B7">
      <w:pPr>
        <w:ind w:firstLine="720"/>
        <w:jc w:val="both"/>
      </w:pPr>
      <w:r>
        <w:t>P</w:t>
      </w:r>
      <w:r w:rsidRPr="00F14CD4">
        <w:t xml:space="preserve">riteisti </w:t>
      </w:r>
      <w:r w:rsidR="003F4C93">
        <w:t>ieškovui M</w:t>
      </w:r>
      <w:r w:rsidR="0054228E">
        <w:t>.</w:t>
      </w:r>
      <w:r w:rsidR="003F4C93">
        <w:t xml:space="preserve"> D</w:t>
      </w:r>
      <w:r w:rsidR="0054228E">
        <w:t>.</w:t>
      </w:r>
      <w:r w:rsidR="003F4C93">
        <w:t xml:space="preserve"> </w:t>
      </w:r>
      <w:r w:rsidR="00922C7B">
        <w:t>(M</w:t>
      </w:r>
      <w:r w:rsidR="0054228E">
        <w:t>.</w:t>
      </w:r>
      <w:r w:rsidR="00922C7B">
        <w:t xml:space="preserve"> D</w:t>
      </w:r>
      <w:r w:rsidR="0054228E">
        <w:t>.</w:t>
      </w:r>
      <w:r w:rsidR="00922C7B">
        <w:t xml:space="preserve">) </w:t>
      </w:r>
      <w:r w:rsidR="003F4C93">
        <w:t xml:space="preserve">(a. k. </w:t>
      </w:r>
      <w:r w:rsidR="0054228E" w:rsidRPr="0054228E">
        <w:rPr>
          <w:i/>
          <w:iCs/>
        </w:rPr>
        <w:t>(duomenys neskelbtini)</w:t>
      </w:r>
      <w:r w:rsidR="003F4C93">
        <w:t>) iš atsakovės uždarosios akcinės bendrovės „</w:t>
      </w:r>
      <w:proofErr w:type="spellStart"/>
      <w:r w:rsidR="003F4C93">
        <w:t>Tez</w:t>
      </w:r>
      <w:proofErr w:type="spellEnd"/>
      <w:r w:rsidR="003F4C93">
        <w:t xml:space="preserve"> </w:t>
      </w:r>
      <w:proofErr w:type="spellStart"/>
      <w:r w:rsidR="003F4C93">
        <w:t>Tour</w:t>
      </w:r>
      <w:proofErr w:type="spellEnd"/>
      <w:r w:rsidR="003F4C93">
        <w:t xml:space="preserve">“ (j. a. k. </w:t>
      </w:r>
      <w:r w:rsidR="00505449" w:rsidRPr="00505449">
        <w:t>111813515</w:t>
      </w:r>
      <w:r w:rsidR="003F4C93">
        <w:t xml:space="preserve">) </w:t>
      </w:r>
      <w:r w:rsidRPr="00F14CD4">
        <w:t>4834</w:t>
      </w:r>
      <w:r w:rsidR="003F4C93">
        <w:t xml:space="preserve"> (keturis tūkstančius aštuonis šimtus trisdešimt keturis)</w:t>
      </w:r>
      <w:r w:rsidRPr="00F14CD4">
        <w:t xml:space="preserve"> Eur, sumokėtus </w:t>
      </w:r>
      <w:r>
        <w:t>pagal</w:t>
      </w:r>
      <w:r w:rsidRPr="00F14CD4">
        <w:t xml:space="preserve"> </w:t>
      </w:r>
      <w:r w:rsidR="003F4C93">
        <w:t>ieškovo M</w:t>
      </w:r>
      <w:r w:rsidR="0054228E">
        <w:t>.</w:t>
      </w:r>
      <w:r w:rsidR="003F4C93">
        <w:t xml:space="preserve"> D</w:t>
      </w:r>
      <w:r w:rsidR="0054228E">
        <w:t>.</w:t>
      </w:r>
      <w:r w:rsidR="003F4C93">
        <w:t xml:space="preserve"> </w:t>
      </w:r>
      <w:r w:rsidR="00922C7B">
        <w:t>(M</w:t>
      </w:r>
      <w:r w:rsidR="0054228E">
        <w:t>.</w:t>
      </w:r>
      <w:r w:rsidR="00922C7B">
        <w:t xml:space="preserve"> D</w:t>
      </w:r>
      <w:r w:rsidR="0054228E">
        <w:t>.</w:t>
      </w:r>
      <w:r w:rsidR="00922C7B">
        <w:t xml:space="preserve">) </w:t>
      </w:r>
      <w:r w:rsidR="003F4C93" w:rsidRPr="00F14CD4">
        <w:t xml:space="preserve">ir atsakovės </w:t>
      </w:r>
      <w:r w:rsidR="003F4C93">
        <w:t>uždarosios akcinės bendrovės</w:t>
      </w:r>
      <w:r w:rsidR="003F4C93" w:rsidRPr="00F14CD4">
        <w:t xml:space="preserve"> „</w:t>
      </w:r>
      <w:proofErr w:type="spellStart"/>
      <w:r w:rsidR="003F4C93" w:rsidRPr="00F14CD4">
        <w:t>Tez</w:t>
      </w:r>
      <w:proofErr w:type="spellEnd"/>
      <w:r w:rsidR="003F4C93" w:rsidRPr="00F14CD4">
        <w:t xml:space="preserve"> </w:t>
      </w:r>
      <w:proofErr w:type="spellStart"/>
      <w:r w:rsidR="003F4C93" w:rsidRPr="00F14CD4">
        <w:t>Tour</w:t>
      </w:r>
      <w:proofErr w:type="spellEnd"/>
      <w:r w:rsidR="003F4C93" w:rsidRPr="00F14CD4">
        <w:t>“ 2020 m. vasario 10 d. sudaryt</w:t>
      </w:r>
      <w:r w:rsidR="003F4C93">
        <w:t>ą</w:t>
      </w:r>
      <w:r w:rsidR="003F4C93" w:rsidRPr="00F14CD4">
        <w:t xml:space="preserve"> organizuotos turistinės kelionės sutart</w:t>
      </w:r>
      <w:r w:rsidR="003F4C93">
        <w:t>į</w:t>
      </w:r>
      <w:r w:rsidR="003F4C93" w:rsidRPr="00F14CD4">
        <w:t xml:space="preserve"> Nr. 20447786</w:t>
      </w:r>
      <w:r w:rsidRPr="00F14CD4">
        <w:t>,</w:t>
      </w:r>
      <w:r w:rsidR="003F4C93">
        <w:t xml:space="preserve"> taip pat priteisti ieškovui M</w:t>
      </w:r>
      <w:r w:rsidR="0054228E">
        <w:t>.</w:t>
      </w:r>
      <w:r w:rsidR="003F4C93">
        <w:t xml:space="preserve"> D</w:t>
      </w:r>
      <w:r w:rsidR="0054228E">
        <w:t>.</w:t>
      </w:r>
      <w:r w:rsidR="003F4C93">
        <w:t xml:space="preserve"> </w:t>
      </w:r>
      <w:r w:rsidR="00922C7B">
        <w:t>(M</w:t>
      </w:r>
      <w:r w:rsidR="0054228E">
        <w:t>.</w:t>
      </w:r>
      <w:r w:rsidR="00922C7B">
        <w:t xml:space="preserve"> D</w:t>
      </w:r>
      <w:r w:rsidR="0054228E">
        <w:t>.</w:t>
      </w:r>
      <w:r w:rsidR="00922C7B">
        <w:t xml:space="preserve">) </w:t>
      </w:r>
      <w:r w:rsidR="003F4C93">
        <w:t xml:space="preserve">(a. k. </w:t>
      </w:r>
      <w:r w:rsidR="0054228E" w:rsidRPr="0054228E">
        <w:rPr>
          <w:i/>
          <w:iCs/>
        </w:rPr>
        <w:t>(duomenys neskelbtini)</w:t>
      </w:r>
      <w:r w:rsidR="003F4C93">
        <w:t>) iš atsakovės uždarosios akcinės bendrovės „</w:t>
      </w:r>
      <w:proofErr w:type="spellStart"/>
      <w:r w:rsidR="003F4C93">
        <w:t>Tez</w:t>
      </w:r>
      <w:proofErr w:type="spellEnd"/>
      <w:r w:rsidR="003F4C93">
        <w:t xml:space="preserve"> </w:t>
      </w:r>
      <w:proofErr w:type="spellStart"/>
      <w:r w:rsidR="003F4C93">
        <w:t>Tour</w:t>
      </w:r>
      <w:proofErr w:type="spellEnd"/>
      <w:r w:rsidR="003F4C93">
        <w:t xml:space="preserve">“ (j. a. k. </w:t>
      </w:r>
      <w:r w:rsidR="00505449" w:rsidRPr="00505449">
        <w:t>111813515</w:t>
      </w:r>
      <w:r w:rsidR="003F4C93">
        <w:t xml:space="preserve">) 5 (penkių) procentų dydžio metines palūkanas nuo priteistos sumos, sudarančios </w:t>
      </w:r>
      <w:r w:rsidR="003F4C93" w:rsidRPr="00F14CD4">
        <w:t>4834</w:t>
      </w:r>
      <w:r w:rsidR="003F4C93">
        <w:t xml:space="preserve"> (keturis tūkstančius aštuonis šimtus trisdešimt keturis)</w:t>
      </w:r>
      <w:r w:rsidR="003F4C93" w:rsidRPr="00F14CD4">
        <w:t xml:space="preserve"> Eur</w:t>
      </w:r>
      <w:r w:rsidR="003F4C93">
        <w:t>, nuo bylos iškėlimo teisme dienos, t. y. nuo 2020 m. rugsėjo 22 d., iki teismo sprendimo visiško įvykdymo.</w:t>
      </w:r>
    </w:p>
    <w:p w14:paraId="429AD0CB" w14:textId="7B912120" w:rsidR="0033007F" w:rsidRDefault="0033007F" w:rsidP="0033007F">
      <w:pPr>
        <w:ind w:firstLine="720"/>
        <w:jc w:val="both"/>
      </w:pPr>
      <w:r>
        <w:t>Bylos dalį pagal ieškinio reikalavimą pripažinti, kad ieškovo</w:t>
      </w:r>
      <w:r w:rsidR="00A5334D">
        <w:t xml:space="preserve"> </w:t>
      </w:r>
      <w:r w:rsidR="00A5334D">
        <w:t xml:space="preserve">M. D. (M. D.) </w:t>
      </w:r>
      <w:r w:rsidRPr="00F14CD4">
        <w:t xml:space="preserve">ir atsakovės </w:t>
      </w:r>
      <w:r>
        <w:t>uždarosios akcinės bendrovės</w:t>
      </w:r>
      <w:r w:rsidRPr="00F14CD4">
        <w:t xml:space="preserve"> „</w:t>
      </w:r>
      <w:proofErr w:type="spellStart"/>
      <w:r w:rsidRPr="00F14CD4">
        <w:t>Tez</w:t>
      </w:r>
      <w:proofErr w:type="spellEnd"/>
      <w:r w:rsidRPr="00F14CD4">
        <w:t xml:space="preserve"> </w:t>
      </w:r>
      <w:proofErr w:type="spellStart"/>
      <w:r w:rsidRPr="00F14CD4">
        <w:t>Tour</w:t>
      </w:r>
      <w:proofErr w:type="spellEnd"/>
      <w:r w:rsidRPr="00F14CD4">
        <w:t>“ 2020 m. vasario 10 d. sudaryta organizuotos turistinės kelionės sutartis Nr.</w:t>
      </w:r>
      <w:r>
        <w:t> </w:t>
      </w:r>
      <w:r w:rsidRPr="00F14CD4">
        <w:t>20447786</w:t>
      </w:r>
      <w:r>
        <w:t xml:space="preserve"> </w:t>
      </w:r>
      <w:r w:rsidRPr="00F14CD4">
        <w:t>buvo nutraukta jos 2.1.2.3 punkto pagrindu, t. y. dėl to, kad kelionės tikslo vietoje ar visiškai greta atsiranda nenugalimos jėgos aplinkybių, dėl kurių gali tapti neįmanoma vykdyti kelionę ar nuvežti turistus į kelionės tikslo vietą</w:t>
      </w:r>
      <w:r>
        <w:t>, nutraukti.</w:t>
      </w:r>
    </w:p>
    <w:p w14:paraId="2372EA49" w14:textId="11091DF9" w:rsidR="003F4C93" w:rsidRDefault="003F4C93">
      <w:pPr>
        <w:ind w:firstLine="720"/>
        <w:jc w:val="both"/>
      </w:pPr>
      <w:r>
        <w:t>Priteisti ieškovui M</w:t>
      </w:r>
      <w:r w:rsidR="0054228E">
        <w:t>.</w:t>
      </w:r>
      <w:r>
        <w:t xml:space="preserve"> D</w:t>
      </w:r>
      <w:r w:rsidR="0054228E">
        <w:t>.</w:t>
      </w:r>
      <w:r>
        <w:t xml:space="preserve"> </w:t>
      </w:r>
      <w:r w:rsidR="00922C7B">
        <w:t>(M</w:t>
      </w:r>
      <w:r w:rsidR="0054228E">
        <w:t>.</w:t>
      </w:r>
      <w:r w:rsidR="00922C7B">
        <w:t xml:space="preserve"> D</w:t>
      </w:r>
      <w:r w:rsidR="0054228E">
        <w:t>.</w:t>
      </w:r>
      <w:r w:rsidR="00922C7B">
        <w:t xml:space="preserve">) </w:t>
      </w:r>
      <w:r>
        <w:t xml:space="preserve">(a. k. </w:t>
      </w:r>
      <w:r w:rsidR="0054228E" w:rsidRPr="0054228E">
        <w:rPr>
          <w:i/>
          <w:iCs/>
        </w:rPr>
        <w:t>(duomenys neskelbtini)</w:t>
      </w:r>
      <w:r>
        <w:t>) iš atsakovės uždarosios akcinės bendrovės „</w:t>
      </w:r>
      <w:proofErr w:type="spellStart"/>
      <w:r>
        <w:t>Tez</w:t>
      </w:r>
      <w:proofErr w:type="spellEnd"/>
      <w:r>
        <w:t xml:space="preserve"> </w:t>
      </w:r>
      <w:proofErr w:type="spellStart"/>
      <w:r>
        <w:t>Tour</w:t>
      </w:r>
      <w:proofErr w:type="spellEnd"/>
      <w:r>
        <w:t xml:space="preserve">“ (j. a. k. </w:t>
      </w:r>
      <w:r w:rsidR="00505449" w:rsidRPr="00505449">
        <w:t>111813515</w:t>
      </w:r>
      <w:r>
        <w:t>)</w:t>
      </w:r>
      <w:r w:rsidR="00505449">
        <w:t xml:space="preserve"> </w:t>
      </w:r>
      <w:r w:rsidR="00EF2037">
        <w:t>3982</w:t>
      </w:r>
      <w:r w:rsidR="00A072AF">
        <w:t xml:space="preserve"> (</w:t>
      </w:r>
      <w:r w:rsidR="00EF2037">
        <w:t>tris</w:t>
      </w:r>
      <w:r w:rsidR="00A072AF">
        <w:t xml:space="preserve"> tūkstančius d</w:t>
      </w:r>
      <w:r w:rsidR="00EF2037">
        <w:t>evynis</w:t>
      </w:r>
      <w:r w:rsidR="00A072AF">
        <w:t xml:space="preserve"> šimtus aštuoniasdešimt </w:t>
      </w:r>
      <w:r w:rsidR="00EF2037">
        <w:t>du</w:t>
      </w:r>
      <w:r w:rsidR="00A072AF">
        <w:t>)</w:t>
      </w:r>
      <w:r w:rsidR="00505449">
        <w:t xml:space="preserve"> Eur </w:t>
      </w:r>
      <w:r w:rsidR="00505449" w:rsidRPr="00AE0AAF">
        <w:t>b</w:t>
      </w:r>
      <w:r w:rsidR="00505449" w:rsidRPr="00FB0E93">
        <w:t>ylinėjimosi išlaidų, patirtų pirmosios ir apeliacinės instancijos bei kasaciniame teismuose, atlyginimo</w:t>
      </w:r>
      <w:r w:rsidR="00505449">
        <w:t>.</w:t>
      </w:r>
    </w:p>
    <w:p w14:paraId="30F1CDE5" w14:textId="30AB20EB" w:rsidR="004D4B36" w:rsidRDefault="00A072AF">
      <w:pPr>
        <w:ind w:firstLine="720"/>
        <w:jc w:val="both"/>
      </w:pPr>
      <w:r w:rsidRPr="00A072AF">
        <w:t xml:space="preserve">Priteisti valstybei iš </w:t>
      </w:r>
      <w:r>
        <w:t>atsakovės</w:t>
      </w:r>
      <w:r w:rsidRPr="00A072AF">
        <w:t xml:space="preserve"> </w:t>
      </w:r>
      <w:r>
        <w:t>uždarosios akcinės bendrovės „</w:t>
      </w:r>
      <w:proofErr w:type="spellStart"/>
      <w:r>
        <w:t>Tez</w:t>
      </w:r>
      <w:proofErr w:type="spellEnd"/>
      <w:r>
        <w:t xml:space="preserve"> </w:t>
      </w:r>
      <w:proofErr w:type="spellStart"/>
      <w:r>
        <w:t>Tour</w:t>
      </w:r>
      <w:proofErr w:type="spellEnd"/>
      <w:r>
        <w:t xml:space="preserve">“ (j. a. k. </w:t>
      </w:r>
      <w:r w:rsidRPr="00505449">
        <w:t>111813515</w:t>
      </w:r>
      <w:r>
        <w:t>)</w:t>
      </w:r>
      <w:r w:rsidRPr="00A072AF">
        <w:t xml:space="preserve"> </w:t>
      </w:r>
      <w:r>
        <w:t xml:space="preserve">9,42 </w:t>
      </w:r>
      <w:proofErr w:type="spellStart"/>
      <w:r w:rsidRPr="00A072AF">
        <w:t>Eur</w:t>
      </w:r>
      <w:proofErr w:type="spellEnd"/>
      <w:r>
        <w:t xml:space="preserve"> (devynis </w:t>
      </w:r>
      <w:proofErr w:type="spellStart"/>
      <w:r w:rsidR="00922C7B">
        <w:t>Eur</w:t>
      </w:r>
      <w:proofErr w:type="spellEnd"/>
      <w:r>
        <w:t xml:space="preserve"> </w:t>
      </w:r>
      <w:r>
        <w:rPr>
          <w:lang w:val="en-US"/>
        </w:rPr>
        <w:t>42</w:t>
      </w:r>
      <w:r>
        <w:t xml:space="preserve"> ct)</w:t>
      </w:r>
      <w:r w:rsidRPr="00A072AF">
        <w:t xml:space="preserve"> su procesinių dokumentų įteikimu susijusių išlaidų atlyginimo. Ši suma mokėtina į Valstybinės mokesčių inspekcijos (j. a. k. 188659752) biudžeto pajamų surenkamąją sąskaitą, įmokos kodas 5662.</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4C097A2F" w14:textId="77777777" w:rsidR="0067308E" w:rsidRDefault="0067308E">
      <w:pPr>
        <w:jc w:val="both"/>
      </w:pPr>
    </w:p>
    <w:p w14:paraId="58EF67BF" w14:textId="77777777" w:rsidR="005A291C" w:rsidRDefault="005A291C">
      <w:pPr>
        <w:jc w:val="both"/>
      </w:pPr>
    </w:p>
    <w:p w14:paraId="3BB4F30D" w14:textId="0D75E482" w:rsidR="00123EE2" w:rsidRDefault="00A80C8A">
      <w:pPr>
        <w:tabs>
          <w:tab w:val="left" w:pos="6237"/>
        </w:tabs>
        <w:jc w:val="both"/>
      </w:pPr>
      <w:r>
        <w:t>Teisėjai</w:t>
      </w:r>
      <w:r>
        <w:tab/>
      </w:r>
      <w:r w:rsidR="00F93193">
        <w:t>Danguolė Bublienė</w:t>
      </w:r>
      <w:r>
        <w:t xml:space="preserve"> </w:t>
      </w:r>
    </w:p>
    <w:p w14:paraId="736B5B07" w14:textId="77777777" w:rsidR="0067308E" w:rsidRDefault="0067308E">
      <w:pPr>
        <w:tabs>
          <w:tab w:val="left" w:pos="6237"/>
        </w:tabs>
        <w:jc w:val="both"/>
      </w:pPr>
    </w:p>
    <w:p w14:paraId="446F5737" w14:textId="1F3FBB4E" w:rsidR="00123EE2" w:rsidRDefault="00A80C8A">
      <w:pPr>
        <w:tabs>
          <w:tab w:val="left" w:pos="6237"/>
        </w:tabs>
        <w:jc w:val="both"/>
      </w:pPr>
      <w:r>
        <w:tab/>
      </w:r>
      <w:r w:rsidR="00F93193">
        <w:t>Algirdas Taminskas</w:t>
      </w:r>
    </w:p>
    <w:p w14:paraId="69A12293" w14:textId="77777777" w:rsidR="00123EE2" w:rsidRDefault="00123EE2">
      <w:pPr>
        <w:jc w:val="both"/>
      </w:pPr>
    </w:p>
    <w:p w14:paraId="65B8402F" w14:textId="77D1D569" w:rsidR="00123EE2" w:rsidRDefault="00A80C8A">
      <w:pPr>
        <w:tabs>
          <w:tab w:val="left" w:pos="6237"/>
        </w:tabs>
        <w:jc w:val="both"/>
      </w:pPr>
      <w:r>
        <w:tab/>
      </w:r>
      <w:r w:rsidR="00F93193">
        <w:t>Dalia Vasarienė</w:t>
      </w:r>
    </w:p>
    <w:sectPr w:rsidR="00123EE2" w:rsidSect="00A266E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D95F58" w14:textId="77777777" w:rsidR="006E4831" w:rsidRDefault="006E4831">
      <w:r>
        <w:separator/>
      </w:r>
    </w:p>
  </w:endnote>
  <w:endnote w:type="continuationSeparator" w:id="0">
    <w:p w14:paraId="4C0E3DAD" w14:textId="77777777" w:rsidR="006E4831" w:rsidRDefault="006E4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73518B" w14:textId="77777777" w:rsidR="006E4831" w:rsidRDefault="006E4831">
      <w:r>
        <w:separator/>
      </w:r>
    </w:p>
  </w:footnote>
  <w:footnote w:type="continuationSeparator" w:id="0">
    <w:p w14:paraId="7FE2E87E" w14:textId="77777777" w:rsidR="006E4831" w:rsidRDefault="006E4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386D5E" w:rsidRDefault="00386D5E">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386D5E" w:rsidRDefault="00386D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FA0F8D8" w:rsidR="00386D5E" w:rsidRDefault="00386D5E">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FF0323">
      <w:rPr>
        <w:noProof/>
      </w:rPr>
      <w:t>19</w:t>
    </w:r>
    <w:r>
      <w:fldChar w:fldCharType="end"/>
    </w:r>
  </w:p>
  <w:p w14:paraId="600C41B9" w14:textId="6AFD196D" w:rsidR="00386D5E" w:rsidRDefault="00386D5E">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386D5E" w:rsidRDefault="00386D5E">
    <w:pPr>
      <w:pStyle w:val="Header"/>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0617B5"/>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rFonts w:hint="default"/>
        <w:i w:val="0"/>
        <w:color w:val="000000"/>
      </w:rPr>
    </w:lvl>
    <w:lvl w:ilvl="2">
      <w:start w:val="1"/>
      <w:numFmt w:val="decimal"/>
      <w:lvlText w:val="%1.%2.%3."/>
      <w:lvlJc w:val="left"/>
      <w:pPr>
        <w:ind w:left="122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color w:val="000000"/>
      </w:rPr>
    </w:lvl>
    <w:lvl w:ilvl="5">
      <w:start w:val="1"/>
      <w:numFmt w:val="decimal"/>
      <w:lvlText w:val="%1.%2.%3.%4.%5.%6."/>
      <w:lvlJc w:val="left"/>
      <w:pPr>
        <w:ind w:left="2736" w:hanging="936"/>
      </w:pPr>
      <w:rPr>
        <w:rFonts w:hint="default"/>
        <w:color w:val="000000"/>
      </w:rPr>
    </w:lvl>
    <w:lvl w:ilvl="6">
      <w:start w:val="1"/>
      <w:numFmt w:val="decimal"/>
      <w:lvlText w:val="%1.%2.%3.%4.%5.%6.%7."/>
      <w:lvlJc w:val="left"/>
      <w:pPr>
        <w:ind w:left="3240" w:hanging="1080"/>
      </w:pPr>
      <w:rPr>
        <w:rFonts w:hint="default"/>
        <w:color w:val="000000"/>
      </w:rPr>
    </w:lvl>
    <w:lvl w:ilvl="7">
      <w:start w:val="1"/>
      <w:numFmt w:val="decimal"/>
      <w:lvlText w:val="%1.%2.%3.%4.%5.%6.%7.%8."/>
      <w:lvlJc w:val="left"/>
      <w:pPr>
        <w:ind w:left="3744" w:hanging="1224"/>
      </w:pPr>
      <w:rPr>
        <w:rFonts w:hint="default"/>
        <w:color w:val="000000"/>
      </w:rPr>
    </w:lvl>
    <w:lvl w:ilvl="8">
      <w:start w:val="1"/>
      <w:numFmt w:val="decimal"/>
      <w:lvlText w:val="%1.%2.%3.%4.%5.%6.%7.%8.%9."/>
      <w:lvlJc w:val="left"/>
      <w:pPr>
        <w:ind w:left="4320" w:hanging="1440"/>
      </w:pPr>
      <w:rPr>
        <w:rFonts w:hint="default"/>
        <w:color w:val="000000"/>
      </w:rPr>
    </w:lvl>
  </w:abstractNum>
  <w:abstractNum w:abstractNumId="5"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62427677">
    <w:abstractNumId w:val="1"/>
  </w:num>
  <w:num w:numId="2" w16cid:durableId="489717697">
    <w:abstractNumId w:val="0"/>
  </w:num>
  <w:num w:numId="3" w16cid:durableId="824594123">
    <w:abstractNumId w:val="3"/>
  </w:num>
  <w:num w:numId="4" w16cid:durableId="688916849">
    <w:abstractNumId w:val="6"/>
  </w:num>
  <w:num w:numId="5" w16cid:durableId="942223687">
    <w:abstractNumId w:val="5"/>
  </w:num>
  <w:num w:numId="6" w16cid:durableId="1111245179">
    <w:abstractNumId w:val="2"/>
  </w:num>
  <w:num w:numId="7" w16cid:durableId="12946786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328E"/>
    <w:rsid w:val="000039BA"/>
    <w:rsid w:val="00004143"/>
    <w:rsid w:val="000046B6"/>
    <w:rsid w:val="00004928"/>
    <w:rsid w:val="00005B95"/>
    <w:rsid w:val="00005EBE"/>
    <w:rsid w:val="00007840"/>
    <w:rsid w:val="0001067D"/>
    <w:rsid w:val="000149F2"/>
    <w:rsid w:val="0002006F"/>
    <w:rsid w:val="0002063D"/>
    <w:rsid w:val="00020A3D"/>
    <w:rsid w:val="0002452D"/>
    <w:rsid w:val="00026EA6"/>
    <w:rsid w:val="00027CDE"/>
    <w:rsid w:val="0003042A"/>
    <w:rsid w:val="00030C59"/>
    <w:rsid w:val="00031704"/>
    <w:rsid w:val="00032F86"/>
    <w:rsid w:val="00035DF3"/>
    <w:rsid w:val="000376B5"/>
    <w:rsid w:val="00040830"/>
    <w:rsid w:val="00040B3C"/>
    <w:rsid w:val="00040D3E"/>
    <w:rsid w:val="0004178C"/>
    <w:rsid w:val="00041859"/>
    <w:rsid w:val="000431A3"/>
    <w:rsid w:val="00043A25"/>
    <w:rsid w:val="00044087"/>
    <w:rsid w:val="000441D7"/>
    <w:rsid w:val="00044D97"/>
    <w:rsid w:val="000473F6"/>
    <w:rsid w:val="00050763"/>
    <w:rsid w:val="00050C7E"/>
    <w:rsid w:val="00051CCD"/>
    <w:rsid w:val="00052EE9"/>
    <w:rsid w:val="00056835"/>
    <w:rsid w:val="00057869"/>
    <w:rsid w:val="00061F64"/>
    <w:rsid w:val="000631CB"/>
    <w:rsid w:val="000636D0"/>
    <w:rsid w:val="00063D3C"/>
    <w:rsid w:val="00064968"/>
    <w:rsid w:val="00064B99"/>
    <w:rsid w:val="0007137C"/>
    <w:rsid w:val="00071478"/>
    <w:rsid w:val="00074964"/>
    <w:rsid w:val="00074FCE"/>
    <w:rsid w:val="00075386"/>
    <w:rsid w:val="00075D27"/>
    <w:rsid w:val="000778AB"/>
    <w:rsid w:val="00077B97"/>
    <w:rsid w:val="0008245D"/>
    <w:rsid w:val="00082552"/>
    <w:rsid w:val="000828C5"/>
    <w:rsid w:val="000856A9"/>
    <w:rsid w:val="0008625E"/>
    <w:rsid w:val="00086B11"/>
    <w:rsid w:val="00086EBD"/>
    <w:rsid w:val="00086F72"/>
    <w:rsid w:val="00086FEA"/>
    <w:rsid w:val="00087F99"/>
    <w:rsid w:val="00091F04"/>
    <w:rsid w:val="00092030"/>
    <w:rsid w:val="00096A05"/>
    <w:rsid w:val="00096DA7"/>
    <w:rsid w:val="000A154D"/>
    <w:rsid w:val="000A2826"/>
    <w:rsid w:val="000A2C25"/>
    <w:rsid w:val="000A30C1"/>
    <w:rsid w:val="000A5289"/>
    <w:rsid w:val="000B0819"/>
    <w:rsid w:val="000B44BF"/>
    <w:rsid w:val="000B505B"/>
    <w:rsid w:val="000B6750"/>
    <w:rsid w:val="000C2577"/>
    <w:rsid w:val="000C4785"/>
    <w:rsid w:val="000C721B"/>
    <w:rsid w:val="000C7490"/>
    <w:rsid w:val="000D02E1"/>
    <w:rsid w:val="000D03BE"/>
    <w:rsid w:val="000D10BE"/>
    <w:rsid w:val="000D19A7"/>
    <w:rsid w:val="000D44A5"/>
    <w:rsid w:val="000E0B60"/>
    <w:rsid w:val="000E0EEA"/>
    <w:rsid w:val="000E65F0"/>
    <w:rsid w:val="000F1EF1"/>
    <w:rsid w:val="000F2EF6"/>
    <w:rsid w:val="000F3643"/>
    <w:rsid w:val="000F3F7B"/>
    <w:rsid w:val="000F44A1"/>
    <w:rsid w:val="000F472F"/>
    <w:rsid w:val="000F4CC7"/>
    <w:rsid w:val="000F4EFD"/>
    <w:rsid w:val="000F5DE3"/>
    <w:rsid w:val="000F5EC5"/>
    <w:rsid w:val="000F7802"/>
    <w:rsid w:val="000F7C66"/>
    <w:rsid w:val="00100E1B"/>
    <w:rsid w:val="001027A6"/>
    <w:rsid w:val="0010449C"/>
    <w:rsid w:val="001046F5"/>
    <w:rsid w:val="0010479C"/>
    <w:rsid w:val="00104A55"/>
    <w:rsid w:val="00105AA7"/>
    <w:rsid w:val="00110BC4"/>
    <w:rsid w:val="0011316B"/>
    <w:rsid w:val="001145F9"/>
    <w:rsid w:val="001147A9"/>
    <w:rsid w:val="00117510"/>
    <w:rsid w:val="0011765D"/>
    <w:rsid w:val="00123EE2"/>
    <w:rsid w:val="001244FE"/>
    <w:rsid w:val="00126C30"/>
    <w:rsid w:val="001305F7"/>
    <w:rsid w:val="00130F70"/>
    <w:rsid w:val="0013173D"/>
    <w:rsid w:val="00133EA1"/>
    <w:rsid w:val="00134F4C"/>
    <w:rsid w:val="001402C6"/>
    <w:rsid w:val="0014116D"/>
    <w:rsid w:val="00141B4B"/>
    <w:rsid w:val="00142ACD"/>
    <w:rsid w:val="00142B59"/>
    <w:rsid w:val="00143101"/>
    <w:rsid w:val="00143691"/>
    <w:rsid w:val="00143D48"/>
    <w:rsid w:val="001448DA"/>
    <w:rsid w:val="00144FB3"/>
    <w:rsid w:val="00145DF1"/>
    <w:rsid w:val="001466F8"/>
    <w:rsid w:val="001474C8"/>
    <w:rsid w:val="00147502"/>
    <w:rsid w:val="00150EE9"/>
    <w:rsid w:val="00150FAD"/>
    <w:rsid w:val="00152370"/>
    <w:rsid w:val="001526CC"/>
    <w:rsid w:val="00152CC2"/>
    <w:rsid w:val="00153D0A"/>
    <w:rsid w:val="00153F92"/>
    <w:rsid w:val="00154CBE"/>
    <w:rsid w:val="001558FF"/>
    <w:rsid w:val="00155D9C"/>
    <w:rsid w:val="00156ECF"/>
    <w:rsid w:val="0015706E"/>
    <w:rsid w:val="00157334"/>
    <w:rsid w:val="00160F76"/>
    <w:rsid w:val="00163EA1"/>
    <w:rsid w:val="00164946"/>
    <w:rsid w:val="00165E24"/>
    <w:rsid w:val="001662FC"/>
    <w:rsid w:val="001663BD"/>
    <w:rsid w:val="001664DF"/>
    <w:rsid w:val="00166E8F"/>
    <w:rsid w:val="00172644"/>
    <w:rsid w:val="001744FF"/>
    <w:rsid w:val="001747B5"/>
    <w:rsid w:val="001766B6"/>
    <w:rsid w:val="00181EF3"/>
    <w:rsid w:val="00181EF9"/>
    <w:rsid w:val="00182004"/>
    <w:rsid w:val="001848D3"/>
    <w:rsid w:val="0018511B"/>
    <w:rsid w:val="001861AD"/>
    <w:rsid w:val="0018731B"/>
    <w:rsid w:val="00187739"/>
    <w:rsid w:val="00187DCE"/>
    <w:rsid w:val="001930D9"/>
    <w:rsid w:val="00193961"/>
    <w:rsid w:val="00193AC2"/>
    <w:rsid w:val="00196E61"/>
    <w:rsid w:val="00197896"/>
    <w:rsid w:val="00197CC1"/>
    <w:rsid w:val="00197E53"/>
    <w:rsid w:val="001A119B"/>
    <w:rsid w:val="001A1DD2"/>
    <w:rsid w:val="001A39F0"/>
    <w:rsid w:val="001A41CD"/>
    <w:rsid w:val="001A748A"/>
    <w:rsid w:val="001B053C"/>
    <w:rsid w:val="001B0729"/>
    <w:rsid w:val="001B1382"/>
    <w:rsid w:val="001B153A"/>
    <w:rsid w:val="001B3730"/>
    <w:rsid w:val="001B5273"/>
    <w:rsid w:val="001B5C7D"/>
    <w:rsid w:val="001B647B"/>
    <w:rsid w:val="001B6F29"/>
    <w:rsid w:val="001C0EBD"/>
    <w:rsid w:val="001C264D"/>
    <w:rsid w:val="001C2C3C"/>
    <w:rsid w:val="001C4754"/>
    <w:rsid w:val="001C49B2"/>
    <w:rsid w:val="001C4AFE"/>
    <w:rsid w:val="001C4E92"/>
    <w:rsid w:val="001C5E57"/>
    <w:rsid w:val="001D21E7"/>
    <w:rsid w:val="001D23C9"/>
    <w:rsid w:val="001D46E7"/>
    <w:rsid w:val="001D4723"/>
    <w:rsid w:val="001D7BE5"/>
    <w:rsid w:val="001E3685"/>
    <w:rsid w:val="001E395D"/>
    <w:rsid w:val="001E5327"/>
    <w:rsid w:val="001E6F2D"/>
    <w:rsid w:val="001E7283"/>
    <w:rsid w:val="001E797D"/>
    <w:rsid w:val="001F17B8"/>
    <w:rsid w:val="001F3855"/>
    <w:rsid w:val="001F41C0"/>
    <w:rsid w:val="001F502D"/>
    <w:rsid w:val="001F7CF5"/>
    <w:rsid w:val="002004FA"/>
    <w:rsid w:val="00201BC0"/>
    <w:rsid w:val="0020336E"/>
    <w:rsid w:val="00205560"/>
    <w:rsid w:val="002062C3"/>
    <w:rsid w:val="0021619B"/>
    <w:rsid w:val="00222066"/>
    <w:rsid w:val="002248E7"/>
    <w:rsid w:val="00226B03"/>
    <w:rsid w:val="0023077B"/>
    <w:rsid w:val="002319D7"/>
    <w:rsid w:val="00232007"/>
    <w:rsid w:val="0023247F"/>
    <w:rsid w:val="002325CA"/>
    <w:rsid w:val="00233AFD"/>
    <w:rsid w:val="00234776"/>
    <w:rsid w:val="00237A89"/>
    <w:rsid w:val="00240200"/>
    <w:rsid w:val="00240735"/>
    <w:rsid w:val="00240C01"/>
    <w:rsid w:val="00241151"/>
    <w:rsid w:val="00241900"/>
    <w:rsid w:val="00242AE4"/>
    <w:rsid w:val="00242D91"/>
    <w:rsid w:val="00242EC6"/>
    <w:rsid w:val="00242FE1"/>
    <w:rsid w:val="00243599"/>
    <w:rsid w:val="00245C57"/>
    <w:rsid w:val="0024657E"/>
    <w:rsid w:val="0024663B"/>
    <w:rsid w:val="0024693A"/>
    <w:rsid w:val="00246D81"/>
    <w:rsid w:val="002471A8"/>
    <w:rsid w:val="00251341"/>
    <w:rsid w:val="00251C7F"/>
    <w:rsid w:val="002524D4"/>
    <w:rsid w:val="00252CE7"/>
    <w:rsid w:val="00253807"/>
    <w:rsid w:val="0025394B"/>
    <w:rsid w:val="00253A13"/>
    <w:rsid w:val="00253E74"/>
    <w:rsid w:val="00256959"/>
    <w:rsid w:val="00260A11"/>
    <w:rsid w:val="0026169A"/>
    <w:rsid w:val="00261774"/>
    <w:rsid w:val="002619B4"/>
    <w:rsid w:val="00262480"/>
    <w:rsid w:val="002634E4"/>
    <w:rsid w:val="002635D9"/>
    <w:rsid w:val="002647C1"/>
    <w:rsid w:val="002665E3"/>
    <w:rsid w:val="00266C1B"/>
    <w:rsid w:val="00267FA9"/>
    <w:rsid w:val="0027201B"/>
    <w:rsid w:val="00273A5B"/>
    <w:rsid w:val="00273E26"/>
    <w:rsid w:val="002740A1"/>
    <w:rsid w:val="002751A8"/>
    <w:rsid w:val="00276A5D"/>
    <w:rsid w:val="00277418"/>
    <w:rsid w:val="00280AC9"/>
    <w:rsid w:val="00280BD1"/>
    <w:rsid w:val="0028295B"/>
    <w:rsid w:val="002879CF"/>
    <w:rsid w:val="00290CD9"/>
    <w:rsid w:val="0029270C"/>
    <w:rsid w:val="002927D5"/>
    <w:rsid w:val="002932FF"/>
    <w:rsid w:val="00293874"/>
    <w:rsid w:val="002944D1"/>
    <w:rsid w:val="00295A0C"/>
    <w:rsid w:val="00295DCA"/>
    <w:rsid w:val="00296F53"/>
    <w:rsid w:val="00297377"/>
    <w:rsid w:val="002A0FCD"/>
    <w:rsid w:val="002A122F"/>
    <w:rsid w:val="002A232A"/>
    <w:rsid w:val="002A29BB"/>
    <w:rsid w:val="002A2CCF"/>
    <w:rsid w:val="002A3B59"/>
    <w:rsid w:val="002A3CD9"/>
    <w:rsid w:val="002A5216"/>
    <w:rsid w:val="002A7DF0"/>
    <w:rsid w:val="002B1CAE"/>
    <w:rsid w:val="002B73AF"/>
    <w:rsid w:val="002C1CC3"/>
    <w:rsid w:val="002C2713"/>
    <w:rsid w:val="002C4514"/>
    <w:rsid w:val="002C48A2"/>
    <w:rsid w:val="002C4C8A"/>
    <w:rsid w:val="002C65DD"/>
    <w:rsid w:val="002C6785"/>
    <w:rsid w:val="002D038E"/>
    <w:rsid w:val="002D0E0C"/>
    <w:rsid w:val="002D208B"/>
    <w:rsid w:val="002D30C7"/>
    <w:rsid w:val="002D5EF1"/>
    <w:rsid w:val="002D7B5E"/>
    <w:rsid w:val="002E0CB2"/>
    <w:rsid w:val="002E1C94"/>
    <w:rsid w:val="002E2D5C"/>
    <w:rsid w:val="002E4085"/>
    <w:rsid w:val="002E588B"/>
    <w:rsid w:val="002E705C"/>
    <w:rsid w:val="002E739B"/>
    <w:rsid w:val="002E7CDE"/>
    <w:rsid w:val="002F082A"/>
    <w:rsid w:val="002F1A32"/>
    <w:rsid w:val="002F3C7A"/>
    <w:rsid w:val="002F3D57"/>
    <w:rsid w:val="002F6EDF"/>
    <w:rsid w:val="00300342"/>
    <w:rsid w:val="00300729"/>
    <w:rsid w:val="00303224"/>
    <w:rsid w:val="00304536"/>
    <w:rsid w:val="00304F94"/>
    <w:rsid w:val="00306327"/>
    <w:rsid w:val="00307B87"/>
    <w:rsid w:val="00313985"/>
    <w:rsid w:val="0031408E"/>
    <w:rsid w:val="00315477"/>
    <w:rsid w:val="00315C82"/>
    <w:rsid w:val="003162C7"/>
    <w:rsid w:val="003165E4"/>
    <w:rsid w:val="003168B1"/>
    <w:rsid w:val="00316D2A"/>
    <w:rsid w:val="00316EFA"/>
    <w:rsid w:val="003173A4"/>
    <w:rsid w:val="00321115"/>
    <w:rsid w:val="003211AF"/>
    <w:rsid w:val="00322AE5"/>
    <w:rsid w:val="00324E18"/>
    <w:rsid w:val="00325AE8"/>
    <w:rsid w:val="0032660F"/>
    <w:rsid w:val="0033007F"/>
    <w:rsid w:val="00332651"/>
    <w:rsid w:val="003333EC"/>
    <w:rsid w:val="0033708E"/>
    <w:rsid w:val="00337FD0"/>
    <w:rsid w:val="00342067"/>
    <w:rsid w:val="00343CD2"/>
    <w:rsid w:val="0034540A"/>
    <w:rsid w:val="00347690"/>
    <w:rsid w:val="00350544"/>
    <w:rsid w:val="00350E23"/>
    <w:rsid w:val="00357488"/>
    <w:rsid w:val="003602AA"/>
    <w:rsid w:val="003616FD"/>
    <w:rsid w:val="003634EC"/>
    <w:rsid w:val="00363776"/>
    <w:rsid w:val="00364515"/>
    <w:rsid w:val="0036524E"/>
    <w:rsid w:val="00365C21"/>
    <w:rsid w:val="00365D90"/>
    <w:rsid w:val="00366941"/>
    <w:rsid w:val="00366F82"/>
    <w:rsid w:val="003709DC"/>
    <w:rsid w:val="00371AB2"/>
    <w:rsid w:val="003741DE"/>
    <w:rsid w:val="00374822"/>
    <w:rsid w:val="00375C6C"/>
    <w:rsid w:val="00375F90"/>
    <w:rsid w:val="00377101"/>
    <w:rsid w:val="003813DC"/>
    <w:rsid w:val="00383682"/>
    <w:rsid w:val="00383F5C"/>
    <w:rsid w:val="00385288"/>
    <w:rsid w:val="00385896"/>
    <w:rsid w:val="00386D5E"/>
    <w:rsid w:val="003914EE"/>
    <w:rsid w:val="003924AD"/>
    <w:rsid w:val="00393FF6"/>
    <w:rsid w:val="003947E3"/>
    <w:rsid w:val="00394A82"/>
    <w:rsid w:val="0039585D"/>
    <w:rsid w:val="00395C41"/>
    <w:rsid w:val="0039726B"/>
    <w:rsid w:val="003A1683"/>
    <w:rsid w:val="003A1CFF"/>
    <w:rsid w:val="003A2037"/>
    <w:rsid w:val="003A3653"/>
    <w:rsid w:val="003A36FF"/>
    <w:rsid w:val="003A78FF"/>
    <w:rsid w:val="003B098D"/>
    <w:rsid w:val="003B17D6"/>
    <w:rsid w:val="003B2648"/>
    <w:rsid w:val="003B27AB"/>
    <w:rsid w:val="003B3CB9"/>
    <w:rsid w:val="003B4710"/>
    <w:rsid w:val="003B493D"/>
    <w:rsid w:val="003B6124"/>
    <w:rsid w:val="003B64D3"/>
    <w:rsid w:val="003B6FB4"/>
    <w:rsid w:val="003C14A2"/>
    <w:rsid w:val="003C17CD"/>
    <w:rsid w:val="003C1C1E"/>
    <w:rsid w:val="003C1EAE"/>
    <w:rsid w:val="003C24E3"/>
    <w:rsid w:val="003C2B0C"/>
    <w:rsid w:val="003C7322"/>
    <w:rsid w:val="003C74B4"/>
    <w:rsid w:val="003C7D5E"/>
    <w:rsid w:val="003D32BB"/>
    <w:rsid w:val="003D384E"/>
    <w:rsid w:val="003D575F"/>
    <w:rsid w:val="003D5D94"/>
    <w:rsid w:val="003E0C87"/>
    <w:rsid w:val="003E0FEB"/>
    <w:rsid w:val="003E1E29"/>
    <w:rsid w:val="003E4334"/>
    <w:rsid w:val="003E4D60"/>
    <w:rsid w:val="003F268C"/>
    <w:rsid w:val="003F2A37"/>
    <w:rsid w:val="003F33C2"/>
    <w:rsid w:val="003F3782"/>
    <w:rsid w:val="003F398B"/>
    <w:rsid w:val="003F3A7F"/>
    <w:rsid w:val="003F4C93"/>
    <w:rsid w:val="003F6FC1"/>
    <w:rsid w:val="004006F0"/>
    <w:rsid w:val="00403B98"/>
    <w:rsid w:val="00411A86"/>
    <w:rsid w:val="00414A8B"/>
    <w:rsid w:val="00414D9B"/>
    <w:rsid w:val="00415211"/>
    <w:rsid w:val="0041677B"/>
    <w:rsid w:val="00420F58"/>
    <w:rsid w:val="004222B2"/>
    <w:rsid w:val="00422A50"/>
    <w:rsid w:val="004239E3"/>
    <w:rsid w:val="00424415"/>
    <w:rsid w:val="0042443A"/>
    <w:rsid w:val="00424A1E"/>
    <w:rsid w:val="00427372"/>
    <w:rsid w:val="004274FB"/>
    <w:rsid w:val="00430427"/>
    <w:rsid w:val="0043256D"/>
    <w:rsid w:val="0043266E"/>
    <w:rsid w:val="00432A6B"/>
    <w:rsid w:val="00432B09"/>
    <w:rsid w:val="0043432D"/>
    <w:rsid w:val="00434671"/>
    <w:rsid w:val="0043524F"/>
    <w:rsid w:val="00435BFC"/>
    <w:rsid w:val="00435F6F"/>
    <w:rsid w:val="0043632D"/>
    <w:rsid w:val="00436627"/>
    <w:rsid w:val="0043787E"/>
    <w:rsid w:val="004404AC"/>
    <w:rsid w:val="00440CB6"/>
    <w:rsid w:val="00443FD1"/>
    <w:rsid w:val="0044446A"/>
    <w:rsid w:val="004465D6"/>
    <w:rsid w:val="0044725D"/>
    <w:rsid w:val="00447E38"/>
    <w:rsid w:val="00451B7C"/>
    <w:rsid w:val="00453FA0"/>
    <w:rsid w:val="004546D5"/>
    <w:rsid w:val="00454C3A"/>
    <w:rsid w:val="00455138"/>
    <w:rsid w:val="0045776C"/>
    <w:rsid w:val="00457AA8"/>
    <w:rsid w:val="00460278"/>
    <w:rsid w:val="00460836"/>
    <w:rsid w:val="00462A94"/>
    <w:rsid w:val="00462D99"/>
    <w:rsid w:val="004640E4"/>
    <w:rsid w:val="00464EA3"/>
    <w:rsid w:val="00464FB5"/>
    <w:rsid w:val="004678AC"/>
    <w:rsid w:val="004726C6"/>
    <w:rsid w:val="00473176"/>
    <w:rsid w:val="00474215"/>
    <w:rsid w:val="00474AC6"/>
    <w:rsid w:val="0047596B"/>
    <w:rsid w:val="00476340"/>
    <w:rsid w:val="00480315"/>
    <w:rsid w:val="00482400"/>
    <w:rsid w:val="00484D59"/>
    <w:rsid w:val="00485893"/>
    <w:rsid w:val="0048756B"/>
    <w:rsid w:val="00490539"/>
    <w:rsid w:val="004915E2"/>
    <w:rsid w:val="004917CD"/>
    <w:rsid w:val="00496301"/>
    <w:rsid w:val="00497148"/>
    <w:rsid w:val="004A0EC2"/>
    <w:rsid w:val="004A1194"/>
    <w:rsid w:val="004A1639"/>
    <w:rsid w:val="004A1753"/>
    <w:rsid w:val="004A2B4C"/>
    <w:rsid w:val="004A46D2"/>
    <w:rsid w:val="004A47A9"/>
    <w:rsid w:val="004A4B7C"/>
    <w:rsid w:val="004A62A5"/>
    <w:rsid w:val="004A6F50"/>
    <w:rsid w:val="004B0CBB"/>
    <w:rsid w:val="004B1C78"/>
    <w:rsid w:val="004B365C"/>
    <w:rsid w:val="004B3A29"/>
    <w:rsid w:val="004B629B"/>
    <w:rsid w:val="004B6662"/>
    <w:rsid w:val="004B6C11"/>
    <w:rsid w:val="004B745B"/>
    <w:rsid w:val="004C0197"/>
    <w:rsid w:val="004C0E6D"/>
    <w:rsid w:val="004C0ECF"/>
    <w:rsid w:val="004C151C"/>
    <w:rsid w:val="004C1DF0"/>
    <w:rsid w:val="004C2083"/>
    <w:rsid w:val="004C34DD"/>
    <w:rsid w:val="004C4EC6"/>
    <w:rsid w:val="004C5E84"/>
    <w:rsid w:val="004C64E2"/>
    <w:rsid w:val="004C74F5"/>
    <w:rsid w:val="004C7ECE"/>
    <w:rsid w:val="004D0312"/>
    <w:rsid w:val="004D100E"/>
    <w:rsid w:val="004D10A1"/>
    <w:rsid w:val="004D2D7F"/>
    <w:rsid w:val="004D36AB"/>
    <w:rsid w:val="004D4B36"/>
    <w:rsid w:val="004D6706"/>
    <w:rsid w:val="004D706C"/>
    <w:rsid w:val="004D760B"/>
    <w:rsid w:val="004D764E"/>
    <w:rsid w:val="004E2281"/>
    <w:rsid w:val="004E36B0"/>
    <w:rsid w:val="004E4B1F"/>
    <w:rsid w:val="004E7E6E"/>
    <w:rsid w:val="004F00CF"/>
    <w:rsid w:val="004F3C48"/>
    <w:rsid w:val="004F4178"/>
    <w:rsid w:val="004F7753"/>
    <w:rsid w:val="005021E5"/>
    <w:rsid w:val="0050269C"/>
    <w:rsid w:val="00502E93"/>
    <w:rsid w:val="0050437A"/>
    <w:rsid w:val="00504962"/>
    <w:rsid w:val="00505449"/>
    <w:rsid w:val="00506047"/>
    <w:rsid w:val="00506D0C"/>
    <w:rsid w:val="00510FFC"/>
    <w:rsid w:val="00512695"/>
    <w:rsid w:val="005127A3"/>
    <w:rsid w:val="00512F5F"/>
    <w:rsid w:val="0051503F"/>
    <w:rsid w:val="00515C61"/>
    <w:rsid w:val="00516228"/>
    <w:rsid w:val="0051681F"/>
    <w:rsid w:val="0052274E"/>
    <w:rsid w:val="00523297"/>
    <w:rsid w:val="00523B93"/>
    <w:rsid w:val="00523C31"/>
    <w:rsid w:val="005241B3"/>
    <w:rsid w:val="0052474A"/>
    <w:rsid w:val="00526686"/>
    <w:rsid w:val="0052698A"/>
    <w:rsid w:val="00527D35"/>
    <w:rsid w:val="005302A2"/>
    <w:rsid w:val="00531076"/>
    <w:rsid w:val="005314EB"/>
    <w:rsid w:val="00535243"/>
    <w:rsid w:val="00540470"/>
    <w:rsid w:val="0054100D"/>
    <w:rsid w:val="00541A18"/>
    <w:rsid w:val="00541DE6"/>
    <w:rsid w:val="0054228E"/>
    <w:rsid w:val="00543FAD"/>
    <w:rsid w:val="005444C8"/>
    <w:rsid w:val="00544A5B"/>
    <w:rsid w:val="00545224"/>
    <w:rsid w:val="00551643"/>
    <w:rsid w:val="0055702D"/>
    <w:rsid w:val="0056326C"/>
    <w:rsid w:val="00563500"/>
    <w:rsid w:val="00563BE0"/>
    <w:rsid w:val="005651A5"/>
    <w:rsid w:val="00565B94"/>
    <w:rsid w:val="0056608F"/>
    <w:rsid w:val="00566386"/>
    <w:rsid w:val="00566B69"/>
    <w:rsid w:val="00567FB9"/>
    <w:rsid w:val="00570547"/>
    <w:rsid w:val="005706A3"/>
    <w:rsid w:val="00570B3B"/>
    <w:rsid w:val="00570B43"/>
    <w:rsid w:val="005726B1"/>
    <w:rsid w:val="00572C97"/>
    <w:rsid w:val="00572CF5"/>
    <w:rsid w:val="00572F2A"/>
    <w:rsid w:val="00574983"/>
    <w:rsid w:val="00574C10"/>
    <w:rsid w:val="00575621"/>
    <w:rsid w:val="00577BF1"/>
    <w:rsid w:val="0058319B"/>
    <w:rsid w:val="005851AC"/>
    <w:rsid w:val="00585499"/>
    <w:rsid w:val="00587BF9"/>
    <w:rsid w:val="0059034E"/>
    <w:rsid w:val="00590A19"/>
    <w:rsid w:val="005929D1"/>
    <w:rsid w:val="00594B3C"/>
    <w:rsid w:val="005A291C"/>
    <w:rsid w:val="005A3F98"/>
    <w:rsid w:val="005A473B"/>
    <w:rsid w:val="005A48D3"/>
    <w:rsid w:val="005A5153"/>
    <w:rsid w:val="005A5ACA"/>
    <w:rsid w:val="005B17EF"/>
    <w:rsid w:val="005B19FB"/>
    <w:rsid w:val="005B2B66"/>
    <w:rsid w:val="005B2C90"/>
    <w:rsid w:val="005B4D97"/>
    <w:rsid w:val="005B5437"/>
    <w:rsid w:val="005B545D"/>
    <w:rsid w:val="005B590D"/>
    <w:rsid w:val="005B5B12"/>
    <w:rsid w:val="005B647E"/>
    <w:rsid w:val="005B7334"/>
    <w:rsid w:val="005C239B"/>
    <w:rsid w:val="005C2785"/>
    <w:rsid w:val="005C4DDB"/>
    <w:rsid w:val="005C60C2"/>
    <w:rsid w:val="005C6267"/>
    <w:rsid w:val="005C64CC"/>
    <w:rsid w:val="005C7053"/>
    <w:rsid w:val="005D0071"/>
    <w:rsid w:val="005D48A9"/>
    <w:rsid w:val="005D50E5"/>
    <w:rsid w:val="005D527C"/>
    <w:rsid w:val="005E0656"/>
    <w:rsid w:val="005E202F"/>
    <w:rsid w:val="005E4E97"/>
    <w:rsid w:val="005E50D7"/>
    <w:rsid w:val="005E680C"/>
    <w:rsid w:val="005F174C"/>
    <w:rsid w:val="005F412E"/>
    <w:rsid w:val="005F4160"/>
    <w:rsid w:val="005F793B"/>
    <w:rsid w:val="005F7B9E"/>
    <w:rsid w:val="00601626"/>
    <w:rsid w:val="00604022"/>
    <w:rsid w:val="00607E0B"/>
    <w:rsid w:val="0061164E"/>
    <w:rsid w:val="006138A9"/>
    <w:rsid w:val="00615D70"/>
    <w:rsid w:val="0061666B"/>
    <w:rsid w:val="0062076F"/>
    <w:rsid w:val="00620BEC"/>
    <w:rsid w:val="00622CB7"/>
    <w:rsid w:val="00622D25"/>
    <w:rsid w:val="006239AF"/>
    <w:rsid w:val="006249B8"/>
    <w:rsid w:val="00624F96"/>
    <w:rsid w:val="006257FA"/>
    <w:rsid w:val="00626149"/>
    <w:rsid w:val="00626416"/>
    <w:rsid w:val="006304C2"/>
    <w:rsid w:val="00630B95"/>
    <w:rsid w:val="00631394"/>
    <w:rsid w:val="00632282"/>
    <w:rsid w:val="00632F77"/>
    <w:rsid w:val="00634AFD"/>
    <w:rsid w:val="006353BE"/>
    <w:rsid w:val="00635E1B"/>
    <w:rsid w:val="00636174"/>
    <w:rsid w:val="00637780"/>
    <w:rsid w:val="00637CAA"/>
    <w:rsid w:val="00637E75"/>
    <w:rsid w:val="006437CA"/>
    <w:rsid w:val="0064578F"/>
    <w:rsid w:val="006475BE"/>
    <w:rsid w:val="00652BA8"/>
    <w:rsid w:val="006537A4"/>
    <w:rsid w:val="00653E67"/>
    <w:rsid w:val="006555E3"/>
    <w:rsid w:val="006562D2"/>
    <w:rsid w:val="006578E3"/>
    <w:rsid w:val="00662A4E"/>
    <w:rsid w:val="0066309C"/>
    <w:rsid w:val="006646A9"/>
    <w:rsid w:val="006654BA"/>
    <w:rsid w:val="00665526"/>
    <w:rsid w:val="006663D8"/>
    <w:rsid w:val="00670086"/>
    <w:rsid w:val="00670D27"/>
    <w:rsid w:val="0067152C"/>
    <w:rsid w:val="00672C68"/>
    <w:rsid w:val="0067308E"/>
    <w:rsid w:val="00674CD3"/>
    <w:rsid w:val="00676A04"/>
    <w:rsid w:val="00676DA6"/>
    <w:rsid w:val="00677572"/>
    <w:rsid w:val="006819A4"/>
    <w:rsid w:val="00682088"/>
    <w:rsid w:val="006823F3"/>
    <w:rsid w:val="0068269B"/>
    <w:rsid w:val="006909CC"/>
    <w:rsid w:val="006935EE"/>
    <w:rsid w:val="006941E3"/>
    <w:rsid w:val="006A0E17"/>
    <w:rsid w:val="006A1B5F"/>
    <w:rsid w:val="006A2212"/>
    <w:rsid w:val="006A6145"/>
    <w:rsid w:val="006A64B1"/>
    <w:rsid w:val="006A66B6"/>
    <w:rsid w:val="006A691D"/>
    <w:rsid w:val="006A6960"/>
    <w:rsid w:val="006A6A82"/>
    <w:rsid w:val="006A6D68"/>
    <w:rsid w:val="006A6D7E"/>
    <w:rsid w:val="006B0D9A"/>
    <w:rsid w:val="006B12F7"/>
    <w:rsid w:val="006B135F"/>
    <w:rsid w:val="006B26B7"/>
    <w:rsid w:val="006B3A6A"/>
    <w:rsid w:val="006B3E33"/>
    <w:rsid w:val="006B62E4"/>
    <w:rsid w:val="006C2758"/>
    <w:rsid w:val="006C3487"/>
    <w:rsid w:val="006C561A"/>
    <w:rsid w:val="006C6069"/>
    <w:rsid w:val="006D300D"/>
    <w:rsid w:val="006D343D"/>
    <w:rsid w:val="006D3B96"/>
    <w:rsid w:val="006E15A1"/>
    <w:rsid w:val="006E38C8"/>
    <w:rsid w:val="006E4693"/>
    <w:rsid w:val="006E4831"/>
    <w:rsid w:val="006E4845"/>
    <w:rsid w:val="006E48E1"/>
    <w:rsid w:val="006E631C"/>
    <w:rsid w:val="006E6B76"/>
    <w:rsid w:val="006E7AC9"/>
    <w:rsid w:val="006F1110"/>
    <w:rsid w:val="006F2512"/>
    <w:rsid w:val="006F28B7"/>
    <w:rsid w:val="006F3F47"/>
    <w:rsid w:val="006F4DD1"/>
    <w:rsid w:val="006F5165"/>
    <w:rsid w:val="006F58C6"/>
    <w:rsid w:val="006F5EBA"/>
    <w:rsid w:val="006F5F20"/>
    <w:rsid w:val="006F7C76"/>
    <w:rsid w:val="006F7F0A"/>
    <w:rsid w:val="00701762"/>
    <w:rsid w:val="0070284D"/>
    <w:rsid w:val="007040C2"/>
    <w:rsid w:val="007042C6"/>
    <w:rsid w:val="0070445D"/>
    <w:rsid w:val="00704493"/>
    <w:rsid w:val="00704CF1"/>
    <w:rsid w:val="00704E9A"/>
    <w:rsid w:val="0070632F"/>
    <w:rsid w:val="007066F7"/>
    <w:rsid w:val="00710BE3"/>
    <w:rsid w:val="007113B4"/>
    <w:rsid w:val="007136DB"/>
    <w:rsid w:val="0071511C"/>
    <w:rsid w:val="00715746"/>
    <w:rsid w:val="0072066B"/>
    <w:rsid w:val="00720740"/>
    <w:rsid w:val="00721AD0"/>
    <w:rsid w:val="00722760"/>
    <w:rsid w:val="00722A6E"/>
    <w:rsid w:val="00722FDE"/>
    <w:rsid w:val="007235C0"/>
    <w:rsid w:val="00723BCD"/>
    <w:rsid w:val="0072408D"/>
    <w:rsid w:val="00725969"/>
    <w:rsid w:val="007259B0"/>
    <w:rsid w:val="00725FC6"/>
    <w:rsid w:val="007267D8"/>
    <w:rsid w:val="007268BF"/>
    <w:rsid w:val="0072691E"/>
    <w:rsid w:val="007275C1"/>
    <w:rsid w:val="007317EC"/>
    <w:rsid w:val="0073288B"/>
    <w:rsid w:val="007336DF"/>
    <w:rsid w:val="00733B02"/>
    <w:rsid w:val="00733E8E"/>
    <w:rsid w:val="00735585"/>
    <w:rsid w:val="007371F2"/>
    <w:rsid w:val="007405F7"/>
    <w:rsid w:val="00741B3A"/>
    <w:rsid w:val="0074291C"/>
    <w:rsid w:val="00742A1B"/>
    <w:rsid w:val="007466A7"/>
    <w:rsid w:val="00747818"/>
    <w:rsid w:val="00747DA3"/>
    <w:rsid w:val="00760375"/>
    <w:rsid w:val="00761D00"/>
    <w:rsid w:val="00763247"/>
    <w:rsid w:val="0076368B"/>
    <w:rsid w:val="00765D05"/>
    <w:rsid w:val="00771A08"/>
    <w:rsid w:val="007731C9"/>
    <w:rsid w:val="007750C7"/>
    <w:rsid w:val="007805B5"/>
    <w:rsid w:val="00783BC8"/>
    <w:rsid w:val="007841C4"/>
    <w:rsid w:val="0078597C"/>
    <w:rsid w:val="00790C26"/>
    <w:rsid w:val="00790C2F"/>
    <w:rsid w:val="00790E86"/>
    <w:rsid w:val="007937F6"/>
    <w:rsid w:val="00794164"/>
    <w:rsid w:val="007943CE"/>
    <w:rsid w:val="007944A0"/>
    <w:rsid w:val="00794F18"/>
    <w:rsid w:val="007A0259"/>
    <w:rsid w:val="007A0808"/>
    <w:rsid w:val="007A150C"/>
    <w:rsid w:val="007A1600"/>
    <w:rsid w:val="007A16FE"/>
    <w:rsid w:val="007A216A"/>
    <w:rsid w:val="007A3C88"/>
    <w:rsid w:val="007A3FB6"/>
    <w:rsid w:val="007A5837"/>
    <w:rsid w:val="007A6238"/>
    <w:rsid w:val="007A7AE5"/>
    <w:rsid w:val="007B0362"/>
    <w:rsid w:val="007B3838"/>
    <w:rsid w:val="007B3A31"/>
    <w:rsid w:val="007B3E4B"/>
    <w:rsid w:val="007B4113"/>
    <w:rsid w:val="007B497B"/>
    <w:rsid w:val="007B5453"/>
    <w:rsid w:val="007B6665"/>
    <w:rsid w:val="007B67C7"/>
    <w:rsid w:val="007B776A"/>
    <w:rsid w:val="007C0366"/>
    <w:rsid w:val="007C048D"/>
    <w:rsid w:val="007C0904"/>
    <w:rsid w:val="007C0EBD"/>
    <w:rsid w:val="007C393F"/>
    <w:rsid w:val="007D7A9F"/>
    <w:rsid w:val="007E1BF4"/>
    <w:rsid w:val="007E25F7"/>
    <w:rsid w:val="007E3F41"/>
    <w:rsid w:val="007E3FC2"/>
    <w:rsid w:val="007E4298"/>
    <w:rsid w:val="007E46F7"/>
    <w:rsid w:val="007E4B57"/>
    <w:rsid w:val="007E7D65"/>
    <w:rsid w:val="007F3EAD"/>
    <w:rsid w:val="007F4930"/>
    <w:rsid w:val="008007CF"/>
    <w:rsid w:val="008014DB"/>
    <w:rsid w:val="00802E59"/>
    <w:rsid w:val="008038E5"/>
    <w:rsid w:val="0080495E"/>
    <w:rsid w:val="00806B76"/>
    <w:rsid w:val="00807D42"/>
    <w:rsid w:val="00810239"/>
    <w:rsid w:val="00810327"/>
    <w:rsid w:val="008104FC"/>
    <w:rsid w:val="00810809"/>
    <w:rsid w:val="008108DE"/>
    <w:rsid w:val="00810B7F"/>
    <w:rsid w:val="00812DA0"/>
    <w:rsid w:val="008138E9"/>
    <w:rsid w:val="00813B30"/>
    <w:rsid w:val="008140CA"/>
    <w:rsid w:val="00816FCD"/>
    <w:rsid w:val="008208A9"/>
    <w:rsid w:val="00821148"/>
    <w:rsid w:val="00830E4B"/>
    <w:rsid w:val="0083141C"/>
    <w:rsid w:val="008371EC"/>
    <w:rsid w:val="00837414"/>
    <w:rsid w:val="00837895"/>
    <w:rsid w:val="0083791C"/>
    <w:rsid w:val="008420B5"/>
    <w:rsid w:val="008421C4"/>
    <w:rsid w:val="00842E6B"/>
    <w:rsid w:val="008444C0"/>
    <w:rsid w:val="00844DE0"/>
    <w:rsid w:val="008472DC"/>
    <w:rsid w:val="00847763"/>
    <w:rsid w:val="00847BEE"/>
    <w:rsid w:val="00850136"/>
    <w:rsid w:val="008508F5"/>
    <w:rsid w:val="00850EFE"/>
    <w:rsid w:val="00856384"/>
    <w:rsid w:val="00857C28"/>
    <w:rsid w:val="00860900"/>
    <w:rsid w:val="0086158F"/>
    <w:rsid w:val="00861B23"/>
    <w:rsid w:val="00861BF0"/>
    <w:rsid w:val="008626DD"/>
    <w:rsid w:val="00865FC9"/>
    <w:rsid w:val="008677A1"/>
    <w:rsid w:val="00870114"/>
    <w:rsid w:val="00870497"/>
    <w:rsid w:val="008726F8"/>
    <w:rsid w:val="0087390F"/>
    <w:rsid w:val="00874128"/>
    <w:rsid w:val="0087582F"/>
    <w:rsid w:val="008760FF"/>
    <w:rsid w:val="008764A6"/>
    <w:rsid w:val="008768C4"/>
    <w:rsid w:val="0087698C"/>
    <w:rsid w:val="00877508"/>
    <w:rsid w:val="00880AC3"/>
    <w:rsid w:val="00881A29"/>
    <w:rsid w:val="0088267F"/>
    <w:rsid w:val="008837D7"/>
    <w:rsid w:val="00883A86"/>
    <w:rsid w:val="008849A1"/>
    <w:rsid w:val="00884F79"/>
    <w:rsid w:val="00891866"/>
    <w:rsid w:val="008919CB"/>
    <w:rsid w:val="00891AF8"/>
    <w:rsid w:val="00892387"/>
    <w:rsid w:val="008934D4"/>
    <w:rsid w:val="00896268"/>
    <w:rsid w:val="00897CAB"/>
    <w:rsid w:val="008A5965"/>
    <w:rsid w:val="008A6FEC"/>
    <w:rsid w:val="008A717E"/>
    <w:rsid w:val="008A7AE9"/>
    <w:rsid w:val="008A7E9B"/>
    <w:rsid w:val="008B0382"/>
    <w:rsid w:val="008B0687"/>
    <w:rsid w:val="008B3355"/>
    <w:rsid w:val="008B4400"/>
    <w:rsid w:val="008B4FBA"/>
    <w:rsid w:val="008B54BD"/>
    <w:rsid w:val="008B5696"/>
    <w:rsid w:val="008B5A3B"/>
    <w:rsid w:val="008B719F"/>
    <w:rsid w:val="008B74A3"/>
    <w:rsid w:val="008B7CC1"/>
    <w:rsid w:val="008C08A6"/>
    <w:rsid w:val="008C1A16"/>
    <w:rsid w:val="008C221E"/>
    <w:rsid w:val="008C5FF5"/>
    <w:rsid w:val="008C71D2"/>
    <w:rsid w:val="008D008D"/>
    <w:rsid w:val="008D4440"/>
    <w:rsid w:val="008D7CBF"/>
    <w:rsid w:val="008E06D9"/>
    <w:rsid w:val="008E0BDC"/>
    <w:rsid w:val="008E0ED8"/>
    <w:rsid w:val="008E4EE3"/>
    <w:rsid w:val="008E6AC4"/>
    <w:rsid w:val="008E7CB3"/>
    <w:rsid w:val="008F1AE5"/>
    <w:rsid w:val="008F298F"/>
    <w:rsid w:val="008F5C8D"/>
    <w:rsid w:val="009005DA"/>
    <w:rsid w:val="00900C59"/>
    <w:rsid w:val="00901D9B"/>
    <w:rsid w:val="00901F3D"/>
    <w:rsid w:val="0090341D"/>
    <w:rsid w:val="00904043"/>
    <w:rsid w:val="0090460F"/>
    <w:rsid w:val="00905C13"/>
    <w:rsid w:val="00906BCE"/>
    <w:rsid w:val="0091017C"/>
    <w:rsid w:val="00910280"/>
    <w:rsid w:val="00910451"/>
    <w:rsid w:val="009109E6"/>
    <w:rsid w:val="00911E1E"/>
    <w:rsid w:val="00912809"/>
    <w:rsid w:val="00912AD7"/>
    <w:rsid w:val="00913A3F"/>
    <w:rsid w:val="00913D21"/>
    <w:rsid w:val="0091435B"/>
    <w:rsid w:val="009167C0"/>
    <w:rsid w:val="009169C6"/>
    <w:rsid w:val="00916DBD"/>
    <w:rsid w:val="00917DC9"/>
    <w:rsid w:val="00921136"/>
    <w:rsid w:val="00921446"/>
    <w:rsid w:val="0092295A"/>
    <w:rsid w:val="00922C7B"/>
    <w:rsid w:val="00924D04"/>
    <w:rsid w:val="00926E8D"/>
    <w:rsid w:val="00927109"/>
    <w:rsid w:val="009275B4"/>
    <w:rsid w:val="00927649"/>
    <w:rsid w:val="00930364"/>
    <w:rsid w:val="0093127C"/>
    <w:rsid w:val="009322FF"/>
    <w:rsid w:val="009336B5"/>
    <w:rsid w:val="00933C07"/>
    <w:rsid w:val="00934ECA"/>
    <w:rsid w:val="0093502F"/>
    <w:rsid w:val="009365D0"/>
    <w:rsid w:val="0094072D"/>
    <w:rsid w:val="009417C6"/>
    <w:rsid w:val="0094323D"/>
    <w:rsid w:val="00943E48"/>
    <w:rsid w:val="00944296"/>
    <w:rsid w:val="00946FEC"/>
    <w:rsid w:val="00950FCD"/>
    <w:rsid w:val="00952575"/>
    <w:rsid w:val="00953558"/>
    <w:rsid w:val="009536A3"/>
    <w:rsid w:val="0095373D"/>
    <w:rsid w:val="00955A76"/>
    <w:rsid w:val="009570AE"/>
    <w:rsid w:val="009573DF"/>
    <w:rsid w:val="009625E0"/>
    <w:rsid w:val="009631A1"/>
    <w:rsid w:val="0096351E"/>
    <w:rsid w:val="00963FEB"/>
    <w:rsid w:val="009642D1"/>
    <w:rsid w:val="009702D3"/>
    <w:rsid w:val="00971257"/>
    <w:rsid w:val="0097325D"/>
    <w:rsid w:val="009735A6"/>
    <w:rsid w:val="009738C3"/>
    <w:rsid w:val="00974199"/>
    <w:rsid w:val="00974B9A"/>
    <w:rsid w:val="00974D57"/>
    <w:rsid w:val="00975545"/>
    <w:rsid w:val="00976BAC"/>
    <w:rsid w:val="00980967"/>
    <w:rsid w:val="00981E8B"/>
    <w:rsid w:val="00982473"/>
    <w:rsid w:val="00982574"/>
    <w:rsid w:val="009825BF"/>
    <w:rsid w:val="00982F5D"/>
    <w:rsid w:val="00984352"/>
    <w:rsid w:val="00984E77"/>
    <w:rsid w:val="0098649F"/>
    <w:rsid w:val="009865A7"/>
    <w:rsid w:val="00986959"/>
    <w:rsid w:val="00986CB1"/>
    <w:rsid w:val="009878F5"/>
    <w:rsid w:val="00990FED"/>
    <w:rsid w:val="009958FC"/>
    <w:rsid w:val="00995A32"/>
    <w:rsid w:val="0099628A"/>
    <w:rsid w:val="00996E03"/>
    <w:rsid w:val="00997B0A"/>
    <w:rsid w:val="009A0264"/>
    <w:rsid w:val="009A0598"/>
    <w:rsid w:val="009A05D4"/>
    <w:rsid w:val="009A1395"/>
    <w:rsid w:val="009A16FE"/>
    <w:rsid w:val="009A2D5D"/>
    <w:rsid w:val="009A3A4A"/>
    <w:rsid w:val="009A4947"/>
    <w:rsid w:val="009A499C"/>
    <w:rsid w:val="009A6D32"/>
    <w:rsid w:val="009B2CA0"/>
    <w:rsid w:val="009B317C"/>
    <w:rsid w:val="009B39A9"/>
    <w:rsid w:val="009B47FB"/>
    <w:rsid w:val="009B4A32"/>
    <w:rsid w:val="009B6B1A"/>
    <w:rsid w:val="009C078F"/>
    <w:rsid w:val="009C0EDC"/>
    <w:rsid w:val="009C0FF2"/>
    <w:rsid w:val="009C205E"/>
    <w:rsid w:val="009C2179"/>
    <w:rsid w:val="009C2396"/>
    <w:rsid w:val="009C413A"/>
    <w:rsid w:val="009C64D1"/>
    <w:rsid w:val="009C7B96"/>
    <w:rsid w:val="009D258E"/>
    <w:rsid w:val="009E1081"/>
    <w:rsid w:val="009E309C"/>
    <w:rsid w:val="009E34C2"/>
    <w:rsid w:val="009E4496"/>
    <w:rsid w:val="009E536E"/>
    <w:rsid w:val="009E57BC"/>
    <w:rsid w:val="009E5FA9"/>
    <w:rsid w:val="009E69C8"/>
    <w:rsid w:val="009E7159"/>
    <w:rsid w:val="009E792D"/>
    <w:rsid w:val="009E7AA5"/>
    <w:rsid w:val="009F0111"/>
    <w:rsid w:val="009F0505"/>
    <w:rsid w:val="009F1719"/>
    <w:rsid w:val="009F2180"/>
    <w:rsid w:val="009F2579"/>
    <w:rsid w:val="009F39E7"/>
    <w:rsid w:val="009F4D31"/>
    <w:rsid w:val="009F508A"/>
    <w:rsid w:val="009F5D9E"/>
    <w:rsid w:val="009F65E5"/>
    <w:rsid w:val="009F6F36"/>
    <w:rsid w:val="009F7782"/>
    <w:rsid w:val="009F7D4B"/>
    <w:rsid w:val="009F7EA2"/>
    <w:rsid w:val="00A001A0"/>
    <w:rsid w:val="00A0031A"/>
    <w:rsid w:val="00A00BCE"/>
    <w:rsid w:val="00A00EE9"/>
    <w:rsid w:val="00A0144A"/>
    <w:rsid w:val="00A016C6"/>
    <w:rsid w:val="00A0203A"/>
    <w:rsid w:val="00A072AF"/>
    <w:rsid w:val="00A07804"/>
    <w:rsid w:val="00A1076C"/>
    <w:rsid w:val="00A107BE"/>
    <w:rsid w:val="00A1117C"/>
    <w:rsid w:val="00A12EEF"/>
    <w:rsid w:val="00A1389C"/>
    <w:rsid w:val="00A157FD"/>
    <w:rsid w:val="00A167B6"/>
    <w:rsid w:val="00A20BB4"/>
    <w:rsid w:val="00A23B2D"/>
    <w:rsid w:val="00A266E7"/>
    <w:rsid w:val="00A2687C"/>
    <w:rsid w:val="00A26A18"/>
    <w:rsid w:val="00A27CE1"/>
    <w:rsid w:val="00A3047C"/>
    <w:rsid w:val="00A30C15"/>
    <w:rsid w:val="00A30EB0"/>
    <w:rsid w:val="00A32C93"/>
    <w:rsid w:val="00A332F9"/>
    <w:rsid w:val="00A34DFF"/>
    <w:rsid w:val="00A4010D"/>
    <w:rsid w:val="00A41736"/>
    <w:rsid w:val="00A42490"/>
    <w:rsid w:val="00A43DF6"/>
    <w:rsid w:val="00A43E24"/>
    <w:rsid w:val="00A43F7D"/>
    <w:rsid w:val="00A44C4C"/>
    <w:rsid w:val="00A45460"/>
    <w:rsid w:val="00A45644"/>
    <w:rsid w:val="00A47EB9"/>
    <w:rsid w:val="00A47FBB"/>
    <w:rsid w:val="00A51ED0"/>
    <w:rsid w:val="00A5334D"/>
    <w:rsid w:val="00A535EC"/>
    <w:rsid w:val="00A57545"/>
    <w:rsid w:val="00A619A5"/>
    <w:rsid w:val="00A624AC"/>
    <w:rsid w:val="00A6271C"/>
    <w:rsid w:val="00A65CCB"/>
    <w:rsid w:val="00A661A5"/>
    <w:rsid w:val="00A662E4"/>
    <w:rsid w:val="00A665E4"/>
    <w:rsid w:val="00A71139"/>
    <w:rsid w:val="00A72A19"/>
    <w:rsid w:val="00A72C1F"/>
    <w:rsid w:val="00A73E8D"/>
    <w:rsid w:val="00A763BE"/>
    <w:rsid w:val="00A77270"/>
    <w:rsid w:val="00A80C8A"/>
    <w:rsid w:val="00A8324F"/>
    <w:rsid w:val="00A84EC6"/>
    <w:rsid w:val="00A855BD"/>
    <w:rsid w:val="00A86B69"/>
    <w:rsid w:val="00A8725B"/>
    <w:rsid w:val="00A87884"/>
    <w:rsid w:val="00A911D9"/>
    <w:rsid w:val="00A93754"/>
    <w:rsid w:val="00A94A87"/>
    <w:rsid w:val="00A94A8A"/>
    <w:rsid w:val="00AA391C"/>
    <w:rsid w:val="00AA3922"/>
    <w:rsid w:val="00AA618C"/>
    <w:rsid w:val="00AA6796"/>
    <w:rsid w:val="00AA73C7"/>
    <w:rsid w:val="00AB047B"/>
    <w:rsid w:val="00AB2300"/>
    <w:rsid w:val="00AB3712"/>
    <w:rsid w:val="00AB4B1D"/>
    <w:rsid w:val="00AB54CB"/>
    <w:rsid w:val="00AB6D64"/>
    <w:rsid w:val="00AC2604"/>
    <w:rsid w:val="00AC4CC9"/>
    <w:rsid w:val="00AC57A7"/>
    <w:rsid w:val="00AC6A0F"/>
    <w:rsid w:val="00AC73E2"/>
    <w:rsid w:val="00AC74E2"/>
    <w:rsid w:val="00AC77A1"/>
    <w:rsid w:val="00AD3531"/>
    <w:rsid w:val="00AD42A5"/>
    <w:rsid w:val="00AD5154"/>
    <w:rsid w:val="00AD6412"/>
    <w:rsid w:val="00AD7520"/>
    <w:rsid w:val="00AE0D73"/>
    <w:rsid w:val="00AE2F90"/>
    <w:rsid w:val="00AE495D"/>
    <w:rsid w:val="00AE5924"/>
    <w:rsid w:val="00AE6FEF"/>
    <w:rsid w:val="00AE70B7"/>
    <w:rsid w:val="00AE73DA"/>
    <w:rsid w:val="00AE7BFB"/>
    <w:rsid w:val="00AF10E8"/>
    <w:rsid w:val="00AF2A08"/>
    <w:rsid w:val="00AF3594"/>
    <w:rsid w:val="00AF3EB7"/>
    <w:rsid w:val="00AF4974"/>
    <w:rsid w:val="00AF5C81"/>
    <w:rsid w:val="00AF6AE4"/>
    <w:rsid w:val="00B00997"/>
    <w:rsid w:val="00B01CF1"/>
    <w:rsid w:val="00B029F6"/>
    <w:rsid w:val="00B047B3"/>
    <w:rsid w:val="00B0486C"/>
    <w:rsid w:val="00B06129"/>
    <w:rsid w:val="00B1037B"/>
    <w:rsid w:val="00B10EA4"/>
    <w:rsid w:val="00B12011"/>
    <w:rsid w:val="00B12B92"/>
    <w:rsid w:val="00B143FC"/>
    <w:rsid w:val="00B15ECA"/>
    <w:rsid w:val="00B17C04"/>
    <w:rsid w:val="00B17FA4"/>
    <w:rsid w:val="00B21240"/>
    <w:rsid w:val="00B21DD4"/>
    <w:rsid w:val="00B22915"/>
    <w:rsid w:val="00B23A66"/>
    <w:rsid w:val="00B246F2"/>
    <w:rsid w:val="00B26E9A"/>
    <w:rsid w:val="00B2799F"/>
    <w:rsid w:val="00B31624"/>
    <w:rsid w:val="00B3572F"/>
    <w:rsid w:val="00B373D9"/>
    <w:rsid w:val="00B40AB1"/>
    <w:rsid w:val="00B40EED"/>
    <w:rsid w:val="00B414E5"/>
    <w:rsid w:val="00B41AB0"/>
    <w:rsid w:val="00B4277C"/>
    <w:rsid w:val="00B4309E"/>
    <w:rsid w:val="00B43D87"/>
    <w:rsid w:val="00B4533D"/>
    <w:rsid w:val="00B46E2B"/>
    <w:rsid w:val="00B470BC"/>
    <w:rsid w:val="00B47E3D"/>
    <w:rsid w:val="00B509E4"/>
    <w:rsid w:val="00B55273"/>
    <w:rsid w:val="00B55C94"/>
    <w:rsid w:val="00B578CD"/>
    <w:rsid w:val="00B579DD"/>
    <w:rsid w:val="00B60582"/>
    <w:rsid w:val="00B61FC8"/>
    <w:rsid w:val="00B624FE"/>
    <w:rsid w:val="00B62BAD"/>
    <w:rsid w:val="00B62F0A"/>
    <w:rsid w:val="00B63489"/>
    <w:rsid w:val="00B64521"/>
    <w:rsid w:val="00B71214"/>
    <w:rsid w:val="00B71C91"/>
    <w:rsid w:val="00B7201B"/>
    <w:rsid w:val="00B745E6"/>
    <w:rsid w:val="00B760D1"/>
    <w:rsid w:val="00B80BF1"/>
    <w:rsid w:val="00B811C2"/>
    <w:rsid w:val="00B8194D"/>
    <w:rsid w:val="00B81B41"/>
    <w:rsid w:val="00B87160"/>
    <w:rsid w:val="00B87442"/>
    <w:rsid w:val="00B8745A"/>
    <w:rsid w:val="00B87B85"/>
    <w:rsid w:val="00B9018A"/>
    <w:rsid w:val="00B906D0"/>
    <w:rsid w:val="00B9238B"/>
    <w:rsid w:val="00B93CC2"/>
    <w:rsid w:val="00B94883"/>
    <w:rsid w:val="00B94EE0"/>
    <w:rsid w:val="00B95CB2"/>
    <w:rsid w:val="00B963B9"/>
    <w:rsid w:val="00B9688B"/>
    <w:rsid w:val="00B9767A"/>
    <w:rsid w:val="00BA0620"/>
    <w:rsid w:val="00BA48B4"/>
    <w:rsid w:val="00BA4A6B"/>
    <w:rsid w:val="00BA5A23"/>
    <w:rsid w:val="00BA5EA4"/>
    <w:rsid w:val="00BB02AD"/>
    <w:rsid w:val="00BB47F5"/>
    <w:rsid w:val="00BB7736"/>
    <w:rsid w:val="00BB79E2"/>
    <w:rsid w:val="00BC0C71"/>
    <w:rsid w:val="00BC1805"/>
    <w:rsid w:val="00BC1A3D"/>
    <w:rsid w:val="00BC2755"/>
    <w:rsid w:val="00BC3541"/>
    <w:rsid w:val="00BC4661"/>
    <w:rsid w:val="00BC4E36"/>
    <w:rsid w:val="00BC6429"/>
    <w:rsid w:val="00BC64B5"/>
    <w:rsid w:val="00BC6BB6"/>
    <w:rsid w:val="00BC7CB9"/>
    <w:rsid w:val="00BD46F8"/>
    <w:rsid w:val="00BD6777"/>
    <w:rsid w:val="00BD6825"/>
    <w:rsid w:val="00BE1396"/>
    <w:rsid w:val="00BE45C5"/>
    <w:rsid w:val="00BE496A"/>
    <w:rsid w:val="00BE6F73"/>
    <w:rsid w:val="00BE78A6"/>
    <w:rsid w:val="00BE7ACD"/>
    <w:rsid w:val="00BF201D"/>
    <w:rsid w:val="00BF682D"/>
    <w:rsid w:val="00BF68F1"/>
    <w:rsid w:val="00BF6A3D"/>
    <w:rsid w:val="00BF6E6B"/>
    <w:rsid w:val="00C00DA3"/>
    <w:rsid w:val="00C00E22"/>
    <w:rsid w:val="00C02921"/>
    <w:rsid w:val="00C056B0"/>
    <w:rsid w:val="00C05FB5"/>
    <w:rsid w:val="00C06D49"/>
    <w:rsid w:val="00C11588"/>
    <w:rsid w:val="00C126E6"/>
    <w:rsid w:val="00C12D5A"/>
    <w:rsid w:val="00C1585B"/>
    <w:rsid w:val="00C16466"/>
    <w:rsid w:val="00C175A7"/>
    <w:rsid w:val="00C2138D"/>
    <w:rsid w:val="00C24F5E"/>
    <w:rsid w:val="00C26C34"/>
    <w:rsid w:val="00C26FB4"/>
    <w:rsid w:val="00C27BB9"/>
    <w:rsid w:val="00C32ABE"/>
    <w:rsid w:val="00C349DB"/>
    <w:rsid w:val="00C3506C"/>
    <w:rsid w:val="00C373D7"/>
    <w:rsid w:val="00C450C5"/>
    <w:rsid w:val="00C451A6"/>
    <w:rsid w:val="00C45B7E"/>
    <w:rsid w:val="00C46CFB"/>
    <w:rsid w:val="00C51544"/>
    <w:rsid w:val="00C51B5A"/>
    <w:rsid w:val="00C528EE"/>
    <w:rsid w:val="00C52A74"/>
    <w:rsid w:val="00C5315D"/>
    <w:rsid w:val="00C5473F"/>
    <w:rsid w:val="00C548ED"/>
    <w:rsid w:val="00C60524"/>
    <w:rsid w:val="00C60537"/>
    <w:rsid w:val="00C64C7F"/>
    <w:rsid w:val="00C66682"/>
    <w:rsid w:val="00C67EE5"/>
    <w:rsid w:val="00C67FA0"/>
    <w:rsid w:val="00C72DBC"/>
    <w:rsid w:val="00C73136"/>
    <w:rsid w:val="00C75161"/>
    <w:rsid w:val="00C76227"/>
    <w:rsid w:val="00C7690E"/>
    <w:rsid w:val="00C81260"/>
    <w:rsid w:val="00C8400E"/>
    <w:rsid w:val="00C86C19"/>
    <w:rsid w:val="00C871A6"/>
    <w:rsid w:val="00C878E4"/>
    <w:rsid w:val="00C87FF7"/>
    <w:rsid w:val="00C91810"/>
    <w:rsid w:val="00C91F88"/>
    <w:rsid w:val="00C92DBB"/>
    <w:rsid w:val="00C93021"/>
    <w:rsid w:val="00C93B82"/>
    <w:rsid w:val="00C94373"/>
    <w:rsid w:val="00C95413"/>
    <w:rsid w:val="00CA0644"/>
    <w:rsid w:val="00CA2A9D"/>
    <w:rsid w:val="00CA30AF"/>
    <w:rsid w:val="00CA4021"/>
    <w:rsid w:val="00CA573D"/>
    <w:rsid w:val="00CA584C"/>
    <w:rsid w:val="00CA6A15"/>
    <w:rsid w:val="00CB1688"/>
    <w:rsid w:val="00CB263A"/>
    <w:rsid w:val="00CB33AB"/>
    <w:rsid w:val="00CB6452"/>
    <w:rsid w:val="00CB67D5"/>
    <w:rsid w:val="00CB68C8"/>
    <w:rsid w:val="00CC4884"/>
    <w:rsid w:val="00CC58AC"/>
    <w:rsid w:val="00CC6407"/>
    <w:rsid w:val="00CC6833"/>
    <w:rsid w:val="00CC7803"/>
    <w:rsid w:val="00CD08D9"/>
    <w:rsid w:val="00CD177B"/>
    <w:rsid w:val="00CD17B7"/>
    <w:rsid w:val="00CD28FC"/>
    <w:rsid w:val="00CD4CA0"/>
    <w:rsid w:val="00CD4DEE"/>
    <w:rsid w:val="00CD5DDB"/>
    <w:rsid w:val="00CE0128"/>
    <w:rsid w:val="00CE0A03"/>
    <w:rsid w:val="00CE4665"/>
    <w:rsid w:val="00CE4EC0"/>
    <w:rsid w:val="00CE54D3"/>
    <w:rsid w:val="00CE59F8"/>
    <w:rsid w:val="00CE6273"/>
    <w:rsid w:val="00CE7576"/>
    <w:rsid w:val="00CE7FE3"/>
    <w:rsid w:val="00CF0F8A"/>
    <w:rsid w:val="00CF105D"/>
    <w:rsid w:val="00CF106A"/>
    <w:rsid w:val="00CF11CE"/>
    <w:rsid w:val="00CF2DC5"/>
    <w:rsid w:val="00CF5C33"/>
    <w:rsid w:val="00CF7E6C"/>
    <w:rsid w:val="00D01F7A"/>
    <w:rsid w:val="00D03D01"/>
    <w:rsid w:val="00D057BF"/>
    <w:rsid w:val="00D1032B"/>
    <w:rsid w:val="00D1153B"/>
    <w:rsid w:val="00D13D37"/>
    <w:rsid w:val="00D141F5"/>
    <w:rsid w:val="00D14FBB"/>
    <w:rsid w:val="00D15007"/>
    <w:rsid w:val="00D151A3"/>
    <w:rsid w:val="00D1577C"/>
    <w:rsid w:val="00D16B9B"/>
    <w:rsid w:val="00D16F2A"/>
    <w:rsid w:val="00D24BFD"/>
    <w:rsid w:val="00D30010"/>
    <w:rsid w:val="00D307C9"/>
    <w:rsid w:val="00D30938"/>
    <w:rsid w:val="00D3296E"/>
    <w:rsid w:val="00D336D2"/>
    <w:rsid w:val="00D34463"/>
    <w:rsid w:val="00D36B7E"/>
    <w:rsid w:val="00D40FCA"/>
    <w:rsid w:val="00D4155F"/>
    <w:rsid w:val="00D41810"/>
    <w:rsid w:val="00D43DED"/>
    <w:rsid w:val="00D50037"/>
    <w:rsid w:val="00D524BE"/>
    <w:rsid w:val="00D53889"/>
    <w:rsid w:val="00D54F78"/>
    <w:rsid w:val="00D57612"/>
    <w:rsid w:val="00D602E0"/>
    <w:rsid w:val="00D60B32"/>
    <w:rsid w:val="00D61F4E"/>
    <w:rsid w:val="00D626F1"/>
    <w:rsid w:val="00D6565B"/>
    <w:rsid w:val="00D65C57"/>
    <w:rsid w:val="00D662BB"/>
    <w:rsid w:val="00D72C35"/>
    <w:rsid w:val="00D7370E"/>
    <w:rsid w:val="00D737EB"/>
    <w:rsid w:val="00D76A91"/>
    <w:rsid w:val="00D77EEB"/>
    <w:rsid w:val="00D8015D"/>
    <w:rsid w:val="00D812D8"/>
    <w:rsid w:val="00D81B9C"/>
    <w:rsid w:val="00D82A33"/>
    <w:rsid w:val="00D8592B"/>
    <w:rsid w:val="00D86EF4"/>
    <w:rsid w:val="00D93233"/>
    <w:rsid w:val="00D93B8D"/>
    <w:rsid w:val="00D94292"/>
    <w:rsid w:val="00D94330"/>
    <w:rsid w:val="00D954EB"/>
    <w:rsid w:val="00DA0AEF"/>
    <w:rsid w:val="00DA3913"/>
    <w:rsid w:val="00DA4714"/>
    <w:rsid w:val="00DA4D5C"/>
    <w:rsid w:val="00DA5885"/>
    <w:rsid w:val="00DB1A60"/>
    <w:rsid w:val="00DB1E27"/>
    <w:rsid w:val="00DB3F0B"/>
    <w:rsid w:val="00DB4DC2"/>
    <w:rsid w:val="00DB55F2"/>
    <w:rsid w:val="00DB5ACE"/>
    <w:rsid w:val="00DB6507"/>
    <w:rsid w:val="00DB7C55"/>
    <w:rsid w:val="00DC07CA"/>
    <w:rsid w:val="00DC3C97"/>
    <w:rsid w:val="00DD02BA"/>
    <w:rsid w:val="00DD0F82"/>
    <w:rsid w:val="00DD1089"/>
    <w:rsid w:val="00DD3B08"/>
    <w:rsid w:val="00DD3F89"/>
    <w:rsid w:val="00DD4378"/>
    <w:rsid w:val="00DD4491"/>
    <w:rsid w:val="00DD47EA"/>
    <w:rsid w:val="00DE0F45"/>
    <w:rsid w:val="00DE373D"/>
    <w:rsid w:val="00DE3F7F"/>
    <w:rsid w:val="00DE4D86"/>
    <w:rsid w:val="00DE5568"/>
    <w:rsid w:val="00DE5B97"/>
    <w:rsid w:val="00DE64F4"/>
    <w:rsid w:val="00DE65F0"/>
    <w:rsid w:val="00DF2A32"/>
    <w:rsid w:val="00DF35DA"/>
    <w:rsid w:val="00DF3D38"/>
    <w:rsid w:val="00DF56AC"/>
    <w:rsid w:val="00E01517"/>
    <w:rsid w:val="00E02D04"/>
    <w:rsid w:val="00E047FE"/>
    <w:rsid w:val="00E05ABA"/>
    <w:rsid w:val="00E06786"/>
    <w:rsid w:val="00E16038"/>
    <w:rsid w:val="00E22319"/>
    <w:rsid w:val="00E23120"/>
    <w:rsid w:val="00E248FD"/>
    <w:rsid w:val="00E2596C"/>
    <w:rsid w:val="00E26D89"/>
    <w:rsid w:val="00E27AA7"/>
    <w:rsid w:val="00E30C4D"/>
    <w:rsid w:val="00E3233E"/>
    <w:rsid w:val="00E32C54"/>
    <w:rsid w:val="00E3407D"/>
    <w:rsid w:val="00E35679"/>
    <w:rsid w:val="00E369CE"/>
    <w:rsid w:val="00E40086"/>
    <w:rsid w:val="00E406E4"/>
    <w:rsid w:val="00E4104F"/>
    <w:rsid w:val="00E41454"/>
    <w:rsid w:val="00E41629"/>
    <w:rsid w:val="00E41A4E"/>
    <w:rsid w:val="00E426A6"/>
    <w:rsid w:val="00E4289D"/>
    <w:rsid w:val="00E42F98"/>
    <w:rsid w:val="00E434B8"/>
    <w:rsid w:val="00E4468E"/>
    <w:rsid w:val="00E4476E"/>
    <w:rsid w:val="00E44B64"/>
    <w:rsid w:val="00E47A86"/>
    <w:rsid w:val="00E47B8B"/>
    <w:rsid w:val="00E51089"/>
    <w:rsid w:val="00E51157"/>
    <w:rsid w:val="00E51EF9"/>
    <w:rsid w:val="00E52182"/>
    <w:rsid w:val="00E52326"/>
    <w:rsid w:val="00E52365"/>
    <w:rsid w:val="00E52654"/>
    <w:rsid w:val="00E52E08"/>
    <w:rsid w:val="00E53411"/>
    <w:rsid w:val="00E5491D"/>
    <w:rsid w:val="00E56B66"/>
    <w:rsid w:val="00E56C6D"/>
    <w:rsid w:val="00E57DB1"/>
    <w:rsid w:val="00E60C5C"/>
    <w:rsid w:val="00E61800"/>
    <w:rsid w:val="00E61F0E"/>
    <w:rsid w:val="00E62426"/>
    <w:rsid w:val="00E6394C"/>
    <w:rsid w:val="00E663C2"/>
    <w:rsid w:val="00E6739E"/>
    <w:rsid w:val="00E723CF"/>
    <w:rsid w:val="00E72AF3"/>
    <w:rsid w:val="00E74692"/>
    <w:rsid w:val="00E7669E"/>
    <w:rsid w:val="00E80A39"/>
    <w:rsid w:val="00E80D26"/>
    <w:rsid w:val="00E80D76"/>
    <w:rsid w:val="00E8191A"/>
    <w:rsid w:val="00E81C51"/>
    <w:rsid w:val="00E845DF"/>
    <w:rsid w:val="00E860B4"/>
    <w:rsid w:val="00E86AB3"/>
    <w:rsid w:val="00E932E2"/>
    <w:rsid w:val="00E93C58"/>
    <w:rsid w:val="00E96168"/>
    <w:rsid w:val="00E96352"/>
    <w:rsid w:val="00E97154"/>
    <w:rsid w:val="00EA0229"/>
    <w:rsid w:val="00EA15D2"/>
    <w:rsid w:val="00EA1ACB"/>
    <w:rsid w:val="00EA24F9"/>
    <w:rsid w:val="00EA5092"/>
    <w:rsid w:val="00EA699F"/>
    <w:rsid w:val="00EB0162"/>
    <w:rsid w:val="00EB3869"/>
    <w:rsid w:val="00EB42F6"/>
    <w:rsid w:val="00EB470E"/>
    <w:rsid w:val="00EB4784"/>
    <w:rsid w:val="00EB5722"/>
    <w:rsid w:val="00EC14C9"/>
    <w:rsid w:val="00EC489F"/>
    <w:rsid w:val="00EC60BB"/>
    <w:rsid w:val="00ED02AB"/>
    <w:rsid w:val="00ED163D"/>
    <w:rsid w:val="00ED44E2"/>
    <w:rsid w:val="00ED55BF"/>
    <w:rsid w:val="00ED7C66"/>
    <w:rsid w:val="00EE0C07"/>
    <w:rsid w:val="00EE1AA9"/>
    <w:rsid w:val="00EE38CF"/>
    <w:rsid w:val="00EE66FC"/>
    <w:rsid w:val="00EE6935"/>
    <w:rsid w:val="00EF1533"/>
    <w:rsid w:val="00EF2037"/>
    <w:rsid w:val="00EF3713"/>
    <w:rsid w:val="00EF4A12"/>
    <w:rsid w:val="00F10E63"/>
    <w:rsid w:val="00F11577"/>
    <w:rsid w:val="00F1338B"/>
    <w:rsid w:val="00F14762"/>
    <w:rsid w:val="00F14CD4"/>
    <w:rsid w:val="00F15EB1"/>
    <w:rsid w:val="00F16349"/>
    <w:rsid w:val="00F2091E"/>
    <w:rsid w:val="00F20E36"/>
    <w:rsid w:val="00F21224"/>
    <w:rsid w:val="00F21CCC"/>
    <w:rsid w:val="00F22B8E"/>
    <w:rsid w:val="00F2594C"/>
    <w:rsid w:val="00F31827"/>
    <w:rsid w:val="00F31AD6"/>
    <w:rsid w:val="00F32A02"/>
    <w:rsid w:val="00F33517"/>
    <w:rsid w:val="00F3536D"/>
    <w:rsid w:val="00F360B7"/>
    <w:rsid w:val="00F3764C"/>
    <w:rsid w:val="00F41478"/>
    <w:rsid w:val="00F427D8"/>
    <w:rsid w:val="00F4623D"/>
    <w:rsid w:val="00F4720A"/>
    <w:rsid w:val="00F472B8"/>
    <w:rsid w:val="00F47AC3"/>
    <w:rsid w:val="00F505E2"/>
    <w:rsid w:val="00F54266"/>
    <w:rsid w:val="00F555F5"/>
    <w:rsid w:val="00F6156D"/>
    <w:rsid w:val="00F631EF"/>
    <w:rsid w:val="00F63809"/>
    <w:rsid w:val="00F63E8C"/>
    <w:rsid w:val="00F66DD0"/>
    <w:rsid w:val="00F70071"/>
    <w:rsid w:val="00F70BD3"/>
    <w:rsid w:val="00F723FC"/>
    <w:rsid w:val="00F758E0"/>
    <w:rsid w:val="00F76526"/>
    <w:rsid w:val="00F778A3"/>
    <w:rsid w:val="00F834B9"/>
    <w:rsid w:val="00F856AB"/>
    <w:rsid w:val="00F86092"/>
    <w:rsid w:val="00F874A8"/>
    <w:rsid w:val="00F91A52"/>
    <w:rsid w:val="00F91F2E"/>
    <w:rsid w:val="00F926C6"/>
    <w:rsid w:val="00F928E2"/>
    <w:rsid w:val="00F93193"/>
    <w:rsid w:val="00F94067"/>
    <w:rsid w:val="00F95018"/>
    <w:rsid w:val="00F95238"/>
    <w:rsid w:val="00F96055"/>
    <w:rsid w:val="00FA03B3"/>
    <w:rsid w:val="00FA09D8"/>
    <w:rsid w:val="00FA1C91"/>
    <w:rsid w:val="00FA28C4"/>
    <w:rsid w:val="00FA39D9"/>
    <w:rsid w:val="00FA4427"/>
    <w:rsid w:val="00FA5113"/>
    <w:rsid w:val="00FB0C0D"/>
    <w:rsid w:val="00FB2181"/>
    <w:rsid w:val="00FB32E7"/>
    <w:rsid w:val="00FB46D5"/>
    <w:rsid w:val="00FB5287"/>
    <w:rsid w:val="00FC03EF"/>
    <w:rsid w:val="00FC05B7"/>
    <w:rsid w:val="00FC2457"/>
    <w:rsid w:val="00FC4BC8"/>
    <w:rsid w:val="00FD1FA4"/>
    <w:rsid w:val="00FD2AE3"/>
    <w:rsid w:val="00FD57B7"/>
    <w:rsid w:val="00FD7E12"/>
    <w:rsid w:val="00FE0BD7"/>
    <w:rsid w:val="00FE0BF5"/>
    <w:rsid w:val="00FE1C42"/>
    <w:rsid w:val="00FE51D6"/>
    <w:rsid w:val="00FE548F"/>
    <w:rsid w:val="00FF0323"/>
    <w:rsid w:val="00FF03A1"/>
    <w:rsid w:val="00FF04A2"/>
    <w:rsid w:val="00FF1CD0"/>
    <w:rsid w:val="00FF254C"/>
    <w:rsid w:val="00FF3A2C"/>
    <w:rsid w:val="00FF4354"/>
    <w:rsid w:val="00FF46C8"/>
    <w:rsid w:val="00FF4726"/>
    <w:rsid w:val="00FF6E7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lp1,Bullet 1,Use Case List Paragraph,Bullet EY,Table of contents numbered,List Paragraph21,List Paragraph1,Lentele,List Paragraph2,ERP-List Paragraph,List Paragraph11,Buletai,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styleId="FootnoteText">
    <w:name w:val="footnote text"/>
    <w:basedOn w:val="Normal"/>
    <w:link w:val="FootnoteTextChar"/>
    <w:uiPriority w:val="99"/>
    <w:unhideWhenUsed/>
    <w:rsid w:val="0033708E"/>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33708E"/>
    <w:rPr>
      <w:rFonts w:asciiTheme="minorHAnsi" w:eastAsiaTheme="minorHAnsi" w:hAnsiTheme="minorHAnsi" w:cstheme="minorBidi"/>
      <w:lang w:val="en-US" w:eastAsia="en-US"/>
    </w:rPr>
  </w:style>
  <w:style w:type="character" w:styleId="FootnoteReference">
    <w:name w:val="footnote reference"/>
    <w:basedOn w:val="DefaultParagraphFont"/>
    <w:uiPriority w:val="99"/>
    <w:semiHidden/>
    <w:unhideWhenUsed/>
    <w:rsid w:val="0033708E"/>
    <w:rPr>
      <w:vertAlign w:val="superscript"/>
    </w:rPr>
  </w:style>
  <w:style w:type="character" w:customStyle="1" w:styleId="ListParagraphChar">
    <w:name w:val="List Paragraph Char"/>
    <w:aliases w:val="lp1 Char,Bullet 1 Char,Use Case List Paragraph Char,Bullet EY Char,Table of contents numbered Char,List Paragraph21 Char,List Paragraph1 Char,Lentele Char,List Paragraph2 Char,ERP-List Paragraph Char,List Paragraph11 Char"/>
    <w:basedOn w:val="DefaultParagraphFont"/>
    <w:link w:val="ListParagraph"/>
    <w:uiPriority w:val="34"/>
    <w:rsid w:val="00342067"/>
    <w:rPr>
      <w:rFonts w:ascii="Calibri" w:hAnsi="Calibri"/>
      <w:sz w:val="22"/>
      <w:szCs w:val="22"/>
    </w:rPr>
  </w:style>
  <w:style w:type="character" w:customStyle="1" w:styleId="markedcontent">
    <w:name w:val="markedcontent"/>
    <w:basedOn w:val="DefaultParagraphFont"/>
    <w:rsid w:val="0096351E"/>
  </w:style>
  <w:style w:type="character" w:customStyle="1" w:styleId="Bodytext2">
    <w:name w:val="Body text (2)"/>
    <w:basedOn w:val="DefaultParagraphFont"/>
    <w:rsid w:val="00D24BFD"/>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Bodytext2Italic">
    <w:name w:val="Body text (2) + Italic"/>
    <w:basedOn w:val="DefaultParagraphFont"/>
    <w:rsid w:val="00D24BFD"/>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kg-highlight-red">
    <w:name w:val="bkg-highlight-red"/>
    <w:basedOn w:val="DefaultParagraphFont"/>
    <w:rsid w:val="003F4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766477">
      <w:bodyDiv w:val="1"/>
      <w:marLeft w:val="0"/>
      <w:marRight w:val="0"/>
      <w:marTop w:val="0"/>
      <w:marBottom w:val="0"/>
      <w:divBdr>
        <w:top w:val="none" w:sz="0" w:space="0" w:color="auto"/>
        <w:left w:val="none" w:sz="0" w:space="0" w:color="auto"/>
        <w:bottom w:val="none" w:sz="0" w:space="0" w:color="auto"/>
        <w:right w:val="none" w:sz="0" w:space="0" w:color="auto"/>
      </w:divBdr>
    </w:div>
    <w:div w:id="691032350">
      <w:bodyDiv w:val="1"/>
      <w:marLeft w:val="0"/>
      <w:marRight w:val="0"/>
      <w:marTop w:val="0"/>
      <w:marBottom w:val="0"/>
      <w:divBdr>
        <w:top w:val="none" w:sz="0" w:space="0" w:color="auto"/>
        <w:left w:val="none" w:sz="0" w:space="0" w:color="auto"/>
        <w:bottom w:val="none" w:sz="0" w:space="0" w:color="auto"/>
        <w:right w:val="none" w:sz="0" w:space="0" w:color="auto"/>
      </w:divBdr>
      <w:divsChild>
        <w:div w:id="1147405100">
          <w:marLeft w:val="0"/>
          <w:marRight w:val="0"/>
          <w:marTop w:val="0"/>
          <w:marBottom w:val="0"/>
          <w:divBdr>
            <w:top w:val="none" w:sz="0" w:space="0" w:color="auto"/>
            <w:left w:val="none" w:sz="0" w:space="0" w:color="auto"/>
            <w:bottom w:val="none" w:sz="0" w:space="0" w:color="auto"/>
            <w:right w:val="none" w:sz="0" w:space="0" w:color="auto"/>
          </w:divBdr>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318338103">
      <w:bodyDiv w:val="1"/>
      <w:marLeft w:val="0"/>
      <w:marRight w:val="0"/>
      <w:marTop w:val="0"/>
      <w:marBottom w:val="0"/>
      <w:divBdr>
        <w:top w:val="none" w:sz="0" w:space="0" w:color="auto"/>
        <w:left w:val="none" w:sz="0" w:space="0" w:color="auto"/>
        <w:bottom w:val="none" w:sz="0" w:space="0" w:color="auto"/>
        <w:right w:val="none" w:sz="0" w:space="0" w:color="auto"/>
      </w:divBdr>
      <w:divsChild>
        <w:div w:id="897131037">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9173D-F9FE-4574-99C0-DF3B55461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52315</Words>
  <Characters>29820</Characters>
  <Application>Microsoft Office Word</Application>
  <DocSecurity>0</DocSecurity>
  <PresentationFormat/>
  <Lines>248</Lines>
  <Paragraphs>163</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y</Company>
  <LinksUpToDate>false</LinksUpToDate>
  <CharactersWithSpaces>81972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Agnė Širmulienė</cp:lastModifiedBy>
  <cp:revision>4</cp:revision>
  <cp:lastPrinted>2024-06-04T06:28:00Z</cp:lastPrinted>
  <dcterms:created xsi:type="dcterms:W3CDTF">2024-06-05T10:43:00Z</dcterms:created>
  <dcterms:modified xsi:type="dcterms:W3CDTF">2024-06-05T10:52:00Z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GrammarlyDocumentId">
    <vt:lpwstr>beb271f869971bb7c5b2e6f039f35839cbad8208d6ded77615847f1b3444a439</vt:lpwstr>
  </property>
</Properties>
</file>