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CFC28" w14:textId="2FB974E9" w:rsidR="00035D53" w:rsidRPr="00615423" w:rsidRDefault="00035D53" w:rsidP="00BB370B">
      <w:pPr>
        <w:jc w:val="both"/>
      </w:pPr>
      <w:r w:rsidRPr="00615423">
        <w:tab/>
      </w:r>
      <w:r w:rsidRPr="00615423">
        <w:tab/>
      </w:r>
      <w:r w:rsidRPr="00615423">
        <w:tab/>
      </w:r>
      <w:r w:rsidRPr="00615423">
        <w:tab/>
      </w:r>
      <w:r w:rsidRPr="00615423">
        <w:tab/>
        <w:t>Administracinio nusižengimo byla Nr. 2AT-</w:t>
      </w:r>
      <w:r w:rsidR="0043737A" w:rsidRPr="00615423">
        <w:t>30</w:t>
      </w:r>
      <w:r w:rsidRPr="00615423">
        <w:t>-</w:t>
      </w:r>
      <w:r w:rsidR="0043737A" w:rsidRPr="00615423">
        <w:t>976</w:t>
      </w:r>
      <w:r w:rsidRPr="00615423">
        <w:t>/20</w:t>
      </w:r>
      <w:r w:rsidR="008D5FB1" w:rsidRPr="00615423">
        <w:t>2</w:t>
      </w:r>
      <w:r w:rsidR="0021219B" w:rsidRPr="00615423">
        <w:t>4</w:t>
      </w:r>
    </w:p>
    <w:p w14:paraId="31223EAF" w14:textId="3B156967" w:rsidR="00035D53" w:rsidRPr="00615423" w:rsidRDefault="00035D53" w:rsidP="00BB370B">
      <w:pPr>
        <w:jc w:val="both"/>
      </w:pPr>
      <w:r w:rsidRPr="00615423">
        <w:tab/>
      </w:r>
      <w:r w:rsidRPr="00615423">
        <w:tab/>
      </w:r>
      <w:r w:rsidRPr="00615423">
        <w:tab/>
      </w:r>
      <w:r w:rsidRPr="00615423">
        <w:tab/>
      </w:r>
      <w:r w:rsidRPr="00615423">
        <w:tab/>
        <w:t xml:space="preserve">Teisminio proceso Nr. </w:t>
      </w:r>
      <w:r w:rsidR="00B1055B" w:rsidRPr="00615423">
        <w:rPr>
          <w:color w:val="000000"/>
        </w:rPr>
        <w:t>4-52-3-00036-2023-0</w:t>
      </w:r>
    </w:p>
    <w:p w14:paraId="0D2EDCCC" w14:textId="77777777" w:rsidR="0044597D" w:rsidRDefault="00035D53" w:rsidP="0044597D">
      <w:pPr>
        <w:jc w:val="both"/>
      </w:pPr>
      <w:r w:rsidRPr="00615423">
        <w:tab/>
      </w:r>
      <w:r w:rsidRPr="00615423">
        <w:tab/>
      </w:r>
      <w:r w:rsidRPr="00615423">
        <w:tab/>
      </w:r>
      <w:r w:rsidRPr="00615423">
        <w:tab/>
      </w:r>
      <w:r w:rsidRPr="00615423">
        <w:tab/>
        <w:t>Procesinio sprendimo kategorij</w:t>
      </w:r>
      <w:r w:rsidR="002D4370">
        <w:t xml:space="preserve">a </w:t>
      </w:r>
      <w:r w:rsidR="00C86D47" w:rsidRPr="00246792">
        <w:t>7.16</w:t>
      </w:r>
    </w:p>
    <w:p w14:paraId="58211CA7" w14:textId="742366E2" w:rsidR="0044597D" w:rsidRDefault="0044597D" w:rsidP="0044597D">
      <w:pPr>
        <w:ind w:left="2880" w:firstLine="720"/>
        <w:jc w:val="both"/>
      </w:pPr>
      <w:r>
        <w:t xml:space="preserve">(S) </w:t>
      </w:r>
    </w:p>
    <w:p w14:paraId="5F766F75" w14:textId="707BCAD4" w:rsidR="005E3C6E" w:rsidRPr="00615423" w:rsidRDefault="00035D53" w:rsidP="00BB370B">
      <w:pPr>
        <w:jc w:val="both"/>
      </w:pPr>
      <w:r w:rsidRPr="00615423">
        <w:tab/>
      </w:r>
      <w:r w:rsidRPr="00615423">
        <w:tab/>
      </w:r>
      <w:r w:rsidRPr="00615423">
        <w:tab/>
      </w:r>
      <w:r w:rsidRPr="00615423">
        <w:tab/>
      </w:r>
      <w:r w:rsidRPr="00615423">
        <w:tab/>
      </w:r>
    </w:p>
    <w:p w14:paraId="5D9ED376" w14:textId="77777777" w:rsidR="00035D53" w:rsidRPr="00615423" w:rsidRDefault="00035D53" w:rsidP="00BB370B">
      <w:pPr>
        <w:ind w:firstLine="720"/>
        <w:jc w:val="center"/>
      </w:pPr>
      <w:r w:rsidRPr="00615423">
        <w:rPr>
          <w:noProof/>
        </w:rPr>
        <w:drawing>
          <wp:inline distT="0" distB="0" distL="0" distR="0" wp14:anchorId="5C869F16" wp14:editId="3391F74B">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31234EA7" w14:textId="77777777" w:rsidR="00035D53" w:rsidRPr="00615423" w:rsidRDefault="00035D53" w:rsidP="00BB370B">
      <w:pPr>
        <w:ind w:firstLine="720"/>
        <w:jc w:val="center"/>
        <w:rPr>
          <w:b/>
        </w:rPr>
      </w:pPr>
    </w:p>
    <w:p w14:paraId="328D2F04" w14:textId="77777777" w:rsidR="00035D53" w:rsidRPr="00615423" w:rsidRDefault="00035D53" w:rsidP="00BB370B">
      <w:pPr>
        <w:ind w:firstLine="720"/>
        <w:jc w:val="center"/>
        <w:rPr>
          <w:b/>
          <w:sz w:val="32"/>
          <w:szCs w:val="32"/>
        </w:rPr>
      </w:pPr>
      <w:r w:rsidRPr="00615423">
        <w:rPr>
          <w:b/>
          <w:sz w:val="32"/>
          <w:szCs w:val="32"/>
        </w:rPr>
        <w:t>LIETUVOS AUKŠČIAUSIASIS TEISMAS</w:t>
      </w:r>
    </w:p>
    <w:p w14:paraId="6D5177D4" w14:textId="77777777" w:rsidR="00853C31" w:rsidRPr="00615423" w:rsidRDefault="00853C31" w:rsidP="00BB370B">
      <w:pPr>
        <w:ind w:firstLine="720"/>
        <w:jc w:val="center"/>
        <w:rPr>
          <w:b/>
          <w:sz w:val="32"/>
          <w:szCs w:val="32"/>
        </w:rPr>
      </w:pPr>
    </w:p>
    <w:p w14:paraId="696EF5E0" w14:textId="77777777" w:rsidR="00035D53" w:rsidRPr="00615423" w:rsidRDefault="00035D53" w:rsidP="00BB370B">
      <w:pPr>
        <w:ind w:firstLine="720"/>
        <w:jc w:val="center"/>
        <w:rPr>
          <w:b/>
          <w:sz w:val="32"/>
          <w:szCs w:val="32"/>
        </w:rPr>
      </w:pPr>
      <w:r w:rsidRPr="00615423">
        <w:rPr>
          <w:b/>
          <w:sz w:val="32"/>
          <w:szCs w:val="32"/>
        </w:rPr>
        <w:t>N U T A R T I S</w:t>
      </w:r>
    </w:p>
    <w:p w14:paraId="60DB87F0" w14:textId="77777777" w:rsidR="00035D53" w:rsidRPr="00615423" w:rsidRDefault="00035D53" w:rsidP="00BB370B">
      <w:pPr>
        <w:ind w:firstLine="720"/>
        <w:jc w:val="center"/>
      </w:pPr>
      <w:r w:rsidRPr="00615423">
        <w:t>LIETUVOS RESPUBLIKOS VARDU</w:t>
      </w:r>
    </w:p>
    <w:p w14:paraId="60FADBCD" w14:textId="77777777" w:rsidR="00035D53" w:rsidRPr="00615423" w:rsidRDefault="00035D53" w:rsidP="00BB370B">
      <w:pPr>
        <w:ind w:firstLine="720"/>
        <w:jc w:val="center"/>
      </w:pPr>
    </w:p>
    <w:p w14:paraId="12CF2A9B" w14:textId="0E735CD0" w:rsidR="00035D53" w:rsidRPr="00615423" w:rsidRDefault="00035D53" w:rsidP="00BB370B">
      <w:pPr>
        <w:ind w:firstLine="720"/>
        <w:jc w:val="center"/>
      </w:pPr>
      <w:r w:rsidRPr="00615423">
        <w:t>20</w:t>
      </w:r>
      <w:r w:rsidR="00F2317A" w:rsidRPr="00615423">
        <w:t>2</w:t>
      </w:r>
      <w:r w:rsidR="00E873CD" w:rsidRPr="00615423">
        <w:t>4</w:t>
      </w:r>
      <w:r w:rsidRPr="00615423">
        <w:t xml:space="preserve"> m. </w:t>
      </w:r>
      <w:r w:rsidR="00A4723A" w:rsidRPr="00615423">
        <w:t>birželio 7</w:t>
      </w:r>
      <w:r w:rsidRPr="00615423">
        <w:t xml:space="preserve"> d.</w:t>
      </w:r>
      <w:r w:rsidR="00E37019" w:rsidRPr="00615423">
        <w:t xml:space="preserve"> </w:t>
      </w:r>
    </w:p>
    <w:p w14:paraId="30A23BB3" w14:textId="77777777" w:rsidR="00035D53" w:rsidRPr="00615423" w:rsidRDefault="00035D53" w:rsidP="00BB370B">
      <w:pPr>
        <w:ind w:firstLine="720"/>
        <w:jc w:val="center"/>
      </w:pPr>
      <w:r w:rsidRPr="00615423">
        <w:t>Vilnius</w:t>
      </w:r>
    </w:p>
    <w:p w14:paraId="5AD90F21" w14:textId="77777777" w:rsidR="00035D53" w:rsidRPr="00615423" w:rsidRDefault="00035D53" w:rsidP="00BB370B">
      <w:pPr>
        <w:ind w:firstLine="720"/>
        <w:jc w:val="both"/>
      </w:pPr>
    </w:p>
    <w:p w14:paraId="54263B4E" w14:textId="10A9E1B7" w:rsidR="00035D53" w:rsidRPr="00615423" w:rsidRDefault="00035D53" w:rsidP="00035D53">
      <w:pPr>
        <w:ind w:firstLine="720"/>
        <w:jc w:val="both"/>
      </w:pPr>
      <w:r w:rsidRPr="00615423">
        <w:t xml:space="preserve">Lietuvos Aukščiausiojo Teismo Baudžiamųjų bylų skyriaus teisėjų kolegija, susidedanti iš teisėjų </w:t>
      </w:r>
      <w:r w:rsidR="00605FEE" w:rsidRPr="00615423">
        <w:t>Alvydo Pikelio</w:t>
      </w:r>
      <w:r w:rsidRPr="00615423">
        <w:t xml:space="preserve"> (kolegijos pirminink</w:t>
      </w:r>
      <w:r w:rsidR="00162DC9" w:rsidRPr="00615423">
        <w:t>as</w:t>
      </w:r>
      <w:r w:rsidRPr="00615423">
        <w:t xml:space="preserve">), </w:t>
      </w:r>
      <w:r w:rsidR="00605FEE" w:rsidRPr="00615423">
        <w:t xml:space="preserve">Daivos </w:t>
      </w:r>
      <w:proofErr w:type="spellStart"/>
      <w:r w:rsidR="00605FEE" w:rsidRPr="00615423">
        <w:t>Pranytės-Zalieckienės</w:t>
      </w:r>
      <w:proofErr w:type="spellEnd"/>
      <w:r w:rsidRPr="00615423">
        <w:t xml:space="preserve"> ir </w:t>
      </w:r>
      <w:r w:rsidR="001345D8" w:rsidRPr="00615423">
        <w:t>Rimos Ažubalytės</w:t>
      </w:r>
      <w:r w:rsidR="00276258" w:rsidRPr="00615423">
        <w:t xml:space="preserve"> </w:t>
      </w:r>
      <w:r w:rsidRPr="00615423">
        <w:t>(pranešėja),</w:t>
      </w:r>
    </w:p>
    <w:p w14:paraId="59BE02C4" w14:textId="3E5B5A3E" w:rsidR="00035D53" w:rsidRPr="00615423" w:rsidRDefault="00035D53" w:rsidP="00483207">
      <w:pPr>
        <w:ind w:firstLine="720"/>
        <w:jc w:val="both"/>
      </w:pPr>
      <w:r w:rsidRPr="00615423">
        <w:t xml:space="preserve">teismo posėdyje rašytinio proceso tvarka išnagrinėjo pagal </w:t>
      </w:r>
      <w:r w:rsidRPr="00615423">
        <w:rPr>
          <w:b/>
        </w:rPr>
        <w:t>administracinėn atsakomybėn patraukto</w:t>
      </w:r>
      <w:r w:rsidR="00162DC9" w:rsidRPr="00615423">
        <w:rPr>
          <w:b/>
        </w:rPr>
        <w:t xml:space="preserve"> </w:t>
      </w:r>
      <w:bookmarkStart w:id="0" w:name="Buk_12"/>
      <w:r w:rsidR="008F222B" w:rsidRPr="0044597D">
        <w:rPr>
          <w:b/>
          <w:bCs/>
        </w:rPr>
        <w:t xml:space="preserve">D. K. </w:t>
      </w:r>
      <w:bookmarkEnd w:id="0"/>
      <w:r w:rsidR="00AA23B4" w:rsidRPr="00615423">
        <w:rPr>
          <w:b/>
          <w:bCs/>
        </w:rPr>
        <w:t>(</w:t>
      </w:r>
      <w:bookmarkStart w:id="1" w:name="Buk_26"/>
      <w:r w:rsidR="008F222B" w:rsidRPr="0044597D">
        <w:rPr>
          <w:b/>
          <w:bCs/>
        </w:rPr>
        <w:t>D. K.</w:t>
      </w:r>
      <w:bookmarkEnd w:id="1"/>
      <w:r w:rsidR="00AA23B4" w:rsidRPr="00615423">
        <w:rPr>
          <w:b/>
          <w:bCs/>
        </w:rPr>
        <w:t>) atstovo advokato Aivaro Alimo</w:t>
      </w:r>
      <w:r w:rsidR="00162DC9" w:rsidRPr="00615423">
        <w:rPr>
          <w:spacing w:val="2"/>
        </w:rPr>
        <w:t xml:space="preserve"> </w:t>
      </w:r>
      <w:r w:rsidRPr="00615423">
        <w:rPr>
          <w:spacing w:val="2"/>
        </w:rPr>
        <w:t>prašymą,</w:t>
      </w:r>
      <w:r w:rsidRPr="00615423">
        <w:t xml:space="preserve"> vadovaujantis Lietuvos Respublikos administracinių </w:t>
      </w:r>
      <w:r w:rsidR="00F2302D" w:rsidRPr="00615423">
        <w:t>nusižengimų</w:t>
      </w:r>
      <w:r w:rsidRPr="00615423">
        <w:t xml:space="preserve"> kodekso (toliau – ir A</w:t>
      </w:r>
      <w:r w:rsidR="00F2302D" w:rsidRPr="00615423">
        <w:t>NK</w:t>
      </w:r>
      <w:r w:rsidRPr="00615423">
        <w:t xml:space="preserve">) </w:t>
      </w:r>
      <w:r w:rsidR="00F2302D" w:rsidRPr="00615423">
        <w:t>658</w:t>
      </w:r>
      <w:r w:rsidR="006A60CF" w:rsidRPr="00615423">
        <w:t> </w:t>
      </w:r>
      <w:r w:rsidRPr="00615423">
        <w:t xml:space="preserve">straipsnio 1 dalies </w:t>
      </w:r>
      <w:r w:rsidR="00204CE1" w:rsidRPr="00615423">
        <w:t>5</w:t>
      </w:r>
      <w:r w:rsidRPr="00615423">
        <w:t xml:space="preserve"> punktu, atnaujintą administracinio </w:t>
      </w:r>
      <w:r w:rsidR="00853C31" w:rsidRPr="00615423">
        <w:t>nusižengimo</w:t>
      </w:r>
      <w:r w:rsidRPr="00615423">
        <w:t xml:space="preserve"> bylą.</w:t>
      </w:r>
    </w:p>
    <w:p w14:paraId="697CF477" w14:textId="603A2913" w:rsidR="00035D53" w:rsidRPr="00615423" w:rsidRDefault="00035D53" w:rsidP="00483207">
      <w:pPr>
        <w:ind w:firstLine="720"/>
        <w:jc w:val="both"/>
      </w:pPr>
    </w:p>
    <w:p w14:paraId="79BB5C35" w14:textId="77777777" w:rsidR="00035D53" w:rsidRPr="00615423" w:rsidRDefault="00035D53" w:rsidP="00483207">
      <w:pPr>
        <w:ind w:firstLine="720"/>
        <w:jc w:val="both"/>
      </w:pPr>
      <w:r w:rsidRPr="00615423">
        <w:t xml:space="preserve">Teisėjų kolegija </w:t>
      </w:r>
    </w:p>
    <w:p w14:paraId="23CD5B6F" w14:textId="5C62C139" w:rsidR="00035D53" w:rsidRPr="00615423" w:rsidRDefault="00035D53" w:rsidP="00483207">
      <w:pPr>
        <w:shd w:val="clear" w:color="auto" w:fill="FFFFFF"/>
        <w:ind w:firstLine="720"/>
        <w:jc w:val="both"/>
      </w:pPr>
    </w:p>
    <w:p w14:paraId="183986AC" w14:textId="530BE506" w:rsidR="00035D53" w:rsidRPr="00615423" w:rsidRDefault="00035D53" w:rsidP="00483207">
      <w:pPr>
        <w:shd w:val="clear" w:color="auto" w:fill="FFFFFF"/>
        <w:jc w:val="both"/>
        <w:rPr>
          <w:spacing w:val="46"/>
        </w:rPr>
      </w:pPr>
      <w:r w:rsidRPr="00615423">
        <w:t>n u s t a t ė</w:t>
      </w:r>
      <w:r w:rsidR="003F50AA" w:rsidRPr="00615423">
        <w:t xml:space="preserve"> </w:t>
      </w:r>
      <w:r w:rsidRPr="00615423">
        <w:t>:</w:t>
      </w:r>
    </w:p>
    <w:p w14:paraId="71F023B0" w14:textId="539B9C38" w:rsidR="00035D53" w:rsidRPr="00615423" w:rsidRDefault="00035D53" w:rsidP="00483207">
      <w:pPr>
        <w:shd w:val="clear" w:color="auto" w:fill="FFFFFF"/>
        <w:ind w:firstLine="720"/>
        <w:jc w:val="both"/>
        <w:rPr>
          <w:spacing w:val="46"/>
        </w:rPr>
      </w:pPr>
      <w:r w:rsidRPr="00615423">
        <w:rPr>
          <w:spacing w:val="46"/>
        </w:rPr>
        <w:tab/>
      </w:r>
    </w:p>
    <w:p w14:paraId="2496016A" w14:textId="77777777" w:rsidR="00D30660" w:rsidRPr="00615423" w:rsidRDefault="00D30660" w:rsidP="00483207">
      <w:pPr>
        <w:jc w:val="center"/>
      </w:pPr>
      <w:r w:rsidRPr="00615423">
        <w:t xml:space="preserve">I. Bylos </w:t>
      </w:r>
      <w:r w:rsidR="00D11CBF" w:rsidRPr="00615423">
        <w:t>esmė</w:t>
      </w:r>
    </w:p>
    <w:p w14:paraId="29C0F755" w14:textId="164D8133" w:rsidR="006E39D8" w:rsidRPr="00615423" w:rsidRDefault="006E39D8" w:rsidP="00483207">
      <w:pPr>
        <w:jc w:val="center"/>
      </w:pPr>
    </w:p>
    <w:p w14:paraId="53622160" w14:textId="4B92B22A" w:rsidR="00970981" w:rsidRPr="00615423" w:rsidRDefault="008F222B" w:rsidP="005B41EE">
      <w:pPr>
        <w:pStyle w:val="ListParagraph"/>
        <w:numPr>
          <w:ilvl w:val="0"/>
          <w:numId w:val="11"/>
        </w:numPr>
        <w:spacing w:after="120"/>
        <w:ind w:left="357" w:hanging="357"/>
        <w:contextualSpacing w:val="0"/>
        <w:jc w:val="both"/>
      </w:pPr>
      <w:bookmarkStart w:id="2" w:name="Buk_3"/>
      <w:r w:rsidRPr="0044597D">
        <w:t xml:space="preserve">D. K. </w:t>
      </w:r>
      <w:bookmarkEnd w:id="2"/>
      <w:r w:rsidR="00970981" w:rsidRPr="00615423">
        <w:t xml:space="preserve">Vilniaus teritorinės muitinės </w:t>
      </w:r>
      <w:r w:rsidR="008242C5" w:rsidRPr="00615423">
        <w:t xml:space="preserve">(toliau – ir Institucija) </w:t>
      </w:r>
      <w:r w:rsidR="009E0D5B" w:rsidRPr="00615423">
        <w:t>Teisės skyriaus vyriausiosios inspektorės D. L</w:t>
      </w:r>
      <w:r>
        <w:t>.</w:t>
      </w:r>
      <w:r w:rsidR="009E0D5B" w:rsidRPr="00615423">
        <w:t xml:space="preserve"> </w:t>
      </w:r>
      <w:r w:rsidR="00970981" w:rsidRPr="00615423">
        <w:t>2023 m. vasario 10 d. nutarimu nubaustas pagal ANK 125 straipsnio 1 dalį 440</w:t>
      </w:r>
      <w:r>
        <w:t> </w:t>
      </w:r>
      <w:r w:rsidR="00970981" w:rsidRPr="00615423">
        <w:t>Eur bauda už tai, kad</w:t>
      </w:r>
      <w:r w:rsidR="001C0658" w:rsidRPr="00615423">
        <w:t>, būdamas</w:t>
      </w:r>
      <w:r w:rsidR="00970981" w:rsidRPr="00615423">
        <w:t xml:space="preserve"> </w:t>
      </w:r>
      <w:r w:rsidR="00B70D58" w:rsidRPr="00615423">
        <w:t>UAB „</w:t>
      </w:r>
      <w:proofErr w:type="spellStart"/>
      <w:r w:rsidR="00B70D58" w:rsidRPr="00615423">
        <w:t>Profisa</w:t>
      </w:r>
      <w:proofErr w:type="spellEnd"/>
      <w:r w:rsidR="00B70D58" w:rsidRPr="00615423">
        <w:t>“</w:t>
      </w:r>
      <w:r w:rsidR="00287470" w:rsidRPr="00615423">
        <w:t xml:space="preserve">, kuri </w:t>
      </w:r>
      <w:r w:rsidR="00FD3AEF" w:rsidRPr="00615423">
        <w:t>internet</w:t>
      </w:r>
      <w:r w:rsidR="00FD3AEF">
        <w:t>o</w:t>
      </w:r>
      <w:r w:rsidR="00FD3AEF" w:rsidRPr="00615423">
        <w:t xml:space="preserve"> </w:t>
      </w:r>
      <w:r w:rsidR="00287470" w:rsidRPr="00615423">
        <w:t>puslapyje vykdo prekybą saldumynai</w:t>
      </w:r>
      <w:r w:rsidR="00E65208" w:rsidRPr="00615423">
        <w:t>s</w:t>
      </w:r>
      <w:r w:rsidR="00A87963" w:rsidRPr="00615423">
        <w:t xml:space="preserve"> ir tiekia prekes kitoms įmonėms</w:t>
      </w:r>
      <w:r w:rsidR="00E65208" w:rsidRPr="00615423">
        <w:t>,</w:t>
      </w:r>
      <w:r w:rsidR="0023115F" w:rsidRPr="00615423">
        <w:t xml:space="preserve"> direktoriu</w:t>
      </w:r>
      <w:r w:rsidR="001C0658" w:rsidRPr="00615423">
        <w:t>s,</w:t>
      </w:r>
      <w:r w:rsidR="00B70D58" w:rsidRPr="00615423">
        <w:t xml:space="preserve"> </w:t>
      </w:r>
      <w:r w:rsidR="00A83616" w:rsidRPr="00615423">
        <w:t xml:space="preserve">2022 m. balandžio 21 d. </w:t>
      </w:r>
      <w:r w:rsidR="00970981" w:rsidRPr="00615423">
        <w:t xml:space="preserve">importavo neteisėtai svetimu prekių ženklu pažymėtas prekes </w:t>
      </w:r>
      <w:r w:rsidR="002B1CFB" w:rsidRPr="00615423">
        <w:t xml:space="preserve">– </w:t>
      </w:r>
      <w:r w:rsidR="00970981" w:rsidRPr="00615423">
        <w:t>2930 kg saldainių „</w:t>
      </w:r>
      <w:proofErr w:type="spellStart"/>
      <w:r w:rsidR="00970981" w:rsidRPr="00615423">
        <w:t>Light</w:t>
      </w:r>
      <w:proofErr w:type="spellEnd"/>
      <w:r w:rsidR="00970981" w:rsidRPr="00615423">
        <w:t xml:space="preserve"> </w:t>
      </w:r>
      <w:proofErr w:type="spellStart"/>
      <w:r w:rsidR="00970981" w:rsidRPr="00615423">
        <w:t>Lollipops</w:t>
      </w:r>
      <w:proofErr w:type="spellEnd"/>
      <w:r w:rsidR="00970981" w:rsidRPr="00615423">
        <w:t xml:space="preserve">“, </w:t>
      </w:r>
      <w:r w:rsidR="00FD3AEF" w:rsidRPr="00615423">
        <w:t>siek</w:t>
      </w:r>
      <w:r w:rsidR="00FD3AEF">
        <w:t>damas</w:t>
      </w:r>
      <w:r w:rsidR="00FD3AEF" w:rsidRPr="00615423">
        <w:t xml:space="preserve"> </w:t>
      </w:r>
      <w:r w:rsidR="00905D51" w:rsidRPr="00615423">
        <w:t xml:space="preserve">turtinės naudos, t. y. </w:t>
      </w:r>
      <w:r w:rsidR="00FD3AEF" w:rsidRPr="00615423">
        <w:t>tur</w:t>
      </w:r>
      <w:r w:rsidR="00FD3AEF">
        <w:t>ėdamas</w:t>
      </w:r>
      <w:r w:rsidR="00FD3AEF" w:rsidRPr="00615423">
        <w:t xml:space="preserve"> </w:t>
      </w:r>
      <w:r w:rsidR="00970981" w:rsidRPr="00615423">
        <w:t xml:space="preserve">tikslą jas parduoti. </w:t>
      </w:r>
      <w:r w:rsidR="00E55614" w:rsidRPr="00615423">
        <w:t>Vadovaujantis ANK 125</w:t>
      </w:r>
      <w:r w:rsidR="006A4476">
        <w:t> </w:t>
      </w:r>
      <w:r w:rsidR="00E55614" w:rsidRPr="00615423">
        <w:t xml:space="preserve">straipsnio </w:t>
      </w:r>
      <w:r w:rsidR="007E77F3" w:rsidRPr="00615423">
        <w:t>3</w:t>
      </w:r>
      <w:r w:rsidR="00E55614" w:rsidRPr="00615423">
        <w:t xml:space="preserve"> dalimi</w:t>
      </w:r>
      <w:r w:rsidR="007E77F3" w:rsidRPr="00615423">
        <w:t xml:space="preserve"> (</w:t>
      </w:r>
      <w:r w:rsidR="008A45AC" w:rsidRPr="00615423">
        <w:t xml:space="preserve">2015 m. birželio 25 d. </w:t>
      </w:r>
      <w:r w:rsidR="007E77F3" w:rsidRPr="00615423">
        <w:t>įstatymo redakcija)</w:t>
      </w:r>
      <w:r w:rsidR="00E55614" w:rsidRPr="00615423">
        <w:t xml:space="preserve">, </w:t>
      </w:r>
      <w:r w:rsidR="008242C5" w:rsidRPr="00615423">
        <w:t xml:space="preserve">2930 kg saldainių </w:t>
      </w:r>
      <w:r w:rsidR="00E55614" w:rsidRPr="00615423">
        <w:t>konfiskuot</w:t>
      </w:r>
      <w:r w:rsidR="00FD3AEF">
        <w:t>a</w:t>
      </w:r>
      <w:r w:rsidR="00E55614" w:rsidRPr="00615423">
        <w:t>.</w:t>
      </w:r>
    </w:p>
    <w:p w14:paraId="5FC64406" w14:textId="15AF9C8E" w:rsidR="00A14071" w:rsidRPr="00615423" w:rsidRDefault="00D52B1E" w:rsidP="005B41EE">
      <w:pPr>
        <w:pStyle w:val="ListParagraph"/>
        <w:numPr>
          <w:ilvl w:val="0"/>
          <w:numId w:val="11"/>
        </w:numPr>
        <w:spacing w:after="120"/>
        <w:ind w:left="357" w:hanging="357"/>
        <w:contextualSpacing w:val="0"/>
        <w:jc w:val="both"/>
      </w:pPr>
      <w:r w:rsidRPr="00615423">
        <w:t xml:space="preserve">Vilniaus regiono apylinkės teismo 2023 m. rugsėjo 18 d. nutartimi </w:t>
      </w:r>
      <w:bookmarkStart w:id="3" w:name="Buk_13"/>
      <w:r w:rsidR="008F222B" w:rsidRPr="0044597D">
        <w:t xml:space="preserve">D. K. </w:t>
      </w:r>
      <w:bookmarkEnd w:id="3"/>
      <w:r w:rsidR="00226759" w:rsidRPr="00615423">
        <w:t>atstovo advokato T.</w:t>
      </w:r>
      <w:r w:rsidR="00ED27F2">
        <w:t> </w:t>
      </w:r>
      <w:proofErr w:type="spellStart"/>
      <w:r w:rsidR="00226759" w:rsidRPr="00615423">
        <w:t>Urbaičio</w:t>
      </w:r>
      <w:proofErr w:type="spellEnd"/>
      <w:r w:rsidR="00226759" w:rsidRPr="00615423">
        <w:t xml:space="preserve"> </w:t>
      </w:r>
      <w:r w:rsidRPr="00615423">
        <w:t xml:space="preserve">skundas netenkintas ir Institucijos 2023 m. vasario 10 d. nutarimas paliktas </w:t>
      </w:r>
      <w:r w:rsidR="00F06E3E" w:rsidRPr="00615423">
        <w:t>nepakeistas</w:t>
      </w:r>
      <w:r w:rsidR="00D34A02" w:rsidRPr="00615423">
        <w:rPr>
          <w:lang w:eastAsia="lt-LT" w:bidi="lt-LT"/>
        </w:rPr>
        <w:t xml:space="preserve">. </w:t>
      </w:r>
    </w:p>
    <w:p w14:paraId="43AF5E64" w14:textId="4FEC73BB" w:rsidR="00F2302D" w:rsidRPr="00615423" w:rsidRDefault="00D52B1E" w:rsidP="005B41EE">
      <w:pPr>
        <w:pStyle w:val="ListParagraph"/>
        <w:numPr>
          <w:ilvl w:val="0"/>
          <w:numId w:val="11"/>
        </w:numPr>
        <w:spacing w:after="120"/>
        <w:ind w:left="357" w:hanging="357"/>
        <w:contextualSpacing w:val="0"/>
        <w:jc w:val="both"/>
      </w:pPr>
      <w:r w:rsidRPr="00615423">
        <w:t xml:space="preserve">Vilniaus </w:t>
      </w:r>
      <w:r w:rsidR="00952DB1" w:rsidRPr="00615423">
        <w:t>a</w:t>
      </w:r>
      <w:r w:rsidR="00C15F14" w:rsidRPr="00615423">
        <w:t xml:space="preserve">pygardos teismo 2023 m. </w:t>
      </w:r>
      <w:r w:rsidR="00D45C7F" w:rsidRPr="00615423">
        <w:t xml:space="preserve">lapkričio 22 </w:t>
      </w:r>
      <w:r w:rsidR="00C15F14" w:rsidRPr="00615423">
        <w:t xml:space="preserve">d. </w:t>
      </w:r>
      <w:r w:rsidR="00F2302D" w:rsidRPr="00615423">
        <w:t>nutartimi</w:t>
      </w:r>
      <w:r w:rsidR="00F35F6A">
        <w:t xml:space="preserve"> </w:t>
      </w:r>
      <w:bookmarkStart w:id="4" w:name="Buk_14"/>
      <w:r w:rsidR="008F222B" w:rsidRPr="0044597D">
        <w:t xml:space="preserve">D. K. </w:t>
      </w:r>
      <w:bookmarkEnd w:id="4"/>
      <w:r w:rsidR="00013F49" w:rsidRPr="00615423">
        <w:t>atstovo advokato T.</w:t>
      </w:r>
      <w:r w:rsidR="00C93FF1">
        <w:t> </w:t>
      </w:r>
      <w:proofErr w:type="spellStart"/>
      <w:r w:rsidR="00013F49" w:rsidRPr="00615423">
        <w:t>Urbaičio</w:t>
      </w:r>
      <w:proofErr w:type="spellEnd"/>
      <w:r w:rsidR="00013F49" w:rsidRPr="00615423">
        <w:t xml:space="preserve"> </w:t>
      </w:r>
      <w:r w:rsidR="00432631" w:rsidRPr="00615423">
        <w:t>skund</w:t>
      </w:r>
      <w:r w:rsidR="00F35F6A">
        <w:t>as netenkintas ir</w:t>
      </w:r>
      <w:r w:rsidR="00F2302D" w:rsidRPr="00615423">
        <w:t xml:space="preserve"> </w:t>
      </w:r>
      <w:r w:rsidRPr="00615423">
        <w:t xml:space="preserve">Vilniaus regiono apylinkės teismo 2023 m. rugsėjo 18 d. </w:t>
      </w:r>
      <w:r w:rsidR="00432631" w:rsidRPr="00615423">
        <w:rPr>
          <w:lang w:eastAsia="lt-LT"/>
        </w:rPr>
        <w:t>nutart</w:t>
      </w:r>
      <w:r w:rsidR="00BE7C69" w:rsidRPr="00615423">
        <w:rPr>
          <w:lang w:eastAsia="lt-LT"/>
        </w:rPr>
        <w:t>is</w:t>
      </w:r>
      <w:r w:rsidR="00432631" w:rsidRPr="00615423">
        <w:rPr>
          <w:lang w:eastAsia="lt-LT"/>
        </w:rPr>
        <w:t xml:space="preserve"> palik</w:t>
      </w:r>
      <w:r w:rsidR="00BE7C69" w:rsidRPr="00615423">
        <w:rPr>
          <w:lang w:eastAsia="lt-LT"/>
        </w:rPr>
        <w:t>ta</w:t>
      </w:r>
      <w:r w:rsidR="00432631" w:rsidRPr="00615423">
        <w:rPr>
          <w:lang w:eastAsia="lt-LT"/>
        </w:rPr>
        <w:t xml:space="preserve"> nepakeist</w:t>
      </w:r>
      <w:r w:rsidR="00BE7C69" w:rsidRPr="00615423">
        <w:rPr>
          <w:lang w:eastAsia="lt-LT"/>
        </w:rPr>
        <w:t>a</w:t>
      </w:r>
      <w:r w:rsidR="00F2302D" w:rsidRPr="00615423">
        <w:t>.</w:t>
      </w:r>
      <w:r w:rsidR="00063EF7" w:rsidRPr="00615423">
        <w:t xml:space="preserve"> </w:t>
      </w:r>
    </w:p>
    <w:p w14:paraId="39C5065C" w14:textId="28742E0F" w:rsidR="00F2302D" w:rsidRPr="00615423" w:rsidRDefault="00F2302D" w:rsidP="006871DA">
      <w:pPr>
        <w:pStyle w:val="ListParagraph"/>
        <w:numPr>
          <w:ilvl w:val="0"/>
          <w:numId w:val="11"/>
        </w:numPr>
        <w:ind w:left="357" w:hanging="357"/>
        <w:contextualSpacing w:val="0"/>
        <w:jc w:val="both"/>
      </w:pPr>
      <w:r w:rsidRPr="00615423">
        <w:t xml:space="preserve">Lietuvos Aukščiausiojo Teismo Baudžiamųjų bylų skyriaus teisėjų atrankos kolegijos </w:t>
      </w:r>
      <w:r w:rsidR="00B935E3" w:rsidRPr="00615423">
        <w:t>202</w:t>
      </w:r>
      <w:r w:rsidR="00E97C81" w:rsidRPr="00615423">
        <w:t>4</w:t>
      </w:r>
      <w:r w:rsidR="00B935E3" w:rsidRPr="00615423">
        <w:t xml:space="preserve"> m. </w:t>
      </w:r>
      <w:r w:rsidR="00E97C81" w:rsidRPr="00615423">
        <w:t>vasario 28</w:t>
      </w:r>
      <w:r w:rsidR="00B935E3" w:rsidRPr="00615423">
        <w:t xml:space="preserve"> d.</w:t>
      </w:r>
      <w:r w:rsidRPr="00615423">
        <w:t xml:space="preserve"> nutartimi administracinėn atsakomybėn patraukto</w:t>
      </w:r>
      <w:r w:rsidR="00613C51" w:rsidRPr="00615423">
        <w:rPr>
          <w:lang w:eastAsia="lt-LT" w:bidi="lt-LT"/>
        </w:rPr>
        <w:t xml:space="preserve"> </w:t>
      </w:r>
      <w:bookmarkStart w:id="5" w:name="Buk_15"/>
      <w:r w:rsidR="008F222B" w:rsidRPr="0044597D">
        <w:t xml:space="preserve">D. K. </w:t>
      </w:r>
      <w:bookmarkEnd w:id="5"/>
      <w:r w:rsidR="000131D7" w:rsidRPr="00615423">
        <w:t>atstovo advokato A. Alimo</w:t>
      </w:r>
      <w:r w:rsidR="0025609B" w:rsidRPr="00615423">
        <w:rPr>
          <w:spacing w:val="2"/>
        </w:rPr>
        <w:t xml:space="preserve"> </w:t>
      </w:r>
      <w:r w:rsidRPr="00615423">
        <w:t xml:space="preserve">prašymas </w:t>
      </w:r>
      <w:r w:rsidR="00A33F47" w:rsidRPr="00615423">
        <w:t xml:space="preserve">priimtas </w:t>
      </w:r>
      <w:r w:rsidRPr="00615423">
        <w:t xml:space="preserve">ir administracinio </w:t>
      </w:r>
      <w:r w:rsidR="00A33F47" w:rsidRPr="00615423">
        <w:t>nusižengimo</w:t>
      </w:r>
      <w:r w:rsidRPr="00615423">
        <w:t xml:space="preserve"> byla</w:t>
      </w:r>
      <w:r w:rsidR="00A33F47" w:rsidRPr="00615423">
        <w:t xml:space="preserve"> atnaujinta</w:t>
      </w:r>
      <w:r w:rsidRPr="00615423">
        <w:t>.</w:t>
      </w:r>
    </w:p>
    <w:p w14:paraId="45532596" w14:textId="0B0363C2" w:rsidR="00EF7738" w:rsidRDefault="00EF7738" w:rsidP="006871DA">
      <w:pPr>
        <w:pStyle w:val="ListParagraph"/>
        <w:ind w:left="357"/>
        <w:contextualSpacing w:val="0"/>
        <w:jc w:val="both"/>
      </w:pPr>
    </w:p>
    <w:p w14:paraId="6C6DF97A" w14:textId="77777777" w:rsidR="00F217C4" w:rsidRDefault="00F217C4" w:rsidP="006871DA">
      <w:pPr>
        <w:jc w:val="center"/>
      </w:pPr>
    </w:p>
    <w:p w14:paraId="30278AC4" w14:textId="5208B787" w:rsidR="00AF4D4F" w:rsidRPr="00615423" w:rsidRDefault="00B472E5" w:rsidP="006871DA">
      <w:pPr>
        <w:jc w:val="center"/>
      </w:pPr>
      <w:r w:rsidRPr="00615423">
        <w:lastRenderedPageBreak/>
        <w:t>I</w:t>
      </w:r>
      <w:r w:rsidR="00AF4D4F" w:rsidRPr="00615423">
        <w:t xml:space="preserve">I. Prašymo atnaujinti administracinio nusižengimo </w:t>
      </w:r>
      <w:r w:rsidR="00DC49D1" w:rsidRPr="00615423">
        <w:t xml:space="preserve">bylą </w:t>
      </w:r>
      <w:r w:rsidR="00AF4D4F" w:rsidRPr="00615423">
        <w:t>ir atsiliepimo į jį argumentai</w:t>
      </w:r>
    </w:p>
    <w:p w14:paraId="78035C03" w14:textId="1DD2AF6D" w:rsidR="00AF4D4F" w:rsidRPr="00615423" w:rsidRDefault="00AF4D4F" w:rsidP="006871DA">
      <w:pPr>
        <w:jc w:val="center"/>
      </w:pPr>
    </w:p>
    <w:p w14:paraId="33EDE4FD" w14:textId="2E5367DB" w:rsidR="00AF4D4F" w:rsidRPr="00615423" w:rsidRDefault="00461674" w:rsidP="00D30660">
      <w:pPr>
        <w:pStyle w:val="ListParagraph"/>
        <w:numPr>
          <w:ilvl w:val="0"/>
          <w:numId w:val="11"/>
        </w:numPr>
        <w:spacing w:after="120"/>
        <w:ind w:left="357" w:hanging="357"/>
        <w:contextualSpacing w:val="0"/>
        <w:jc w:val="both"/>
      </w:pPr>
      <w:r w:rsidRPr="00615423">
        <w:t>Pareiškėja</w:t>
      </w:r>
      <w:r w:rsidR="00B464AA" w:rsidRPr="00615423">
        <w:t>s</w:t>
      </w:r>
      <w:r w:rsidRPr="00615423">
        <w:t xml:space="preserve"> prašo</w:t>
      </w:r>
      <w:r w:rsidR="006C03BE" w:rsidRPr="00615423">
        <w:t xml:space="preserve"> </w:t>
      </w:r>
      <w:r w:rsidR="00F86B64" w:rsidRPr="00615423">
        <w:t xml:space="preserve">panaikinti </w:t>
      </w:r>
      <w:r w:rsidR="005251CB" w:rsidRPr="00615423">
        <w:rPr>
          <w:lang w:eastAsia="lt-LT" w:bidi="lt-LT"/>
        </w:rPr>
        <w:t>Institucijo</w:t>
      </w:r>
      <w:r w:rsidR="005E0795" w:rsidRPr="00615423">
        <w:rPr>
          <w:lang w:eastAsia="lt-LT" w:bidi="lt-LT"/>
        </w:rPr>
        <w:t xml:space="preserve">s </w:t>
      </w:r>
      <w:r w:rsidR="004F4E04" w:rsidRPr="00615423">
        <w:t>2023 m. vasario 10 d.</w:t>
      </w:r>
      <w:r w:rsidR="00F43724" w:rsidRPr="00615423">
        <w:t xml:space="preserve"> </w:t>
      </w:r>
      <w:r w:rsidR="005E0795" w:rsidRPr="00615423">
        <w:rPr>
          <w:lang w:eastAsia="lt-LT" w:bidi="lt-LT"/>
        </w:rPr>
        <w:t xml:space="preserve">nutarimą, </w:t>
      </w:r>
      <w:r w:rsidR="004F4E04" w:rsidRPr="00615423">
        <w:t>Vilniaus regiono apylinkės teismo 2023 m. rugsėjo 18 d.</w:t>
      </w:r>
      <w:r w:rsidR="00F43724" w:rsidRPr="00615423">
        <w:rPr>
          <w:lang w:eastAsia="lt-LT" w:bidi="lt-LT"/>
        </w:rPr>
        <w:t xml:space="preserve"> </w:t>
      </w:r>
      <w:r w:rsidR="005E0795" w:rsidRPr="00615423">
        <w:rPr>
          <w:lang w:eastAsia="lt-LT" w:bidi="lt-LT"/>
        </w:rPr>
        <w:t xml:space="preserve">nutartį, </w:t>
      </w:r>
      <w:r w:rsidR="004F4E04" w:rsidRPr="00615423">
        <w:t>Vilniaus apygardos teismo 2023 m. lapkričio 22</w:t>
      </w:r>
      <w:r w:rsidR="00FD3AEF">
        <w:t> </w:t>
      </w:r>
      <w:r w:rsidR="004F4E04" w:rsidRPr="00615423">
        <w:t xml:space="preserve">d. </w:t>
      </w:r>
      <w:r w:rsidR="005E0795" w:rsidRPr="00615423">
        <w:rPr>
          <w:lang w:eastAsia="lt-LT" w:bidi="lt-LT"/>
        </w:rPr>
        <w:t>nutartį ir administracinio nusižengimo teiseną nutraukti</w:t>
      </w:r>
      <w:r w:rsidR="004F4E04" w:rsidRPr="00615423">
        <w:rPr>
          <w:lang w:eastAsia="lt-LT" w:bidi="lt-LT"/>
        </w:rPr>
        <w:t xml:space="preserve"> arba</w:t>
      </w:r>
      <w:r w:rsidR="004F4E04" w:rsidRPr="00615423">
        <w:rPr>
          <w:color w:val="000000"/>
          <w:lang w:eastAsia="lt-LT" w:bidi="lt-LT"/>
        </w:rPr>
        <w:t xml:space="preserve"> perduoti bylą nagrinėti Institucijai iš naujo</w:t>
      </w:r>
      <w:r w:rsidR="006C03BE" w:rsidRPr="00615423">
        <w:t>.</w:t>
      </w:r>
      <w:r w:rsidR="00DA12D9" w:rsidRPr="00615423">
        <w:t xml:space="preserve"> </w:t>
      </w:r>
      <w:r w:rsidR="00AF4D4F" w:rsidRPr="00615423">
        <w:t>Pareiškėja</w:t>
      </w:r>
      <w:r w:rsidR="00C53C21" w:rsidRPr="00615423">
        <w:t xml:space="preserve">s </w:t>
      </w:r>
      <w:r w:rsidR="00AF4D4F" w:rsidRPr="00615423">
        <w:t xml:space="preserve">prašyme nurodo: </w:t>
      </w:r>
    </w:p>
    <w:p w14:paraId="0D07BC6C" w14:textId="756B41ED" w:rsidR="0067169C" w:rsidRPr="00615423" w:rsidRDefault="003C769E" w:rsidP="0067169C">
      <w:pPr>
        <w:pStyle w:val="ListParagraph"/>
        <w:numPr>
          <w:ilvl w:val="1"/>
          <w:numId w:val="11"/>
        </w:numPr>
        <w:spacing w:after="120"/>
        <w:ind w:left="788" w:hanging="431"/>
        <w:contextualSpacing w:val="0"/>
        <w:jc w:val="both"/>
      </w:pPr>
      <w:r w:rsidRPr="00615423">
        <w:rPr>
          <w:color w:val="000000"/>
          <w:lang w:eastAsia="lt-LT" w:bidi="lt-LT"/>
        </w:rPr>
        <w:t>Institucija</w:t>
      </w:r>
      <w:r w:rsidRPr="00615423">
        <w:t xml:space="preserve"> ir</w:t>
      </w:r>
      <w:r w:rsidRPr="00615423">
        <w:rPr>
          <w:color w:val="000000"/>
          <w:lang w:eastAsia="lt-LT" w:bidi="lt-LT"/>
        </w:rPr>
        <w:t xml:space="preserve"> teismai pažeidė teisingo proceso </w:t>
      </w:r>
      <w:r w:rsidRPr="00615423">
        <w:rPr>
          <w:lang w:eastAsia="lt-LT" w:bidi="lt-LT"/>
        </w:rPr>
        <w:t xml:space="preserve">principą </w:t>
      </w:r>
      <w:hyperlink r:id="rId9" w:history="1">
        <w:r w:rsidRPr="00615423">
          <w:rPr>
            <w:rStyle w:val="Hyperlink"/>
            <w:color w:val="auto"/>
            <w:u w:val="none"/>
            <w:lang w:eastAsia="lt-LT" w:bidi="lt-LT"/>
          </w:rPr>
          <w:t>(ANK</w:t>
        </w:r>
      </w:hyperlink>
      <w:hyperlink r:id="rId10" w:history="1">
        <w:r w:rsidRPr="00615423">
          <w:rPr>
            <w:rStyle w:val="Hyperlink"/>
            <w:color w:val="auto"/>
            <w:u w:val="none"/>
            <w:lang w:eastAsia="lt-LT" w:bidi="lt-LT"/>
          </w:rPr>
          <w:t xml:space="preserve"> 566 </w:t>
        </w:r>
      </w:hyperlink>
      <w:r w:rsidRPr="00615423">
        <w:rPr>
          <w:lang w:eastAsia="lt-LT" w:bidi="lt-LT"/>
        </w:rPr>
        <w:t>straipsnio 1 dalis), visapusiškai ir objektyviai neištyrė bylos aplinkybių, kaip to reikalaujama</w:t>
      </w:r>
      <w:hyperlink r:id="rId11" w:history="1">
        <w:r w:rsidR="00FD3AEF" w:rsidRPr="00615423">
          <w:rPr>
            <w:rStyle w:val="Hyperlink"/>
            <w:color w:val="auto"/>
            <w:u w:val="none"/>
            <w:lang w:eastAsia="lt-LT" w:bidi="lt-LT"/>
          </w:rPr>
          <w:t xml:space="preserve"> ANK</w:t>
        </w:r>
      </w:hyperlink>
      <w:hyperlink r:id="rId12" w:history="1">
        <w:r w:rsidR="00FD3AEF">
          <w:rPr>
            <w:rStyle w:val="Hyperlink"/>
            <w:color w:val="auto"/>
            <w:u w:val="none"/>
            <w:lang w:eastAsia="lt-LT" w:bidi="lt-LT"/>
          </w:rPr>
          <w:t> </w:t>
        </w:r>
      </w:hyperlink>
      <w:r w:rsidR="00FD3AEF" w:rsidRPr="00FD3AEF">
        <w:rPr>
          <w:rStyle w:val="Hyperlink"/>
          <w:color w:val="auto"/>
          <w:u w:val="none"/>
          <w:lang w:eastAsia="lt-LT" w:bidi="lt-LT"/>
        </w:rPr>
        <w:t>567</w:t>
      </w:r>
      <w:r w:rsidR="00FD3AEF">
        <w:rPr>
          <w:rStyle w:val="Hyperlink"/>
          <w:color w:val="auto"/>
          <w:u w:val="none"/>
          <w:lang w:eastAsia="lt-LT" w:bidi="lt-LT"/>
        </w:rPr>
        <w:t> </w:t>
      </w:r>
      <w:r w:rsidRPr="00615423">
        <w:rPr>
          <w:lang w:eastAsia="lt-LT" w:bidi="lt-LT"/>
        </w:rPr>
        <w:t xml:space="preserve">straipsnyje, nesilaikė įrodymų vertinimo taisyklių </w:t>
      </w:r>
      <w:hyperlink r:id="rId13" w:history="1">
        <w:r w:rsidRPr="00615423">
          <w:rPr>
            <w:rStyle w:val="Hyperlink"/>
            <w:color w:val="auto"/>
            <w:u w:val="none"/>
            <w:lang w:eastAsia="lt-LT" w:bidi="lt-LT"/>
          </w:rPr>
          <w:t>(ANK</w:t>
        </w:r>
      </w:hyperlink>
      <w:hyperlink r:id="rId14" w:history="1">
        <w:r w:rsidRPr="00615423">
          <w:rPr>
            <w:rStyle w:val="Hyperlink"/>
            <w:color w:val="auto"/>
            <w:u w:val="none"/>
            <w:lang w:eastAsia="lt-LT" w:bidi="lt-LT"/>
          </w:rPr>
          <w:t xml:space="preserve"> 569 </w:t>
        </w:r>
      </w:hyperlink>
      <w:r w:rsidRPr="00615423">
        <w:rPr>
          <w:lang w:eastAsia="lt-LT" w:bidi="lt-LT"/>
        </w:rPr>
        <w:t xml:space="preserve">straipsnio 5 dalis), nevertino įrodymų patikimumo aspektu, </w:t>
      </w:r>
      <w:r w:rsidRPr="00615423">
        <w:t>vadovavosi</w:t>
      </w:r>
      <w:r w:rsidRPr="00615423">
        <w:rPr>
          <w:lang w:eastAsia="lt-LT" w:bidi="lt-LT"/>
        </w:rPr>
        <w:t xml:space="preserve"> prieštaringais įrodymais, kurie dėl neatitikties</w:t>
      </w:r>
      <w:hyperlink r:id="rId15" w:history="1">
        <w:r w:rsidRPr="00615423">
          <w:rPr>
            <w:rStyle w:val="Hyperlink"/>
            <w:color w:val="auto"/>
            <w:u w:val="none"/>
            <w:lang w:eastAsia="lt-LT" w:bidi="lt-LT"/>
          </w:rPr>
          <w:t xml:space="preserve"> ANK</w:t>
        </w:r>
      </w:hyperlink>
      <w:hyperlink r:id="rId16" w:history="1">
        <w:r w:rsidRPr="00615423">
          <w:rPr>
            <w:rStyle w:val="Hyperlink"/>
            <w:color w:val="auto"/>
            <w:u w:val="none"/>
            <w:lang w:eastAsia="lt-LT" w:bidi="lt-LT"/>
          </w:rPr>
          <w:t xml:space="preserve"> 569 </w:t>
        </w:r>
      </w:hyperlink>
      <w:r w:rsidRPr="00615423">
        <w:rPr>
          <w:lang w:eastAsia="lt-LT" w:bidi="lt-LT"/>
        </w:rPr>
        <w:t>straipsnio 1</w:t>
      </w:r>
      <w:r w:rsidR="00A90628" w:rsidRPr="00615423">
        <w:t>–</w:t>
      </w:r>
      <w:r w:rsidRPr="00615423">
        <w:rPr>
          <w:lang w:eastAsia="lt-LT" w:bidi="lt-LT"/>
        </w:rPr>
        <w:t xml:space="preserve">3 dalyse nustatytiems reikalavimams negalėjo būti pripažinti įrodymais, nesilaikė nekaltumo prezumpcijos principo </w:t>
      </w:r>
      <w:hyperlink r:id="rId17" w:history="1">
        <w:r w:rsidRPr="00615423">
          <w:rPr>
            <w:rStyle w:val="Hyperlink"/>
            <w:color w:val="auto"/>
            <w:u w:val="none"/>
            <w:lang w:eastAsia="lt-LT" w:bidi="lt-LT"/>
          </w:rPr>
          <w:t>(ANK</w:t>
        </w:r>
      </w:hyperlink>
      <w:hyperlink r:id="rId18" w:history="1">
        <w:r w:rsidRPr="00615423">
          <w:rPr>
            <w:rStyle w:val="Hyperlink"/>
            <w:color w:val="auto"/>
            <w:u w:val="none"/>
            <w:lang w:eastAsia="lt-LT" w:bidi="lt-LT"/>
          </w:rPr>
          <w:t xml:space="preserve"> 566 </w:t>
        </w:r>
      </w:hyperlink>
      <w:r w:rsidRPr="00615423">
        <w:rPr>
          <w:lang w:eastAsia="lt-LT" w:bidi="lt-LT"/>
        </w:rPr>
        <w:t>straipsnio 1</w:t>
      </w:r>
      <w:r w:rsidR="00FD3AEF">
        <w:rPr>
          <w:lang w:eastAsia="lt-LT" w:bidi="lt-LT"/>
        </w:rPr>
        <w:t> </w:t>
      </w:r>
      <w:r w:rsidRPr="00615423">
        <w:rPr>
          <w:lang w:eastAsia="lt-LT" w:bidi="lt-LT"/>
        </w:rPr>
        <w:t>dalis), turto konfiskavimo taikymo taisyklių (ANK 29 str</w:t>
      </w:r>
      <w:r w:rsidRPr="00615423">
        <w:t xml:space="preserve">aipsnio </w:t>
      </w:r>
      <w:r w:rsidRPr="00615423">
        <w:rPr>
          <w:lang w:eastAsia="lt-LT" w:bidi="lt-LT"/>
        </w:rPr>
        <w:t>4 d</w:t>
      </w:r>
      <w:r w:rsidRPr="00615423">
        <w:t>alis</w:t>
      </w:r>
      <w:r w:rsidRPr="00615423">
        <w:rPr>
          <w:lang w:eastAsia="lt-LT" w:bidi="lt-LT"/>
        </w:rPr>
        <w:t xml:space="preserve">). Apylinkės teismas tinkamai nepatikrino Institucijos priimto nutarimo teisėtumo ir pagrįstumo </w:t>
      </w:r>
      <w:hyperlink r:id="rId19" w:history="1">
        <w:r w:rsidR="00FD3AEF" w:rsidRPr="00615423">
          <w:rPr>
            <w:rStyle w:val="Hyperlink"/>
            <w:color w:val="auto"/>
            <w:u w:val="none"/>
            <w:lang w:eastAsia="lt-LT" w:bidi="lt-LT"/>
          </w:rPr>
          <w:t>(ANK</w:t>
        </w:r>
      </w:hyperlink>
      <w:hyperlink r:id="rId20" w:history="1">
        <w:r w:rsidR="00FD3AEF">
          <w:rPr>
            <w:rStyle w:val="Hyperlink"/>
            <w:color w:val="auto"/>
            <w:u w:val="none"/>
            <w:lang w:eastAsia="lt-LT" w:bidi="lt-LT"/>
          </w:rPr>
          <w:t> </w:t>
        </w:r>
      </w:hyperlink>
      <w:r w:rsidR="00FD3AEF" w:rsidRPr="00FD3AEF">
        <w:rPr>
          <w:rStyle w:val="Hyperlink"/>
          <w:color w:val="auto"/>
          <w:u w:val="none"/>
          <w:lang w:eastAsia="lt-LT" w:bidi="lt-LT"/>
        </w:rPr>
        <w:t>641</w:t>
      </w:r>
      <w:r w:rsidR="00FD3AEF">
        <w:rPr>
          <w:rStyle w:val="Hyperlink"/>
          <w:color w:val="auto"/>
          <w:u w:val="none"/>
          <w:lang w:eastAsia="lt-LT" w:bidi="lt-LT"/>
        </w:rPr>
        <w:t> </w:t>
      </w:r>
      <w:r w:rsidRPr="00615423">
        <w:rPr>
          <w:lang w:eastAsia="lt-LT" w:bidi="lt-LT"/>
        </w:rPr>
        <w:t xml:space="preserve">straipsnis), o apygardos teismas nepatikrino Institucijos nutarimo </w:t>
      </w:r>
      <w:r w:rsidR="000B72D7">
        <w:rPr>
          <w:lang w:eastAsia="lt-LT" w:bidi="lt-LT"/>
        </w:rPr>
        <w:t xml:space="preserve">ir </w:t>
      </w:r>
      <w:r w:rsidRPr="00615423">
        <w:rPr>
          <w:lang w:eastAsia="lt-LT" w:bidi="lt-LT"/>
        </w:rPr>
        <w:t xml:space="preserve">apylinkės teismo nutarties teisėtumo ir pagrįstumo </w:t>
      </w:r>
      <w:hyperlink r:id="rId21" w:history="1">
        <w:r w:rsidRPr="00615423">
          <w:rPr>
            <w:rStyle w:val="Hyperlink"/>
            <w:color w:val="auto"/>
            <w:u w:val="none"/>
            <w:lang w:eastAsia="lt-LT" w:bidi="lt-LT"/>
          </w:rPr>
          <w:t>(ANK</w:t>
        </w:r>
      </w:hyperlink>
      <w:hyperlink r:id="rId22" w:history="1">
        <w:r w:rsidRPr="00615423">
          <w:rPr>
            <w:rStyle w:val="Hyperlink"/>
            <w:color w:val="auto"/>
            <w:u w:val="none"/>
            <w:lang w:eastAsia="lt-LT" w:bidi="lt-LT"/>
          </w:rPr>
          <w:t xml:space="preserve"> 652 </w:t>
        </w:r>
      </w:hyperlink>
      <w:r w:rsidRPr="00615423">
        <w:rPr>
          <w:lang w:eastAsia="lt-LT" w:bidi="lt-LT"/>
        </w:rPr>
        <w:t xml:space="preserve">straipsnio 1 dalis). Taip buvo padaryti esminiai proceso ir materialiosios teisės pažeidimai </w:t>
      </w:r>
      <w:hyperlink r:id="rId23" w:history="1">
        <w:r w:rsidRPr="00615423">
          <w:rPr>
            <w:rStyle w:val="Hyperlink"/>
            <w:color w:val="auto"/>
            <w:u w:val="none"/>
            <w:lang w:eastAsia="lt-LT" w:bidi="lt-LT"/>
          </w:rPr>
          <w:t>(ANK</w:t>
        </w:r>
      </w:hyperlink>
      <w:hyperlink r:id="rId24" w:history="1">
        <w:r w:rsidRPr="00615423">
          <w:rPr>
            <w:rStyle w:val="Hyperlink"/>
            <w:color w:val="auto"/>
            <w:u w:val="none"/>
            <w:lang w:eastAsia="lt-LT" w:bidi="lt-LT"/>
          </w:rPr>
          <w:t xml:space="preserve"> 658 </w:t>
        </w:r>
      </w:hyperlink>
      <w:r w:rsidRPr="00615423">
        <w:rPr>
          <w:lang w:eastAsia="lt-LT" w:bidi="lt-LT"/>
        </w:rPr>
        <w:t xml:space="preserve">straipsnio 1 dalies 5 punktas), kurie turėjo įtakos neteisėtiems Institucijos </w:t>
      </w:r>
      <w:r w:rsidR="00A90628" w:rsidRPr="00615423">
        <w:rPr>
          <w:lang w:eastAsia="lt-LT" w:bidi="lt-LT"/>
        </w:rPr>
        <w:t xml:space="preserve">nutarimui </w:t>
      </w:r>
      <w:r w:rsidRPr="00615423">
        <w:rPr>
          <w:lang w:eastAsia="lt-LT" w:bidi="lt-LT"/>
        </w:rPr>
        <w:t xml:space="preserve">ir teismų </w:t>
      </w:r>
      <w:r w:rsidR="00A90628" w:rsidRPr="00615423">
        <w:rPr>
          <w:lang w:eastAsia="lt-LT" w:bidi="lt-LT"/>
        </w:rPr>
        <w:t>nutartims</w:t>
      </w:r>
      <w:r w:rsidRPr="00615423">
        <w:rPr>
          <w:lang w:eastAsia="lt-LT" w:bidi="lt-LT"/>
        </w:rPr>
        <w:t xml:space="preserve"> priimti </w:t>
      </w:r>
      <w:hyperlink r:id="rId25" w:history="1">
        <w:r w:rsidRPr="00615423">
          <w:rPr>
            <w:rStyle w:val="Hyperlink"/>
            <w:color w:val="auto"/>
            <w:u w:val="none"/>
            <w:lang w:eastAsia="lt-LT" w:bidi="lt-LT"/>
          </w:rPr>
          <w:t>(ANK</w:t>
        </w:r>
      </w:hyperlink>
      <w:hyperlink r:id="rId26" w:history="1">
        <w:r w:rsidR="00332AE9">
          <w:rPr>
            <w:rStyle w:val="Hyperlink"/>
            <w:color w:val="auto"/>
            <w:u w:val="none"/>
            <w:lang w:eastAsia="lt-LT" w:bidi="lt-LT"/>
          </w:rPr>
          <w:t> </w:t>
        </w:r>
        <w:r w:rsidRPr="00615423">
          <w:rPr>
            <w:rStyle w:val="Hyperlink"/>
            <w:color w:val="auto"/>
            <w:u w:val="none"/>
            <w:lang w:eastAsia="lt-LT" w:bidi="lt-LT"/>
          </w:rPr>
          <w:t>658</w:t>
        </w:r>
      </w:hyperlink>
      <w:r w:rsidR="00FD3AEF">
        <w:t> </w:t>
      </w:r>
      <w:r w:rsidRPr="00615423">
        <w:rPr>
          <w:color w:val="000000"/>
          <w:lang w:eastAsia="lt-LT" w:bidi="lt-LT"/>
        </w:rPr>
        <w:t>straipsnio 1 dalies 5 punktas).</w:t>
      </w:r>
      <w:r w:rsidR="003A7CC9" w:rsidRPr="00615423">
        <w:rPr>
          <w:color w:val="000000"/>
          <w:lang w:eastAsia="lt-LT" w:bidi="lt-LT"/>
        </w:rPr>
        <w:t xml:space="preserve"> Apygardos teismas nepatikrino Institucijos nutarimo ir apylinkės teismo nutarties teisėtumo </w:t>
      </w:r>
      <w:r w:rsidR="00F44E64">
        <w:rPr>
          <w:color w:val="000000"/>
          <w:lang w:eastAsia="lt-LT" w:bidi="lt-LT"/>
        </w:rPr>
        <w:t>bei</w:t>
      </w:r>
      <w:r w:rsidR="00F44E64" w:rsidRPr="00615423">
        <w:rPr>
          <w:color w:val="000000"/>
          <w:lang w:eastAsia="lt-LT" w:bidi="lt-LT"/>
        </w:rPr>
        <w:t xml:space="preserve"> </w:t>
      </w:r>
      <w:r w:rsidR="003A7CC9" w:rsidRPr="00615423">
        <w:rPr>
          <w:color w:val="000000"/>
          <w:lang w:eastAsia="lt-LT" w:bidi="lt-LT"/>
        </w:rPr>
        <w:t xml:space="preserve">pagrįstumo </w:t>
      </w:r>
      <w:r w:rsidR="00F44E64">
        <w:rPr>
          <w:color w:val="000000"/>
          <w:lang w:eastAsia="lt-LT" w:bidi="lt-LT"/>
        </w:rPr>
        <w:t>ir</w:t>
      </w:r>
      <w:r w:rsidR="00F44E64" w:rsidRPr="00615423">
        <w:rPr>
          <w:color w:val="000000"/>
          <w:lang w:eastAsia="lt-LT" w:bidi="lt-LT"/>
        </w:rPr>
        <w:t xml:space="preserve"> </w:t>
      </w:r>
      <w:r w:rsidR="003A7CC9" w:rsidRPr="00615423">
        <w:rPr>
          <w:color w:val="000000"/>
          <w:lang w:eastAsia="lt-LT" w:bidi="lt-LT"/>
        </w:rPr>
        <w:t>neįgyvendino vieno svarbiausio uždavinio, nu</w:t>
      </w:r>
      <w:r w:rsidR="00A90628" w:rsidRPr="00615423">
        <w:rPr>
          <w:color w:val="000000"/>
          <w:lang w:eastAsia="lt-LT" w:bidi="lt-LT"/>
        </w:rPr>
        <w:t>st</w:t>
      </w:r>
      <w:r w:rsidR="003A7CC9" w:rsidRPr="00615423">
        <w:rPr>
          <w:color w:val="000000"/>
          <w:lang w:eastAsia="lt-LT" w:bidi="lt-LT"/>
        </w:rPr>
        <w:t>atyto ANK 653 str</w:t>
      </w:r>
      <w:r w:rsidR="00A90628" w:rsidRPr="00615423">
        <w:rPr>
          <w:color w:val="000000"/>
          <w:lang w:eastAsia="lt-LT" w:bidi="lt-LT"/>
        </w:rPr>
        <w:t>aipsnyje, t. y.</w:t>
      </w:r>
      <w:r w:rsidR="003A7CC9" w:rsidRPr="00615423">
        <w:rPr>
          <w:color w:val="000000"/>
          <w:lang w:eastAsia="lt-LT" w:bidi="lt-LT"/>
        </w:rPr>
        <w:t xml:space="preserve"> visapusiškai, išsamiai ir objektyviai išaiškinti kiekvien</w:t>
      </w:r>
      <w:r w:rsidR="00880902" w:rsidRPr="00615423">
        <w:rPr>
          <w:color w:val="000000"/>
          <w:lang w:eastAsia="lt-LT" w:bidi="lt-LT"/>
        </w:rPr>
        <w:t>ą</w:t>
      </w:r>
      <w:r w:rsidR="003A7CC9" w:rsidRPr="00615423">
        <w:rPr>
          <w:color w:val="000000"/>
          <w:lang w:eastAsia="lt-LT" w:bidi="lt-LT"/>
        </w:rPr>
        <w:t xml:space="preserve"> bylos aplinkyb</w:t>
      </w:r>
      <w:r w:rsidR="00880902" w:rsidRPr="00615423">
        <w:rPr>
          <w:color w:val="000000"/>
          <w:lang w:eastAsia="lt-LT" w:bidi="lt-LT"/>
        </w:rPr>
        <w:t>ę</w:t>
      </w:r>
      <w:r w:rsidR="003A7CC9" w:rsidRPr="00615423">
        <w:rPr>
          <w:color w:val="000000"/>
          <w:lang w:eastAsia="lt-LT" w:bidi="lt-LT"/>
        </w:rPr>
        <w:t xml:space="preserve">, išspręsti ją tiksliai pagal įstatymus. </w:t>
      </w:r>
    </w:p>
    <w:p w14:paraId="6A567CBF" w14:textId="05556DD6" w:rsidR="0067169C" w:rsidRPr="00615423" w:rsidRDefault="0067169C" w:rsidP="0067169C">
      <w:pPr>
        <w:pStyle w:val="ListParagraph"/>
        <w:numPr>
          <w:ilvl w:val="1"/>
          <w:numId w:val="11"/>
        </w:numPr>
        <w:spacing w:after="120"/>
        <w:ind w:left="788" w:hanging="431"/>
        <w:contextualSpacing w:val="0"/>
        <w:jc w:val="both"/>
      </w:pPr>
      <w:r w:rsidRPr="00615423">
        <w:rPr>
          <w:color w:val="000000"/>
          <w:lang w:bidi="lt-LT"/>
        </w:rPr>
        <w:t xml:space="preserve">Įrodymų vertinimo taisyklių pažeidimas pasireiškė tuo, kad Institucija ir teismai </w:t>
      </w:r>
      <w:bookmarkStart w:id="6" w:name="Buk_16"/>
      <w:r w:rsidR="008F222B" w:rsidRPr="0044597D">
        <w:t xml:space="preserve">D. K. </w:t>
      </w:r>
      <w:bookmarkEnd w:id="6"/>
      <w:r w:rsidRPr="00615423">
        <w:rPr>
          <w:color w:val="000000"/>
          <w:lang w:bidi="lt-LT"/>
        </w:rPr>
        <w:t xml:space="preserve">kaltę grindė išimtinai </w:t>
      </w:r>
      <w:r w:rsidRPr="00615423">
        <w:t>s</w:t>
      </w:r>
      <w:r w:rsidRPr="00615423">
        <w:rPr>
          <w:color w:val="000000"/>
          <w:lang w:bidi="lt-LT"/>
        </w:rPr>
        <w:t xml:space="preserve">pecialisto išvada ir </w:t>
      </w:r>
      <w:r w:rsidRPr="00615423">
        <w:t>s</w:t>
      </w:r>
      <w:r w:rsidRPr="00615423">
        <w:rPr>
          <w:color w:val="000000"/>
          <w:lang w:bidi="lt-LT"/>
        </w:rPr>
        <w:t xml:space="preserve">pecialisto raštu, kurių patikimumo tinkamai nepatikrino, neatsižvelgė į minėtus įrodymus teikusių asmenų suinteresuotumą bylos baigtimi </w:t>
      </w:r>
      <w:r w:rsidRPr="00615423">
        <w:t>ir</w:t>
      </w:r>
      <w:r w:rsidRPr="00615423">
        <w:rPr>
          <w:color w:val="000000"/>
          <w:lang w:bidi="lt-LT"/>
        </w:rPr>
        <w:t xml:space="preserve"> į tai, kad minėtų įrodymų nepatvirtina kita medžiaga.</w:t>
      </w:r>
      <w:r w:rsidRPr="00615423">
        <w:t xml:space="preserve"> </w:t>
      </w:r>
      <w:r w:rsidR="00B5571D" w:rsidRPr="00615423">
        <w:t>D</w:t>
      </w:r>
      <w:r w:rsidRPr="00615423">
        <w:rPr>
          <w:color w:val="000000"/>
          <w:lang w:bidi="lt-LT"/>
        </w:rPr>
        <w:t xml:space="preserve">ėl nevisapusiško bylos išnagrinėjimo Institucija ir teismai </w:t>
      </w:r>
      <w:r w:rsidRPr="00615423">
        <w:t xml:space="preserve">nubaudė </w:t>
      </w:r>
      <w:bookmarkStart w:id="7" w:name="Buk_1"/>
      <w:r w:rsidR="008F222B" w:rsidRPr="0044597D">
        <w:t>D. K.</w:t>
      </w:r>
      <w:bookmarkEnd w:id="7"/>
      <w:r w:rsidRPr="00615423">
        <w:rPr>
          <w:color w:val="000000"/>
          <w:lang w:bidi="lt-LT"/>
        </w:rPr>
        <w:t>, nesant d</w:t>
      </w:r>
      <w:r w:rsidR="00F44E64">
        <w:rPr>
          <w:color w:val="000000"/>
          <w:lang w:bidi="lt-LT"/>
        </w:rPr>
        <w:t>u</w:t>
      </w:r>
      <w:r w:rsidRPr="00615423">
        <w:rPr>
          <w:color w:val="000000"/>
          <w:lang w:bidi="lt-LT"/>
        </w:rPr>
        <w:t>omenų, patvirtinančių</w:t>
      </w:r>
      <w:r w:rsidRPr="00615423">
        <w:t xml:space="preserve">, </w:t>
      </w:r>
      <w:r w:rsidRPr="00615423">
        <w:rPr>
          <w:color w:val="000000"/>
          <w:lang w:bidi="lt-LT"/>
        </w:rPr>
        <w:t xml:space="preserve">kad </w:t>
      </w:r>
      <w:r w:rsidRPr="00615423">
        <w:t>jo</w:t>
      </w:r>
      <w:r w:rsidRPr="00615423">
        <w:rPr>
          <w:color w:val="000000"/>
          <w:lang w:bidi="lt-LT"/>
        </w:rPr>
        <w:t xml:space="preserve"> veiksmuose yra administracinio nusižengimo, nu</w:t>
      </w:r>
      <w:r w:rsidRPr="00615423">
        <w:t>rod</w:t>
      </w:r>
      <w:r w:rsidRPr="00615423">
        <w:rPr>
          <w:color w:val="000000"/>
          <w:lang w:bidi="lt-LT"/>
        </w:rPr>
        <w:t>yto ANK 125</w:t>
      </w:r>
      <w:r w:rsidR="00FD3AEF">
        <w:rPr>
          <w:color w:val="000000"/>
          <w:lang w:bidi="lt-LT"/>
        </w:rPr>
        <w:t> </w:t>
      </w:r>
      <w:r w:rsidRPr="00615423">
        <w:rPr>
          <w:color w:val="000000"/>
          <w:lang w:bidi="lt-LT"/>
        </w:rPr>
        <w:t>str</w:t>
      </w:r>
      <w:r w:rsidRPr="00615423">
        <w:t>aipsnio</w:t>
      </w:r>
      <w:r w:rsidRPr="00615423">
        <w:rPr>
          <w:color w:val="000000"/>
          <w:lang w:bidi="lt-LT"/>
        </w:rPr>
        <w:t xml:space="preserve"> 1 d</w:t>
      </w:r>
      <w:r w:rsidRPr="00615423">
        <w:t>alyje</w:t>
      </w:r>
      <w:r w:rsidR="00FD3AEF">
        <w:t>,</w:t>
      </w:r>
      <w:r w:rsidRPr="00615423">
        <w:rPr>
          <w:color w:val="000000"/>
          <w:lang w:bidi="lt-LT"/>
        </w:rPr>
        <w:t xml:space="preserve"> sudėties požymių</w:t>
      </w:r>
      <w:r w:rsidRPr="00615423">
        <w:t>,</w:t>
      </w:r>
      <w:r w:rsidRPr="00615423">
        <w:rPr>
          <w:color w:val="000000"/>
          <w:lang w:bidi="lt-LT"/>
        </w:rPr>
        <w:t xml:space="preserve"> ir </w:t>
      </w:r>
      <w:r w:rsidRPr="00615423">
        <w:t>taip</w:t>
      </w:r>
      <w:r w:rsidRPr="00615423">
        <w:rPr>
          <w:color w:val="000000"/>
          <w:lang w:bidi="lt-LT"/>
        </w:rPr>
        <w:t xml:space="preserve"> netinkamai taikė </w:t>
      </w:r>
      <w:r w:rsidRPr="00615423">
        <w:t>minėtą</w:t>
      </w:r>
      <w:r w:rsidRPr="00615423">
        <w:rPr>
          <w:color w:val="000000"/>
          <w:lang w:bidi="lt-LT"/>
        </w:rPr>
        <w:t xml:space="preserve"> įstatymą.</w:t>
      </w:r>
      <w:r w:rsidR="000D5AC9" w:rsidRPr="00615423">
        <w:rPr>
          <w:color w:val="000000"/>
          <w:lang w:bidi="lt-LT"/>
        </w:rPr>
        <w:t xml:space="preserve"> </w:t>
      </w:r>
      <w:r w:rsidR="000D5AC9" w:rsidRPr="00615423">
        <w:rPr>
          <w:color w:val="000000"/>
          <w:lang w:eastAsia="lt-LT" w:bidi="lt-LT"/>
        </w:rPr>
        <w:t xml:space="preserve">Institucija ir teismai taikė administracinio poveikio priemonę </w:t>
      </w:r>
      <w:r w:rsidR="00510FF9" w:rsidRPr="00615423">
        <w:t>–</w:t>
      </w:r>
      <w:r w:rsidR="000D5AC9" w:rsidRPr="00615423">
        <w:rPr>
          <w:color w:val="000000"/>
          <w:lang w:eastAsia="lt-LT" w:bidi="lt-LT"/>
        </w:rPr>
        <w:t xml:space="preserve"> turto konfiskavimą</w:t>
      </w:r>
      <w:r w:rsidR="00510FF9" w:rsidRPr="00615423">
        <w:rPr>
          <w:color w:val="000000"/>
          <w:lang w:eastAsia="lt-LT" w:bidi="lt-LT"/>
        </w:rPr>
        <w:t>,</w:t>
      </w:r>
      <w:r w:rsidR="000D5AC9" w:rsidRPr="00615423">
        <w:rPr>
          <w:color w:val="000000"/>
          <w:lang w:eastAsia="lt-LT" w:bidi="lt-LT"/>
        </w:rPr>
        <w:t xml:space="preserve"> nesant tam teisėto pagrindo, nes prekės nuosavybės teise nepriklausė </w:t>
      </w:r>
      <w:bookmarkStart w:id="8" w:name="Buk_23"/>
      <w:r w:rsidR="008F222B" w:rsidRPr="0044597D">
        <w:rPr>
          <w:lang w:eastAsia="lt-LT" w:bidi="lt-LT"/>
        </w:rPr>
        <w:t>D. K.</w:t>
      </w:r>
      <w:bookmarkEnd w:id="8"/>
      <w:r w:rsidR="000D5AC9" w:rsidRPr="00615423">
        <w:rPr>
          <w:color w:val="000000"/>
          <w:lang w:eastAsia="lt-LT" w:bidi="lt-LT"/>
        </w:rPr>
        <w:t>.</w:t>
      </w:r>
      <w:r w:rsidR="00F524A2" w:rsidRPr="00615423">
        <w:rPr>
          <w:color w:val="000000"/>
          <w:lang w:eastAsia="lt-LT" w:bidi="lt-LT"/>
        </w:rPr>
        <w:t xml:space="preserve"> </w:t>
      </w:r>
      <w:r w:rsidR="007257C2" w:rsidRPr="00615423">
        <w:rPr>
          <w:color w:val="000000"/>
          <w:lang w:eastAsia="lt-LT" w:bidi="lt-LT"/>
        </w:rPr>
        <w:t>Nurodyti p</w:t>
      </w:r>
      <w:r w:rsidR="00F524A2" w:rsidRPr="00615423">
        <w:rPr>
          <w:color w:val="000000"/>
          <w:lang w:eastAsia="lt-LT" w:bidi="lt-LT"/>
        </w:rPr>
        <w:t>adaryti esminiai materialiosios ir proceso teisės pažeidimai</w:t>
      </w:r>
      <w:r w:rsidR="007257C2" w:rsidRPr="00615423">
        <w:rPr>
          <w:color w:val="000000"/>
          <w:lang w:eastAsia="lt-LT" w:bidi="lt-LT"/>
        </w:rPr>
        <w:t xml:space="preserve"> </w:t>
      </w:r>
      <w:r w:rsidR="00F524A2" w:rsidRPr="00615423">
        <w:rPr>
          <w:color w:val="000000"/>
          <w:lang w:eastAsia="lt-LT" w:bidi="lt-LT"/>
        </w:rPr>
        <w:t>lėmė neteisėtų ir nepagrįstų sprendimų priėmimą</w:t>
      </w:r>
      <w:r w:rsidR="007257C2" w:rsidRPr="00615423">
        <w:rPr>
          <w:color w:val="000000"/>
          <w:lang w:eastAsia="lt-LT" w:bidi="lt-LT"/>
        </w:rPr>
        <w:t xml:space="preserve">. </w:t>
      </w:r>
    </w:p>
    <w:p w14:paraId="1F33395E" w14:textId="566D861F" w:rsidR="00EB7F83" w:rsidRPr="00615423" w:rsidRDefault="00152B5D" w:rsidP="00155465">
      <w:pPr>
        <w:pStyle w:val="ListParagraph"/>
        <w:numPr>
          <w:ilvl w:val="1"/>
          <w:numId w:val="11"/>
        </w:numPr>
        <w:spacing w:after="120"/>
        <w:ind w:left="788" w:hanging="431"/>
        <w:contextualSpacing w:val="0"/>
        <w:jc w:val="both"/>
      </w:pPr>
      <w:r w:rsidRPr="00615423">
        <w:rPr>
          <w:color w:val="000000"/>
          <w:lang w:eastAsia="lt-LT" w:bidi="lt-LT"/>
        </w:rPr>
        <w:t xml:space="preserve">Siekiant nustatyti, ar konkrečios prekės yra pažymėtos svetimu prekių ženklu, neužtenka tik jas apžiūrėti, šias aplinkybes turi patvirtinti nepriklausomas ekspertas ar specialistas, turintis specialių žinių. </w:t>
      </w:r>
      <w:r w:rsidR="00A233CF" w:rsidRPr="00615423">
        <w:rPr>
          <w:color w:val="000000"/>
          <w:lang w:eastAsia="lt-LT" w:bidi="lt-LT"/>
        </w:rPr>
        <w:t xml:space="preserve">Nagrinėjamu atveju Institucija kreipėsi ne į nepriklausomą ekspertą ar specialistą, </w:t>
      </w:r>
      <w:r w:rsidR="00DE0B5F">
        <w:rPr>
          <w:color w:val="000000"/>
          <w:lang w:eastAsia="lt-LT" w:bidi="lt-LT"/>
        </w:rPr>
        <w:t>o</w:t>
      </w:r>
      <w:r w:rsidR="00A233CF" w:rsidRPr="00615423">
        <w:rPr>
          <w:color w:val="000000"/>
          <w:lang w:eastAsia="lt-LT" w:bidi="lt-LT"/>
        </w:rPr>
        <w:t xml:space="preserve"> į suinteresuotą asmenį. </w:t>
      </w:r>
      <w:r w:rsidR="00350DD1" w:rsidRPr="00615423">
        <w:rPr>
          <w:color w:val="000000"/>
          <w:lang w:bidi="lt-LT"/>
        </w:rPr>
        <w:t>Institucija 2022</w:t>
      </w:r>
      <w:r w:rsidR="00350DD1" w:rsidRPr="00615423">
        <w:t xml:space="preserve"> m. balandžio 26 d. raštu </w:t>
      </w:r>
      <w:r w:rsidR="00350DD1" w:rsidRPr="00615423">
        <w:rPr>
          <w:color w:val="000000"/>
          <w:lang w:bidi="lt-LT"/>
        </w:rPr>
        <w:t xml:space="preserve">kreipėsi į </w:t>
      </w:r>
      <w:r w:rsidR="008474D5">
        <w:rPr>
          <w:color w:val="000000"/>
          <w:lang w:bidi="lt-LT"/>
        </w:rPr>
        <w:t xml:space="preserve">asociaciją </w:t>
      </w:r>
      <w:r w:rsidR="00350DD1" w:rsidRPr="00615423">
        <w:rPr>
          <w:color w:val="000000"/>
          <w:lang w:bidi="lt-LT"/>
        </w:rPr>
        <w:t>„SNB</w:t>
      </w:r>
      <w:r w:rsidR="00350DD1" w:rsidRPr="00615423">
        <w:t>-</w:t>
      </w:r>
      <w:proofErr w:type="spellStart"/>
      <w:r w:rsidR="00350DD1" w:rsidRPr="00615423">
        <w:rPr>
          <w:color w:val="000000"/>
          <w:lang w:bidi="lt-LT"/>
        </w:rPr>
        <w:t>React</w:t>
      </w:r>
      <w:proofErr w:type="spellEnd"/>
      <w:r w:rsidR="00350DD1" w:rsidRPr="00615423">
        <w:rPr>
          <w:color w:val="000000"/>
          <w:lang w:bidi="lt-LT"/>
        </w:rPr>
        <w:t xml:space="preserve">“ nurodydama, kad </w:t>
      </w:r>
      <w:r w:rsidR="00350DD1" w:rsidRPr="00615423">
        <w:t>„</w:t>
      </w:r>
      <w:r w:rsidR="00350DD1" w:rsidRPr="00615423">
        <w:rPr>
          <w:rStyle w:val="Bodytext2Italic"/>
          <w:rFonts w:ascii="Times New Roman" w:hAnsi="Times New Roman" w:cs="Times New Roman"/>
          <w:i w:val="0"/>
          <w:iCs w:val="0"/>
          <w:sz w:val="24"/>
          <w:szCs w:val="24"/>
        </w:rPr>
        <w:t>sulaikytos prekės laikytinos pagamintomis pažeidžiant Jūsų (Jūsų atstovaujamojo asmens) teises</w:t>
      </w:r>
      <w:r w:rsidR="00350DD1" w:rsidRPr="00615423">
        <w:rPr>
          <w:color w:val="000000"/>
          <w:lang w:bidi="lt-LT"/>
        </w:rPr>
        <w:t>“. Atsakant buvo pateiktas raštas, kuriame konstatuo</w:t>
      </w:r>
      <w:r w:rsidR="00350DD1" w:rsidRPr="00615423">
        <w:t>ta</w:t>
      </w:r>
      <w:r w:rsidR="00350DD1" w:rsidRPr="00615423">
        <w:rPr>
          <w:color w:val="000000"/>
          <w:lang w:bidi="lt-LT"/>
        </w:rPr>
        <w:t xml:space="preserve">, kad </w:t>
      </w:r>
      <w:r w:rsidR="00350DD1" w:rsidRPr="00615423">
        <w:t>p</w:t>
      </w:r>
      <w:r w:rsidR="00350DD1" w:rsidRPr="00615423">
        <w:rPr>
          <w:color w:val="000000"/>
          <w:lang w:bidi="lt-LT"/>
        </w:rPr>
        <w:t xml:space="preserve">rekės yra pagamintos pažeidžiant prekių ženklo savininkės </w:t>
      </w:r>
      <w:r w:rsidR="00350DD1" w:rsidRPr="00615423">
        <w:rPr>
          <w:color w:val="000000"/>
          <w:lang w:eastAsia="fr-FR" w:bidi="fr-FR"/>
        </w:rPr>
        <w:t>„</w:t>
      </w:r>
      <w:proofErr w:type="spellStart"/>
      <w:r w:rsidR="00350DD1" w:rsidRPr="00615423">
        <w:rPr>
          <w:color w:val="000000"/>
          <w:lang w:eastAsia="fr-FR" w:bidi="fr-FR"/>
        </w:rPr>
        <w:t>Intercontinental</w:t>
      </w:r>
      <w:proofErr w:type="spellEnd"/>
      <w:r w:rsidR="00350DD1" w:rsidRPr="00615423">
        <w:rPr>
          <w:color w:val="000000"/>
          <w:lang w:eastAsia="fr-FR" w:bidi="fr-FR"/>
        </w:rPr>
        <w:t xml:space="preserve"> </w:t>
      </w:r>
      <w:proofErr w:type="spellStart"/>
      <w:r w:rsidR="00350DD1" w:rsidRPr="00615423">
        <w:rPr>
          <w:color w:val="000000"/>
          <w:lang w:bidi="lt-LT"/>
        </w:rPr>
        <w:t>Great</w:t>
      </w:r>
      <w:proofErr w:type="spellEnd"/>
      <w:r w:rsidR="00350DD1" w:rsidRPr="00615423">
        <w:rPr>
          <w:color w:val="000000"/>
          <w:lang w:bidi="lt-LT"/>
        </w:rPr>
        <w:t xml:space="preserve"> </w:t>
      </w:r>
      <w:proofErr w:type="spellStart"/>
      <w:r w:rsidR="00350DD1" w:rsidRPr="00615423">
        <w:rPr>
          <w:color w:val="000000"/>
          <w:lang w:bidi="lt-LT"/>
        </w:rPr>
        <w:t>Brands</w:t>
      </w:r>
      <w:proofErr w:type="spellEnd"/>
      <w:r w:rsidR="00350DD1" w:rsidRPr="00615423">
        <w:rPr>
          <w:color w:val="000000"/>
          <w:lang w:bidi="lt-LT"/>
        </w:rPr>
        <w:t xml:space="preserve"> LLC“ intelektinės nuosavybės teises. </w:t>
      </w:r>
      <w:r w:rsidR="00350DD1" w:rsidRPr="00615423">
        <w:t xml:space="preserve">Institucija </w:t>
      </w:r>
      <w:r w:rsidR="00350DD1" w:rsidRPr="00615423">
        <w:rPr>
          <w:color w:val="000000"/>
          <w:lang w:bidi="lt-LT"/>
        </w:rPr>
        <w:t>2022</w:t>
      </w:r>
      <w:r w:rsidR="00350DD1" w:rsidRPr="00615423">
        <w:t xml:space="preserve"> m. gruodžio 22 d., </w:t>
      </w:r>
      <w:r w:rsidR="00350DD1" w:rsidRPr="00615423">
        <w:rPr>
          <w:color w:val="000000"/>
          <w:lang w:bidi="lt-LT"/>
        </w:rPr>
        <w:t>vadovaudamasi ANK 616 st</w:t>
      </w:r>
      <w:r w:rsidR="00350DD1" w:rsidRPr="00615423">
        <w:t>raipsnio</w:t>
      </w:r>
      <w:r w:rsidR="00350DD1" w:rsidRPr="00615423">
        <w:rPr>
          <w:color w:val="000000"/>
          <w:lang w:bidi="lt-LT"/>
        </w:rPr>
        <w:t xml:space="preserve"> 2 d</w:t>
      </w:r>
      <w:r w:rsidR="00350DD1" w:rsidRPr="00615423">
        <w:t>alimi</w:t>
      </w:r>
      <w:r w:rsidR="00350DD1" w:rsidRPr="00615423">
        <w:rPr>
          <w:color w:val="000000"/>
          <w:lang w:bidi="lt-LT"/>
        </w:rPr>
        <w:t xml:space="preserve">, kreipėsi į </w:t>
      </w:r>
      <w:r w:rsidR="008474D5">
        <w:rPr>
          <w:color w:val="000000"/>
          <w:lang w:bidi="lt-LT"/>
        </w:rPr>
        <w:t xml:space="preserve">asociaciją </w:t>
      </w:r>
      <w:r w:rsidR="00350DD1" w:rsidRPr="00615423">
        <w:rPr>
          <w:color w:val="000000"/>
          <w:lang w:bidi="lt-LT"/>
        </w:rPr>
        <w:t>„SNB</w:t>
      </w:r>
      <w:r w:rsidR="00350DD1" w:rsidRPr="00615423">
        <w:t>-</w:t>
      </w:r>
      <w:proofErr w:type="spellStart"/>
      <w:r w:rsidR="00350DD1" w:rsidRPr="00615423">
        <w:rPr>
          <w:color w:val="000000"/>
          <w:lang w:bidi="lt-LT"/>
        </w:rPr>
        <w:t>React</w:t>
      </w:r>
      <w:proofErr w:type="spellEnd"/>
      <w:r w:rsidR="00350DD1" w:rsidRPr="00615423">
        <w:rPr>
          <w:color w:val="000000"/>
          <w:lang w:bidi="lt-LT"/>
        </w:rPr>
        <w:t>“ dėl specialisto išvados pateikimo</w:t>
      </w:r>
      <w:r w:rsidR="00350DD1" w:rsidRPr="00615423">
        <w:t xml:space="preserve">. Atitinkamai </w:t>
      </w:r>
      <w:r w:rsidR="00350DD1" w:rsidRPr="00615423">
        <w:rPr>
          <w:color w:val="000000"/>
          <w:lang w:bidi="lt-LT"/>
        </w:rPr>
        <w:t xml:space="preserve">buvo pateikta </w:t>
      </w:r>
      <w:r w:rsidR="008474D5">
        <w:rPr>
          <w:color w:val="000000"/>
          <w:lang w:bidi="lt-LT"/>
        </w:rPr>
        <w:t>asociacijos</w:t>
      </w:r>
      <w:r w:rsidR="008474D5" w:rsidRPr="00615423">
        <w:rPr>
          <w:color w:val="000000"/>
          <w:lang w:bidi="lt-LT"/>
        </w:rPr>
        <w:t xml:space="preserve"> </w:t>
      </w:r>
      <w:r w:rsidR="00350DD1" w:rsidRPr="00615423">
        <w:rPr>
          <w:color w:val="000000"/>
          <w:lang w:bidi="lt-LT"/>
        </w:rPr>
        <w:t>„SNB</w:t>
      </w:r>
      <w:r w:rsidR="00350DD1" w:rsidRPr="00615423">
        <w:t>-</w:t>
      </w:r>
      <w:proofErr w:type="spellStart"/>
      <w:r w:rsidR="00350DD1" w:rsidRPr="00615423">
        <w:rPr>
          <w:color w:val="000000"/>
          <w:lang w:bidi="lt-LT"/>
        </w:rPr>
        <w:t>React</w:t>
      </w:r>
      <w:proofErr w:type="spellEnd"/>
      <w:r w:rsidR="00350DD1" w:rsidRPr="00615423">
        <w:rPr>
          <w:color w:val="000000"/>
          <w:lang w:bidi="lt-LT"/>
        </w:rPr>
        <w:t xml:space="preserve">“ vadovo K. </w:t>
      </w:r>
      <w:proofErr w:type="spellStart"/>
      <w:r w:rsidR="00350DD1" w:rsidRPr="00615423">
        <w:rPr>
          <w:color w:val="000000"/>
          <w:lang w:bidi="lt-LT"/>
        </w:rPr>
        <w:t>Saržicko</w:t>
      </w:r>
      <w:proofErr w:type="spellEnd"/>
      <w:r w:rsidR="00350DD1" w:rsidRPr="00615423">
        <w:rPr>
          <w:color w:val="000000"/>
          <w:lang w:bidi="lt-LT"/>
        </w:rPr>
        <w:t xml:space="preserve"> </w:t>
      </w:r>
      <w:r w:rsidR="00350DD1" w:rsidRPr="00615423">
        <w:t>s</w:t>
      </w:r>
      <w:r w:rsidR="00350DD1" w:rsidRPr="00615423">
        <w:rPr>
          <w:color w:val="000000"/>
          <w:lang w:bidi="lt-LT"/>
        </w:rPr>
        <w:t>pecialisto išvada.</w:t>
      </w:r>
      <w:r w:rsidR="00350DD1" w:rsidRPr="00615423">
        <w:t xml:space="preserve"> </w:t>
      </w:r>
      <w:r w:rsidR="00350DD1" w:rsidRPr="00615423">
        <w:rPr>
          <w:color w:val="000000"/>
          <w:lang w:bidi="lt-LT"/>
        </w:rPr>
        <w:t>Institucija nešaukė specialisto</w:t>
      </w:r>
      <w:r w:rsidR="00350DD1" w:rsidRPr="00615423">
        <w:t>,</w:t>
      </w:r>
      <w:r w:rsidR="00350DD1" w:rsidRPr="00615423">
        <w:rPr>
          <w:color w:val="000000"/>
          <w:lang w:bidi="lt-LT"/>
        </w:rPr>
        <w:t xml:space="preserve"> kaip </w:t>
      </w:r>
      <w:r w:rsidR="00350DD1" w:rsidRPr="00615423">
        <w:t>nurodyta</w:t>
      </w:r>
      <w:r w:rsidR="00350DD1" w:rsidRPr="00615423">
        <w:rPr>
          <w:color w:val="000000"/>
          <w:lang w:bidi="lt-LT"/>
        </w:rPr>
        <w:t xml:space="preserve"> ANK 587 str</w:t>
      </w:r>
      <w:r w:rsidR="00350DD1" w:rsidRPr="00615423">
        <w:t>aipsnio</w:t>
      </w:r>
      <w:r w:rsidR="00350DD1" w:rsidRPr="00615423">
        <w:rPr>
          <w:color w:val="000000"/>
          <w:lang w:bidi="lt-LT"/>
        </w:rPr>
        <w:t xml:space="preserve"> 1 d</w:t>
      </w:r>
      <w:r w:rsidR="00350DD1" w:rsidRPr="00615423">
        <w:t>alyje</w:t>
      </w:r>
      <w:r w:rsidR="00350DD1" w:rsidRPr="00615423">
        <w:rPr>
          <w:color w:val="000000"/>
          <w:lang w:bidi="lt-LT"/>
        </w:rPr>
        <w:t xml:space="preserve">, </w:t>
      </w:r>
      <w:r w:rsidR="00350DD1" w:rsidRPr="00615423">
        <w:t>bet</w:t>
      </w:r>
      <w:r w:rsidR="00350DD1" w:rsidRPr="00615423">
        <w:rPr>
          <w:color w:val="000000"/>
          <w:lang w:bidi="lt-LT"/>
        </w:rPr>
        <w:t xml:space="preserve"> pateikė prašymą pateikti specialisto išvadą pagal ANK 616</w:t>
      </w:r>
      <w:r w:rsidR="00DE0B5F">
        <w:rPr>
          <w:color w:val="000000"/>
          <w:lang w:bidi="lt-LT"/>
        </w:rPr>
        <w:t> </w:t>
      </w:r>
      <w:r w:rsidR="00350DD1" w:rsidRPr="00615423">
        <w:rPr>
          <w:color w:val="000000"/>
          <w:lang w:bidi="lt-LT"/>
        </w:rPr>
        <w:t>str</w:t>
      </w:r>
      <w:r w:rsidR="00350DD1" w:rsidRPr="00615423">
        <w:t>aipsnio</w:t>
      </w:r>
      <w:r w:rsidR="00350DD1" w:rsidRPr="00615423">
        <w:rPr>
          <w:color w:val="000000"/>
          <w:lang w:bidi="lt-LT"/>
        </w:rPr>
        <w:t xml:space="preserve"> 2 </w:t>
      </w:r>
      <w:r w:rsidR="00350DD1" w:rsidRPr="00615423">
        <w:t>dalį</w:t>
      </w:r>
      <w:r w:rsidR="00350DD1" w:rsidRPr="00615423">
        <w:rPr>
          <w:color w:val="000000"/>
          <w:lang w:bidi="lt-LT"/>
        </w:rPr>
        <w:t>, t. y. kreipėsi į asmens, kurio teisės buvo pažeistos, atstov</w:t>
      </w:r>
      <w:r w:rsidR="008474D5">
        <w:rPr>
          <w:color w:val="000000"/>
          <w:lang w:bidi="lt-LT"/>
        </w:rPr>
        <w:t>ę</w:t>
      </w:r>
      <w:r w:rsidR="00350DD1" w:rsidRPr="00615423">
        <w:rPr>
          <w:color w:val="000000"/>
          <w:lang w:bidi="lt-LT"/>
        </w:rPr>
        <w:t xml:space="preserve"> „SNB</w:t>
      </w:r>
      <w:r w:rsidR="00350DD1" w:rsidRPr="00615423">
        <w:t>-</w:t>
      </w:r>
      <w:proofErr w:type="spellStart"/>
      <w:r w:rsidR="00350DD1" w:rsidRPr="00615423">
        <w:rPr>
          <w:color w:val="000000"/>
          <w:lang w:bidi="lt-LT"/>
        </w:rPr>
        <w:t>React</w:t>
      </w:r>
      <w:proofErr w:type="spellEnd"/>
      <w:r w:rsidR="00350DD1" w:rsidRPr="00615423">
        <w:t>“</w:t>
      </w:r>
      <w:r w:rsidR="00350DD1" w:rsidRPr="00615423">
        <w:rPr>
          <w:color w:val="000000"/>
          <w:lang w:bidi="lt-LT"/>
        </w:rPr>
        <w:t xml:space="preserve"> </w:t>
      </w:r>
      <w:r w:rsidR="00DE0B5F">
        <w:rPr>
          <w:color w:val="000000"/>
          <w:lang w:bidi="lt-LT"/>
        </w:rPr>
        <w:t xml:space="preserve">ir </w:t>
      </w:r>
      <w:r w:rsidR="00DE0B5F" w:rsidRPr="00615423">
        <w:rPr>
          <w:color w:val="000000"/>
          <w:lang w:bidi="lt-LT"/>
        </w:rPr>
        <w:t>inform</w:t>
      </w:r>
      <w:r w:rsidR="00DE0B5F">
        <w:rPr>
          <w:color w:val="000000"/>
          <w:lang w:bidi="lt-LT"/>
        </w:rPr>
        <w:t>avo</w:t>
      </w:r>
      <w:r w:rsidR="00350DD1" w:rsidRPr="00615423">
        <w:rPr>
          <w:color w:val="000000"/>
          <w:lang w:bidi="lt-LT"/>
        </w:rPr>
        <w:t xml:space="preserve">, kad neva </w:t>
      </w:r>
      <w:r w:rsidR="00AC1B71">
        <w:rPr>
          <w:color w:val="000000"/>
          <w:lang w:bidi="lt-LT"/>
        </w:rPr>
        <w:t>šios asmens</w:t>
      </w:r>
      <w:r w:rsidR="00AC1B71" w:rsidRPr="00615423">
        <w:rPr>
          <w:color w:val="000000"/>
          <w:lang w:bidi="lt-LT"/>
        </w:rPr>
        <w:t xml:space="preserve"> </w:t>
      </w:r>
      <w:r w:rsidR="00350DD1" w:rsidRPr="00615423">
        <w:rPr>
          <w:color w:val="000000"/>
          <w:lang w:bidi="lt-LT"/>
        </w:rPr>
        <w:t>teisės buvo pažeistos</w:t>
      </w:r>
      <w:r w:rsidR="00510FF9" w:rsidRPr="00615423">
        <w:rPr>
          <w:color w:val="000000"/>
          <w:lang w:bidi="lt-LT"/>
        </w:rPr>
        <w:t xml:space="preserve">. </w:t>
      </w:r>
      <w:r w:rsidR="000B72D7">
        <w:rPr>
          <w:color w:val="000000"/>
          <w:lang w:bidi="lt-LT"/>
        </w:rPr>
        <w:t xml:space="preserve">Tai </w:t>
      </w:r>
      <w:r w:rsidR="00350DD1" w:rsidRPr="00615423">
        <w:rPr>
          <w:color w:val="000000"/>
          <w:lang w:bidi="lt-LT"/>
        </w:rPr>
        <w:t xml:space="preserve">Institucija nežinomu būdu nustatė pati, o vėliau prašė pateikti paaiškinimus </w:t>
      </w:r>
      <w:r w:rsidR="006F3F87" w:rsidRPr="00615423">
        <w:t>–</w:t>
      </w:r>
      <w:r w:rsidR="00350DD1" w:rsidRPr="00615423">
        <w:rPr>
          <w:color w:val="000000"/>
          <w:lang w:bidi="lt-LT"/>
        </w:rPr>
        <w:t xml:space="preserve"> specialisto išvadą.</w:t>
      </w:r>
      <w:r w:rsidR="00EA03CB" w:rsidRPr="00615423">
        <w:rPr>
          <w:color w:val="000000"/>
          <w:lang w:bidi="lt-LT"/>
        </w:rPr>
        <w:t xml:space="preserve"> </w:t>
      </w:r>
      <w:r w:rsidR="00EA03CB" w:rsidRPr="00615423">
        <w:rPr>
          <w:color w:val="000000"/>
          <w:lang w:eastAsia="lt-LT" w:bidi="lt-LT"/>
        </w:rPr>
        <w:t>Institucija administracinio nusižengimo tyrimą atliko pažei</w:t>
      </w:r>
      <w:r w:rsidR="00EA03CB" w:rsidRPr="00615423">
        <w:t>sdama</w:t>
      </w:r>
      <w:r w:rsidR="00EA03CB" w:rsidRPr="00615423">
        <w:rPr>
          <w:color w:val="000000"/>
          <w:lang w:eastAsia="lt-LT" w:bidi="lt-LT"/>
        </w:rPr>
        <w:t xml:space="preserve"> ANK 573 str</w:t>
      </w:r>
      <w:r w:rsidR="00EA03CB" w:rsidRPr="00615423">
        <w:t>aipsnio</w:t>
      </w:r>
      <w:r w:rsidR="00EA03CB" w:rsidRPr="00615423">
        <w:rPr>
          <w:color w:val="000000"/>
          <w:lang w:eastAsia="lt-LT" w:bidi="lt-LT"/>
        </w:rPr>
        <w:t xml:space="preserve"> 1 </w:t>
      </w:r>
      <w:r w:rsidR="00EA03CB" w:rsidRPr="00615423">
        <w:t>ir</w:t>
      </w:r>
      <w:r w:rsidR="00EA03CB" w:rsidRPr="00615423">
        <w:rPr>
          <w:color w:val="000000"/>
          <w:lang w:eastAsia="lt-LT" w:bidi="lt-LT"/>
        </w:rPr>
        <w:t xml:space="preserve"> 3 d</w:t>
      </w:r>
      <w:r w:rsidR="00EA03CB" w:rsidRPr="00615423">
        <w:t>alis, kuriose</w:t>
      </w:r>
      <w:r w:rsidR="00EA03CB" w:rsidRPr="00615423">
        <w:rPr>
          <w:color w:val="000000"/>
          <w:lang w:eastAsia="lt-LT" w:bidi="lt-LT"/>
        </w:rPr>
        <w:t xml:space="preserve"> reglamentuoja</w:t>
      </w:r>
      <w:r w:rsidR="00EA03CB" w:rsidRPr="00615423">
        <w:t>mas</w:t>
      </w:r>
      <w:r w:rsidR="00EA03CB" w:rsidRPr="00615423">
        <w:rPr>
          <w:color w:val="000000"/>
          <w:lang w:eastAsia="lt-LT" w:bidi="lt-LT"/>
        </w:rPr>
        <w:t xml:space="preserve"> specialisto šaukim</w:t>
      </w:r>
      <w:r w:rsidR="00EA03CB" w:rsidRPr="00615423">
        <w:t>as</w:t>
      </w:r>
      <w:r w:rsidR="00EA03CB" w:rsidRPr="00615423">
        <w:rPr>
          <w:color w:val="000000"/>
          <w:lang w:eastAsia="lt-LT" w:bidi="lt-LT"/>
        </w:rPr>
        <w:t xml:space="preserve"> ir objektyvios išvados pateikim</w:t>
      </w:r>
      <w:r w:rsidR="00EA03CB" w:rsidRPr="00615423">
        <w:t>as</w:t>
      </w:r>
      <w:r w:rsidR="00EA03CB" w:rsidRPr="00615423">
        <w:rPr>
          <w:color w:val="000000"/>
          <w:lang w:eastAsia="lt-LT" w:bidi="lt-LT"/>
        </w:rPr>
        <w:t xml:space="preserve">, </w:t>
      </w:r>
      <w:r w:rsidR="00EA03CB" w:rsidRPr="00615423">
        <w:t xml:space="preserve">nes </w:t>
      </w:r>
      <w:r w:rsidR="00EA03CB" w:rsidRPr="00615423">
        <w:rPr>
          <w:color w:val="000000"/>
          <w:lang w:eastAsia="lt-LT" w:bidi="lt-LT"/>
        </w:rPr>
        <w:t xml:space="preserve">Institucija </w:t>
      </w:r>
      <w:r w:rsidR="00FD3AEF" w:rsidRPr="00615423">
        <w:rPr>
          <w:color w:val="000000"/>
          <w:lang w:eastAsia="lt-LT" w:bidi="lt-LT"/>
        </w:rPr>
        <w:t>reikaling</w:t>
      </w:r>
      <w:r w:rsidR="00FD3AEF">
        <w:rPr>
          <w:color w:val="000000"/>
          <w:lang w:eastAsia="lt-LT" w:bidi="lt-LT"/>
        </w:rPr>
        <w:t>iems</w:t>
      </w:r>
      <w:r w:rsidR="00FD3AEF" w:rsidRPr="00615423">
        <w:rPr>
          <w:color w:val="000000"/>
          <w:lang w:eastAsia="lt-LT" w:bidi="lt-LT"/>
        </w:rPr>
        <w:t xml:space="preserve"> duomen</w:t>
      </w:r>
      <w:r w:rsidR="00FD3AEF">
        <w:rPr>
          <w:color w:val="000000"/>
          <w:lang w:eastAsia="lt-LT" w:bidi="lt-LT"/>
        </w:rPr>
        <w:t>ims</w:t>
      </w:r>
      <w:r w:rsidR="00FD3AEF" w:rsidRPr="00615423">
        <w:rPr>
          <w:color w:val="000000"/>
          <w:lang w:eastAsia="lt-LT" w:bidi="lt-LT"/>
        </w:rPr>
        <w:t xml:space="preserve"> ga</w:t>
      </w:r>
      <w:r w:rsidR="00FD3AEF">
        <w:rPr>
          <w:color w:val="000000"/>
          <w:lang w:eastAsia="lt-LT" w:bidi="lt-LT"/>
        </w:rPr>
        <w:t>uti</w:t>
      </w:r>
      <w:r w:rsidR="00FD3AEF" w:rsidRPr="00615423">
        <w:rPr>
          <w:color w:val="000000"/>
          <w:lang w:eastAsia="lt-LT" w:bidi="lt-LT"/>
        </w:rPr>
        <w:t xml:space="preserve"> </w:t>
      </w:r>
      <w:r w:rsidR="00EA03CB" w:rsidRPr="00615423">
        <w:rPr>
          <w:color w:val="000000"/>
          <w:lang w:eastAsia="lt-LT" w:bidi="lt-LT"/>
        </w:rPr>
        <w:t xml:space="preserve">kreipėsi į suinteresuotą asmenį ir nepagrįstai suinteresuoto asmens pateiktus paaiškinimus laikė </w:t>
      </w:r>
      <w:r w:rsidR="00EA03CB" w:rsidRPr="00615423">
        <w:t>s</w:t>
      </w:r>
      <w:r w:rsidR="00EA03CB" w:rsidRPr="00615423">
        <w:rPr>
          <w:color w:val="000000"/>
          <w:lang w:eastAsia="lt-LT" w:bidi="lt-LT"/>
        </w:rPr>
        <w:t xml:space="preserve">pecialisto raštu ir </w:t>
      </w:r>
      <w:r w:rsidR="00EA03CB" w:rsidRPr="00615423">
        <w:t>s</w:t>
      </w:r>
      <w:r w:rsidR="00EA03CB" w:rsidRPr="00615423">
        <w:rPr>
          <w:color w:val="000000"/>
          <w:lang w:eastAsia="lt-LT" w:bidi="lt-LT"/>
        </w:rPr>
        <w:t xml:space="preserve">pecialisto išvada bei </w:t>
      </w:r>
      <w:r w:rsidR="00EA03CB" w:rsidRPr="00615423">
        <w:rPr>
          <w:color w:val="000000"/>
          <w:lang w:eastAsia="lt-LT" w:bidi="lt-LT"/>
        </w:rPr>
        <w:lastRenderedPageBreak/>
        <w:t xml:space="preserve">jais </w:t>
      </w:r>
      <w:r w:rsidR="00EA03CB" w:rsidRPr="00615423">
        <w:t xml:space="preserve">grindė </w:t>
      </w:r>
      <w:r w:rsidR="00EA03CB" w:rsidRPr="00615423">
        <w:rPr>
          <w:color w:val="000000"/>
          <w:lang w:eastAsia="lt-LT" w:bidi="lt-LT"/>
        </w:rPr>
        <w:t>administracin</w:t>
      </w:r>
      <w:r w:rsidR="00EA03CB" w:rsidRPr="00615423">
        <w:t xml:space="preserve">io </w:t>
      </w:r>
      <w:r w:rsidR="00EA03CB" w:rsidRPr="00615423">
        <w:rPr>
          <w:color w:val="000000"/>
          <w:lang w:eastAsia="lt-LT" w:bidi="lt-LT"/>
        </w:rPr>
        <w:t>nusižengim</w:t>
      </w:r>
      <w:r w:rsidR="00EA03CB" w:rsidRPr="00615423">
        <w:t>o padarymą</w:t>
      </w:r>
      <w:r w:rsidR="00EA03CB" w:rsidRPr="00615423">
        <w:rPr>
          <w:color w:val="000000"/>
          <w:lang w:eastAsia="lt-LT" w:bidi="lt-LT"/>
        </w:rPr>
        <w:t xml:space="preserve">. Dėl savo suinteresuotumo ir priklausomumo asmeniui, kurio teisės neva buvo pažeistos, V. Gineitytė ir K. </w:t>
      </w:r>
      <w:proofErr w:type="spellStart"/>
      <w:r w:rsidR="00EA03CB" w:rsidRPr="00615423">
        <w:rPr>
          <w:color w:val="000000"/>
          <w:lang w:eastAsia="lt-LT" w:bidi="lt-LT"/>
        </w:rPr>
        <w:t>Saržickas</w:t>
      </w:r>
      <w:proofErr w:type="spellEnd"/>
      <w:r w:rsidR="00EA03CB" w:rsidRPr="00615423">
        <w:rPr>
          <w:color w:val="000000"/>
          <w:lang w:eastAsia="lt-LT" w:bidi="lt-LT"/>
        </w:rPr>
        <w:t xml:space="preserve"> negali pateikti objektyvios specialisto išvados</w:t>
      </w:r>
      <w:r w:rsidR="00EA03CB" w:rsidRPr="00615423">
        <w:t xml:space="preserve">, </w:t>
      </w:r>
      <w:r w:rsidR="00EA03CB" w:rsidRPr="00615423">
        <w:rPr>
          <w:color w:val="000000"/>
          <w:lang w:eastAsia="lt-LT" w:bidi="lt-LT"/>
        </w:rPr>
        <w:t>todėl jų kompetencijos nustatymas šiuo atveju neturi reikšmės.</w:t>
      </w:r>
    </w:p>
    <w:p w14:paraId="6C43A42B" w14:textId="4D7291DC" w:rsidR="00E3429B" w:rsidRPr="00615423" w:rsidRDefault="00EB7F83" w:rsidP="00E3429B">
      <w:pPr>
        <w:pStyle w:val="ListParagraph"/>
        <w:numPr>
          <w:ilvl w:val="1"/>
          <w:numId w:val="11"/>
        </w:numPr>
        <w:spacing w:after="120"/>
        <w:ind w:left="788" w:hanging="431"/>
        <w:contextualSpacing w:val="0"/>
        <w:jc w:val="both"/>
      </w:pPr>
      <w:r w:rsidRPr="00615423">
        <w:rPr>
          <w:color w:val="000000"/>
          <w:lang w:bidi="lt-LT"/>
        </w:rPr>
        <w:t xml:space="preserve">Atkreiptinas dėmesys ir į </w:t>
      </w:r>
      <w:r w:rsidRPr="00615423">
        <w:t>s</w:t>
      </w:r>
      <w:r w:rsidRPr="00615423">
        <w:rPr>
          <w:color w:val="000000"/>
          <w:lang w:bidi="lt-LT"/>
        </w:rPr>
        <w:t xml:space="preserve">pecialisto išvados </w:t>
      </w:r>
      <w:proofErr w:type="spellStart"/>
      <w:r w:rsidRPr="00615423">
        <w:rPr>
          <w:color w:val="000000"/>
          <w:lang w:bidi="lt-LT"/>
        </w:rPr>
        <w:t>deklaratyvumą</w:t>
      </w:r>
      <w:proofErr w:type="spellEnd"/>
      <w:r w:rsidRPr="00615423">
        <w:t>:</w:t>
      </w:r>
      <w:r w:rsidRPr="00615423">
        <w:rPr>
          <w:color w:val="000000"/>
          <w:lang w:bidi="lt-LT"/>
        </w:rPr>
        <w:t xml:space="preserve"> nėra aišku</w:t>
      </w:r>
      <w:r w:rsidRPr="00615423">
        <w:t>,</w:t>
      </w:r>
      <w:r w:rsidRPr="00615423">
        <w:rPr>
          <w:color w:val="000000"/>
          <w:lang w:bidi="lt-LT"/>
        </w:rPr>
        <w:t xml:space="preserve"> kaip buvo lyginamos </w:t>
      </w:r>
      <w:r w:rsidRPr="00615423">
        <w:t>p</w:t>
      </w:r>
      <w:r w:rsidRPr="00615423">
        <w:rPr>
          <w:color w:val="000000"/>
          <w:lang w:bidi="lt-LT"/>
        </w:rPr>
        <w:t xml:space="preserve">rekės su kitu </w:t>
      </w:r>
      <w:r w:rsidR="00244167">
        <w:rPr>
          <w:color w:val="000000"/>
          <w:lang w:bidi="lt-LT"/>
        </w:rPr>
        <w:t>prekių ženkl</w:t>
      </w:r>
      <w:r w:rsidRPr="00615423">
        <w:rPr>
          <w:color w:val="000000"/>
          <w:lang w:bidi="lt-LT"/>
        </w:rPr>
        <w:t xml:space="preserve">u, tik užsimenama, kad buvo kreiptasi į </w:t>
      </w:r>
      <w:r w:rsidR="00DE0B5F">
        <w:rPr>
          <w:color w:val="000000"/>
          <w:lang w:bidi="lt-LT"/>
        </w:rPr>
        <w:t xml:space="preserve">įmonės </w:t>
      </w:r>
      <w:r w:rsidRPr="00615423">
        <w:rPr>
          <w:color w:val="000000"/>
          <w:lang w:eastAsia="fr-FR" w:bidi="fr-FR"/>
        </w:rPr>
        <w:t>„</w:t>
      </w:r>
      <w:proofErr w:type="spellStart"/>
      <w:r w:rsidRPr="00615423">
        <w:rPr>
          <w:color w:val="000000"/>
          <w:lang w:eastAsia="fr-FR" w:bidi="fr-FR"/>
        </w:rPr>
        <w:t>Intercontinental</w:t>
      </w:r>
      <w:proofErr w:type="spellEnd"/>
      <w:r w:rsidRPr="00615423">
        <w:rPr>
          <w:color w:val="000000"/>
          <w:lang w:eastAsia="fr-FR" w:bidi="fr-FR"/>
        </w:rPr>
        <w:t xml:space="preserve"> </w:t>
      </w:r>
      <w:proofErr w:type="spellStart"/>
      <w:r w:rsidRPr="00615423">
        <w:rPr>
          <w:color w:val="000000"/>
          <w:lang w:bidi="lt-LT"/>
        </w:rPr>
        <w:t>Great</w:t>
      </w:r>
      <w:proofErr w:type="spellEnd"/>
      <w:r w:rsidRPr="00615423">
        <w:rPr>
          <w:color w:val="000000"/>
          <w:lang w:bidi="lt-LT"/>
        </w:rPr>
        <w:t xml:space="preserve"> </w:t>
      </w:r>
      <w:proofErr w:type="spellStart"/>
      <w:r w:rsidRPr="00615423">
        <w:rPr>
          <w:color w:val="000000"/>
          <w:lang w:bidi="lt-LT"/>
        </w:rPr>
        <w:t>Brands</w:t>
      </w:r>
      <w:proofErr w:type="spellEnd"/>
      <w:r w:rsidRPr="00615423">
        <w:rPr>
          <w:color w:val="000000"/>
          <w:lang w:bidi="lt-LT"/>
        </w:rPr>
        <w:t xml:space="preserve"> LLC</w:t>
      </w:r>
      <w:r w:rsidRPr="00615423">
        <w:t>“</w:t>
      </w:r>
      <w:r w:rsidRPr="00615423">
        <w:rPr>
          <w:color w:val="000000"/>
          <w:lang w:bidi="lt-LT"/>
        </w:rPr>
        <w:t xml:space="preserve"> atstovus, </w:t>
      </w:r>
      <w:r w:rsidR="00DE0B5F">
        <w:rPr>
          <w:color w:val="000000"/>
          <w:lang w:bidi="lt-LT"/>
        </w:rPr>
        <w:t>š</w:t>
      </w:r>
      <w:r w:rsidR="00DE0B5F" w:rsidRPr="00615423">
        <w:rPr>
          <w:color w:val="000000"/>
          <w:lang w:bidi="lt-LT"/>
        </w:rPr>
        <w:t xml:space="preserve">ie </w:t>
      </w:r>
      <w:r w:rsidRPr="00615423">
        <w:rPr>
          <w:color w:val="000000"/>
          <w:lang w:bidi="lt-LT"/>
        </w:rPr>
        <w:t>patvirtino specialisto išvadą, tačiau jokių t</w:t>
      </w:r>
      <w:r w:rsidRPr="00615423">
        <w:t>ai</w:t>
      </w:r>
      <w:r w:rsidRPr="00615423">
        <w:rPr>
          <w:color w:val="000000"/>
          <w:lang w:bidi="lt-LT"/>
        </w:rPr>
        <w:t xml:space="preserve"> patvirtinančių dokumentų nebuvo pridėta. </w:t>
      </w:r>
      <w:r w:rsidRPr="00615423">
        <w:t>V</w:t>
      </w:r>
      <w:r w:rsidRPr="00615423">
        <w:rPr>
          <w:color w:val="000000"/>
          <w:lang w:bidi="lt-LT"/>
        </w:rPr>
        <w:t xml:space="preserve">ien tai, kad </w:t>
      </w:r>
      <w:r w:rsidR="00244167">
        <w:rPr>
          <w:color w:val="000000"/>
          <w:lang w:bidi="lt-LT"/>
        </w:rPr>
        <w:t>prekių ženkl</w:t>
      </w:r>
      <w:r w:rsidRPr="00615423">
        <w:rPr>
          <w:color w:val="000000"/>
          <w:lang w:bidi="lt-LT"/>
        </w:rPr>
        <w:t xml:space="preserve">o savininkas nurodo, </w:t>
      </w:r>
      <w:r w:rsidRPr="00615423">
        <w:t>jog</w:t>
      </w:r>
      <w:r w:rsidRPr="00615423">
        <w:rPr>
          <w:color w:val="000000"/>
          <w:lang w:bidi="lt-LT"/>
        </w:rPr>
        <w:t xml:space="preserve"> kitas </w:t>
      </w:r>
      <w:r w:rsidR="00244167">
        <w:rPr>
          <w:color w:val="000000"/>
          <w:lang w:bidi="lt-LT"/>
        </w:rPr>
        <w:t>prekių ženkl</w:t>
      </w:r>
      <w:r w:rsidRPr="00615423">
        <w:rPr>
          <w:color w:val="000000"/>
          <w:lang w:bidi="lt-LT"/>
        </w:rPr>
        <w:t xml:space="preserve">as yra </w:t>
      </w:r>
      <w:r w:rsidR="00DE0B5F" w:rsidRPr="00615423">
        <w:rPr>
          <w:color w:val="000000"/>
          <w:lang w:bidi="lt-LT"/>
        </w:rPr>
        <w:t>klaidina</w:t>
      </w:r>
      <w:r w:rsidR="00DE0B5F">
        <w:rPr>
          <w:color w:val="000000"/>
          <w:lang w:bidi="lt-LT"/>
        </w:rPr>
        <w:t>m</w:t>
      </w:r>
      <w:r w:rsidR="00DE0B5F" w:rsidRPr="00615423">
        <w:rPr>
          <w:color w:val="000000"/>
          <w:lang w:bidi="lt-LT"/>
        </w:rPr>
        <w:t xml:space="preserve">ai </w:t>
      </w:r>
      <w:r w:rsidRPr="00615423">
        <w:rPr>
          <w:color w:val="000000"/>
          <w:lang w:bidi="lt-LT"/>
        </w:rPr>
        <w:t xml:space="preserve">panašus į pastarojo, nepatvirtina išvados objektyvumo, </w:t>
      </w:r>
      <w:r w:rsidRPr="00615423">
        <w:t xml:space="preserve">nes </w:t>
      </w:r>
      <w:r w:rsidRPr="00615423">
        <w:rPr>
          <w:color w:val="000000"/>
          <w:lang w:bidi="lt-LT"/>
        </w:rPr>
        <w:t>nuomonę teikia suinteresuotas asmuo, o ne nepriklausomas ekspertas ar specialistas.</w:t>
      </w:r>
      <w:r w:rsidR="005220C7" w:rsidRPr="00615423">
        <w:rPr>
          <w:color w:val="000000"/>
          <w:lang w:eastAsia="lt-LT" w:bidi="lt-LT"/>
        </w:rPr>
        <w:t xml:space="preserve"> Specialisto išvados nepagrįstumą patvirtina ir tai, kad joje nepateikta jokia lyginamoji analizė, o tik formaliai nurodoma, kad</w:t>
      </w:r>
      <w:r w:rsidR="005220C7" w:rsidRPr="00615423">
        <w:t xml:space="preserve"> </w:t>
      </w:r>
      <w:r w:rsidR="005220C7" w:rsidRPr="00615423">
        <w:rPr>
          <w:rStyle w:val="Bodytext2Italic"/>
          <w:rFonts w:ascii="Times New Roman" w:hAnsi="Times New Roman" w:cs="Times New Roman"/>
          <w:i w:val="0"/>
          <w:iCs w:val="0"/>
          <w:sz w:val="24"/>
          <w:szCs w:val="24"/>
        </w:rPr>
        <w:t xml:space="preserve">žymenys yra </w:t>
      </w:r>
      <w:r w:rsidR="00244167" w:rsidRPr="00615423">
        <w:rPr>
          <w:rStyle w:val="Bodytext2Italic"/>
          <w:rFonts w:ascii="Times New Roman" w:hAnsi="Times New Roman" w:cs="Times New Roman"/>
          <w:i w:val="0"/>
          <w:iCs w:val="0"/>
          <w:sz w:val="24"/>
          <w:szCs w:val="24"/>
        </w:rPr>
        <w:t>klaidina</w:t>
      </w:r>
      <w:r w:rsidR="00244167">
        <w:rPr>
          <w:rStyle w:val="Bodytext2Italic"/>
          <w:rFonts w:ascii="Times New Roman" w:hAnsi="Times New Roman" w:cs="Times New Roman"/>
          <w:i w:val="0"/>
          <w:iCs w:val="0"/>
          <w:sz w:val="24"/>
          <w:szCs w:val="24"/>
        </w:rPr>
        <w:t>m</w:t>
      </w:r>
      <w:r w:rsidR="00244167" w:rsidRPr="00615423">
        <w:rPr>
          <w:rStyle w:val="Bodytext2Italic"/>
          <w:rFonts w:ascii="Times New Roman" w:hAnsi="Times New Roman" w:cs="Times New Roman"/>
          <w:i w:val="0"/>
          <w:iCs w:val="0"/>
          <w:sz w:val="24"/>
          <w:szCs w:val="24"/>
        </w:rPr>
        <w:t xml:space="preserve">ai </w:t>
      </w:r>
      <w:r w:rsidR="005220C7" w:rsidRPr="00615423">
        <w:rPr>
          <w:rStyle w:val="Bodytext2Italic"/>
          <w:rFonts w:ascii="Times New Roman" w:hAnsi="Times New Roman" w:cs="Times New Roman"/>
          <w:i w:val="0"/>
          <w:iCs w:val="0"/>
          <w:sz w:val="24"/>
          <w:szCs w:val="24"/>
        </w:rPr>
        <w:t>panašūs</w:t>
      </w:r>
      <w:r w:rsidR="005220C7" w:rsidRPr="00615423">
        <w:rPr>
          <w:i/>
          <w:iCs/>
          <w:color w:val="000000"/>
          <w:lang w:eastAsia="lt-LT" w:bidi="lt-LT"/>
        </w:rPr>
        <w:t xml:space="preserve"> </w:t>
      </w:r>
      <w:r w:rsidR="005220C7" w:rsidRPr="00615423">
        <w:rPr>
          <w:rStyle w:val="Bodytext2Italic"/>
          <w:rFonts w:ascii="Times New Roman" w:hAnsi="Times New Roman" w:cs="Times New Roman"/>
          <w:i w:val="0"/>
          <w:iCs w:val="0"/>
          <w:sz w:val="24"/>
          <w:szCs w:val="24"/>
        </w:rPr>
        <w:t>dėl savo spalvos, geometrinių formų, siluetų, kontūrų, linijų ir paskirties</w:t>
      </w:r>
      <w:r w:rsidR="005220C7" w:rsidRPr="00615423">
        <w:rPr>
          <w:i/>
          <w:iCs/>
          <w:color w:val="000000"/>
          <w:lang w:eastAsia="lt-LT" w:bidi="lt-LT"/>
        </w:rPr>
        <w:t xml:space="preserve">. </w:t>
      </w:r>
      <w:r w:rsidR="005220C7" w:rsidRPr="00615423">
        <w:rPr>
          <w:color w:val="000000"/>
          <w:lang w:eastAsia="lt-LT" w:bidi="lt-LT"/>
        </w:rPr>
        <w:t>Nurodyti požymiai yra vertinamojo pobūdžio</w:t>
      </w:r>
      <w:r w:rsidR="005220C7" w:rsidRPr="00615423">
        <w:t>. B</w:t>
      </w:r>
      <w:r w:rsidR="005220C7" w:rsidRPr="00615423">
        <w:rPr>
          <w:color w:val="000000"/>
          <w:lang w:eastAsia="lt-LT" w:bidi="lt-LT"/>
        </w:rPr>
        <w:t xml:space="preserve">yloje nėra duomenų apie </w:t>
      </w:r>
      <w:r w:rsidR="00244167">
        <w:rPr>
          <w:color w:val="000000"/>
          <w:lang w:eastAsia="lt-LT" w:bidi="lt-LT"/>
        </w:rPr>
        <w:t>prekių ženkl</w:t>
      </w:r>
      <w:r w:rsidR="005220C7" w:rsidRPr="00615423">
        <w:rPr>
          <w:color w:val="000000"/>
          <w:lang w:eastAsia="lt-LT" w:bidi="lt-LT"/>
        </w:rPr>
        <w:t xml:space="preserve">o </w:t>
      </w:r>
      <w:r w:rsidR="00332AE9" w:rsidRPr="00615423">
        <w:rPr>
          <w:color w:val="000000"/>
          <w:lang w:eastAsia="lt-LT" w:bidi="lt-LT"/>
        </w:rPr>
        <w:t>„</w:t>
      </w:r>
      <w:proofErr w:type="spellStart"/>
      <w:r w:rsidR="00332AE9" w:rsidRPr="00615423">
        <w:rPr>
          <w:color w:val="000000"/>
          <w:lang w:eastAsia="lt-LT" w:bidi="lt-LT"/>
        </w:rPr>
        <w:t>Oreo</w:t>
      </w:r>
      <w:proofErr w:type="spellEnd"/>
      <w:r w:rsidR="00332AE9" w:rsidRPr="00615423">
        <w:rPr>
          <w:color w:val="000000"/>
          <w:lang w:eastAsia="lt-LT" w:bidi="lt-LT"/>
        </w:rPr>
        <w:t>“</w:t>
      </w:r>
      <w:r w:rsidR="00332AE9">
        <w:rPr>
          <w:color w:val="000000"/>
          <w:lang w:eastAsia="lt-LT" w:bidi="lt-LT"/>
        </w:rPr>
        <w:t xml:space="preserve"> </w:t>
      </w:r>
      <w:r w:rsidR="005220C7" w:rsidRPr="00615423">
        <w:rPr>
          <w:color w:val="000000"/>
          <w:lang w:eastAsia="lt-LT" w:bidi="lt-LT"/>
        </w:rPr>
        <w:t>spalvos registraciją, o iš to</w:t>
      </w:r>
      <w:r w:rsidR="005220C7" w:rsidRPr="00615423">
        <w:t>,</w:t>
      </w:r>
      <w:r w:rsidR="005220C7" w:rsidRPr="00615423">
        <w:rPr>
          <w:color w:val="000000"/>
          <w:lang w:eastAsia="lt-LT" w:bidi="lt-LT"/>
        </w:rPr>
        <w:t xml:space="preserve"> kas pateikta su </w:t>
      </w:r>
      <w:r w:rsidR="005220C7" w:rsidRPr="00615423">
        <w:t>s</w:t>
      </w:r>
      <w:r w:rsidR="005220C7" w:rsidRPr="00615423">
        <w:rPr>
          <w:color w:val="000000"/>
          <w:lang w:eastAsia="lt-LT" w:bidi="lt-LT"/>
        </w:rPr>
        <w:t>pecialisto išvada</w:t>
      </w:r>
      <w:r w:rsidR="005220C7" w:rsidRPr="00615423">
        <w:t>,</w:t>
      </w:r>
      <w:r w:rsidR="005220C7" w:rsidRPr="00615423">
        <w:rPr>
          <w:color w:val="000000"/>
          <w:lang w:eastAsia="lt-LT" w:bidi="lt-LT"/>
        </w:rPr>
        <w:t xml:space="preserve"> matyti, kad registruotas tik figūrinis </w:t>
      </w:r>
      <w:r w:rsidR="00244167">
        <w:rPr>
          <w:color w:val="000000"/>
          <w:lang w:eastAsia="lt-LT" w:bidi="lt-LT"/>
        </w:rPr>
        <w:t>prekių ženkl</w:t>
      </w:r>
      <w:r w:rsidR="005220C7" w:rsidRPr="00615423">
        <w:rPr>
          <w:color w:val="000000"/>
          <w:lang w:eastAsia="lt-LT" w:bidi="lt-LT"/>
        </w:rPr>
        <w:t xml:space="preserve">as. </w:t>
      </w:r>
      <w:r w:rsidR="005220C7" w:rsidRPr="00615423">
        <w:t>N</w:t>
      </w:r>
      <w:r w:rsidR="005220C7" w:rsidRPr="00615423">
        <w:rPr>
          <w:color w:val="000000"/>
          <w:lang w:eastAsia="lt-LT" w:bidi="lt-LT"/>
        </w:rPr>
        <w:t>et ir vertinant figūrą ar jos kontūrus bei linijas, nebuvo atlikta jokia pagrįsta analizė vertinant ir lyginant šias savybes, be to, matyti, kad figūrinis prekių ženklas „</w:t>
      </w:r>
      <w:proofErr w:type="spellStart"/>
      <w:r w:rsidR="005220C7" w:rsidRPr="00615423">
        <w:rPr>
          <w:color w:val="000000"/>
          <w:lang w:eastAsia="lt-LT" w:bidi="lt-LT"/>
        </w:rPr>
        <w:t>Oreo</w:t>
      </w:r>
      <w:proofErr w:type="spellEnd"/>
      <w:r w:rsidR="005220C7" w:rsidRPr="00615423">
        <w:rPr>
          <w:color w:val="000000"/>
          <w:lang w:eastAsia="lt-LT" w:bidi="lt-LT"/>
        </w:rPr>
        <w:t xml:space="preserve">“ ir nagrinėjamai bylai </w:t>
      </w:r>
      <w:r w:rsidR="00244167" w:rsidRPr="00615423">
        <w:rPr>
          <w:color w:val="000000"/>
          <w:lang w:eastAsia="lt-LT" w:bidi="lt-LT"/>
        </w:rPr>
        <w:t>aktual</w:t>
      </w:r>
      <w:r w:rsidR="00244167">
        <w:rPr>
          <w:color w:val="000000"/>
          <w:lang w:eastAsia="lt-LT" w:bidi="lt-LT"/>
        </w:rPr>
        <w:t>u</w:t>
      </w:r>
      <w:r w:rsidR="00244167" w:rsidRPr="00615423">
        <w:rPr>
          <w:color w:val="000000"/>
          <w:lang w:eastAsia="lt-LT" w:bidi="lt-LT"/>
        </w:rPr>
        <w:t xml:space="preserve">s </w:t>
      </w:r>
      <w:r w:rsidR="00244167">
        <w:t>prekių ženkl</w:t>
      </w:r>
      <w:r w:rsidR="005220C7" w:rsidRPr="00615423">
        <w:rPr>
          <w:color w:val="000000"/>
          <w:lang w:eastAsia="lt-LT" w:bidi="lt-LT"/>
        </w:rPr>
        <w:t xml:space="preserve">as akivaizdžiai skiriasi. </w:t>
      </w:r>
    </w:p>
    <w:p w14:paraId="68EB4813" w14:textId="300CCB17" w:rsidR="00E3429B" w:rsidRPr="00615423" w:rsidRDefault="00E3429B" w:rsidP="00E3429B">
      <w:pPr>
        <w:pStyle w:val="ListParagraph"/>
        <w:numPr>
          <w:ilvl w:val="1"/>
          <w:numId w:val="11"/>
        </w:numPr>
        <w:spacing w:after="120"/>
        <w:ind w:left="788" w:hanging="431"/>
        <w:contextualSpacing w:val="0"/>
        <w:jc w:val="both"/>
      </w:pPr>
      <w:r w:rsidRPr="00615423">
        <w:rPr>
          <w:color w:val="000000"/>
          <w:lang w:bidi="lt-LT"/>
        </w:rPr>
        <w:t xml:space="preserve">Teismai nurodytų proceso pažeidimų neįžvelgė ir nepagrįstai rėmėsi </w:t>
      </w:r>
      <w:r w:rsidRPr="00615423">
        <w:t>s</w:t>
      </w:r>
      <w:r w:rsidRPr="00615423">
        <w:rPr>
          <w:color w:val="000000"/>
          <w:lang w:bidi="lt-LT"/>
        </w:rPr>
        <w:t xml:space="preserve">pecialisto raštu </w:t>
      </w:r>
      <w:r w:rsidRPr="00615423">
        <w:t>bei s</w:t>
      </w:r>
      <w:r w:rsidRPr="00615423">
        <w:rPr>
          <w:color w:val="000000"/>
          <w:lang w:bidi="lt-LT"/>
        </w:rPr>
        <w:t xml:space="preserve">pecialisto išvada </w:t>
      </w:r>
      <w:proofErr w:type="spellStart"/>
      <w:r w:rsidRPr="00615423">
        <w:rPr>
          <w:color w:val="000000"/>
          <w:lang w:bidi="lt-LT"/>
        </w:rPr>
        <w:t>preziumuo</w:t>
      </w:r>
      <w:r w:rsidR="006F3F87" w:rsidRPr="00615423">
        <w:rPr>
          <w:color w:val="000000"/>
          <w:lang w:bidi="lt-LT"/>
        </w:rPr>
        <w:t>dami</w:t>
      </w:r>
      <w:proofErr w:type="spellEnd"/>
      <w:r w:rsidRPr="00615423">
        <w:rPr>
          <w:color w:val="000000"/>
          <w:lang w:bidi="lt-LT"/>
        </w:rPr>
        <w:t xml:space="preserve"> </w:t>
      </w:r>
      <w:bookmarkStart w:id="9" w:name="Buk_17"/>
      <w:r w:rsidR="008F222B" w:rsidRPr="0044597D">
        <w:t xml:space="preserve">D. K. </w:t>
      </w:r>
      <w:bookmarkEnd w:id="9"/>
      <w:r w:rsidRPr="00615423">
        <w:rPr>
          <w:color w:val="000000"/>
          <w:lang w:bidi="lt-LT"/>
        </w:rPr>
        <w:t xml:space="preserve">kaltę. </w:t>
      </w:r>
      <w:r w:rsidRPr="00615423">
        <w:t>Nutartyse</w:t>
      </w:r>
      <w:r w:rsidRPr="00615423">
        <w:rPr>
          <w:color w:val="000000"/>
          <w:lang w:bidi="lt-LT"/>
        </w:rPr>
        <w:t xml:space="preserve"> iš esmės nebuvo nagrinėtas </w:t>
      </w:r>
      <w:r w:rsidR="008474D5">
        <w:rPr>
          <w:color w:val="000000"/>
          <w:lang w:bidi="lt-LT"/>
        </w:rPr>
        <w:t>asociacijos</w:t>
      </w:r>
      <w:r w:rsidR="008474D5" w:rsidRPr="00615423">
        <w:rPr>
          <w:color w:val="000000"/>
          <w:lang w:bidi="lt-LT"/>
        </w:rPr>
        <w:t xml:space="preserve"> </w:t>
      </w:r>
      <w:r w:rsidRPr="00615423">
        <w:rPr>
          <w:color w:val="000000"/>
          <w:lang w:bidi="lt-LT"/>
        </w:rPr>
        <w:t>„SNB-</w:t>
      </w:r>
      <w:proofErr w:type="spellStart"/>
      <w:r w:rsidRPr="00615423">
        <w:rPr>
          <w:color w:val="000000"/>
          <w:lang w:bidi="en-US"/>
        </w:rPr>
        <w:t>React</w:t>
      </w:r>
      <w:proofErr w:type="spellEnd"/>
      <w:r w:rsidR="008B7ADD" w:rsidRPr="00615423">
        <w:rPr>
          <w:color w:val="000000"/>
          <w:lang w:bidi="en-US"/>
        </w:rPr>
        <w:t>“</w:t>
      </w:r>
      <w:r w:rsidRPr="00615423">
        <w:rPr>
          <w:color w:val="000000"/>
          <w:lang w:bidi="en-US"/>
        </w:rPr>
        <w:t xml:space="preserve"> </w:t>
      </w:r>
      <w:r w:rsidRPr="00615423">
        <w:rPr>
          <w:color w:val="000000"/>
          <w:lang w:bidi="lt-LT"/>
        </w:rPr>
        <w:t>suinteresuotumo klausimas, o tik akcentuojama, kad specialistas K.</w:t>
      </w:r>
      <w:r w:rsidR="00244167">
        <w:rPr>
          <w:color w:val="000000"/>
          <w:lang w:bidi="lt-LT"/>
        </w:rPr>
        <w:t> </w:t>
      </w:r>
      <w:proofErr w:type="spellStart"/>
      <w:r w:rsidRPr="00615423">
        <w:rPr>
          <w:color w:val="000000"/>
          <w:lang w:bidi="lt-LT"/>
        </w:rPr>
        <w:t>Saržickas</w:t>
      </w:r>
      <w:proofErr w:type="spellEnd"/>
      <w:r w:rsidRPr="00615423">
        <w:rPr>
          <w:color w:val="000000"/>
          <w:lang w:bidi="lt-LT"/>
        </w:rPr>
        <w:t xml:space="preserve"> savo išvadą patvirtino, suinteresuotumą neigė, yra kompetentingas ir </w:t>
      </w:r>
      <w:r w:rsidRPr="00615423">
        <w:rPr>
          <w:color w:val="000000"/>
          <w:lang w:bidi="en-US"/>
        </w:rPr>
        <w:t>pan.</w:t>
      </w:r>
      <w:r w:rsidRPr="00615423">
        <w:t xml:space="preserve"> Apygardos teismo </w:t>
      </w:r>
      <w:r w:rsidRPr="00615423">
        <w:rPr>
          <w:color w:val="000000"/>
          <w:lang w:bidi="lt-LT"/>
        </w:rPr>
        <w:t>nutartyje</w:t>
      </w:r>
      <w:r w:rsidRPr="00615423">
        <w:t xml:space="preserve"> taip pat</w:t>
      </w:r>
      <w:r w:rsidRPr="00615423">
        <w:rPr>
          <w:color w:val="000000"/>
          <w:lang w:bidi="lt-LT"/>
        </w:rPr>
        <w:t xml:space="preserve"> teigiama, kad specialistas K. </w:t>
      </w:r>
      <w:proofErr w:type="spellStart"/>
      <w:r w:rsidRPr="00615423">
        <w:rPr>
          <w:color w:val="000000"/>
          <w:lang w:bidi="lt-LT"/>
        </w:rPr>
        <w:t>Saržickas</w:t>
      </w:r>
      <w:proofErr w:type="spellEnd"/>
      <w:r w:rsidRPr="00615423">
        <w:rPr>
          <w:color w:val="000000"/>
          <w:lang w:bidi="lt-LT"/>
        </w:rPr>
        <w:t xml:space="preserve"> yra asociacijos „SNB-</w:t>
      </w:r>
      <w:proofErr w:type="spellStart"/>
      <w:r w:rsidRPr="00615423">
        <w:rPr>
          <w:color w:val="000000"/>
          <w:lang w:bidi="en-US"/>
        </w:rPr>
        <w:t>React</w:t>
      </w:r>
      <w:proofErr w:type="spellEnd"/>
      <w:r w:rsidR="00664504" w:rsidRPr="00615423">
        <w:rPr>
          <w:color w:val="000000"/>
          <w:lang w:bidi="en-US"/>
        </w:rPr>
        <w:t>“</w:t>
      </w:r>
      <w:r w:rsidRPr="00615423">
        <w:rPr>
          <w:color w:val="000000"/>
          <w:lang w:bidi="en-US"/>
        </w:rPr>
        <w:t xml:space="preserve"> </w:t>
      </w:r>
      <w:r w:rsidRPr="00615423">
        <w:rPr>
          <w:color w:val="000000"/>
          <w:lang w:bidi="lt-LT"/>
        </w:rPr>
        <w:t xml:space="preserve">filialo Lietuvos Respublikoje vadovas, o ne išskirtinai </w:t>
      </w:r>
      <w:r w:rsidR="00DE0B5F">
        <w:rPr>
          <w:color w:val="000000"/>
          <w:lang w:bidi="lt-LT"/>
        </w:rPr>
        <w:t xml:space="preserve">įmonės </w:t>
      </w:r>
      <w:r w:rsidRPr="00615423">
        <w:rPr>
          <w:color w:val="000000"/>
          <w:lang w:bidi="en-US"/>
        </w:rPr>
        <w:t>„</w:t>
      </w:r>
      <w:proofErr w:type="spellStart"/>
      <w:r w:rsidRPr="00615423">
        <w:rPr>
          <w:color w:val="000000"/>
          <w:lang w:bidi="en-US"/>
        </w:rPr>
        <w:t>Intercontinental</w:t>
      </w:r>
      <w:proofErr w:type="spellEnd"/>
      <w:r w:rsidRPr="00615423">
        <w:rPr>
          <w:color w:val="000000"/>
          <w:lang w:bidi="en-US"/>
        </w:rPr>
        <w:t xml:space="preserve"> </w:t>
      </w:r>
      <w:proofErr w:type="spellStart"/>
      <w:r w:rsidRPr="00615423">
        <w:rPr>
          <w:color w:val="000000"/>
          <w:lang w:bidi="en-US"/>
        </w:rPr>
        <w:t>Great</w:t>
      </w:r>
      <w:proofErr w:type="spellEnd"/>
      <w:r w:rsidRPr="00615423">
        <w:rPr>
          <w:color w:val="000000"/>
          <w:lang w:bidi="en-US"/>
        </w:rPr>
        <w:t xml:space="preserve"> </w:t>
      </w:r>
      <w:proofErr w:type="spellStart"/>
      <w:r w:rsidRPr="00615423">
        <w:rPr>
          <w:color w:val="000000"/>
          <w:lang w:bidi="lt-LT"/>
        </w:rPr>
        <w:t>Brands</w:t>
      </w:r>
      <w:proofErr w:type="spellEnd"/>
      <w:r w:rsidRPr="00615423">
        <w:rPr>
          <w:color w:val="000000"/>
          <w:lang w:bidi="lt-LT"/>
        </w:rPr>
        <w:t xml:space="preserve"> LLC</w:t>
      </w:r>
      <w:r w:rsidR="00664504" w:rsidRPr="00615423">
        <w:rPr>
          <w:color w:val="000000"/>
          <w:lang w:bidi="lt-LT"/>
        </w:rPr>
        <w:t>“</w:t>
      </w:r>
      <w:r w:rsidRPr="00615423">
        <w:rPr>
          <w:color w:val="000000"/>
          <w:lang w:bidi="lt-LT"/>
        </w:rPr>
        <w:t xml:space="preserve"> atstovas, </w:t>
      </w:r>
      <w:r w:rsidR="00244167" w:rsidRPr="00615423">
        <w:rPr>
          <w:color w:val="000000"/>
          <w:lang w:bidi="lt-LT"/>
        </w:rPr>
        <w:t>vien</w:t>
      </w:r>
      <w:r w:rsidR="00244167">
        <w:rPr>
          <w:color w:val="000000"/>
          <w:lang w:bidi="lt-LT"/>
        </w:rPr>
        <w:t xml:space="preserve">valdiškai </w:t>
      </w:r>
      <w:r w:rsidRPr="00615423">
        <w:rPr>
          <w:color w:val="000000"/>
          <w:lang w:bidi="lt-LT"/>
        </w:rPr>
        <w:t xml:space="preserve">atstovaujantis šios prekių ženklo savininkės </w:t>
      </w:r>
      <w:r w:rsidR="00244167" w:rsidRPr="00615423">
        <w:rPr>
          <w:color w:val="000000"/>
          <w:lang w:bidi="lt-LT"/>
        </w:rPr>
        <w:t>interes</w:t>
      </w:r>
      <w:r w:rsidR="00244167">
        <w:rPr>
          <w:color w:val="000000"/>
          <w:lang w:bidi="lt-LT"/>
        </w:rPr>
        <w:t>ams</w:t>
      </w:r>
      <w:r w:rsidRPr="00615423">
        <w:rPr>
          <w:color w:val="000000"/>
          <w:lang w:bidi="lt-LT"/>
        </w:rPr>
        <w:t xml:space="preserve">. </w:t>
      </w:r>
      <w:r w:rsidR="00244167">
        <w:rPr>
          <w:color w:val="000000"/>
          <w:lang w:bidi="lt-LT"/>
        </w:rPr>
        <w:t>Prekių ženkl</w:t>
      </w:r>
      <w:r w:rsidRPr="00615423">
        <w:rPr>
          <w:color w:val="000000"/>
          <w:lang w:bidi="lt-LT"/>
        </w:rPr>
        <w:t>o „</w:t>
      </w:r>
      <w:proofErr w:type="spellStart"/>
      <w:r w:rsidRPr="00615423">
        <w:rPr>
          <w:color w:val="000000"/>
          <w:lang w:bidi="lt-LT"/>
        </w:rPr>
        <w:t>Oreo</w:t>
      </w:r>
      <w:proofErr w:type="spellEnd"/>
      <w:r w:rsidR="001560F0" w:rsidRPr="00615423">
        <w:rPr>
          <w:color w:val="000000"/>
          <w:lang w:bidi="lt-LT"/>
        </w:rPr>
        <w:t>“</w:t>
      </w:r>
      <w:r w:rsidRPr="00615423">
        <w:rPr>
          <w:color w:val="000000"/>
          <w:lang w:bidi="lt-LT"/>
        </w:rPr>
        <w:t xml:space="preserve"> savinink</w:t>
      </w:r>
      <w:r w:rsidR="00DE0B5F">
        <w:rPr>
          <w:color w:val="000000"/>
          <w:lang w:bidi="lt-LT"/>
        </w:rPr>
        <w:t>ė</w:t>
      </w:r>
      <w:r w:rsidRPr="00615423">
        <w:rPr>
          <w:color w:val="000000"/>
          <w:lang w:bidi="lt-LT"/>
        </w:rPr>
        <w:t xml:space="preserve"> yra </w:t>
      </w:r>
      <w:r w:rsidR="00DE0B5F">
        <w:rPr>
          <w:color w:val="000000"/>
          <w:lang w:bidi="lt-LT"/>
        </w:rPr>
        <w:t xml:space="preserve">įmonė </w:t>
      </w:r>
      <w:r w:rsidRPr="00615423">
        <w:rPr>
          <w:color w:val="000000"/>
          <w:lang w:bidi="en-US"/>
        </w:rPr>
        <w:t>„</w:t>
      </w:r>
      <w:proofErr w:type="spellStart"/>
      <w:r w:rsidRPr="00615423">
        <w:rPr>
          <w:color w:val="000000"/>
          <w:lang w:bidi="en-US"/>
        </w:rPr>
        <w:t>Intercontinental</w:t>
      </w:r>
      <w:proofErr w:type="spellEnd"/>
      <w:r w:rsidRPr="00615423">
        <w:rPr>
          <w:color w:val="000000"/>
          <w:lang w:bidi="en-US"/>
        </w:rPr>
        <w:t xml:space="preserve"> </w:t>
      </w:r>
      <w:proofErr w:type="spellStart"/>
      <w:r w:rsidRPr="00615423">
        <w:rPr>
          <w:color w:val="000000"/>
          <w:lang w:bidi="en-US"/>
        </w:rPr>
        <w:t>Great</w:t>
      </w:r>
      <w:proofErr w:type="spellEnd"/>
      <w:r w:rsidRPr="00615423">
        <w:rPr>
          <w:color w:val="000000"/>
          <w:lang w:bidi="en-US"/>
        </w:rPr>
        <w:t xml:space="preserve"> </w:t>
      </w:r>
      <w:proofErr w:type="spellStart"/>
      <w:r w:rsidRPr="00615423">
        <w:rPr>
          <w:color w:val="000000"/>
          <w:lang w:bidi="lt-LT"/>
        </w:rPr>
        <w:t>Brands</w:t>
      </w:r>
      <w:proofErr w:type="spellEnd"/>
      <w:r w:rsidRPr="00615423">
        <w:rPr>
          <w:color w:val="000000"/>
          <w:lang w:bidi="lt-LT"/>
        </w:rPr>
        <w:t xml:space="preserve"> LLC</w:t>
      </w:r>
      <w:r w:rsidR="001560F0" w:rsidRPr="00615423">
        <w:rPr>
          <w:color w:val="000000"/>
          <w:lang w:bidi="lt-LT"/>
        </w:rPr>
        <w:t>“</w:t>
      </w:r>
      <w:r w:rsidRPr="00615423">
        <w:rPr>
          <w:color w:val="000000"/>
          <w:lang w:bidi="lt-LT"/>
        </w:rPr>
        <w:t>, o jo</w:t>
      </w:r>
      <w:r w:rsidR="00246014">
        <w:rPr>
          <w:color w:val="000000"/>
          <w:lang w:bidi="lt-LT"/>
        </w:rPr>
        <w:t>s</w:t>
      </w:r>
      <w:r w:rsidRPr="00615423">
        <w:rPr>
          <w:color w:val="000000"/>
          <w:lang w:bidi="lt-LT"/>
        </w:rPr>
        <w:t xml:space="preserve"> atstov</w:t>
      </w:r>
      <w:r w:rsidR="008474D5">
        <w:rPr>
          <w:color w:val="000000"/>
          <w:lang w:bidi="lt-LT"/>
        </w:rPr>
        <w:t>ė</w:t>
      </w:r>
      <w:r w:rsidRPr="00615423">
        <w:rPr>
          <w:color w:val="000000"/>
          <w:lang w:bidi="lt-LT"/>
        </w:rPr>
        <w:t xml:space="preserve"> </w:t>
      </w:r>
      <w:r w:rsidR="001560F0" w:rsidRPr="00615423">
        <w:rPr>
          <w:color w:val="000000"/>
          <w:lang w:bidi="lt-LT"/>
        </w:rPr>
        <w:t xml:space="preserve">yra </w:t>
      </w:r>
      <w:r w:rsidR="008474D5">
        <w:rPr>
          <w:color w:val="000000"/>
          <w:lang w:bidi="lt-LT"/>
        </w:rPr>
        <w:t xml:space="preserve">asociacija </w:t>
      </w:r>
      <w:r w:rsidRPr="00615423">
        <w:rPr>
          <w:color w:val="000000"/>
          <w:lang w:bidi="lt-LT"/>
        </w:rPr>
        <w:t>„SNB-</w:t>
      </w:r>
      <w:proofErr w:type="spellStart"/>
      <w:r w:rsidRPr="00615423">
        <w:rPr>
          <w:color w:val="000000"/>
          <w:lang w:bidi="en-US"/>
        </w:rPr>
        <w:t>React</w:t>
      </w:r>
      <w:proofErr w:type="spellEnd"/>
      <w:r w:rsidR="001560F0" w:rsidRPr="00615423">
        <w:rPr>
          <w:color w:val="000000"/>
          <w:lang w:bidi="en-US"/>
        </w:rPr>
        <w:t>“. Taigi a</w:t>
      </w:r>
      <w:r w:rsidRPr="00615423">
        <w:rPr>
          <w:color w:val="000000"/>
          <w:lang w:bidi="lt-LT"/>
        </w:rPr>
        <w:t xml:space="preserve">kivaizdu, kad </w:t>
      </w:r>
      <w:r w:rsidR="008474D5">
        <w:rPr>
          <w:color w:val="000000"/>
          <w:lang w:bidi="lt-LT"/>
        </w:rPr>
        <w:t xml:space="preserve">asociacija </w:t>
      </w:r>
      <w:r w:rsidRPr="00615423">
        <w:rPr>
          <w:color w:val="000000"/>
          <w:lang w:bidi="lt-LT"/>
        </w:rPr>
        <w:t>„SNB</w:t>
      </w:r>
      <w:r w:rsidR="00CF50AA" w:rsidRPr="00615423">
        <w:rPr>
          <w:color w:val="000000"/>
          <w:lang w:bidi="lt-LT"/>
        </w:rPr>
        <w:t>-</w:t>
      </w:r>
      <w:proofErr w:type="spellStart"/>
      <w:r w:rsidRPr="00615423">
        <w:rPr>
          <w:color w:val="000000"/>
          <w:lang w:bidi="en-US"/>
        </w:rPr>
        <w:t>React</w:t>
      </w:r>
      <w:proofErr w:type="spellEnd"/>
      <w:r w:rsidR="00CF50AA" w:rsidRPr="00615423">
        <w:rPr>
          <w:color w:val="000000"/>
          <w:lang w:bidi="en-US"/>
        </w:rPr>
        <w:t>“</w:t>
      </w:r>
      <w:r w:rsidRPr="00615423">
        <w:rPr>
          <w:color w:val="000000"/>
          <w:lang w:bidi="en-US"/>
        </w:rPr>
        <w:t xml:space="preserve"> </w:t>
      </w:r>
      <w:r w:rsidRPr="00615423">
        <w:rPr>
          <w:color w:val="000000"/>
          <w:lang w:bidi="lt-LT"/>
        </w:rPr>
        <w:t xml:space="preserve">veikia </w:t>
      </w:r>
      <w:r w:rsidR="00244167">
        <w:rPr>
          <w:color w:val="000000"/>
          <w:lang w:bidi="lt-LT"/>
        </w:rPr>
        <w:t>prekių ženkl</w:t>
      </w:r>
      <w:r w:rsidRPr="00615423">
        <w:rPr>
          <w:color w:val="000000"/>
          <w:lang w:bidi="lt-LT"/>
        </w:rPr>
        <w:t>o savinink</w:t>
      </w:r>
      <w:r w:rsidR="00F44E64">
        <w:rPr>
          <w:color w:val="000000"/>
          <w:lang w:bidi="lt-LT"/>
        </w:rPr>
        <w:t>ės</w:t>
      </w:r>
      <w:r w:rsidRPr="00615423">
        <w:rPr>
          <w:color w:val="000000"/>
          <w:lang w:bidi="lt-LT"/>
        </w:rPr>
        <w:t xml:space="preserve"> interesais, nes yra jo</w:t>
      </w:r>
      <w:r w:rsidR="00F44E64">
        <w:rPr>
          <w:color w:val="000000"/>
          <w:lang w:bidi="lt-LT"/>
        </w:rPr>
        <w:t>s</w:t>
      </w:r>
      <w:r w:rsidRPr="00615423">
        <w:rPr>
          <w:color w:val="000000"/>
          <w:lang w:bidi="lt-LT"/>
        </w:rPr>
        <w:t xml:space="preserve"> </w:t>
      </w:r>
      <w:r w:rsidR="00244167" w:rsidRPr="00615423">
        <w:rPr>
          <w:color w:val="000000"/>
          <w:lang w:bidi="lt-LT"/>
        </w:rPr>
        <w:t>atstov</w:t>
      </w:r>
      <w:r w:rsidR="00244167">
        <w:rPr>
          <w:color w:val="000000"/>
          <w:lang w:bidi="lt-LT"/>
        </w:rPr>
        <w:t>ė</w:t>
      </w:r>
      <w:r w:rsidRPr="00615423">
        <w:rPr>
          <w:color w:val="000000"/>
          <w:lang w:bidi="lt-LT"/>
        </w:rPr>
        <w:t>, be to</w:t>
      </w:r>
      <w:r w:rsidR="00615423" w:rsidRPr="00615423">
        <w:rPr>
          <w:color w:val="000000"/>
          <w:lang w:bidi="lt-LT"/>
        </w:rPr>
        <w:t>,</w:t>
      </w:r>
      <w:r w:rsidRPr="00615423">
        <w:rPr>
          <w:color w:val="000000"/>
          <w:lang w:bidi="lt-LT"/>
        </w:rPr>
        <w:t xml:space="preserve"> būtent </w:t>
      </w:r>
      <w:r w:rsidR="008474D5">
        <w:rPr>
          <w:color w:val="000000"/>
          <w:lang w:bidi="lt-LT"/>
        </w:rPr>
        <w:t>asociacija</w:t>
      </w:r>
      <w:r w:rsidR="008474D5" w:rsidRPr="00615423">
        <w:rPr>
          <w:color w:val="000000"/>
          <w:lang w:bidi="lt-LT"/>
        </w:rPr>
        <w:t xml:space="preserve"> </w:t>
      </w:r>
      <w:r w:rsidRPr="00615423">
        <w:rPr>
          <w:color w:val="000000"/>
          <w:lang w:bidi="lt-LT"/>
        </w:rPr>
        <w:t>„SNB-</w:t>
      </w:r>
      <w:proofErr w:type="spellStart"/>
      <w:r w:rsidRPr="00615423">
        <w:rPr>
          <w:color w:val="000000"/>
          <w:lang w:bidi="en-US"/>
        </w:rPr>
        <w:t>React</w:t>
      </w:r>
      <w:proofErr w:type="spellEnd"/>
      <w:r w:rsidR="00615423" w:rsidRPr="00615423">
        <w:rPr>
          <w:color w:val="000000"/>
          <w:lang w:bidi="en-US"/>
        </w:rPr>
        <w:t>“</w:t>
      </w:r>
      <w:r w:rsidRPr="00615423">
        <w:rPr>
          <w:color w:val="000000"/>
          <w:lang w:bidi="en-US"/>
        </w:rPr>
        <w:t xml:space="preserve"> </w:t>
      </w:r>
      <w:r w:rsidRPr="00615423">
        <w:rPr>
          <w:color w:val="000000"/>
          <w:lang w:bidi="lt-LT"/>
        </w:rPr>
        <w:t xml:space="preserve">buvo informuota apie </w:t>
      </w:r>
      <w:r w:rsidRPr="00615423">
        <w:t>p</w:t>
      </w:r>
      <w:r w:rsidRPr="00615423">
        <w:rPr>
          <w:color w:val="000000"/>
          <w:lang w:bidi="lt-LT"/>
        </w:rPr>
        <w:t xml:space="preserve">rekių sulaikymą ir galimus pažeidimus. </w:t>
      </w:r>
      <w:r w:rsidR="00244167">
        <w:rPr>
          <w:color w:val="000000"/>
          <w:lang w:bidi="lt-LT"/>
        </w:rPr>
        <w:t>Negana to</w:t>
      </w:r>
      <w:r w:rsidRPr="00615423">
        <w:rPr>
          <w:color w:val="000000"/>
          <w:lang w:bidi="lt-LT"/>
        </w:rPr>
        <w:t>, pats K.</w:t>
      </w:r>
      <w:r w:rsidR="00F44E64">
        <w:rPr>
          <w:color w:val="000000"/>
          <w:lang w:bidi="lt-LT"/>
        </w:rPr>
        <w:t> </w:t>
      </w:r>
      <w:proofErr w:type="spellStart"/>
      <w:r w:rsidRPr="00615423">
        <w:rPr>
          <w:color w:val="000000"/>
          <w:lang w:bidi="lt-LT"/>
        </w:rPr>
        <w:t>Saržickas</w:t>
      </w:r>
      <w:proofErr w:type="spellEnd"/>
      <w:r w:rsidRPr="00615423">
        <w:rPr>
          <w:color w:val="000000"/>
          <w:lang w:bidi="lt-LT"/>
        </w:rPr>
        <w:t xml:space="preserve"> teismo posėdžio metu nurodė, kad </w:t>
      </w:r>
      <w:r w:rsidRPr="00615423">
        <w:t>a</w:t>
      </w:r>
      <w:r w:rsidRPr="00615423">
        <w:rPr>
          <w:rStyle w:val="Bodytext2Italic"/>
          <w:rFonts w:ascii="Times New Roman" w:hAnsi="Times New Roman" w:cs="Times New Roman"/>
          <w:i w:val="0"/>
          <w:iCs w:val="0"/>
          <w:sz w:val="24"/>
          <w:szCs w:val="24"/>
        </w:rPr>
        <w:t>sociacija veikia savo narių, prekių ženklų savininkų, pavedimu</w:t>
      </w:r>
      <w:r w:rsidRPr="00615423">
        <w:t>, kad</w:t>
      </w:r>
      <w:r w:rsidRPr="00615423">
        <w:rPr>
          <w:i/>
          <w:iCs/>
        </w:rPr>
        <w:t xml:space="preserve"> </w:t>
      </w:r>
      <w:r w:rsidRPr="00615423">
        <w:rPr>
          <w:rStyle w:val="Bodytext2Italic"/>
          <w:rFonts w:ascii="Times New Roman" w:hAnsi="Times New Roman" w:cs="Times New Roman"/>
          <w:i w:val="0"/>
          <w:iCs w:val="0"/>
          <w:sz w:val="24"/>
          <w:szCs w:val="24"/>
        </w:rPr>
        <w:t xml:space="preserve">Lietuvoje jų atstovas yra K. </w:t>
      </w:r>
      <w:proofErr w:type="spellStart"/>
      <w:r w:rsidRPr="00615423">
        <w:rPr>
          <w:rStyle w:val="Bodytext2Italic"/>
          <w:rFonts w:ascii="Times New Roman" w:hAnsi="Times New Roman" w:cs="Times New Roman"/>
          <w:i w:val="0"/>
          <w:iCs w:val="0"/>
          <w:sz w:val="24"/>
          <w:szCs w:val="24"/>
        </w:rPr>
        <w:t>Saržickas</w:t>
      </w:r>
      <w:proofErr w:type="spellEnd"/>
      <w:r w:rsidR="00615423">
        <w:rPr>
          <w:i/>
          <w:iCs/>
          <w:color w:val="000000"/>
          <w:lang w:bidi="lt-LT"/>
        </w:rPr>
        <w:t xml:space="preserve">. </w:t>
      </w:r>
      <w:r w:rsidR="00615423">
        <w:rPr>
          <w:color w:val="000000"/>
          <w:lang w:bidi="lt-LT"/>
        </w:rPr>
        <w:t xml:space="preserve">Taigi </w:t>
      </w:r>
      <w:r w:rsidRPr="00615423">
        <w:rPr>
          <w:color w:val="000000"/>
          <w:lang w:bidi="lt-LT"/>
        </w:rPr>
        <w:t xml:space="preserve">akivaizdu, kad </w:t>
      </w:r>
      <w:r w:rsidR="008474D5">
        <w:rPr>
          <w:color w:val="000000"/>
          <w:lang w:bidi="lt-LT"/>
        </w:rPr>
        <w:t>asociacija</w:t>
      </w:r>
      <w:r w:rsidR="008474D5" w:rsidRPr="00615423">
        <w:rPr>
          <w:color w:val="000000"/>
          <w:lang w:bidi="lt-LT"/>
        </w:rPr>
        <w:t xml:space="preserve"> </w:t>
      </w:r>
      <w:r w:rsidRPr="00615423">
        <w:rPr>
          <w:color w:val="000000"/>
          <w:lang w:bidi="lt-LT"/>
        </w:rPr>
        <w:t>„SNB</w:t>
      </w:r>
      <w:r w:rsidR="00615423">
        <w:rPr>
          <w:color w:val="000000"/>
          <w:lang w:bidi="lt-LT"/>
        </w:rPr>
        <w:t>-</w:t>
      </w:r>
      <w:proofErr w:type="spellStart"/>
      <w:r w:rsidRPr="00615423">
        <w:rPr>
          <w:color w:val="000000"/>
          <w:lang w:bidi="en-US"/>
        </w:rPr>
        <w:t>Reac</w:t>
      </w:r>
      <w:r w:rsidR="00615423">
        <w:rPr>
          <w:color w:val="000000"/>
          <w:lang w:bidi="en-US"/>
        </w:rPr>
        <w:t>t</w:t>
      </w:r>
      <w:proofErr w:type="spellEnd"/>
      <w:r w:rsidR="00615423">
        <w:rPr>
          <w:color w:val="000000"/>
          <w:lang w:bidi="en-US"/>
        </w:rPr>
        <w:t xml:space="preserve">“ ir </w:t>
      </w:r>
      <w:r w:rsidRPr="00615423">
        <w:rPr>
          <w:color w:val="000000"/>
          <w:lang w:bidi="lt-LT"/>
        </w:rPr>
        <w:t xml:space="preserve">joje dirbantys V. Gineitytė ir K. </w:t>
      </w:r>
      <w:proofErr w:type="spellStart"/>
      <w:r w:rsidRPr="00615423">
        <w:rPr>
          <w:color w:val="000000"/>
          <w:lang w:bidi="lt-LT"/>
        </w:rPr>
        <w:t>Saržickas</w:t>
      </w:r>
      <w:proofErr w:type="spellEnd"/>
      <w:r w:rsidRPr="00615423">
        <w:rPr>
          <w:color w:val="000000"/>
          <w:lang w:bidi="lt-LT"/>
        </w:rPr>
        <w:t xml:space="preserve"> veikė kaip </w:t>
      </w:r>
      <w:r w:rsidR="00244167">
        <w:rPr>
          <w:color w:val="000000"/>
          <w:lang w:bidi="lt-LT"/>
        </w:rPr>
        <w:t>prekių ženkl</w:t>
      </w:r>
      <w:r w:rsidRPr="00615423">
        <w:rPr>
          <w:color w:val="000000"/>
          <w:lang w:bidi="lt-LT"/>
        </w:rPr>
        <w:t>o savinink</w:t>
      </w:r>
      <w:r w:rsidR="00DE0B5F">
        <w:rPr>
          <w:color w:val="000000"/>
          <w:lang w:bidi="lt-LT"/>
        </w:rPr>
        <w:t>ės</w:t>
      </w:r>
      <w:r w:rsidRPr="00615423">
        <w:rPr>
          <w:color w:val="000000"/>
          <w:lang w:bidi="lt-LT"/>
        </w:rPr>
        <w:t xml:space="preserve"> </w:t>
      </w:r>
      <w:r w:rsidRPr="00615423">
        <w:rPr>
          <w:color w:val="000000"/>
          <w:lang w:bidi="en-US"/>
        </w:rPr>
        <w:t>„</w:t>
      </w:r>
      <w:proofErr w:type="spellStart"/>
      <w:r w:rsidRPr="00615423">
        <w:rPr>
          <w:color w:val="000000"/>
          <w:lang w:bidi="en-US"/>
        </w:rPr>
        <w:t>Intercontinental</w:t>
      </w:r>
      <w:proofErr w:type="spellEnd"/>
      <w:r w:rsidRPr="00615423">
        <w:rPr>
          <w:color w:val="000000"/>
          <w:lang w:bidi="en-US"/>
        </w:rPr>
        <w:t xml:space="preserve"> </w:t>
      </w:r>
      <w:proofErr w:type="spellStart"/>
      <w:r w:rsidRPr="00615423">
        <w:rPr>
          <w:color w:val="000000"/>
          <w:lang w:bidi="en-US"/>
        </w:rPr>
        <w:t>Great</w:t>
      </w:r>
      <w:proofErr w:type="spellEnd"/>
      <w:r w:rsidRPr="00615423">
        <w:rPr>
          <w:color w:val="000000"/>
          <w:lang w:bidi="en-US"/>
        </w:rPr>
        <w:t xml:space="preserve"> </w:t>
      </w:r>
      <w:proofErr w:type="spellStart"/>
      <w:r w:rsidRPr="00615423">
        <w:rPr>
          <w:color w:val="000000"/>
          <w:lang w:bidi="lt-LT"/>
        </w:rPr>
        <w:t>Brands</w:t>
      </w:r>
      <w:proofErr w:type="spellEnd"/>
      <w:r w:rsidRPr="00615423">
        <w:rPr>
          <w:color w:val="000000"/>
          <w:lang w:bidi="lt-LT"/>
        </w:rPr>
        <w:t xml:space="preserve"> LLC</w:t>
      </w:r>
      <w:r w:rsidR="00615423">
        <w:rPr>
          <w:color w:val="000000"/>
          <w:lang w:bidi="lt-LT"/>
        </w:rPr>
        <w:t>“</w:t>
      </w:r>
      <w:r w:rsidRPr="00615423">
        <w:rPr>
          <w:color w:val="000000"/>
          <w:lang w:bidi="lt-LT"/>
        </w:rPr>
        <w:t xml:space="preserve"> atstova</w:t>
      </w:r>
      <w:r w:rsidR="00615423">
        <w:rPr>
          <w:color w:val="000000"/>
          <w:lang w:bidi="lt-LT"/>
        </w:rPr>
        <w:t>i</w:t>
      </w:r>
      <w:r w:rsidRPr="00615423">
        <w:rPr>
          <w:color w:val="000000"/>
          <w:lang w:bidi="lt-LT"/>
        </w:rPr>
        <w:t>, jo</w:t>
      </w:r>
      <w:r w:rsidR="00246014">
        <w:rPr>
          <w:color w:val="000000"/>
          <w:lang w:bidi="lt-LT"/>
        </w:rPr>
        <w:t>s</w:t>
      </w:r>
      <w:r w:rsidRPr="00615423">
        <w:rPr>
          <w:color w:val="000000"/>
          <w:lang w:bidi="lt-LT"/>
        </w:rPr>
        <w:t xml:space="preserve"> pavedimu ir jo</w:t>
      </w:r>
      <w:r w:rsidR="00246014">
        <w:rPr>
          <w:color w:val="000000"/>
          <w:lang w:bidi="lt-LT"/>
        </w:rPr>
        <w:t>s</w:t>
      </w:r>
      <w:r w:rsidRPr="00615423">
        <w:rPr>
          <w:color w:val="000000"/>
          <w:lang w:bidi="lt-LT"/>
        </w:rPr>
        <w:t xml:space="preserve"> interesais.</w:t>
      </w:r>
    </w:p>
    <w:p w14:paraId="0C2C5D84" w14:textId="17F9BCCC" w:rsidR="00350DD1" w:rsidRPr="00615423" w:rsidRDefault="00AD1E00" w:rsidP="00350DD1">
      <w:pPr>
        <w:pStyle w:val="ListParagraph"/>
        <w:numPr>
          <w:ilvl w:val="1"/>
          <w:numId w:val="11"/>
        </w:numPr>
        <w:spacing w:after="120"/>
        <w:ind w:left="788" w:hanging="431"/>
        <w:contextualSpacing w:val="0"/>
        <w:jc w:val="both"/>
      </w:pPr>
      <w:r>
        <w:rPr>
          <w:color w:val="000000"/>
          <w:lang w:eastAsia="lt-LT" w:bidi="lt-LT"/>
        </w:rPr>
        <w:t>Sutiktina</w:t>
      </w:r>
      <w:r w:rsidR="00A36D90" w:rsidRPr="00615423">
        <w:rPr>
          <w:color w:val="000000"/>
          <w:lang w:eastAsia="lt-LT" w:bidi="lt-LT"/>
        </w:rPr>
        <w:t xml:space="preserve">, kad nagrinėjamu atveju </w:t>
      </w:r>
      <w:r w:rsidR="004D190D">
        <w:rPr>
          <w:color w:val="000000"/>
          <w:lang w:eastAsia="lt-LT" w:bidi="lt-LT"/>
        </w:rPr>
        <w:t xml:space="preserve">specialistas </w:t>
      </w:r>
      <w:r w:rsidR="00A36D90" w:rsidRPr="00615423">
        <w:rPr>
          <w:color w:val="000000"/>
          <w:lang w:eastAsia="lt-LT" w:bidi="lt-LT"/>
        </w:rPr>
        <w:t xml:space="preserve">turėjo apžiūrėti </w:t>
      </w:r>
      <w:r w:rsidR="004D190D" w:rsidRPr="00615423">
        <w:t>p</w:t>
      </w:r>
      <w:r w:rsidR="004D190D" w:rsidRPr="00615423">
        <w:rPr>
          <w:color w:val="000000"/>
          <w:lang w:eastAsia="lt-LT" w:bidi="lt-LT"/>
        </w:rPr>
        <w:t xml:space="preserve">rekes </w:t>
      </w:r>
      <w:r w:rsidR="00A36D90" w:rsidRPr="00615423">
        <w:t>ir</w:t>
      </w:r>
      <w:r w:rsidR="00A36D90" w:rsidRPr="00615423">
        <w:rPr>
          <w:color w:val="000000"/>
          <w:lang w:eastAsia="lt-LT" w:bidi="lt-LT"/>
        </w:rPr>
        <w:t xml:space="preserve"> nustatyti jų panašumą į su konkrečiu </w:t>
      </w:r>
      <w:r w:rsidR="00244167">
        <w:rPr>
          <w:color w:val="000000"/>
          <w:lang w:eastAsia="lt-LT" w:bidi="lt-LT"/>
        </w:rPr>
        <w:t>prekių ženkl</w:t>
      </w:r>
      <w:r w:rsidR="00A36D90" w:rsidRPr="00615423">
        <w:rPr>
          <w:color w:val="000000"/>
          <w:lang w:eastAsia="lt-LT" w:bidi="lt-LT"/>
        </w:rPr>
        <w:t>u siejamas prekes, tačiau tai turėjo atlikti nepriklausomas ir su byl</w:t>
      </w:r>
      <w:r w:rsidR="004D190D">
        <w:rPr>
          <w:color w:val="000000"/>
          <w:lang w:eastAsia="lt-LT" w:bidi="lt-LT"/>
        </w:rPr>
        <w:t>a</w:t>
      </w:r>
      <w:r w:rsidR="00A36D90" w:rsidRPr="00615423">
        <w:rPr>
          <w:color w:val="000000"/>
          <w:lang w:eastAsia="lt-LT" w:bidi="lt-LT"/>
        </w:rPr>
        <w:t xml:space="preserve"> nesusijęs ekspertas ar specialistas. Institucija nustatinėjo ne </w:t>
      </w:r>
      <w:r w:rsidR="004D190D" w:rsidRPr="00615423">
        <w:rPr>
          <w:color w:val="000000"/>
          <w:lang w:eastAsia="lt-LT" w:bidi="lt-LT"/>
        </w:rPr>
        <w:t>byl</w:t>
      </w:r>
      <w:r w:rsidR="004D190D">
        <w:rPr>
          <w:color w:val="000000"/>
          <w:lang w:eastAsia="lt-LT" w:bidi="lt-LT"/>
        </w:rPr>
        <w:t>ai</w:t>
      </w:r>
      <w:r w:rsidR="004D190D" w:rsidRPr="00615423">
        <w:rPr>
          <w:color w:val="000000"/>
          <w:lang w:eastAsia="lt-LT" w:bidi="lt-LT"/>
        </w:rPr>
        <w:t xml:space="preserve"> teisinga</w:t>
      </w:r>
      <w:r w:rsidR="004D190D">
        <w:rPr>
          <w:color w:val="000000"/>
          <w:lang w:eastAsia="lt-LT" w:bidi="lt-LT"/>
        </w:rPr>
        <w:t>i</w:t>
      </w:r>
      <w:r w:rsidR="004D190D" w:rsidRPr="00615423">
        <w:rPr>
          <w:color w:val="000000"/>
          <w:lang w:eastAsia="lt-LT" w:bidi="lt-LT"/>
        </w:rPr>
        <w:t xml:space="preserve"> išnagrinė</w:t>
      </w:r>
      <w:r w:rsidR="004D190D">
        <w:rPr>
          <w:color w:val="000000"/>
          <w:lang w:eastAsia="lt-LT" w:bidi="lt-LT"/>
        </w:rPr>
        <w:t>ti</w:t>
      </w:r>
      <w:r w:rsidR="004D190D" w:rsidRPr="00615423">
        <w:rPr>
          <w:color w:val="000000"/>
          <w:lang w:eastAsia="lt-LT" w:bidi="lt-LT"/>
        </w:rPr>
        <w:t xml:space="preserve"> </w:t>
      </w:r>
      <w:r w:rsidR="00A36D90" w:rsidRPr="00615423">
        <w:rPr>
          <w:color w:val="000000"/>
          <w:lang w:eastAsia="lt-LT" w:bidi="lt-LT"/>
        </w:rPr>
        <w:t xml:space="preserve">reikšmingas aplinkybes, </w:t>
      </w:r>
      <w:r w:rsidR="004D190D">
        <w:rPr>
          <w:color w:val="000000"/>
          <w:lang w:eastAsia="lt-LT" w:bidi="lt-LT"/>
        </w:rPr>
        <w:t>o</w:t>
      </w:r>
      <w:r w:rsidR="004D190D" w:rsidRPr="00615423">
        <w:rPr>
          <w:color w:val="000000"/>
          <w:lang w:eastAsia="lt-LT" w:bidi="lt-LT"/>
        </w:rPr>
        <w:t xml:space="preserve"> </w:t>
      </w:r>
      <w:r w:rsidR="00A36D90" w:rsidRPr="00615423">
        <w:rPr>
          <w:color w:val="000000"/>
          <w:lang w:eastAsia="lt-LT" w:bidi="lt-LT"/>
        </w:rPr>
        <w:t xml:space="preserve">rinko </w:t>
      </w:r>
      <w:bookmarkStart w:id="10" w:name="Buk_2"/>
      <w:r w:rsidR="008F222B" w:rsidRPr="0044597D">
        <w:t xml:space="preserve">D. K. </w:t>
      </w:r>
      <w:bookmarkEnd w:id="10"/>
      <w:r w:rsidR="00A36D90" w:rsidRPr="00615423">
        <w:rPr>
          <w:color w:val="000000"/>
          <w:lang w:eastAsia="lt-LT" w:bidi="lt-LT"/>
        </w:rPr>
        <w:t>kaltinančius įrodymus.</w:t>
      </w:r>
      <w:r w:rsidR="00A36D90" w:rsidRPr="00615423">
        <w:t xml:space="preserve"> Taigi </w:t>
      </w:r>
      <w:r w:rsidR="00A36D90" w:rsidRPr="00615423">
        <w:rPr>
          <w:color w:val="000000"/>
          <w:lang w:eastAsia="lt-LT" w:bidi="lt-LT"/>
        </w:rPr>
        <w:t xml:space="preserve">Institucija </w:t>
      </w:r>
      <w:r w:rsidR="00A36D90" w:rsidRPr="00615423">
        <w:t>rinko</w:t>
      </w:r>
      <w:r w:rsidR="00A36D90" w:rsidRPr="00615423">
        <w:rPr>
          <w:color w:val="000000"/>
          <w:lang w:eastAsia="lt-LT" w:bidi="lt-LT"/>
        </w:rPr>
        <w:t xml:space="preserve"> įrodymus nesilai</w:t>
      </w:r>
      <w:r w:rsidR="00A36D90" w:rsidRPr="00615423">
        <w:t>kydama</w:t>
      </w:r>
      <w:r w:rsidR="00A36D90" w:rsidRPr="00615423">
        <w:rPr>
          <w:color w:val="000000"/>
          <w:lang w:eastAsia="lt-LT" w:bidi="lt-LT"/>
        </w:rPr>
        <w:t xml:space="preserve"> ANK 573 str</w:t>
      </w:r>
      <w:r w:rsidR="00A36D90" w:rsidRPr="00615423">
        <w:t>aipsnio</w:t>
      </w:r>
      <w:r w:rsidR="00A36D90" w:rsidRPr="00615423">
        <w:rPr>
          <w:color w:val="000000"/>
          <w:lang w:eastAsia="lt-LT" w:bidi="lt-LT"/>
        </w:rPr>
        <w:t xml:space="preserve"> 1</w:t>
      </w:r>
      <w:r w:rsidR="00A36D90" w:rsidRPr="00615423">
        <w:t xml:space="preserve"> ir </w:t>
      </w:r>
      <w:r w:rsidR="00A36D90" w:rsidRPr="00615423">
        <w:rPr>
          <w:color w:val="000000"/>
          <w:lang w:eastAsia="lt-LT" w:bidi="lt-LT"/>
        </w:rPr>
        <w:t>3 d</w:t>
      </w:r>
      <w:r w:rsidR="00A36D90" w:rsidRPr="00615423">
        <w:t>alyse</w:t>
      </w:r>
      <w:r w:rsidR="00A36D90" w:rsidRPr="00615423">
        <w:rPr>
          <w:color w:val="000000"/>
          <w:lang w:eastAsia="lt-LT" w:bidi="lt-LT"/>
        </w:rPr>
        <w:t xml:space="preserve"> </w:t>
      </w:r>
      <w:r w:rsidR="00975590">
        <w:rPr>
          <w:color w:val="000000"/>
          <w:lang w:eastAsia="lt-LT" w:bidi="lt-LT"/>
        </w:rPr>
        <w:t>nustatytos</w:t>
      </w:r>
      <w:r w:rsidR="00A36D90" w:rsidRPr="00615423">
        <w:rPr>
          <w:color w:val="000000"/>
          <w:lang w:eastAsia="lt-LT" w:bidi="lt-LT"/>
        </w:rPr>
        <w:t xml:space="preserve"> tvarkos.</w:t>
      </w:r>
    </w:p>
    <w:p w14:paraId="78A26DCD" w14:textId="69A6CFA4" w:rsidR="002E4874" w:rsidRPr="00615423" w:rsidRDefault="001A7F50" w:rsidP="002E4874">
      <w:pPr>
        <w:pStyle w:val="ListParagraph"/>
        <w:numPr>
          <w:ilvl w:val="1"/>
          <w:numId w:val="11"/>
        </w:numPr>
        <w:spacing w:after="120"/>
        <w:ind w:left="788" w:hanging="431"/>
        <w:contextualSpacing w:val="0"/>
        <w:jc w:val="both"/>
      </w:pPr>
      <w:r w:rsidRPr="00615423">
        <w:rPr>
          <w:color w:val="000000"/>
          <w:lang w:eastAsia="lt-LT" w:bidi="lt-LT"/>
        </w:rPr>
        <w:t xml:space="preserve">Institucija ir teismai nesurinko duomenų, patvirtinančių, kad </w:t>
      </w:r>
      <w:bookmarkStart w:id="11" w:name="Buk_18"/>
      <w:r w:rsidR="008F222B" w:rsidRPr="0044597D">
        <w:rPr>
          <w:lang w:eastAsia="lt-LT" w:bidi="lt-LT"/>
        </w:rPr>
        <w:t xml:space="preserve">D. K. </w:t>
      </w:r>
      <w:bookmarkEnd w:id="11"/>
      <w:r w:rsidRPr="00615423">
        <w:rPr>
          <w:color w:val="000000"/>
          <w:lang w:eastAsia="lt-LT" w:bidi="lt-LT"/>
        </w:rPr>
        <w:t xml:space="preserve">veiksmuose yra visi administracinio nusižengimo, nurodyto ANK 125 straipsnio 1 dalyje, sudėties požymiai. </w:t>
      </w:r>
      <w:r w:rsidR="00E3023A" w:rsidRPr="000B72D7">
        <w:rPr>
          <w:lang w:eastAsia="lt-LT" w:bidi="lt-LT"/>
        </w:rPr>
        <w:t>Byloje nėra jokių duomenų, patvirtin</w:t>
      </w:r>
      <w:r w:rsidR="006A0F79" w:rsidRPr="000B72D7">
        <w:rPr>
          <w:lang w:eastAsia="lt-LT" w:bidi="lt-LT"/>
        </w:rPr>
        <w:t>ančių</w:t>
      </w:r>
      <w:r w:rsidR="00E3023A" w:rsidRPr="000B72D7">
        <w:rPr>
          <w:lang w:eastAsia="lt-LT" w:bidi="lt-LT"/>
        </w:rPr>
        <w:t xml:space="preserve">, kad </w:t>
      </w:r>
      <w:bookmarkStart w:id="12" w:name="Buk_19"/>
      <w:r w:rsidR="008F222B" w:rsidRPr="0044597D">
        <w:rPr>
          <w:lang w:eastAsia="lt-LT" w:bidi="lt-LT"/>
        </w:rPr>
        <w:t xml:space="preserve">D. K. </w:t>
      </w:r>
      <w:bookmarkEnd w:id="12"/>
      <w:r w:rsidR="00E3023A" w:rsidRPr="000B72D7">
        <w:rPr>
          <w:lang w:eastAsia="lt-LT" w:bidi="lt-LT"/>
        </w:rPr>
        <w:t xml:space="preserve">įsigytos </w:t>
      </w:r>
      <w:r w:rsidR="006A0F79" w:rsidRPr="000B72D7">
        <w:rPr>
          <w:lang w:eastAsia="lt-LT" w:bidi="lt-LT"/>
        </w:rPr>
        <w:t>p</w:t>
      </w:r>
      <w:r w:rsidR="00E3023A" w:rsidRPr="000B72D7">
        <w:rPr>
          <w:lang w:eastAsia="lt-LT" w:bidi="lt-LT"/>
        </w:rPr>
        <w:t xml:space="preserve">rekės būtų </w:t>
      </w:r>
      <w:r w:rsidR="00246014">
        <w:rPr>
          <w:lang w:eastAsia="lt-LT" w:bidi="lt-LT"/>
        </w:rPr>
        <w:t xml:space="preserve">buvusios </w:t>
      </w:r>
      <w:r w:rsidR="00E3023A" w:rsidRPr="000B72D7">
        <w:rPr>
          <w:lang w:eastAsia="lt-LT" w:bidi="lt-LT"/>
        </w:rPr>
        <w:t xml:space="preserve">pažymėtos svetimu ar </w:t>
      </w:r>
      <w:r w:rsidR="004D190D" w:rsidRPr="000B72D7">
        <w:rPr>
          <w:lang w:eastAsia="lt-LT" w:bidi="lt-LT"/>
        </w:rPr>
        <w:t>klaidina</w:t>
      </w:r>
      <w:r w:rsidR="004D190D">
        <w:rPr>
          <w:lang w:eastAsia="lt-LT" w:bidi="lt-LT"/>
        </w:rPr>
        <w:t>m</w:t>
      </w:r>
      <w:r w:rsidR="004D190D" w:rsidRPr="000B72D7">
        <w:rPr>
          <w:lang w:eastAsia="lt-LT" w:bidi="lt-LT"/>
        </w:rPr>
        <w:t xml:space="preserve">ai </w:t>
      </w:r>
      <w:r w:rsidR="00E3023A" w:rsidRPr="000B72D7">
        <w:rPr>
          <w:lang w:eastAsia="lt-LT" w:bidi="lt-LT"/>
        </w:rPr>
        <w:t xml:space="preserve">panašiu </w:t>
      </w:r>
      <w:r w:rsidR="00244167">
        <w:rPr>
          <w:lang w:eastAsia="lt-LT" w:bidi="lt-LT"/>
        </w:rPr>
        <w:t>prekių ženkl</w:t>
      </w:r>
      <w:r w:rsidR="00E3023A" w:rsidRPr="000B72D7">
        <w:rPr>
          <w:lang w:eastAsia="lt-LT" w:bidi="lt-LT"/>
        </w:rPr>
        <w:t xml:space="preserve">u. </w:t>
      </w:r>
      <w:r w:rsidR="008B1F41">
        <w:rPr>
          <w:color w:val="000000"/>
          <w:lang w:eastAsia="lt-LT" w:bidi="lt-LT"/>
        </w:rPr>
        <w:t>Byloje</w:t>
      </w:r>
      <w:r w:rsidR="00E3023A" w:rsidRPr="00615423">
        <w:rPr>
          <w:color w:val="000000"/>
          <w:lang w:eastAsia="lt-LT" w:bidi="lt-LT"/>
        </w:rPr>
        <w:t xml:space="preserve"> nėra duomenų, kuriais būtų galima patvirtinti neteisėtus įrodymus, t. y. </w:t>
      </w:r>
      <w:r w:rsidR="00246014">
        <w:rPr>
          <w:color w:val="000000"/>
          <w:lang w:eastAsia="lt-LT" w:bidi="lt-LT"/>
        </w:rPr>
        <w:t>s</w:t>
      </w:r>
      <w:r w:rsidR="00246014" w:rsidRPr="00615423">
        <w:rPr>
          <w:color w:val="000000"/>
          <w:lang w:eastAsia="lt-LT" w:bidi="lt-LT"/>
        </w:rPr>
        <w:t>pecialist</w:t>
      </w:r>
      <w:r w:rsidR="00246014">
        <w:rPr>
          <w:color w:val="000000"/>
          <w:lang w:eastAsia="lt-LT" w:bidi="lt-LT"/>
        </w:rPr>
        <w:t>o</w:t>
      </w:r>
      <w:r w:rsidR="00246014" w:rsidRPr="00615423">
        <w:rPr>
          <w:color w:val="000000"/>
          <w:lang w:eastAsia="lt-LT" w:bidi="lt-LT"/>
        </w:rPr>
        <w:t xml:space="preserve"> </w:t>
      </w:r>
      <w:r w:rsidR="00E3023A" w:rsidRPr="00615423">
        <w:rPr>
          <w:color w:val="000000"/>
          <w:lang w:eastAsia="lt-LT" w:bidi="lt-LT"/>
        </w:rPr>
        <w:t xml:space="preserve">raštą ir </w:t>
      </w:r>
      <w:r w:rsidR="008B1F41">
        <w:rPr>
          <w:color w:val="000000"/>
          <w:lang w:eastAsia="lt-LT" w:bidi="lt-LT"/>
        </w:rPr>
        <w:t>s</w:t>
      </w:r>
      <w:r w:rsidR="00E3023A" w:rsidRPr="00615423">
        <w:rPr>
          <w:color w:val="000000"/>
          <w:lang w:eastAsia="lt-LT" w:bidi="lt-LT"/>
        </w:rPr>
        <w:t xml:space="preserve">pecialisto išvadą. </w:t>
      </w:r>
      <w:r w:rsidR="008B1F41">
        <w:rPr>
          <w:color w:val="000000"/>
          <w:lang w:eastAsia="lt-LT" w:bidi="lt-LT"/>
        </w:rPr>
        <w:t>N</w:t>
      </w:r>
      <w:r w:rsidR="00E3023A" w:rsidRPr="00615423">
        <w:rPr>
          <w:color w:val="000000"/>
          <w:lang w:eastAsia="lt-LT" w:bidi="lt-LT"/>
        </w:rPr>
        <w:t xml:space="preserve">et ir nustačius, kad </w:t>
      </w:r>
      <w:r w:rsidR="008B1F41">
        <w:rPr>
          <w:color w:val="000000"/>
          <w:lang w:eastAsia="lt-LT" w:bidi="lt-LT"/>
        </w:rPr>
        <w:t>p</w:t>
      </w:r>
      <w:r w:rsidR="00E3023A" w:rsidRPr="00615423">
        <w:rPr>
          <w:color w:val="000000"/>
          <w:lang w:eastAsia="lt-LT" w:bidi="lt-LT"/>
        </w:rPr>
        <w:t xml:space="preserve">rekės yra pažymėtos </w:t>
      </w:r>
      <w:r w:rsidR="004D190D" w:rsidRPr="00615423">
        <w:rPr>
          <w:color w:val="000000"/>
          <w:lang w:eastAsia="lt-LT" w:bidi="lt-LT"/>
        </w:rPr>
        <w:t>klaidina</w:t>
      </w:r>
      <w:r w:rsidR="004D190D">
        <w:rPr>
          <w:color w:val="000000"/>
          <w:lang w:eastAsia="lt-LT" w:bidi="lt-LT"/>
        </w:rPr>
        <w:t>m</w:t>
      </w:r>
      <w:r w:rsidR="004D190D" w:rsidRPr="00615423">
        <w:rPr>
          <w:color w:val="000000"/>
          <w:lang w:eastAsia="lt-LT" w:bidi="lt-LT"/>
        </w:rPr>
        <w:t xml:space="preserve">ai </w:t>
      </w:r>
      <w:r w:rsidR="00E3023A" w:rsidRPr="00615423">
        <w:rPr>
          <w:color w:val="000000"/>
          <w:lang w:eastAsia="lt-LT" w:bidi="lt-LT"/>
        </w:rPr>
        <w:t xml:space="preserve">panašiu </w:t>
      </w:r>
      <w:r w:rsidR="00244167">
        <w:rPr>
          <w:color w:val="000000"/>
          <w:lang w:eastAsia="lt-LT" w:bidi="lt-LT"/>
        </w:rPr>
        <w:t xml:space="preserve">prekių </w:t>
      </w:r>
      <w:r w:rsidR="004D190D">
        <w:rPr>
          <w:color w:val="000000"/>
          <w:lang w:eastAsia="lt-LT" w:bidi="lt-LT"/>
        </w:rPr>
        <w:t>ženklu</w:t>
      </w:r>
      <w:r w:rsidR="00E3023A" w:rsidRPr="00615423">
        <w:rPr>
          <w:color w:val="000000"/>
          <w:lang w:eastAsia="lt-LT" w:bidi="lt-LT"/>
        </w:rPr>
        <w:t xml:space="preserve">, byloje nėra duomenų, kurie patvirtintų, kad </w:t>
      </w:r>
      <w:bookmarkStart w:id="13" w:name="Buk_4"/>
      <w:r w:rsidR="008F222B" w:rsidRPr="0044597D">
        <w:rPr>
          <w:lang w:eastAsia="lt-LT" w:bidi="lt-LT"/>
        </w:rPr>
        <w:t xml:space="preserve">D. K. </w:t>
      </w:r>
      <w:bookmarkEnd w:id="13"/>
      <w:r w:rsidR="00E3023A" w:rsidRPr="00615423">
        <w:rPr>
          <w:color w:val="000000"/>
          <w:lang w:eastAsia="lt-LT" w:bidi="lt-LT"/>
        </w:rPr>
        <w:t>apskritai žinojo</w:t>
      </w:r>
      <w:r w:rsidR="00D77007" w:rsidRPr="00615423">
        <w:rPr>
          <w:color w:val="000000"/>
          <w:lang w:eastAsia="lt-LT" w:bidi="lt-LT"/>
        </w:rPr>
        <w:t>,</w:t>
      </w:r>
      <w:r w:rsidR="00E3023A" w:rsidRPr="00615423">
        <w:rPr>
          <w:color w:val="000000"/>
          <w:lang w:eastAsia="lt-LT" w:bidi="lt-LT"/>
        </w:rPr>
        <w:t xml:space="preserve"> kaip atrodo įsigyjamos </w:t>
      </w:r>
      <w:r w:rsidR="008B1F41">
        <w:rPr>
          <w:color w:val="000000"/>
          <w:lang w:eastAsia="lt-LT" w:bidi="lt-LT"/>
        </w:rPr>
        <w:t>p</w:t>
      </w:r>
      <w:r w:rsidR="00E3023A" w:rsidRPr="00615423">
        <w:rPr>
          <w:color w:val="000000"/>
          <w:lang w:eastAsia="lt-LT" w:bidi="lt-LT"/>
        </w:rPr>
        <w:t xml:space="preserve">rekės. </w:t>
      </w:r>
      <w:bookmarkStart w:id="14" w:name="Buk_20"/>
      <w:r w:rsidR="008F222B" w:rsidRPr="0044597D">
        <w:rPr>
          <w:lang w:eastAsia="lt-LT" w:bidi="lt-LT"/>
        </w:rPr>
        <w:t xml:space="preserve">D. K. </w:t>
      </w:r>
      <w:bookmarkEnd w:id="14"/>
      <w:r w:rsidR="00E3023A" w:rsidRPr="00615423">
        <w:rPr>
          <w:color w:val="000000"/>
          <w:lang w:eastAsia="lt-LT" w:bidi="lt-LT"/>
        </w:rPr>
        <w:t xml:space="preserve">kaltės klausimas Institucijos ir teismų apskritai nebuvo keliamas, deklaratyviai nurodant, kad </w:t>
      </w:r>
      <w:r w:rsidR="008B1F41">
        <w:rPr>
          <w:color w:val="000000"/>
          <w:lang w:eastAsia="lt-LT" w:bidi="lt-LT"/>
        </w:rPr>
        <w:t>jo</w:t>
      </w:r>
      <w:r w:rsidR="00E3023A" w:rsidRPr="00615423">
        <w:rPr>
          <w:color w:val="000000"/>
          <w:lang w:eastAsia="lt-LT" w:bidi="lt-LT"/>
        </w:rPr>
        <w:t xml:space="preserve"> kaltė yra įrodyta. </w:t>
      </w:r>
    </w:p>
    <w:p w14:paraId="6C11377F" w14:textId="052D30BF" w:rsidR="00E3023A" w:rsidRPr="00615423" w:rsidRDefault="00E3023A" w:rsidP="00D345B8">
      <w:pPr>
        <w:pStyle w:val="ListParagraph"/>
        <w:numPr>
          <w:ilvl w:val="1"/>
          <w:numId w:val="11"/>
        </w:numPr>
        <w:spacing w:after="120"/>
        <w:ind w:left="788" w:hanging="431"/>
        <w:contextualSpacing w:val="0"/>
        <w:jc w:val="both"/>
      </w:pPr>
      <w:r w:rsidRPr="00615423">
        <w:rPr>
          <w:color w:val="000000"/>
          <w:lang w:bidi="lt-LT"/>
        </w:rPr>
        <w:t xml:space="preserve">Turto – prekių – konfiskavimas taikytas neteisėtai. </w:t>
      </w:r>
      <w:r w:rsidR="0003294C" w:rsidRPr="00615423">
        <w:rPr>
          <w:color w:val="000000"/>
          <w:lang w:bidi="lt-LT"/>
        </w:rPr>
        <w:t xml:space="preserve">Atsižvelgiant į tai, kad turto konfiskavimo teisėtumo klausimas pirmiau nebuvo nagrinėtas, akcentuotina, kad teismai turėjo patikrinti šios administracinio poveikio priemonės taikymo teisėtumą. </w:t>
      </w:r>
      <w:r w:rsidR="00B673B3" w:rsidRPr="00615423">
        <w:rPr>
          <w:color w:val="000000"/>
          <w:lang w:bidi="lt-LT"/>
        </w:rPr>
        <w:t xml:space="preserve">ANK 29 straipsnio 4 dalyje </w:t>
      </w:r>
      <w:r w:rsidR="00B673B3" w:rsidRPr="00615423">
        <w:rPr>
          <w:color w:val="000000"/>
          <w:lang w:bidi="lt-LT"/>
        </w:rPr>
        <w:lastRenderedPageBreak/>
        <w:t>nurodytas baigtinis ANK straipsnių, už kuriuose nustatytų administracinių nusižengimų padarymą gali būti konfiskuojamas ir ne pažeidėjui nuosavybės teise priklausantis turtas, sąrašas. Už šių administracinių nusižengimų padarymą, konfiskuojant ne pažeidėjui nuosavybės teise priklausantį turtą, būtina nustatyti bent vieną iš ANK 29 straipsnio 4 dalies 1</w:t>
      </w:r>
      <w:r w:rsidR="004D190D">
        <w:rPr>
          <w:color w:val="000000"/>
          <w:lang w:bidi="lt-LT"/>
        </w:rPr>
        <w:t>–</w:t>
      </w:r>
      <w:r w:rsidR="00B673B3" w:rsidRPr="00615423">
        <w:rPr>
          <w:color w:val="000000"/>
          <w:lang w:bidi="lt-LT"/>
        </w:rPr>
        <w:t xml:space="preserve">5 punktuose nurodytų sąlygų. </w:t>
      </w:r>
      <w:r w:rsidR="00A704EE" w:rsidRPr="00615423">
        <w:rPr>
          <w:color w:val="000000"/>
          <w:lang w:bidi="lt-LT"/>
        </w:rPr>
        <w:t xml:space="preserve">Iš nustatytų aplinkybių ir administracinio nusižengimo byloje esančių dokumentų matyti, kad prekės nuosavybės teise priklauso ne </w:t>
      </w:r>
      <w:bookmarkStart w:id="15" w:name="Buk_24"/>
      <w:r w:rsidR="008F222B" w:rsidRPr="0044597D">
        <w:rPr>
          <w:lang w:bidi="lt-LT"/>
        </w:rPr>
        <w:t>D. K.</w:t>
      </w:r>
      <w:bookmarkEnd w:id="15"/>
      <w:r w:rsidR="00A704EE" w:rsidRPr="00615423">
        <w:rPr>
          <w:color w:val="000000"/>
          <w:lang w:bidi="lt-LT"/>
        </w:rPr>
        <w:t>, o jo vadovaujamai UAB „</w:t>
      </w:r>
      <w:proofErr w:type="spellStart"/>
      <w:r w:rsidR="00A704EE" w:rsidRPr="00615423">
        <w:rPr>
          <w:color w:val="000000"/>
          <w:lang w:bidi="lt-LT"/>
        </w:rPr>
        <w:t>Profisa</w:t>
      </w:r>
      <w:proofErr w:type="spellEnd"/>
      <w:r w:rsidR="00F13094" w:rsidRPr="00615423">
        <w:rPr>
          <w:color w:val="000000"/>
          <w:lang w:bidi="lt-LT"/>
        </w:rPr>
        <w:t>“</w:t>
      </w:r>
      <w:r w:rsidR="00A704EE" w:rsidRPr="00615423">
        <w:rPr>
          <w:color w:val="000000"/>
          <w:lang w:bidi="lt-LT"/>
        </w:rPr>
        <w:t xml:space="preserve">. </w:t>
      </w:r>
      <w:r w:rsidR="00764CAA" w:rsidRPr="00615423">
        <w:rPr>
          <w:color w:val="000000"/>
          <w:lang w:bidi="lt-LT"/>
        </w:rPr>
        <w:t xml:space="preserve">Konfiskuojant turtą, kuris pažeidėjui nuosavybės teise nepriklauso, reikia, kad jo padarytas pažeidimas atitiktų bent vieną </w:t>
      </w:r>
      <w:r w:rsidR="00215975" w:rsidRPr="00615423">
        <w:rPr>
          <w:color w:val="000000"/>
          <w:lang w:bidi="lt-LT"/>
        </w:rPr>
        <w:t>ANK 29 straipsnio 4</w:t>
      </w:r>
      <w:r w:rsidR="004D190D">
        <w:rPr>
          <w:color w:val="000000"/>
          <w:lang w:bidi="lt-LT"/>
        </w:rPr>
        <w:t> </w:t>
      </w:r>
      <w:r w:rsidR="00215975" w:rsidRPr="00615423">
        <w:rPr>
          <w:color w:val="000000"/>
          <w:lang w:bidi="lt-LT"/>
        </w:rPr>
        <w:t>dalies 1</w:t>
      </w:r>
      <w:r w:rsidR="004D190D">
        <w:rPr>
          <w:color w:val="000000"/>
          <w:lang w:bidi="lt-LT"/>
        </w:rPr>
        <w:t>–</w:t>
      </w:r>
      <w:r w:rsidR="00215975" w:rsidRPr="00615423">
        <w:rPr>
          <w:color w:val="000000"/>
          <w:lang w:bidi="lt-LT"/>
        </w:rPr>
        <w:t xml:space="preserve">5 punktuose </w:t>
      </w:r>
      <w:r w:rsidR="00764CAA" w:rsidRPr="00615423">
        <w:rPr>
          <w:color w:val="000000"/>
          <w:lang w:bidi="lt-LT"/>
        </w:rPr>
        <w:t xml:space="preserve">nurodytų sąlygų. </w:t>
      </w:r>
      <w:r w:rsidR="002E4874" w:rsidRPr="00615423">
        <w:t>N</w:t>
      </w:r>
      <w:r w:rsidR="002E4874" w:rsidRPr="00615423">
        <w:rPr>
          <w:color w:val="000000"/>
          <w:lang w:bidi="lt-LT"/>
        </w:rPr>
        <w:t xml:space="preserve">ei Institucijos </w:t>
      </w:r>
      <w:r w:rsidR="002E4874" w:rsidRPr="00615423">
        <w:t>n</w:t>
      </w:r>
      <w:r w:rsidR="002E4874" w:rsidRPr="00615423">
        <w:rPr>
          <w:color w:val="000000"/>
          <w:lang w:bidi="lt-LT"/>
        </w:rPr>
        <w:t xml:space="preserve">utarime, nei teismų nutartyse ne tik nėra nurodomi motyvai, kurių pagrindu buvo konfiskuotos </w:t>
      </w:r>
      <w:r w:rsidR="002E4874" w:rsidRPr="00615423">
        <w:t>p</w:t>
      </w:r>
      <w:r w:rsidR="002E4874" w:rsidRPr="00615423">
        <w:rPr>
          <w:color w:val="000000"/>
          <w:lang w:bidi="lt-LT"/>
        </w:rPr>
        <w:t xml:space="preserve">rekės, kurios nuosavybės teise nepriklauso </w:t>
      </w:r>
      <w:bookmarkStart w:id="16" w:name="Buk_25"/>
      <w:r w:rsidR="008F222B" w:rsidRPr="0044597D">
        <w:t>D. K.</w:t>
      </w:r>
      <w:bookmarkEnd w:id="16"/>
      <w:r w:rsidR="002E4874" w:rsidRPr="00615423">
        <w:rPr>
          <w:color w:val="000000"/>
          <w:lang w:bidi="lt-LT"/>
        </w:rPr>
        <w:t xml:space="preserve">, bet </w:t>
      </w:r>
      <w:r w:rsidR="002E4874" w:rsidRPr="00615423">
        <w:t xml:space="preserve">taip pat </w:t>
      </w:r>
      <w:r w:rsidR="002E4874" w:rsidRPr="00615423">
        <w:rPr>
          <w:color w:val="000000"/>
          <w:lang w:bidi="lt-LT"/>
        </w:rPr>
        <w:t>nenurod</w:t>
      </w:r>
      <w:r w:rsidR="002E4874" w:rsidRPr="00615423">
        <w:t>yt</w:t>
      </w:r>
      <w:r w:rsidR="002E4874" w:rsidRPr="00615423">
        <w:rPr>
          <w:color w:val="000000"/>
          <w:lang w:bidi="lt-LT"/>
        </w:rPr>
        <w:t>a</w:t>
      </w:r>
      <w:r w:rsidR="002E4874" w:rsidRPr="00615423">
        <w:t xml:space="preserve">, </w:t>
      </w:r>
      <w:r w:rsidR="002E4874" w:rsidRPr="00615423">
        <w:rPr>
          <w:color w:val="000000"/>
          <w:lang w:bidi="lt-LT"/>
        </w:rPr>
        <w:t>kokia ANK 29 str</w:t>
      </w:r>
      <w:r w:rsidR="00215975">
        <w:rPr>
          <w:color w:val="000000"/>
          <w:lang w:bidi="lt-LT"/>
        </w:rPr>
        <w:t>aipsnio</w:t>
      </w:r>
      <w:r w:rsidR="002E4874" w:rsidRPr="00615423">
        <w:rPr>
          <w:color w:val="000000"/>
          <w:lang w:bidi="lt-LT"/>
        </w:rPr>
        <w:t xml:space="preserve"> 4 d</w:t>
      </w:r>
      <w:r w:rsidR="00215975">
        <w:rPr>
          <w:color w:val="000000"/>
          <w:lang w:bidi="lt-LT"/>
        </w:rPr>
        <w:t xml:space="preserve">alyje </w:t>
      </w:r>
      <w:r w:rsidR="002E4874" w:rsidRPr="00615423">
        <w:rPr>
          <w:color w:val="000000"/>
          <w:lang w:bidi="lt-LT"/>
        </w:rPr>
        <w:t>nu</w:t>
      </w:r>
      <w:r w:rsidR="00215975">
        <w:rPr>
          <w:color w:val="000000"/>
          <w:lang w:bidi="lt-LT"/>
        </w:rPr>
        <w:t>rodyta</w:t>
      </w:r>
      <w:r w:rsidR="002E4874" w:rsidRPr="00615423">
        <w:rPr>
          <w:color w:val="000000"/>
          <w:lang w:bidi="lt-LT"/>
        </w:rPr>
        <w:t xml:space="preserve"> sąlyg</w:t>
      </w:r>
      <w:r w:rsidR="00215975">
        <w:rPr>
          <w:color w:val="000000"/>
          <w:lang w:bidi="lt-LT"/>
        </w:rPr>
        <w:t>a</w:t>
      </w:r>
      <w:r w:rsidR="002E4874" w:rsidRPr="00615423">
        <w:rPr>
          <w:color w:val="000000"/>
          <w:lang w:bidi="lt-LT"/>
        </w:rPr>
        <w:t xml:space="preserve"> vadovaujamasi skiriant administracinio poveikio priemonę.</w:t>
      </w:r>
      <w:r w:rsidR="002E4874" w:rsidRPr="00615423">
        <w:t xml:space="preserve"> Taip buvo </w:t>
      </w:r>
      <w:r w:rsidR="002E4874" w:rsidRPr="00615423">
        <w:rPr>
          <w:color w:val="000000"/>
          <w:lang w:bidi="lt-LT"/>
        </w:rPr>
        <w:t>pažeista ANK 29 str</w:t>
      </w:r>
      <w:r w:rsidR="00215975">
        <w:rPr>
          <w:color w:val="000000"/>
          <w:lang w:bidi="lt-LT"/>
        </w:rPr>
        <w:t>aipsnio</w:t>
      </w:r>
      <w:r w:rsidR="002E4874" w:rsidRPr="00615423">
        <w:rPr>
          <w:color w:val="000000"/>
          <w:lang w:bidi="lt-LT"/>
        </w:rPr>
        <w:t xml:space="preserve"> 4 d</w:t>
      </w:r>
      <w:r w:rsidR="00215975">
        <w:rPr>
          <w:color w:val="000000"/>
          <w:lang w:bidi="lt-LT"/>
        </w:rPr>
        <w:t>alis</w:t>
      </w:r>
      <w:r w:rsidR="002E4874" w:rsidRPr="00615423">
        <w:rPr>
          <w:color w:val="000000"/>
          <w:lang w:bidi="lt-LT"/>
        </w:rPr>
        <w:t xml:space="preserve">, </w:t>
      </w:r>
      <w:r w:rsidR="00215975">
        <w:rPr>
          <w:color w:val="000000"/>
          <w:lang w:bidi="lt-LT"/>
        </w:rPr>
        <w:t>nes</w:t>
      </w:r>
      <w:r w:rsidR="002E4874" w:rsidRPr="00615423">
        <w:rPr>
          <w:color w:val="000000"/>
          <w:lang w:bidi="lt-LT"/>
        </w:rPr>
        <w:t xml:space="preserve"> ji</w:t>
      </w:r>
      <w:r w:rsidR="00215975">
        <w:rPr>
          <w:color w:val="000000"/>
          <w:lang w:bidi="lt-LT"/>
        </w:rPr>
        <w:t xml:space="preserve"> ne</w:t>
      </w:r>
      <w:r w:rsidR="002E4874" w:rsidRPr="00615423">
        <w:rPr>
          <w:color w:val="000000"/>
          <w:lang w:bidi="lt-LT"/>
        </w:rPr>
        <w:t xml:space="preserve">buvo pritaikyta konfiskuojant </w:t>
      </w:r>
      <w:r w:rsidR="00215975">
        <w:rPr>
          <w:color w:val="000000"/>
          <w:lang w:bidi="lt-LT"/>
        </w:rPr>
        <w:t>p</w:t>
      </w:r>
      <w:r w:rsidR="002E4874" w:rsidRPr="00615423">
        <w:rPr>
          <w:color w:val="000000"/>
          <w:lang w:bidi="lt-LT"/>
        </w:rPr>
        <w:t xml:space="preserve">areiškėjui nepriklausantį turtą, </w:t>
      </w:r>
      <w:r w:rsidR="00215975">
        <w:rPr>
          <w:color w:val="000000"/>
          <w:lang w:bidi="lt-LT"/>
        </w:rPr>
        <w:t>taip pat</w:t>
      </w:r>
      <w:r w:rsidR="002E4874" w:rsidRPr="00615423">
        <w:rPr>
          <w:color w:val="000000"/>
          <w:lang w:bidi="lt-LT"/>
        </w:rPr>
        <w:t xml:space="preserve"> pažeista teisė į gynybą, </w:t>
      </w:r>
      <w:r w:rsidR="00215975">
        <w:rPr>
          <w:color w:val="000000"/>
          <w:lang w:bidi="lt-LT"/>
        </w:rPr>
        <w:t xml:space="preserve">nes </w:t>
      </w:r>
      <w:bookmarkStart w:id="17" w:name="Buk_5"/>
      <w:r w:rsidR="008F222B" w:rsidRPr="0044597D">
        <w:rPr>
          <w:lang w:bidi="lt-LT"/>
        </w:rPr>
        <w:t>D. K.</w:t>
      </w:r>
      <w:bookmarkEnd w:id="17"/>
      <w:r w:rsidR="00215975">
        <w:rPr>
          <w:color w:val="000000"/>
          <w:lang w:bidi="lt-LT"/>
        </w:rPr>
        <w:t>,</w:t>
      </w:r>
      <w:r w:rsidR="002E4874" w:rsidRPr="00615423">
        <w:rPr>
          <w:color w:val="000000"/>
          <w:lang w:bidi="lt-LT"/>
        </w:rPr>
        <w:t xml:space="preserve"> nežinodamas</w:t>
      </w:r>
      <w:r w:rsidR="004D190D">
        <w:rPr>
          <w:color w:val="000000"/>
          <w:lang w:bidi="lt-LT"/>
        </w:rPr>
        <w:t>,</w:t>
      </w:r>
      <w:r w:rsidR="002E4874" w:rsidRPr="00615423">
        <w:rPr>
          <w:color w:val="000000"/>
          <w:lang w:bidi="lt-LT"/>
        </w:rPr>
        <w:t xml:space="preserve"> pagal kokią sąlygą </w:t>
      </w:r>
      <w:r w:rsidR="00215975">
        <w:rPr>
          <w:color w:val="000000"/>
          <w:lang w:bidi="lt-LT"/>
        </w:rPr>
        <w:t>p</w:t>
      </w:r>
      <w:r w:rsidR="002E4874" w:rsidRPr="00615423">
        <w:rPr>
          <w:color w:val="000000"/>
          <w:lang w:bidi="lt-LT"/>
        </w:rPr>
        <w:t>rekės buvo konfiskuotos, objektyviai negali gintis arba tai turi daryti, pasisakydamas dėl visų ANK 29</w:t>
      </w:r>
      <w:r w:rsidR="007E69B9">
        <w:rPr>
          <w:color w:val="000000"/>
          <w:lang w:bidi="lt-LT"/>
        </w:rPr>
        <w:t> </w:t>
      </w:r>
      <w:r w:rsidR="002E4874" w:rsidRPr="00615423">
        <w:rPr>
          <w:color w:val="000000"/>
          <w:lang w:bidi="lt-LT"/>
        </w:rPr>
        <w:t>str</w:t>
      </w:r>
      <w:r w:rsidR="00215975">
        <w:rPr>
          <w:color w:val="000000"/>
          <w:lang w:bidi="lt-LT"/>
        </w:rPr>
        <w:t>aipsnio</w:t>
      </w:r>
      <w:r w:rsidR="002E4874" w:rsidRPr="00615423">
        <w:rPr>
          <w:color w:val="000000"/>
          <w:lang w:bidi="lt-LT"/>
        </w:rPr>
        <w:t xml:space="preserve"> 4 d</w:t>
      </w:r>
      <w:r w:rsidR="00215975">
        <w:rPr>
          <w:color w:val="000000"/>
          <w:lang w:bidi="lt-LT"/>
        </w:rPr>
        <w:t>alies 1</w:t>
      </w:r>
      <w:r w:rsidR="004D190D">
        <w:rPr>
          <w:color w:val="000000"/>
          <w:lang w:bidi="lt-LT"/>
        </w:rPr>
        <w:t>–</w:t>
      </w:r>
      <w:r w:rsidR="00215975">
        <w:rPr>
          <w:color w:val="000000"/>
          <w:lang w:bidi="lt-LT"/>
        </w:rPr>
        <w:t>5 punktuose įtvirtintų sąl</w:t>
      </w:r>
      <w:r w:rsidR="002E4874" w:rsidRPr="00615423">
        <w:rPr>
          <w:color w:val="000000"/>
          <w:lang w:bidi="lt-LT"/>
        </w:rPr>
        <w:t>ygų.</w:t>
      </w:r>
      <w:r w:rsidR="00215975">
        <w:rPr>
          <w:color w:val="000000"/>
          <w:lang w:bidi="lt-LT"/>
        </w:rPr>
        <w:t xml:space="preserve"> </w:t>
      </w:r>
    </w:p>
    <w:p w14:paraId="4C4B082D" w14:textId="4D90468E" w:rsidR="00E523DB" w:rsidRPr="00615423" w:rsidRDefault="0003531E" w:rsidP="006B6065">
      <w:pPr>
        <w:pStyle w:val="ListParagraph"/>
        <w:numPr>
          <w:ilvl w:val="0"/>
          <w:numId w:val="11"/>
        </w:numPr>
        <w:spacing w:after="120"/>
        <w:ind w:left="357" w:hanging="357"/>
        <w:contextualSpacing w:val="0"/>
        <w:jc w:val="both"/>
      </w:pPr>
      <w:r w:rsidRPr="00615423">
        <w:t>Vilniaus teritorinės muitinės</w:t>
      </w:r>
      <w:r w:rsidR="008B7F54" w:rsidRPr="00615423">
        <w:t xml:space="preserve"> </w:t>
      </w:r>
      <w:r w:rsidRPr="00615423">
        <w:t xml:space="preserve">direktorius Arūnas </w:t>
      </w:r>
      <w:proofErr w:type="spellStart"/>
      <w:r w:rsidRPr="00615423">
        <w:t>Pupeikis</w:t>
      </w:r>
      <w:proofErr w:type="spellEnd"/>
      <w:r w:rsidR="005D0FA1" w:rsidRPr="00615423">
        <w:rPr>
          <w:bCs/>
        </w:rPr>
        <w:t xml:space="preserve"> </w:t>
      </w:r>
      <w:r w:rsidR="006E39D8" w:rsidRPr="00615423">
        <w:t>atsiliepimu į pareiškėj</w:t>
      </w:r>
      <w:r w:rsidR="008B7F54" w:rsidRPr="00615423">
        <w:t>o</w:t>
      </w:r>
      <w:r w:rsidR="006E39D8" w:rsidRPr="00615423">
        <w:t xml:space="preserve"> prašymą prašo </w:t>
      </w:r>
      <w:r w:rsidR="008165C1" w:rsidRPr="00615423">
        <w:t xml:space="preserve">netenkinti šio prašymo ir </w:t>
      </w:r>
      <w:r w:rsidR="00B12C20" w:rsidRPr="00615423">
        <w:t xml:space="preserve">palikti </w:t>
      </w:r>
      <w:r w:rsidRPr="00615423">
        <w:t xml:space="preserve">Institucijos </w:t>
      </w:r>
      <w:r w:rsidRPr="00615423">
        <w:rPr>
          <w:lang w:eastAsia="lt-LT"/>
        </w:rPr>
        <w:t xml:space="preserve">2023 m. vasario 10 d. nutarimą, Vilniaus regiono apylinkės teismo 2023 m. rugsėjo 18 d. </w:t>
      </w:r>
      <w:r w:rsidR="008B7F54" w:rsidRPr="00615423">
        <w:rPr>
          <w:lang w:eastAsia="lt-LT" w:bidi="lt-LT"/>
        </w:rPr>
        <w:t xml:space="preserve">ir </w:t>
      </w:r>
      <w:r w:rsidRPr="00615423">
        <w:t>Vilniaus</w:t>
      </w:r>
      <w:r w:rsidR="008B7F54" w:rsidRPr="00615423">
        <w:t xml:space="preserve"> apygardos teismo 2023 m.</w:t>
      </w:r>
      <w:r w:rsidRPr="00615423">
        <w:t xml:space="preserve"> lapkričio 2</w:t>
      </w:r>
      <w:r w:rsidR="008B7F54" w:rsidRPr="00615423">
        <w:t xml:space="preserve">3 d. </w:t>
      </w:r>
      <w:r w:rsidR="00B6078B" w:rsidRPr="00615423">
        <w:rPr>
          <w:lang w:eastAsia="lt-LT" w:bidi="lt-LT"/>
        </w:rPr>
        <w:t>nutartis</w:t>
      </w:r>
      <w:r w:rsidRPr="00615423">
        <w:rPr>
          <w:lang w:eastAsia="lt-LT" w:bidi="lt-LT"/>
        </w:rPr>
        <w:t xml:space="preserve"> nepakeist</w:t>
      </w:r>
      <w:r w:rsidR="001E04F5" w:rsidRPr="00615423">
        <w:rPr>
          <w:lang w:eastAsia="lt-LT" w:bidi="lt-LT"/>
        </w:rPr>
        <w:t>u</w:t>
      </w:r>
      <w:r w:rsidRPr="00615423">
        <w:rPr>
          <w:lang w:eastAsia="lt-LT" w:bidi="lt-LT"/>
        </w:rPr>
        <w:t>s</w:t>
      </w:r>
      <w:r w:rsidR="006E39D8" w:rsidRPr="00615423">
        <w:t xml:space="preserve">. </w:t>
      </w:r>
      <w:r w:rsidR="008B7F54" w:rsidRPr="00615423">
        <w:t>Jis</w:t>
      </w:r>
      <w:r w:rsidR="00461674" w:rsidRPr="00615423">
        <w:t xml:space="preserve"> </w:t>
      </w:r>
      <w:r w:rsidR="00E523DB" w:rsidRPr="00615423">
        <w:t xml:space="preserve">atsiliepime į prašymą </w:t>
      </w:r>
      <w:r w:rsidR="00461674" w:rsidRPr="00615423">
        <w:t>nurodo</w:t>
      </w:r>
      <w:r w:rsidR="00E523DB" w:rsidRPr="00615423">
        <w:t>:</w:t>
      </w:r>
    </w:p>
    <w:p w14:paraId="38904759" w14:textId="50C412CD" w:rsidR="007C7095" w:rsidRPr="00615423" w:rsidRDefault="00023576" w:rsidP="00023576">
      <w:pPr>
        <w:pStyle w:val="ListParagraph"/>
        <w:numPr>
          <w:ilvl w:val="1"/>
          <w:numId w:val="11"/>
        </w:numPr>
        <w:spacing w:after="120"/>
        <w:contextualSpacing w:val="0"/>
        <w:jc w:val="both"/>
        <w:rPr>
          <w:lang w:eastAsia="lt-LT"/>
        </w:rPr>
      </w:pPr>
      <w:bookmarkStart w:id="18" w:name="p5"/>
      <w:r w:rsidRPr="00615423">
        <w:t>Atsižvelgiant į tai,</w:t>
      </w:r>
      <w:r w:rsidR="004A47FC">
        <w:t xml:space="preserve"> kad I</w:t>
      </w:r>
      <w:r w:rsidRPr="00615423">
        <w:t xml:space="preserve">nstitucijai asociacijos </w:t>
      </w:r>
      <w:r w:rsidR="001A57F8">
        <w:t>„</w:t>
      </w:r>
      <w:r w:rsidRPr="00615423">
        <w:t>SNB-</w:t>
      </w:r>
      <w:proofErr w:type="spellStart"/>
      <w:r w:rsidRPr="00615423">
        <w:t>React</w:t>
      </w:r>
      <w:proofErr w:type="spellEnd"/>
      <w:r w:rsidR="001A57F8">
        <w:t>“</w:t>
      </w:r>
      <w:r w:rsidRPr="00615423">
        <w:t xml:space="preserve"> specialistės V. Gineitytės 2022</w:t>
      </w:r>
      <w:r w:rsidR="00283DEA">
        <w:t> </w:t>
      </w:r>
      <w:r w:rsidRPr="00615423">
        <w:t>m. gegužės 6 d. pateikta išvada buvo neišsami ir nepakankama konstatuoti, kad prekės, kurių importavimu kaltinamas UAB „</w:t>
      </w:r>
      <w:proofErr w:type="spellStart"/>
      <w:r w:rsidRPr="00615423">
        <w:t>Profisa</w:t>
      </w:r>
      <w:proofErr w:type="spellEnd"/>
      <w:r w:rsidRPr="00615423">
        <w:t xml:space="preserve">“ vadovas, yra pažymėtos svetimu prekių ženklu, </w:t>
      </w:r>
      <w:r w:rsidR="006E55D7">
        <w:t>ir</w:t>
      </w:r>
      <w:r w:rsidR="006E55D7" w:rsidRPr="00615423">
        <w:t xml:space="preserve"> </w:t>
      </w:r>
      <w:r w:rsidRPr="00615423">
        <w:t xml:space="preserve">nesant informacijos, kokiais </w:t>
      </w:r>
      <w:r w:rsidR="00DE0B5F">
        <w:t xml:space="preserve">įmonei </w:t>
      </w:r>
      <w:r w:rsidR="001A57F8">
        <w:t>„</w:t>
      </w:r>
      <w:proofErr w:type="spellStart"/>
      <w:r w:rsidRPr="00615423">
        <w:rPr>
          <w:lang w:eastAsia="fr-FR" w:bidi="fr-FR"/>
        </w:rPr>
        <w:t>Intercontinental</w:t>
      </w:r>
      <w:proofErr w:type="spellEnd"/>
      <w:r w:rsidRPr="00615423">
        <w:rPr>
          <w:lang w:eastAsia="fr-FR" w:bidi="fr-FR"/>
        </w:rPr>
        <w:t xml:space="preserve"> </w:t>
      </w:r>
      <w:proofErr w:type="spellStart"/>
      <w:r w:rsidRPr="00615423">
        <w:t>Great</w:t>
      </w:r>
      <w:proofErr w:type="spellEnd"/>
      <w:r w:rsidRPr="00615423">
        <w:t xml:space="preserve"> </w:t>
      </w:r>
      <w:proofErr w:type="spellStart"/>
      <w:r w:rsidRPr="00615423">
        <w:t>Brands</w:t>
      </w:r>
      <w:proofErr w:type="spellEnd"/>
      <w:r w:rsidRPr="00615423">
        <w:t xml:space="preserve"> LLC</w:t>
      </w:r>
      <w:r w:rsidR="001A57F8">
        <w:t>“</w:t>
      </w:r>
      <w:r w:rsidRPr="00615423">
        <w:t xml:space="preserve"> priklausančiais registruotais prekių ženklais pažymėtos importuotos prekės, pasinaudojant ANK 616 str</w:t>
      </w:r>
      <w:r w:rsidR="00010407">
        <w:t>aipsnio</w:t>
      </w:r>
      <w:r w:rsidRPr="00615423">
        <w:t xml:space="preserve"> 2 dalyje </w:t>
      </w:r>
      <w:r w:rsidR="00283DEA" w:rsidRPr="00615423">
        <w:t>nu</w:t>
      </w:r>
      <w:r w:rsidR="00283DEA">
        <w:t>st</w:t>
      </w:r>
      <w:r w:rsidR="00283DEA" w:rsidRPr="00615423">
        <w:t xml:space="preserve">atyta </w:t>
      </w:r>
      <w:r w:rsidRPr="00615423">
        <w:t xml:space="preserve">teise, buvo kreiptasi į </w:t>
      </w:r>
      <w:r w:rsidR="008474D5">
        <w:rPr>
          <w:color w:val="000000"/>
          <w:lang w:bidi="lt-LT"/>
        </w:rPr>
        <w:t>asociacij</w:t>
      </w:r>
      <w:r w:rsidR="008E79EC">
        <w:rPr>
          <w:color w:val="000000"/>
          <w:lang w:bidi="lt-LT"/>
        </w:rPr>
        <w:t>os</w:t>
      </w:r>
      <w:r w:rsidR="008474D5" w:rsidRPr="00615423">
        <w:rPr>
          <w:lang w:eastAsia="fr-FR" w:bidi="fr-FR"/>
        </w:rPr>
        <w:t xml:space="preserve"> </w:t>
      </w:r>
      <w:r w:rsidR="008474D5">
        <w:rPr>
          <w:lang w:eastAsia="fr-FR" w:bidi="fr-FR"/>
        </w:rPr>
        <w:t>„</w:t>
      </w:r>
      <w:proofErr w:type="spellStart"/>
      <w:r w:rsidRPr="00615423">
        <w:rPr>
          <w:lang w:eastAsia="fr-FR" w:bidi="fr-FR"/>
        </w:rPr>
        <w:t>Cooperatieve</w:t>
      </w:r>
      <w:proofErr w:type="spellEnd"/>
      <w:r w:rsidRPr="00615423">
        <w:rPr>
          <w:lang w:eastAsia="fr-FR" w:bidi="fr-FR"/>
        </w:rPr>
        <w:t xml:space="preserve"> </w:t>
      </w:r>
      <w:proofErr w:type="spellStart"/>
      <w:r w:rsidRPr="00615423">
        <w:rPr>
          <w:lang w:eastAsia="fr-FR" w:bidi="fr-FR"/>
        </w:rPr>
        <w:t>Vereniging</w:t>
      </w:r>
      <w:proofErr w:type="spellEnd"/>
      <w:r w:rsidRPr="00615423">
        <w:rPr>
          <w:lang w:eastAsia="fr-FR" w:bidi="fr-FR"/>
        </w:rPr>
        <w:t xml:space="preserve"> SNB-REACT U.A.</w:t>
      </w:r>
      <w:r w:rsidR="008474D5">
        <w:rPr>
          <w:lang w:eastAsia="fr-FR" w:bidi="fr-FR"/>
        </w:rPr>
        <w:t>“</w:t>
      </w:r>
      <w:r w:rsidRPr="00615423">
        <w:rPr>
          <w:lang w:eastAsia="fr-FR" w:bidi="fr-FR"/>
        </w:rPr>
        <w:t xml:space="preserve"> </w:t>
      </w:r>
      <w:r w:rsidRPr="00615423">
        <w:t xml:space="preserve">filialą Lietuvoje </w:t>
      </w:r>
      <w:r w:rsidRPr="00615423">
        <w:rPr>
          <w:lang w:eastAsia="fr-FR" w:bidi="fr-FR"/>
        </w:rPr>
        <w:t xml:space="preserve">su </w:t>
      </w:r>
      <w:r w:rsidRPr="00615423">
        <w:t>prašymu pateikti išsamią išvadą dėl prekių, sulaikytų 2022</w:t>
      </w:r>
      <w:r w:rsidR="00010407">
        <w:t xml:space="preserve"> m. balandžio 21 d.</w:t>
      </w:r>
      <w:r w:rsidRPr="00615423">
        <w:t xml:space="preserve"> ANK 569 str</w:t>
      </w:r>
      <w:r w:rsidR="00010407">
        <w:t>aipsnio</w:t>
      </w:r>
      <w:r w:rsidRPr="00615423">
        <w:t xml:space="preserve"> 1 dalyje nu</w:t>
      </w:r>
      <w:r w:rsidR="00010407">
        <w:t>rod</w:t>
      </w:r>
      <w:r w:rsidRPr="00615423">
        <w:t xml:space="preserve">yta, kad specialisto išvada yra vienas iš įrodymų, kuriais remdamiesi administracinio nusižengimo tyrimą atliekantys pareigūnai nustato administracinio nusižengimo padarymo faktą ir aplinkybes. Administracinio nusižengimo teisenoje </w:t>
      </w:r>
      <w:proofErr w:type="spellStart"/>
      <w:r w:rsidRPr="00010407">
        <w:rPr>
          <w:i/>
          <w:iCs/>
        </w:rPr>
        <w:t>mutatis</w:t>
      </w:r>
      <w:proofErr w:type="spellEnd"/>
      <w:r w:rsidRPr="00010407">
        <w:rPr>
          <w:i/>
          <w:iCs/>
        </w:rPr>
        <w:t xml:space="preserve"> </w:t>
      </w:r>
      <w:proofErr w:type="spellStart"/>
      <w:r w:rsidRPr="00010407">
        <w:rPr>
          <w:i/>
          <w:iCs/>
        </w:rPr>
        <w:t>mutandis</w:t>
      </w:r>
      <w:proofErr w:type="spellEnd"/>
      <w:r w:rsidRPr="00615423">
        <w:t xml:space="preserve"> </w:t>
      </w:r>
      <w:r w:rsidR="00283DEA">
        <w:t xml:space="preserve">(su būtinais (atitinkamais) pakeitimais) </w:t>
      </w:r>
      <w:r w:rsidRPr="00615423">
        <w:t>taikomos Lietuvos Respublikos baudžiamojo proceso kodekso (toliau</w:t>
      </w:r>
      <w:r w:rsidR="00283DEA">
        <w:t xml:space="preserve"> </w:t>
      </w:r>
      <w:r w:rsidR="007450CC">
        <w:t xml:space="preserve">– </w:t>
      </w:r>
      <w:r w:rsidRPr="00615423">
        <w:t>BPK) 89 str</w:t>
      </w:r>
      <w:r w:rsidR="00010407">
        <w:t>aipsnio</w:t>
      </w:r>
      <w:r w:rsidRPr="00615423">
        <w:t xml:space="preserve"> nuostatos. Specialistai</w:t>
      </w:r>
      <w:r w:rsidR="00010407">
        <w:t xml:space="preserve"> </w:t>
      </w:r>
      <w:r w:rsidRPr="00615423">
        <w:t xml:space="preserve">kiekvienu atveju yra įspėjami dėl atsakomybės pagal Lietuvos Respublikos baudžiamojo kodekso </w:t>
      </w:r>
      <w:r w:rsidR="00010407">
        <w:t xml:space="preserve">(toliau – BK) </w:t>
      </w:r>
      <w:r w:rsidRPr="00615423">
        <w:t>235</w:t>
      </w:r>
      <w:r w:rsidR="00010407">
        <w:t xml:space="preserve"> </w:t>
      </w:r>
      <w:r w:rsidRPr="00615423">
        <w:t xml:space="preserve">straipsnį už melagingos išvados ar paaiškinimo pateikimą. </w:t>
      </w:r>
      <w:r w:rsidR="00010407">
        <w:t xml:space="preserve">Institucija, </w:t>
      </w:r>
      <w:r w:rsidRPr="00615423">
        <w:t xml:space="preserve">nustatydama, ar prekės yra neteisėtai pažymėtos svetimu prekių ženklu, </w:t>
      </w:r>
      <w:r w:rsidR="00010407">
        <w:t>vadovavosi</w:t>
      </w:r>
      <w:r w:rsidRPr="00615423">
        <w:t xml:space="preserve"> asociacijos „</w:t>
      </w:r>
      <w:r w:rsidR="00010407" w:rsidRPr="00615423">
        <w:t>SNB-</w:t>
      </w:r>
      <w:proofErr w:type="spellStart"/>
      <w:r w:rsidR="00010407" w:rsidRPr="00615423">
        <w:t>React</w:t>
      </w:r>
      <w:proofErr w:type="spellEnd"/>
      <w:r w:rsidRPr="00615423">
        <w:t>“ filialo Lietuvos Respublikoje vadovo, prekių ženklų specialisto K</w:t>
      </w:r>
      <w:r w:rsidR="00010407">
        <w:t>.</w:t>
      </w:r>
      <w:r w:rsidRPr="00615423">
        <w:t xml:space="preserve"> </w:t>
      </w:r>
      <w:proofErr w:type="spellStart"/>
      <w:r w:rsidRPr="00615423">
        <w:t>Saržicko</w:t>
      </w:r>
      <w:proofErr w:type="spellEnd"/>
      <w:r w:rsidRPr="00615423">
        <w:t xml:space="preserve">, kuris buvo įspėtas dėl atsakomybės pagal </w:t>
      </w:r>
      <w:r w:rsidR="00010407">
        <w:t>BK</w:t>
      </w:r>
      <w:r w:rsidRPr="00615423">
        <w:t xml:space="preserve"> 235 straipsnį už melagingos išvados ar paaiškinimo pateikimą, 2023</w:t>
      </w:r>
      <w:r w:rsidR="00283DEA">
        <w:t> </w:t>
      </w:r>
      <w:r w:rsidR="00010407">
        <w:t>m. sausio 12 d. spe</w:t>
      </w:r>
      <w:r w:rsidRPr="00615423">
        <w:t xml:space="preserve">cialisto išvada, kuri atitinka BPK 90 straipsnyje nustatytus specialisto išvadai taikomus formos ir turinio reikalavimus. K. </w:t>
      </w:r>
      <w:proofErr w:type="spellStart"/>
      <w:r w:rsidRPr="00615423">
        <w:t>Saržickas</w:t>
      </w:r>
      <w:proofErr w:type="spellEnd"/>
      <w:r w:rsidRPr="00615423">
        <w:t xml:space="preserve">, apklausiamas apylinkės teisme, išsamiai pagrindė savo kompetenciją </w:t>
      </w:r>
      <w:r w:rsidRPr="00615423">
        <w:rPr>
          <w:lang w:eastAsia="fr-FR" w:bidi="fr-FR"/>
        </w:rPr>
        <w:t xml:space="preserve">ir </w:t>
      </w:r>
      <w:r w:rsidRPr="00615423">
        <w:t>išdėstė argumentus, paneigiančius jo šališkumą byloje. Specialisto išvados, kaip įrodymo, teisėtumą ir pagrįstumą patvirtino abu teismai, skyrę šiam klausimui pakankamai daug dėmesio</w:t>
      </w:r>
      <w:r w:rsidR="000F169C" w:rsidRPr="00615423">
        <w:t>.</w:t>
      </w:r>
    </w:p>
    <w:p w14:paraId="2EC7F835" w14:textId="4926FE70" w:rsidR="000F169C" w:rsidRPr="00615423" w:rsidRDefault="000F169C" w:rsidP="00023576">
      <w:pPr>
        <w:pStyle w:val="ListParagraph"/>
        <w:numPr>
          <w:ilvl w:val="1"/>
          <w:numId w:val="11"/>
        </w:numPr>
        <w:spacing w:after="120"/>
        <w:contextualSpacing w:val="0"/>
        <w:jc w:val="both"/>
        <w:rPr>
          <w:lang w:eastAsia="lt-LT"/>
        </w:rPr>
      </w:pPr>
      <w:r w:rsidRPr="00615423">
        <w:t>UAB „</w:t>
      </w:r>
      <w:proofErr w:type="spellStart"/>
      <w:r w:rsidRPr="00615423">
        <w:t>Profisa</w:t>
      </w:r>
      <w:proofErr w:type="spellEnd"/>
      <w:r w:rsidRPr="00615423">
        <w:t>“, kuri užsiima didmenine prekyba tinkla</w:t>
      </w:r>
      <w:r w:rsidR="00C175D5">
        <w:t>la</w:t>
      </w:r>
      <w:r w:rsidRPr="00615423">
        <w:t>pyje</w:t>
      </w:r>
      <w:hyperlink r:id="rId27" w:history="1"/>
      <w:r w:rsidRPr="00615423">
        <w:rPr>
          <w:lang w:bidi="en-US"/>
        </w:rPr>
        <w:t xml:space="preserve">, </w:t>
      </w:r>
      <w:r w:rsidRPr="00615423">
        <w:t xml:space="preserve">iš Kinijos į Lietuvą importavo prekes, kurios buvo neteisėtai </w:t>
      </w:r>
      <w:r w:rsidRPr="0057150B">
        <w:t xml:space="preserve">pažymėtos svetimu prekių ženklu (žymenimis, </w:t>
      </w:r>
      <w:r w:rsidR="00C175D5" w:rsidRPr="0057150B">
        <w:t>klaidina</w:t>
      </w:r>
      <w:r w:rsidR="00C175D5">
        <w:t>m</w:t>
      </w:r>
      <w:r w:rsidR="00C175D5" w:rsidRPr="0057150B">
        <w:t xml:space="preserve">ai </w:t>
      </w:r>
      <w:r w:rsidRPr="0057150B">
        <w:t>panašiais</w:t>
      </w:r>
      <w:r w:rsidRPr="00615423">
        <w:t xml:space="preserve"> į įmonės </w:t>
      </w:r>
      <w:r w:rsidR="007450CC">
        <w:t>„</w:t>
      </w:r>
      <w:proofErr w:type="spellStart"/>
      <w:r w:rsidR="007450CC" w:rsidRPr="00615423">
        <w:rPr>
          <w:lang w:eastAsia="fr-FR" w:bidi="fr-FR"/>
        </w:rPr>
        <w:t>Intercontinental</w:t>
      </w:r>
      <w:proofErr w:type="spellEnd"/>
      <w:r w:rsidR="007450CC" w:rsidRPr="00615423">
        <w:rPr>
          <w:lang w:eastAsia="fr-FR" w:bidi="fr-FR"/>
        </w:rPr>
        <w:t xml:space="preserve"> </w:t>
      </w:r>
      <w:proofErr w:type="spellStart"/>
      <w:r w:rsidR="007450CC" w:rsidRPr="00615423">
        <w:t>Great</w:t>
      </w:r>
      <w:proofErr w:type="spellEnd"/>
      <w:r w:rsidR="007450CC" w:rsidRPr="00615423">
        <w:t xml:space="preserve"> </w:t>
      </w:r>
      <w:proofErr w:type="spellStart"/>
      <w:r w:rsidR="007450CC" w:rsidRPr="00615423">
        <w:t>Brands</w:t>
      </w:r>
      <w:proofErr w:type="spellEnd"/>
      <w:r w:rsidR="007450CC" w:rsidRPr="00615423">
        <w:t xml:space="preserve"> LLC</w:t>
      </w:r>
      <w:r w:rsidR="007450CC">
        <w:t>“</w:t>
      </w:r>
      <w:r w:rsidRPr="00615423">
        <w:t xml:space="preserve"> priklausančius prekių ženklus) be prekių ženklo savininko leidimo. Aplinkybę, kad importuotos prekės yra neteisėtai pažymėtos svetimu prekių ženklu, patvirtina </w:t>
      </w:r>
      <w:r w:rsidR="00B22855">
        <w:t>s</w:t>
      </w:r>
      <w:r w:rsidRPr="00615423">
        <w:t>pecialisto išvada. Nagrinėjamu atveju UAB</w:t>
      </w:r>
      <w:r w:rsidR="00C175D5">
        <w:t> </w:t>
      </w:r>
      <w:r w:rsidRPr="00615423">
        <w:t>„</w:t>
      </w:r>
      <w:proofErr w:type="spellStart"/>
      <w:r w:rsidRPr="00615423">
        <w:t>Profisa</w:t>
      </w:r>
      <w:proofErr w:type="spellEnd"/>
      <w:r w:rsidRPr="00615423">
        <w:t xml:space="preserve">“ direktorius </w:t>
      </w:r>
      <w:bookmarkStart w:id="19" w:name="Buk_6"/>
      <w:r w:rsidR="008F222B" w:rsidRPr="0044597D">
        <w:t xml:space="preserve">D. K. </w:t>
      </w:r>
      <w:bookmarkEnd w:id="19"/>
      <w:r w:rsidRPr="00615423">
        <w:t>buvo patrauktas administracinėn atsakomybėn už tai, kad UAB „</w:t>
      </w:r>
      <w:proofErr w:type="spellStart"/>
      <w:r w:rsidRPr="00615423">
        <w:t>Profisa</w:t>
      </w:r>
      <w:proofErr w:type="spellEnd"/>
      <w:r w:rsidRPr="00615423">
        <w:t>“ komerciniais tikslais gabeno (importavo) neteisėtai svetimu prekių ženklu pažymėtas prekes. Pagal nustatytą teisinį reglamentavimą</w:t>
      </w:r>
      <w:r w:rsidR="00C175D5">
        <w:t>,</w:t>
      </w:r>
      <w:r w:rsidRPr="00615423">
        <w:t xml:space="preserve"> bendrovės vadovas </w:t>
      </w:r>
      <w:bookmarkStart w:id="20" w:name="Buk_7"/>
      <w:r w:rsidR="008F222B" w:rsidRPr="0044597D">
        <w:t xml:space="preserve">D. K. </w:t>
      </w:r>
      <w:bookmarkEnd w:id="20"/>
      <w:r w:rsidRPr="00615423">
        <w:lastRenderedPageBreak/>
        <w:t>santykiuose su kitais asmenimis veikia UAB „</w:t>
      </w:r>
      <w:proofErr w:type="spellStart"/>
      <w:r w:rsidRPr="00615423">
        <w:t>Profisa</w:t>
      </w:r>
      <w:proofErr w:type="spellEnd"/>
      <w:r w:rsidRPr="00615423">
        <w:t xml:space="preserve">“ vardu, </w:t>
      </w:r>
      <w:r w:rsidR="00C175D5" w:rsidRPr="00615423">
        <w:t>j</w:t>
      </w:r>
      <w:r w:rsidR="00C175D5">
        <w:t>ai</w:t>
      </w:r>
      <w:r w:rsidR="00C175D5" w:rsidRPr="00615423">
        <w:t xml:space="preserve"> </w:t>
      </w:r>
      <w:r w:rsidRPr="00615423">
        <w:t xml:space="preserve">atstovauja, taip </w:t>
      </w:r>
      <w:r w:rsidRPr="00615423">
        <w:rPr>
          <w:lang w:eastAsia="fr-FR" w:bidi="fr-FR"/>
        </w:rPr>
        <w:t xml:space="preserve">pat </w:t>
      </w:r>
      <w:r w:rsidRPr="00615423">
        <w:t xml:space="preserve">atsako už bendrovės veiklos organizavimą ir jos tikslų įgyvendinimą (Lietuvos Respublikos akcinių bendrovių įstatymo 19 straipsnio 6 dalis, 37 straipsnio 8, 10, 12 dalys). </w:t>
      </w:r>
      <w:bookmarkStart w:id="21" w:name="Buk_8"/>
      <w:r w:rsidR="008F222B" w:rsidRPr="0044597D">
        <w:t xml:space="preserve">D. K. </w:t>
      </w:r>
      <w:bookmarkEnd w:id="21"/>
      <w:r w:rsidRPr="00615423">
        <w:t>kaip specialus</w:t>
      </w:r>
      <w:r w:rsidR="00C175D5">
        <w:t>is</w:t>
      </w:r>
      <w:r w:rsidRPr="00615423">
        <w:t xml:space="preserve"> subjektas, t. y. bendrovės vienasmenis valdymo organas, kuriam taikomi aukštesni veiklos ir atsakomybės standartai nei eiliniam bendrovės darbuotojui, yra atsakingas už savo įmonės kasdienės veiklos organizavimą, taip pat jam kyla pareiga užtikrinti tokį jo vadovaujamos bendrovės veiklos organizavimą, kad nebūtų pažeidžiami įstatymų </w:t>
      </w:r>
      <w:r w:rsidR="00C175D5" w:rsidRPr="00615423">
        <w:t>nu</w:t>
      </w:r>
      <w:r w:rsidR="00C175D5">
        <w:t>rodyti</w:t>
      </w:r>
      <w:r w:rsidR="00C175D5" w:rsidRPr="00615423">
        <w:t xml:space="preserve"> </w:t>
      </w:r>
      <w:r w:rsidRPr="00615423">
        <w:t xml:space="preserve">reikalavimai, šiuo atveju </w:t>
      </w:r>
      <w:r w:rsidR="006978A3">
        <w:t>–</w:t>
      </w:r>
      <w:r w:rsidRPr="00615423">
        <w:t xml:space="preserve"> nebūtų importuojamos svetimu </w:t>
      </w:r>
      <w:r w:rsidR="00244167">
        <w:t>prekių ženkl</w:t>
      </w:r>
      <w:r w:rsidRPr="00615423">
        <w:t xml:space="preserve">u pažymėtos prekės. </w:t>
      </w:r>
      <w:bookmarkStart w:id="22" w:name="Buk_9"/>
      <w:r w:rsidR="008F222B" w:rsidRPr="0044597D">
        <w:t>D. K.</w:t>
      </w:r>
      <w:bookmarkEnd w:id="22"/>
      <w:r w:rsidRPr="00615423">
        <w:t xml:space="preserve">, </w:t>
      </w:r>
      <w:r w:rsidR="00000CF1" w:rsidRPr="00615423">
        <w:t>būdamas</w:t>
      </w:r>
      <w:r w:rsidRPr="00615423">
        <w:t xml:space="preserve"> UAB „</w:t>
      </w:r>
      <w:proofErr w:type="spellStart"/>
      <w:r w:rsidRPr="00615423">
        <w:t>Profisa</w:t>
      </w:r>
      <w:proofErr w:type="spellEnd"/>
      <w:r w:rsidRPr="00615423">
        <w:t xml:space="preserve">“ vadovas, ne kartą yra baustas už svetimu </w:t>
      </w:r>
      <w:r w:rsidR="00244167">
        <w:t>prekių ženkl</w:t>
      </w:r>
      <w:r w:rsidRPr="00615423">
        <w:t>u pažymėtų prekių laikymą</w:t>
      </w:r>
      <w:r w:rsidR="00000CF1" w:rsidRPr="00615423">
        <w:t>,</w:t>
      </w:r>
      <w:r w:rsidRPr="00615423">
        <w:t xml:space="preserve"> tai nėra vienkartinis atvejis, kai UAB „</w:t>
      </w:r>
      <w:proofErr w:type="spellStart"/>
      <w:r w:rsidRPr="00615423">
        <w:t>Profisa</w:t>
      </w:r>
      <w:proofErr w:type="spellEnd"/>
      <w:r w:rsidRPr="00615423">
        <w:t xml:space="preserve">“ importuoja prekes, pažymėtas svetimais prekių ženklais, </w:t>
      </w:r>
      <w:r w:rsidR="00000CF1" w:rsidRPr="00615423">
        <w:t>o tai</w:t>
      </w:r>
      <w:r w:rsidRPr="00615423">
        <w:t xml:space="preserve"> rodo akivaizdų bendrovės vadovo aplaidumą ir nerūpestingumą organizuojant bendrovės veiklą, šiuo atveju </w:t>
      </w:r>
      <w:r w:rsidR="00000CF1" w:rsidRPr="00615423">
        <w:t xml:space="preserve">– </w:t>
      </w:r>
      <w:r w:rsidRPr="00615423">
        <w:t xml:space="preserve">užsakant prekes, </w:t>
      </w:r>
      <w:r w:rsidR="00000CF1" w:rsidRPr="00615423">
        <w:t>ir</w:t>
      </w:r>
      <w:r w:rsidRPr="00615423">
        <w:t xml:space="preserve"> patvirtina jo kaltę. </w:t>
      </w:r>
    </w:p>
    <w:p w14:paraId="157F8851" w14:textId="15F79603" w:rsidR="000F169C" w:rsidRPr="00615423" w:rsidRDefault="00894848" w:rsidP="004F3E1F">
      <w:pPr>
        <w:pStyle w:val="ListParagraph"/>
        <w:numPr>
          <w:ilvl w:val="1"/>
          <w:numId w:val="11"/>
        </w:numPr>
        <w:contextualSpacing w:val="0"/>
        <w:jc w:val="both"/>
        <w:rPr>
          <w:lang w:eastAsia="lt-LT"/>
        </w:rPr>
      </w:pPr>
      <w:r w:rsidRPr="00615423">
        <w:t xml:space="preserve">Svetimu </w:t>
      </w:r>
      <w:r w:rsidR="00244167">
        <w:t>prekių ženkl</w:t>
      </w:r>
      <w:r w:rsidRPr="00615423">
        <w:t>u pažymėtas prekes importavo UAB „</w:t>
      </w:r>
      <w:proofErr w:type="spellStart"/>
      <w:r w:rsidRPr="00615423">
        <w:t>Profisa</w:t>
      </w:r>
      <w:proofErr w:type="spellEnd"/>
      <w:r w:rsidRPr="00615423">
        <w:t xml:space="preserve">“, kuriai ir priklauso konfiskuotos prekės, šiuo atveju administracinėn atsakomybėn buvo patrauktas juridinio asmens vadovas, kuris pagal nustatytą teisinį reglamentavimą atsako už bendrovės veiklos organizavimą, atstovauja </w:t>
      </w:r>
      <w:r w:rsidR="003C0971">
        <w:t>ir</w:t>
      </w:r>
      <w:r w:rsidRPr="00615423">
        <w:t xml:space="preserve"> veikia </w:t>
      </w:r>
      <w:r w:rsidR="003C0971">
        <w:t>jos</w:t>
      </w:r>
      <w:r w:rsidRPr="00615423">
        <w:t xml:space="preserve"> vardu. Taigi, tiek įsigyjant ir į Lietuvos Respubliką importuojant prekes, tiek administracinio nusižengimo byloje UAB „</w:t>
      </w:r>
      <w:proofErr w:type="spellStart"/>
      <w:r w:rsidRPr="00615423">
        <w:t>Profisa</w:t>
      </w:r>
      <w:proofErr w:type="spellEnd"/>
      <w:r w:rsidRPr="00615423">
        <w:t xml:space="preserve">“ interesams atstovavo jos direktorius </w:t>
      </w:r>
      <w:bookmarkStart w:id="23" w:name="Buk_10"/>
      <w:r w:rsidR="008F222B" w:rsidRPr="0044597D">
        <w:t>D. K.</w:t>
      </w:r>
      <w:bookmarkEnd w:id="23"/>
      <w:r w:rsidRPr="00615423">
        <w:t>, todėl UAB „</w:t>
      </w:r>
      <w:proofErr w:type="spellStart"/>
      <w:r w:rsidRPr="00615423">
        <w:t>Profisa</w:t>
      </w:r>
      <w:proofErr w:type="spellEnd"/>
      <w:r w:rsidRPr="00615423">
        <w:t xml:space="preserve">“, kaip konfiskuotino turto savininkės, teisių gynyba administracinio nusižengimo byloje vykusio proceso metu buvo užtikrinta. Pažymėtina, kad administracinio poveikio priemonės taikymo teisėtumo klausimas nebuvo keliamas nei </w:t>
      </w:r>
      <w:r w:rsidR="00632F43">
        <w:t>a</w:t>
      </w:r>
      <w:r w:rsidRPr="00615423">
        <w:t xml:space="preserve">pylinkės, nei </w:t>
      </w:r>
      <w:r w:rsidR="00632F43">
        <w:t xml:space="preserve">apygardos </w:t>
      </w:r>
      <w:r w:rsidRPr="00615423">
        <w:t>teisme, todėl teismai, konstatavę, kad straipsnio sankcijoje nu</w:t>
      </w:r>
      <w:r w:rsidR="00632F43">
        <w:t>rodyta</w:t>
      </w:r>
      <w:r w:rsidRPr="00615423">
        <w:t xml:space="preserve"> bauda su turto konfiskavimu paskirta pagrįstai, plačiau dėl paskirtos administracinio poveikio priemonės nepasisakė</w:t>
      </w:r>
      <w:r w:rsidR="00632F43">
        <w:t>. K</w:t>
      </w:r>
      <w:r w:rsidRPr="00615423">
        <w:t>onkretaus ANK 29 str</w:t>
      </w:r>
      <w:r w:rsidR="004A6A84">
        <w:t>aipsnio</w:t>
      </w:r>
      <w:r w:rsidRPr="00615423">
        <w:t xml:space="preserve"> 4</w:t>
      </w:r>
      <w:r w:rsidR="006E55D7">
        <w:t> </w:t>
      </w:r>
      <w:r w:rsidRPr="00615423">
        <w:t>d</w:t>
      </w:r>
      <w:r w:rsidR="004A6A84">
        <w:t>alies atitinkamo</w:t>
      </w:r>
      <w:r w:rsidRPr="00615423">
        <w:t xml:space="preserve"> punkto neįvardijimas savaime nedaro priimtų sprendimų </w:t>
      </w:r>
      <w:r w:rsidR="00C175D5" w:rsidRPr="00615423">
        <w:t>neteisėt</w:t>
      </w:r>
      <w:r w:rsidR="00C175D5">
        <w:t>ų</w:t>
      </w:r>
      <w:r w:rsidR="00F606E6">
        <w:t xml:space="preserve">. </w:t>
      </w:r>
      <w:r w:rsidRPr="00615423">
        <w:t xml:space="preserve">Kita vertus, svetimu prekių ženklu pažymėtų prekių konfiskavimas yra būtina priemonė siekiant užkirsti kelią </w:t>
      </w:r>
      <w:r w:rsidR="00C175D5" w:rsidRPr="00615423">
        <w:t>j</w:t>
      </w:r>
      <w:r w:rsidR="00C175D5">
        <w:t>oms</w:t>
      </w:r>
      <w:r w:rsidR="00C175D5" w:rsidRPr="00615423">
        <w:t xml:space="preserve"> patek</w:t>
      </w:r>
      <w:r w:rsidR="00C175D5">
        <w:t>ti</w:t>
      </w:r>
      <w:r w:rsidR="00C175D5" w:rsidRPr="00615423">
        <w:t xml:space="preserve"> </w:t>
      </w:r>
      <w:r w:rsidRPr="00615423">
        <w:t xml:space="preserve">į rinką, priešingu atveju būtų toliau pažeidžiamos intelektinės nuosavybės teisių subjektų teisės, visuomenės interesai </w:t>
      </w:r>
      <w:r w:rsidR="00F606E6">
        <w:t xml:space="preserve">ir </w:t>
      </w:r>
      <w:r w:rsidRPr="00615423">
        <w:t xml:space="preserve">sudaromos prielaidos </w:t>
      </w:r>
      <w:r w:rsidR="00C175D5">
        <w:t xml:space="preserve">vykdyti </w:t>
      </w:r>
      <w:r w:rsidR="00C175D5" w:rsidRPr="00615423">
        <w:t>neteisėt</w:t>
      </w:r>
      <w:r w:rsidR="00C175D5">
        <w:t>ą</w:t>
      </w:r>
      <w:r w:rsidR="00C175D5" w:rsidRPr="00615423">
        <w:t xml:space="preserve"> </w:t>
      </w:r>
      <w:r w:rsidRPr="00615423">
        <w:t>veikl</w:t>
      </w:r>
      <w:r w:rsidR="00C175D5">
        <w:t>ą</w:t>
      </w:r>
      <w:r w:rsidRPr="00615423">
        <w:t>.</w:t>
      </w:r>
    </w:p>
    <w:p w14:paraId="07C81FE5" w14:textId="3B1A2F66" w:rsidR="006E39D8" w:rsidRPr="00615423" w:rsidRDefault="006E39D8" w:rsidP="004F3E1F">
      <w:pPr>
        <w:ind w:left="360"/>
        <w:jc w:val="both"/>
      </w:pPr>
    </w:p>
    <w:p w14:paraId="237C5229" w14:textId="77777777" w:rsidR="00E523DB" w:rsidRPr="00615423" w:rsidRDefault="008E63C0" w:rsidP="004F3E1F">
      <w:pPr>
        <w:jc w:val="center"/>
        <w:rPr>
          <w:iCs/>
        </w:rPr>
      </w:pPr>
      <w:r w:rsidRPr="00615423">
        <w:rPr>
          <w:iCs/>
        </w:rPr>
        <w:t xml:space="preserve">III. </w:t>
      </w:r>
      <w:r w:rsidR="00E523DB" w:rsidRPr="00615423">
        <w:rPr>
          <w:iCs/>
        </w:rPr>
        <w:t>Lietuvos Aukščiausiojo Teismo argumentai ir išvados</w:t>
      </w:r>
    </w:p>
    <w:p w14:paraId="7368AAAF" w14:textId="75780B60" w:rsidR="00E523DB" w:rsidRPr="00615423" w:rsidRDefault="00E523DB" w:rsidP="004F3E1F">
      <w:pPr>
        <w:ind w:left="714" w:hanging="357"/>
        <w:jc w:val="center"/>
      </w:pPr>
    </w:p>
    <w:p w14:paraId="1168F9D5" w14:textId="168302F0" w:rsidR="004F70C5" w:rsidRPr="00615423" w:rsidRDefault="004F70C5" w:rsidP="00483207">
      <w:pPr>
        <w:pStyle w:val="ListParagraph"/>
        <w:numPr>
          <w:ilvl w:val="0"/>
          <w:numId w:val="11"/>
        </w:numPr>
        <w:contextualSpacing w:val="0"/>
        <w:jc w:val="both"/>
      </w:pPr>
      <w:r w:rsidRPr="00615423">
        <w:t>Administracinėn atsakomybėn patraukto</w:t>
      </w:r>
      <w:r w:rsidR="00DB413B" w:rsidRPr="00615423">
        <w:t xml:space="preserve"> </w:t>
      </w:r>
      <w:bookmarkStart w:id="24" w:name="Buk_21"/>
      <w:r w:rsidR="008F222B" w:rsidRPr="0044597D">
        <w:rPr>
          <w:bCs/>
        </w:rPr>
        <w:t xml:space="preserve">D. K. </w:t>
      </w:r>
      <w:bookmarkEnd w:id="24"/>
      <w:r w:rsidR="002B016E" w:rsidRPr="00615423">
        <w:rPr>
          <w:bCs/>
        </w:rPr>
        <w:t>atstovo advokato A. Alimo</w:t>
      </w:r>
      <w:r w:rsidRPr="00615423">
        <w:t xml:space="preserve"> prašymas </w:t>
      </w:r>
      <w:proofErr w:type="spellStart"/>
      <w:r w:rsidR="001D3E8F">
        <w:rPr>
          <w:iCs/>
        </w:rPr>
        <w:t>tenkintinas</w:t>
      </w:r>
      <w:proofErr w:type="spellEnd"/>
      <w:r w:rsidR="00265156" w:rsidRPr="00615423">
        <w:rPr>
          <w:iCs/>
        </w:rPr>
        <w:t>.</w:t>
      </w:r>
    </w:p>
    <w:p w14:paraId="4B757ACE" w14:textId="77777777" w:rsidR="006640F0" w:rsidRPr="00615423" w:rsidRDefault="006640F0" w:rsidP="006640F0">
      <w:pPr>
        <w:pStyle w:val="ListParagraph"/>
        <w:ind w:left="360"/>
        <w:contextualSpacing w:val="0"/>
        <w:jc w:val="both"/>
      </w:pPr>
    </w:p>
    <w:p w14:paraId="29C12096" w14:textId="43FDFE1F" w:rsidR="008D3393" w:rsidRPr="00615423" w:rsidRDefault="008D3393" w:rsidP="000B72D7">
      <w:pPr>
        <w:pStyle w:val="ListParagraph"/>
        <w:ind w:left="357"/>
        <w:contextualSpacing w:val="0"/>
        <w:jc w:val="both"/>
        <w:rPr>
          <w:i/>
          <w:iCs/>
        </w:rPr>
      </w:pPr>
      <w:r w:rsidRPr="00615423">
        <w:rPr>
          <w:i/>
          <w:iCs/>
        </w:rPr>
        <w:t xml:space="preserve">Dėl ANK </w:t>
      </w:r>
      <w:r w:rsidR="00894848" w:rsidRPr="00615423">
        <w:rPr>
          <w:i/>
          <w:iCs/>
        </w:rPr>
        <w:t>125</w:t>
      </w:r>
      <w:r w:rsidR="00144A3C" w:rsidRPr="00615423">
        <w:rPr>
          <w:i/>
          <w:iCs/>
        </w:rPr>
        <w:t xml:space="preserve"> </w:t>
      </w:r>
      <w:r w:rsidRPr="00615423">
        <w:rPr>
          <w:i/>
          <w:iCs/>
        </w:rPr>
        <w:t>straipsn</w:t>
      </w:r>
      <w:r w:rsidR="00144A3C" w:rsidRPr="00615423">
        <w:rPr>
          <w:i/>
          <w:iCs/>
        </w:rPr>
        <w:t>i</w:t>
      </w:r>
      <w:r w:rsidR="00894848" w:rsidRPr="00615423">
        <w:rPr>
          <w:i/>
          <w:iCs/>
        </w:rPr>
        <w:t>o 1 dalies</w:t>
      </w:r>
      <w:r w:rsidR="00144A3C" w:rsidRPr="00615423">
        <w:rPr>
          <w:i/>
          <w:iCs/>
        </w:rPr>
        <w:t xml:space="preserve"> </w:t>
      </w:r>
      <w:r w:rsidRPr="00615423">
        <w:rPr>
          <w:i/>
          <w:iCs/>
        </w:rPr>
        <w:t>taikymo</w:t>
      </w:r>
    </w:p>
    <w:p w14:paraId="167E1258" w14:textId="6DA6481D" w:rsidR="008973EE" w:rsidRPr="000B72D7" w:rsidRDefault="008973EE" w:rsidP="000B72D7">
      <w:pPr>
        <w:jc w:val="both"/>
      </w:pPr>
    </w:p>
    <w:p w14:paraId="3FA695FA" w14:textId="14ACB20B" w:rsidR="009952A7" w:rsidRPr="0042224E" w:rsidRDefault="00936B22" w:rsidP="009952A7">
      <w:pPr>
        <w:pStyle w:val="ListParagraph"/>
        <w:numPr>
          <w:ilvl w:val="0"/>
          <w:numId w:val="11"/>
        </w:numPr>
        <w:spacing w:after="120"/>
        <w:ind w:left="357" w:hanging="357"/>
        <w:contextualSpacing w:val="0"/>
        <w:jc w:val="both"/>
        <w:rPr>
          <w:lang w:eastAsia="lt-LT" w:bidi="lt-LT"/>
        </w:rPr>
      </w:pPr>
      <w:r w:rsidRPr="0042224E">
        <w:rPr>
          <w:lang w:eastAsia="lt-LT" w:bidi="lt-LT"/>
        </w:rPr>
        <w:t xml:space="preserve">ANK 2 straipsnio </w:t>
      </w:r>
      <w:r w:rsidRPr="0042224E">
        <w:rPr>
          <w:color w:val="000000"/>
          <w:shd w:val="clear" w:color="auto" w:fill="FFFFFF"/>
        </w:rPr>
        <w:t xml:space="preserve">4 dalyje nustatyta, kad pagal šį kodeksą atsako tik tas asmuo, kurio padaryta įstatymų uždrausta veika atitinka šiame kodekse nustatytus administracinio nusižengimo požymius. </w:t>
      </w:r>
      <w:r w:rsidR="0042224E" w:rsidRPr="0042224E">
        <w:rPr>
          <w:color w:val="000000"/>
          <w:shd w:val="clear" w:color="auto" w:fill="FFFFFF"/>
        </w:rPr>
        <w:t>Asmuo administracinėn atsakomybėn traukiamas tik tada, kai byloje esančių įrodymų pagrindu yra konstatuota jam inkriminuojamo administracinio nusižengimo sudėtis.</w:t>
      </w:r>
      <w:r w:rsidR="00FF1190">
        <w:rPr>
          <w:color w:val="000000"/>
          <w:shd w:val="clear" w:color="auto" w:fill="FFFFFF"/>
        </w:rPr>
        <w:t xml:space="preserve"> </w:t>
      </w:r>
      <w:r w:rsidR="0042224E" w:rsidRPr="0042224E">
        <w:rPr>
          <w:color w:val="000000"/>
          <w:shd w:val="clear" w:color="auto" w:fill="FFFFFF"/>
        </w:rPr>
        <w:t>Įstatymo apibrėžto konkretaus administracinio nusižengimo, turinčio visus įstatymo nurodytus administracinio nusižengimo sudėties požymius, padarymas reiškia, kad yra faktinis pagrindas kaltą asmenį patraukti administracinėn atsakomybėn ir skirti jam atitinkamas nuobaudas bei kitas poveikio priemones.</w:t>
      </w:r>
      <w:r w:rsidR="00FF1190">
        <w:rPr>
          <w:color w:val="000000"/>
          <w:shd w:val="clear" w:color="auto" w:fill="FFFFFF"/>
        </w:rPr>
        <w:t xml:space="preserve"> </w:t>
      </w:r>
      <w:r w:rsidR="0042224E" w:rsidRPr="0042224E">
        <w:rPr>
          <w:color w:val="000000"/>
          <w:shd w:val="clear" w:color="auto" w:fill="FFFFFF"/>
        </w:rPr>
        <w:t xml:space="preserve">Administraciniam nusižengimui, kaip ir kitiems teisės pažeidimams, būdingi </w:t>
      </w:r>
      <w:r w:rsidR="005F28F0">
        <w:rPr>
          <w:color w:val="000000"/>
          <w:shd w:val="clear" w:color="auto" w:fill="FFFFFF"/>
        </w:rPr>
        <w:t>objektyvieji ir subjektyvieji požymiai</w:t>
      </w:r>
      <w:r w:rsidR="0042224E" w:rsidRPr="0042224E">
        <w:rPr>
          <w:color w:val="000000"/>
          <w:shd w:val="clear" w:color="auto" w:fill="FFFFFF"/>
        </w:rPr>
        <w:t>.</w:t>
      </w:r>
      <w:r w:rsidR="00FF1190">
        <w:rPr>
          <w:color w:val="000000"/>
          <w:shd w:val="clear" w:color="auto" w:fill="FFFFFF"/>
        </w:rPr>
        <w:t xml:space="preserve"> </w:t>
      </w:r>
      <w:r w:rsidR="0042224E" w:rsidRPr="0042224E">
        <w:rPr>
          <w:color w:val="000000"/>
          <w:shd w:val="clear" w:color="auto" w:fill="FFFFFF"/>
        </w:rPr>
        <w:t>Jeigu bent vieno požymio nėra, tai nėra ir nusižengimo sudėties kaip visumos (Lietuvos Aukščiausiojo Teismo nutartys atnaujintose administracinių nusižengimų bylose Nr.</w:t>
      </w:r>
      <w:bookmarkStart w:id="25" w:name="n3282e885-ac1c-4d30-8d5a-ce85d24c1d9b"/>
      <w:r w:rsidR="0042224E" w:rsidRPr="0042224E">
        <w:rPr>
          <w:color w:val="000000"/>
          <w:shd w:val="clear" w:color="auto" w:fill="FFFFFF"/>
        </w:rPr>
        <w:t xml:space="preserve"> </w:t>
      </w:r>
      <w:hyperlink r:id="rId28" w:tgtFrame="_blank" w:tooltip="2AT-10-648/2019 Dėl Vilniaus miesto apylinkės teismo 2018 m. gegužės 30 d. nutarties ir Vilniaus apygardos teismo 2018 m. liepos 5 d. nutarties" w:history="1">
        <w:r w:rsidR="0042224E" w:rsidRPr="0042224E">
          <w:rPr>
            <w:rStyle w:val="Hyperlink"/>
            <w:color w:val="000000"/>
            <w:u w:val="none"/>
            <w:shd w:val="clear" w:color="auto" w:fill="FFFFFF"/>
          </w:rPr>
          <w:t>2AT-10-648/2019</w:t>
        </w:r>
      </w:hyperlink>
      <w:bookmarkStart w:id="26" w:name="pn3282e885-ac1c-4d30-8d5a-ce85d24c1d9b"/>
      <w:bookmarkEnd w:id="25"/>
      <w:bookmarkEnd w:id="26"/>
      <w:r w:rsidR="0042224E" w:rsidRPr="0042224E">
        <w:rPr>
          <w:color w:val="000000"/>
          <w:shd w:val="clear" w:color="auto" w:fill="FFFFFF"/>
        </w:rPr>
        <w:t>,</w:t>
      </w:r>
      <w:bookmarkStart w:id="27" w:name="n95b274fc-0d7f-4f5c-a8a7-76793cf58bf9"/>
      <w:r w:rsidR="00FF1190">
        <w:rPr>
          <w:color w:val="000000"/>
          <w:shd w:val="clear" w:color="auto" w:fill="FFFFFF"/>
        </w:rPr>
        <w:t xml:space="preserve"> </w:t>
      </w:r>
      <w:hyperlink r:id="rId29" w:tgtFrame="_blank" w:tooltip="2AT-57-976/2020 Dėl atnaujintos administracinio nusižengimo bylos" w:history="1">
        <w:r w:rsidR="0042224E" w:rsidRPr="0042224E">
          <w:rPr>
            <w:rStyle w:val="Hyperlink"/>
            <w:color w:val="000000"/>
            <w:u w:val="none"/>
            <w:shd w:val="clear" w:color="auto" w:fill="FFFFFF"/>
          </w:rPr>
          <w:t>2AT-57-976/2020</w:t>
        </w:r>
      </w:hyperlink>
      <w:bookmarkStart w:id="28" w:name="pn95b274fc-0d7f-4f5c-a8a7-76793cf58bf9"/>
      <w:bookmarkEnd w:id="27"/>
      <w:bookmarkEnd w:id="28"/>
      <w:r w:rsidR="0042224E" w:rsidRPr="0042224E">
        <w:rPr>
          <w:color w:val="000000"/>
          <w:shd w:val="clear" w:color="auto" w:fill="FFFFFF"/>
        </w:rPr>
        <w:t xml:space="preserve">). </w:t>
      </w:r>
    </w:p>
    <w:p w14:paraId="46CFC5EA" w14:textId="0B399636" w:rsidR="008A3481" w:rsidRPr="008A3481" w:rsidRDefault="00AC05EB" w:rsidP="00FD742C">
      <w:pPr>
        <w:pStyle w:val="ListParagraph"/>
        <w:numPr>
          <w:ilvl w:val="0"/>
          <w:numId w:val="11"/>
        </w:numPr>
        <w:spacing w:after="120"/>
        <w:ind w:left="357" w:hanging="357"/>
        <w:contextualSpacing w:val="0"/>
        <w:jc w:val="both"/>
      </w:pPr>
      <w:r w:rsidRPr="00FF1190">
        <w:rPr>
          <w:shd w:val="clear" w:color="auto" w:fill="FFFFFF"/>
        </w:rPr>
        <w:t>ANK 125 straipsnio 1 dalyje nustatyta atsakomybė už s</w:t>
      </w:r>
      <w:r w:rsidR="001A1A2B" w:rsidRPr="00FF1190">
        <w:rPr>
          <w:shd w:val="clear" w:color="auto" w:fill="FFFFFF"/>
        </w:rPr>
        <w:t>vetimu prekių ženklu neteisėtai pažymėtų prekių laikym</w:t>
      </w:r>
      <w:r w:rsidRPr="00FF1190">
        <w:rPr>
          <w:shd w:val="clear" w:color="auto" w:fill="FFFFFF"/>
        </w:rPr>
        <w:t xml:space="preserve">ą </w:t>
      </w:r>
      <w:r w:rsidR="001A1A2B" w:rsidRPr="00FF1190">
        <w:rPr>
          <w:shd w:val="clear" w:color="auto" w:fill="FFFFFF"/>
        </w:rPr>
        <w:t>ar gabenim</w:t>
      </w:r>
      <w:r w:rsidRPr="00FF1190">
        <w:rPr>
          <w:shd w:val="clear" w:color="auto" w:fill="FFFFFF"/>
        </w:rPr>
        <w:t>ą</w:t>
      </w:r>
      <w:r w:rsidR="001A1A2B" w:rsidRPr="00FF1190">
        <w:rPr>
          <w:shd w:val="clear" w:color="auto" w:fill="FFFFFF"/>
        </w:rPr>
        <w:t xml:space="preserve"> komerciniais tikslais arba panaudojant svetimą dizainą ar išradimo patentą neteisėtai pagamintų prekių laikym</w:t>
      </w:r>
      <w:r w:rsidRPr="00FF1190">
        <w:rPr>
          <w:shd w:val="clear" w:color="auto" w:fill="FFFFFF"/>
        </w:rPr>
        <w:t>ą</w:t>
      </w:r>
      <w:r w:rsidR="001A1A2B" w:rsidRPr="00FF1190">
        <w:rPr>
          <w:shd w:val="clear" w:color="auto" w:fill="FFFFFF"/>
        </w:rPr>
        <w:t xml:space="preserve"> ar gabenim</w:t>
      </w:r>
      <w:r w:rsidRPr="00FF1190">
        <w:rPr>
          <w:shd w:val="clear" w:color="auto" w:fill="FFFFFF"/>
        </w:rPr>
        <w:t>ą</w:t>
      </w:r>
      <w:r w:rsidR="001A1A2B" w:rsidRPr="00FF1190">
        <w:rPr>
          <w:shd w:val="clear" w:color="auto" w:fill="FFFFFF"/>
        </w:rPr>
        <w:t xml:space="preserve"> komerciniais tikslais (</w:t>
      </w:r>
      <w:r w:rsidR="008A45AC" w:rsidRPr="00FF1190">
        <w:t>2015 m. birželio</w:t>
      </w:r>
      <w:r w:rsidR="00C175D5">
        <w:t> </w:t>
      </w:r>
      <w:r w:rsidR="008A45AC" w:rsidRPr="00FF1190">
        <w:t>25 d. įstatymo redakcija</w:t>
      </w:r>
      <w:r w:rsidR="001A1A2B" w:rsidRPr="00FF1190">
        <w:rPr>
          <w:shd w:val="clear" w:color="auto" w:fill="FFFFFF"/>
        </w:rPr>
        <w:t>).</w:t>
      </w:r>
      <w:r w:rsidR="00551911" w:rsidRPr="00FF1190">
        <w:rPr>
          <w:shd w:val="clear" w:color="auto" w:fill="FFFFFF"/>
        </w:rPr>
        <w:t xml:space="preserve"> Tai reiškia, kad atsakomybė administracine tvarka pagal minėtą normą kyla tik tais atvejais, kai </w:t>
      </w:r>
      <w:r w:rsidR="005F28F0">
        <w:rPr>
          <w:shd w:val="clear" w:color="auto" w:fill="FFFFFF"/>
        </w:rPr>
        <w:t xml:space="preserve">laikomos ar gabenamos komerciniais tikslais </w:t>
      </w:r>
      <w:r w:rsidR="00551911" w:rsidRPr="00FF1190">
        <w:rPr>
          <w:shd w:val="clear" w:color="auto" w:fill="FFFFFF"/>
        </w:rPr>
        <w:t xml:space="preserve">prekės yra neteisėtai </w:t>
      </w:r>
      <w:r w:rsidR="00551911" w:rsidRPr="00FF1190">
        <w:rPr>
          <w:shd w:val="clear" w:color="auto" w:fill="FFFFFF"/>
        </w:rPr>
        <w:lastRenderedPageBreak/>
        <w:t xml:space="preserve">pažymėtos svetimu prekių ženklu arba </w:t>
      </w:r>
      <w:r w:rsidR="005F28F0">
        <w:rPr>
          <w:shd w:val="clear" w:color="auto" w:fill="FFFFFF"/>
        </w:rPr>
        <w:t xml:space="preserve">kai </w:t>
      </w:r>
      <w:r w:rsidR="00551911" w:rsidRPr="00FF1190">
        <w:rPr>
          <w:shd w:val="clear" w:color="auto" w:fill="FFFFFF"/>
        </w:rPr>
        <w:t xml:space="preserve">prekės buvo pagamintos neteisėtai panaudojant svetimą dizainą ar išradimo patentą. </w:t>
      </w:r>
      <w:r w:rsidR="005F28F0">
        <w:rPr>
          <w:shd w:val="clear" w:color="auto" w:fill="FFFFFF"/>
        </w:rPr>
        <w:t>Ad</w:t>
      </w:r>
      <w:r w:rsidR="00873D68">
        <w:rPr>
          <w:shd w:val="clear" w:color="auto" w:fill="FFFFFF"/>
        </w:rPr>
        <w:t xml:space="preserve">ministracinio nusižengimo dalykas yra svetimu prekių ženklu </w:t>
      </w:r>
      <w:r w:rsidR="006E55D7">
        <w:rPr>
          <w:shd w:val="clear" w:color="auto" w:fill="FFFFFF"/>
        </w:rPr>
        <w:t xml:space="preserve">neteisėtai </w:t>
      </w:r>
      <w:r w:rsidR="00873D68">
        <w:rPr>
          <w:shd w:val="clear" w:color="auto" w:fill="FFFFFF"/>
        </w:rPr>
        <w:t xml:space="preserve">pažymėtos prekės arba panaudojant svetimą dizainą ar išradimo patentą neteisėtai pagamintos prekės. </w:t>
      </w:r>
    </w:p>
    <w:p w14:paraId="53C61B6F" w14:textId="560C1C35" w:rsidR="001A1A2B" w:rsidRPr="00FF1190" w:rsidRDefault="00551911" w:rsidP="00FD742C">
      <w:pPr>
        <w:pStyle w:val="ListParagraph"/>
        <w:numPr>
          <w:ilvl w:val="0"/>
          <w:numId w:val="11"/>
        </w:numPr>
        <w:spacing w:after="120"/>
        <w:ind w:left="357" w:hanging="357"/>
        <w:contextualSpacing w:val="0"/>
        <w:jc w:val="both"/>
      </w:pPr>
      <w:r w:rsidRPr="00FF1190">
        <w:rPr>
          <w:shd w:val="clear" w:color="auto" w:fill="FFFFFF"/>
        </w:rPr>
        <w:t xml:space="preserve">Nagrinėjamoje byloje </w:t>
      </w:r>
      <w:bookmarkStart w:id="29" w:name="Buk_11"/>
      <w:r w:rsidR="008F222B" w:rsidRPr="0044597D">
        <w:rPr>
          <w:shd w:val="clear" w:color="auto" w:fill="FFFFFF"/>
        </w:rPr>
        <w:t xml:space="preserve">D. K. </w:t>
      </w:r>
      <w:bookmarkEnd w:id="29"/>
      <w:r w:rsidRPr="00FF1190">
        <w:rPr>
          <w:shd w:val="clear" w:color="auto" w:fill="FFFFFF"/>
        </w:rPr>
        <w:t xml:space="preserve">administracinėn atsakomybėn patrauktas už svetimu prekių ženklu neteisėtai pažymėtų prekių </w:t>
      </w:r>
      <w:r w:rsidR="00827720" w:rsidRPr="00FF1190">
        <w:rPr>
          <w:shd w:val="clear" w:color="auto" w:fill="FFFFFF"/>
        </w:rPr>
        <w:t>–</w:t>
      </w:r>
      <w:r w:rsidR="00980123">
        <w:rPr>
          <w:shd w:val="clear" w:color="auto" w:fill="FFFFFF"/>
        </w:rPr>
        <w:t xml:space="preserve"> </w:t>
      </w:r>
      <w:r w:rsidR="00B8671E" w:rsidRPr="00FF1190">
        <w:rPr>
          <w:shd w:val="clear" w:color="auto" w:fill="FFFFFF"/>
        </w:rPr>
        <w:t>saldainių</w:t>
      </w:r>
      <w:r w:rsidR="00827720" w:rsidRPr="00FF1190">
        <w:rPr>
          <w:shd w:val="clear" w:color="auto" w:fill="FFFFFF"/>
        </w:rPr>
        <w:t xml:space="preserve"> „</w:t>
      </w:r>
      <w:proofErr w:type="spellStart"/>
      <w:r w:rsidR="00E956BF" w:rsidRPr="00FF1190">
        <w:t>Light</w:t>
      </w:r>
      <w:proofErr w:type="spellEnd"/>
      <w:r w:rsidR="00E956BF" w:rsidRPr="00FF1190">
        <w:t xml:space="preserve"> </w:t>
      </w:r>
      <w:proofErr w:type="spellStart"/>
      <w:r w:rsidR="00E956BF" w:rsidRPr="00FF1190">
        <w:t>Lollipops</w:t>
      </w:r>
      <w:proofErr w:type="spellEnd"/>
      <w:r w:rsidR="00827720" w:rsidRPr="00FF1190">
        <w:rPr>
          <w:shd w:val="clear" w:color="auto" w:fill="FFFFFF"/>
        </w:rPr>
        <w:t>“</w:t>
      </w:r>
      <w:r w:rsidR="0035192E" w:rsidRPr="00FF1190">
        <w:rPr>
          <w:shd w:val="clear" w:color="auto" w:fill="FFFFFF"/>
        </w:rPr>
        <w:t xml:space="preserve"> –</w:t>
      </w:r>
      <w:r w:rsidR="00E956BF" w:rsidRPr="00FF1190">
        <w:rPr>
          <w:shd w:val="clear" w:color="auto" w:fill="FFFFFF"/>
        </w:rPr>
        <w:t xml:space="preserve"> </w:t>
      </w:r>
      <w:r w:rsidR="00E956BF" w:rsidRPr="00FF1190">
        <w:t>importavimą</w:t>
      </w:r>
      <w:r w:rsidR="008F73DD" w:rsidRPr="00FF1190">
        <w:t xml:space="preserve"> (</w:t>
      </w:r>
      <w:r w:rsidR="008F73DD" w:rsidRPr="00FF1190">
        <w:rPr>
          <w:shd w:val="clear" w:color="auto" w:fill="FFFFFF"/>
        </w:rPr>
        <w:t>gabenimą</w:t>
      </w:r>
      <w:r w:rsidR="00E956BF" w:rsidRPr="00FF1190">
        <w:t>)</w:t>
      </w:r>
      <w:r w:rsidR="003928BF" w:rsidRPr="00FF1190">
        <w:t xml:space="preserve">, turint tikslą </w:t>
      </w:r>
      <w:r w:rsidR="003D1569">
        <w:t>šias prekes</w:t>
      </w:r>
      <w:r w:rsidR="003D1569" w:rsidRPr="00FF1190">
        <w:t xml:space="preserve"> </w:t>
      </w:r>
      <w:r w:rsidR="003928BF" w:rsidRPr="00FF1190">
        <w:t>parduoti (komerciniais tikslais)</w:t>
      </w:r>
      <w:r w:rsidRPr="00FF1190">
        <w:rPr>
          <w:shd w:val="clear" w:color="auto" w:fill="FFFFFF"/>
        </w:rPr>
        <w:t xml:space="preserve">. </w:t>
      </w:r>
    </w:p>
    <w:p w14:paraId="110F2391" w14:textId="33BC6CC1" w:rsidR="008A3481" w:rsidRPr="008A3481" w:rsidRDefault="00DE18CA" w:rsidP="00710131">
      <w:pPr>
        <w:pStyle w:val="ListParagraph"/>
        <w:numPr>
          <w:ilvl w:val="0"/>
          <w:numId w:val="11"/>
        </w:numPr>
        <w:spacing w:after="120"/>
        <w:ind w:left="357" w:hanging="357"/>
        <w:contextualSpacing w:val="0"/>
        <w:jc w:val="both"/>
        <w:rPr>
          <w:color w:val="000000"/>
          <w:shd w:val="clear" w:color="auto" w:fill="FFFFFF"/>
        </w:rPr>
      </w:pPr>
      <w:r w:rsidRPr="006D147B">
        <w:rPr>
          <w:color w:val="000000"/>
          <w:shd w:val="clear" w:color="auto" w:fill="FFFFFF"/>
        </w:rPr>
        <w:t xml:space="preserve">Byloje </w:t>
      </w:r>
      <w:r w:rsidR="005F28F0" w:rsidRPr="006D147B">
        <w:rPr>
          <w:color w:val="000000"/>
          <w:shd w:val="clear" w:color="auto" w:fill="FFFFFF"/>
        </w:rPr>
        <w:t xml:space="preserve">nustatyta, kad </w:t>
      </w:r>
      <w:r w:rsidR="00B8671E" w:rsidRPr="006D147B">
        <w:rPr>
          <w:color w:val="000000"/>
          <w:shd w:val="clear" w:color="auto" w:fill="FFFFFF"/>
        </w:rPr>
        <w:t>prekių ženk</w:t>
      </w:r>
      <w:r w:rsidR="001418A0" w:rsidRPr="006D147B">
        <w:rPr>
          <w:color w:val="000000"/>
          <w:shd w:val="clear" w:color="auto" w:fill="FFFFFF"/>
        </w:rPr>
        <w:t>l</w:t>
      </w:r>
      <w:r w:rsidR="000609A9" w:rsidRPr="006D147B">
        <w:rPr>
          <w:color w:val="000000"/>
          <w:shd w:val="clear" w:color="auto" w:fill="FFFFFF"/>
        </w:rPr>
        <w:t>as</w:t>
      </w:r>
      <w:r w:rsidR="00B8671E" w:rsidRPr="006D147B">
        <w:rPr>
          <w:color w:val="000000"/>
          <w:shd w:val="clear" w:color="auto" w:fill="FFFFFF"/>
        </w:rPr>
        <w:t>, kuriuo pažymėti saldainiai, klaidinam</w:t>
      </w:r>
      <w:r w:rsidR="000609A9" w:rsidRPr="006D147B">
        <w:rPr>
          <w:color w:val="000000"/>
          <w:shd w:val="clear" w:color="auto" w:fill="FFFFFF"/>
        </w:rPr>
        <w:t>ai</w:t>
      </w:r>
      <w:r w:rsidR="00B8671E" w:rsidRPr="006D147B">
        <w:rPr>
          <w:color w:val="000000"/>
          <w:shd w:val="clear" w:color="auto" w:fill="FFFFFF"/>
        </w:rPr>
        <w:t xml:space="preserve"> </w:t>
      </w:r>
      <w:r w:rsidR="00C0346E" w:rsidRPr="006D147B">
        <w:rPr>
          <w:color w:val="000000"/>
          <w:shd w:val="clear" w:color="auto" w:fill="FFFFFF"/>
        </w:rPr>
        <w:t>panašu</w:t>
      </w:r>
      <w:r w:rsidR="000609A9" w:rsidRPr="006D147B">
        <w:rPr>
          <w:color w:val="000000"/>
          <w:shd w:val="clear" w:color="auto" w:fill="FFFFFF"/>
        </w:rPr>
        <w:t>s</w:t>
      </w:r>
      <w:r w:rsidR="00C0346E" w:rsidRPr="006D147B">
        <w:rPr>
          <w:color w:val="000000"/>
          <w:shd w:val="clear" w:color="auto" w:fill="FFFFFF"/>
        </w:rPr>
        <w:t xml:space="preserve"> į </w:t>
      </w:r>
      <w:r w:rsidR="00DE0B5F">
        <w:rPr>
          <w:color w:val="000000"/>
          <w:shd w:val="clear" w:color="auto" w:fill="FFFFFF"/>
        </w:rPr>
        <w:t xml:space="preserve">įmonei </w:t>
      </w:r>
      <w:r w:rsidR="00B8671E" w:rsidRPr="006D147B">
        <w:rPr>
          <w:color w:val="000000"/>
          <w:lang w:eastAsia="fr-FR" w:bidi="fr-FR"/>
        </w:rPr>
        <w:t>„</w:t>
      </w:r>
      <w:proofErr w:type="spellStart"/>
      <w:r w:rsidR="00B8671E" w:rsidRPr="006D147B">
        <w:rPr>
          <w:color w:val="000000"/>
          <w:lang w:eastAsia="fr-FR" w:bidi="fr-FR"/>
        </w:rPr>
        <w:t>Intercontinental</w:t>
      </w:r>
      <w:proofErr w:type="spellEnd"/>
      <w:r w:rsidR="00B8671E" w:rsidRPr="006D147B">
        <w:rPr>
          <w:color w:val="000000"/>
          <w:lang w:eastAsia="fr-FR" w:bidi="fr-FR"/>
        </w:rPr>
        <w:t xml:space="preserve"> </w:t>
      </w:r>
      <w:proofErr w:type="spellStart"/>
      <w:r w:rsidR="00B8671E" w:rsidRPr="006D147B">
        <w:rPr>
          <w:color w:val="000000"/>
          <w:lang w:bidi="lt-LT"/>
        </w:rPr>
        <w:t>Great</w:t>
      </w:r>
      <w:proofErr w:type="spellEnd"/>
      <w:r w:rsidR="00B8671E" w:rsidRPr="006D147B">
        <w:rPr>
          <w:color w:val="000000"/>
          <w:lang w:bidi="lt-LT"/>
        </w:rPr>
        <w:t xml:space="preserve"> </w:t>
      </w:r>
      <w:proofErr w:type="spellStart"/>
      <w:r w:rsidR="00B8671E" w:rsidRPr="006D147B">
        <w:rPr>
          <w:color w:val="000000"/>
          <w:lang w:bidi="lt-LT"/>
        </w:rPr>
        <w:t>Brands</w:t>
      </w:r>
      <w:proofErr w:type="spellEnd"/>
      <w:r w:rsidR="00B8671E" w:rsidRPr="006D147B">
        <w:rPr>
          <w:color w:val="000000"/>
          <w:lang w:bidi="lt-LT"/>
        </w:rPr>
        <w:t xml:space="preserve"> LLC“ priklausantį prekių ženklą</w:t>
      </w:r>
      <w:r w:rsidR="00C0346E" w:rsidRPr="006D147B">
        <w:rPr>
          <w:color w:val="000000"/>
          <w:shd w:val="clear" w:color="auto" w:fill="FFFFFF"/>
        </w:rPr>
        <w:t xml:space="preserve"> „</w:t>
      </w:r>
      <w:proofErr w:type="spellStart"/>
      <w:r w:rsidR="00C0346E" w:rsidRPr="006D147B">
        <w:rPr>
          <w:color w:val="000000"/>
          <w:shd w:val="clear" w:color="auto" w:fill="FFFFFF"/>
        </w:rPr>
        <w:t>Oreo</w:t>
      </w:r>
      <w:proofErr w:type="spellEnd"/>
      <w:r w:rsidR="00C0346E" w:rsidRPr="006D147B">
        <w:rPr>
          <w:color w:val="000000"/>
          <w:shd w:val="clear" w:color="auto" w:fill="FFFFFF"/>
        </w:rPr>
        <w:t>“</w:t>
      </w:r>
      <w:r w:rsidRPr="006D147B">
        <w:rPr>
          <w:color w:val="000000"/>
          <w:shd w:val="clear" w:color="auto" w:fill="FFFFFF"/>
        </w:rPr>
        <w:t xml:space="preserve">. </w:t>
      </w:r>
      <w:r w:rsidR="006D147B" w:rsidRPr="006D147B">
        <w:rPr>
          <w:color w:val="000000"/>
          <w:shd w:val="clear" w:color="auto" w:fill="FFFFFF"/>
        </w:rPr>
        <w:t>Kad saldainiai</w:t>
      </w:r>
      <w:r w:rsidR="009260E0">
        <w:rPr>
          <w:color w:val="000000"/>
          <w:shd w:val="clear" w:color="auto" w:fill="FFFFFF"/>
        </w:rPr>
        <w:t xml:space="preserve"> </w:t>
      </w:r>
      <w:r w:rsidR="006D147B">
        <w:rPr>
          <w:color w:val="000000"/>
          <w:shd w:val="clear" w:color="auto" w:fill="FFFFFF"/>
        </w:rPr>
        <w:t>,,</w:t>
      </w:r>
      <w:proofErr w:type="spellStart"/>
      <w:r w:rsidR="006D147B">
        <w:rPr>
          <w:color w:val="000000"/>
          <w:shd w:val="clear" w:color="auto" w:fill="FFFFFF"/>
        </w:rPr>
        <w:t>Light</w:t>
      </w:r>
      <w:proofErr w:type="spellEnd"/>
      <w:r w:rsidR="00C175D5">
        <w:rPr>
          <w:color w:val="000000"/>
          <w:shd w:val="clear" w:color="auto" w:fill="FFFFFF"/>
        </w:rPr>
        <w:t> </w:t>
      </w:r>
      <w:proofErr w:type="spellStart"/>
      <w:r w:rsidR="006D147B">
        <w:rPr>
          <w:color w:val="000000"/>
          <w:shd w:val="clear" w:color="auto" w:fill="FFFFFF"/>
        </w:rPr>
        <w:t>Lollipops</w:t>
      </w:r>
      <w:proofErr w:type="spellEnd"/>
      <w:r w:rsidR="006D147B">
        <w:rPr>
          <w:color w:val="000000"/>
          <w:shd w:val="clear" w:color="auto" w:fill="FFFFFF"/>
        </w:rPr>
        <w:t xml:space="preserve">“ </w:t>
      </w:r>
      <w:r w:rsidR="006D147B" w:rsidRPr="006D147B">
        <w:rPr>
          <w:color w:val="000000"/>
          <w:shd w:val="clear" w:color="auto" w:fill="FFFFFF"/>
        </w:rPr>
        <w:t xml:space="preserve">buvo pažymėti </w:t>
      </w:r>
      <w:r w:rsidR="00C175D5">
        <w:rPr>
          <w:color w:val="000000"/>
          <w:shd w:val="clear" w:color="auto" w:fill="FFFFFF"/>
        </w:rPr>
        <w:t xml:space="preserve">ne </w:t>
      </w:r>
      <w:r w:rsidR="006D147B" w:rsidRPr="006D147B">
        <w:rPr>
          <w:color w:val="000000"/>
          <w:shd w:val="clear" w:color="auto" w:fill="FFFFFF"/>
        </w:rPr>
        <w:t xml:space="preserve">svetimu </w:t>
      </w:r>
      <w:r w:rsidR="00244167">
        <w:rPr>
          <w:color w:val="000000"/>
          <w:shd w:val="clear" w:color="auto" w:fill="FFFFFF"/>
        </w:rPr>
        <w:t>prekių ženkl</w:t>
      </w:r>
      <w:r w:rsidR="006D147B" w:rsidRPr="006D147B">
        <w:rPr>
          <w:color w:val="000000"/>
          <w:shd w:val="clear" w:color="auto" w:fill="FFFFFF"/>
        </w:rPr>
        <w:t>u „</w:t>
      </w:r>
      <w:proofErr w:type="spellStart"/>
      <w:r w:rsidR="006D147B" w:rsidRPr="006D147B">
        <w:rPr>
          <w:color w:val="000000"/>
          <w:shd w:val="clear" w:color="auto" w:fill="FFFFFF"/>
        </w:rPr>
        <w:t>Oreo</w:t>
      </w:r>
      <w:proofErr w:type="spellEnd"/>
      <w:r w:rsidR="006D147B" w:rsidRPr="006D147B">
        <w:rPr>
          <w:color w:val="000000"/>
          <w:shd w:val="clear" w:color="auto" w:fill="FFFFFF"/>
        </w:rPr>
        <w:t xml:space="preserve">“, o tik žymenimis, klaidinamai panašiais į šį </w:t>
      </w:r>
      <w:r w:rsidR="00244167">
        <w:rPr>
          <w:color w:val="000000"/>
          <w:shd w:val="clear" w:color="auto" w:fill="FFFFFF"/>
        </w:rPr>
        <w:t>prekių ženkl</w:t>
      </w:r>
      <w:r w:rsidR="006D147B" w:rsidRPr="006D147B">
        <w:rPr>
          <w:color w:val="000000"/>
          <w:shd w:val="clear" w:color="auto" w:fill="FFFFFF"/>
        </w:rPr>
        <w:t xml:space="preserve">ą, patvirtino ir šio </w:t>
      </w:r>
      <w:r w:rsidR="00244167">
        <w:rPr>
          <w:color w:val="000000"/>
          <w:shd w:val="clear" w:color="auto" w:fill="FFFFFF"/>
        </w:rPr>
        <w:t>prekių ženkl</w:t>
      </w:r>
      <w:r w:rsidR="006D147B" w:rsidRPr="006D147B">
        <w:rPr>
          <w:color w:val="000000"/>
          <w:shd w:val="clear" w:color="auto" w:fill="FFFFFF"/>
        </w:rPr>
        <w:t>o įgaliotas atstovas</w:t>
      </w:r>
      <w:r w:rsidR="006D147B">
        <w:rPr>
          <w:color w:val="000000"/>
          <w:shd w:val="clear" w:color="auto" w:fill="FFFFFF"/>
        </w:rPr>
        <w:t xml:space="preserve">, taigi dėl to byloje </w:t>
      </w:r>
      <w:r w:rsidR="006D147B" w:rsidRPr="006D147B">
        <w:rPr>
          <w:color w:val="000000"/>
          <w:shd w:val="clear" w:color="auto" w:fill="FFFFFF"/>
        </w:rPr>
        <w:t>nėra ginčo</w:t>
      </w:r>
      <w:r w:rsidR="006D147B">
        <w:rPr>
          <w:color w:val="000000"/>
          <w:shd w:val="clear" w:color="auto" w:fill="FFFFFF"/>
        </w:rPr>
        <w:t>.</w:t>
      </w:r>
      <w:r w:rsidR="006D147B" w:rsidRPr="006D147B">
        <w:rPr>
          <w:color w:val="000000"/>
          <w:shd w:val="clear" w:color="auto" w:fill="FFFFFF"/>
        </w:rPr>
        <w:t xml:space="preserve"> </w:t>
      </w:r>
      <w:r w:rsidR="00A15B0B" w:rsidRPr="006D147B">
        <w:rPr>
          <w:color w:val="000000"/>
          <w:shd w:val="clear" w:color="auto" w:fill="FFFFFF"/>
        </w:rPr>
        <w:t>T</w:t>
      </w:r>
      <w:r w:rsidR="006D147B">
        <w:rPr>
          <w:color w:val="000000"/>
          <w:shd w:val="clear" w:color="auto" w:fill="FFFFFF"/>
        </w:rPr>
        <w:t>ačiau</w:t>
      </w:r>
      <w:r w:rsidR="00A15B0B" w:rsidRPr="006D147B">
        <w:rPr>
          <w:color w:val="000000"/>
          <w:shd w:val="clear" w:color="auto" w:fill="FFFFFF"/>
        </w:rPr>
        <w:t xml:space="preserve"> apylinkės teismas (nutarties 5 lapas), apygardos teismas (nutarties </w:t>
      </w:r>
      <w:r w:rsidR="00B40914" w:rsidRPr="006D147B">
        <w:rPr>
          <w:color w:val="000000"/>
          <w:shd w:val="clear" w:color="auto" w:fill="FFFFFF"/>
        </w:rPr>
        <w:t>13</w:t>
      </w:r>
      <w:r w:rsidR="008E79EC">
        <w:rPr>
          <w:color w:val="000000"/>
          <w:shd w:val="clear" w:color="auto" w:fill="FFFFFF"/>
        </w:rPr>
        <w:t> </w:t>
      </w:r>
      <w:r w:rsidR="00B40914" w:rsidRPr="006D147B">
        <w:rPr>
          <w:color w:val="000000"/>
          <w:shd w:val="clear" w:color="auto" w:fill="FFFFFF"/>
        </w:rPr>
        <w:t>punktas</w:t>
      </w:r>
      <w:r w:rsidR="00A15B0B" w:rsidRPr="006D147B">
        <w:rPr>
          <w:color w:val="000000"/>
          <w:shd w:val="clear" w:color="auto" w:fill="FFFFFF"/>
        </w:rPr>
        <w:t>)</w:t>
      </w:r>
      <w:r w:rsidR="006D147B">
        <w:rPr>
          <w:color w:val="000000"/>
          <w:shd w:val="clear" w:color="auto" w:fill="FFFFFF"/>
        </w:rPr>
        <w:t xml:space="preserve"> ir </w:t>
      </w:r>
      <w:r w:rsidR="0057150B" w:rsidRPr="006D147B">
        <w:rPr>
          <w:color w:val="000000"/>
          <w:shd w:val="clear" w:color="auto" w:fill="FFFFFF"/>
        </w:rPr>
        <w:t>Institucija atsiliepime tapatina</w:t>
      </w:r>
      <w:r w:rsidR="0057150B" w:rsidRPr="0057150B">
        <w:t xml:space="preserve"> svetim</w:t>
      </w:r>
      <w:r w:rsidR="0057150B">
        <w:t>ą</w:t>
      </w:r>
      <w:r w:rsidR="0057150B" w:rsidRPr="0057150B">
        <w:t xml:space="preserve"> prekių ženkl</w:t>
      </w:r>
      <w:r w:rsidR="0057150B">
        <w:t>ą</w:t>
      </w:r>
      <w:r w:rsidR="0057150B" w:rsidRPr="0057150B">
        <w:t xml:space="preserve"> </w:t>
      </w:r>
      <w:r w:rsidR="0057150B">
        <w:t xml:space="preserve">su </w:t>
      </w:r>
      <w:r w:rsidR="0057150B" w:rsidRPr="0057150B">
        <w:t xml:space="preserve">žymenimis, </w:t>
      </w:r>
      <w:r w:rsidR="00C175D5" w:rsidRPr="0057150B">
        <w:t>klaidina</w:t>
      </w:r>
      <w:r w:rsidR="00C175D5">
        <w:t>m</w:t>
      </w:r>
      <w:r w:rsidR="00C175D5" w:rsidRPr="0057150B">
        <w:t xml:space="preserve">ai </w:t>
      </w:r>
      <w:r w:rsidR="0057150B" w:rsidRPr="0057150B">
        <w:t>panašiais</w:t>
      </w:r>
      <w:r w:rsidR="0057150B" w:rsidRPr="00615423">
        <w:t xml:space="preserve"> į </w:t>
      </w:r>
      <w:r w:rsidR="00873D68">
        <w:t xml:space="preserve">svetimą </w:t>
      </w:r>
      <w:r w:rsidR="0057150B" w:rsidRPr="00615423">
        <w:t>preki</w:t>
      </w:r>
      <w:r w:rsidR="00A15B0B">
        <w:t>ų</w:t>
      </w:r>
      <w:r w:rsidR="0057150B" w:rsidRPr="00615423">
        <w:t xml:space="preserve"> ženkl</w:t>
      </w:r>
      <w:r w:rsidR="00A15B0B">
        <w:t>ą</w:t>
      </w:r>
      <w:r w:rsidR="0057150B">
        <w:t xml:space="preserve">. </w:t>
      </w:r>
    </w:p>
    <w:p w14:paraId="1628BA37" w14:textId="5EA5094B" w:rsidR="006D147B" w:rsidRPr="00DE18CA" w:rsidRDefault="006D147B" w:rsidP="006D147B">
      <w:pPr>
        <w:pStyle w:val="ListParagraph"/>
        <w:numPr>
          <w:ilvl w:val="0"/>
          <w:numId w:val="11"/>
        </w:numPr>
        <w:spacing w:after="120"/>
        <w:ind w:left="357" w:hanging="357"/>
        <w:contextualSpacing w:val="0"/>
        <w:jc w:val="both"/>
      </w:pPr>
      <w:r>
        <w:rPr>
          <w:color w:val="000000"/>
          <w:shd w:val="clear" w:color="auto" w:fill="FFFFFF"/>
        </w:rPr>
        <w:t xml:space="preserve">Byloje keliamas klausimas, ar vartotoją klaidinantis prekių ženklas gali būti laikomas svetimu </w:t>
      </w:r>
      <w:r w:rsidR="00244167">
        <w:rPr>
          <w:color w:val="000000"/>
          <w:shd w:val="clear" w:color="auto" w:fill="FFFFFF"/>
        </w:rPr>
        <w:t>prekių ženkl</w:t>
      </w:r>
      <w:r>
        <w:rPr>
          <w:color w:val="000000"/>
          <w:shd w:val="clear" w:color="auto" w:fill="FFFFFF"/>
        </w:rPr>
        <w:t>u</w:t>
      </w:r>
      <w:r w:rsidR="00EB2338">
        <w:rPr>
          <w:color w:val="000000"/>
          <w:shd w:val="clear" w:color="auto" w:fill="FFFFFF"/>
        </w:rPr>
        <w:t>,</w:t>
      </w:r>
      <w:r>
        <w:rPr>
          <w:color w:val="000000"/>
          <w:shd w:val="clear" w:color="auto" w:fill="FFFFFF"/>
        </w:rPr>
        <w:t xml:space="preserve"> taikant administracinę atsakomybę už ANK 125 straipsnio 1 dalyje nustatyto nusižengimo padarymą. </w:t>
      </w:r>
    </w:p>
    <w:p w14:paraId="689DEDAC" w14:textId="67D4C2BC" w:rsidR="00A95D4C" w:rsidRDefault="00DE18CA" w:rsidP="00FD742C">
      <w:pPr>
        <w:pStyle w:val="ListParagraph"/>
        <w:numPr>
          <w:ilvl w:val="0"/>
          <w:numId w:val="11"/>
        </w:numPr>
        <w:spacing w:after="120"/>
        <w:ind w:left="357" w:hanging="357"/>
        <w:contextualSpacing w:val="0"/>
        <w:jc w:val="both"/>
      </w:pPr>
      <w:r>
        <w:rPr>
          <w:color w:val="000000"/>
          <w:shd w:val="clear" w:color="auto" w:fill="FFFFFF"/>
        </w:rPr>
        <w:t xml:space="preserve">Teisėjų kolegija daro išvadą, kad </w:t>
      </w:r>
      <w:r w:rsidR="00670163" w:rsidRPr="00670163">
        <w:rPr>
          <w:color w:val="000000"/>
          <w:shd w:val="clear" w:color="auto" w:fill="FFFFFF"/>
        </w:rPr>
        <w:t xml:space="preserve">nėra jokių teisinių argumentų sąvoką ,,svetimas </w:t>
      </w:r>
      <w:r w:rsidR="00244167">
        <w:rPr>
          <w:color w:val="000000"/>
          <w:shd w:val="clear" w:color="auto" w:fill="FFFFFF"/>
        </w:rPr>
        <w:t>prekių ženkl</w:t>
      </w:r>
      <w:r w:rsidR="00670163" w:rsidRPr="00670163">
        <w:rPr>
          <w:color w:val="000000"/>
          <w:shd w:val="clear" w:color="auto" w:fill="FFFFFF"/>
        </w:rPr>
        <w:t>as“ aiškinti netaikant lingvistinio teisės aiškinimo metodo</w:t>
      </w:r>
      <w:r w:rsidR="00EB2338">
        <w:rPr>
          <w:color w:val="000000"/>
          <w:shd w:val="clear" w:color="auto" w:fill="FFFFFF"/>
        </w:rPr>
        <w:t>. Todėl s</w:t>
      </w:r>
      <w:r>
        <w:rPr>
          <w:color w:val="000000"/>
          <w:shd w:val="clear" w:color="auto" w:fill="FFFFFF"/>
        </w:rPr>
        <w:t xml:space="preserve">ąvokos ,,svetimas prekių ženklas“ aiškinimas, įtraukiant į ją ir ,,klaidinamai panašų į svetimą </w:t>
      </w:r>
      <w:r w:rsidR="00244167">
        <w:rPr>
          <w:color w:val="000000"/>
          <w:shd w:val="clear" w:color="auto" w:fill="FFFFFF"/>
        </w:rPr>
        <w:t>prekių ženkl</w:t>
      </w:r>
      <w:r>
        <w:rPr>
          <w:color w:val="000000"/>
          <w:shd w:val="clear" w:color="auto" w:fill="FFFFFF"/>
        </w:rPr>
        <w:t xml:space="preserve">ą“, laikytinas </w:t>
      </w:r>
      <w:r w:rsidR="00B40914">
        <w:t>plečiam</w:t>
      </w:r>
      <w:r>
        <w:t xml:space="preserve">uoju </w:t>
      </w:r>
      <w:r w:rsidR="002B2B55">
        <w:t xml:space="preserve">įstatymo </w:t>
      </w:r>
      <w:r w:rsidR="00B40914">
        <w:t>aiškinim</w:t>
      </w:r>
      <w:r>
        <w:t>u</w:t>
      </w:r>
      <w:r w:rsidR="002B2B55">
        <w:t>. Toks įstatymo aiškinimas</w:t>
      </w:r>
      <w:r w:rsidR="00C175D5">
        <w:t>,</w:t>
      </w:r>
      <w:r>
        <w:t xml:space="preserve"> taikant baudžiamąją atsakomybę, taip pat atsakomybę už administracinius nusižengimus, yra negalimas</w:t>
      </w:r>
      <w:r w:rsidR="00D32AFC">
        <w:t xml:space="preserve"> (kasacinė nutartis baudžiamojoje byloje Nr. </w:t>
      </w:r>
      <w:r w:rsidR="00D32AFC" w:rsidRPr="00D32AFC">
        <w:t>2K-7-196-303/2022</w:t>
      </w:r>
      <w:r w:rsidR="002B2B55">
        <w:t>,</w:t>
      </w:r>
      <w:r w:rsidR="002B2B55" w:rsidRPr="002B2B55">
        <w:t xml:space="preserve"> Lietuvos Aukščiausiojo Teismo nutart</w:t>
      </w:r>
      <w:r w:rsidR="002B2B55">
        <w:t>is</w:t>
      </w:r>
      <w:r w:rsidR="002B2B55" w:rsidRPr="002B2B55">
        <w:t xml:space="preserve"> atnaujinto</w:t>
      </w:r>
      <w:r w:rsidR="002B2B55">
        <w:t>j</w:t>
      </w:r>
      <w:r w:rsidR="002B2B55" w:rsidRPr="002B2B55">
        <w:t>e administracini</w:t>
      </w:r>
      <w:r w:rsidR="00EB2338">
        <w:t>o</w:t>
      </w:r>
      <w:r w:rsidR="002B2B55" w:rsidRPr="002B2B55">
        <w:t xml:space="preserve"> nusižengim</w:t>
      </w:r>
      <w:r w:rsidR="00EB2338">
        <w:t>o</w:t>
      </w:r>
      <w:r w:rsidR="002B2B55" w:rsidRPr="002B2B55">
        <w:t xml:space="preserve"> bylo</w:t>
      </w:r>
      <w:r w:rsidR="002B2B55">
        <w:t>je</w:t>
      </w:r>
      <w:r w:rsidR="002B2B55" w:rsidRPr="002B2B55">
        <w:t xml:space="preserve"> Nr. 2AT-7-47-511/2015</w:t>
      </w:r>
      <w:r w:rsidR="00D32AFC">
        <w:t>).</w:t>
      </w:r>
    </w:p>
    <w:p w14:paraId="7BEF13F1" w14:textId="6AE964EE" w:rsidR="006D147B" w:rsidRPr="008A3481" w:rsidRDefault="00605825" w:rsidP="00FD742C">
      <w:pPr>
        <w:pStyle w:val="ListParagraph"/>
        <w:numPr>
          <w:ilvl w:val="0"/>
          <w:numId w:val="11"/>
        </w:numPr>
        <w:spacing w:after="120"/>
        <w:ind w:left="357" w:hanging="357"/>
        <w:contextualSpacing w:val="0"/>
        <w:jc w:val="both"/>
      </w:pPr>
      <w:r w:rsidRPr="008B1878">
        <w:rPr>
          <w:shd w:val="clear" w:color="auto" w:fill="FFFFFF"/>
        </w:rPr>
        <w:t xml:space="preserve">Tiek administracinė </w:t>
      </w:r>
      <w:r w:rsidRPr="007E0AC0">
        <w:rPr>
          <w:shd w:val="clear" w:color="auto" w:fill="FFFFFF"/>
        </w:rPr>
        <w:t xml:space="preserve">atsakomybė pagal ANK 125 straipsnį, tiek baudžiamoji atsakomybė pagal </w:t>
      </w:r>
      <w:r w:rsidR="00C175D5">
        <w:rPr>
          <w:shd w:val="clear" w:color="auto" w:fill="FFFFFF"/>
        </w:rPr>
        <w:t>BK</w:t>
      </w:r>
      <w:r w:rsidRPr="007E0AC0">
        <w:rPr>
          <w:shd w:val="clear" w:color="auto" w:fill="FFFFFF"/>
        </w:rPr>
        <w:t xml:space="preserve"> 204 straipsnį kyla už konkrečius šiuose straipsniuose nurodytus veiksmus</w:t>
      </w:r>
      <w:r w:rsidR="00C175D5">
        <w:rPr>
          <w:shd w:val="clear" w:color="auto" w:fill="FFFFFF"/>
        </w:rPr>
        <w:t>,</w:t>
      </w:r>
      <w:r w:rsidRPr="007E0AC0">
        <w:rPr>
          <w:shd w:val="clear" w:color="auto" w:fill="FFFFFF"/>
        </w:rPr>
        <w:t xml:space="preserve"> susijusius su </w:t>
      </w:r>
      <w:r w:rsidRPr="007E0AC0">
        <w:rPr>
          <w:color w:val="000000"/>
          <w:shd w:val="clear" w:color="auto" w:fill="FFFFFF"/>
        </w:rPr>
        <w:t xml:space="preserve">svetimu prekių </w:t>
      </w:r>
      <w:r w:rsidR="00255BD7">
        <w:rPr>
          <w:color w:val="000000"/>
          <w:shd w:val="clear" w:color="auto" w:fill="FFFFFF"/>
        </w:rPr>
        <w:t xml:space="preserve">(o baudžiamoji atsakomybė </w:t>
      </w:r>
      <w:r w:rsidR="00C175D5">
        <w:rPr>
          <w:color w:val="000000"/>
          <w:shd w:val="clear" w:color="auto" w:fill="FFFFFF"/>
        </w:rPr>
        <w:t xml:space="preserve">– </w:t>
      </w:r>
      <w:r w:rsidR="00255BD7">
        <w:rPr>
          <w:color w:val="000000"/>
          <w:shd w:val="clear" w:color="auto" w:fill="FFFFFF"/>
        </w:rPr>
        <w:t xml:space="preserve">ir su paslaugų) </w:t>
      </w:r>
      <w:r w:rsidRPr="007E0AC0">
        <w:rPr>
          <w:color w:val="000000"/>
          <w:shd w:val="clear" w:color="auto" w:fill="FFFFFF"/>
        </w:rPr>
        <w:t>ženklu (pavyzdžiui, Lietuvos Aukščiausiojo Teismo nutartis atnaujintoje administracinio nusižengimo byloje Nr. 2AT-40-495/2019</w:t>
      </w:r>
      <w:r w:rsidR="00C175D5">
        <w:rPr>
          <w:color w:val="000000"/>
          <w:shd w:val="clear" w:color="auto" w:fill="FFFFFF"/>
        </w:rPr>
        <w:t>;</w:t>
      </w:r>
      <w:r w:rsidRPr="007E0AC0">
        <w:rPr>
          <w:color w:val="000000"/>
          <w:shd w:val="clear" w:color="auto" w:fill="FFFFFF"/>
        </w:rPr>
        <w:t xml:space="preserve"> kasacinės nutartys baudžiamosiose bylose Nr. 2K-199-788/2015, 2K-7-28-303/2017)</w:t>
      </w:r>
      <w:r w:rsidR="006D147B">
        <w:rPr>
          <w:color w:val="000000"/>
          <w:shd w:val="clear" w:color="auto" w:fill="FFFFFF"/>
        </w:rPr>
        <w:t xml:space="preserve">. </w:t>
      </w:r>
    </w:p>
    <w:p w14:paraId="68BE579D" w14:textId="615C45A1" w:rsidR="00724B35" w:rsidRDefault="008A3481" w:rsidP="00310652">
      <w:pPr>
        <w:pStyle w:val="ListParagraph"/>
        <w:numPr>
          <w:ilvl w:val="0"/>
          <w:numId w:val="11"/>
        </w:numPr>
        <w:spacing w:after="120"/>
        <w:ind w:left="357" w:hanging="357"/>
        <w:contextualSpacing w:val="0"/>
        <w:jc w:val="both"/>
      </w:pPr>
      <w:r w:rsidRPr="001114CD">
        <w:rPr>
          <w:lang w:eastAsia="lt-LT"/>
        </w:rPr>
        <w:t xml:space="preserve">Svetimas prekių ženklas – tai kitam asmeniui priklausantis </w:t>
      </w:r>
      <w:r w:rsidR="00244167" w:rsidRPr="001114CD">
        <w:rPr>
          <w:lang w:eastAsia="lt-LT"/>
        </w:rPr>
        <w:t>prekių ženkl</w:t>
      </w:r>
      <w:r w:rsidRPr="001114CD">
        <w:rPr>
          <w:lang w:eastAsia="lt-LT"/>
        </w:rPr>
        <w:t xml:space="preserve">as, saugomas įstatymų nustatyta tvarka: ženklas, kuris yra Lietuvos Respublikos valstybiniam patentų biurui paduotos paraiškos registruoti ženklą objektas arba yra įregistruotas </w:t>
      </w:r>
      <w:r w:rsidR="00980123" w:rsidRPr="001114CD">
        <w:rPr>
          <w:lang w:eastAsia="lt-LT"/>
        </w:rPr>
        <w:t>Lietuvos Respublikos</w:t>
      </w:r>
      <w:r w:rsidR="00980123" w:rsidRPr="001114CD" w:rsidDel="00980123">
        <w:rPr>
          <w:lang w:eastAsia="lt-LT"/>
        </w:rPr>
        <w:t xml:space="preserve"> </w:t>
      </w:r>
      <w:r w:rsidR="00980123" w:rsidRPr="001114CD">
        <w:rPr>
          <w:lang w:eastAsia="lt-LT"/>
        </w:rPr>
        <w:t>p</w:t>
      </w:r>
      <w:r w:rsidRPr="001114CD">
        <w:rPr>
          <w:lang w:eastAsia="lt-LT"/>
        </w:rPr>
        <w:t>rekių ženklų įstatymo nustatyta tvarka, arba yra Lietuvos Respublikoje galiojančios tarptautinės ženklo registracijos objektas; arba ženklai, kurie Lietuvos Respublikoje pripažinti plačiai žinomais (</w:t>
      </w:r>
      <w:r w:rsidR="00980123" w:rsidRPr="001114CD">
        <w:rPr>
          <w:lang w:eastAsia="lt-LT"/>
        </w:rPr>
        <w:t>P</w:t>
      </w:r>
      <w:r w:rsidRPr="001114CD">
        <w:rPr>
          <w:lang w:eastAsia="lt-LT"/>
        </w:rPr>
        <w:t>rekių ženklų įstatymo 1 straipsnis)</w:t>
      </w:r>
      <w:r w:rsidR="00F61EE7" w:rsidRPr="001114CD">
        <w:rPr>
          <w:lang w:eastAsia="lt-LT"/>
        </w:rPr>
        <w:t>; arba prekių ženklas, įregistruotas laikantis 2017 m. birželio</w:t>
      </w:r>
      <w:r w:rsidR="009E32AE" w:rsidRPr="001114CD">
        <w:rPr>
          <w:lang w:eastAsia="lt-LT"/>
        </w:rPr>
        <w:t> </w:t>
      </w:r>
      <w:r w:rsidR="00F61EE7" w:rsidRPr="001114CD">
        <w:rPr>
          <w:lang w:eastAsia="lt-LT"/>
        </w:rPr>
        <w:t>14 d. Europos Parlamento ir Tarybos reglamente (ES) 2017/1001 dėl Europos Sąjungos prekių ženklo nustatytų sąlygų ir tvarkos.</w:t>
      </w:r>
      <w:r w:rsidR="00F217C4">
        <w:rPr>
          <w:lang w:eastAsia="lt-LT"/>
        </w:rPr>
        <w:t xml:space="preserve"> </w:t>
      </w:r>
      <w:r w:rsidRPr="00F217C4">
        <w:rPr>
          <w:color w:val="000000"/>
          <w:shd w:val="clear" w:color="auto" w:fill="FFFFFF"/>
        </w:rPr>
        <w:t>Tuo tarpu k</w:t>
      </w:r>
      <w:r w:rsidR="001F0610" w:rsidRPr="00F217C4">
        <w:rPr>
          <w:color w:val="000000"/>
          <w:shd w:val="clear" w:color="auto" w:fill="FFFFFF"/>
        </w:rPr>
        <w:t>laidinamai panašaus prekių ar paslaugų ženklo apibrėžimas nėra nurodytas t</w:t>
      </w:r>
      <w:r w:rsidR="0086683E" w:rsidRPr="00F217C4">
        <w:rPr>
          <w:color w:val="000000"/>
          <w:shd w:val="clear" w:color="auto" w:fill="FFFFFF"/>
        </w:rPr>
        <w:t>eisės aktuose</w:t>
      </w:r>
      <w:r w:rsidR="001F0610" w:rsidRPr="00F217C4">
        <w:rPr>
          <w:color w:val="000000"/>
          <w:shd w:val="clear" w:color="auto" w:fill="FFFFFF"/>
        </w:rPr>
        <w:t xml:space="preserve">. </w:t>
      </w:r>
      <w:r w:rsidR="00694F66" w:rsidRPr="00F217C4">
        <w:rPr>
          <w:color w:val="000000"/>
          <w:shd w:val="clear" w:color="auto" w:fill="FFFFFF"/>
        </w:rPr>
        <w:t xml:space="preserve">Teismų praktikoje pažymėta, kad išimtinė teisė uždrausti prekių ženklui tapataus ar panašaus žymens naudojimą prekių ženklo savininkui buvo suteikta siekiant leisti jam apginti savo, kaip prekių ženklo savininko, specifinius interesus, t. y. užtikrinti, kad prekių ženklas galėtų atlikti savo funkcijas (kasacinės nutarties civilinėje byloje Nr. e3K-3-93-823/2024 84 punktas ir jame nurodyta Teisingumo Teismo praktika). Pagrindinė prekių ženklo funkcija yra garantuoti pirkėjui arba galutiniam vartotojui rinkoje esančios prekės šaltinio (angl. </w:t>
      </w:r>
      <w:proofErr w:type="spellStart"/>
      <w:r w:rsidR="00694F66" w:rsidRPr="00F217C4">
        <w:rPr>
          <w:i/>
          <w:iCs/>
          <w:color w:val="000000"/>
          <w:shd w:val="clear" w:color="auto" w:fill="FFFFFF"/>
        </w:rPr>
        <w:t>origin</w:t>
      </w:r>
      <w:proofErr w:type="spellEnd"/>
      <w:r w:rsidR="00694F66" w:rsidRPr="00F217C4">
        <w:rPr>
          <w:color w:val="000000"/>
          <w:shd w:val="clear" w:color="auto" w:fill="FFFFFF"/>
        </w:rPr>
        <w:t xml:space="preserve">) identiškumą, suteikiant galimybę jam nepainiojant atskirti prekes ar paslaugas nuo kitų, kurių šaltinis yra kitas. Be to, tam, kad prekių ženklas galėtų </w:t>
      </w:r>
      <w:r w:rsidR="009E32AE" w:rsidRPr="00F217C4">
        <w:rPr>
          <w:color w:val="000000"/>
          <w:shd w:val="clear" w:color="auto" w:fill="FFFFFF"/>
        </w:rPr>
        <w:t xml:space="preserve">neiškreiptos konkurencijos sistemoje </w:t>
      </w:r>
      <w:r w:rsidR="00694F66" w:rsidRPr="00F217C4">
        <w:rPr>
          <w:color w:val="000000"/>
          <w:shd w:val="clear" w:color="auto" w:fill="FFFFFF"/>
        </w:rPr>
        <w:t xml:space="preserve">atlikti savo esminę funkciją, kurią sutartis siekia užtikrinti, turi būti teikiama garantija, kad visos juo paženklintos prekės ar paslaugos yra sukurtos kontroliuojant vienai įmonei, kuri yra atsakinga už jų kokybę. Dalies visuomenės suklaidinimo galimybė turi būti įvertinama globaliai (bendrai), atsižvelgiant į visus </w:t>
      </w:r>
      <w:r w:rsidR="009E32AE" w:rsidRPr="00F217C4">
        <w:rPr>
          <w:color w:val="000000"/>
          <w:shd w:val="clear" w:color="auto" w:fill="FFFFFF"/>
        </w:rPr>
        <w:t>veiksnius</w:t>
      </w:r>
      <w:r w:rsidR="00694F66" w:rsidRPr="00F217C4">
        <w:rPr>
          <w:color w:val="000000"/>
          <w:shd w:val="clear" w:color="auto" w:fill="FFFFFF"/>
        </w:rPr>
        <w:t xml:space="preserve">, reikšmingus konkrečiomis bylos aplinkybėmis (kasacinė nutartis civilinėje byloje Nr. 3K-3-353-313/2015 ir joje nurodyta </w:t>
      </w:r>
      <w:r w:rsidR="00694F66" w:rsidRPr="00F217C4">
        <w:rPr>
          <w:color w:val="000000"/>
          <w:shd w:val="clear" w:color="auto" w:fill="FFFFFF"/>
        </w:rPr>
        <w:lastRenderedPageBreak/>
        <w:t xml:space="preserve">Teisingumo Teismo praktika). </w:t>
      </w:r>
      <w:r w:rsidR="00A017AC" w:rsidRPr="00F217C4">
        <w:rPr>
          <w:color w:val="000000"/>
          <w:shd w:val="clear" w:color="auto" w:fill="FFFFFF"/>
        </w:rPr>
        <w:t>Suklaidinimo galimybė – tai teisinė sąvoka, o ne faktinis racionalių sprendimų ir emocinių prioritetų, pagal kuriuos teikiama informacija apie vartotojo kognityvinį elgesį ir pirkimo įpročius, vertinimas</w:t>
      </w:r>
      <w:r w:rsidR="00AA391A" w:rsidRPr="00F217C4">
        <w:rPr>
          <w:color w:val="000000"/>
          <w:shd w:val="clear" w:color="auto" w:fill="FFFFFF"/>
        </w:rPr>
        <w:t>.</w:t>
      </w:r>
      <w:r w:rsidR="007B34D1" w:rsidRPr="00F217C4">
        <w:rPr>
          <w:color w:val="000000"/>
          <w:shd w:val="clear" w:color="auto" w:fill="FFFFFF"/>
        </w:rPr>
        <w:t xml:space="preserve"> </w:t>
      </w:r>
      <w:r w:rsidR="0083124B" w:rsidRPr="00F217C4">
        <w:rPr>
          <w:color w:val="000000"/>
          <w:shd w:val="clear" w:color="auto" w:fill="FFFFFF"/>
        </w:rPr>
        <w:t>S</w:t>
      </w:r>
      <w:r w:rsidR="00A017AC" w:rsidRPr="00F217C4">
        <w:rPr>
          <w:color w:val="000000"/>
          <w:shd w:val="clear" w:color="auto" w:fill="FFFFFF"/>
        </w:rPr>
        <w:t>uklaidinimo galimybės vertinimas priklauso tiek nuo teisės klausimų, tiek nuo faktinių aplinkybių</w:t>
      </w:r>
      <w:r w:rsidR="007B34D1" w:rsidRPr="00F217C4">
        <w:rPr>
          <w:color w:val="000000"/>
          <w:shd w:val="clear" w:color="auto" w:fill="FFFFFF"/>
        </w:rPr>
        <w:t xml:space="preserve"> </w:t>
      </w:r>
      <w:r w:rsidR="00AA391A" w:rsidRPr="00F217C4">
        <w:rPr>
          <w:color w:val="000000"/>
          <w:shd w:val="clear" w:color="auto" w:fill="FFFFFF"/>
        </w:rPr>
        <w:t xml:space="preserve">(kasacinės nutartys civilinėse bylose Nr. e3K-3-183-969/2019, </w:t>
      </w:r>
      <w:bookmarkStart w:id="30" w:name="n74908b70-809e-4909-aff4-a1971ad79df3"/>
      <w:r w:rsidRPr="00F217C4">
        <w:fldChar w:fldCharType="begin"/>
      </w:r>
      <w:r>
        <w:instrText>HYPERLINK "https://www.infolex.lt/tp/1900611" \t "_blank" \o "e3K-3-207-823/2020 Dėl teisės normų, reglamentuojančių suklaidinimo galimybės vertinimą, kai sutampa silpną skiriamąjį požymį turintis prekių ženklų elementas, taip pat teisės normų, reglamentuojančių"</w:instrText>
      </w:r>
      <w:r w:rsidRPr="00F217C4">
        <w:fldChar w:fldCharType="separate"/>
      </w:r>
      <w:r w:rsidR="00A017AC" w:rsidRPr="00F217C4">
        <w:rPr>
          <w:rStyle w:val="Hyperlink"/>
          <w:color w:val="000000"/>
          <w:u w:val="none"/>
          <w:shd w:val="clear" w:color="auto" w:fill="FFFFFF"/>
        </w:rPr>
        <w:t>e3K-3-207-823/2020</w:t>
      </w:r>
      <w:r w:rsidRPr="00F217C4">
        <w:rPr>
          <w:rStyle w:val="Hyperlink"/>
          <w:color w:val="000000"/>
          <w:u w:val="none"/>
          <w:shd w:val="clear" w:color="auto" w:fill="FFFFFF"/>
        </w:rPr>
        <w:fldChar w:fldCharType="end"/>
      </w:r>
      <w:bookmarkStart w:id="31" w:name="pn74908b70-809e-4909-aff4-a1971ad79df3"/>
      <w:bookmarkEnd w:id="30"/>
      <w:bookmarkEnd w:id="31"/>
      <w:r w:rsidR="00A017AC" w:rsidRPr="00F217C4">
        <w:rPr>
          <w:color w:val="000000"/>
          <w:shd w:val="clear" w:color="auto" w:fill="FFFFFF"/>
        </w:rPr>
        <w:t>). Teismų praktikoje išaiškinta, kad visuomenės suklaidinimo galimybė priklauso nuo kelių tarpusavyje susijusių veiksnių, įskaitant 1) prekių ir paslaugų panašumą, 2) atitinkamą visuomenę, 3) žymenų panašumą, atsižvelgiant į jų skiriamuosius ir dominuojančius elementus, ir 4) ankstesnio prekių ženklo skiriamąjį požymį.</w:t>
      </w:r>
      <w:r w:rsidR="007B34D1" w:rsidRPr="00F217C4">
        <w:rPr>
          <w:color w:val="000000"/>
          <w:shd w:val="clear" w:color="auto" w:fill="FFFFFF"/>
        </w:rPr>
        <w:t xml:space="preserve"> </w:t>
      </w:r>
      <w:r w:rsidR="00A017AC" w:rsidRPr="00F217C4">
        <w:rPr>
          <w:color w:val="000000"/>
          <w:shd w:val="clear" w:color="auto" w:fill="FFFFFF"/>
        </w:rPr>
        <w:t xml:space="preserve">Visuomenės suklaidinimo galimybė turi būti įvertinama globaliai (bendrai), atsižvelgiant į visus </w:t>
      </w:r>
      <w:r w:rsidR="00980123" w:rsidRPr="00F217C4">
        <w:rPr>
          <w:color w:val="000000"/>
          <w:shd w:val="clear" w:color="auto" w:fill="FFFFFF"/>
        </w:rPr>
        <w:t>veiksnius</w:t>
      </w:r>
      <w:r w:rsidR="00A017AC" w:rsidRPr="00F217C4">
        <w:rPr>
          <w:color w:val="000000"/>
          <w:shd w:val="clear" w:color="auto" w:fill="FFFFFF"/>
        </w:rPr>
        <w:t>, reikšmingus konkrečiomis bylos aplinkybėmis.</w:t>
      </w:r>
      <w:r w:rsidR="007B34D1" w:rsidRPr="00F217C4">
        <w:rPr>
          <w:color w:val="000000"/>
          <w:shd w:val="clear" w:color="auto" w:fill="FFFFFF"/>
        </w:rPr>
        <w:t xml:space="preserve"> </w:t>
      </w:r>
      <w:r w:rsidR="00A017AC" w:rsidRPr="00F217C4">
        <w:rPr>
          <w:color w:val="000000"/>
          <w:shd w:val="clear" w:color="auto" w:fill="FFFFFF"/>
        </w:rPr>
        <w:t>Toks visapusiškas vertinimas reiškia, jog tarp veiksnių, į kuriuos yra atsižvelgiama, būtent tarp prekių ženklų ir prekių bei paslaugų, kuriems jie yra skirti, panašumo, egzistuoja tam tikra tarpusavio priklausomybė.</w:t>
      </w:r>
      <w:r w:rsidR="007B34D1" w:rsidRPr="00F217C4">
        <w:rPr>
          <w:color w:val="000000"/>
          <w:shd w:val="clear" w:color="auto" w:fill="FFFFFF"/>
        </w:rPr>
        <w:t xml:space="preserve"> </w:t>
      </w:r>
      <w:r w:rsidR="00A017AC" w:rsidRPr="00F217C4">
        <w:rPr>
          <w:color w:val="000000"/>
          <w:shd w:val="clear" w:color="auto" w:fill="FFFFFF"/>
        </w:rPr>
        <w:t>Mažą prekių ar paslaugų, kurias žymi ženklai, panašumo laipsnį gali kompensuoti didelis prekių ženklų panašumo laipsnis, ir atvirkščiai (Teisingumo Teismo 1997 m. lapkričio</w:t>
      </w:r>
      <w:r w:rsidR="00980123" w:rsidRPr="00F217C4">
        <w:rPr>
          <w:color w:val="000000"/>
          <w:shd w:val="clear" w:color="auto" w:fill="FFFFFF"/>
        </w:rPr>
        <w:t> </w:t>
      </w:r>
      <w:r w:rsidR="00A017AC" w:rsidRPr="00F217C4">
        <w:rPr>
          <w:color w:val="000000"/>
          <w:shd w:val="clear" w:color="auto" w:fill="FFFFFF"/>
        </w:rPr>
        <w:t>11</w:t>
      </w:r>
      <w:r w:rsidR="00980123" w:rsidRPr="00F217C4">
        <w:rPr>
          <w:color w:val="000000"/>
          <w:shd w:val="clear" w:color="auto" w:fill="FFFFFF"/>
        </w:rPr>
        <w:t> </w:t>
      </w:r>
      <w:r w:rsidR="00A017AC" w:rsidRPr="00F217C4">
        <w:rPr>
          <w:color w:val="000000"/>
          <w:shd w:val="clear" w:color="auto" w:fill="FFFFFF"/>
        </w:rPr>
        <w:t>d. sprendim</w:t>
      </w:r>
      <w:r w:rsidR="002D2A41" w:rsidRPr="00F217C4">
        <w:rPr>
          <w:color w:val="000000"/>
          <w:shd w:val="clear" w:color="auto" w:fill="FFFFFF"/>
        </w:rPr>
        <w:t>as</w:t>
      </w:r>
      <w:r w:rsidR="00A017AC" w:rsidRPr="00F217C4">
        <w:rPr>
          <w:color w:val="000000"/>
          <w:shd w:val="clear" w:color="auto" w:fill="FFFFFF"/>
        </w:rPr>
        <w:t xml:space="preserve"> byloje </w:t>
      </w:r>
      <w:proofErr w:type="spellStart"/>
      <w:r w:rsidR="00A017AC" w:rsidRPr="00F217C4">
        <w:rPr>
          <w:i/>
          <w:iCs/>
          <w:color w:val="000000"/>
          <w:shd w:val="clear" w:color="auto" w:fill="FFFFFF"/>
        </w:rPr>
        <w:t>Sabel</w:t>
      </w:r>
      <w:proofErr w:type="spellEnd"/>
      <w:r w:rsidR="00A017AC" w:rsidRPr="00F217C4">
        <w:rPr>
          <w:i/>
          <w:iCs/>
          <w:color w:val="000000"/>
          <w:shd w:val="clear" w:color="auto" w:fill="FFFFFF"/>
        </w:rPr>
        <w:t xml:space="preserve"> BV prieš Puma AG, </w:t>
      </w:r>
      <w:proofErr w:type="spellStart"/>
      <w:r w:rsidR="00A017AC" w:rsidRPr="00F217C4">
        <w:rPr>
          <w:i/>
          <w:iCs/>
          <w:color w:val="000000"/>
          <w:shd w:val="clear" w:color="auto" w:fill="FFFFFF"/>
        </w:rPr>
        <w:t>Rudolf</w:t>
      </w:r>
      <w:proofErr w:type="spellEnd"/>
      <w:r w:rsidR="00A017AC" w:rsidRPr="00F217C4">
        <w:rPr>
          <w:i/>
          <w:iCs/>
          <w:color w:val="000000"/>
          <w:shd w:val="clear" w:color="auto" w:fill="FFFFFF"/>
        </w:rPr>
        <w:t xml:space="preserve"> </w:t>
      </w:r>
      <w:proofErr w:type="spellStart"/>
      <w:r w:rsidR="00A017AC" w:rsidRPr="00F217C4">
        <w:rPr>
          <w:i/>
          <w:iCs/>
          <w:color w:val="000000"/>
          <w:shd w:val="clear" w:color="auto" w:fill="FFFFFF"/>
        </w:rPr>
        <w:t>Dassler</w:t>
      </w:r>
      <w:proofErr w:type="spellEnd"/>
      <w:r w:rsidR="00A017AC" w:rsidRPr="00F217C4">
        <w:rPr>
          <w:i/>
          <w:iCs/>
          <w:color w:val="000000"/>
          <w:shd w:val="clear" w:color="auto" w:fill="FFFFFF"/>
        </w:rPr>
        <w:t xml:space="preserve"> </w:t>
      </w:r>
      <w:proofErr w:type="spellStart"/>
      <w:r w:rsidR="00A017AC" w:rsidRPr="00F217C4">
        <w:rPr>
          <w:i/>
          <w:iCs/>
          <w:color w:val="000000"/>
          <w:shd w:val="clear" w:color="auto" w:fill="FFFFFF"/>
        </w:rPr>
        <w:t>Sport</w:t>
      </w:r>
      <w:proofErr w:type="spellEnd"/>
      <w:r w:rsidR="00A017AC" w:rsidRPr="00F217C4">
        <w:rPr>
          <w:color w:val="000000"/>
          <w:shd w:val="clear" w:color="auto" w:fill="FFFFFF"/>
        </w:rPr>
        <w:t>,</w:t>
      </w:r>
      <w:r w:rsidR="002D2A41" w:rsidRPr="00F217C4">
        <w:rPr>
          <w:color w:val="000000"/>
          <w:shd w:val="clear" w:color="auto" w:fill="FFFFFF"/>
        </w:rPr>
        <w:t xml:space="preserve"> </w:t>
      </w:r>
      <w:r w:rsidR="00A017AC" w:rsidRPr="00F217C4">
        <w:rPr>
          <w:color w:val="000000"/>
          <w:shd w:val="clear" w:color="auto" w:fill="FFFFFF"/>
        </w:rPr>
        <w:t>C-251/95; 1998 m. rugsėjo 29 d. sprendim</w:t>
      </w:r>
      <w:r w:rsidR="002D2A41" w:rsidRPr="00F217C4">
        <w:rPr>
          <w:color w:val="000000"/>
          <w:shd w:val="clear" w:color="auto" w:fill="FFFFFF"/>
        </w:rPr>
        <w:t>as</w:t>
      </w:r>
      <w:r w:rsidR="00A017AC" w:rsidRPr="00F217C4">
        <w:rPr>
          <w:color w:val="000000"/>
          <w:shd w:val="clear" w:color="auto" w:fill="FFFFFF"/>
        </w:rPr>
        <w:t xml:space="preserve"> byloje </w:t>
      </w:r>
      <w:r w:rsidR="00A017AC" w:rsidRPr="00F217C4">
        <w:rPr>
          <w:i/>
          <w:iCs/>
          <w:color w:val="000000"/>
          <w:shd w:val="clear" w:color="auto" w:fill="FFFFFF"/>
        </w:rPr>
        <w:t xml:space="preserve">Canon </w:t>
      </w:r>
      <w:proofErr w:type="spellStart"/>
      <w:r w:rsidR="00A017AC" w:rsidRPr="00F217C4">
        <w:rPr>
          <w:i/>
          <w:iCs/>
          <w:color w:val="000000"/>
          <w:shd w:val="clear" w:color="auto" w:fill="FFFFFF"/>
        </w:rPr>
        <w:t>Kabushiki</w:t>
      </w:r>
      <w:proofErr w:type="spellEnd"/>
      <w:r w:rsidR="00A017AC" w:rsidRPr="00F217C4">
        <w:rPr>
          <w:i/>
          <w:iCs/>
          <w:color w:val="000000"/>
          <w:shd w:val="clear" w:color="auto" w:fill="FFFFFF"/>
        </w:rPr>
        <w:t xml:space="preserve"> </w:t>
      </w:r>
      <w:proofErr w:type="spellStart"/>
      <w:r w:rsidR="00A017AC" w:rsidRPr="00F217C4">
        <w:rPr>
          <w:i/>
          <w:iCs/>
          <w:color w:val="000000"/>
          <w:shd w:val="clear" w:color="auto" w:fill="FFFFFF"/>
        </w:rPr>
        <w:t>Kaisha</w:t>
      </w:r>
      <w:proofErr w:type="spellEnd"/>
      <w:r w:rsidR="00A017AC" w:rsidRPr="00F217C4">
        <w:rPr>
          <w:i/>
          <w:iCs/>
          <w:color w:val="000000"/>
          <w:shd w:val="clear" w:color="auto" w:fill="FFFFFF"/>
        </w:rPr>
        <w:t xml:space="preserve"> prieš Metro-</w:t>
      </w:r>
      <w:proofErr w:type="spellStart"/>
      <w:r w:rsidR="00A017AC" w:rsidRPr="00F217C4">
        <w:rPr>
          <w:i/>
          <w:iCs/>
          <w:color w:val="000000"/>
          <w:shd w:val="clear" w:color="auto" w:fill="FFFFFF"/>
        </w:rPr>
        <w:t>Goldwyn</w:t>
      </w:r>
      <w:proofErr w:type="spellEnd"/>
      <w:r w:rsidR="00A017AC" w:rsidRPr="00F217C4">
        <w:rPr>
          <w:i/>
          <w:iCs/>
          <w:color w:val="000000"/>
          <w:shd w:val="clear" w:color="auto" w:fill="FFFFFF"/>
        </w:rPr>
        <w:t xml:space="preserve"> </w:t>
      </w:r>
      <w:proofErr w:type="spellStart"/>
      <w:r w:rsidR="00A017AC" w:rsidRPr="00F217C4">
        <w:rPr>
          <w:i/>
          <w:iCs/>
          <w:color w:val="000000"/>
          <w:shd w:val="clear" w:color="auto" w:fill="FFFFFF"/>
        </w:rPr>
        <w:t>Mayer</w:t>
      </w:r>
      <w:proofErr w:type="spellEnd"/>
      <w:r w:rsidR="00A017AC" w:rsidRPr="00F217C4">
        <w:rPr>
          <w:i/>
          <w:iCs/>
          <w:color w:val="000000"/>
          <w:shd w:val="clear" w:color="auto" w:fill="FFFFFF"/>
        </w:rPr>
        <w:t xml:space="preserve"> </w:t>
      </w:r>
      <w:proofErr w:type="spellStart"/>
      <w:r w:rsidR="00A017AC" w:rsidRPr="00F217C4">
        <w:rPr>
          <w:i/>
          <w:iCs/>
          <w:color w:val="000000"/>
          <w:shd w:val="clear" w:color="auto" w:fill="FFFFFF"/>
        </w:rPr>
        <w:t>Inc</w:t>
      </w:r>
      <w:proofErr w:type="spellEnd"/>
      <w:r w:rsidR="00A017AC" w:rsidRPr="00F217C4">
        <w:rPr>
          <w:i/>
          <w:iCs/>
          <w:color w:val="000000"/>
          <w:shd w:val="clear" w:color="auto" w:fill="FFFFFF"/>
        </w:rPr>
        <w:t>.</w:t>
      </w:r>
      <w:r w:rsidR="00A017AC" w:rsidRPr="00F217C4">
        <w:rPr>
          <w:color w:val="000000"/>
          <w:shd w:val="clear" w:color="auto" w:fill="FFFFFF"/>
        </w:rPr>
        <w:t>,</w:t>
      </w:r>
      <w:r w:rsidR="002D2A41" w:rsidRPr="00F217C4">
        <w:rPr>
          <w:color w:val="000000"/>
          <w:shd w:val="clear" w:color="auto" w:fill="FFFFFF"/>
        </w:rPr>
        <w:t xml:space="preserve"> </w:t>
      </w:r>
      <w:r w:rsidR="00A017AC" w:rsidRPr="00F217C4">
        <w:rPr>
          <w:color w:val="000000"/>
          <w:shd w:val="clear" w:color="auto" w:fill="FFFFFF"/>
        </w:rPr>
        <w:t>C-39/97; 1999 m. birželio 22 d. sprendim</w:t>
      </w:r>
      <w:r w:rsidR="002D2A41" w:rsidRPr="00F217C4">
        <w:rPr>
          <w:color w:val="000000"/>
          <w:shd w:val="clear" w:color="auto" w:fill="FFFFFF"/>
        </w:rPr>
        <w:t xml:space="preserve">as </w:t>
      </w:r>
      <w:r w:rsidR="00A017AC" w:rsidRPr="00F217C4">
        <w:rPr>
          <w:color w:val="000000"/>
          <w:shd w:val="clear" w:color="auto" w:fill="FFFFFF"/>
        </w:rPr>
        <w:t xml:space="preserve">byloje </w:t>
      </w:r>
      <w:proofErr w:type="spellStart"/>
      <w:r w:rsidR="00A017AC" w:rsidRPr="00F217C4">
        <w:rPr>
          <w:i/>
          <w:iCs/>
          <w:color w:val="000000"/>
          <w:shd w:val="clear" w:color="auto" w:fill="FFFFFF"/>
        </w:rPr>
        <w:t>Lloyd</w:t>
      </w:r>
      <w:proofErr w:type="spellEnd"/>
      <w:r w:rsidR="00A017AC" w:rsidRPr="00F217C4">
        <w:rPr>
          <w:i/>
          <w:iCs/>
          <w:color w:val="000000"/>
          <w:shd w:val="clear" w:color="auto" w:fill="FFFFFF"/>
        </w:rPr>
        <w:t xml:space="preserve"> </w:t>
      </w:r>
      <w:proofErr w:type="spellStart"/>
      <w:r w:rsidR="00A017AC" w:rsidRPr="00F217C4">
        <w:rPr>
          <w:i/>
          <w:iCs/>
          <w:color w:val="000000"/>
          <w:shd w:val="clear" w:color="auto" w:fill="FFFFFF"/>
        </w:rPr>
        <w:t>Schuhfabrik</w:t>
      </w:r>
      <w:proofErr w:type="spellEnd"/>
      <w:r w:rsidR="00A017AC" w:rsidRPr="00F217C4">
        <w:rPr>
          <w:i/>
          <w:iCs/>
          <w:color w:val="000000"/>
          <w:shd w:val="clear" w:color="auto" w:fill="FFFFFF"/>
        </w:rPr>
        <w:t xml:space="preserve"> </w:t>
      </w:r>
      <w:proofErr w:type="spellStart"/>
      <w:r w:rsidR="00A017AC" w:rsidRPr="00F217C4">
        <w:rPr>
          <w:i/>
          <w:iCs/>
          <w:color w:val="000000"/>
          <w:shd w:val="clear" w:color="auto" w:fill="FFFFFF"/>
        </w:rPr>
        <w:t>Meyer</w:t>
      </w:r>
      <w:proofErr w:type="spellEnd"/>
      <w:r w:rsidR="00A017AC" w:rsidRPr="00F217C4">
        <w:rPr>
          <w:i/>
          <w:iCs/>
          <w:color w:val="000000"/>
          <w:shd w:val="clear" w:color="auto" w:fill="FFFFFF"/>
        </w:rPr>
        <w:t xml:space="preserve"> &amp; </w:t>
      </w:r>
      <w:proofErr w:type="spellStart"/>
      <w:r w:rsidR="00A017AC" w:rsidRPr="00F217C4">
        <w:rPr>
          <w:i/>
          <w:iCs/>
          <w:color w:val="000000"/>
          <w:shd w:val="clear" w:color="auto" w:fill="FFFFFF"/>
        </w:rPr>
        <w:t>Co</w:t>
      </w:r>
      <w:proofErr w:type="spellEnd"/>
      <w:r w:rsidR="00A017AC" w:rsidRPr="00F217C4">
        <w:rPr>
          <w:i/>
          <w:iCs/>
          <w:color w:val="000000"/>
          <w:shd w:val="clear" w:color="auto" w:fill="FFFFFF"/>
        </w:rPr>
        <w:t>.</w:t>
      </w:r>
      <w:r w:rsidR="002D2A41" w:rsidRPr="00F217C4">
        <w:rPr>
          <w:i/>
          <w:iCs/>
          <w:color w:val="000000"/>
          <w:shd w:val="clear" w:color="auto" w:fill="FFFFFF"/>
        </w:rPr>
        <w:t xml:space="preserve"> </w:t>
      </w:r>
      <w:proofErr w:type="spellStart"/>
      <w:r w:rsidR="00A017AC" w:rsidRPr="00F217C4">
        <w:rPr>
          <w:i/>
          <w:iCs/>
          <w:color w:val="000000"/>
          <w:shd w:val="clear" w:color="auto" w:fill="FFFFFF"/>
        </w:rPr>
        <w:t>GmbH</w:t>
      </w:r>
      <w:proofErr w:type="spellEnd"/>
      <w:r w:rsidR="00A017AC" w:rsidRPr="00F217C4">
        <w:rPr>
          <w:i/>
          <w:iCs/>
          <w:color w:val="000000"/>
          <w:shd w:val="clear" w:color="auto" w:fill="FFFFFF"/>
        </w:rPr>
        <w:t xml:space="preserve"> prieš </w:t>
      </w:r>
      <w:proofErr w:type="spellStart"/>
      <w:r w:rsidR="00A017AC" w:rsidRPr="00F217C4">
        <w:rPr>
          <w:i/>
          <w:iCs/>
          <w:color w:val="000000"/>
          <w:shd w:val="clear" w:color="auto" w:fill="FFFFFF"/>
        </w:rPr>
        <w:t>Klijsen</w:t>
      </w:r>
      <w:proofErr w:type="spellEnd"/>
      <w:r w:rsidR="00A017AC" w:rsidRPr="00F217C4">
        <w:rPr>
          <w:i/>
          <w:iCs/>
          <w:color w:val="000000"/>
          <w:shd w:val="clear" w:color="auto" w:fill="FFFFFF"/>
        </w:rPr>
        <w:t xml:space="preserve"> </w:t>
      </w:r>
      <w:proofErr w:type="spellStart"/>
      <w:r w:rsidR="00A017AC" w:rsidRPr="00F217C4">
        <w:rPr>
          <w:i/>
          <w:iCs/>
          <w:color w:val="000000"/>
          <w:shd w:val="clear" w:color="auto" w:fill="FFFFFF"/>
        </w:rPr>
        <w:t>Handel</w:t>
      </w:r>
      <w:proofErr w:type="spellEnd"/>
      <w:r w:rsidR="00A017AC" w:rsidRPr="00F217C4">
        <w:rPr>
          <w:i/>
          <w:iCs/>
          <w:color w:val="000000"/>
          <w:shd w:val="clear" w:color="auto" w:fill="FFFFFF"/>
        </w:rPr>
        <w:t xml:space="preserve"> BV</w:t>
      </w:r>
      <w:r w:rsidR="00A017AC" w:rsidRPr="00F217C4">
        <w:rPr>
          <w:color w:val="000000"/>
          <w:shd w:val="clear" w:color="auto" w:fill="FFFFFF"/>
        </w:rPr>
        <w:t>,</w:t>
      </w:r>
      <w:r w:rsidR="002D2A41" w:rsidRPr="00F217C4">
        <w:rPr>
          <w:color w:val="000000"/>
          <w:shd w:val="clear" w:color="auto" w:fill="FFFFFF"/>
        </w:rPr>
        <w:t xml:space="preserve"> </w:t>
      </w:r>
      <w:r w:rsidR="00A017AC" w:rsidRPr="00F217C4">
        <w:rPr>
          <w:color w:val="000000"/>
          <w:shd w:val="clear" w:color="auto" w:fill="FFFFFF"/>
        </w:rPr>
        <w:t>C-342/97)</w:t>
      </w:r>
      <w:r w:rsidR="00757152" w:rsidRPr="00F217C4">
        <w:rPr>
          <w:color w:val="000000"/>
          <w:shd w:val="clear" w:color="auto" w:fill="FFFFFF"/>
        </w:rPr>
        <w:t xml:space="preserve"> (</w:t>
      </w:r>
      <w:r w:rsidR="008C66B8" w:rsidRPr="00F217C4">
        <w:rPr>
          <w:color w:val="000000"/>
          <w:shd w:val="clear" w:color="auto" w:fill="FFFFFF"/>
        </w:rPr>
        <w:t xml:space="preserve">kasacinė nutartis civilinėje byloje Nr. </w:t>
      </w:r>
      <w:r w:rsidR="009E0D5E" w:rsidRPr="00F217C4">
        <w:rPr>
          <w:color w:val="000000"/>
          <w:shd w:val="clear" w:color="auto" w:fill="FFFFFF"/>
        </w:rPr>
        <w:t>e3K-3-93-823/2024</w:t>
      </w:r>
      <w:r w:rsidR="00757152" w:rsidRPr="00F217C4">
        <w:rPr>
          <w:color w:val="000000"/>
          <w:shd w:val="clear" w:color="auto" w:fill="FFFFFF"/>
        </w:rPr>
        <w:t xml:space="preserve">). </w:t>
      </w:r>
      <w:r w:rsidR="007B34D1" w:rsidRPr="0083124B">
        <w:rPr>
          <w:lang w:eastAsia="lt-LT"/>
        </w:rPr>
        <w:t>Taigi, kilus ginčui dėl prekių ženklo galimai klaidina</w:t>
      </w:r>
      <w:r w:rsidR="00725078">
        <w:rPr>
          <w:lang w:eastAsia="lt-LT"/>
        </w:rPr>
        <w:t>mo</w:t>
      </w:r>
      <w:r w:rsidR="007B34D1" w:rsidRPr="0083124B">
        <w:rPr>
          <w:lang w:eastAsia="lt-LT"/>
        </w:rPr>
        <w:t xml:space="preserve"> panašumo į kitą prekių ženklą, </w:t>
      </w:r>
      <w:r w:rsidR="00931B35">
        <w:rPr>
          <w:lang w:eastAsia="lt-LT"/>
        </w:rPr>
        <w:t>prekių ženkl</w:t>
      </w:r>
      <w:r w:rsidR="00725078">
        <w:rPr>
          <w:lang w:eastAsia="lt-LT"/>
        </w:rPr>
        <w:t>ų</w:t>
      </w:r>
      <w:r w:rsidR="00931B35">
        <w:rPr>
          <w:lang w:eastAsia="lt-LT"/>
        </w:rPr>
        <w:t xml:space="preserve"> </w:t>
      </w:r>
      <w:r w:rsidR="00552D41" w:rsidRPr="0083124B">
        <w:rPr>
          <w:lang w:eastAsia="lt-LT"/>
        </w:rPr>
        <w:t>žymenų panašumas</w:t>
      </w:r>
      <w:r w:rsidR="00725078">
        <w:rPr>
          <w:lang w:eastAsia="lt-LT"/>
        </w:rPr>
        <w:t xml:space="preserve"> yra vienas iš kriterijų, sprendžiant dėl suklaidinimo galimybės. </w:t>
      </w:r>
    </w:p>
    <w:p w14:paraId="32CC7EDF" w14:textId="5EF7F25C" w:rsidR="008A3481" w:rsidRPr="008A3481" w:rsidRDefault="0083124B" w:rsidP="00A95D4C">
      <w:pPr>
        <w:pStyle w:val="ListParagraph"/>
        <w:numPr>
          <w:ilvl w:val="0"/>
          <w:numId w:val="11"/>
        </w:numPr>
        <w:spacing w:after="120"/>
        <w:ind w:left="357" w:hanging="357"/>
        <w:contextualSpacing w:val="0"/>
        <w:jc w:val="both"/>
        <w:rPr>
          <w:lang w:eastAsia="lt-LT" w:bidi="lt-LT"/>
        </w:rPr>
      </w:pPr>
      <w:r>
        <w:rPr>
          <w:lang w:eastAsia="lt-LT"/>
        </w:rPr>
        <w:t>T</w:t>
      </w:r>
      <w:r w:rsidR="008A3481">
        <w:rPr>
          <w:lang w:eastAsia="lt-LT"/>
        </w:rPr>
        <w:t xml:space="preserve">aigi, </w:t>
      </w:r>
      <w:r w:rsidR="002B2B55">
        <w:rPr>
          <w:lang w:eastAsia="lt-LT"/>
        </w:rPr>
        <w:t>įvertinus</w:t>
      </w:r>
      <w:r w:rsidR="006C312C">
        <w:rPr>
          <w:lang w:eastAsia="lt-LT"/>
        </w:rPr>
        <w:t>i</w:t>
      </w:r>
      <w:r w:rsidR="002B2B55">
        <w:rPr>
          <w:lang w:eastAsia="lt-LT"/>
        </w:rPr>
        <w:t xml:space="preserve"> tai, kas išdėstyta, </w:t>
      </w:r>
      <w:r w:rsidR="00670163">
        <w:rPr>
          <w:lang w:eastAsia="lt-LT"/>
        </w:rPr>
        <w:t xml:space="preserve">teisėjų kolegija </w:t>
      </w:r>
      <w:r w:rsidR="006C312C">
        <w:rPr>
          <w:lang w:eastAsia="lt-LT"/>
        </w:rPr>
        <w:t>nutaria</w:t>
      </w:r>
      <w:r w:rsidR="00670163">
        <w:rPr>
          <w:lang w:eastAsia="lt-LT"/>
        </w:rPr>
        <w:t xml:space="preserve">, kad </w:t>
      </w:r>
      <w:r w:rsidRPr="0083124B">
        <w:rPr>
          <w:lang w:eastAsia="lt-LT"/>
        </w:rPr>
        <w:t>p</w:t>
      </w:r>
      <w:r w:rsidR="00B8671E" w:rsidRPr="0086620D">
        <w:rPr>
          <w:shd w:val="clear" w:color="auto" w:fill="FFFFFF"/>
        </w:rPr>
        <w:t>rek</w:t>
      </w:r>
      <w:r w:rsidR="006D147B">
        <w:rPr>
          <w:shd w:val="clear" w:color="auto" w:fill="FFFFFF"/>
        </w:rPr>
        <w:t xml:space="preserve">ės, pažymėtos </w:t>
      </w:r>
      <w:r w:rsidR="00B8671E" w:rsidRPr="0086620D">
        <w:rPr>
          <w:shd w:val="clear" w:color="auto" w:fill="FFFFFF"/>
        </w:rPr>
        <w:t>ženkl</w:t>
      </w:r>
      <w:r w:rsidR="006D147B">
        <w:rPr>
          <w:shd w:val="clear" w:color="auto" w:fill="FFFFFF"/>
        </w:rPr>
        <w:t>u</w:t>
      </w:r>
      <w:r w:rsidR="00B8671E" w:rsidRPr="0086620D">
        <w:rPr>
          <w:shd w:val="clear" w:color="auto" w:fill="FFFFFF"/>
        </w:rPr>
        <w:t>, kuris yra panašus ar klaidinamai panašus į saugomą prek</w:t>
      </w:r>
      <w:r w:rsidRPr="0086620D">
        <w:rPr>
          <w:shd w:val="clear" w:color="auto" w:fill="FFFFFF"/>
        </w:rPr>
        <w:t xml:space="preserve">ių </w:t>
      </w:r>
      <w:r w:rsidR="00B8671E" w:rsidRPr="0086620D">
        <w:rPr>
          <w:shd w:val="clear" w:color="auto" w:fill="FFFFFF"/>
        </w:rPr>
        <w:t xml:space="preserve">ženklą, </w:t>
      </w:r>
      <w:r w:rsidR="008A3481">
        <w:rPr>
          <w:shd w:val="clear" w:color="auto" w:fill="FFFFFF"/>
        </w:rPr>
        <w:t xml:space="preserve">negali būti laikomos prekėmis, pažymėtomis svetimu </w:t>
      </w:r>
      <w:r w:rsidR="00244167">
        <w:rPr>
          <w:shd w:val="clear" w:color="auto" w:fill="FFFFFF"/>
        </w:rPr>
        <w:t>prekių ženkl</w:t>
      </w:r>
      <w:r w:rsidR="008A3481">
        <w:rPr>
          <w:shd w:val="clear" w:color="auto" w:fill="FFFFFF"/>
        </w:rPr>
        <w:t xml:space="preserve">u. </w:t>
      </w:r>
      <w:r w:rsidR="00670163">
        <w:rPr>
          <w:shd w:val="clear" w:color="auto" w:fill="FFFFFF"/>
        </w:rPr>
        <w:t>Atitinkamai a</w:t>
      </w:r>
      <w:r w:rsidR="008A3481">
        <w:rPr>
          <w:shd w:val="clear" w:color="auto" w:fill="FFFFFF"/>
        </w:rPr>
        <w:t>dministracinė atsakomybė pagal ANK 125</w:t>
      </w:r>
      <w:r w:rsidR="00980123">
        <w:rPr>
          <w:shd w:val="clear" w:color="auto" w:fill="FFFFFF"/>
        </w:rPr>
        <w:t> </w:t>
      </w:r>
      <w:r w:rsidR="008A3481">
        <w:rPr>
          <w:shd w:val="clear" w:color="auto" w:fill="FFFFFF"/>
        </w:rPr>
        <w:t xml:space="preserve">straipsnio 1 dalį </w:t>
      </w:r>
      <w:r w:rsidR="007C27E6">
        <w:rPr>
          <w:shd w:val="clear" w:color="auto" w:fill="FFFFFF"/>
        </w:rPr>
        <w:t>gali kilti tik</w:t>
      </w:r>
      <w:r w:rsidR="008A3481">
        <w:rPr>
          <w:shd w:val="clear" w:color="auto" w:fill="FFFFFF"/>
        </w:rPr>
        <w:t xml:space="preserve"> už prekių, pažymėtų svetimu </w:t>
      </w:r>
      <w:r w:rsidR="00244167">
        <w:rPr>
          <w:shd w:val="clear" w:color="auto" w:fill="FFFFFF"/>
        </w:rPr>
        <w:t>prekių ženkl</w:t>
      </w:r>
      <w:r w:rsidR="008A3481">
        <w:rPr>
          <w:shd w:val="clear" w:color="auto" w:fill="FFFFFF"/>
        </w:rPr>
        <w:t xml:space="preserve">u, </w:t>
      </w:r>
      <w:r w:rsidR="007C27E6" w:rsidRPr="007C27E6">
        <w:rPr>
          <w:shd w:val="clear" w:color="auto" w:fill="FFFFFF"/>
        </w:rPr>
        <w:t>laik</w:t>
      </w:r>
      <w:r w:rsidR="007C27E6">
        <w:rPr>
          <w:shd w:val="clear" w:color="auto" w:fill="FFFFFF"/>
        </w:rPr>
        <w:t xml:space="preserve">ymą </w:t>
      </w:r>
      <w:r w:rsidR="007C27E6" w:rsidRPr="007C27E6">
        <w:rPr>
          <w:shd w:val="clear" w:color="auto" w:fill="FFFFFF"/>
        </w:rPr>
        <w:t>ar gaben</w:t>
      </w:r>
      <w:r w:rsidR="007C27E6">
        <w:rPr>
          <w:shd w:val="clear" w:color="auto" w:fill="FFFFFF"/>
        </w:rPr>
        <w:t>imą</w:t>
      </w:r>
      <w:r w:rsidR="007C27E6" w:rsidRPr="007C27E6">
        <w:rPr>
          <w:shd w:val="clear" w:color="auto" w:fill="FFFFFF"/>
        </w:rPr>
        <w:t xml:space="preserve"> komerciniais tikslais</w:t>
      </w:r>
      <w:r w:rsidR="007C27E6">
        <w:rPr>
          <w:shd w:val="clear" w:color="auto" w:fill="FFFFFF"/>
        </w:rPr>
        <w:t>. G</w:t>
      </w:r>
      <w:r w:rsidRPr="0086620D">
        <w:rPr>
          <w:color w:val="000000"/>
          <w:shd w:val="clear" w:color="auto" w:fill="FFFFFF"/>
        </w:rPr>
        <w:t>inčai,</w:t>
      </w:r>
      <w:r w:rsidR="0057053F" w:rsidRPr="0086620D">
        <w:rPr>
          <w:color w:val="000000"/>
          <w:shd w:val="clear" w:color="auto" w:fill="FFFFFF"/>
        </w:rPr>
        <w:t xml:space="preserve"> susiję su klaidinamai panašiais prekių ženklais, </w:t>
      </w:r>
      <w:r w:rsidRPr="0086620D">
        <w:rPr>
          <w:color w:val="000000"/>
          <w:shd w:val="clear" w:color="auto" w:fill="FFFFFF"/>
        </w:rPr>
        <w:t>kyl</w:t>
      </w:r>
      <w:r w:rsidR="0057053F" w:rsidRPr="0086620D">
        <w:rPr>
          <w:color w:val="000000"/>
          <w:shd w:val="clear" w:color="auto" w:fill="FFFFFF"/>
        </w:rPr>
        <w:t xml:space="preserve">a </w:t>
      </w:r>
      <w:r w:rsidRPr="0086620D">
        <w:rPr>
          <w:color w:val="000000"/>
          <w:shd w:val="clear" w:color="auto" w:fill="FFFFFF"/>
        </w:rPr>
        <w:t xml:space="preserve">iš </w:t>
      </w:r>
      <w:r w:rsidR="00420388" w:rsidRPr="0086620D">
        <w:rPr>
          <w:color w:val="000000"/>
          <w:shd w:val="clear" w:color="auto" w:fill="FFFFFF"/>
        </w:rPr>
        <w:t>privatinės</w:t>
      </w:r>
      <w:r w:rsidRPr="0086620D">
        <w:rPr>
          <w:color w:val="000000"/>
          <w:shd w:val="clear" w:color="auto" w:fill="FFFFFF"/>
        </w:rPr>
        <w:t xml:space="preserve"> teisės</w:t>
      </w:r>
      <w:r w:rsidR="0057053F" w:rsidRPr="0086620D">
        <w:rPr>
          <w:color w:val="000000"/>
          <w:shd w:val="clear" w:color="auto" w:fill="FFFFFF"/>
        </w:rPr>
        <w:t xml:space="preserve"> ir</w:t>
      </w:r>
      <w:r w:rsidRPr="0086620D">
        <w:rPr>
          <w:color w:val="000000"/>
          <w:shd w:val="clear" w:color="auto" w:fill="FFFFFF"/>
        </w:rPr>
        <w:t xml:space="preserve"> </w:t>
      </w:r>
      <w:r w:rsidR="007C27E6">
        <w:rPr>
          <w:color w:val="000000"/>
          <w:shd w:val="clear" w:color="auto" w:fill="FFFFFF"/>
        </w:rPr>
        <w:t xml:space="preserve">paprastai </w:t>
      </w:r>
      <w:r w:rsidRPr="0086620D">
        <w:rPr>
          <w:color w:val="000000"/>
          <w:shd w:val="clear" w:color="auto" w:fill="FFFFFF"/>
        </w:rPr>
        <w:t>yra sprendžiami civilinio proceso tvarka</w:t>
      </w:r>
      <w:r w:rsidR="0086620D" w:rsidRPr="0086620D">
        <w:rPr>
          <w:color w:val="000000"/>
          <w:shd w:val="clear" w:color="auto" w:fill="FFFFFF"/>
        </w:rPr>
        <w:t xml:space="preserve">. </w:t>
      </w:r>
    </w:p>
    <w:p w14:paraId="3669D723" w14:textId="173BACE2" w:rsidR="00662945" w:rsidRPr="00FF1190" w:rsidRDefault="00980123" w:rsidP="00A95D4C">
      <w:pPr>
        <w:pStyle w:val="ListParagraph"/>
        <w:numPr>
          <w:ilvl w:val="0"/>
          <w:numId w:val="11"/>
        </w:numPr>
        <w:spacing w:after="120"/>
        <w:ind w:left="357" w:hanging="357"/>
        <w:contextualSpacing w:val="0"/>
        <w:jc w:val="both"/>
        <w:rPr>
          <w:lang w:eastAsia="lt-LT" w:bidi="lt-LT"/>
        </w:rPr>
      </w:pPr>
      <w:r>
        <w:rPr>
          <w:color w:val="000000"/>
          <w:shd w:val="clear" w:color="auto" w:fill="FFFFFF"/>
        </w:rPr>
        <w:t xml:space="preserve">Apibendrindama </w:t>
      </w:r>
      <w:r w:rsidR="008A3481">
        <w:rPr>
          <w:color w:val="000000"/>
          <w:shd w:val="clear" w:color="auto" w:fill="FFFFFF"/>
        </w:rPr>
        <w:t xml:space="preserve">tai, kas išdėstyta, </w:t>
      </w:r>
      <w:r w:rsidR="0086620D" w:rsidRPr="00A95D4C">
        <w:rPr>
          <w:color w:val="000000"/>
          <w:shd w:val="clear" w:color="auto" w:fill="FFFFFF"/>
        </w:rPr>
        <w:t>t</w:t>
      </w:r>
      <w:r w:rsidR="00FF1190" w:rsidRPr="00207C91">
        <w:rPr>
          <w:lang w:eastAsia="lt-LT" w:bidi="lt-LT"/>
        </w:rPr>
        <w:t>eisėjų kolegija</w:t>
      </w:r>
      <w:r w:rsidR="006D147B">
        <w:rPr>
          <w:lang w:eastAsia="lt-LT" w:bidi="lt-LT"/>
        </w:rPr>
        <w:t xml:space="preserve"> </w:t>
      </w:r>
      <w:r w:rsidR="00A95D4C">
        <w:rPr>
          <w:lang w:eastAsia="lt-LT" w:bidi="lt-LT"/>
        </w:rPr>
        <w:t>konstatuoja</w:t>
      </w:r>
      <w:r w:rsidR="00FF1190" w:rsidRPr="0042224E">
        <w:rPr>
          <w:lang w:eastAsia="lt-LT" w:bidi="lt-LT"/>
        </w:rPr>
        <w:t>, kad</w:t>
      </w:r>
      <w:r w:rsidR="00515C67">
        <w:rPr>
          <w:lang w:eastAsia="lt-LT" w:bidi="lt-LT"/>
        </w:rPr>
        <w:t>,</w:t>
      </w:r>
      <w:r w:rsidR="00FF1190" w:rsidRPr="0042224E">
        <w:rPr>
          <w:lang w:eastAsia="lt-LT" w:bidi="lt-LT"/>
        </w:rPr>
        <w:t xml:space="preserve"> </w:t>
      </w:r>
      <w:bookmarkStart w:id="32" w:name="Buk_22"/>
      <w:r w:rsidR="008F222B" w:rsidRPr="0044597D">
        <w:rPr>
          <w:lang w:eastAsia="lt-LT" w:bidi="lt-LT"/>
        </w:rPr>
        <w:t xml:space="preserve">D. K. </w:t>
      </w:r>
      <w:bookmarkEnd w:id="32"/>
      <w:r w:rsidR="00515C67">
        <w:rPr>
          <w:lang w:eastAsia="lt-LT" w:bidi="lt-LT"/>
        </w:rPr>
        <w:t xml:space="preserve">veiksmuose </w:t>
      </w:r>
      <w:r w:rsidR="0056431E">
        <w:rPr>
          <w:lang w:eastAsia="lt-LT" w:bidi="lt-LT"/>
        </w:rPr>
        <w:t>n</w:t>
      </w:r>
      <w:r w:rsidR="0056431E" w:rsidRPr="0056431E">
        <w:rPr>
          <w:lang w:eastAsia="lt-LT" w:bidi="lt-LT"/>
        </w:rPr>
        <w:t xml:space="preserve">esant </w:t>
      </w:r>
      <w:r w:rsidR="00FF1190" w:rsidRPr="0042224E">
        <w:rPr>
          <w:lang w:eastAsia="lt-LT" w:bidi="lt-LT"/>
        </w:rPr>
        <w:t>ANK 125 straipsnio 1 dal</w:t>
      </w:r>
      <w:r w:rsidR="0056431E">
        <w:rPr>
          <w:lang w:eastAsia="lt-LT" w:bidi="lt-LT"/>
        </w:rPr>
        <w:t xml:space="preserve">yje nustatyto </w:t>
      </w:r>
      <w:r w:rsidR="0056431E" w:rsidRPr="0056431E">
        <w:rPr>
          <w:lang w:eastAsia="lt-LT" w:bidi="lt-LT"/>
        </w:rPr>
        <w:t>administracinio nusižengimo sudėties požymi</w:t>
      </w:r>
      <w:r w:rsidR="00670163">
        <w:rPr>
          <w:lang w:eastAsia="lt-LT" w:bidi="lt-LT"/>
        </w:rPr>
        <w:t>o</w:t>
      </w:r>
      <w:r w:rsidR="0056431E">
        <w:rPr>
          <w:lang w:eastAsia="lt-LT" w:bidi="lt-LT"/>
        </w:rPr>
        <w:t>, t.</w:t>
      </w:r>
      <w:r>
        <w:rPr>
          <w:lang w:eastAsia="lt-LT" w:bidi="lt-LT"/>
        </w:rPr>
        <w:t> </w:t>
      </w:r>
      <w:r w:rsidR="0056431E">
        <w:rPr>
          <w:lang w:eastAsia="lt-LT" w:bidi="lt-LT"/>
        </w:rPr>
        <w:t xml:space="preserve">y. </w:t>
      </w:r>
      <w:r w:rsidR="0056431E" w:rsidRPr="0042224E">
        <w:rPr>
          <w:lang w:eastAsia="lt-LT" w:bidi="lt-LT"/>
        </w:rPr>
        <w:t>administracinio nusižengimo dalyko</w:t>
      </w:r>
      <w:r w:rsidR="0056431E">
        <w:rPr>
          <w:lang w:eastAsia="lt-LT" w:bidi="lt-LT"/>
        </w:rPr>
        <w:t xml:space="preserve"> (</w:t>
      </w:r>
      <w:r w:rsidR="0056431E" w:rsidRPr="0042224E">
        <w:rPr>
          <w:lang w:eastAsia="lt-LT" w:bidi="lt-LT"/>
        </w:rPr>
        <w:t>svetimu prekių ženkl</w:t>
      </w:r>
      <w:r w:rsidR="0056431E">
        <w:rPr>
          <w:lang w:eastAsia="lt-LT" w:bidi="lt-LT"/>
        </w:rPr>
        <w:t>u</w:t>
      </w:r>
      <w:r w:rsidR="0056431E" w:rsidRPr="0042224E">
        <w:rPr>
          <w:lang w:eastAsia="lt-LT" w:bidi="lt-LT"/>
        </w:rPr>
        <w:t xml:space="preserve"> neteisėtai pažymėtų prekių</w:t>
      </w:r>
      <w:r w:rsidR="0056431E">
        <w:rPr>
          <w:lang w:eastAsia="lt-LT" w:bidi="lt-LT"/>
        </w:rPr>
        <w:t xml:space="preserve">), byla </w:t>
      </w:r>
      <w:r w:rsidR="0056431E" w:rsidRPr="0056431E">
        <w:rPr>
          <w:lang w:eastAsia="lt-LT" w:bidi="lt-LT"/>
        </w:rPr>
        <w:t>dėl šio administracinio nusižengimo padarymo, teism</w:t>
      </w:r>
      <w:r w:rsidR="00670163">
        <w:rPr>
          <w:lang w:eastAsia="lt-LT" w:bidi="lt-LT"/>
        </w:rPr>
        <w:t>ams</w:t>
      </w:r>
      <w:r w:rsidR="0056431E" w:rsidRPr="0056431E">
        <w:rPr>
          <w:lang w:eastAsia="lt-LT" w:bidi="lt-LT"/>
        </w:rPr>
        <w:t xml:space="preserve"> padarius esminį materialiosios teisės pažeidimą (ANK 658 straipsnio 1 dalies 5 punktas), nutrauk</w:t>
      </w:r>
      <w:r w:rsidR="0028230F">
        <w:rPr>
          <w:lang w:eastAsia="lt-LT" w:bidi="lt-LT"/>
        </w:rPr>
        <w:t>tina</w:t>
      </w:r>
      <w:r w:rsidR="0056431E" w:rsidRPr="0056431E">
        <w:rPr>
          <w:lang w:eastAsia="lt-LT" w:bidi="lt-LT"/>
        </w:rPr>
        <w:t xml:space="preserve">. </w:t>
      </w:r>
    </w:p>
    <w:p w14:paraId="3398D9F4" w14:textId="77777777" w:rsidR="00C55EDE" w:rsidRPr="00615423" w:rsidRDefault="00C55EDE" w:rsidP="006F5E33">
      <w:pPr>
        <w:jc w:val="both"/>
        <w:rPr>
          <w:rStyle w:val="normal-h"/>
          <w:i/>
          <w:iCs/>
        </w:rPr>
      </w:pPr>
    </w:p>
    <w:bookmarkEnd w:id="18"/>
    <w:p w14:paraId="17AAB889" w14:textId="718ED030" w:rsidR="00461674" w:rsidRPr="00615423" w:rsidRDefault="00461674" w:rsidP="00586E7D">
      <w:pPr>
        <w:ind w:firstLine="720"/>
        <w:jc w:val="both"/>
      </w:pPr>
      <w:r w:rsidRPr="00615423">
        <w:t xml:space="preserve">Teisėjų kolegija, vadovaudamasi Lietuvos Respublikos administracinių </w:t>
      </w:r>
      <w:r w:rsidR="00C7428E" w:rsidRPr="00615423">
        <w:t>nusižengimų</w:t>
      </w:r>
      <w:r w:rsidRPr="00615423">
        <w:t xml:space="preserve"> kodekso </w:t>
      </w:r>
      <w:r w:rsidR="00C7428E" w:rsidRPr="00615423">
        <w:t>662</w:t>
      </w:r>
      <w:r w:rsidRPr="00615423">
        <w:t xml:space="preserve"> straipsnio 14 dali</w:t>
      </w:r>
      <w:r w:rsidRPr="006F6B91">
        <w:t xml:space="preserve">es </w:t>
      </w:r>
      <w:r w:rsidR="006F6B91" w:rsidRPr="006F6B91">
        <w:t xml:space="preserve">2 </w:t>
      </w:r>
      <w:r w:rsidR="00C7428E" w:rsidRPr="00615423">
        <w:t>punktu</w:t>
      </w:r>
      <w:r w:rsidRPr="00615423">
        <w:t>,</w:t>
      </w:r>
    </w:p>
    <w:p w14:paraId="0B762202" w14:textId="57FF590E" w:rsidR="00F231E9" w:rsidRPr="00615423" w:rsidRDefault="00F231E9" w:rsidP="00586E7D">
      <w:pPr>
        <w:ind w:firstLine="720"/>
        <w:jc w:val="both"/>
      </w:pPr>
    </w:p>
    <w:p w14:paraId="4E037015" w14:textId="1553F0C4" w:rsidR="00F231E9" w:rsidRPr="00615423" w:rsidRDefault="00F231E9" w:rsidP="00586E7D">
      <w:pPr>
        <w:jc w:val="both"/>
      </w:pPr>
      <w:r w:rsidRPr="00615423">
        <w:t>n u t a r i a :</w:t>
      </w:r>
    </w:p>
    <w:p w14:paraId="74EFA8CC" w14:textId="734768A8" w:rsidR="00F231E9" w:rsidRDefault="00F231E9" w:rsidP="00F231E9">
      <w:pPr>
        <w:ind w:firstLine="709"/>
        <w:jc w:val="both"/>
      </w:pPr>
    </w:p>
    <w:p w14:paraId="380292E1" w14:textId="31B67EC6" w:rsidR="006F6B91" w:rsidRPr="00615423" w:rsidRDefault="006F6B91" w:rsidP="00F231E9">
      <w:pPr>
        <w:ind w:firstLine="709"/>
        <w:jc w:val="both"/>
      </w:pPr>
      <w:r>
        <w:t xml:space="preserve">Panaikinti </w:t>
      </w:r>
      <w:r w:rsidR="00DD2B64" w:rsidRPr="00615423">
        <w:t>Vilniaus teritorinės muitinės 2023 m. vasario 10 d. nutarim</w:t>
      </w:r>
      <w:r w:rsidR="00DD2B64">
        <w:t xml:space="preserve">ą, </w:t>
      </w:r>
      <w:r w:rsidR="00274C0C" w:rsidRPr="00615423">
        <w:t>Vilniaus regiono apylinkės teismo 2023 m. rugsėjo 18 d. nutart</w:t>
      </w:r>
      <w:r w:rsidR="00274C0C">
        <w:t xml:space="preserve">į, </w:t>
      </w:r>
      <w:r w:rsidR="00FF645D" w:rsidRPr="00615423">
        <w:t>Vilniaus apygardos teismo 2023 m. lapkričio 22 d. nutart</w:t>
      </w:r>
      <w:r w:rsidR="00FF645D">
        <w:t>į</w:t>
      </w:r>
      <w:r w:rsidR="008020FB">
        <w:t xml:space="preserve"> ir a</w:t>
      </w:r>
      <w:r w:rsidR="008020FB">
        <w:rPr>
          <w:color w:val="000000"/>
        </w:rPr>
        <w:t xml:space="preserve">dministracinio nusižengimo teiseną nutraukti. </w:t>
      </w:r>
    </w:p>
    <w:p w14:paraId="6062C07C" w14:textId="77777777" w:rsidR="00925ABA" w:rsidRDefault="00925ABA" w:rsidP="00DA182E">
      <w:pPr>
        <w:ind w:firstLine="709"/>
        <w:jc w:val="both"/>
      </w:pPr>
    </w:p>
    <w:p w14:paraId="11CF2DF5" w14:textId="77777777" w:rsidR="00B63309" w:rsidRPr="00615423" w:rsidRDefault="00B63309" w:rsidP="00DA182E">
      <w:pPr>
        <w:ind w:firstLine="709"/>
        <w:jc w:val="both"/>
      </w:pPr>
    </w:p>
    <w:p w14:paraId="12F761B8" w14:textId="2B2A4B3A" w:rsidR="00F231E9" w:rsidRPr="00615423" w:rsidRDefault="00F231E9" w:rsidP="00586E7D">
      <w:pPr>
        <w:jc w:val="both"/>
      </w:pPr>
      <w:r w:rsidRPr="00615423">
        <w:t>Teisėjai</w:t>
      </w:r>
      <w:r w:rsidRPr="00615423">
        <w:tab/>
      </w:r>
      <w:r w:rsidRPr="00615423">
        <w:tab/>
      </w:r>
      <w:r w:rsidRPr="00615423">
        <w:tab/>
      </w:r>
      <w:r w:rsidRPr="00615423">
        <w:tab/>
      </w:r>
      <w:r w:rsidRPr="00615423">
        <w:tab/>
      </w:r>
      <w:r w:rsidRPr="00615423">
        <w:tab/>
      </w:r>
      <w:r w:rsidRPr="00615423">
        <w:tab/>
      </w:r>
      <w:r w:rsidR="00271FE8" w:rsidRPr="00615423">
        <w:tab/>
      </w:r>
      <w:r w:rsidR="00516A31" w:rsidRPr="00615423">
        <w:t>Alvydas Pikelis</w:t>
      </w:r>
    </w:p>
    <w:p w14:paraId="15BB5495" w14:textId="77777777" w:rsidR="00586E7D" w:rsidRPr="00615423" w:rsidRDefault="00586E7D" w:rsidP="00586E7D">
      <w:pPr>
        <w:jc w:val="both"/>
      </w:pPr>
    </w:p>
    <w:p w14:paraId="5B919475" w14:textId="77777777" w:rsidR="00BB370B" w:rsidRPr="00615423" w:rsidRDefault="00BB370B" w:rsidP="00586E7D">
      <w:pPr>
        <w:ind w:firstLine="720"/>
        <w:jc w:val="both"/>
      </w:pPr>
    </w:p>
    <w:p w14:paraId="7AF928E3" w14:textId="1094CC63" w:rsidR="00F231E9" w:rsidRPr="00615423" w:rsidRDefault="00F231E9" w:rsidP="00586E7D">
      <w:pPr>
        <w:ind w:firstLine="720"/>
        <w:jc w:val="both"/>
      </w:pPr>
      <w:r w:rsidRPr="00615423">
        <w:tab/>
      </w:r>
      <w:r w:rsidRPr="00615423">
        <w:tab/>
      </w:r>
      <w:r w:rsidRPr="00615423">
        <w:tab/>
      </w:r>
      <w:r w:rsidRPr="00615423">
        <w:tab/>
      </w:r>
      <w:r w:rsidRPr="00615423">
        <w:tab/>
      </w:r>
      <w:r w:rsidRPr="00615423">
        <w:tab/>
      </w:r>
      <w:r w:rsidRPr="00615423">
        <w:tab/>
      </w:r>
      <w:r w:rsidRPr="00615423">
        <w:tab/>
      </w:r>
      <w:r w:rsidR="00516A31" w:rsidRPr="00615423">
        <w:t>Daiva Pranytė-Zalieckienė</w:t>
      </w:r>
    </w:p>
    <w:p w14:paraId="35A12CB8" w14:textId="77777777" w:rsidR="00586E7D" w:rsidRPr="00615423" w:rsidRDefault="00586E7D" w:rsidP="00586E7D">
      <w:pPr>
        <w:ind w:firstLine="720"/>
        <w:jc w:val="both"/>
      </w:pPr>
    </w:p>
    <w:p w14:paraId="4DC4B040" w14:textId="77777777" w:rsidR="00BB370B" w:rsidRPr="00615423" w:rsidRDefault="00BB370B" w:rsidP="00586E7D">
      <w:pPr>
        <w:ind w:firstLine="720"/>
        <w:jc w:val="both"/>
      </w:pPr>
    </w:p>
    <w:p w14:paraId="0DAA6237" w14:textId="4152E73F" w:rsidR="00F231E9" w:rsidRPr="00615423" w:rsidRDefault="00F231E9" w:rsidP="00586E7D">
      <w:pPr>
        <w:ind w:firstLine="720"/>
        <w:jc w:val="both"/>
      </w:pPr>
      <w:r w:rsidRPr="00615423">
        <w:tab/>
      </w:r>
      <w:r w:rsidRPr="00615423">
        <w:tab/>
      </w:r>
      <w:r w:rsidRPr="00615423">
        <w:tab/>
      </w:r>
      <w:r w:rsidRPr="00615423">
        <w:tab/>
      </w:r>
      <w:r w:rsidRPr="00615423">
        <w:tab/>
      </w:r>
      <w:r w:rsidRPr="00615423">
        <w:tab/>
      </w:r>
      <w:r w:rsidRPr="00615423">
        <w:tab/>
      </w:r>
      <w:r w:rsidRPr="00615423">
        <w:tab/>
      </w:r>
      <w:r w:rsidR="00516A31" w:rsidRPr="00615423">
        <w:t>Rima Ažubalytė</w:t>
      </w:r>
    </w:p>
    <w:sectPr w:rsidR="00F231E9" w:rsidRPr="00615423" w:rsidSect="00423D1B">
      <w:headerReference w:type="even" r:id="rId30"/>
      <w:headerReference w:type="default" r:id="rId3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646EBC" w14:textId="77777777" w:rsidR="000B5118" w:rsidRDefault="000B5118">
      <w:r>
        <w:separator/>
      </w:r>
    </w:p>
  </w:endnote>
  <w:endnote w:type="continuationSeparator" w:id="0">
    <w:p w14:paraId="68AE33B8" w14:textId="77777777" w:rsidR="000B5118" w:rsidRDefault="000B5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altName w:val="Arial"/>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39CAF" w14:textId="77777777" w:rsidR="000B5118" w:rsidRDefault="000B5118">
      <w:r>
        <w:separator/>
      </w:r>
    </w:p>
  </w:footnote>
  <w:footnote w:type="continuationSeparator" w:id="0">
    <w:p w14:paraId="0EE53D85" w14:textId="77777777" w:rsidR="000B5118" w:rsidRDefault="000B5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840DB" w14:textId="77777777" w:rsidR="0091253F" w:rsidRDefault="00C72317">
    <w:pPr>
      <w:pStyle w:val="Header"/>
      <w:framePr w:wrap="around" w:vAnchor="text" w:hAnchor="margin" w:xAlign="center" w:y="1"/>
      <w:rPr>
        <w:rStyle w:val="PageNumber"/>
      </w:rPr>
    </w:pPr>
    <w:r>
      <w:rPr>
        <w:rStyle w:val="PageNumber"/>
      </w:rPr>
      <w:fldChar w:fldCharType="begin"/>
    </w:r>
    <w:r w:rsidR="0091253F">
      <w:rPr>
        <w:rStyle w:val="PageNumber"/>
      </w:rPr>
      <w:instrText xml:space="preserve">PAGE  </w:instrText>
    </w:r>
    <w:r>
      <w:rPr>
        <w:rStyle w:val="PageNumber"/>
      </w:rPr>
      <w:fldChar w:fldCharType="end"/>
    </w:r>
  </w:p>
  <w:p w14:paraId="165D0553" w14:textId="77777777" w:rsidR="0091253F" w:rsidRDefault="00912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BAC00" w14:textId="45F3A921" w:rsidR="0091253F" w:rsidRDefault="00C72317">
    <w:pPr>
      <w:pStyle w:val="Header"/>
      <w:framePr w:wrap="around" w:vAnchor="text" w:hAnchor="margin" w:xAlign="center" w:y="1"/>
      <w:jc w:val="center"/>
      <w:rPr>
        <w:rStyle w:val="PageNumber"/>
      </w:rPr>
    </w:pPr>
    <w:r>
      <w:rPr>
        <w:rStyle w:val="PageNumber"/>
      </w:rPr>
      <w:fldChar w:fldCharType="begin"/>
    </w:r>
    <w:r w:rsidR="0091253F">
      <w:rPr>
        <w:rStyle w:val="PageNumber"/>
      </w:rPr>
      <w:instrText xml:space="preserve">PAGE  </w:instrText>
    </w:r>
    <w:r>
      <w:rPr>
        <w:rStyle w:val="PageNumber"/>
      </w:rPr>
      <w:fldChar w:fldCharType="separate"/>
    </w:r>
    <w:r w:rsidR="00653B9C">
      <w:rPr>
        <w:rStyle w:val="PageNumber"/>
        <w:noProof/>
      </w:rPr>
      <w:t>5</w:t>
    </w:r>
    <w:r>
      <w:rPr>
        <w:rStyle w:val="PageNumber"/>
      </w:rPr>
      <w:fldChar w:fldCharType="end"/>
    </w:r>
  </w:p>
  <w:p w14:paraId="0E6254A5" w14:textId="77777777" w:rsidR="0091253F" w:rsidRDefault="0091253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A2B51"/>
    <w:multiLevelType w:val="multilevel"/>
    <w:tmpl w:val="DEDE73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72236C"/>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22F85"/>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AD755F4"/>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200059FD"/>
    <w:multiLevelType w:val="multilevel"/>
    <w:tmpl w:val="B0A093F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C7EC1"/>
    <w:multiLevelType w:val="multilevel"/>
    <w:tmpl w:val="04AA30B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6746DA0"/>
    <w:multiLevelType w:val="hybridMultilevel"/>
    <w:tmpl w:val="5908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E771EC"/>
    <w:multiLevelType w:val="hybridMultilevel"/>
    <w:tmpl w:val="14AEAD72"/>
    <w:lvl w:ilvl="0" w:tplc="5B228A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AAD7673"/>
    <w:multiLevelType w:val="hybridMultilevel"/>
    <w:tmpl w:val="0D780F2E"/>
    <w:lvl w:ilvl="0" w:tplc="8102A032">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7907D5"/>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B16237"/>
    <w:multiLevelType w:val="multilevel"/>
    <w:tmpl w:val="583A22F6"/>
    <w:lvl w:ilvl="0">
      <w:start w:val="18"/>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2DA031A"/>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8CC22DF"/>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5D28A4"/>
    <w:multiLevelType w:val="multilevel"/>
    <w:tmpl w:val="A71A1AA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E802B3"/>
    <w:multiLevelType w:val="hybridMultilevel"/>
    <w:tmpl w:val="17EAD5F8"/>
    <w:lvl w:ilvl="0" w:tplc="61B248C4">
      <w:start w:val="2"/>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EB1AC5"/>
    <w:multiLevelType w:val="multilevel"/>
    <w:tmpl w:val="715A000C"/>
    <w:lvl w:ilvl="0">
      <w:start w:val="2"/>
      <w:numFmt w:val="decimal"/>
      <w:lvlText w:val="%1."/>
      <w:lvlJc w:val="left"/>
      <w:pPr>
        <w:ind w:left="360" w:hanging="360"/>
      </w:pPr>
      <w:rPr>
        <w:rFonts w:hint="default"/>
        <w:i w:val="0"/>
        <w:iCs w:val="0"/>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0" w15:restartNumberingAfterBreak="0">
    <w:nsid w:val="4902245D"/>
    <w:multiLevelType w:val="hybridMultilevel"/>
    <w:tmpl w:val="6ABE7C7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EB9604B"/>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0A2E51"/>
    <w:multiLevelType w:val="multilevel"/>
    <w:tmpl w:val="18783C2E"/>
    <w:lvl w:ilvl="0">
      <w:start w:val="1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16E3114"/>
    <w:multiLevelType w:val="multilevel"/>
    <w:tmpl w:val="2320C4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59682ED3"/>
    <w:multiLevelType w:val="multilevel"/>
    <w:tmpl w:val="6A90AD88"/>
    <w:lvl w:ilvl="0">
      <w:start w:val="1"/>
      <w:numFmt w:val="decimal"/>
      <w:lvlText w:val="%1."/>
      <w:lvlJc w:val="left"/>
      <w:pPr>
        <w:ind w:left="360" w:hanging="360"/>
      </w:pPr>
      <w:rPr>
        <w:rFonts w:hint="default"/>
        <w:b w:val="0"/>
        <w:bCs w:val="0"/>
        <w:i w:val="0"/>
        <w:strike w:val="0"/>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28"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6AC12BA8"/>
    <w:multiLevelType w:val="multilevel"/>
    <w:tmpl w:val="F87AF61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74E12EEF"/>
    <w:multiLevelType w:val="multilevel"/>
    <w:tmpl w:val="7128869E"/>
    <w:lvl w:ilvl="0">
      <w:start w:val="9"/>
      <w:numFmt w:val="decimal"/>
      <w:lvlText w:val="%1."/>
      <w:lvlJc w:val="left"/>
      <w:pPr>
        <w:ind w:left="360" w:hanging="360"/>
      </w:pPr>
      <w:rPr>
        <w:rFonts w:ascii="Times New Roman" w:hAnsi="Times New Roman" w:cs="Times New Roman" w:hint="default"/>
        <w:i w:val="0"/>
        <w:sz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32" w15:restartNumberingAfterBreak="0">
    <w:nsid w:val="76BE332C"/>
    <w:multiLevelType w:val="multilevel"/>
    <w:tmpl w:val="AC7817C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3092014">
    <w:abstractNumId w:val="26"/>
  </w:num>
  <w:num w:numId="2" w16cid:durableId="547453165">
    <w:abstractNumId w:val="4"/>
  </w:num>
  <w:num w:numId="3" w16cid:durableId="707265320">
    <w:abstractNumId w:val="24"/>
  </w:num>
  <w:num w:numId="4" w16cid:durableId="1788621257">
    <w:abstractNumId w:val="5"/>
  </w:num>
  <w:num w:numId="5" w16cid:durableId="610478918">
    <w:abstractNumId w:val="30"/>
  </w:num>
  <w:num w:numId="6" w16cid:durableId="1065570872">
    <w:abstractNumId w:val="28"/>
  </w:num>
  <w:num w:numId="7" w16cid:durableId="33232357">
    <w:abstractNumId w:val="33"/>
  </w:num>
  <w:num w:numId="8" w16cid:durableId="1498692722">
    <w:abstractNumId w:val="3"/>
  </w:num>
  <w:num w:numId="9" w16cid:durableId="1516426">
    <w:abstractNumId w:val="27"/>
  </w:num>
  <w:num w:numId="10" w16cid:durableId="1956134593">
    <w:abstractNumId w:val="7"/>
  </w:num>
  <w:num w:numId="11" w16cid:durableId="2048602887">
    <w:abstractNumId w:val="16"/>
  </w:num>
  <w:num w:numId="12" w16cid:durableId="845249382">
    <w:abstractNumId w:val="12"/>
  </w:num>
  <w:num w:numId="13" w16cid:durableId="124858274">
    <w:abstractNumId w:val="31"/>
  </w:num>
  <w:num w:numId="14" w16cid:durableId="2108690480">
    <w:abstractNumId w:val="20"/>
  </w:num>
  <w:num w:numId="15" w16cid:durableId="511653855">
    <w:abstractNumId w:val="8"/>
  </w:num>
  <w:num w:numId="16" w16cid:durableId="258803563">
    <w:abstractNumId w:val="29"/>
  </w:num>
  <w:num w:numId="17" w16cid:durableId="145322257">
    <w:abstractNumId w:val="0"/>
  </w:num>
  <w:num w:numId="18" w16cid:durableId="2074615212">
    <w:abstractNumId w:val="14"/>
  </w:num>
  <w:num w:numId="19" w16cid:durableId="2108768052">
    <w:abstractNumId w:val="17"/>
  </w:num>
  <w:num w:numId="20" w16cid:durableId="199519928">
    <w:abstractNumId w:val="22"/>
  </w:num>
  <w:num w:numId="21" w16cid:durableId="1583905723">
    <w:abstractNumId w:val="19"/>
  </w:num>
  <w:num w:numId="22" w16cid:durableId="48307889">
    <w:abstractNumId w:val="32"/>
  </w:num>
  <w:num w:numId="23" w16cid:durableId="979579224">
    <w:abstractNumId w:val="23"/>
  </w:num>
  <w:num w:numId="24" w16cid:durableId="1161701383">
    <w:abstractNumId w:val="11"/>
  </w:num>
  <w:num w:numId="25" w16cid:durableId="28648167">
    <w:abstractNumId w:val="18"/>
  </w:num>
  <w:num w:numId="26" w16cid:durableId="953631603">
    <w:abstractNumId w:val="10"/>
  </w:num>
  <w:num w:numId="27" w16cid:durableId="368845545">
    <w:abstractNumId w:val="25"/>
  </w:num>
  <w:num w:numId="28" w16cid:durableId="304968660">
    <w:abstractNumId w:val="1"/>
  </w:num>
  <w:num w:numId="29" w16cid:durableId="386996327">
    <w:abstractNumId w:val="13"/>
  </w:num>
  <w:num w:numId="30" w16cid:durableId="1125850846">
    <w:abstractNumId w:val="2"/>
  </w:num>
  <w:num w:numId="31" w16cid:durableId="755443474">
    <w:abstractNumId w:val="6"/>
  </w:num>
  <w:num w:numId="32" w16cid:durableId="424427485">
    <w:abstractNumId w:val="15"/>
  </w:num>
  <w:num w:numId="33" w16cid:durableId="1522013307">
    <w:abstractNumId w:val="21"/>
  </w:num>
  <w:num w:numId="34" w16cid:durableId="3960533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8FC"/>
    <w:rsid w:val="00000CF1"/>
    <w:rsid w:val="00001917"/>
    <w:rsid w:val="000028A3"/>
    <w:rsid w:val="00004816"/>
    <w:rsid w:val="00007036"/>
    <w:rsid w:val="00007C05"/>
    <w:rsid w:val="00010407"/>
    <w:rsid w:val="0001090E"/>
    <w:rsid w:val="00010975"/>
    <w:rsid w:val="00011C3A"/>
    <w:rsid w:val="00012891"/>
    <w:rsid w:val="00012B1C"/>
    <w:rsid w:val="000131D7"/>
    <w:rsid w:val="00013F49"/>
    <w:rsid w:val="00013F73"/>
    <w:rsid w:val="00013FC3"/>
    <w:rsid w:val="00014245"/>
    <w:rsid w:val="000147D4"/>
    <w:rsid w:val="00016AB5"/>
    <w:rsid w:val="00016D49"/>
    <w:rsid w:val="000203EF"/>
    <w:rsid w:val="0002080D"/>
    <w:rsid w:val="0002082D"/>
    <w:rsid w:val="000208B9"/>
    <w:rsid w:val="00020AC4"/>
    <w:rsid w:val="00021963"/>
    <w:rsid w:val="00021EE1"/>
    <w:rsid w:val="00022DB4"/>
    <w:rsid w:val="00023576"/>
    <w:rsid w:val="0002364B"/>
    <w:rsid w:val="00023DB7"/>
    <w:rsid w:val="00024D1C"/>
    <w:rsid w:val="0002517D"/>
    <w:rsid w:val="00025427"/>
    <w:rsid w:val="00026DCA"/>
    <w:rsid w:val="00026EE8"/>
    <w:rsid w:val="000272F1"/>
    <w:rsid w:val="000300A7"/>
    <w:rsid w:val="00030794"/>
    <w:rsid w:val="00031647"/>
    <w:rsid w:val="00031F4D"/>
    <w:rsid w:val="0003228D"/>
    <w:rsid w:val="0003294C"/>
    <w:rsid w:val="000330AA"/>
    <w:rsid w:val="00033CD7"/>
    <w:rsid w:val="0003405D"/>
    <w:rsid w:val="0003435C"/>
    <w:rsid w:val="00034777"/>
    <w:rsid w:val="0003531E"/>
    <w:rsid w:val="00035D53"/>
    <w:rsid w:val="000372B3"/>
    <w:rsid w:val="000411A0"/>
    <w:rsid w:val="00042E86"/>
    <w:rsid w:val="00043CCA"/>
    <w:rsid w:val="000446E2"/>
    <w:rsid w:val="00045EE1"/>
    <w:rsid w:val="0004678D"/>
    <w:rsid w:val="0004701B"/>
    <w:rsid w:val="00047099"/>
    <w:rsid w:val="00050029"/>
    <w:rsid w:val="0005040F"/>
    <w:rsid w:val="00050CB7"/>
    <w:rsid w:val="00050CF4"/>
    <w:rsid w:val="0005162E"/>
    <w:rsid w:val="00051E0F"/>
    <w:rsid w:val="000521F4"/>
    <w:rsid w:val="000528BB"/>
    <w:rsid w:val="000535B0"/>
    <w:rsid w:val="000541F7"/>
    <w:rsid w:val="000545B0"/>
    <w:rsid w:val="00054A9E"/>
    <w:rsid w:val="00056778"/>
    <w:rsid w:val="00057704"/>
    <w:rsid w:val="00057B42"/>
    <w:rsid w:val="00060466"/>
    <w:rsid w:val="000607A0"/>
    <w:rsid w:val="00060885"/>
    <w:rsid w:val="000608FD"/>
    <w:rsid w:val="000609A9"/>
    <w:rsid w:val="00060C17"/>
    <w:rsid w:val="0006106F"/>
    <w:rsid w:val="00061966"/>
    <w:rsid w:val="00061F46"/>
    <w:rsid w:val="000622EC"/>
    <w:rsid w:val="00063EF7"/>
    <w:rsid w:val="0006413F"/>
    <w:rsid w:val="00065560"/>
    <w:rsid w:val="00065E6B"/>
    <w:rsid w:val="0006643D"/>
    <w:rsid w:val="00066724"/>
    <w:rsid w:val="00067D49"/>
    <w:rsid w:val="00070F48"/>
    <w:rsid w:val="00071F48"/>
    <w:rsid w:val="00073A32"/>
    <w:rsid w:val="0007449E"/>
    <w:rsid w:val="00074CBC"/>
    <w:rsid w:val="00074F50"/>
    <w:rsid w:val="0007659D"/>
    <w:rsid w:val="00076726"/>
    <w:rsid w:val="000806A9"/>
    <w:rsid w:val="00081254"/>
    <w:rsid w:val="00082DB6"/>
    <w:rsid w:val="00082ED8"/>
    <w:rsid w:val="0008427B"/>
    <w:rsid w:val="000855B7"/>
    <w:rsid w:val="00086523"/>
    <w:rsid w:val="00086CC6"/>
    <w:rsid w:val="00087FC5"/>
    <w:rsid w:val="00090350"/>
    <w:rsid w:val="0009132A"/>
    <w:rsid w:val="000922DA"/>
    <w:rsid w:val="00092376"/>
    <w:rsid w:val="000928FE"/>
    <w:rsid w:val="00093221"/>
    <w:rsid w:val="00093558"/>
    <w:rsid w:val="0009414E"/>
    <w:rsid w:val="00094FDC"/>
    <w:rsid w:val="00095BA2"/>
    <w:rsid w:val="0009695B"/>
    <w:rsid w:val="00096CB5"/>
    <w:rsid w:val="00097D18"/>
    <w:rsid w:val="000A0644"/>
    <w:rsid w:val="000A1791"/>
    <w:rsid w:val="000A17F6"/>
    <w:rsid w:val="000A18F2"/>
    <w:rsid w:val="000A2C46"/>
    <w:rsid w:val="000A38AE"/>
    <w:rsid w:val="000A48E1"/>
    <w:rsid w:val="000A72C6"/>
    <w:rsid w:val="000A7EC6"/>
    <w:rsid w:val="000B0661"/>
    <w:rsid w:val="000B5118"/>
    <w:rsid w:val="000B6848"/>
    <w:rsid w:val="000B72D7"/>
    <w:rsid w:val="000B7A57"/>
    <w:rsid w:val="000B7A9D"/>
    <w:rsid w:val="000C067E"/>
    <w:rsid w:val="000C0D83"/>
    <w:rsid w:val="000C43D1"/>
    <w:rsid w:val="000C46E2"/>
    <w:rsid w:val="000C5119"/>
    <w:rsid w:val="000C6450"/>
    <w:rsid w:val="000D03BB"/>
    <w:rsid w:val="000D0D23"/>
    <w:rsid w:val="000D1158"/>
    <w:rsid w:val="000D39C9"/>
    <w:rsid w:val="000D5AC9"/>
    <w:rsid w:val="000D63BB"/>
    <w:rsid w:val="000D6C72"/>
    <w:rsid w:val="000D6C87"/>
    <w:rsid w:val="000D6F0F"/>
    <w:rsid w:val="000D7C4B"/>
    <w:rsid w:val="000E1084"/>
    <w:rsid w:val="000E206A"/>
    <w:rsid w:val="000E3D12"/>
    <w:rsid w:val="000E3F01"/>
    <w:rsid w:val="000E554B"/>
    <w:rsid w:val="000F0B0C"/>
    <w:rsid w:val="000F0CD4"/>
    <w:rsid w:val="000F169C"/>
    <w:rsid w:val="000F2C89"/>
    <w:rsid w:val="000F2DCA"/>
    <w:rsid w:val="000F2F8C"/>
    <w:rsid w:val="000F3C86"/>
    <w:rsid w:val="000F5134"/>
    <w:rsid w:val="000F7F4F"/>
    <w:rsid w:val="001002E2"/>
    <w:rsid w:val="00100677"/>
    <w:rsid w:val="00100DF2"/>
    <w:rsid w:val="00102A7D"/>
    <w:rsid w:val="001032F2"/>
    <w:rsid w:val="0010401D"/>
    <w:rsid w:val="0010458C"/>
    <w:rsid w:val="0010671A"/>
    <w:rsid w:val="001108BD"/>
    <w:rsid w:val="00110B85"/>
    <w:rsid w:val="0011145B"/>
    <w:rsid w:val="001114CD"/>
    <w:rsid w:val="00112D37"/>
    <w:rsid w:val="00112F12"/>
    <w:rsid w:val="001163C5"/>
    <w:rsid w:val="0012005B"/>
    <w:rsid w:val="001201BF"/>
    <w:rsid w:val="00122F0D"/>
    <w:rsid w:val="00123DA1"/>
    <w:rsid w:val="00123EFC"/>
    <w:rsid w:val="0012586E"/>
    <w:rsid w:val="00125999"/>
    <w:rsid w:val="00126040"/>
    <w:rsid w:val="00126B29"/>
    <w:rsid w:val="00126F54"/>
    <w:rsid w:val="00127988"/>
    <w:rsid w:val="00130C9F"/>
    <w:rsid w:val="0013218D"/>
    <w:rsid w:val="00132CA4"/>
    <w:rsid w:val="00133200"/>
    <w:rsid w:val="00133867"/>
    <w:rsid w:val="00133CA1"/>
    <w:rsid w:val="001342B3"/>
    <w:rsid w:val="001345D8"/>
    <w:rsid w:val="001355F6"/>
    <w:rsid w:val="00135EAA"/>
    <w:rsid w:val="00136B4A"/>
    <w:rsid w:val="001378F0"/>
    <w:rsid w:val="001402F1"/>
    <w:rsid w:val="00141210"/>
    <w:rsid w:val="00141796"/>
    <w:rsid w:val="001418A0"/>
    <w:rsid w:val="0014216D"/>
    <w:rsid w:val="0014369F"/>
    <w:rsid w:val="00143FC7"/>
    <w:rsid w:val="00144A3C"/>
    <w:rsid w:val="00144D33"/>
    <w:rsid w:val="00145E3E"/>
    <w:rsid w:val="00145E58"/>
    <w:rsid w:val="00146CDC"/>
    <w:rsid w:val="00152B5D"/>
    <w:rsid w:val="001539A1"/>
    <w:rsid w:val="00153FE0"/>
    <w:rsid w:val="00154B0D"/>
    <w:rsid w:val="001560F0"/>
    <w:rsid w:val="001573BC"/>
    <w:rsid w:val="001574C4"/>
    <w:rsid w:val="0015769F"/>
    <w:rsid w:val="00157D2E"/>
    <w:rsid w:val="00157E65"/>
    <w:rsid w:val="00160AE8"/>
    <w:rsid w:val="0016162D"/>
    <w:rsid w:val="00162678"/>
    <w:rsid w:val="001626B4"/>
    <w:rsid w:val="00162DC9"/>
    <w:rsid w:val="0016303C"/>
    <w:rsid w:val="00163CAF"/>
    <w:rsid w:val="00164221"/>
    <w:rsid w:val="0016487D"/>
    <w:rsid w:val="0016562B"/>
    <w:rsid w:val="00166B05"/>
    <w:rsid w:val="00166FCE"/>
    <w:rsid w:val="00167801"/>
    <w:rsid w:val="00170DDD"/>
    <w:rsid w:val="001720D1"/>
    <w:rsid w:val="00172E89"/>
    <w:rsid w:val="00174276"/>
    <w:rsid w:val="0017467B"/>
    <w:rsid w:val="001759EE"/>
    <w:rsid w:val="00177299"/>
    <w:rsid w:val="0017734F"/>
    <w:rsid w:val="001778D7"/>
    <w:rsid w:val="00180426"/>
    <w:rsid w:val="0018065D"/>
    <w:rsid w:val="0018118C"/>
    <w:rsid w:val="0018194A"/>
    <w:rsid w:val="00181DF2"/>
    <w:rsid w:val="00181E10"/>
    <w:rsid w:val="00181E7E"/>
    <w:rsid w:val="00184E67"/>
    <w:rsid w:val="001875E7"/>
    <w:rsid w:val="00190CEA"/>
    <w:rsid w:val="00191644"/>
    <w:rsid w:val="00195A36"/>
    <w:rsid w:val="001A1A2B"/>
    <w:rsid w:val="001A26EA"/>
    <w:rsid w:val="001A2AA8"/>
    <w:rsid w:val="001A2EA0"/>
    <w:rsid w:val="001A2FAF"/>
    <w:rsid w:val="001A311D"/>
    <w:rsid w:val="001A43FC"/>
    <w:rsid w:val="001A57F8"/>
    <w:rsid w:val="001A5C5B"/>
    <w:rsid w:val="001A6AB0"/>
    <w:rsid w:val="001A7761"/>
    <w:rsid w:val="001A7F0F"/>
    <w:rsid w:val="001A7F50"/>
    <w:rsid w:val="001B39D3"/>
    <w:rsid w:val="001B539A"/>
    <w:rsid w:val="001B572F"/>
    <w:rsid w:val="001B5A9C"/>
    <w:rsid w:val="001B5D5F"/>
    <w:rsid w:val="001B61C7"/>
    <w:rsid w:val="001B6441"/>
    <w:rsid w:val="001B6B1C"/>
    <w:rsid w:val="001C0658"/>
    <w:rsid w:val="001C0699"/>
    <w:rsid w:val="001C181F"/>
    <w:rsid w:val="001C218A"/>
    <w:rsid w:val="001C3288"/>
    <w:rsid w:val="001C441E"/>
    <w:rsid w:val="001C47D1"/>
    <w:rsid w:val="001C53C1"/>
    <w:rsid w:val="001C5EF2"/>
    <w:rsid w:val="001C6569"/>
    <w:rsid w:val="001C6632"/>
    <w:rsid w:val="001C66C9"/>
    <w:rsid w:val="001C6C1F"/>
    <w:rsid w:val="001C6EFF"/>
    <w:rsid w:val="001C7098"/>
    <w:rsid w:val="001D11F9"/>
    <w:rsid w:val="001D16AE"/>
    <w:rsid w:val="001D2049"/>
    <w:rsid w:val="001D2FB5"/>
    <w:rsid w:val="001D2FFA"/>
    <w:rsid w:val="001D3D2F"/>
    <w:rsid w:val="001D3E8F"/>
    <w:rsid w:val="001D4C1C"/>
    <w:rsid w:val="001D4E02"/>
    <w:rsid w:val="001D4ED4"/>
    <w:rsid w:val="001D556D"/>
    <w:rsid w:val="001D71DA"/>
    <w:rsid w:val="001D75D8"/>
    <w:rsid w:val="001E04F5"/>
    <w:rsid w:val="001E2A15"/>
    <w:rsid w:val="001E3D14"/>
    <w:rsid w:val="001E4449"/>
    <w:rsid w:val="001E4F44"/>
    <w:rsid w:val="001E4F52"/>
    <w:rsid w:val="001E5396"/>
    <w:rsid w:val="001E5B4B"/>
    <w:rsid w:val="001E6603"/>
    <w:rsid w:val="001E75FB"/>
    <w:rsid w:val="001E7A1D"/>
    <w:rsid w:val="001F0610"/>
    <w:rsid w:val="001F18EE"/>
    <w:rsid w:val="001F1CBD"/>
    <w:rsid w:val="001F2D86"/>
    <w:rsid w:val="001F3047"/>
    <w:rsid w:val="001F311F"/>
    <w:rsid w:val="001F3BCB"/>
    <w:rsid w:val="001F3C86"/>
    <w:rsid w:val="001F4145"/>
    <w:rsid w:val="001F5778"/>
    <w:rsid w:val="001F6C40"/>
    <w:rsid w:val="001F6F53"/>
    <w:rsid w:val="001F70F1"/>
    <w:rsid w:val="001F7D9B"/>
    <w:rsid w:val="0020009C"/>
    <w:rsid w:val="0020045D"/>
    <w:rsid w:val="00200ABB"/>
    <w:rsid w:val="0020142D"/>
    <w:rsid w:val="0020157D"/>
    <w:rsid w:val="00201D4C"/>
    <w:rsid w:val="0020339F"/>
    <w:rsid w:val="00203CC8"/>
    <w:rsid w:val="00204CE1"/>
    <w:rsid w:val="00205A5F"/>
    <w:rsid w:val="00206451"/>
    <w:rsid w:val="0020785A"/>
    <w:rsid w:val="00207947"/>
    <w:rsid w:val="00207C91"/>
    <w:rsid w:val="0021219B"/>
    <w:rsid w:val="00212B75"/>
    <w:rsid w:val="0021363A"/>
    <w:rsid w:val="00214D10"/>
    <w:rsid w:val="00214D60"/>
    <w:rsid w:val="00215975"/>
    <w:rsid w:val="00215F5C"/>
    <w:rsid w:val="00220E5A"/>
    <w:rsid w:val="002211D2"/>
    <w:rsid w:val="00221D31"/>
    <w:rsid w:val="00222DF8"/>
    <w:rsid w:val="00226088"/>
    <w:rsid w:val="00226759"/>
    <w:rsid w:val="00226D43"/>
    <w:rsid w:val="00227C16"/>
    <w:rsid w:val="00230613"/>
    <w:rsid w:val="002307F3"/>
    <w:rsid w:val="0023115F"/>
    <w:rsid w:val="002313A8"/>
    <w:rsid w:val="00231A6E"/>
    <w:rsid w:val="00231D11"/>
    <w:rsid w:val="00233069"/>
    <w:rsid w:val="00234173"/>
    <w:rsid w:val="002344D2"/>
    <w:rsid w:val="002348CA"/>
    <w:rsid w:val="00234EA7"/>
    <w:rsid w:val="00235556"/>
    <w:rsid w:val="00235B96"/>
    <w:rsid w:val="002369F9"/>
    <w:rsid w:val="002376D8"/>
    <w:rsid w:val="0024055F"/>
    <w:rsid w:val="00241063"/>
    <w:rsid w:val="0024157F"/>
    <w:rsid w:val="0024162A"/>
    <w:rsid w:val="00241AF1"/>
    <w:rsid w:val="00241B92"/>
    <w:rsid w:val="0024237E"/>
    <w:rsid w:val="002423C2"/>
    <w:rsid w:val="002429E4"/>
    <w:rsid w:val="00243171"/>
    <w:rsid w:val="00244167"/>
    <w:rsid w:val="00244905"/>
    <w:rsid w:val="002455A3"/>
    <w:rsid w:val="002455F1"/>
    <w:rsid w:val="00245781"/>
    <w:rsid w:val="00246014"/>
    <w:rsid w:val="002460BC"/>
    <w:rsid w:val="00246501"/>
    <w:rsid w:val="00246792"/>
    <w:rsid w:val="00246D70"/>
    <w:rsid w:val="002473C0"/>
    <w:rsid w:val="00247C88"/>
    <w:rsid w:val="0025005F"/>
    <w:rsid w:val="00250542"/>
    <w:rsid w:val="00250BD7"/>
    <w:rsid w:val="00251865"/>
    <w:rsid w:val="00251987"/>
    <w:rsid w:val="00251CB2"/>
    <w:rsid w:val="00252ED1"/>
    <w:rsid w:val="00252F8B"/>
    <w:rsid w:val="002546CB"/>
    <w:rsid w:val="00255BD7"/>
    <w:rsid w:val="0025609B"/>
    <w:rsid w:val="002568B4"/>
    <w:rsid w:val="00256F79"/>
    <w:rsid w:val="002614AB"/>
    <w:rsid w:val="00261ABB"/>
    <w:rsid w:val="002638CC"/>
    <w:rsid w:val="00263FBD"/>
    <w:rsid w:val="00264BC1"/>
    <w:rsid w:val="00264F88"/>
    <w:rsid w:val="00265156"/>
    <w:rsid w:val="00266075"/>
    <w:rsid w:val="00271FE8"/>
    <w:rsid w:val="00272EB1"/>
    <w:rsid w:val="002736B3"/>
    <w:rsid w:val="002737B8"/>
    <w:rsid w:val="0027498C"/>
    <w:rsid w:val="00274C0C"/>
    <w:rsid w:val="00274E4D"/>
    <w:rsid w:val="00276258"/>
    <w:rsid w:val="0027648B"/>
    <w:rsid w:val="0027687B"/>
    <w:rsid w:val="00276BB4"/>
    <w:rsid w:val="0027715A"/>
    <w:rsid w:val="002775A2"/>
    <w:rsid w:val="00277872"/>
    <w:rsid w:val="002817EF"/>
    <w:rsid w:val="00282088"/>
    <w:rsid w:val="0028230F"/>
    <w:rsid w:val="002825B6"/>
    <w:rsid w:val="00282C3C"/>
    <w:rsid w:val="00283286"/>
    <w:rsid w:val="00283333"/>
    <w:rsid w:val="00283DEA"/>
    <w:rsid w:val="00284092"/>
    <w:rsid w:val="00284CAB"/>
    <w:rsid w:val="00284CFA"/>
    <w:rsid w:val="002867DA"/>
    <w:rsid w:val="002870A1"/>
    <w:rsid w:val="00287470"/>
    <w:rsid w:val="00287DD8"/>
    <w:rsid w:val="00290F6E"/>
    <w:rsid w:val="002924B9"/>
    <w:rsid w:val="00294B62"/>
    <w:rsid w:val="00296593"/>
    <w:rsid w:val="00296937"/>
    <w:rsid w:val="00296BAA"/>
    <w:rsid w:val="00297B33"/>
    <w:rsid w:val="002A0C0B"/>
    <w:rsid w:val="002A2173"/>
    <w:rsid w:val="002A480E"/>
    <w:rsid w:val="002A6B4E"/>
    <w:rsid w:val="002A7135"/>
    <w:rsid w:val="002A7D3B"/>
    <w:rsid w:val="002B016E"/>
    <w:rsid w:val="002B0E31"/>
    <w:rsid w:val="002B1320"/>
    <w:rsid w:val="002B1CFB"/>
    <w:rsid w:val="002B234F"/>
    <w:rsid w:val="002B25D6"/>
    <w:rsid w:val="002B28D5"/>
    <w:rsid w:val="002B2B55"/>
    <w:rsid w:val="002B3F1D"/>
    <w:rsid w:val="002B51A5"/>
    <w:rsid w:val="002B5C54"/>
    <w:rsid w:val="002B6A2A"/>
    <w:rsid w:val="002B6F32"/>
    <w:rsid w:val="002C011B"/>
    <w:rsid w:val="002C3237"/>
    <w:rsid w:val="002C34D5"/>
    <w:rsid w:val="002C3C47"/>
    <w:rsid w:val="002C4761"/>
    <w:rsid w:val="002C4FC0"/>
    <w:rsid w:val="002C4FD8"/>
    <w:rsid w:val="002C6120"/>
    <w:rsid w:val="002C6AA8"/>
    <w:rsid w:val="002D02B6"/>
    <w:rsid w:val="002D09DD"/>
    <w:rsid w:val="002D10D6"/>
    <w:rsid w:val="002D2A41"/>
    <w:rsid w:val="002D4370"/>
    <w:rsid w:val="002D4904"/>
    <w:rsid w:val="002D4E19"/>
    <w:rsid w:val="002D534F"/>
    <w:rsid w:val="002D718B"/>
    <w:rsid w:val="002D754D"/>
    <w:rsid w:val="002D79C3"/>
    <w:rsid w:val="002D7ACB"/>
    <w:rsid w:val="002E0055"/>
    <w:rsid w:val="002E0258"/>
    <w:rsid w:val="002E035F"/>
    <w:rsid w:val="002E20F4"/>
    <w:rsid w:val="002E2BA9"/>
    <w:rsid w:val="002E2CE7"/>
    <w:rsid w:val="002E324B"/>
    <w:rsid w:val="002E3C04"/>
    <w:rsid w:val="002E3C44"/>
    <w:rsid w:val="002E41AE"/>
    <w:rsid w:val="002E4874"/>
    <w:rsid w:val="002E6C9E"/>
    <w:rsid w:val="002E7560"/>
    <w:rsid w:val="002E7594"/>
    <w:rsid w:val="002E7683"/>
    <w:rsid w:val="002E7F8D"/>
    <w:rsid w:val="002F02FA"/>
    <w:rsid w:val="002F0756"/>
    <w:rsid w:val="002F21FE"/>
    <w:rsid w:val="002F26CE"/>
    <w:rsid w:val="002F3338"/>
    <w:rsid w:val="002F4EDE"/>
    <w:rsid w:val="002F7B1D"/>
    <w:rsid w:val="002F7DD5"/>
    <w:rsid w:val="00300D66"/>
    <w:rsid w:val="003012BD"/>
    <w:rsid w:val="0030270A"/>
    <w:rsid w:val="00303445"/>
    <w:rsid w:val="00303656"/>
    <w:rsid w:val="0030443C"/>
    <w:rsid w:val="00304D44"/>
    <w:rsid w:val="00304F0F"/>
    <w:rsid w:val="00306404"/>
    <w:rsid w:val="00307107"/>
    <w:rsid w:val="00307C3A"/>
    <w:rsid w:val="0031137F"/>
    <w:rsid w:val="00311935"/>
    <w:rsid w:val="00312C80"/>
    <w:rsid w:val="0031313C"/>
    <w:rsid w:val="003141F5"/>
    <w:rsid w:val="00314717"/>
    <w:rsid w:val="00314A7F"/>
    <w:rsid w:val="0031563C"/>
    <w:rsid w:val="003164D3"/>
    <w:rsid w:val="003164EC"/>
    <w:rsid w:val="00316BF6"/>
    <w:rsid w:val="00317B3B"/>
    <w:rsid w:val="00320481"/>
    <w:rsid w:val="00320AB1"/>
    <w:rsid w:val="003219F4"/>
    <w:rsid w:val="00323103"/>
    <w:rsid w:val="003255A0"/>
    <w:rsid w:val="00325C3D"/>
    <w:rsid w:val="00325EFD"/>
    <w:rsid w:val="0032616B"/>
    <w:rsid w:val="0032673F"/>
    <w:rsid w:val="00326D92"/>
    <w:rsid w:val="0033038F"/>
    <w:rsid w:val="00330AA3"/>
    <w:rsid w:val="003314CD"/>
    <w:rsid w:val="00331821"/>
    <w:rsid w:val="00331AD5"/>
    <w:rsid w:val="00332AE9"/>
    <w:rsid w:val="00332FDB"/>
    <w:rsid w:val="003331BF"/>
    <w:rsid w:val="00333995"/>
    <w:rsid w:val="003400E0"/>
    <w:rsid w:val="003405BD"/>
    <w:rsid w:val="00340BE2"/>
    <w:rsid w:val="0034269E"/>
    <w:rsid w:val="00343043"/>
    <w:rsid w:val="0034449F"/>
    <w:rsid w:val="00344771"/>
    <w:rsid w:val="00345BA2"/>
    <w:rsid w:val="00345E87"/>
    <w:rsid w:val="003476DF"/>
    <w:rsid w:val="00347B7E"/>
    <w:rsid w:val="00347D53"/>
    <w:rsid w:val="00350DD1"/>
    <w:rsid w:val="00350F8F"/>
    <w:rsid w:val="00351782"/>
    <w:rsid w:val="003517F9"/>
    <w:rsid w:val="0035192E"/>
    <w:rsid w:val="00353E79"/>
    <w:rsid w:val="00354B3E"/>
    <w:rsid w:val="00356BB2"/>
    <w:rsid w:val="00360145"/>
    <w:rsid w:val="0036051B"/>
    <w:rsid w:val="003606CC"/>
    <w:rsid w:val="0036284D"/>
    <w:rsid w:val="00362E3A"/>
    <w:rsid w:val="003631F4"/>
    <w:rsid w:val="00363604"/>
    <w:rsid w:val="003646AF"/>
    <w:rsid w:val="0036497F"/>
    <w:rsid w:val="003666AB"/>
    <w:rsid w:val="00366938"/>
    <w:rsid w:val="00366E11"/>
    <w:rsid w:val="00367505"/>
    <w:rsid w:val="00367837"/>
    <w:rsid w:val="00367B1B"/>
    <w:rsid w:val="003702F6"/>
    <w:rsid w:val="003721E2"/>
    <w:rsid w:val="0037320B"/>
    <w:rsid w:val="00373FB1"/>
    <w:rsid w:val="0037412A"/>
    <w:rsid w:val="0037583F"/>
    <w:rsid w:val="00375932"/>
    <w:rsid w:val="00376D47"/>
    <w:rsid w:val="00377306"/>
    <w:rsid w:val="0038044E"/>
    <w:rsid w:val="00380866"/>
    <w:rsid w:val="00381397"/>
    <w:rsid w:val="00382340"/>
    <w:rsid w:val="00383C4A"/>
    <w:rsid w:val="0038517B"/>
    <w:rsid w:val="00387256"/>
    <w:rsid w:val="00387F74"/>
    <w:rsid w:val="00390E01"/>
    <w:rsid w:val="00390F6C"/>
    <w:rsid w:val="0039109C"/>
    <w:rsid w:val="00391348"/>
    <w:rsid w:val="0039181B"/>
    <w:rsid w:val="0039185B"/>
    <w:rsid w:val="00391F77"/>
    <w:rsid w:val="003928BF"/>
    <w:rsid w:val="00393201"/>
    <w:rsid w:val="0039362C"/>
    <w:rsid w:val="00393DA3"/>
    <w:rsid w:val="00394237"/>
    <w:rsid w:val="00395206"/>
    <w:rsid w:val="00395F07"/>
    <w:rsid w:val="00396B54"/>
    <w:rsid w:val="00397B6E"/>
    <w:rsid w:val="00397D2F"/>
    <w:rsid w:val="003A011A"/>
    <w:rsid w:val="003A1DE5"/>
    <w:rsid w:val="003A2B7E"/>
    <w:rsid w:val="003A4701"/>
    <w:rsid w:val="003A5E0F"/>
    <w:rsid w:val="003A5E45"/>
    <w:rsid w:val="003A70A7"/>
    <w:rsid w:val="003A7CC9"/>
    <w:rsid w:val="003B0856"/>
    <w:rsid w:val="003B3D46"/>
    <w:rsid w:val="003B400B"/>
    <w:rsid w:val="003B4A94"/>
    <w:rsid w:val="003B4E34"/>
    <w:rsid w:val="003B52A7"/>
    <w:rsid w:val="003B5B72"/>
    <w:rsid w:val="003B5F28"/>
    <w:rsid w:val="003B6679"/>
    <w:rsid w:val="003B6A53"/>
    <w:rsid w:val="003C0971"/>
    <w:rsid w:val="003C158C"/>
    <w:rsid w:val="003C1BA6"/>
    <w:rsid w:val="003C20CD"/>
    <w:rsid w:val="003C2729"/>
    <w:rsid w:val="003C5CE5"/>
    <w:rsid w:val="003C5FD4"/>
    <w:rsid w:val="003C628E"/>
    <w:rsid w:val="003C6C97"/>
    <w:rsid w:val="003C769E"/>
    <w:rsid w:val="003C786F"/>
    <w:rsid w:val="003D1569"/>
    <w:rsid w:val="003D1928"/>
    <w:rsid w:val="003D24D2"/>
    <w:rsid w:val="003D2AD9"/>
    <w:rsid w:val="003D3C50"/>
    <w:rsid w:val="003D4300"/>
    <w:rsid w:val="003D6688"/>
    <w:rsid w:val="003D7421"/>
    <w:rsid w:val="003D7EDB"/>
    <w:rsid w:val="003E033A"/>
    <w:rsid w:val="003E089F"/>
    <w:rsid w:val="003E1082"/>
    <w:rsid w:val="003E2F0B"/>
    <w:rsid w:val="003E3936"/>
    <w:rsid w:val="003E3F4E"/>
    <w:rsid w:val="003E57DD"/>
    <w:rsid w:val="003E7CA6"/>
    <w:rsid w:val="003F0319"/>
    <w:rsid w:val="003F1B10"/>
    <w:rsid w:val="003F1BD6"/>
    <w:rsid w:val="003F1C3D"/>
    <w:rsid w:val="003F1F62"/>
    <w:rsid w:val="003F4365"/>
    <w:rsid w:val="003F4A0A"/>
    <w:rsid w:val="003F50AA"/>
    <w:rsid w:val="003F6012"/>
    <w:rsid w:val="003F60CB"/>
    <w:rsid w:val="003F759B"/>
    <w:rsid w:val="003F7649"/>
    <w:rsid w:val="0040083F"/>
    <w:rsid w:val="00401719"/>
    <w:rsid w:val="00402D45"/>
    <w:rsid w:val="00403A8D"/>
    <w:rsid w:val="00403D44"/>
    <w:rsid w:val="00403DCE"/>
    <w:rsid w:val="004041B4"/>
    <w:rsid w:val="004042A0"/>
    <w:rsid w:val="0041019C"/>
    <w:rsid w:val="004101D3"/>
    <w:rsid w:val="004106F3"/>
    <w:rsid w:val="004113EE"/>
    <w:rsid w:val="00412862"/>
    <w:rsid w:val="004154DE"/>
    <w:rsid w:val="00416338"/>
    <w:rsid w:val="00420071"/>
    <w:rsid w:val="00420388"/>
    <w:rsid w:val="0042122D"/>
    <w:rsid w:val="0042149F"/>
    <w:rsid w:val="0042173A"/>
    <w:rsid w:val="00422008"/>
    <w:rsid w:val="00422041"/>
    <w:rsid w:val="0042224E"/>
    <w:rsid w:val="00422768"/>
    <w:rsid w:val="00422D93"/>
    <w:rsid w:val="00423D1B"/>
    <w:rsid w:val="00424259"/>
    <w:rsid w:val="00424905"/>
    <w:rsid w:val="00424CBB"/>
    <w:rsid w:val="00425B8A"/>
    <w:rsid w:val="004268AD"/>
    <w:rsid w:val="00431ABC"/>
    <w:rsid w:val="00432631"/>
    <w:rsid w:val="004333C6"/>
    <w:rsid w:val="00433EC6"/>
    <w:rsid w:val="00434F2F"/>
    <w:rsid w:val="00435667"/>
    <w:rsid w:val="00435E8F"/>
    <w:rsid w:val="0043602A"/>
    <w:rsid w:val="00436038"/>
    <w:rsid w:val="00436C47"/>
    <w:rsid w:val="0043737A"/>
    <w:rsid w:val="00441D82"/>
    <w:rsid w:val="004420F9"/>
    <w:rsid w:val="00442454"/>
    <w:rsid w:val="00442A98"/>
    <w:rsid w:val="00444ADB"/>
    <w:rsid w:val="00445162"/>
    <w:rsid w:val="0044597D"/>
    <w:rsid w:val="00445B31"/>
    <w:rsid w:val="00445C72"/>
    <w:rsid w:val="004468B4"/>
    <w:rsid w:val="004534FC"/>
    <w:rsid w:val="00454358"/>
    <w:rsid w:val="00454FF3"/>
    <w:rsid w:val="00455AC3"/>
    <w:rsid w:val="00457EFF"/>
    <w:rsid w:val="004600C9"/>
    <w:rsid w:val="004601BF"/>
    <w:rsid w:val="004609C0"/>
    <w:rsid w:val="00460EA8"/>
    <w:rsid w:val="00461674"/>
    <w:rsid w:val="00461741"/>
    <w:rsid w:val="0046294A"/>
    <w:rsid w:val="00462B87"/>
    <w:rsid w:val="00465E8C"/>
    <w:rsid w:val="00465FEE"/>
    <w:rsid w:val="0046611B"/>
    <w:rsid w:val="004700D2"/>
    <w:rsid w:val="00470316"/>
    <w:rsid w:val="00471312"/>
    <w:rsid w:val="00472137"/>
    <w:rsid w:val="00473FC5"/>
    <w:rsid w:val="00474A74"/>
    <w:rsid w:val="00474DBF"/>
    <w:rsid w:val="004750F8"/>
    <w:rsid w:val="004759BB"/>
    <w:rsid w:val="00475E0C"/>
    <w:rsid w:val="004766AD"/>
    <w:rsid w:val="00477079"/>
    <w:rsid w:val="00477127"/>
    <w:rsid w:val="00477F85"/>
    <w:rsid w:val="00480241"/>
    <w:rsid w:val="00480B27"/>
    <w:rsid w:val="004811CB"/>
    <w:rsid w:val="004814B0"/>
    <w:rsid w:val="00483207"/>
    <w:rsid w:val="00483F30"/>
    <w:rsid w:val="0048409A"/>
    <w:rsid w:val="00487DF0"/>
    <w:rsid w:val="00490B83"/>
    <w:rsid w:val="004912AF"/>
    <w:rsid w:val="00491589"/>
    <w:rsid w:val="00492595"/>
    <w:rsid w:val="004925FF"/>
    <w:rsid w:val="004926EF"/>
    <w:rsid w:val="0049371F"/>
    <w:rsid w:val="00493F72"/>
    <w:rsid w:val="004943BF"/>
    <w:rsid w:val="004945BE"/>
    <w:rsid w:val="00495051"/>
    <w:rsid w:val="0049544B"/>
    <w:rsid w:val="00496480"/>
    <w:rsid w:val="00496873"/>
    <w:rsid w:val="00497B23"/>
    <w:rsid w:val="00497E62"/>
    <w:rsid w:val="004A0E60"/>
    <w:rsid w:val="004A24B9"/>
    <w:rsid w:val="004A2D07"/>
    <w:rsid w:val="004A4119"/>
    <w:rsid w:val="004A475B"/>
    <w:rsid w:val="004A47FC"/>
    <w:rsid w:val="004A5C62"/>
    <w:rsid w:val="004A65DF"/>
    <w:rsid w:val="004A6A7D"/>
    <w:rsid w:val="004A6A84"/>
    <w:rsid w:val="004A6E9B"/>
    <w:rsid w:val="004A77CC"/>
    <w:rsid w:val="004B12EE"/>
    <w:rsid w:val="004B2F51"/>
    <w:rsid w:val="004B30A1"/>
    <w:rsid w:val="004B406E"/>
    <w:rsid w:val="004B61F1"/>
    <w:rsid w:val="004B7358"/>
    <w:rsid w:val="004C0D2A"/>
    <w:rsid w:val="004C126E"/>
    <w:rsid w:val="004C1427"/>
    <w:rsid w:val="004C1B98"/>
    <w:rsid w:val="004C28F0"/>
    <w:rsid w:val="004C3708"/>
    <w:rsid w:val="004C64FC"/>
    <w:rsid w:val="004C7190"/>
    <w:rsid w:val="004C725E"/>
    <w:rsid w:val="004C7C6B"/>
    <w:rsid w:val="004D1302"/>
    <w:rsid w:val="004D174E"/>
    <w:rsid w:val="004D190D"/>
    <w:rsid w:val="004D56D6"/>
    <w:rsid w:val="004D570C"/>
    <w:rsid w:val="004D6673"/>
    <w:rsid w:val="004D725D"/>
    <w:rsid w:val="004D77BD"/>
    <w:rsid w:val="004E06F0"/>
    <w:rsid w:val="004E0B12"/>
    <w:rsid w:val="004E2360"/>
    <w:rsid w:val="004E2A21"/>
    <w:rsid w:val="004E2A8E"/>
    <w:rsid w:val="004E48A9"/>
    <w:rsid w:val="004E54AE"/>
    <w:rsid w:val="004E6062"/>
    <w:rsid w:val="004E6ACC"/>
    <w:rsid w:val="004E7350"/>
    <w:rsid w:val="004F1E03"/>
    <w:rsid w:val="004F29E8"/>
    <w:rsid w:val="004F2A8F"/>
    <w:rsid w:val="004F3CD5"/>
    <w:rsid w:val="004F3E1F"/>
    <w:rsid w:val="004F4E04"/>
    <w:rsid w:val="004F56FC"/>
    <w:rsid w:val="004F59CE"/>
    <w:rsid w:val="004F6076"/>
    <w:rsid w:val="004F60E2"/>
    <w:rsid w:val="004F65B8"/>
    <w:rsid w:val="004F70C5"/>
    <w:rsid w:val="004F79FF"/>
    <w:rsid w:val="005027C2"/>
    <w:rsid w:val="005033DC"/>
    <w:rsid w:val="005034D3"/>
    <w:rsid w:val="0050399E"/>
    <w:rsid w:val="005042C4"/>
    <w:rsid w:val="0050441F"/>
    <w:rsid w:val="00505D47"/>
    <w:rsid w:val="00505E3E"/>
    <w:rsid w:val="005062B8"/>
    <w:rsid w:val="00510593"/>
    <w:rsid w:val="00510FF9"/>
    <w:rsid w:val="005110E9"/>
    <w:rsid w:val="005125EF"/>
    <w:rsid w:val="0051288A"/>
    <w:rsid w:val="005129CF"/>
    <w:rsid w:val="00513AD9"/>
    <w:rsid w:val="00514547"/>
    <w:rsid w:val="005149C8"/>
    <w:rsid w:val="00514CCD"/>
    <w:rsid w:val="0051500F"/>
    <w:rsid w:val="00515928"/>
    <w:rsid w:val="00515C67"/>
    <w:rsid w:val="00516A31"/>
    <w:rsid w:val="005201A3"/>
    <w:rsid w:val="00520641"/>
    <w:rsid w:val="00520B9C"/>
    <w:rsid w:val="00520D5A"/>
    <w:rsid w:val="005215EB"/>
    <w:rsid w:val="00521F32"/>
    <w:rsid w:val="005220C7"/>
    <w:rsid w:val="00522BB1"/>
    <w:rsid w:val="00523AED"/>
    <w:rsid w:val="00523B7F"/>
    <w:rsid w:val="005251CB"/>
    <w:rsid w:val="005255C9"/>
    <w:rsid w:val="0052665F"/>
    <w:rsid w:val="00527520"/>
    <w:rsid w:val="0053021F"/>
    <w:rsid w:val="00531B94"/>
    <w:rsid w:val="00531F8B"/>
    <w:rsid w:val="00532679"/>
    <w:rsid w:val="00534E19"/>
    <w:rsid w:val="00535F68"/>
    <w:rsid w:val="00536A7D"/>
    <w:rsid w:val="00537B05"/>
    <w:rsid w:val="00541484"/>
    <w:rsid w:val="00541591"/>
    <w:rsid w:val="00543009"/>
    <w:rsid w:val="0054310F"/>
    <w:rsid w:val="0054435D"/>
    <w:rsid w:val="00544935"/>
    <w:rsid w:val="00545833"/>
    <w:rsid w:val="005474C9"/>
    <w:rsid w:val="00547C56"/>
    <w:rsid w:val="005508C6"/>
    <w:rsid w:val="005508EA"/>
    <w:rsid w:val="005517BC"/>
    <w:rsid w:val="00551911"/>
    <w:rsid w:val="00552D41"/>
    <w:rsid w:val="00552F9F"/>
    <w:rsid w:val="005531BB"/>
    <w:rsid w:val="00553C75"/>
    <w:rsid w:val="00554628"/>
    <w:rsid w:val="005553DF"/>
    <w:rsid w:val="0055595C"/>
    <w:rsid w:val="0055695D"/>
    <w:rsid w:val="0055717B"/>
    <w:rsid w:val="00557C66"/>
    <w:rsid w:val="0056084C"/>
    <w:rsid w:val="005608E6"/>
    <w:rsid w:val="00560ACF"/>
    <w:rsid w:val="00562528"/>
    <w:rsid w:val="00562530"/>
    <w:rsid w:val="00562773"/>
    <w:rsid w:val="005639E8"/>
    <w:rsid w:val="0056431E"/>
    <w:rsid w:val="00564401"/>
    <w:rsid w:val="005654DB"/>
    <w:rsid w:val="00565BBC"/>
    <w:rsid w:val="0056698D"/>
    <w:rsid w:val="00567082"/>
    <w:rsid w:val="0057053F"/>
    <w:rsid w:val="0057150B"/>
    <w:rsid w:val="00572B61"/>
    <w:rsid w:val="005742A5"/>
    <w:rsid w:val="00574C10"/>
    <w:rsid w:val="00577010"/>
    <w:rsid w:val="0057717C"/>
    <w:rsid w:val="00577CEB"/>
    <w:rsid w:val="005805D4"/>
    <w:rsid w:val="00580AEA"/>
    <w:rsid w:val="00581D4D"/>
    <w:rsid w:val="00581E3D"/>
    <w:rsid w:val="005822F5"/>
    <w:rsid w:val="00582819"/>
    <w:rsid w:val="005838F6"/>
    <w:rsid w:val="00583D48"/>
    <w:rsid w:val="00586E7D"/>
    <w:rsid w:val="005902E8"/>
    <w:rsid w:val="00590AC5"/>
    <w:rsid w:val="00591940"/>
    <w:rsid w:val="00591AFB"/>
    <w:rsid w:val="00591CF7"/>
    <w:rsid w:val="00592392"/>
    <w:rsid w:val="00592A22"/>
    <w:rsid w:val="00592E55"/>
    <w:rsid w:val="00593B9F"/>
    <w:rsid w:val="00593F56"/>
    <w:rsid w:val="00594199"/>
    <w:rsid w:val="00594D29"/>
    <w:rsid w:val="00597D90"/>
    <w:rsid w:val="005A023B"/>
    <w:rsid w:val="005A02CF"/>
    <w:rsid w:val="005A0B4C"/>
    <w:rsid w:val="005A1E25"/>
    <w:rsid w:val="005A31C3"/>
    <w:rsid w:val="005A354B"/>
    <w:rsid w:val="005A370C"/>
    <w:rsid w:val="005A5EF4"/>
    <w:rsid w:val="005A672F"/>
    <w:rsid w:val="005B08A1"/>
    <w:rsid w:val="005B18B6"/>
    <w:rsid w:val="005B2718"/>
    <w:rsid w:val="005B2F8E"/>
    <w:rsid w:val="005B41EE"/>
    <w:rsid w:val="005B47FC"/>
    <w:rsid w:val="005B4AD5"/>
    <w:rsid w:val="005B4FB6"/>
    <w:rsid w:val="005B51D3"/>
    <w:rsid w:val="005B59E0"/>
    <w:rsid w:val="005B63DF"/>
    <w:rsid w:val="005B7EB5"/>
    <w:rsid w:val="005C066C"/>
    <w:rsid w:val="005C0A9A"/>
    <w:rsid w:val="005C10F0"/>
    <w:rsid w:val="005C3088"/>
    <w:rsid w:val="005C3CB3"/>
    <w:rsid w:val="005C6B0C"/>
    <w:rsid w:val="005C7F9A"/>
    <w:rsid w:val="005D0FA1"/>
    <w:rsid w:val="005D14E0"/>
    <w:rsid w:val="005D1AA3"/>
    <w:rsid w:val="005D1E79"/>
    <w:rsid w:val="005D3945"/>
    <w:rsid w:val="005D5DD9"/>
    <w:rsid w:val="005D6518"/>
    <w:rsid w:val="005D6EE1"/>
    <w:rsid w:val="005D79E9"/>
    <w:rsid w:val="005E0795"/>
    <w:rsid w:val="005E0C21"/>
    <w:rsid w:val="005E1930"/>
    <w:rsid w:val="005E1C64"/>
    <w:rsid w:val="005E38D1"/>
    <w:rsid w:val="005E3C6E"/>
    <w:rsid w:val="005E4DFB"/>
    <w:rsid w:val="005E56DC"/>
    <w:rsid w:val="005E6146"/>
    <w:rsid w:val="005E6730"/>
    <w:rsid w:val="005E7AC0"/>
    <w:rsid w:val="005F211C"/>
    <w:rsid w:val="005F275A"/>
    <w:rsid w:val="005F28F0"/>
    <w:rsid w:val="005F4527"/>
    <w:rsid w:val="005F4759"/>
    <w:rsid w:val="005F4A05"/>
    <w:rsid w:val="005F4AE0"/>
    <w:rsid w:val="005F5819"/>
    <w:rsid w:val="005F599E"/>
    <w:rsid w:val="005F6F85"/>
    <w:rsid w:val="0060189D"/>
    <w:rsid w:val="00601A55"/>
    <w:rsid w:val="00601C51"/>
    <w:rsid w:val="00601D2D"/>
    <w:rsid w:val="00603139"/>
    <w:rsid w:val="0060567E"/>
    <w:rsid w:val="00605825"/>
    <w:rsid w:val="00605FEE"/>
    <w:rsid w:val="0060640E"/>
    <w:rsid w:val="00610332"/>
    <w:rsid w:val="0061045E"/>
    <w:rsid w:val="006104FC"/>
    <w:rsid w:val="006110F0"/>
    <w:rsid w:val="00611E15"/>
    <w:rsid w:val="00611F33"/>
    <w:rsid w:val="00612724"/>
    <w:rsid w:val="00613C51"/>
    <w:rsid w:val="0061471B"/>
    <w:rsid w:val="006147DC"/>
    <w:rsid w:val="00615423"/>
    <w:rsid w:val="00617A04"/>
    <w:rsid w:val="00622F82"/>
    <w:rsid w:val="00623766"/>
    <w:rsid w:val="00624881"/>
    <w:rsid w:val="0062498B"/>
    <w:rsid w:val="00625401"/>
    <w:rsid w:val="006268FE"/>
    <w:rsid w:val="00626C4A"/>
    <w:rsid w:val="006277D5"/>
    <w:rsid w:val="00630172"/>
    <w:rsid w:val="006302DA"/>
    <w:rsid w:val="0063100A"/>
    <w:rsid w:val="0063227E"/>
    <w:rsid w:val="00632BE6"/>
    <w:rsid w:val="00632F43"/>
    <w:rsid w:val="006332DC"/>
    <w:rsid w:val="00633EE6"/>
    <w:rsid w:val="00634BF9"/>
    <w:rsid w:val="00636984"/>
    <w:rsid w:val="006369BD"/>
    <w:rsid w:val="00636D95"/>
    <w:rsid w:val="0063712E"/>
    <w:rsid w:val="006372B2"/>
    <w:rsid w:val="006377CA"/>
    <w:rsid w:val="00641038"/>
    <w:rsid w:val="00641181"/>
    <w:rsid w:val="006414B3"/>
    <w:rsid w:val="006420E7"/>
    <w:rsid w:val="00642753"/>
    <w:rsid w:val="006433EF"/>
    <w:rsid w:val="00645708"/>
    <w:rsid w:val="00645ADF"/>
    <w:rsid w:val="00646434"/>
    <w:rsid w:val="00647374"/>
    <w:rsid w:val="0065007B"/>
    <w:rsid w:val="00651011"/>
    <w:rsid w:val="00651C07"/>
    <w:rsid w:val="00652163"/>
    <w:rsid w:val="00653B9C"/>
    <w:rsid w:val="00654432"/>
    <w:rsid w:val="0065575F"/>
    <w:rsid w:val="00655ACE"/>
    <w:rsid w:val="006560B0"/>
    <w:rsid w:val="00656F00"/>
    <w:rsid w:val="00657169"/>
    <w:rsid w:val="006578A3"/>
    <w:rsid w:val="006602EE"/>
    <w:rsid w:val="00661C08"/>
    <w:rsid w:val="0066289D"/>
    <w:rsid w:val="00662945"/>
    <w:rsid w:val="00662D2C"/>
    <w:rsid w:val="00662D9C"/>
    <w:rsid w:val="006632A3"/>
    <w:rsid w:val="006640F0"/>
    <w:rsid w:val="00664504"/>
    <w:rsid w:val="00664B3E"/>
    <w:rsid w:val="00664EA1"/>
    <w:rsid w:val="0066632C"/>
    <w:rsid w:val="006663B5"/>
    <w:rsid w:val="006667A0"/>
    <w:rsid w:val="006677BF"/>
    <w:rsid w:val="00667E97"/>
    <w:rsid w:val="00670163"/>
    <w:rsid w:val="00670449"/>
    <w:rsid w:val="0067065D"/>
    <w:rsid w:val="0067169C"/>
    <w:rsid w:val="00672BE5"/>
    <w:rsid w:val="00673E4A"/>
    <w:rsid w:val="006741B4"/>
    <w:rsid w:val="0067503B"/>
    <w:rsid w:val="00675530"/>
    <w:rsid w:val="00675794"/>
    <w:rsid w:val="00675A2C"/>
    <w:rsid w:val="006764C6"/>
    <w:rsid w:val="00677BD9"/>
    <w:rsid w:val="00680292"/>
    <w:rsid w:val="006804AA"/>
    <w:rsid w:val="00680963"/>
    <w:rsid w:val="00680B1C"/>
    <w:rsid w:val="00680FE2"/>
    <w:rsid w:val="00682BCE"/>
    <w:rsid w:val="00683291"/>
    <w:rsid w:val="0068375A"/>
    <w:rsid w:val="0068443E"/>
    <w:rsid w:val="00684ADD"/>
    <w:rsid w:val="006871DA"/>
    <w:rsid w:val="00687A5A"/>
    <w:rsid w:val="00687DE5"/>
    <w:rsid w:val="00691039"/>
    <w:rsid w:val="00691421"/>
    <w:rsid w:val="006918DE"/>
    <w:rsid w:val="00691B52"/>
    <w:rsid w:val="0069246C"/>
    <w:rsid w:val="00694F66"/>
    <w:rsid w:val="006950C3"/>
    <w:rsid w:val="00695BEB"/>
    <w:rsid w:val="006978A3"/>
    <w:rsid w:val="00697FA1"/>
    <w:rsid w:val="006A0F79"/>
    <w:rsid w:val="006A134D"/>
    <w:rsid w:val="006A1B66"/>
    <w:rsid w:val="006A3496"/>
    <w:rsid w:val="006A3AF3"/>
    <w:rsid w:val="006A4476"/>
    <w:rsid w:val="006A4A65"/>
    <w:rsid w:val="006A4E08"/>
    <w:rsid w:val="006A54AB"/>
    <w:rsid w:val="006A60CF"/>
    <w:rsid w:val="006A62DD"/>
    <w:rsid w:val="006A636E"/>
    <w:rsid w:val="006B1483"/>
    <w:rsid w:val="006B183F"/>
    <w:rsid w:val="006B272E"/>
    <w:rsid w:val="006B3896"/>
    <w:rsid w:val="006B4956"/>
    <w:rsid w:val="006B54BC"/>
    <w:rsid w:val="006B5BF5"/>
    <w:rsid w:val="006B5E8B"/>
    <w:rsid w:val="006B6065"/>
    <w:rsid w:val="006B7134"/>
    <w:rsid w:val="006B7AA7"/>
    <w:rsid w:val="006C03BE"/>
    <w:rsid w:val="006C15D4"/>
    <w:rsid w:val="006C1C29"/>
    <w:rsid w:val="006C2559"/>
    <w:rsid w:val="006C312C"/>
    <w:rsid w:val="006C3326"/>
    <w:rsid w:val="006C35C7"/>
    <w:rsid w:val="006C42B9"/>
    <w:rsid w:val="006C468A"/>
    <w:rsid w:val="006C5FB8"/>
    <w:rsid w:val="006C75C7"/>
    <w:rsid w:val="006D021F"/>
    <w:rsid w:val="006D10A4"/>
    <w:rsid w:val="006D147B"/>
    <w:rsid w:val="006D2252"/>
    <w:rsid w:val="006D241F"/>
    <w:rsid w:val="006D33FF"/>
    <w:rsid w:val="006D36B7"/>
    <w:rsid w:val="006D3A6C"/>
    <w:rsid w:val="006D49DD"/>
    <w:rsid w:val="006D51E7"/>
    <w:rsid w:val="006D6490"/>
    <w:rsid w:val="006D68CB"/>
    <w:rsid w:val="006D6E6E"/>
    <w:rsid w:val="006D7010"/>
    <w:rsid w:val="006D747B"/>
    <w:rsid w:val="006E1F2E"/>
    <w:rsid w:val="006E2386"/>
    <w:rsid w:val="006E30EB"/>
    <w:rsid w:val="006E367F"/>
    <w:rsid w:val="006E39D8"/>
    <w:rsid w:val="006E473B"/>
    <w:rsid w:val="006E55D7"/>
    <w:rsid w:val="006E6898"/>
    <w:rsid w:val="006E693F"/>
    <w:rsid w:val="006F0CBF"/>
    <w:rsid w:val="006F0E4E"/>
    <w:rsid w:val="006F20D4"/>
    <w:rsid w:val="006F2861"/>
    <w:rsid w:val="006F369D"/>
    <w:rsid w:val="006F378D"/>
    <w:rsid w:val="006F39FE"/>
    <w:rsid w:val="006F3F87"/>
    <w:rsid w:val="006F573A"/>
    <w:rsid w:val="006F5E33"/>
    <w:rsid w:val="006F6A2C"/>
    <w:rsid w:val="006F6B91"/>
    <w:rsid w:val="006F7D8E"/>
    <w:rsid w:val="007009FA"/>
    <w:rsid w:val="00701CFC"/>
    <w:rsid w:val="00702439"/>
    <w:rsid w:val="007038AE"/>
    <w:rsid w:val="00704184"/>
    <w:rsid w:val="0070567B"/>
    <w:rsid w:val="00706DA7"/>
    <w:rsid w:val="00706DFD"/>
    <w:rsid w:val="0070723C"/>
    <w:rsid w:val="007079F7"/>
    <w:rsid w:val="00710131"/>
    <w:rsid w:val="007120B6"/>
    <w:rsid w:val="0071335E"/>
    <w:rsid w:val="0071421A"/>
    <w:rsid w:val="00715608"/>
    <w:rsid w:val="00716604"/>
    <w:rsid w:val="00721125"/>
    <w:rsid w:val="00724554"/>
    <w:rsid w:val="00724B35"/>
    <w:rsid w:val="00725078"/>
    <w:rsid w:val="007252A8"/>
    <w:rsid w:val="007252DC"/>
    <w:rsid w:val="007257C2"/>
    <w:rsid w:val="00725ADA"/>
    <w:rsid w:val="00726654"/>
    <w:rsid w:val="0073240A"/>
    <w:rsid w:val="0073249E"/>
    <w:rsid w:val="007344F6"/>
    <w:rsid w:val="007353E7"/>
    <w:rsid w:val="00736E3D"/>
    <w:rsid w:val="00736E45"/>
    <w:rsid w:val="007403EB"/>
    <w:rsid w:val="007404C4"/>
    <w:rsid w:val="007408F3"/>
    <w:rsid w:val="00741E2F"/>
    <w:rsid w:val="00742A9C"/>
    <w:rsid w:val="007442B6"/>
    <w:rsid w:val="007445DB"/>
    <w:rsid w:val="007450CC"/>
    <w:rsid w:val="00745912"/>
    <w:rsid w:val="00745C10"/>
    <w:rsid w:val="00745D27"/>
    <w:rsid w:val="00746ECA"/>
    <w:rsid w:val="00750064"/>
    <w:rsid w:val="00750269"/>
    <w:rsid w:val="007504EC"/>
    <w:rsid w:val="00753A7F"/>
    <w:rsid w:val="00753BA0"/>
    <w:rsid w:val="00753D2E"/>
    <w:rsid w:val="00753E21"/>
    <w:rsid w:val="007549A0"/>
    <w:rsid w:val="00755CF3"/>
    <w:rsid w:val="00757152"/>
    <w:rsid w:val="00760C95"/>
    <w:rsid w:val="00762D62"/>
    <w:rsid w:val="00763143"/>
    <w:rsid w:val="0076330C"/>
    <w:rsid w:val="00764CAA"/>
    <w:rsid w:val="00765332"/>
    <w:rsid w:val="00765459"/>
    <w:rsid w:val="00765630"/>
    <w:rsid w:val="00765EF0"/>
    <w:rsid w:val="00767417"/>
    <w:rsid w:val="00767A5F"/>
    <w:rsid w:val="00772263"/>
    <w:rsid w:val="007723ED"/>
    <w:rsid w:val="0077342C"/>
    <w:rsid w:val="00774986"/>
    <w:rsid w:val="00774DCE"/>
    <w:rsid w:val="00775843"/>
    <w:rsid w:val="00780780"/>
    <w:rsid w:val="00780A7D"/>
    <w:rsid w:val="007828DA"/>
    <w:rsid w:val="00782BAE"/>
    <w:rsid w:val="0078305D"/>
    <w:rsid w:val="00783661"/>
    <w:rsid w:val="00784806"/>
    <w:rsid w:val="007867D6"/>
    <w:rsid w:val="0078725C"/>
    <w:rsid w:val="00787713"/>
    <w:rsid w:val="0079132C"/>
    <w:rsid w:val="007922D4"/>
    <w:rsid w:val="007927FE"/>
    <w:rsid w:val="0079344A"/>
    <w:rsid w:val="00793C4A"/>
    <w:rsid w:val="0079494B"/>
    <w:rsid w:val="00794E0A"/>
    <w:rsid w:val="00796560"/>
    <w:rsid w:val="00796967"/>
    <w:rsid w:val="00796A51"/>
    <w:rsid w:val="0079702D"/>
    <w:rsid w:val="007975A2"/>
    <w:rsid w:val="007977E9"/>
    <w:rsid w:val="00797960"/>
    <w:rsid w:val="007A0244"/>
    <w:rsid w:val="007A039E"/>
    <w:rsid w:val="007A05A7"/>
    <w:rsid w:val="007A0AA1"/>
    <w:rsid w:val="007A1AC5"/>
    <w:rsid w:val="007A286D"/>
    <w:rsid w:val="007A2D04"/>
    <w:rsid w:val="007A40BF"/>
    <w:rsid w:val="007A4EDA"/>
    <w:rsid w:val="007A61FB"/>
    <w:rsid w:val="007A62A7"/>
    <w:rsid w:val="007A6690"/>
    <w:rsid w:val="007A6776"/>
    <w:rsid w:val="007A7814"/>
    <w:rsid w:val="007B05FB"/>
    <w:rsid w:val="007B1668"/>
    <w:rsid w:val="007B22AD"/>
    <w:rsid w:val="007B34D1"/>
    <w:rsid w:val="007B3B82"/>
    <w:rsid w:val="007B3BB2"/>
    <w:rsid w:val="007B3EF2"/>
    <w:rsid w:val="007B533D"/>
    <w:rsid w:val="007B5B53"/>
    <w:rsid w:val="007B5BEB"/>
    <w:rsid w:val="007B6002"/>
    <w:rsid w:val="007B76C7"/>
    <w:rsid w:val="007B77EB"/>
    <w:rsid w:val="007B78D1"/>
    <w:rsid w:val="007C04B9"/>
    <w:rsid w:val="007C0D12"/>
    <w:rsid w:val="007C0D9D"/>
    <w:rsid w:val="007C27E6"/>
    <w:rsid w:val="007C2A88"/>
    <w:rsid w:val="007C2DEB"/>
    <w:rsid w:val="007C462D"/>
    <w:rsid w:val="007C5F1A"/>
    <w:rsid w:val="007C608F"/>
    <w:rsid w:val="007C6A25"/>
    <w:rsid w:val="007C6BE7"/>
    <w:rsid w:val="007C7095"/>
    <w:rsid w:val="007C73FB"/>
    <w:rsid w:val="007D482E"/>
    <w:rsid w:val="007D4E20"/>
    <w:rsid w:val="007D5080"/>
    <w:rsid w:val="007D52D5"/>
    <w:rsid w:val="007D5DFB"/>
    <w:rsid w:val="007D69A9"/>
    <w:rsid w:val="007D6D2A"/>
    <w:rsid w:val="007E0791"/>
    <w:rsid w:val="007E0AC0"/>
    <w:rsid w:val="007E2510"/>
    <w:rsid w:val="007E35A2"/>
    <w:rsid w:val="007E3C4D"/>
    <w:rsid w:val="007E4073"/>
    <w:rsid w:val="007E511C"/>
    <w:rsid w:val="007E63C3"/>
    <w:rsid w:val="007E69B9"/>
    <w:rsid w:val="007E6BA0"/>
    <w:rsid w:val="007E6CD6"/>
    <w:rsid w:val="007E6E34"/>
    <w:rsid w:val="007E7142"/>
    <w:rsid w:val="007E77F3"/>
    <w:rsid w:val="007F038E"/>
    <w:rsid w:val="007F19D0"/>
    <w:rsid w:val="007F3209"/>
    <w:rsid w:val="007F469D"/>
    <w:rsid w:val="007F5448"/>
    <w:rsid w:val="007F6C2B"/>
    <w:rsid w:val="008020FB"/>
    <w:rsid w:val="00803B5B"/>
    <w:rsid w:val="0080407C"/>
    <w:rsid w:val="00804A56"/>
    <w:rsid w:val="00805016"/>
    <w:rsid w:val="0080563B"/>
    <w:rsid w:val="0080591E"/>
    <w:rsid w:val="00805B95"/>
    <w:rsid w:val="00806B4F"/>
    <w:rsid w:val="0080709C"/>
    <w:rsid w:val="008073B8"/>
    <w:rsid w:val="00807C56"/>
    <w:rsid w:val="00811412"/>
    <w:rsid w:val="0081145B"/>
    <w:rsid w:val="0081191C"/>
    <w:rsid w:val="00811B97"/>
    <w:rsid w:val="00812373"/>
    <w:rsid w:val="00813554"/>
    <w:rsid w:val="008138CD"/>
    <w:rsid w:val="00814767"/>
    <w:rsid w:val="00814D21"/>
    <w:rsid w:val="00815787"/>
    <w:rsid w:val="008158D9"/>
    <w:rsid w:val="008162EC"/>
    <w:rsid w:val="008165C1"/>
    <w:rsid w:val="008168D3"/>
    <w:rsid w:val="00816FAA"/>
    <w:rsid w:val="00821CE4"/>
    <w:rsid w:val="00821EE6"/>
    <w:rsid w:val="008242C5"/>
    <w:rsid w:val="008265DC"/>
    <w:rsid w:val="00826F60"/>
    <w:rsid w:val="00827720"/>
    <w:rsid w:val="0083092E"/>
    <w:rsid w:val="0083124B"/>
    <w:rsid w:val="0083188E"/>
    <w:rsid w:val="0083380C"/>
    <w:rsid w:val="008354D5"/>
    <w:rsid w:val="008372FC"/>
    <w:rsid w:val="00837C31"/>
    <w:rsid w:val="00840053"/>
    <w:rsid w:val="0084012F"/>
    <w:rsid w:val="00840A3E"/>
    <w:rsid w:val="008419FE"/>
    <w:rsid w:val="00841D09"/>
    <w:rsid w:val="00843C2F"/>
    <w:rsid w:val="00844A44"/>
    <w:rsid w:val="00845375"/>
    <w:rsid w:val="00846078"/>
    <w:rsid w:val="008474D5"/>
    <w:rsid w:val="008475E9"/>
    <w:rsid w:val="00847C58"/>
    <w:rsid w:val="00851678"/>
    <w:rsid w:val="008516FC"/>
    <w:rsid w:val="00851C01"/>
    <w:rsid w:val="00853067"/>
    <w:rsid w:val="0085351E"/>
    <w:rsid w:val="00853600"/>
    <w:rsid w:val="00853C31"/>
    <w:rsid w:val="00853F0E"/>
    <w:rsid w:val="00855F62"/>
    <w:rsid w:val="00857A14"/>
    <w:rsid w:val="00862A24"/>
    <w:rsid w:val="0086620D"/>
    <w:rsid w:val="0086627D"/>
    <w:rsid w:val="0086683E"/>
    <w:rsid w:val="00866BE0"/>
    <w:rsid w:val="00867DE5"/>
    <w:rsid w:val="00870F04"/>
    <w:rsid w:val="00870F9C"/>
    <w:rsid w:val="00872368"/>
    <w:rsid w:val="00873D68"/>
    <w:rsid w:val="008766C4"/>
    <w:rsid w:val="0087691C"/>
    <w:rsid w:val="00876A34"/>
    <w:rsid w:val="00877DC1"/>
    <w:rsid w:val="00880902"/>
    <w:rsid w:val="008814D7"/>
    <w:rsid w:val="00881665"/>
    <w:rsid w:val="0088280A"/>
    <w:rsid w:val="008832F5"/>
    <w:rsid w:val="00883745"/>
    <w:rsid w:val="00883E48"/>
    <w:rsid w:val="00884448"/>
    <w:rsid w:val="00885B56"/>
    <w:rsid w:val="00885B7B"/>
    <w:rsid w:val="00885BB2"/>
    <w:rsid w:val="00885C11"/>
    <w:rsid w:val="008867B5"/>
    <w:rsid w:val="00887D24"/>
    <w:rsid w:val="00887E8A"/>
    <w:rsid w:val="00892EE5"/>
    <w:rsid w:val="00892EF1"/>
    <w:rsid w:val="00893D9D"/>
    <w:rsid w:val="0089438C"/>
    <w:rsid w:val="00894848"/>
    <w:rsid w:val="008955D4"/>
    <w:rsid w:val="00896563"/>
    <w:rsid w:val="00896576"/>
    <w:rsid w:val="00896A08"/>
    <w:rsid w:val="00896A85"/>
    <w:rsid w:val="008973EE"/>
    <w:rsid w:val="0089753A"/>
    <w:rsid w:val="00897AA9"/>
    <w:rsid w:val="008A09E6"/>
    <w:rsid w:val="008A1002"/>
    <w:rsid w:val="008A2B82"/>
    <w:rsid w:val="008A3363"/>
    <w:rsid w:val="008A3372"/>
    <w:rsid w:val="008A3481"/>
    <w:rsid w:val="008A45AC"/>
    <w:rsid w:val="008A5669"/>
    <w:rsid w:val="008A67C3"/>
    <w:rsid w:val="008A6CF0"/>
    <w:rsid w:val="008A6F46"/>
    <w:rsid w:val="008B1878"/>
    <w:rsid w:val="008B1F41"/>
    <w:rsid w:val="008B32E9"/>
    <w:rsid w:val="008B4CF4"/>
    <w:rsid w:val="008B697F"/>
    <w:rsid w:val="008B741A"/>
    <w:rsid w:val="008B7ADD"/>
    <w:rsid w:val="008B7F54"/>
    <w:rsid w:val="008C3011"/>
    <w:rsid w:val="008C3C0A"/>
    <w:rsid w:val="008C3CB9"/>
    <w:rsid w:val="008C4731"/>
    <w:rsid w:val="008C66B8"/>
    <w:rsid w:val="008C7427"/>
    <w:rsid w:val="008C763C"/>
    <w:rsid w:val="008C7C38"/>
    <w:rsid w:val="008D020C"/>
    <w:rsid w:val="008D05BD"/>
    <w:rsid w:val="008D09F0"/>
    <w:rsid w:val="008D1CBA"/>
    <w:rsid w:val="008D3393"/>
    <w:rsid w:val="008D3F04"/>
    <w:rsid w:val="008D46BC"/>
    <w:rsid w:val="008D4C1E"/>
    <w:rsid w:val="008D5FB1"/>
    <w:rsid w:val="008D6A6D"/>
    <w:rsid w:val="008D6BB9"/>
    <w:rsid w:val="008D73D3"/>
    <w:rsid w:val="008E00EF"/>
    <w:rsid w:val="008E02C9"/>
    <w:rsid w:val="008E1860"/>
    <w:rsid w:val="008E1883"/>
    <w:rsid w:val="008E34BC"/>
    <w:rsid w:val="008E394A"/>
    <w:rsid w:val="008E3B3E"/>
    <w:rsid w:val="008E622A"/>
    <w:rsid w:val="008E63C0"/>
    <w:rsid w:val="008E714A"/>
    <w:rsid w:val="008E79EC"/>
    <w:rsid w:val="008F16F3"/>
    <w:rsid w:val="008F1B98"/>
    <w:rsid w:val="008F222B"/>
    <w:rsid w:val="008F22DB"/>
    <w:rsid w:val="008F2AC9"/>
    <w:rsid w:val="008F2C4D"/>
    <w:rsid w:val="008F4605"/>
    <w:rsid w:val="008F48A5"/>
    <w:rsid w:val="008F4A19"/>
    <w:rsid w:val="008F4A4D"/>
    <w:rsid w:val="008F537A"/>
    <w:rsid w:val="008F53B2"/>
    <w:rsid w:val="008F73DD"/>
    <w:rsid w:val="008F774D"/>
    <w:rsid w:val="008F7A8B"/>
    <w:rsid w:val="008F7CCA"/>
    <w:rsid w:val="009032D1"/>
    <w:rsid w:val="00903B0A"/>
    <w:rsid w:val="00904257"/>
    <w:rsid w:val="00905D51"/>
    <w:rsid w:val="00910C47"/>
    <w:rsid w:val="009118AE"/>
    <w:rsid w:val="0091253F"/>
    <w:rsid w:val="00913014"/>
    <w:rsid w:val="00914FB1"/>
    <w:rsid w:val="0091703B"/>
    <w:rsid w:val="00920328"/>
    <w:rsid w:val="00920657"/>
    <w:rsid w:val="00921519"/>
    <w:rsid w:val="00921D98"/>
    <w:rsid w:val="009221AA"/>
    <w:rsid w:val="00922A12"/>
    <w:rsid w:val="00922BFF"/>
    <w:rsid w:val="00925ABA"/>
    <w:rsid w:val="009260E0"/>
    <w:rsid w:val="00926117"/>
    <w:rsid w:val="00926C15"/>
    <w:rsid w:val="00926F8A"/>
    <w:rsid w:val="00927EE2"/>
    <w:rsid w:val="00930128"/>
    <w:rsid w:val="00930207"/>
    <w:rsid w:val="00930E50"/>
    <w:rsid w:val="009312F2"/>
    <w:rsid w:val="00931A75"/>
    <w:rsid w:val="00931B35"/>
    <w:rsid w:val="00931D65"/>
    <w:rsid w:val="00931DA4"/>
    <w:rsid w:val="00931F0D"/>
    <w:rsid w:val="0093303F"/>
    <w:rsid w:val="00933C35"/>
    <w:rsid w:val="00933CA1"/>
    <w:rsid w:val="00933D43"/>
    <w:rsid w:val="00933FCB"/>
    <w:rsid w:val="00934C23"/>
    <w:rsid w:val="00935D8E"/>
    <w:rsid w:val="00936B22"/>
    <w:rsid w:val="00937424"/>
    <w:rsid w:val="00937B01"/>
    <w:rsid w:val="009414FF"/>
    <w:rsid w:val="009415A3"/>
    <w:rsid w:val="00942BD4"/>
    <w:rsid w:val="00942D48"/>
    <w:rsid w:val="009435DE"/>
    <w:rsid w:val="009443AE"/>
    <w:rsid w:val="009445ED"/>
    <w:rsid w:val="00944FC9"/>
    <w:rsid w:val="009450F6"/>
    <w:rsid w:val="009465B2"/>
    <w:rsid w:val="009468C1"/>
    <w:rsid w:val="009471B9"/>
    <w:rsid w:val="00947C1B"/>
    <w:rsid w:val="0095100D"/>
    <w:rsid w:val="00951CF4"/>
    <w:rsid w:val="00952BEA"/>
    <w:rsid w:val="00952DB1"/>
    <w:rsid w:val="00953BF3"/>
    <w:rsid w:val="00954B2F"/>
    <w:rsid w:val="00955721"/>
    <w:rsid w:val="009560A8"/>
    <w:rsid w:val="009562FD"/>
    <w:rsid w:val="00960837"/>
    <w:rsid w:val="00961D9D"/>
    <w:rsid w:val="00962FED"/>
    <w:rsid w:val="009646D5"/>
    <w:rsid w:val="00964B08"/>
    <w:rsid w:val="00970113"/>
    <w:rsid w:val="00970385"/>
    <w:rsid w:val="00970981"/>
    <w:rsid w:val="00970F60"/>
    <w:rsid w:val="009710BA"/>
    <w:rsid w:val="009719BB"/>
    <w:rsid w:val="009736B6"/>
    <w:rsid w:val="009736FF"/>
    <w:rsid w:val="0097543C"/>
    <w:rsid w:val="00975590"/>
    <w:rsid w:val="00975A1E"/>
    <w:rsid w:val="009772EF"/>
    <w:rsid w:val="00980123"/>
    <w:rsid w:val="00981071"/>
    <w:rsid w:val="00981298"/>
    <w:rsid w:val="00983136"/>
    <w:rsid w:val="009835DE"/>
    <w:rsid w:val="00984A82"/>
    <w:rsid w:val="00984DC9"/>
    <w:rsid w:val="0098622C"/>
    <w:rsid w:val="009862BA"/>
    <w:rsid w:val="00986922"/>
    <w:rsid w:val="009876B4"/>
    <w:rsid w:val="00987AFA"/>
    <w:rsid w:val="00990AEA"/>
    <w:rsid w:val="00990EC1"/>
    <w:rsid w:val="009913BF"/>
    <w:rsid w:val="00991B16"/>
    <w:rsid w:val="00992A25"/>
    <w:rsid w:val="009935D9"/>
    <w:rsid w:val="00994CF1"/>
    <w:rsid w:val="00994DA3"/>
    <w:rsid w:val="009952A7"/>
    <w:rsid w:val="00995A54"/>
    <w:rsid w:val="009A066B"/>
    <w:rsid w:val="009A2E63"/>
    <w:rsid w:val="009A357F"/>
    <w:rsid w:val="009A3E48"/>
    <w:rsid w:val="009A3FF6"/>
    <w:rsid w:val="009A41F1"/>
    <w:rsid w:val="009A4944"/>
    <w:rsid w:val="009A5102"/>
    <w:rsid w:val="009A5840"/>
    <w:rsid w:val="009A62A3"/>
    <w:rsid w:val="009A662E"/>
    <w:rsid w:val="009A6827"/>
    <w:rsid w:val="009A6CCF"/>
    <w:rsid w:val="009A7734"/>
    <w:rsid w:val="009B2E1E"/>
    <w:rsid w:val="009B3162"/>
    <w:rsid w:val="009B3EA6"/>
    <w:rsid w:val="009B648C"/>
    <w:rsid w:val="009B6507"/>
    <w:rsid w:val="009B68AB"/>
    <w:rsid w:val="009B7B59"/>
    <w:rsid w:val="009C009D"/>
    <w:rsid w:val="009C1A0A"/>
    <w:rsid w:val="009C397C"/>
    <w:rsid w:val="009C3FDC"/>
    <w:rsid w:val="009C437A"/>
    <w:rsid w:val="009C5A24"/>
    <w:rsid w:val="009C6E8B"/>
    <w:rsid w:val="009C6EBF"/>
    <w:rsid w:val="009C7333"/>
    <w:rsid w:val="009C7CED"/>
    <w:rsid w:val="009D001F"/>
    <w:rsid w:val="009D02FD"/>
    <w:rsid w:val="009D032E"/>
    <w:rsid w:val="009D034B"/>
    <w:rsid w:val="009D0526"/>
    <w:rsid w:val="009D0ABA"/>
    <w:rsid w:val="009D0B19"/>
    <w:rsid w:val="009D1C09"/>
    <w:rsid w:val="009D2D0B"/>
    <w:rsid w:val="009D346B"/>
    <w:rsid w:val="009D3F30"/>
    <w:rsid w:val="009D6B52"/>
    <w:rsid w:val="009D7765"/>
    <w:rsid w:val="009D78F3"/>
    <w:rsid w:val="009D7CC1"/>
    <w:rsid w:val="009E0D5B"/>
    <w:rsid w:val="009E0D5E"/>
    <w:rsid w:val="009E2D26"/>
    <w:rsid w:val="009E32AE"/>
    <w:rsid w:val="009E32C3"/>
    <w:rsid w:val="009E353A"/>
    <w:rsid w:val="009E5C54"/>
    <w:rsid w:val="009E5CB4"/>
    <w:rsid w:val="009E69DD"/>
    <w:rsid w:val="009F02E4"/>
    <w:rsid w:val="009F0CC4"/>
    <w:rsid w:val="009F1135"/>
    <w:rsid w:val="009F1DE8"/>
    <w:rsid w:val="009F2498"/>
    <w:rsid w:val="009F2666"/>
    <w:rsid w:val="009F2C26"/>
    <w:rsid w:val="009F2EBC"/>
    <w:rsid w:val="009F3CDB"/>
    <w:rsid w:val="009F4EF6"/>
    <w:rsid w:val="009F67DD"/>
    <w:rsid w:val="009F740C"/>
    <w:rsid w:val="009F7FFA"/>
    <w:rsid w:val="00A0014F"/>
    <w:rsid w:val="00A00177"/>
    <w:rsid w:val="00A0039E"/>
    <w:rsid w:val="00A006A7"/>
    <w:rsid w:val="00A017AC"/>
    <w:rsid w:val="00A02253"/>
    <w:rsid w:val="00A02326"/>
    <w:rsid w:val="00A03321"/>
    <w:rsid w:val="00A03EE7"/>
    <w:rsid w:val="00A04283"/>
    <w:rsid w:val="00A04AF1"/>
    <w:rsid w:val="00A04E34"/>
    <w:rsid w:val="00A050F9"/>
    <w:rsid w:val="00A05264"/>
    <w:rsid w:val="00A05717"/>
    <w:rsid w:val="00A064B6"/>
    <w:rsid w:val="00A06CE6"/>
    <w:rsid w:val="00A07507"/>
    <w:rsid w:val="00A07A62"/>
    <w:rsid w:val="00A07D89"/>
    <w:rsid w:val="00A1092A"/>
    <w:rsid w:val="00A11929"/>
    <w:rsid w:val="00A13963"/>
    <w:rsid w:val="00A14071"/>
    <w:rsid w:val="00A1453F"/>
    <w:rsid w:val="00A15B0B"/>
    <w:rsid w:val="00A17B2C"/>
    <w:rsid w:val="00A17CE9"/>
    <w:rsid w:val="00A208AA"/>
    <w:rsid w:val="00A20A8A"/>
    <w:rsid w:val="00A21AD4"/>
    <w:rsid w:val="00A21D3B"/>
    <w:rsid w:val="00A22317"/>
    <w:rsid w:val="00A22380"/>
    <w:rsid w:val="00A226DC"/>
    <w:rsid w:val="00A22D1C"/>
    <w:rsid w:val="00A233CF"/>
    <w:rsid w:val="00A23848"/>
    <w:rsid w:val="00A240FA"/>
    <w:rsid w:val="00A251D2"/>
    <w:rsid w:val="00A2590A"/>
    <w:rsid w:val="00A27D80"/>
    <w:rsid w:val="00A30575"/>
    <w:rsid w:val="00A30AC0"/>
    <w:rsid w:val="00A310C7"/>
    <w:rsid w:val="00A310CF"/>
    <w:rsid w:val="00A310EB"/>
    <w:rsid w:val="00A322EA"/>
    <w:rsid w:val="00A32781"/>
    <w:rsid w:val="00A33024"/>
    <w:rsid w:val="00A33344"/>
    <w:rsid w:val="00A333C0"/>
    <w:rsid w:val="00A33922"/>
    <w:rsid w:val="00A33BC2"/>
    <w:rsid w:val="00A33F47"/>
    <w:rsid w:val="00A34276"/>
    <w:rsid w:val="00A356C8"/>
    <w:rsid w:val="00A35838"/>
    <w:rsid w:val="00A35D27"/>
    <w:rsid w:val="00A35FDE"/>
    <w:rsid w:val="00A36C3C"/>
    <w:rsid w:val="00A36D90"/>
    <w:rsid w:val="00A3722B"/>
    <w:rsid w:val="00A3788F"/>
    <w:rsid w:val="00A4003D"/>
    <w:rsid w:val="00A4005A"/>
    <w:rsid w:val="00A40C63"/>
    <w:rsid w:val="00A41BAA"/>
    <w:rsid w:val="00A422ED"/>
    <w:rsid w:val="00A4230B"/>
    <w:rsid w:val="00A425DE"/>
    <w:rsid w:val="00A44729"/>
    <w:rsid w:val="00A45570"/>
    <w:rsid w:val="00A45BF0"/>
    <w:rsid w:val="00A4723A"/>
    <w:rsid w:val="00A475B9"/>
    <w:rsid w:val="00A47A63"/>
    <w:rsid w:val="00A47B32"/>
    <w:rsid w:val="00A51797"/>
    <w:rsid w:val="00A52211"/>
    <w:rsid w:val="00A53318"/>
    <w:rsid w:val="00A54837"/>
    <w:rsid w:val="00A54BA6"/>
    <w:rsid w:val="00A55277"/>
    <w:rsid w:val="00A558B1"/>
    <w:rsid w:val="00A56AF1"/>
    <w:rsid w:val="00A57153"/>
    <w:rsid w:val="00A60ADD"/>
    <w:rsid w:val="00A61296"/>
    <w:rsid w:val="00A61306"/>
    <w:rsid w:val="00A62A40"/>
    <w:rsid w:val="00A62E2A"/>
    <w:rsid w:val="00A634C5"/>
    <w:rsid w:val="00A6360C"/>
    <w:rsid w:val="00A6391A"/>
    <w:rsid w:val="00A64158"/>
    <w:rsid w:val="00A64558"/>
    <w:rsid w:val="00A701AA"/>
    <w:rsid w:val="00A704EE"/>
    <w:rsid w:val="00A7257F"/>
    <w:rsid w:val="00A72B8A"/>
    <w:rsid w:val="00A73ED9"/>
    <w:rsid w:val="00A74D67"/>
    <w:rsid w:val="00A75148"/>
    <w:rsid w:val="00A75FA8"/>
    <w:rsid w:val="00A76929"/>
    <w:rsid w:val="00A76E9E"/>
    <w:rsid w:val="00A811AA"/>
    <w:rsid w:val="00A81383"/>
    <w:rsid w:val="00A81D19"/>
    <w:rsid w:val="00A83035"/>
    <w:rsid w:val="00A83616"/>
    <w:rsid w:val="00A87014"/>
    <w:rsid w:val="00A87473"/>
    <w:rsid w:val="00A87963"/>
    <w:rsid w:val="00A87C41"/>
    <w:rsid w:val="00A87CEC"/>
    <w:rsid w:val="00A90628"/>
    <w:rsid w:val="00A9113D"/>
    <w:rsid w:val="00A92EBF"/>
    <w:rsid w:val="00A9355A"/>
    <w:rsid w:val="00A93A5C"/>
    <w:rsid w:val="00A94C12"/>
    <w:rsid w:val="00A94D29"/>
    <w:rsid w:val="00A95D4C"/>
    <w:rsid w:val="00A95E3C"/>
    <w:rsid w:val="00A95E3D"/>
    <w:rsid w:val="00A96363"/>
    <w:rsid w:val="00A97BE9"/>
    <w:rsid w:val="00AA00DB"/>
    <w:rsid w:val="00AA0B1D"/>
    <w:rsid w:val="00AA0CC6"/>
    <w:rsid w:val="00AA23B4"/>
    <w:rsid w:val="00AA2535"/>
    <w:rsid w:val="00AA3004"/>
    <w:rsid w:val="00AA391A"/>
    <w:rsid w:val="00AA5499"/>
    <w:rsid w:val="00AA5C6A"/>
    <w:rsid w:val="00AB1DFB"/>
    <w:rsid w:val="00AB292C"/>
    <w:rsid w:val="00AB3908"/>
    <w:rsid w:val="00AB6F8E"/>
    <w:rsid w:val="00AB7422"/>
    <w:rsid w:val="00AC05EB"/>
    <w:rsid w:val="00AC1B71"/>
    <w:rsid w:val="00AC1EC6"/>
    <w:rsid w:val="00AC543C"/>
    <w:rsid w:val="00AC6F7B"/>
    <w:rsid w:val="00AC6FB9"/>
    <w:rsid w:val="00AD0643"/>
    <w:rsid w:val="00AD13A6"/>
    <w:rsid w:val="00AD1E00"/>
    <w:rsid w:val="00AD2E45"/>
    <w:rsid w:val="00AD4866"/>
    <w:rsid w:val="00AD528F"/>
    <w:rsid w:val="00AD5792"/>
    <w:rsid w:val="00AD5AC4"/>
    <w:rsid w:val="00AD5B00"/>
    <w:rsid w:val="00AE0440"/>
    <w:rsid w:val="00AE08B7"/>
    <w:rsid w:val="00AE1E9E"/>
    <w:rsid w:val="00AE2905"/>
    <w:rsid w:val="00AE3080"/>
    <w:rsid w:val="00AE36C8"/>
    <w:rsid w:val="00AE3E6B"/>
    <w:rsid w:val="00AE40C5"/>
    <w:rsid w:val="00AE460C"/>
    <w:rsid w:val="00AE50CB"/>
    <w:rsid w:val="00AE56CA"/>
    <w:rsid w:val="00AE5A99"/>
    <w:rsid w:val="00AE68AB"/>
    <w:rsid w:val="00AF0704"/>
    <w:rsid w:val="00AF2201"/>
    <w:rsid w:val="00AF24BD"/>
    <w:rsid w:val="00AF2973"/>
    <w:rsid w:val="00AF29B7"/>
    <w:rsid w:val="00AF4C7F"/>
    <w:rsid w:val="00AF4D4F"/>
    <w:rsid w:val="00AF4E6B"/>
    <w:rsid w:val="00AF53CC"/>
    <w:rsid w:val="00AF54A2"/>
    <w:rsid w:val="00AF6773"/>
    <w:rsid w:val="00AF67C6"/>
    <w:rsid w:val="00AF7312"/>
    <w:rsid w:val="00AF7627"/>
    <w:rsid w:val="00AF7A4D"/>
    <w:rsid w:val="00B0189F"/>
    <w:rsid w:val="00B021FB"/>
    <w:rsid w:val="00B02D01"/>
    <w:rsid w:val="00B050F9"/>
    <w:rsid w:val="00B06628"/>
    <w:rsid w:val="00B06D5D"/>
    <w:rsid w:val="00B06F48"/>
    <w:rsid w:val="00B0761A"/>
    <w:rsid w:val="00B0783F"/>
    <w:rsid w:val="00B07B6D"/>
    <w:rsid w:val="00B10241"/>
    <w:rsid w:val="00B1055B"/>
    <w:rsid w:val="00B11648"/>
    <w:rsid w:val="00B12509"/>
    <w:rsid w:val="00B1264F"/>
    <w:rsid w:val="00B12C20"/>
    <w:rsid w:val="00B12F5F"/>
    <w:rsid w:val="00B13692"/>
    <w:rsid w:val="00B1483A"/>
    <w:rsid w:val="00B14D06"/>
    <w:rsid w:val="00B16005"/>
    <w:rsid w:val="00B1795F"/>
    <w:rsid w:val="00B202EF"/>
    <w:rsid w:val="00B20B57"/>
    <w:rsid w:val="00B20EE3"/>
    <w:rsid w:val="00B21E7F"/>
    <w:rsid w:val="00B22524"/>
    <w:rsid w:val="00B22855"/>
    <w:rsid w:val="00B23023"/>
    <w:rsid w:val="00B25E27"/>
    <w:rsid w:val="00B2648F"/>
    <w:rsid w:val="00B26E23"/>
    <w:rsid w:val="00B31838"/>
    <w:rsid w:val="00B31CD4"/>
    <w:rsid w:val="00B326FE"/>
    <w:rsid w:val="00B35760"/>
    <w:rsid w:val="00B35B81"/>
    <w:rsid w:val="00B360C3"/>
    <w:rsid w:val="00B40914"/>
    <w:rsid w:val="00B4104A"/>
    <w:rsid w:val="00B43082"/>
    <w:rsid w:val="00B4311B"/>
    <w:rsid w:val="00B446BC"/>
    <w:rsid w:val="00B44F14"/>
    <w:rsid w:val="00B464AA"/>
    <w:rsid w:val="00B46505"/>
    <w:rsid w:val="00B472E5"/>
    <w:rsid w:val="00B47B7C"/>
    <w:rsid w:val="00B507E3"/>
    <w:rsid w:val="00B50AB6"/>
    <w:rsid w:val="00B51D36"/>
    <w:rsid w:val="00B52121"/>
    <w:rsid w:val="00B539CA"/>
    <w:rsid w:val="00B54304"/>
    <w:rsid w:val="00B54FE5"/>
    <w:rsid w:val="00B553A9"/>
    <w:rsid w:val="00B5571D"/>
    <w:rsid w:val="00B55C07"/>
    <w:rsid w:val="00B55C0A"/>
    <w:rsid w:val="00B5608E"/>
    <w:rsid w:val="00B561C9"/>
    <w:rsid w:val="00B5681D"/>
    <w:rsid w:val="00B56B4D"/>
    <w:rsid w:val="00B574AF"/>
    <w:rsid w:val="00B6078B"/>
    <w:rsid w:val="00B60D48"/>
    <w:rsid w:val="00B612A4"/>
    <w:rsid w:val="00B63309"/>
    <w:rsid w:val="00B6501F"/>
    <w:rsid w:val="00B6525E"/>
    <w:rsid w:val="00B655A0"/>
    <w:rsid w:val="00B6675F"/>
    <w:rsid w:val="00B66FD4"/>
    <w:rsid w:val="00B673B3"/>
    <w:rsid w:val="00B7025C"/>
    <w:rsid w:val="00B70D58"/>
    <w:rsid w:val="00B70EBD"/>
    <w:rsid w:val="00B71D9A"/>
    <w:rsid w:val="00B721D7"/>
    <w:rsid w:val="00B739E2"/>
    <w:rsid w:val="00B73CD2"/>
    <w:rsid w:val="00B76D56"/>
    <w:rsid w:val="00B81359"/>
    <w:rsid w:val="00B81797"/>
    <w:rsid w:val="00B8290C"/>
    <w:rsid w:val="00B829AC"/>
    <w:rsid w:val="00B836B9"/>
    <w:rsid w:val="00B83EF7"/>
    <w:rsid w:val="00B84165"/>
    <w:rsid w:val="00B85660"/>
    <w:rsid w:val="00B8671E"/>
    <w:rsid w:val="00B86822"/>
    <w:rsid w:val="00B9024E"/>
    <w:rsid w:val="00B914E5"/>
    <w:rsid w:val="00B9271E"/>
    <w:rsid w:val="00B935E3"/>
    <w:rsid w:val="00B9519F"/>
    <w:rsid w:val="00B951BE"/>
    <w:rsid w:val="00B95254"/>
    <w:rsid w:val="00B958C0"/>
    <w:rsid w:val="00B95B86"/>
    <w:rsid w:val="00B95C8D"/>
    <w:rsid w:val="00B97891"/>
    <w:rsid w:val="00B97CDC"/>
    <w:rsid w:val="00B97CF6"/>
    <w:rsid w:val="00BA1143"/>
    <w:rsid w:val="00BA1666"/>
    <w:rsid w:val="00BA21E0"/>
    <w:rsid w:val="00BA278E"/>
    <w:rsid w:val="00BA3E65"/>
    <w:rsid w:val="00BA3FF6"/>
    <w:rsid w:val="00BA499E"/>
    <w:rsid w:val="00BA585A"/>
    <w:rsid w:val="00BA5C60"/>
    <w:rsid w:val="00BA6813"/>
    <w:rsid w:val="00BA7468"/>
    <w:rsid w:val="00BA75F4"/>
    <w:rsid w:val="00BA7653"/>
    <w:rsid w:val="00BA7F83"/>
    <w:rsid w:val="00BB1E2F"/>
    <w:rsid w:val="00BB370B"/>
    <w:rsid w:val="00BB39DB"/>
    <w:rsid w:val="00BB3CD1"/>
    <w:rsid w:val="00BB4B4E"/>
    <w:rsid w:val="00BB4DC6"/>
    <w:rsid w:val="00BB54B2"/>
    <w:rsid w:val="00BB5AFC"/>
    <w:rsid w:val="00BB5EF7"/>
    <w:rsid w:val="00BB5FC4"/>
    <w:rsid w:val="00BB675D"/>
    <w:rsid w:val="00BB6B13"/>
    <w:rsid w:val="00BB7688"/>
    <w:rsid w:val="00BC095E"/>
    <w:rsid w:val="00BC1204"/>
    <w:rsid w:val="00BC20A7"/>
    <w:rsid w:val="00BC226F"/>
    <w:rsid w:val="00BC272A"/>
    <w:rsid w:val="00BC296A"/>
    <w:rsid w:val="00BC2BAB"/>
    <w:rsid w:val="00BC3997"/>
    <w:rsid w:val="00BC72FF"/>
    <w:rsid w:val="00BC75AF"/>
    <w:rsid w:val="00BD0E27"/>
    <w:rsid w:val="00BD22AE"/>
    <w:rsid w:val="00BD2684"/>
    <w:rsid w:val="00BD3E9D"/>
    <w:rsid w:val="00BD5018"/>
    <w:rsid w:val="00BD6092"/>
    <w:rsid w:val="00BD67C1"/>
    <w:rsid w:val="00BD67E2"/>
    <w:rsid w:val="00BE09EF"/>
    <w:rsid w:val="00BE1D91"/>
    <w:rsid w:val="00BE373C"/>
    <w:rsid w:val="00BE4318"/>
    <w:rsid w:val="00BE59FD"/>
    <w:rsid w:val="00BE7317"/>
    <w:rsid w:val="00BE7B7D"/>
    <w:rsid w:val="00BE7C69"/>
    <w:rsid w:val="00BE7EC9"/>
    <w:rsid w:val="00BE7F10"/>
    <w:rsid w:val="00BF1873"/>
    <w:rsid w:val="00BF1927"/>
    <w:rsid w:val="00BF2315"/>
    <w:rsid w:val="00BF372E"/>
    <w:rsid w:val="00BF483B"/>
    <w:rsid w:val="00BF56BC"/>
    <w:rsid w:val="00BF60BF"/>
    <w:rsid w:val="00BF60DE"/>
    <w:rsid w:val="00BF6CD8"/>
    <w:rsid w:val="00BF7188"/>
    <w:rsid w:val="00BF762A"/>
    <w:rsid w:val="00BF77C3"/>
    <w:rsid w:val="00C00685"/>
    <w:rsid w:val="00C00BC3"/>
    <w:rsid w:val="00C01226"/>
    <w:rsid w:val="00C01A37"/>
    <w:rsid w:val="00C01A65"/>
    <w:rsid w:val="00C033DC"/>
    <w:rsid w:val="00C0346E"/>
    <w:rsid w:val="00C03EA4"/>
    <w:rsid w:val="00C059C9"/>
    <w:rsid w:val="00C05A8E"/>
    <w:rsid w:val="00C06259"/>
    <w:rsid w:val="00C0689B"/>
    <w:rsid w:val="00C06A6F"/>
    <w:rsid w:val="00C06DF5"/>
    <w:rsid w:val="00C06ED1"/>
    <w:rsid w:val="00C07D1A"/>
    <w:rsid w:val="00C105BF"/>
    <w:rsid w:val="00C10A5C"/>
    <w:rsid w:val="00C12045"/>
    <w:rsid w:val="00C12172"/>
    <w:rsid w:val="00C125CE"/>
    <w:rsid w:val="00C13B8F"/>
    <w:rsid w:val="00C141A3"/>
    <w:rsid w:val="00C15B06"/>
    <w:rsid w:val="00C15F14"/>
    <w:rsid w:val="00C16B21"/>
    <w:rsid w:val="00C16D71"/>
    <w:rsid w:val="00C175D5"/>
    <w:rsid w:val="00C203C3"/>
    <w:rsid w:val="00C20798"/>
    <w:rsid w:val="00C209D2"/>
    <w:rsid w:val="00C20A8F"/>
    <w:rsid w:val="00C21115"/>
    <w:rsid w:val="00C2381C"/>
    <w:rsid w:val="00C23D08"/>
    <w:rsid w:val="00C24A8F"/>
    <w:rsid w:val="00C26B5C"/>
    <w:rsid w:val="00C30031"/>
    <w:rsid w:val="00C308BF"/>
    <w:rsid w:val="00C31B99"/>
    <w:rsid w:val="00C33333"/>
    <w:rsid w:val="00C3434D"/>
    <w:rsid w:val="00C34DAF"/>
    <w:rsid w:val="00C35035"/>
    <w:rsid w:val="00C3570A"/>
    <w:rsid w:val="00C35C88"/>
    <w:rsid w:val="00C35E1F"/>
    <w:rsid w:val="00C36094"/>
    <w:rsid w:val="00C37501"/>
    <w:rsid w:val="00C379AF"/>
    <w:rsid w:val="00C37E61"/>
    <w:rsid w:val="00C43A28"/>
    <w:rsid w:val="00C44B48"/>
    <w:rsid w:val="00C457CD"/>
    <w:rsid w:val="00C45BC3"/>
    <w:rsid w:val="00C45CEB"/>
    <w:rsid w:val="00C47637"/>
    <w:rsid w:val="00C501DA"/>
    <w:rsid w:val="00C50B8D"/>
    <w:rsid w:val="00C51497"/>
    <w:rsid w:val="00C516BF"/>
    <w:rsid w:val="00C52892"/>
    <w:rsid w:val="00C52EC8"/>
    <w:rsid w:val="00C537E0"/>
    <w:rsid w:val="00C53A70"/>
    <w:rsid w:val="00C53C21"/>
    <w:rsid w:val="00C54B48"/>
    <w:rsid w:val="00C55EDE"/>
    <w:rsid w:val="00C562A4"/>
    <w:rsid w:val="00C571E8"/>
    <w:rsid w:val="00C57408"/>
    <w:rsid w:val="00C57AEC"/>
    <w:rsid w:val="00C57F37"/>
    <w:rsid w:val="00C60384"/>
    <w:rsid w:val="00C609F5"/>
    <w:rsid w:val="00C60E4A"/>
    <w:rsid w:val="00C62388"/>
    <w:rsid w:val="00C62B92"/>
    <w:rsid w:val="00C6416A"/>
    <w:rsid w:val="00C65658"/>
    <w:rsid w:val="00C665D6"/>
    <w:rsid w:val="00C6695F"/>
    <w:rsid w:val="00C670E0"/>
    <w:rsid w:val="00C67E7D"/>
    <w:rsid w:val="00C71E32"/>
    <w:rsid w:val="00C72030"/>
    <w:rsid w:val="00C720EC"/>
    <w:rsid w:val="00C72317"/>
    <w:rsid w:val="00C72495"/>
    <w:rsid w:val="00C7428E"/>
    <w:rsid w:val="00C74ED3"/>
    <w:rsid w:val="00C75B06"/>
    <w:rsid w:val="00C75E5E"/>
    <w:rsid w:val="00C76E2B"/>
    <w:rsid w:val="00C8370F"/>
    <w:rsid w:val="00C845A0"/>
    <w:rsid w:val="00C847F6"/>
    <w:rsid w:val="00C850E4"/>
    <w:rsid w:val="00C85DC2"/>
    <w:rsid w:val="00C86D47"/>
    <w:rsid w:val="00C871BA"/>
    <w:rsid w:val="00C87B85"/>
    <w:rsid w:val="00C87D37"/>
    <w:rsid w:val="00C907DB"/>
    <w:rsid w:val="00C91DF8"/>
    <w:rsid w:val="00C93008"/>
    <w:rsid w:val="00C930A8"/>
    <w:rsid w:val="00C93A88"/>
    <w:rsid w:val="00C93FF1"/>
    <w:rsid w:val="00C94140"/>
    <w:rsid w:val="00C95139"/>
    <w:rsid w:val="00C9544C"/>
    <w:rsid w:val="00C975F3"/>
    <w:rsid w:val="00CA01EC"/>
    <w:rsid w:val="00CA278B"/>
    <w:rsid w:val="00CA2A2B"/>
    <w:rsid w:val="00CA5F49"/>
    <w:rsid w:val="00CB2329"/>
    <w:rsid w:val="00CB2BFB"/>
    <w:rsid w:val="00CB2E33"/>
    <w:rsid w:val="00CB3105"/>
    <w:rsid w:val="00CB35E9"/>
    <w:rsid w:val="00CB3F2C"/>
    <w:rsid w:val="00CB4095"/>
    <w:rsid w:val="00CB44DB"/>
    <w:rsid w:val="00CB5BA4"/>
    <w:rsid w:val="00CB7F0A"/>
    <w:rsid w:val="00CC25DD"/>
    <w:rsid w:val="00CC50A2"/>
    <w:rsid w:val="00CC51B6"/>
    <w:rsid w:val="00CD114E"/>
    <w:rsid w:val="00CD1A2E"/>
    <w:rsid w:val="00CD26F5"/>
    <w:rsid w:val="00CD3963"/>
    <w:rsid w:val="00CD429D"/>
    <w:rsid w:val="00CD5CBC"/>
    <w:rsid w:val="00CD5E71"/>
    <w:rsid w:val="00CD5F60"/>
    <w:rsid w:val="00CE0280"/>
    <w:rsid w:val="00CE15AF"/>
    <w:rsid w:val="00CE2B4A"/>
    <w:rsid w:val="00CE3D05"/>
    <w:rsid w:val="00CE47DB"/>
    <w:rsid w:val="00CE50CD"/>
    <w:rsid w:val="00CE5183"/>
    <w:rsid w:val="00CE6685"/>
    <w:rsid w:val="00CF0793"/>
    <w:rsid w:val="00CF34B9"/>
    <w:rsid w:val="00CF3EC3"/>
    <w:rsid w:val="00CF3FCF"/>
    <w:rsid w:val="00CF50AA"/>
    <w:rsid w:val="00CF68C6"/>
    <w:rsid w:val="00CF7A55"/>
    <w:rsid w:val="00CF7E7A"/>
    <w:rsid w:val="00D00DA2"/>
    <w:rsid w:val="00D00E49"/>
    <w:rsid w:val="00D01347"/>
    <w:rsid w:val="00D027D6"/>
    <w:rsid w:val="00D02DAC"/>
    <w:rsid w:val="00D02E31"/>
    <w:rsid w:val="00D02F79"/>
    <w:rsid w:val="00D033D0"/>
    <w:rsid w:val="00D03AA1"/>
    <w:rsid w:val="00D0426D"/>
    <w:rsid w:val="00D04329"/>
    <w:rsid w:val="00D04439"/>
    <w:rsid w:val="00D063F4"/>
    <w:rsid w:val="00D06DDE"/>
    <w:rsid w:val="00D10A28"/>
    <w:rsid w:val="00D10BD1"/>
    <w:rsid w:val="00D11224"/>
    <w:rsid w:val="00D11C3B"/>
    <w:rsid w:val="00D11CBF"/>
    <w:rsid w:val="00D120D3"/>
    <w:rsid w:val="00D12206"/>
    <w:rsid w:val="00D13896"/>
    <w:rsid w:val="00D13E4C"/>
    <w:rsid w:val="00D1593C"/>
    <w:rsid w:val="00D16E7F"/>
    <w:rsid w:val="00D175EB"/>
    <w:rsid w:val="00D17B38"/>
    <w:rsid w:val="00D20405"/>
    <w:rsid w:val="00D20514"/>
    <w:rsid w:val="00D20819"/>
    <w:rsid w:val="00D20876"/>
    <w:rsid w:val="00D20E88"/>
    <w:rsid w:val="00D21DC1"/>
    <w:rsid w:val="00D22B44"/>
    <w:rsid w:val="00D233CF"/>
    <w:rsid w:val="00D23656"/>
    <w:rsid w:val="00D23EBB"/>
    <w:rsid w:val="00D24C53"/>
    <w:rsid w:val="00D24F44"/>
    <w:rsid w:val="00D30660"/>
    <w:rsid w:val="00D31396"/>
    <w:rsid w:val="00D31A1E"/>
    <w:rsid w:val="00D32AFC"/>
    <w:rsid w:val="00D32C13"/>
    <w:rsid w:val="00D33497"/>
    <w:rsid w:val="00D33A82"/>
    <w:rsid w:val="00D345B8"/>
    <w:rsid w:val="00D34A02"/>
    <w:rsid w:val="00D367C9"/>
    <w:rsid w:val="00D407CA"/>
    <w:rsid w:val="00D41869"/>
    <w:rsid w:val="00D42121"/>
    <w:rsid w:val="00D43A1F"/>
    <w:rsid w:val="00D43BF6"/>
    <w:rsid w:val="00D45C7F"/>
    <w:rsid w:val="00D462C0"/>
    <w:rsid w:val="00D46547"/>
    <w:rsid w:val="00D46E52"/>
    <w:rsid w:val="00D504A3"/>
    <w:rsid w:val="00D50E78"/>
    <w:rsid w:val="00D51E7F"/>
    <w:rsid w:val="00D52B1E"/>
    <w:rsid w:val="00D53478"/>
    <w:rsid w:val="00D550F8"/>
    <w:rsid w:val="00D5513A"/>
    <w:rsid w:val="00D554FB"/>
    <w:rsid w:val="00D55886"/>
    <w:rsid w:val="00D566DD"/>
    <w:rsid w:val="00D57E19"/>
    <w:rsid w:val="00D57E8A"/>
    <w:rsid w:val="00D600A7"/>
    <w:rsid w:val="00D60E3B"/>
    <w:rsid w:val="00D6194F"/>
    <w:rsid w:val="00D620BA"/>
    <w:rsid w:val="00D62108"/>
    <w:rsid w:val="00D62611"/>
    <w:rsid w:val="00D62E51"/>
    <w:rsid w:val="00D63046"/>
    <w:rsid w:val="00D64009"/>
    <w:rsid w:val="00D643E7"/>
    <w:rsid w:val="00D6649F"/>
    <w:rsid w:val="00D66882"/>
    <w:rsid w:val="00D66CA1"/>
    <w:rsid w:val="00D71C9E"/>
    <w:rsid w:val="00D73517"/>
    <w:rsid w:val="00D73F0C"/>
    <w:rsid w:val="00D740C3"/>
    <w:rsid w:val="00D74D45"/>
    <w:rsid w:val="00D77007"/>
    <w:rsid w:val="00D807DE"/>
    <w:rsid w:val="00D808B8"/>
    <w:rsid w:val="00D819A8"/>
    <w:rsid w:val="00D81D31"/>
    <w:rsid w:val="00D83003"/>
    <w:rsid w:val="00D83210"/>
    <w:rsid w:val="00D83372"/>
    <w:rsid w:val="00D8367F"/>
    <w:rsid w:val="00D839C8"/>
    <w:rsid w:val="00D844DC"/>
    <w:rsid w:val="00D85707"/>
    <w:rsid w:val="00D864C4"/>
    <w:rsid w:val="00D8748F"/>
    <w:rsid w:val="00D9062B"/>
    <w:rsid w:val="00D90DF8"/>
    <w:rsid w:val="00D91300"/>
    <w:rsid w:val="00D91670"/>
    <w:rsid w:val="00D93D4D"/>
    <w:rsid w:val="00D9586B"/>
    <w:rsid w:val="00D958B6"/>
    <w:rsid w:val="00D96CFF"/>
    <w:rsid w:val="00D97A20"/>
    <w:rsid w:val="00DA12D9"/>
    <w:rsid w:val="00DA182E"/>
    <w:rsid w:val="00DA1BCF"/>
    <w:rsid w:val="00DA2604"/>
    <w:rsid w:val="00DA30AA"/>
    <w:rsid w:val="00DA4CA8"/>
    <w:rsid w:val="00DA4E5A"/>
    <w:rsid w:val="00DA5052"/>
    <w:rsid w:val="00DA6584"/>
    <w:rsid w:val="00DA6B2F"/>
    <w:rsid w:val="00DA6CEB"/>
    <w:rsid w:val="00DA7D98"/>
    <w:rsid w:val="00DB0538"/>
    <w:rsid w:val="00DB1E57"/>
    <w:rsid w:val="00DB27BE"/>
    <w:rsid w:val="00DB345C"/>
    <w:rsid w:val="00DB345D"/>
    <w:rsid w:val="00DB3C85"/>
    <w:rsid w:val="00DB3EDF"/>
    <w:rsid w:val="00DB413B"/>
    <w:rsid w:val="00DB431A"/>
    <w:rsid w:val="00DB450F"/>
    <w:rsid w:val="00DB4769"/>
    <w:rsid w:val="00DB5DF1"/>
    <w:rsid w:val="00DB6698"/>
    <w:rsid w:val="00DB689B"/>
    <w:rsid w:val="00DB7402"/>
    <w:rsid w:val="00DC1347"/>
    <w:rsid w:val="00DC1E65"/>
    <w:rsid w:val="00DC344D"/>
    <w:rsid w:val="00DC3D01"/>
    <w:rsid w:val="00DC4059"/>
    <w:rsid w:val="00DC45A2"/>
    <w:rsid w:val="00DC49D1"/>
    <w:rsid w:val="00DC6B8A"/>
    <w:rsid w:val="00DD1A7C"/>
    <w:rsid w:val="00DD2B64"/>
    <w:rsid w:val="00DD2E1A"/>
    <w:rsid w:val="00DD42C2"/>
    <w:rsid w:val="00DD48A6"/>
    <w:rsid w:val="00DD6682"/>
    <w:rsid w:val="00DD6949"/>
    <w:rsid w:val="00DE033E"/>
    <w:rsid w:val="00DE0B5F"/>
    <w:rsid w:val="00DE14C5"/>
    <w:rsid w:val="00DE18B8"/>
    <w:rsid w:val="00DE18CA"/>
    <w:rsid w:val="00DE1DF9"/>
    <w:rsid w:val="00DE33E3"/>
    <w:rsid w:val="00DE4BF1"/>
    <w:rsid w:val="00DE5357"/>
    <w:rsid w:val="00DE5584"/>
    <w:rsid w:val="00DE5A49"/>
    <w:rsid w:val="00DE6766"/>
    <w:rsid w:val="00DE685E"/>
    <w:rsid w:val="00DE6A5E"/>
    <w:rsid w:val="00DE6F9A"/>
    <w:rsid w:val="00DE73D9"/>
    <w:rsid w:val="00DE7A4B"/>
    <w:rsid w:val="00DF0772"/>
    <w:rsid w:val="00DF1DA0"/>
    <w:rsid w:val="00DF1ED7"/>
    <w:rsid w:val="00DF3732"/>
    <w:rsid w:val="00DF48F7"/>
    <w:rsid w:val="00DF5337"/>
    <w:rsid w:val="00DF54B9"/>
    <w:rsid w:val="00DF5CC4"/>
    <w:rsid w:val="00DF74C3"/>
    <w:rsid w:val="00DF7D0D"/>
    <w:rsid w:val="00E009DB"/>
    <w:rsid w:val="00E0283B"/>
    <w:rsid w:val="00E03348"/>
    <w:rsid w:val="00E03527"/>
    <w:rsid w:val="00E14FEA"/>
    <w:rsid w:val="00E15E12"/>
    <w:rsid w:val="00E1605D"/>
    <w:rsid w:val="00E171E4"/>
    <w:rsid w:val="00E176FA"/>
    <w:rsid w:val="00E20B26"/>
    <w:rsid w:val="00E20DF7"/>
    <w:rsid w:val="00E21523"/>
    <w:rsid w:val="00E218F3"/>
    <w:rsid w:val="00E2198F"/>
    <w:rsid w:val="00E22741"/>
    <w:rsid w:val="00E22B95"/>
    <w:rsid w:val="00E23FF8"/>
    <w:rsid w:val="00E25D67"/>
    <w:rsid w:val="00E260C1"/>
    <w:rsid w:val="00E26370"/>
    <w:rsid w:val="00E26AF4"/>
    <w:rsid w:val="00E2721B"/>
    <w:rsid w:val="00E3023A"/>
    <w:rsid w:val="00E3068F"/>
    <w:rsid w:val="00E30D85"/>
    <w:rsid w:val="00E311FD"/>
    <w:rsid w:val="00E312FB"/>
    <w:rsid w:val="00E32849"/>
    <w:rsid w:val="00E3429B"/>
    <w:rsid w:val="00E34F42"/>
    <w:rsid w:val="00E3573E"/>
    <w:rsid w:val="00E35B56"/>
    <w:rsid w:val="00E37019"/>
    <w:rsid w:val="00E40A7C"/>
    <w:rsid w:val="00E4266C"/>
    <w:rsid w:val="00E42E63"/>
    <w:rsid w:val="00E43FB4"/>
    <w:rsid w:val="00E43FC5"/>
    <w:rsid w:val="00E44D90"/>
    <w:rsid w:val="00E44DD5"/>
    <w:rsid w:val="00E4585C"/>
    <w:rsid w:val="00E45D00"/>
    <w:rsid w:val="00E46C6B"/>
    <w:rsid w:val="00E50A4D"/>
    <w:rsid w:val="00E51B4C"/>
    <w:rsid w:val="00E51D2F"/>
    <w:rsid w:val="00E523DB"/>
    <w:rsid w:val="00E53A0E"/>
    <w:rsid w:val="00E53B20"/>
    <w:rsid w:val="00E54361"/>
    <w:rsid w:val="00E54668"/>
    <w:rsid w:val="00E55614"/>
    <w:rsid w:val="00E55CA3"/>
    <w:rsid w:val="00E57E2E"/>
    <w:rsid w:val="00E615D0"/>
    <w:rsid w:val="00E61C5F"/>
    <w:rsid w:val="00E6206D"/>
    <w:rsid w:val="00E639F4"/>
    <w:rsid w:val="00E63AE2"/>
    <w:rsid w:val="00E65208"/>
    <w:rsid w:val="00E65302"/>
    <w:rsid w:val="00E65D3F"/>
    <w:rsid w:val="00E6764E"/>
    <w:rsid w:val="00E67866"/>
    <w:rsid w:val="00E722B4"/>
    <w:rsid w:val="00E722BC"/>
    <w:rsid w:val="00E723BE"/>
    <w:rsid w:val="00E72797"/>
    <w:rsid w:val="00E727AA"/>
    <w:rsid w:val="00E729CE"/>
    <w:rsid w:val="00E7360C"/>
    <w:rsid w:val="00E73C18"/>
    <w:rsid w:val="00E7401C"/>
    <w:rsid w:val="00E74317"/>
    <w:rsid w:val="00E749AD"/>
    <w:rsid w:val="00E74A51"/>
    <w:rsid w:val="00E753D4"/>
    <w:rsid w:val="00E76E5D"/>
    <w:rsid w:val="00E77452"/>
    <w:rsid w:val="00E80439"/>
    <w:rsid w:val="00E80CC5"/>
    <w:rsid w:val="00E8404F"/>
    <w:rsid w:val="00E847FF"/>
    <w:rsid w:val="00E84AD4"/>
    <w:rsid w:val="00E85AF9"/>
    <w:rsid w:val="00E85FF4"/>
    <w:rsid w:val="00E873BE"/>
    <w:rsid w:val="00E873CD"/>
    <w:rsid w:val="00E91F35"/>
    <w:rsid w:val="00E92F4A"/>
    <w:rsid w:val="00E956BF"/>
    <w:rsid w:val="00E95BF3"/>
    <w:rsid w:val="00E979DE"/>
    <w:rsid w:val="00E97C81"/>
    <w:rsid w:val="00E97E0B"/>
    <w:rsid w:val="00EA03CB"/>
    <w:rsid w:val="00EA1A0B"/>
    <w:rsid w:val="00EA1E45"/>
    <w:rsid w:val="00EA1E49"/>
    <w:rsid w:val="00EA25A3"/>
    <w:rsid w:val="00EA2FDE"/>
    <w:rsid w:val="00EA42D9"/>
    <w:rsid w:val="00EA497C"/>
    <w:rsid w:val="00EA4A57"/>
    <w:rsid w:val="00EA4B00"/>
    <w:rsid w:val="00EA4C9C"/>
    <w:rsid w:val="00EA6433"/>
    <w:rsid w:val="00EA689A"/>
    <w:rsid w:val="00EA7D11"/>
    <w:rsid w:val="00EB09A7"/>
    <w:rsid w:val="00EB0D0A"/>
    <w:rsid w:val="00EB1CA0"/>
    <w:rsid w:val="00EB2338"/>
    <w:rsid w:val="00EB2A57"/>
    <w:rsid w:val="00EB2B6F"/>
    <w:rsid w:val="00EB3B24"/>
    <w:rsid w:val="00EB3B50"/>
    <w:rsid w:val="00EB4B75"/>
    <w:rsid w:val="00EB5185"/>
    <w:rsid w:val="00EB69BB"/>
    <w:rsid w:val="00EB6EA1"/>
    <w:rsid w:val="00EB7C9A"/>
    <w:rsid w:val="00EB7F83"/>
    <w:rsid w:val="00EC1B53"/>
    <w:rsid w:val="00EC1BFC"/>
    <w:rsid w:val="00EC2197"/>
    <w:rsid w:val="00EC22B0"/>
    <w:rsid w:val="00EC25E0"/>
    <w:rsid w:val="00EC2778"/>
    <w:rsid w:val="00EC361C"/>
    <w:rsid w:val="00EC3B53"/>
    <w:rsid w:val="00EC52C1"/>
    <w:rsid w:val="00EC67F9"/>
    <w:rsid w:val="00EC6D1A"/>
    <w:rsid w:val="00ED00BA"/>
    <w:rsid w:val="00ED00DB"/>
    <w:rsid w:val="00ED019B"/>
    <w:rsid w:val="00ED136F"/>
    <w:rsid w:val="00ED27F2"/>
    <w:rsid w:val="00ED3FE9"/>
    <w:rsid w:val="00ED510E"/>
    <w:rsid w:val="00ED51D0"/>
    <w:rsid w:val="00ED5CEB"/>
    <w:rsid w:val="00ED676F"/>
    <w:rsid w:val="00ED6C4C"/>
    <w:rsid w:val="00ED7064"/>
    <w:rsid w:val="00EE0BFB"/>
    <w:rsid w:val="00EE0C77"/>
    <w:rsid w:val="00EE2DB9"/>
    <w:rsid w:val="00EE39D4"/>
    <w:rsid w:val="00EE5F39"/>
    <w:rsid w:val="00EE652C"/>
    <w:rsid w:val="00EE77A9"/>
    <w:rsid w:val="00EF17B4"/>
    <w:rsid w:val="00EF1A6D"/>
    <w:rsid w:val="00EF216C"/>
    <w:rsid w:val="00EF2492"/>
    <w:rsid w:val="00EF2B25"/>
    <w:rsid w:val="00EF3997"/>
    <w:rsid w:val="00EF3D06"/>
    <w:rsid w:val="00EF6219"/>
    <w:rsid w:val="00EF6F85"/>
    <w:rsid w:val="00EF7738"/>
    <w:rsid w:val="00EF7D79"/>
    <w:rsid w:val="00EF7E33"/>
    <w:rsid w:val="00F0015F"/>
    <w:rsid w:val="00F02D6B"/>
    <w:rsid w:val="00F0338F"/>
    <w:rsid w:val="00F051DC"/>
    <w:rsid w:val="00F05422"/>
    <w:rsid w:val="00F05B5A"/>
    <w:rsid w:val="00F06E3E"/>
    <w:rsid w:val="00F07034"/>
    <w:rsid w:val="00F076F3"/>
    <w:rsid w:val="00F078B2"/>
    <w:rsid w:val="00F11BA7"/>
    <w:rsid w:val="00F120BA"/>
    <w:rsid w:val="00F1286C"/>
    <w:rsid w:val="00F12DF5"/>
    <w:rsid w:val="00F12E75"/>
    <w:rsid w:val="00F13094"/>
    <w:rsid w:val="00F131AA"/>
    <w:rsid w:val="00F1390A"/>
    <w:rsid w:val="00F14132"/>
    <w:rsid w:val="00F14FB3"/>
    <w:rsid w:val="00F1581F"/>
    <w:rsid w:val="00F1583E"/>
    <w:rsid w:val="00F174BD"/>
    <w:rsid w:val="00F2023A"/>
    <w:rsid w:val="00F20D1B"/>
    <w:rsid w:val="00F217C4"/>
    <w:rsid w:val="00F220F7"/>
    <w:rsid w:val="00F224D5"/>
    <w:rsid w:val="00F2302D"/>
    <w:rsid w:val="00F2317A"/>
    <w:rsid w:val="00F231E9"/>
    <w:rsid w:val="00F237B3"/>
    <w:rsid w:val="00F24487"/>
    <w:rsid w:val="00F2536F"/>
    <w:rsid w:val="00F25D83"/>
    <w:rsid w:val="00F267B3"/>
    <w:rsid w:val="00F26E16"/>
    <w:rsid w:val="00F27222"/>
    <w:rsid w:val="00F27C84"/>
    <w:rsid w:val="00F27D12"/>
    <w:rsid w:val="00F3053C"/>
    <w:rsid w:val="00F3229C"/>
    <w:rsid w:val="00F34025"/>
    <w:rsid w:val="00F349F5"/>
    <w:rsid w:val="00F34B66"/>
    <w:rsid w:val="00F35F6A"/>
    <w:rsid w:val="00F36069"/>
    <w:rsid w:val="00F362EB"/>
    <w:rsid w:val="00F37FD9"/>
    <w:rsid w:val="00F40161"/>
    <w:rsid w:val="00F40424"/>
    <w:rsid w:val="00F43724"/>
    <w:rsid w:val="00F43EBA"/>
    <w:rsid w:val="00F44A34"/>
    <w:rsid w:val="00F44E64"/>
    <w:rsid w:val="00F45195"/>
    <w:rsid w:val="00F458DE"/>
    <w:rsid w:val="00F45C0A"/>
    <w:rsid w:val="00F461B9"/>
    <w:rsid w:val="00F46A46"/>
    <w:rsid w:val="00F47C49"/>
    <w:rsid w:val="00F47F09"/>
    <w:rsid w:val="00F47F1E"/>
    <w:rsid w:val="00F5058A"/>
    <w:rsid w:val="00F510A1"/>
    <w:rsid w:val="00F52062"/>
    <w:rsid w:val="00F52138"/>
    <w:rsid w:val="00F52390"/>
    <w:rsid w:val="00F52470"/>
    <w:rsid w:val="00F524A2"/>
    <w:rsid w:val="00F53C1C"/>
    <w:rsid w:val="00F606E6"/>
    <w:rsid w:val="00F614D7"/>
    <w:rsid w:val="00F6199F"/>
    <w:rsid w:val="00F61BC9"/>
    <w:rsid w:val="00F61EE7"/>
    <w:rsid w:val="00F62080"/>
    <w:rsid w:val="00F63249"/>
    <w:rsid w:val="00F635F8"/>
    <w:rsid w:val="00F64699"/>
    <w:rsid w:val="00F64734"/>
    <w:rsid w:val="00F64B3C"/>
    <w:rsid w:val="00F65257"/>
    <w:rsid w:val="00F65691"/>
    <w:rsid w:val="00F65D3C"/>
    <w:rsid w:val="00F65D91"/>
    <w:rsid w:val="00F6679E"/>
    <w:rsid w:val="00F7026E"/>
    <w:rsid w:val="00F70387"/>
    <w:rsid w:val="00F706EB"/>
    <w:rsid w:val="00F715DA"/>
    <w:rsid w:val="00F72AF4"/>
    <w:rsid w:val="00F7314A"/>
    <w:rsid w:val="00F75AB3"/>
    <w:rsid w:val="00F76509"/>
    <w:rsid w:val="00F80888"/>
    <w:rsid w:val="00F80C59"/>
    <w:rsid w:val="00F81229"/>
    <w:rsid w:val="00F82D8A"/>
    <w:rsid w:val="00F83043"/>
    <w:rsid w:val="00F8450F"/>
    <w:rsid w:val="00F853A3"/>
    <w:rsid w:val="00F86B64"/>
    <w:rsid w:val="00F879D3"/>
    <w:rsid w:val="00F900EB"/>
    <w:rsid w:val="00F91102"/>
    <w:rsid w:val="00F91F92"/>
    <w:rsid w:val="00F92621"/>
    <w:rsid w:val="00F9437A"/>
    <w:rsid w:val="00F95804"/>
    <w:rsid w:val="00F95CA8"/>
    <w:rsid w:val="00F97777"/>
    <w:rsid w:val="00FA0BD5"/>
    <w:rsid w:val="00FA1881"/>
    <w:rsid w:val="00FA2594"/>
    <w:rsid w:val="00FA343F"/>
    <w:rsid w:val="00FA4A68"/>
    <w:rsid w:val="00FA575F"/>
    <w:rsid w:val="00FA5A12"/>
    <w:rsid w:val="00FA7B90"/>
    <w:rsid w:val="00FB013F"/>
    <w:rsid w:val="00FB1E06"/>
    <w:rsid w:val="00FB23E2"/>
    <w:rsid w:val="00FB286D"/>
    <w:rsid w:val="00FB5439"/>
    <w:rsid w:val="00FB6D53"/>
    <w:rsid w:val="00FB7478"/>
    <w:rsid w:val="00FC1925"/>
    <w:rsid w:val="00FC1D11"/>
    <w:rsid w:val="00FC1FF9"/>
    <w:rsid w:val="00FC217F"/>
    <w:rsid w:val="00FC23CE"/>
    <w:rsid w:val="00FC30AB"/>
    <w:rsid w:val="00FC3473"/>
    <w:rsid w:val="00FC4242"/>
    <w:rsid w:val="00FC4CCE"/>
    <w:rsid w:val="00FC4D6F"/>
    <w:rsid w:val="00FC52BB"/>
    <w:rsid w:val="00FC69E6"/>
    <w:rsid w:val="00FC7B57"/>
    <w:rsid w:val="00FC7D40"/>
    <w:rsid w:val="00FD0299"/>
    <w:rsid w:val="00FD0B93"/>
    <w:rsid w:val="00FD2533"/>
    <w:rsid w:val="00FD2AB6"/>
    <w:rsid w:val="00FD2CCB"/>
    <w:rsid w:val="00FD3AEF"/>
    <w:rsid w:val="00FD673B"/>
    <w:rsid w:val="00FD7365"/>
    <w:rsid w:val="00FD742C"/>
    <w:rsid w:val="00FE200C"/>
    <w:rsid w:val="00FE613D"/>
    <w:rsid w:val="00FE6FBE"/>
    <w:rsid w:val="00FE7A79"/>
    <w:rsid w:val="00FF1190"/>
    <w:rsid w:val="00FF1D3E"/>
    <w:rsid w:val="00FF1D53"/>
    <w:rsid w:val="00FF26BC"/>
    <w:rsid w:val="00FF3B34"/>
    <w:rsid w:val="00FF3C59"/>
    <w:rsid w:val="00FF41B7"/>
    <w:rsid w:val="00FF46F4"/>
    <w:rsid w:val="00FF4864"/>
    <w:rsid w:val="00FF645D"/>
    <w:rsid w:val="00FF67EB"/>
    <w:rsid w:val="00FF6EBA"/>
    <w:rsid w:val="00FF756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7B4E31"/>
  <w15:docId w15:val="{9E21F453-5E03-4D13-A4B1-A6D5718A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2211"/>
    <w:rPr>
      <w:sz w:val="24"/>
      <w:szCs w:val="24"/>
      <w:lang w:eastAsia="en-US"/>
    </w:rPr>
  </w:style>
  <w:style w:type="paragraph" w:styleId="Heading1">
    <w:name w:val="heading 1"/>
    <w:basedOn w:val="Normal"/>
    <w:next w:val="Normal"/>
    <w:qFormat/>
    <w:rsid w:val="00A52211"/>
    <w:pPr>
      <w:keepNext/>
      <w:jc w:val="center"/>
      <w:outlineLvl w:val="0"/>
    </w:pPr>
    <w:rPr>
      <w:b/>
      <w:bCs/>
      <w:sz w:val="32"/>
    </w:rPr>
  </w:style>
  <w:style w:type="paragraph" w:styleId="Heading2">
    <w:name w:val="heading 2"/>
    <w:basedOn w:val="Normal"/>
    <w:next w:val="Normal"/>
    <w:qFormat/>
    <w:rsid w:val="00A52211"/>
    <w:pPr>
      <w:keepNext/>
      <w:jc w:val="center"/>
      <w:outlineLvl w:val="1"/>
    </w:pPr>
    <w:rPr>
      <w:sz w:val="28"/>
    </w:rPr>
  </w:style>
  <w:style w:type="paragraph" w:styleId="Heading3">
    <w:name w:val="heading 3"/>
    <w:basedOn w:val="Normal"/>
    <w:next w:val="Normal"/>
    <w:qFormat/>
    <w:rsid w:val="00A52211"/>
    <w:pPr>
      <w:keepNext/>
      <w:ind w:firstLine="720"/>
      <w:jc w:val="both"/>
      <w:outlineLvl w:val="2"/>
    </w:pPr>
    <w:rPr>
      <w:i/>
      <w:iCs/>
    </w:rPr>
  </w:style>
  <w:style w:type="paragraph" w:styleId="Heading4">
    <w:name w:val="heading 4"/>
    <w:basedOn w:val="Normal"/>
    <w:next w:val="Normal"/>
    <w:link w:val="Heading4Char"/>
    <w:semiHidden/>
    <w:unhideWhenUsed/>
    <w:qFormat/>
    <w:rsid w:val="00BA7468"/>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BA746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2211"/>
    <w:pPr>
      <w:tabs>
        <w:tab w:val="center" w:pos="4153"/>
        <w:tab w:val="right" w:pos="8306"/>
      </w:tabs>
    </w:pPr>
  </w:style>
  <w:style w:type="character" w:styleId="PageNumber">
    <w:name w:val="page number"/>
    <w:basedOn w:val="DefaultParagraphFont"/>
    <w:rsid w:val="00A52211"/>
  </w:style>
  <w:style w:type="paragraph" w:styleId="Footer">
    <w:name w:val="footer"/>
    <w:basedOn w:val="Normal"/>
    <w:rsid w:val="00A52211"/>
    <w:pPr>
      <w:tabs>
        <w:tab w:val="center" w:pos="4153"/>
        <w:tab w:val="right" w:pos="8306"/>
      </w:tabs>
    </w:pPr>
  </w:style>
  <w:style w:type="paragraph" w:styleId="BodyText">
    <w:name w:val="Body Text"/>
    <w:basedOn w:val="Normal"/>
    <w:link w:val="BodyTextChar"/>
    <w:rsid w:val="00A52211"/>
    <w:pPr>
      <w:jc w:val="both"/>
    </w:pPr>
  </w:style>
  <w:style w:type="character" w:styleId="Hyperlink">
    <w:name w:val="Hyperlink"/>
    <w:basedOn w:val="DefaultParagraphFont"/>
    <w:rsid w:val="00A52211"/>
    <w:rPr>
      <w:color w:val="0000FF"/>
      <w:u w:val="single"/>
    </w:rPr>
  </w:style>
  <w:style w:type="paragraph" w:styleId="BodyTextIndent">
    <w:name w:val="Body Text Indent"/>
    <w:basedOn w:val="Normal"/>
    <w:rsid w:val="00A52211"/>
    <w:pPr>
      <w:ind w:firstLine="720"/>
      <w:jc w:val="both"/>
    </w:pPr>
  </w:style>
  <w:style w:type="character" w:styleId="FollowedHyperlink">
    <w:name w:val="FollowedHyperlink"/>
    <w:basedOn w:val="DefaultParagraphFont"/>
    <w:rsid w:val="00A52211"/>
    <w:rPr>
      <w:color w:val="800080"/>
      <w:u w:val="single"/>
    </w:rPr>
  </w:style>
  <w:style w:type="paragraph" w:styleId="BalloonText">
    <w:name w:val="Balloon Text"/>
    <w:basedOn w:val="Normal"/>
    <w:link w:val="BalloonTextChar"/>
    <w:rsid w:val="00133867"/>
    <w:rPr>
      <w:rFonts w:ascii="Tahoma" w:hAnsi="Tahoma" w:cs="Tahoma"/>
      <w:sz w:val="16"/>
      <w:szCs w:val="16"/>
    </w:rPr>
  </w:style>
  <w:style w:type="character" w:customStyle="1" w:styleId="BalloonTextChar">
    <w:name w:val="Balloon Text Char"/>
    <w:basedOn w:val="DefaultParagraphFont"/>
    <w:link w:val="BalloonText"/>
    <w:rsid w:val="00133867"/>
    <w:rPr>
      <w:rFonts w:ascii="Tahoma" w:hAnsi="Tahoma" w:cs="Tahoma"/>
      <w:sz w:val="16"/>
      <w:szCs w:val="16"/>
      <w:lang w:val="en-GB" w:eastAsia="en-US"/>
    </w:rPr>
  </w:style>
  <w:style w:type="paragraph" w:styleId="ListParagraph">
    <w:name w:val="List Paragraph"/>
    <w:basedOn w:val="Normal"/>
    <w:link w:val="ListParagraphChar"/>
    <w:uiPriority w:val="34"/>
    <w:qFormat/>
    <w:rsid w:val="00022DB4"/>
    <w:pPr>
      <w:ind w:left="720"/>
      <w:contextualSpacing/>
    </w:pPr>
  </w:style>
  <w:style w:type="character" w:customStyle="1" w:styleId="default-paragraph-font">
    <w:name w:val="default-paragraph-font"/>
    <w:basedOn w:val="DefaultParagraphFont"/>
    <w:rsid w:val="00931F0D"/>
  </w:style>
  <w:style w:type="paragraph" w:styleId="NormalWeb">
    <w:name w:val="Normal (Web)"/>
    <w:basedOn w:val="Normal"/>
    <w:uiPriority w:val="99"/>
    <w:semiHidden/>
    <w:unhideWhenUsed/>
    <w:rsid w:val="00CD5CBC"/>
    <w:pPr>
      <w:spacing w:before="100" w:beforeAutospacing="1" w:after="100" w:afterAutospacing="1"/>
    </w:pPr>
    <w:rPr>
      <w:lang w:val="en-US"/>
    </w:rPr>
  </w:style>
  <w:style w:type="character" w:customStyle="1" w:styleId="BodyTextChar">
    <w:name w:val="Body Text Char"/>
    <w:basedOn w:val="DefaultParagraphFont"/>
    <w:link w:val="BodyText"/>
    <w:qFormat/>
    <w:rsid w:val="00A95E3C"/>
    <w:rPr>
      <w:sz w:val="24"/>
      <w:szCs w:val="24"/>
      <w:lang w:eastAsia="en-US"/>
    </w:rPr>
  </w:style>
  <w:style w:type="character" w:customStyle="1" w:styleId="ListParagraphChar">
    <w:name w:val="List Paragraph Char"/>
    <w:basedOn w:val="DefaultParagraphFont"/>
    <w:link w:val="ListParagraph"/>
    <w:uiPriority w:val="34"/>
    <w:locked/>
    <w:rsid w:val="00962FED"/>
    <w:rPr>
      <w:sz w:val="24"/>
      <w:szCs w:val="24"/>
      <w:lang w:eastAsia="en-US"/>
    </w:rPr>
  </w:style>
  <w:style w:type="paragraph" w:styleId="Revision">
    <w:name w:val="Revision"/>
    <w:hidden/>
    <w:uiPriority w:val="99"/>
    <w:semiHidden/>
    <w:rsid w:val="001A7F0F"/>
    <w:rPr>
      <w:sz w:val="24"/>
      <w:szCs w:val="24"/>
      <w:lang w:eastAsia="en-US"/>
    </w:rPr>
  </w:style>
  <w:style w:type="paragraph" w:customStyle="1" w:styleId="normal-p">
    <w:name w:val="normal-p"/>
    <w:basedOn w:val="Normal"/>
    <w:rsid w:val="00814767"/>
    <w:pPr>
      <w:spacing w:before="100" w:beforeAutospacing="1" w:after="100" w:afterAutospacing="1"/>
    </w:pPr>
    <w:rPr>
      <w:lang w:val="en-US"/>
    </w:rPr>
  </w:style>
  <w:style w:type="character" w:customStyle="1" w:styleId="normal-h">
    <w:name w:val="normal-h"/>
    <w:basedOn w:val="DefaultParagraphFont"/>
    <w:rsid w:val="00814767"/>
  </w:style>
  <w:style w:type="character" w:customStyle="1" w:styleId="Heading4Char">
    <w:name w:val="Heading 4 Char"/>
    <w:basedOn w:val="DefaultParagraphFont"/>
    <w:link w:val="Heading4"/>
    <w:semiHidden/>
    <w:rsid w:val="00BA7468"/>
    <w:rPr>
      <w:rFonts w:asciiTheme="majorHAnsi" w:eastAsiaTheme="majorEastAsia" w:hAnsiTheme="majorHAnsi" w:cstheme="majorBidi"/>
      <w:i/>
      <w:iCs/>
      <w:color w:val="365F91" w:themeColor="accent1" w:themeShade="BF"/>
      <w:sz w:val="24"/>
      <w:szCs w:val="24"/>
      <w:lang w:eastAsia="en-US"/>
    </w:rPr>
  </w:style>
  <w:style w:type="character" w:customStyle="1" w:styleId="Heading5Char">
    <w:name w:val="Heading 5 Char"/>
    <w:basedOn w:val="DefaultParagraphFont"/>
    <w:link w:val="Heading5"/>
    <w:semiHidden/>
    <w:rsid w:val="00BA7468"/>
    <w:rPr>
      <w:rFonts w:asciiTheme="majorHAnsi" w:eastAsiaTheme="majorEastAsia" w:hAnsiTheme="majorHAnsi" w:cstheme="majorBidi"/>
      <w:color w:val="365F91" w:themeColor="accent1" w:themeShade="BF"/>
      <w:sz w:val="24"/>
      <w:szCs w:val="24"/>
      <w:lang w:eastAsia="en-US"/>
    </w:rPr>
  </w:style>
  <w:style w:type="character" w:customStyle="1" w:styleId="Neapdorotaspaminjimas1">
    <w:name w:val="Neapdorotas paminėjimas1"/>
    <w:basedOn w:val="DefaultParagraphFont"/>
    <w:uiPriority w:val="99"/>
    <w:semiHidden/>
    <w:unhideWhenUsed/>
    <w:rsid w:val="00887D24"/>
    <w:rPr>
      <w:color w:val="605E5C"/>
      <w:shd w:val="clear" w:color="auto" w:fill="E1DFDD"/>
    </w:rPr>
  </w:style>
  <w:style w:type="character" w:customStyle="1" w:styleId="Bodytext4Italic">
    <w:name w:val="Body text (4) + Italic"/>
    <w:basedOn w:val="DefaultParagraphFont"/>
    <w:rsid w:val="00026DCA"/>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Heading6TimesNewRoman95ptNotBoldExact">
    <w:name w:val="Heading #6 + Times New Roman;9;5 pt;Not Bold Exact"/>
    <w:basedOn w:val="DefaultParagraphFont"/>
    <w:rsid w:val="00857A14"/>
    <w:rPr>
      <w:rFonts w:ascii="Times New Roman" w:eastAsia="Times New Roman" w:hAnsi="Times New Roman" w:cs="Times New Roman"/>
      <w:b/>
      <w:bCs/>
      <w:i w:val="0"/>
      <w:iCs w:val="0"/>
      <w:smallCaps w:val="0"/>
      <w:strike w:val="0"/>
      <w:sz w:val="19"/>
      <w:szCs w:val="19"/>
      <w:u w:val="none"/>
    </w:rPr>
  </w:style>
  <w:style w:type="character" w:customStyle="1" w:styleId="Bodytext4">
    <w:name w:val="Body text (4)_"/>
    <w:basedOn w:val="DefaultParagraphFont"/>
    <w:link w:val="Bodytext40"/>
    <w:rsid w:val="00857A14"/>
    <w:rPr>
      <w:rFonts w:ascii="Arial" w:eastAsia="Arial" w:hAnsi="Arial" w:cs="Arial"/>
      <w:shd w:val="clear" w:color="auto" w:fill="FFFFFF"/>
    </w:rPr>
  </w:style>
  <w:style w:type="paragraph" w:customStyle="1" w:styleId="Bodytext40">
    <w:name w:val="Body text (4)"/>
    <w:basedOn w:val="Normal"/>
    <w:link w:val="Bodytext4"/>
    <w:rsid w:val="00857A14"/>
    <w:pPr>
      <w:widowControl w:val="0"/>
      <w:shd w:val="clear" w:color="auto" w:fill="FFFFFF"/>
      <w:spacing w:before="60" w:after="240" w:line="0" w:lineRule="atLeast"/>
      <w:ind w:hanging="600"/>
      <w:jc w:val="center"/>
    </w:pPr>
    <w:rPr>
      <w:rFonts w:ascii="Arial" w:eastAsia="Arial" w:hAnsi="Arial" w:cs="Arial"/>
      <w:sz w:val="20"/>
      <w:szCs w:val="20"/>
      <w:lang w:eastAsia="lt-LT"/>
    </w:rPr>
  </w:style>
  <w:style w:type="character" w:customStyle="1" w:styleId="Bodytext4Bold">
    <w:name w:val="Body text (4) + Bold"/>
    <w:basedOn w:val="Bodytext4"/>
    <w:rsid w:val="004F79FF"/>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7">
    <w:name w:val="Body text (7)_"/>
    <w:basedOn w:val="DefaultParagraphFont"/>
    <w:link w:val="Bodytext70"/>
    <w:rsid w:val="00B360C3"/>
    <w:rPr>
      <w:rFonts w:ascii="Arial" w:eastAsia="Arial" w:hAnsi="Arial" w:cs="Arial"/>
      <w:b/>
      <w:bCs/>
      <w:shd w:val="clear" w:color="auto" w:fill="FFFFFF"/>
    </w:rPr>
  </w:style>
  <w:style w:type="paragraph" w:customStyle="1" w:styleId="Bodytext70">
    <w:name w:val="Body text (7)"/>
    <w:basedOn w:val="Normal"/>
    <w:link w:val="Bodytext7"/>
    <w:rsid w:val="00B360C3"/>
    <w:pPr>
      <w:widowControl w:val="0"/>
      <w:shd w:val="clear" w:color="auto" w:fill="FFFFFF"/>
      <w:spacing w:line="259" w:lineRule="exact"/>
      <w:ind w:hanging="600"/>
    </w:pPr>
    <w:rPr>
      <w:rFonts w:ascii="Arial" w:eastAsia="Arial" w:hAnsi="Arial" w:cs="Arial"/>
      <w:b/>
      <w:bCs/>
      <w:sz w:val="20"/>
      <w:szCs w:val="20"/>
      <w:lang w:eastAsia="lt-LT"/>
    </w:rPr>
  </w:style>
  <w:style w:type="character" w:customStyle="1" w:styleId="Heading6NotBold">
    <w:name w:val="Heading #6 + Not Bold"/>
    <w:basedOn w:val="DefaultParagraphFont"/>
    <w:rsid w:val="005B47FC"/>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paragraph" w:customStyle="1" w:styleId="Body">
    <w:name w:val="Body"/>
    <w:rsid w:val="006E2386"/>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14:textOutline w14:w="0" w14:cap="flat" w14:cmpd="sng" w14:algn="ctr">
        <w14:noFill/>
        <w14:prstDash w14:val="solid"/>
        <w14:bevel/>
      </w14:textOutline>
    </w:rPr>
  </w:style>
  <w:style w:type="character" w:customStyle="1" w:styleId="Hyperlink0">
    <w:name w:val="Hyperlink.0"/>
    <w:basedOn w:val="DefaultParagraphFont"/>
    <w:rsid w:val="008F22DB"/>
    <w:rPr>
      <w:i/>
      <w:iCs/>
    </w:rPr>
  </w:style>
  <w:style w:type="paragraph" w:customStyle="1" w:styleId="Default">
    <w:name w:val="Default"/>
    <w:rsid w:val="008F22DB"/>
    <w:pPr>
      <w:pBdr>
        <w:top w:val="nil"/>
        <w:left w:val="nil"/>
        <w:bottom w:val="nil"/>
        <w:right w:val="nil"/>
        <w:between w:val="nil"/>
        <w:bar w:val="nil"/>
      </w:pBdr>
      <w:spacing w:before="160" w:line="288" w:lineRule="auto"/>
    </w:pPr>
    <w:rPr>
      <w:rFonts w:ascii="Helvetica Neue" w:eastAsia="Helvetica Neue" w:hAnsi="Helvetica Neue" w:cs="Helvetica Neue"/>
      <w:color w:val="000000"/>
      <w:sz w:val="24"/>
      <w:szCs w:val="24"/>
      <w:bdr w:val="nil"/>
      <w:lang w:val="en-US" w:eastAsia="en-US"/>
      <w14:textOutline w14:w="0" w14:cap="flat" w14:cmpd="sng" w14:algn="ctr">
        <w14:noFill/>
        <w14:prstDash w14:val="solid"/>
        <w14:bevel/>
      </w14:textOutline>
    </w:rPr>
  </w:style>
  <w:style w:type="character" w:customStyle="1" w:styleId="Bodytext2Bold">
    <w:name w:val="Body text (2) + Bold"/>
    <w:basedOn w:val="DefaultParagraphFont"/>
    <w:rsid w:val="002A2173"/>
    <w:rPr>
      <w:rFonts w:ascii="Arial" w:eastAsia="Arial" w:hAnsi="Arial" w:cs="Arial"/>
      <w:b/>
      <w:bCs/>
      <w:i w:val="0"/>
      <w:iCs w:val="0"/>
      <w:smallCaps w:val="0"/>
      <w:strike w:val="0"/>
      <w:color w:val="000000"/>
      <w:spacing w:val="0"/>
      <w:w w:val="100"/>
      <w:position w:val="0"/>
      <w:sz w:val="20"/>
      <w:szCs w:val="20"/>
      <w:u w:val="none"/>
      <w:lang w:val="lt-LT" w:eastAsia="lt-LT" w:bidi="lt-LT"/>
    </w:rPr>
  </w:style>
  <w:style w:type="character" w:customStyle="1" w:styleId="Bodytext6NotItalic">
    <w:name w:val="Body text (6) + Not Italic"/>
    <w:basedOn w:val="DefaultParagraphFont"/>
    <w:rsid w:val="006F0CBF"/>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Footnote">
    <w:name w:val="Footnote_"/>
    <w:basedOn w:val="DefaultParagraphFont"/>
    <w:link w:val="Footnote0"/>
    <w:rsid w:val="000608FD"/>
    <w:rPr>
      <w:rFonts w:ascii="Arial" w:eastAsia="Arial" w:hAnsi="Arial" w:cs="Arial"/>
      <w:b/>
      <w:bCs/>
      <w:sz w:val="14"/>
      <w:szCs w:val="14"/>
      <w:shd w:val="clear" w:color="auto" w:fill="FFFFFF"/>
    </w:rPr>
  </w:style>
  <w:style w:type="paragraph" w:customStyle="1" w:styleId="Footnote0">
    <w:name w:val="Footnote"/>
    <w:basedOn w:val="Normal"/>
    <w:link w:val="Footnote"/>
    <w:rsid w:val="000608FD"/>
    <w:pPr>
      <w:widowControl w:val="0"/>
      <w:shd w:val="clear" w:color="auto" w:fill="FFFFFF"/>
      <w:spacing w:line="176" w:lineRule="exact"/>
      <w:jc w:val="both"/>
    </w:pPr>
    <w:rPr>
      <w:rFonts w:ascii="Arial" w:eastAsia="Arial" w:hAnsi="Arial" w:cs="Arial"/>
      <w:b/>
      <w:bCs/>
      <w:sz w:val="14"/>
      <w:szCs w:val="14"/>
      <w:lang w:eastAsia="lt-LT"/>
    </w:rPr>
  </w:style>
  <w:style w:type="character" w:customStyle="1" w:styleId="Bodytext2Italic">
    <w:name w:val="Body text (2) + Italic"/>
    <w:basedOn w:val="DefaultParagraphFont"/>
    <w:rsid w:val="00F61BC9"/>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character" w:customStyle="1" w:styleId="Bodytext3SmallCaps">
    <w:name w:val="Body text (3) + Small Caps"/>
    <w:basedOn w:val="DefaultParagraphFont"/>
    <w:rsid w:val="00922BFF"/>
    <w:rPr>
      <w:rFonts w:ascii="Tahoma" w:eastAsia="Tahoma" w:hAnsi="Tahoma" w:cs="Tahoma"/>
      <w:b w:val="0"/>
      <w:bCs w:val="0"/>
      <w:i w:val="0"/>
      <w:iCs w:val="0"/>
      <w:smallCaps/>
      <w:strike w:val="0"/>
      <w:color w:val="000000"/>
      <w:spacing w:val="10"/>
      <w:w w:val="100"/>
      <w:position w:val="0"/>
      <w:sz w:val="11"/>
      <w:szCs w:val="11"/>
      <w:u w:val="none"/>
      <w:lang w:val="en-US" w:eastAsia="en-US" w:bidi="en-US"/>
    </w:rPr>
  </w:style>
  <w:style w:type="character" w:customStyle="1" w:styleId="Bodytext2">
    <w:name w:val="Body text (2)_"/>
    <w:basedOn w:val="DefaultParagraphFont"/>
    <w:link w:val="Bodytext20"/>
    <w:rsid w:val="00922BFF"/>
    <w:rPr>
      <w:rFonts w:ascii="Arial" w:eastAsia="Arial" w:hAnsi="Arial" w:cs="Arial"/>
      <w:shd w:val="clear" w:color="auto" w:fill="FFFFFF"/>
    </w:rPr>
  </w:style>
  <w:style w:type="paragraph" w:customStyle="1" w:styleId="Bodytext20">
    <w:name w:val="Body text (2)"/>
    <w:basedOn w:val="Normal"/>
    <w:link w:val="Bodytext2"/>
    <w:rsid w:val="00922BFF"/>
    <w:pPr>
      <w:widowControl w:val="0"/>
      <w:shd w:val="clear" w:color="auto" w:fill="FFFFFF"/>
      <w:spacing w:before="60" w:after="360" w:line="0" w:lineRule="atLeast"/>
      <w:ind w:hanging="620"/>
    </w:pPr>
    <w:rPr>
      <w:rFonts w:ascii="Arial" w:eastAsia="Arial" w:hAnsi="Arial" w:cs="Arial"/>
      <w:sz w:val="20"/>
      <w:szCs w:val="20"/>
      <w:lang w:eastAsia="lt-LT"/>
    </w:rPr>
  </w:style>
  <w:style w:type="character" w:customStyle="1" w:styleId="PicturecaptionExact">
    <w:name w:val="Picture caption Exact"/>
    <w:basedOn w:val="DefaultParagraphFont"/>
    <w:link w:val="Picturecaption"/>
    <w:rsid w:val="004041B4"/>
    <w:rPr>
      <w:sz w:val="22"/>
      <w:szCs w:val="22"/>
      <w:shd w:val="clear" w:color="auto" w:fill="FFFFFF"/>
    </w:rPr>
  </w:style>
  <w:style w:type="paragraph" w:customStyle="1" w:styleId="Picturecaption">
    <w:name w:val="Picture caption"/>
    <w:basedOn w:val="Normal"/>
    <w:link w:val="PicturecaptionExact"/>
    <w:rsid w:val="004041B4"/>
    <w:pPr>
      <w:widowControl w:val="0"/>
      <w:shd w:val="clear" w:color="auto" w:fill="FFFFFF"/>
      <w:spacing w:line="276" w:lineRule="exact"/>
      <w:jc w:val="both"/>
    </w:pPr>
    <w:rPr>
      <w:sz w:val="22"/>
      <w:szCs w:val="22"/>
      <w:lang w:eastAsia="lt-LT"/>
    </w:rPr>
  </w:style>
  <w:style w:type="character" w:customStyle="1" w:styleId="Bodytext2Spacing1pt">
    <w:name w:val="Body text (2) + Spacing 1 pt"/>
    <w:basedOn w:val="Bodytext2"/>
    <w:rsid w:val="00CB2BFB"/>
    <w:rPr>
      <w:rFonts w:ascii="Times New Roman" w:eastAsia="Times New Roman" w:hAnsi="Times New Roman" w:cs="Times New Roman"/>
      <w:b w:val="0"/>
      <w:bCs w:val="0"/>
      <w:i w:val="0"/>
      <w:iCs w:val="0"/>
      <w:smallCaps w:val="0"/>
      <w:strike w:val="0"/>
      <w:color w:val="000000"/>
      <w:spacing w:val="20"/>
      <w:w w:val="100"/>
      <w:position w:val="0"/>
      <w:sz w:val="22"/>
      <w:szCs w:val="22"/>
      <w:u w:val="none"/>
      <w:shd w:val="clear" w:color="auto" w:fill="FFFFFF"/>
      <w:lang w:val="lt-LT" w:eastAsia="lt-LT" w:bidi="lt-LT"/>
    </w:rPr>
  </w:style>
  <w:style w:type="character" w:customStyle="1" w:styleId="FontStyle27">
    <w:name w:val="Font Style27"/>
    <w:basedOn w:val="DefaultParagraphFont"/>
    <w:uiPriority w:val="99"/>
    <w:qFormat/>
    <w:rsid w:val="00DA30AA"/>
    <w:rPr>
      <w:rFonts w:ascii="Times New Roman" w:hAnsi="Times New Roman" w:cs="Times New Roman"/>
      <w:sz w:val="24"/>
      <w:szCs w:val="24"/>
    </w:rPr>
  </w:style>
  <w:style w:type="character" w:customStyle="1" w:styleId="Bodytext64ptExact">
    <w:name w:val="Body text (6) + 4 pt Exact"/>
    <w:basedOn w:val="DefaultParagraphFont"/>
    <w:rsid w:val="002F21FE"/>
    <w:rPr>
      <w:rFonts w:ascii="Calibri" w:eastAsia="Calibri" w:hAnsi="Calibri" w:cs="Calibri"/>
      <w:b w:val="0"/>
      <w:bCs w:val="0"/>
      <w:i w:val="0"/>
      <w:iCs w:val="0"/>
      <w:smallCaps w:val="0"/>
      <w:strike w:val="0"/>
      <w:color w:val="000000"/>
      <w:spacing w:val="0"/>
      <w:w w:val="100"/>
      <w:position w:val="0"/>
      <w:sz w:val="8"/>
      <w:szCs w:val="8"/>
      <w:u w:val="none"/>
      <w:lang w:val="lt-LT" w:eastAsia="lt-LT" w:bidi="lt-LT"/>
    </w:rPr>
  </w:style>
  <w:style w:type="character" w:customStyle="1" w:styleId="Bodytext212ptBold">
    <w:name w:val="Body text (2) + 12 pt;Bold"/>
    <w:basedOn w:val="Bodytext2"/>
    <w:rsid w:val="009E353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styleId="CommentReference">
    <w:name w:val="annotation reference"/>
    <w:basedOn w:val="DefaultParagraphFont"/>
    <w:semiHidden/>
    <w:unhideWhenUsed/>
    <w:rsid w:val="00CD5F60"/>
    <w:rPr>
      <w:sz w:val="16"/>
      <w:szCs w:val="16"/>
    </w:rPr>
  </w:style>
  <w:style w:type="paragraph" w:styleId="CommentText">
    <w:name w:val="annotation text"/>
    <w:basedOn w:val="Normal"/>
    <w:link w:val="CommentTextChar"/>
    <w:unhideWhenUsed/>
    <w:rsid w:val="00CD5F60"/>
    <w:rPr>
      <w:sz w:val="20"/>
      <w:szCs w:val="20"/>
    </w:rPr>
  </w:style>
  <w:style w:type="character" w:customStyle="1" w:styleId="CommentTextChar">
    <w:name w:val="Comment Text Char"/>
    <w:basedOn w:val="DefaultParagraphFont"/>
    <w:link w:val="CommentText"/>
    <w:rsid w:val="00CD5F60"/>
    <w:rPr>
      <w:lang w:eastAsia="en-US"/>
    </w:rPr>
  </w:style>
  <w:style w:type="paragraph" w:styleId="CommentSubject">
    <w:name w:val="annotation subject"/>
    <w:basedOn w:val="CommentText"/>
    <w:next w:val="CommentText"/>
    <w:link w:val="CommentSubjectChar"/>
    <w:semiHidden/>
    <w:unhideWhenUsed/>
    <w:rsid w:val="00CD5F60"/>
    <w:rPr>
      <w:b/>
      <w:bCs/>
    </w:rPr>
  </w:style>
  <w:style w:type="character" w:customStyle="1" w:styleId="CommentSubjectChar">
    <w:name w:val="Comment Subject Char"/>
    <w:basedOn w:val="CommentTextChar"/>
    <w:link w:val="CommentSubject"/>
    <w:semiHidden/>
    <w:rsid w:val="00CD5F60"/>
    <w:rPr>
      <w:b/>
      <w:bCs/>
      <w:lang w:eastAsia="en-US"/>
    </w:rPr>
  </w:style>
  <w:style w:type="character" w:styleId="UnresolvedMention">
    <w:name w:val="Unresolved Mention"/>
    <w:basedOn w:val="DefaultParagraphFont"/>
    <w:uiPriority w:val="99"/>
    <w:semiHidden/>
    <w:unhideWhenUsed/>
    <w:rsid w:val="00CD5F60"/>
    <w:rPr>
      <w:color w:val="605E5C"/>
      <w:shd w:val="clear" w:color="auto" w:fill="E1DFDD"/>
    </w:rPr>
  </w:style>
  <w:style w:type="character" w:customStyle="1" w:styleId="cf01">
    <w:name w:val="cf01"/>
    <w:basedOn w:val="DefaultParagraphFont"/>
    <w:rsid w:val="00565BBC"/>
    <w:rPr>
      <w:rFonts w:ascii="Segoe UI" w:hAnsi="Segoe UI" w:cs="Segoe UI" w:hint="default"/>
      <w:sz w:val="18"/>
      <w:szCs w:val="18"/>
    </w:rPr>
  </w:style>
  <w:style w:type="character" w:customStyle="1" w:styleId="cf11">
    <w:name w:val="cf11"/>
    <w:basedOn w:val="DefaultParagraphFont"/>
    <w:rsid w:val="00565BBC"/>
    <w:rPr>
      <w:rFonts w:ascii="Segoe UI" w:hAnsi="Segoe UI" w:cs="Segoe UI" w:hint="default"/>
      <w:sz w:val="18"/>
      <w:szCs w:val="18"/>
      <w:shd w:val="clear" w:color="auto" w:fill="FFFF00"/>
    </w:rPr>
  </w:style>
  <w:style w:type="character" w:customStyle="1" w:styleId="Bodytext2Exact">
    <w:name w:val="Body text (2) Exact"/>
    <w:basedOn w:val="DefaultParagraphFont"/>
    <w:rsid w:val="00970981"/>
    <w:rPr>
      <w:rFonts w:ascii="Times New Roman" w:eastAsia="Times New Roman" w:hAnsi="Times New Roman" w:cs="Times New Roman"/>
      <w:b w:val="0"/>
      <w:bCs w:val="0"/>
      <w:i w:val="0"/>
      <w:iCs w:val="0"/>
      <w:smallCaps w:val="0"/>
      <w:strike w:val="0"/>
      <w:sz w:val="22"/>
      <w:szCs w:val="22"/>
      <w:u w:val="none"/>
    </w:rPr>
  </w:style>
  <w:style w:type="character" w:customStyle="1" w:styleId="Bodytext211ptBoldScale20">
    <w:name w:val="Body text (2) + 11 pt;Bold;Scale 20%"/>
    <w:basedOn w:val="Bodytext2"/>
    <w:rsid w:val="00023576"/>
    <w:rPr>
      <w:rFonts w:ascii="Times New Roman" w:eastAsia="Times New Roman" w:hAnsi="Times New Roman" w:cs="Times New Roman"/>
      <w:b/>
      <w:bCs/>
      <w:i w:val="0"/>
      <w:iCs w:val="0"/>
      <w:smallCaps w:val="0"/>
      <w:strike w:val="0"/>
      <w:color w:val="000000"/>
      <w:spacing w:val="0"/>
      <w:w w:val="20"/>
      <w:position w:val="0"/>
      <w:sz w:val="22"/>
      <w:szCs w:val="22"/>
      <w:u w:val="none"/>
      <w:shd w:val="clear" w:color="auto" w:fill="FFFFFF"/>
      <w:lang w:val="lt-LT" w:eastAsia="lt-LT" w:bidi="lt-LT"/>
    </w:rPr>
  </w:style>
  <w:style w:type="character" w:customStyle="1" w:styleId="bkg-highlight-red">
    <w:name w:val="bkg-highlight-red"/>
    <w:basedOn w:val="DefaultParagraphFont"/>
    <w:rsid w:val="00565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4647">
      <w:bodyDiv w:val="1"/>
      <w:marLeft w:val="0"/>
      <w:marRight w:val="0"/>
      <w:marTop w:val="0"/>
      <w:marBottom w:val="0"/>
      <w:divBdr>
        <w:top w:val="none" w:sz="0" w:space="0" w:color="auto"/>
        <w:left w:val="none" w:sz="0" w:space="0" w:color="auto"/>
        <w:bottom w:val="none" w:sz="0" w:space="0" w:color="auto"/>
        <w:right w:val="none" w:sz="0" w:space="0" w:color="auto"/>
      </w:divBdr>
      <w:divsChild>
        <w:div w:id="573971681">
          <w:marLeft w:val="0"/>
          <w:marRight w:val="0"/>
          <w:marTop w:val="0"/>
          <w:marBottom w:val="0"/>
          <w:divBdr>
            <w:top w:val="none" w:sz="0" w:space="0" w:color="auto"/>
            <w:left w:val="none" w:sz="0" w:space="0" w:color="auto"/>
            <w:bottom w:val="none" w:sz="0" w:space="0" w:color="auto"/>
            <w:right w:val="none" w:sz="0" w:space="0" w:color="auto"/>
          </w:divBdr>
          <w:divsChild>
            <w:div w:id="386103702">
              <w:marLeft w:val="0"/>
              <w:marRight w:val="0"/>
              <w:marTop w:val="0"/>
              <w:marBottom w:val="0"/>
              <w:divBdr>
                <w:top w:val="none" w:sz="0" w:space="0" w:color="auto"/>
                <w:left w:val="none" w:sz="0" w:space="0" w:color="auto"/>
                <w:bottom w:val="none" w:sz="0" w:space="0" w:color="auto"/>
                <w:right w:val="none" w:sz="0" w:space="0" w:color="auto"/>
              </w:divBdr>
            </w:div>
            <w:div w:id="638387311">
              <w:marLeft w:val="0"/>
              <w:marRight w:val="0"/>
              <w:marTop w:val="0"/>
              <w:marBottom w:val="0"/>
              <w:divBdr>
                <w:top w:val="none" w:sz="0" w:space="0" w:color="auto"/>
                <w:left w:val="none" w:sz="0" w:space="0" w:color="auto"/>
                <w:bottom w:val="none" w:sz="0" w:space="0" w:color="auto"/>
                <w:right w:val="none" w:sz="0" w:space="0" w:color="auto"/>
              </w:divBdr>
            </w:div>
            <w:div w:id="554708054">
              <w:marLeft w:val="0"/>
              <w:marRight w:val="0"/>
              <w:marTop w:val="0"/>
              <w:marBottom w:val="0"/>
              <w:divBdr>
                <w:top w:val="none" w:sz="0" w:space="0" w:color="auto"/>
                <w:left w:val="none" w:sz="0" w:space="0" w:color="auto"/>
                <w:bottom w:val="none" w:sz="0" w:space="0" w:color="auto"/>
                <w:right w:val="none" w:sz="0" w:space="0" w:color="auto"/>
              </w:divBdr>
            </w:div>
            <w:div w:id="1828669681">
              <w:marLeft w:val="0"/>
              <w:marRight w:val="0"/>
              <w:marTop w:val="0"/>
              <w:marBottom w:val="0"/>
              <w:divBdr>
                <w:top w:val="none" w:sz="0" w:space="0" w:color="auto"/>
                <w:left w:val="none" w:sz="0" w:space="0" w:color="auto"/>
                <w:bottom w:val="none" w:sz="0" w:space="0" w:color="auto"/>
                <w:right w:val="none" w:sz="0" w:space="0" w:color="auto"/>
              </w:divBdr>
            </w:div>
            <w:div w:id="1852335344">
              <w:marLeft w:val="0"/>
              <w:marRight w:val="0"/>
              <w:marTop w:val="0"/>
              <w:marBottom w:val="0"/>
              <w:divBdr>
                <w:top w:val="none" w:sz="0" w:space="0" w:color="auto"/>
                <w:left w:val="none" w:sz="0" w:space="0" w:color="auto"/>
                <w:bottom w:val="none" w:sz="0" w:space="0" w:color="auto"/>
                <w:right w:val="none" w:sz="0" w:space="0" w:color="auto"/>
              </w:divBdr>
            </w:div>
            <w:div w:id="1651639876">
              <w:marLeft w:val="0"/>
              <w:marRight w:val="0"/>
              <w:marTop w:val="0"/>
              <w:marBottom w:val="0"/>
              <w:divBdr>
                <w:top w:val="none" w:sz="0" w:space="0" w:color="auto"/>
                <w:left w:val="none" w:sz="0" w:space="0" w:color="auto"/>
                <w:bottom w:val="none" w:sz="0" w:space="0" w:color="auto"/>
                <w:right w:val="none" w:sz="0" w:space="0" w:color="auto"/>
              </w:divBdr>
            </w:div>
            <w:div w:id="1633249982">
              <w:marLeft w:val="0"/>
              <w:marRight w:val="0"/>
              <w:marTop w:val="0"/>
              <w:marBottom w:val="0"/>
              <w:divBdr>
                <w:top w:val="none" w:sz="0" w:space="0" w:color="auto"/>
                <w:left w:val="none" w:sz="0" w:space="0" w:color="auto"/>
                <w:bottom w:val="none" w:sz="0" w:space="0" w:color="auto"/>
                <w:right w:val="none" w:sz="0" w:space="0" w:color="auto"/>
              </w:divBdr>
            </w:div>
            <w:div w:id="477117126">
              <w:marLeft w:val="0"/>
              <w:marRight w:val="0"/>
              <w:marTop w:val="0"/>
              <w:marBottom w:val="0"/>
              <w:divBdr>
                <w:top w:val="none" w:sz="0" w:space="0" w:color="auto"/>
                <w:left w:val="none" w:sz="0" w:space="0" w:color="auto"/>
                <w:bottom w:val="none" w:sz="0" w:space="0" w:color="auto"/>
                <w:right w:val="none" w:sz="0" w:space="0" w:color="auto"/>
              </w:divBdr>
            </w:div>
            <w:div w:id="151233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98128">
      <w:bodyDiv w:val="1"/>
      <w:marLeft w:val="0"/>
      <w:marRight w:val="0"/>
      <w:marTop w:val="0"/>
      <w:marBottom w:val="0"/>
      <w:divBdr>
        <w:top w:val="none" w:sz="0" w:space="0" w:color="auto"/>
        <w:left w:val="none" w:sz="0" w:space="0" w:color="auto"/>
        <w:bottom w:val="none" w:sz="0" w:space="0" w:color="auto"/>
        <w:right w:val="none" w:sz="0" w:space="0" w:color="auto"/>
      </w:divBdr>
    </w:div>
    <w:div w:id="277951586">
      <w:bodyDiv w:val="1"/>
      <w:marLeft w:val="0"/>
      <w:marRight w:val="0"/>
      <w:marTop w:val="0"/>
      <w:marBottom w:val="0"/>
      <w:divBdr>
        <w:top w:val="none" w:sz="0" w:space="0" w:color="auto"/>
        <w:left w:val="none" w:sz="0" w:space="0" w:color="auto"/>
        <w:bottom w:val="none" w:sz="0" w:space="0" w:color="auto"/>
        <w:right w:val="none" w:sz="0" w:space="0" w:color="auto"/>
      </w:divBdr>
    </w:div>
    <w:div w:id="372579820">
      <w:bodyDiv w:val="1"/>
      <w:marLeft w:val="0"/>
      <w:marRight w:val="0"/>
      <w:marTop w:val="0"/>
      <w:marBottom w:val="0"/>
      <w:divBdr>
        <w:top w:val="none" w:sz="0" w:space="0" w:color="auto"/>
        <w:left w:val="none" w:sz="0" w:space="0" w:color="auto"/>
        <w:bottom w:val="none" w:sz="0" w:space="0" w:color="auto"/>
        <w:right w:val="none" w:sz="0" w:space="0" w:color="auto"/>
      </w:divBdr>
    </w:div>
    <w:div w:id="374743434">
      <w:bodyDiv w:val="1"/>
      <w:marLeft w:val="0"/>
      <w:marRight w:val="0"/>
      <w:marTop w:val="0"/>
      <w:marBottom w:val="0"/>
      <w:divBdr>
        <w:top w:val="none" w:sz="0" w:space="0" w:color="auto"/>
        <w:left w:val="none" w:sz="0" w:space="0" w:color="auto"/>
        <w:bottom w:val="none" w:sz="0" w:space="0" w:color="auto"/>
        <w:right w:val="none" w:sz="0" w:space="0" w:color="auto"/>
      </w:divBdr>
      <w:divsChild>
        <w:div w:id="997271600">
          <w:marLeft w:val="0"/>
          <w:marRight w:val="0"/>
          <w:marTop w:val="0"/>
          <w:marBottom w:val="0"/>
          <w:divBdr>
            <w:top w:val="none" w:sz="0" w:space="0" w:color="auto"/>
            <w:left w:val="none" w:sz="0" w:space="0" w:color="auto"/>
            <w:bottom w:val="none" w:sz="0" w:space="0" w:color="auto"/>
            <w:right w:val="none" w:sz="0" w:space="0" w:color="auto"/>
          </w:divBdr>
        </w:div>
        <w:div w:id="1148085605">
          <w:marLeft w:val="0"/>
          <w:marRight w:val="0"/>
          <w:marTop w:val="0"/>
          <w:marBottom w:val="0"/>
          <w:divBdr>
            <w:top w:val="none" w:sz="0" w:space="0" w:color="auto"/>
            <w:left w:val="none" w:sz="0" w:space="0" w:color="auto"/>
            <w:bottom w:val="none" w:sz="0" w:space="0" w:color="auto"/>
            <w:right w:val="none" w:sz="0" w:space="0" w:color="auto"/>
          </w:divBdr>
        </w:div>
        <w:div w:id="1933585074">
          <w:marLeft w:val="0"/>
          <w:marRight w:val="0"/>
          <w:marTop w:val="0"/>
          <w:marBottom w:val="0"/>
          <w:divBdr>
            <w:top w:val="none" w:sz="0" w:space="0" w:color="auto"/>
            <w:left w:val="none" w:sz="0" w:space="0" w:color="auto"/>
            <w:bottom w:val="none" w:sz="0" w:space="0" w:color="auto"/>
            <w:right w:val="none" w:sz="0" w:space="0" w:color="auto"/>
          </w:divBdr>
        </w:div>
        <w:div w:id="1967423354">
          <w:marLeft w:val="0"/>
          <w:marRight w:val="0"/>
          <w:marTop w:val="0"/>
          <w:marBottom w:val="0"/>
          <w:divBdr>
            <w:top w:val="none" w:sz="0" w:space="0" w:color="auto"/>
            <w:left w:val="none" w:sz="0" w:space="0" w:color="auto"/>
            <w:bottom w:val="none" w:sz="0" w:space="0" w:color="auto"/>
            <w:right w:val="none" w:sz="0" w:space="0" w:color="auto"/>
          </w:divBdr>
        </w:div>
      </w:divsChild>
    </w:div>
    <w:div w:id="400176687">
      <w:bodyDiv w:val="1"/>
      <w:marLeft w:val="0"/>
      <w:marRight w:val="0"/>
      <w:marTop w:val="0"/>
      <w:marBottom w:val="0"/>
      <w:divBdr>
        <w:top w:val="none" w:sz="0" w:space="0" w:color="auto"/>
        <w:left w:val="none" w:sz="0" w:space="0" w:color="auto"/>
        <w:bottom w:val="none" w:sz="0" w:space="0" w:color="auto"/>
        <w:right w:val="none" w:sz="0" w:space="0" w:color="auto"/>
      </w:divBdr>
      <w:divsChild>
        <w:div w:id="1310355775">
          <w:marLeft w:val="0"/>
          <w:marRight w:val="0"/>
          <w:marTop w:val="0"/>
          <w:marBottom w:val="0"/>
          <w:divBdr>
            <w:top w:val="none" w:sz="0" w:space="0" w:color="auto"/>
            <w:left w:val="none" w:sz="0" w:space="0" w:color="auto"/>
            <w:bottom w:val="none" w:sz="0" w:space="0" w:color="auto"/>
            <w:right w:val="none" w:sz="0" w:space="0" w:color="auto"/>
          </w:divBdr>
          <w:divsChild>
            <w:div w:id="830800884">
              <w:marLeft w:val="0"/>
              <w:marRight w:val="0"/>
              <w:marTop w:val="0"/>
              <w:marBottom w:val="0"/>
              <w:divBdr>
                <w:top w:val="none" w:sz="0" w:space="0" w:color="auto"/>
                <w:left w:val="none" w:sz="0" w:space="0" w:color="auto"/>
                <w:bottom w:val="none" w:sz="0" w:space="0" w:color="auto"/>
                <w:right w:val="none" w:sz="0" w:space="0" w:color="auto"/>
              </w:divBdr>
            </w:div>
            <w:div w:id="940919925">
              <w:marLeft w:val="0"/>
              <w:marRight w:val="0"/>
              <w:marTop w:val="0"/>
              <w:marBottom w:val="0"/>
              <w:divBdr>
                <w:top w:val="none" w:sz="0" w:space="0" w:color="auto"/>
                <w:left w:val="none" w:sz="0" w:space="0" w:color="auto"/>
                <w:bottom w:val="none" w:sz="0" w:space="0" w:color="auto"/>
                <w:right w:val="none" w:sz="0" w:space="0" w:color="auto"/>
              </w:divBdr>
            </w:div>
            <w:div w:id="961113773">
              <w:marLeft w:val="0"/>
              <w:marRight w:val="0"/>
              <w:marTop w:val="0"/>
              <w:marBottom w:val="0"/>
              <w:divBdr>
                <w:top w:val="none" w:sz="0" w:space="0" w:color="auto"/>
                <w:left w:val="none" w:sz="0" w:space="0" w:color="auto"/>
                <w:bottom w:val="none" w:sz="0" w:space="0" w:color="auto"/>
                <w:right w:val="none" w:sz="0" w:space="0" w:color="auto"/>
              </w:divBdr>
            </w:div>
            <w:div w:id="1327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7234">
      <w:bodyDiv w:val="1"/>
      <w:marLeft w:val="0"/>
      <w:marRight w:val="0"/>
      <w:marTop w:val="0"/>
      <w:marBottom w:val="0"/>
      <w:divBdr>
        <w:top w:val="none" w:sz="0" w:space="0" w:color="auto"/>
        <w:left w:val="none" w:sz="0" w:space="0" w:color="auto"/>
        <w:bottom w:val="none" w:sz="0" w:space="0" w:color="auto"/>
        <w:right w:val="none" w:sz="0" w:space="0" w:color="auto"/>
      </w:divBdr>
    </w:div>
    <w:div w:id="487795352">
      <w:bodyDiv w:val="1"/>
      <w:marLeft w:val="0"/>
      <w:marRight w:val="0"/>
      <w:marTop w:val="0"/>
      <w:marBottom w:val="0"/>
      <w:divBdr>
        <w:top w:val="none" w:sz="0" w:space="0" w:color="auto"/>
        <w:left w:val="none" w:sz="0" w:space="0" w:color="auto"/>
        <w:bottom w:val="none" w:sz="0" w:space="0" w:color="auto"/>
        <w:right w:val="none" w:sz="0" w:space="0" w:color="auto"/>
      </w:divBdr>
    </w:div>
    <w:div w:id="665211559">
      <w:bodyDiv w:val="1"/>
      <w:marLeft w:val="0"/>
      <w:marRight w:val="0"/>
      <w:marTop w:val="0"/>
      <w:marBottom w:val="0"/>
      <w:divBdr>
        <w:top w:val="none" w:sz="0" w:space="0" w:color="auto"/>
        <w:left w:val="none" w:sz="0" w:space="0" w:color="auto"/>
        <w:bottom w:val="none" w:sz="0" w:space="0" w:color="auto"/>
        <w:right w:val="none" w:sz="0" w:space="0" w:color="auto"/>
      </w:divBdr>
    </w:div>
    <w:div w:id="919413016">
      <w:bodyDiv w:val="1"/>
      <w:marLeft w:val="0"/>
      <w:marRight w:val="0"/>
      <w:marTop w:val="0"/>
      <w:marBottom w:val="0"/>
      <w:divBdr>
        <w:top w:val="none" w:sz="0" w:space="0" w:color="auto"/>
        <w:left w:val="none" w:sz="0" w:space="0" w:color="auto"/>
        <w:bottom w:val="none" w:sz="0" w:space="0" w:color="auto"/>
        <w:right w:val="none" w:sz="0" w:space="0" w:color="auto"/>
      </w:divBdr>
      <w:divsChild>
        <w:div w:id="1514807697">
          <w:marLeft w:val="0"/>
          <w:marRight w:val="0"/>
          <w:marTop w:val="0"/>
          <w:marBottom w:val="0"/>
          <w:divBdr>
            <w:top w:val="none" w:sz="0" w:space="0" w:color="auto"/>
            <w:left w:val="none" w:sz="0" w:space="0" w:color="auto"/>
            <w:bottom w:val="none" w:sz="0" w:space="0" w:color="auto"/>
            <w:right w:val="none" w:sz="0" w:space="0" w:color="auto"/>
          </w:divBdr>
          <w:divsChild>
            <w:div w:id="35095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863734">
      <w:bodyDiv w:val="1"/>
      <w:marLeft w:val="0"/>
      <w:marRight w:val="0"/>
      <w:marTop w:val="0"/>
      <w:marBottom w:val="0"/>
      <w:divBdr>
        <w:top w:val="none" w:sz="0" w:space="0" w:color="auto"/>
        <w:left w:val="none" w:sz="0" w:space="0" w:color="auto"/>
        <w:bottom w:val="none" w:sz="0" w:space="0" w:color="auto"/>
        <w:right w:val="none" w:sz="0" w:space="0" w:color="auto"/>
      </w:divBdr>
    </w:div>
    <w:div w:id="1267078458">
      <w:bodyDiv w:val="1"/>
      <w:marLeft w:val="0"/>
      <w:marRight w:val="0"/>
      <w:marTop w:val="0"/>
      <w:marBottom w:val="0"/>
      <w:divBdr>
        <w:top w:val="none" w:sz="0" w:space="0" w:color="auto"/>
        <w:left w:val="none" w:sz="0" w:space="0" w:color="auto"/>
        <w:bottom w:val="none" w:sz="0" w:space="0" w:color="auto"/>
        <w:right w:val="none" w:sz="0" w:space="0" w:color="auto"/>
      </w:divBdr>
    </w:div>
    <w:div w:id="1299844929">
      <w:bodyDiv w:val="1"/>
      <w:marLeft w:val="0"/>
      <w:marRight w:val="0"/>
      <w:marTop w:val="0"/>
      <w:marBottom w:val="0"/>
      <w:divBdr>
        <w:top w:val="none" w:sz="0" w:space="0" w:color="auto"/>
        <w:left w:val="none" w:sz="0" w:space="0" w:color="auto"/>
        <w:bottom w:val="none" w:sz="0" w:space="0" w:color="auto"/>
        <w:right w:val="none" w:sz="0" w:space="0" w:color="auto"/>
      </w:divBdr>
    </w:div>
    <w:div w:id="1443766441">
      <w:bodyDiv w:val="1"/>
      <w:marLeft w:val="0"/>
      <w:marRight w:val="0"/>
      <w:marTop w:val="0"/>
      <w:marBottom w:val="0"/>
      <w:divBdr>
        <w:top w:val="none" w:sz="0" w:space="0" w:color="auto"/>
        <w:left w:val="none" w:sz="0" w:space="0" w:color="auto"/>
        <w:bottom w:val="none" w:sz="0" w:space="0" w:color="auto"/>
        <w:right w:val="none" w:sz="0" w:space="0" w:color="auto"/>
      </w:divBdr>
    </w:div>
    <w:div w:id="1455324000">
      <w:bodyDiv w:val="1"/>
      <w:marLeft w:val="0"/>
      <w:marRight w:val="0"/>
      <w:marTop w:val="0"/>
      <w:marBottom w:val="0"/>
      <w:divBdr>
        <w:top w:val="none" w:sz="0" w:space="0" w:color="auto"/>
        <w:left w:val="none" w:sz="0" w:space="0" w:color="auto"/>
        <w:bottom w:val="none" w:sz="0" w:space="0" w:color="auto"/>
        <w:right w:val="none" w:sz="0" w:space="0" w:color="auto"/>
      </w:divBdr>
    </w:div>
    <w:div w:id="1583678162">
      <w:bodyDiv w:val="1"/>
      <w:marLeft w:val="0"/>
      <w:marRight w:val="0"/>
      <w:marTop w:val="0"/>
      <w:marBottom w:val="0"/>
      <w:divBdr>
        <w:top w:val="none" w:sz="0" w:space="0" w:color="auto"/>
        <w:left w:val="none" w:sz="0" w:space="0" w:color="auto"/>
        <w:bottom w:val="none" w:sz="0" w:space="0" w:color="auto"/>
        <w:right w:val="none" w:sz="0" w:space="0" w:color="auto"/>
      </w:divBdr>
      <w:divsChild>
        <w:div w:id="305858736">
          <w:marLeft w:val="0"/>
          <w:marRight w:val="0"/>
          <w:marTop w:val="0"/>
          <w:marBottom w:val="0"/>
          <w:divBdr>
            <w:top w:val="none" w:sz="0" w:space="0" w:color="auto"/>
            <w:left w:val="none" w:sz="0" w:space="0" w:color="auto"/>
            <w:bottom w:val="none" w:sz="0" w:space="0" w:color="auto"/>
            <w:right w:val="none" w:sz="0" w:space="0" w:color="auto"/>
          </w:divBdr>
        </w:div>
      </w:divsChild>
    </w:div>
    <w:div w:id="1598715352">
      <w:bodyDiv w:val="1"/>
      <w:marLeft w:val="0"/>
      <w:marRight w:val="0"/>
      <w:marTop w:val="0"/>
      <w:marBottom w:val="0"/>
      <w:divBdr>
        <w:top w:val="none" w:sz="0" w:space="0" w:color="auto"/>
        <w:left w:val="none" w:sz="0" w:space="0" w:color="auto"/>
        <w:bottom w:val="none" w:sz="0" w:space="0" w:color="auto"/>
        <w:right w:val="none" w:sz="0" w:space="0" w:color="auto"/>
      </w:divBdr>
      <w:divsChild>
        <w:div w:id="1062605641">
          <w:marLeft w:val="0"/>
          <w:marRight w:val="0"/>
          <w:marTop w:val="0"/>
          <w:marBottom w:val="0"/>
          <w:divBdr>
            <w:top w:val="none" w:sz="0" w:space="0" w:color="auto"/>
            <w:left w:val="none" w:sz="0" w:space="0" w:color="auto"/>
            <w:bottom w:val="none" w:sz="0" w:space="0" w:color="auto"/>
            <w:right w:val="none" w:sz="0" w:space="0" w:color="auto"/>
          </w:divBdr>
        </w:div>
      </w:divsChild>
    </w:div>
    <w:div w:id="1617329885">
      <w:bodyDiv w:val="1"/>
      <w:marLeft w:val="0"/>
      <w:marRight w:val="0"/>
      <w:marTop w:val="0"/>
      <w:marBottom w:val="0"/>
      <w:divBdr>
        <w:top w:val="none" w:sz="0" w:space="0" w:color="auto"/>
        <w:left w:val="none" w:sz="0" w:space="0" w:color="auto"/>
        <w:bottom w:val="none" w:sz="0" w:space="0" w:color="auto"/>
        <w:right w:val="none" w:sz="0" w:space="0" w:color="auto"/>
      </w:divBdr>
      <w:divsChild>
        <w:div w:id="1440680574">
          <w:marLeft w:val="0"/>
          <w:marRight w:val="0"/>
          <w:marTop w:val="0"/>
          <w:marBottom w:val="0"/>
          <w:divBdr>
            <w:top w:val="none" w:sz="0" w:space="0" w:color="auto"/>
            <w:left w:val="none" w:sz="0" w:space="0" w:color="auto"/>
            <w:bottom w:val="none" w:sz="0" w:space="0" w:color="auto"/>
            <w:right w:val="none" w:sz="0" w:space="0" w:color="auto"/>
          </w:divBdr>
        </w:div>
        <w:div w:id="2125271614">
          <w:marLeft w:val="0"/>
          <w:marRight w:val="0"/>
          <w:marTop w:val="0"/>
          <w:marBottom w:val="0"/>
          <w:divBdr>
            <w:top w:val="none" w:sz="0" w:space="0" w:color="auto"/>
            <w:left w:val="none" w:sz="0" w:space="0" w:color="auto"/>
            <w:bottom w:val="none" w:sz="0" w:space="0" w:color="auto"/>
            <w:right w:val="none" w:sz="0" w:space="0" w:color="auto"/>
          </w:divBdr>
        </w:div>
      </w:divsChild>
    </w:div>
    <w:div w:id="1721976966">
      <w:bodyDiv w:val="1"/>
      <w:marLeft w:val="0"/>
      <w:marRight w:val="0"/>
      <w:marTop w:val="0"/>
      <w:marBottom w:val="0"/>
      <w:divBdr>
        <w:top w:val="none" w:sz="0" w:space="0" w:color="auto"/>
        <w:left w:val="none" w:sz="0" w:space="0" w:color="auto"/>
        <w:bottom w:val="none" w:sz="0" w:space="0" w:color="auto"/>
        <w:right w:val="none" w:sz="0" w:space="0" w:color="auto"/>
      </w:divBdr>
      <w:divsChild>
        <w:div w:id="154615303">
          <w:marLeft w:val="0"/>
          <w:marRight w:val="0"/>
          <w:marTop w:val="0"/>
          <w:marBottom w:val="0"/>
          <w:divBdr>
            <w:top w:val="none" w:sz="0" w:space="0" w:color="auto"/>
            <w:left w:val="none" w:sz="0" w:space="0" w:color="auto"/>
            <w:bottom w:val="none" w:sz="0" w:space="0" w:color="auto"/>
            <w:right w:val="none" w:sz="0" w:space="0" w:color="auto"/>
          </w:divBdr>
        </w:div>
        <w:div w:id="853812353">
          <w:marLeft w:val="0"/>
          <w:marRight w:val="0"/>
          <w:marTop w:val="0"/>
          <w:marBottom w:val="0"/>
          <w:divBdr>
            <w:top w:val="none" w:sz="0" w:space="0" w:color="auto"/>
            <w:left w:val="none" w:sz="0" w:space="0" w:color="auto"/>
            <w:bottom w:val="none" w:sz="0" w:space="0" w:color="auto"/>
            <w:right w:val="none" w:sz="0" w:space="0" w:color="auto"/>
          </w:divBdr>
        </w:div>
        <w:div w:id="1920671835">
          <w:marLeft w:val="0"/>
          <w:marRight w:val="0"/>
          <w:marTop w:val="0"/>
          <w:marBottom w:val="0"/>
          <w:divBdr>
            <w:top w:val="none" w:sz="0" w:space="0" w:color="auto"/>
            <w:left w:val="none" w:sz="0" w:space="0" w:color="auto"/>
            <w:bottom w:val="none" w:sz="0" w:space="0" w:color="auto"/>
            <w:right w:val="none" w:sz="0" w:space="0" w:color="auto"/>
          </w:divBdr>
        </w:div>
      </w:divsChild>
    </w:div>
    <w:div w:id="1773276885">
      <w:bodyDiv w:val="1"/>
      <w:marLeft w:val="0"/>
      <w:marRight w:val="0"/>
      <w:marTop w:val="0"/>
      <w:marBottom w:val="0"/>
      <w:divBdr>
        <w:top w:val="none" w:sz="0" w:space="0" w:color="auto"/>
        <w:left w:val="none" w:sz="0" w:space="0" w:color="auto"/>
        <w:bottom w:val="none" w:sz="0" w:space="0" w:color="auto"/>
        <w:right w:val="none" w:sz="0" w:space="0" w:color="auto"/>
      </w:divBdr>
    </w:div>
    <w:div w:id="1801072485">
      <w:bodyDiv w:val="1"/>
      <w:marLeft w:val="0"/>
      <w:marRight w:val="0"/>
      <w:marTop w:val="0"/>
      <w:marBottom w:val="0"/>
      <w:divBdr>
        <w:top w:val="none" w:sz="0" w:space="0" w:color="auto"/>
        <w:left w:val="none" w:sz="0" w:space="0" w:color="auto"/>
        <w:bottom w:val="none" w:sz="0" w:space="0" w:color="auto"/>
        <w:right w:val="none" w:sz="0" w:space="0" w:color="auto"/>
      </w:divBdr>
    </w:div>
    <w:div w:id="1999655314">
      <w:bodyDiv w:val="1"/>
      <w:marLeft w:val="0"/>
      <w:marRight w:val="0"/>
      <w:marTop w:val="0"/>
      <w:marBottom w:val="0"/>
      <w:divBdr>
        <w:top w:val="none" w:sz="0" w:space="0" w:color="auto"/>
        <w:left w:val="none" w:sz="0" w:space="0" w:color="auto"/>
        <w:bottom w:val="none" w:sz="0" w:space="0" w:color="auto"/>
        <w:right w:val="none" w:sz="0" w:space="0" w:color="auto"/>
      </w:divBdr>
    </w:div>
    <w:div w:id="2010062512">
      <w:bodyDiv w:val="1"/>
      <w:marLeft w:val="0"/>
      <w:marRight w:val="0"/>
      <w:marTop w:val="0"/>
      <w:marBottom w:val="0"/>
      <w:divBdr>
        <w:top w:val="none" w:sz="0" w:space="0" w:color="auto"/>
        <w:left w:val="none" w:sz="0" w:space="0" w:color="auto"/>
        <w:bottom w:val="none" w:sz="0" w:space="0" w:color="auto"/>
        <w:right w:val="none" w:sz="0" w:space="0" w:color="auto"/>
      </w:divBdr>
    </w:div>
    <w:div w:id="2022663529">
      <w:bodyDiv w:val="1"/>
      <w:marLeft w:val="0"/>
      <w:marRight w:val="0"/>
      <w:marTop w:val="0"/>
      <w:marBottom w:val="0"/>
      <w:divBdr>
        <w:top w:val="none" w:sz="0" w:space="0" w:color="auto"/>
        <w:left w:val="none" w:sz="0" w:space="0" w:color="auto"/>
        <w:bottom w:val="none" w:sz="0" w:space="0" w:color="auto"/>
        <w:right w:val="none" w:sz="0" w:space="0" w:color="auto"/>
      </w:divBdr>
    </w:div>
    <w:div w:id="2141075134">
      <w:bodyDiv w:val="1"/>
      <w:marLeft w:val="0"/>
      <w:marRight w:val="0"/>
      <w:marTop w:val="0"/>
      <w:marBottom w:val="0"/>
      <w:divBdr>
        <w:top w:val="none" w:sz="0" w:space="0" w:color="auto"/>
        <w:left w:val="none" w:sz="0" w:space="0" w:color="auto"/>
        <w:bottom w:val="none" w:sz="0" w:space="0" w:color="auto"/>
        <w:right w:val="none" w:sz="0" w:space="0" w:color="auto"/>
      </w:divBdr>
      <w:divsChild>
        <w:div w:id="583103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a/336765" TargetMode="External"/><Relationship Id="rId18" Type="http://schemas.openxmlformats.org/officeDocument/2006/relationships/hyperlink" Target="https://www.infolex.lt/ta/RCRView.aspx?d=GEWEg%2B%2B790jPet6M68%2Fvl%2FwYrIhVPK8IQ4ivo3p9mkQzyJvv9C%2FLBGcvacAnzjQumux7jd%2Bd5vYGTE7TRwcmGQ%3D%3D" TargetMode="External"/><Relationship Id="rId26" Type="http://schemas.openxmlformats.org/officeDocument/2006/relationships/hyperlink" Target="https://www.infolex.lt/ta/RCRView.aspx?d=GEWEg%2B%2B790jPet6M68%2Fvl%2FwYrIhVPK8IQ4ivo3p9mkQzyJvv9C%2FLBGcvacAnzjQumux7jd%2Bd5vYGTE7TRwcmGQ%3D%3D" TargetMode="External"/><Relationship Id="rId3" Type="http://schemas.openxmlformats.org/officeDocument/2006/relationships/styles" Target="styles.xml"/><Relationship Id="rId21" Type="http://schemas.openxmlformats.org/officeDocument/2006/relationships/hyperlink" Target="https://www.infolex.lt/ta/336765" TargetMode="External"/><Relationship Id="rId7" Type="http://schemas.openxmlformats.org/officeDocument/2006/relationships/endnotes" Target="endnotes.xml"/><Relationship Id="rId12" Type="http://schemas.openxmlformats.org/officeDocument/2006/relationships/hyperlink" Target="https://www.infolex.lt/ta/RCRView.aspx?d=GEWEg%2B%2B790jPet6M68%2Fvl%2FwYrIhVPK8IQ4ivo3p9mkQzyJvv9C%2FLBGcvacAnzjQumux7jd%2Bd5vYGTE7TRwcmGQ%3D%3D" TargetMode="External"/><Relationship Id="rId17" Type="http://schemas.openxmlformats.org/officeDocument/2006/relationships/hyperlink" Target="https://www.infolex.lt/ta/336765" TargetMode="External"/><Relationship Id="rId25" Type="http://schemas.openxmlformats.org/officeDocument/2006/relationships/hyperlink" Target="https://www.infolex.lt/ta/33676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nfolex.lt/ta/RCRView.aspx?d=GEWEg%2B%2B790jPet6M68%2Fvl%2FwYrIhVPK8IQ4ivo3p9mkQzyJvv9C%2FLBGcvacAnzjQumux7jd%2Bd5vYGTE7TRwcmGQ%3D%3D" TargetMode="External"/><Relationship Id="rId20" Type="http://schemas.openxmlformats.org/officeDocument/2006/relationships/hyperlink" Target="https://www.infolex.lt/ta/RCRView.aspx?d=GEWEg%2B%2B790jPet6M68%2Fvl%2FwYrIhVPK8IQ4ivo3p9mkQzyJvv9C%2FLBGcvacAnzjQumux7jd%2Bd5vYGTE7TRwcmGQ%3D%3D" TargetMode="External"/><Relationship Id="rId29" Type="http://schemas.openxmlformats.org/officeDocument/2006/relationships/hyperlink" Target="https://www.infolex.lt/tp/19517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336765" TargetMode="External"/><Relationship Id="rId24" Type="http://schemas.openxmlformats.org/officeDocument/2006/relationships/hyperlink" Target="https://www.infolex.lt/ta/RCRView.aspx?d=GEWEg%2B%2B790jPet6M68%2Fvl%2FwYrIhVPK8IQ4ivo3p9mkQzyJvv9C%2FLBGcvacAnzjQumux7jd%2Bd5vYGTE7TRwcmGQ%3D%3D"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folex.lt/ta/336765" TargetMode="External"/><Relationship Id="rId23" Type="http://schemas.openxmlformats.org/officeDocument/2006/relationships/hyperlink" Target="https://www.infolex.lt/ta/336765" TargetMode="External"/><Relationship Id="rId28" Type="http://schemas.openxmlformats.org/officeDocument/2006/relationships/hyperlink" Target="https://www.infolex.lt/tp/1702209" TargetMode="External"/><Relationship Id="rId10" Type="http://schemas.openxmlformats.org/officeDocument/2006/relationships/hyperlink" Target="https://www.infolex.lt/ta/RCRView.aspx?d=GEWEg%2B%2B790jPet6M68%2Fvl%2FwYrIhVPK8IQ4ivo3p9mkQzyJvv9C%2FLBGcvacAnzjQumux7jd%2Bd5vYGTE7TRwcmGQ%3D%3D" TargetMode="External"/><Relationship Id="rId19" Type="http://schemas.openxmlformats.org/officeDocument/2006/relationships/hyperlink" Target="https://www.infolex.lt/ta/336765"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infolex.lt/ta/336765" TargetMode="External"/><Relationship Id="rId14" Type="http://schemas.openxmlformats.org/officeDocument/2006/relationships/hyperlink" Target="https://www.infolex.lt/ta/RCRView.aspx?d=GEWEg%2B%2B790jPet6M68%2Fvl%2FwYrIhVPK8IQ4ivo3p9mkQzyJvv9C%2FLBGcvacAnzjQumux7jd%2Bd5vYGTE7TRwcmGQ%3D%3D" TargetMode="External"/><Relationship Id="rId22" Type="http://schemas.openxmlformats.org/officeDocument/2006/relationships/hyperlink" Target="https://www.infolex.lt/ta/RCRView.aspx?d=GEWEg%2B%2B790jPet6M68%2Fvl%2FwYrIhVPK8IQ4ivo3p9mkQzyJvv9C%2FLBGcvacAnzjQumux7jd%2Bd5vYGTE7TRwcmGQ%3D%3D" TargetMode="External"/><Relationship Id="rId27" Type="http://schemas.openxmlformats.org/officeDocument/2006/relationships/hyperlink" Target="http://www.profisa.lt" TargetMode="External"/><Relationship Id="rId30"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7A894-26B4-4FA3-8B1D-C41E34F6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18730</Words>
  <Characters>10677</Characters>
  <Application>Microsoft Office Word</Application>
  <DocSecurity>0</DocSecurity>
  <Lines>88</Lines>
  <Paragraphs>58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29349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Laura Šivickaitė</dc:creator>
  <cp:keywords/>
  <cp:lastModifiedBy>Laura Šivickaitė-Moldarienė</cp:lastModifiedBy>
  <cp:revision>13</cp:revision>
  <cp:lastPrinted>2024-03-28T21:29:00Z</cp:lastPrinted>
  <dcterms:created xsi:type="dcterms:W3CDTF">2024-06-04T11:37:00Z</dcterms:created>
  <dcterms:modified xsi:type="dcterms:W3CDTF">2024-06-05T07:48:00Z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NSM9f335fac60de4caeb39c1609d057ee70202406051045445">
    <vt:lpwstr>02vBzk8hZUK4UYaenxlSUKd44oc=</vt:lpwstr>
  </property>
</Properties>
</file>