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14E7" w14:textId="2F4EB21E" w:rsidR="00123EE2" w:rsidRPr="005E3FB1" w:rsidRDefault="00A80C8A">
      <w:pPr>
        <w:ind w:left="5103"/>
      </w:pPr>
      <w:r w:rsidRPr="005E3FB1">
        <w:t>Civilinė byla Nr. </w:t>
      </w:r>
      <w:r w:rsidR="00427FB0" w:rsidRPr="005E3FB1">
        <w:t>e3K-3-139-381/2025</w:t>
      </w:r>
    </w:p>
    <w:p w14:paraId="3B499CF6" w14:textId="7ADAE349" w:rsidR="00123EE2" w:rsidRPr="005E3FB1" w:rsidRDefault="00A80C8A">
      <w:pPr>
        <w:ind w:left="5103"/>
        <w:rPr>
          <w:bCs/>
        </w:rPr>
      </w:pPr>
      <w:r w:rsidRPr="005E3FB1">
        <w:t>Teisminio proceso Nr.</w:t>
      </w:r>
      <w:r w:rsidRPr="005E3FB1">
        <w:rPr>
          <w:rFonts w:eastAsia="Calibri"/>
        </w:rPr>
        <w:t> </w:t>
      </w:r>
      <w:r w:rsidR="00427FB0" w:rsidRPr="005E3FB1">
        <w:rPr>
          <w:rFonts w:eastAsia="Calibri"/>
        </w:rPr>
        <w:t>2-68-3-03711-2024-9</w:t>
      </w:r>
    </w:p>
    <w:p w14:paraId="1217684E" w14:textId="3DE3BC7A" w:rsidR="00123EE2" w:rsidRPr="005E3FB1" w:rsidRDefault="00A80C8A">
      <w:pPr>
        <w:ind w:left="5103"/>
      </w:pPr>
      <w:r w:rsidRPr="005E3FB1">
        <w:t>Procesinio sprendimo kategorij</w:t>
      </w:r>
      <w:r w:rsidR="005167A9" w:rsidRPr="005E3FB1">
        <w:t>os:</w:t>
      </w:r>
      <w:r w:rsidR="006D2A9A" w:rsidRPr="005E3FB1">
        <w:t xml:space="preserve"> </w:t>
      </w:r>
      <w:r w:rsidR="005167A9" w:rsidRPr="005E3FB1">
        <w:t>2.4.2.9.1; 2.4.2.10; 2.6.8.8</w:t>
      </w:r>
    </w:p>
    <w:p w14:paraId="27093122" w14:textId="32994655" w:rsidR="00123EE2" w:rsidRDefault="00143F0B" w:rsidP="00143F0B">
      <w:pPr>
        <w:jc w:val="right"/>
      </w:pPr>
      <w:r>
        <w:t xml:space="preserve"> (S) </w:t>
      </w:r>
    </w:p>
    <w:p w14:paraId="590C2310" w14:textId="77777777" w:rsidR="00143F0B" w:rsidRPr="005E3FB1" w:rsidRDefault="00143F0B">
      <w:pPr>
        <w:jc w:val="right"/>
      </w:pPr>
    </w:p>
    <w:p w14:paraId="26AEB30E" w14:textId="0C2D110B" w:rsidR="00123EE2" w:rsidRPr="005E3FB1" w:rsidRDefault="00475A27">
      <w:pPr>
        <w:jc w:val="center"/>
      </w:pPr>
      <w:r w:rsidRPr="005E3FB1">
        <w:rPr>
          <w:noProof/>
        </w:rPr>
        <w:drawing>
          <wp:inline distT="0" distB="0" distL="0" distR="0" wp14:anchorId="2782166C" wp14:editId="44264B8C">
            <wp:extent cx="670560" cy="701040"/>
            <wp:effectExtent l="0" t="0" r="0" b="3810"/>
            <wp:docPr id="138381138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0560" cy="701040"/>
                    </a:xfrm>
                    <a:prstGeom prst="rect">
                      <a:avLst/>
                    </a:prstGeom>
                    <a:noFill/>
                  </pic:spPr>
                </pic:pic>
              </a:graphicData>
            </a:graphic>
          </wp:inline>
        </w:drawing>
      </w:r>
    </w:p>
    <w:p w14:paraId="1717E16D" w14:textId="77777777" w:rsidR="00123EE2" w:rsidRPr="005E3FB1" w:rsidRDefault="00123EE2">
      <w:pPr>
        <w:jc w:val="center"/>
      </w:pPr>
    </w:p>
    <w:p w14:paraId="0A2FD510" w14:textId="77777777" w:rsidR="00123EE2" w:rsidRPr="005E3FB1" w:rsidRDefault="00A80C8A">
      <w:pPr>
        <w:keepNext/>
        <w:jc w:val="center"/>
        <w:outlineLvl w:val="0"/>
        <w:rPr>
          <w:b/>
          <w:bCs/>
        </w:rPr>
      </w:pPr>
      <w:r w:rsidRPr="005E3FB1">
        <w:rPr>
          <w:b/>
          <w:bCs/>
        </w:rPr>
        <w:t>LIETUVOS AUKŠČIAUSIASIS TEISMAS</w:t>
      </w:r>
    </w:p>
    <w:p w14:paraId="680D7EB5" w14:textId="77777777" w:rsidR="00123EE2" w:rsidRPr="005E3FB1" w:rsidRDefault="00123EE2">
      <w:pPr>
        <w:keepNext/>
        <w:outlineLvl w:val="0"/>
        <w:rPr>
          <w:b/>
          <w:bCs/>
        </w:rPr>
      </w:pPr>
    </w:p>
    <w:p w14:paraId="68C2D2EC" w14:textId="77777777" w:rsidR="00123EE2" w:rsidRPr="005E3FB1" w:rsidRDefault="00A80C8A">
      <w:pPr>
        <w:keepNext/>
        <w:jc w:val="center"/>
        <w:outlineLvl w:val="0"/>
        <w:rPr>
          <w:b/>
          <w:bCs/>
        </w:rPr>
      </w:pPr>
      <w:r w:rsidRPr="005E3FB1">
        <w:rPr>
          <w:b/>
          <w:bCs/>
        </w:rPr>
        <w:t>N U T A R T I S</w:t>
      </w:r>
    </w:p>
    <w:p w14:paraId="15229A87" w14:textId="77777777" w:rsidR="00123EE2" w:rsidRPr="005E3FB1" w:rsidRDefault="00A80C8A">
      <w:pPr>
        <w:keepNext/>
        <w:jc w:val="center"/>
        <w:outlineLvl w:val="1"/>
      </w:pPr>
      <w:r w:rsidRPr="005E3FB1">
        <w:t>LIETUVOS RESPUBLIKOS VARDU</w:t>
      </w:r>
    </w:p>
    <w:p w14:paraId="6B8EEB02" w14:textId="77777777" w:rsidR="00123EE2" w:rsidRPr="005E3FB1" w:rsidRDefault="00123EE2"/>
    <w:p w14:paraId="64DA8DE1" w14:textId="102C7300" w:rsidR="00123EE2" w:rsidRPr="005E3FB1" w:rsidRDefault="00A80C8A">
      <w:pPr>
        <w:keepNext/>
        <w:jc w:val="center"/>
        <w:outlineLvl w:val="0"/>
        <w:rPr>
          <w:bCs/>
        </w:rPr>
      </w:pPr>
      <w:r w:rsidRPr="005E3FB1">
        <w:rPr>
          <w:bCs/>
        </w:rPr>
        <w:t>20</w:t>
      </w:r>
      <w:r w:rsidR="00D02EB5" w:rsidRPr="005E3FB1">
        <w:rPr>
          <w:bCs/>
        </w:rPr>
        <w:t>2</w:t>
      </w:r>
      <w:r w:rsidR="000300A7" w:rsidRPr="005E3FB1">
        <w:rPr>
          <w:bCs/>
        </w:rPr>
        <w:t>5</w:t>
      </w:r>
      <w:r w:rsidRPr="005E3FB1">
        <w:rPr>
          <w:bCs/>
        </w:rPr>
        <w:t xml:space="preserve"> m. </w:t>
      </w:r>
      <w:r w:rsidR="00E827E2" w:rsidRPr="005E3FB1">
        <w:rPr>
          <w:bCs/>
        </w:rPr>
        <w:t>liepos 23</w:t>
      </w:r>
      <w:r w:rsidRPr="005E3FB1">
        <w:rPr>
          <w:bCs/>
        </w:rPr>
        <w:t xml:space="preserve"> d.</w:t>
      </w:r>
    </w:p>
    <w:p w14:paraId="2F81EF25" w14:textId="77777777" w:rsidR="00123EE2" w:rsidRPr="005E3FB1" w:rsidRDefault="00A80C8A">
      <w:pPr>
        <w:jc w:val="center"/>
      </w:pPr>
      <w:r w:rsidRPr="005E3FB1">
        <w:t>Vilnius</w:t>
      </w:r>
    </w:p>
    <w:p w14:paraId="26C02254" w14:textId="77777777" w:rsidR="00123EE2" w:rsidRPr="005E3FB1" w:rsidRDefault="00123EE2"/>
    <w:p w14:paraId="33F1B9B9" w14:textId="1647E6C9" w:rsidR="00123EE2" w:rsidRPr="005E3FB1" w:rsidRDefault="00A80C8A">
      <w:pPr>
        <w:ind w:firstLine="720"/>
        <w:jc w:val="both"/>
      </w:pPr>
      <w:r w:rsidRPr="005E3FB1">
        <w:t xml:space="preserve">Lietuvos Aukščiausiojo Teismo Civilinių bylų skyriaus teisėjų kolegija, susidedanti iš teisėjų </w:t>
      </w:r>
      <w:r w:rsidR="00427FB0" w:rsidRPr="005E3FB1">
        <w:t xml:space="preserve">Danguolės </w:t>
      </w:r>
      <w:proofErr w:type="spellStart"/>
      <w:r w:rsidR="00427FB0" w:rsidRPr="005E3FB1">
        <w:t>Bublienės</w:t>
      </w:r>
      <w:proofErr w:type="spellEnd"/>
      <w:r w:rsidR="00427FB0" w:rsidRPr="005E3FB1">
        <w:t xml:space="preserve"> (teisėjų kolegijos pirmininkė)</w:t>
      </w:r>
      <w:r w:rsidR="00224288" w:rsidRPr="005E3FB1">
        <w:t xml:space="preserve">, </w:t>
      </w:r>
      <w:r w:rsidR="00427FB0" w:rsidRPr="005E3FB1">
        <w:t xml:space="preserve">Artūro </w:t>
      </w:r>
      <w:proofErr w:type="spellStart"/>
      <w:r w:rsidR="00427FB0" w:rsidRPr="005E3FB1">
        <w:t>Driuko</w:t>
      </w:r>
      <w:proofErr w:type="spellEnd"/>
      <w:r w:rsidR="00224288" w:rsidRPr="005E3FB1">
        <w:t xml:space="preserve"> (pranešėja</w:t>
      </w:r>
      <w:r w:rsidR="00427FB0" w:rsidRPr="005E3FB1">
        <w:t>s</w:t>
      </w:r>
      <w:r w:rsidR="00224288" w:rsidRPr="005E3FB1">
        <w:t xml:space="preserve">) ir </w:t>
      </w:r>
      <w:r w:rsidR="00D900FB" w:rsidRPr="005E3FB1">
        <w:t xml:space="preserve">Eglės </w:t>
      </w:r>
      <w:proofErr w:type="spellStart"/>
      <w:r w:rsidR="00D900FB" w:rsidRPr="005E3FB1">
        <w:t>Zemlytės</w:t>
      </w:r>
      <w:proofErr w:type="spellEnd"/>
      <w:r w:rsidR="00224288" w:rsidRPr="005E3FB1">
        <w:t>,</w:t>
      </w:r>
    </w:p>
    <w:p w14:paraId="5B6EB370" w14:textId="4317ED78" w:rsidR="00123EE2" w:rsidRPr="005E3FB1" w:rsidRDefault="00A80C8A">
      <w:pPr>
        <w:ind w:firstLine="720"/>
        <w:jc w:val="both"/>
      </w:pPr>
      <w:r w:rsidRPr="005E3FB1">
        <w:t xml:space="preserve">teismo posėdyje kasacine rašytinio proceso tvarka išnagrinėjo civilinę bylą pagal </w:t>
      </w:r>
      <w:bookmarkStart w:id="0" w:name="_Hlk190173879"/>
      <w:r w:rsidR="00427FB0" w:rsidRPr="005E3FB1">
        <w:rPr>
          <w:b/>
        </w:rPr>
        <w:t xml:space="preserve">atsakovų </w:t>
      </w:r>
      <w:bookmarkStart w:id="1" w:name="Buk_156"/>
      <w:r w:rsidR="00FF20DE" w:rsidRPr="00143F0B">
        <w:rPr>
          <w:b/>
          <w:color w:val="auto"/>
        </w:rPr>
        <w:t xml:space="preserve">V. G. </w:t>
      </w:r>
      <w:bookmarkEnd w:id="1"/>
      <w:r w:rsidR="00427FB0" w:rsidRPr="005E3FB1">
        <w:rPr>
          <w:b/>
        </w:rPr>
        <w:t xml:space="preserve">ir </w:t>
      </w:r>
      <w:bookmarkStart w:id="2" w:name="Buk_135"/>
      <w:r w:rsidR="00FF20DE" w:rsidRPr="00143F0B">
        <w:rPr>
          <w:b/>
          <w:color w:val="auto"/>
        </w:rPr>
        <w:t xml:space="preserve">I. G. </w:t>
      </w:r>
      <w:bookmarkEnd w:id="2"/>
      <w:r w:rsidRPr="005E3FB1">
        <w:t xml:space="preserve">kasacinį skundą dėl </w:t>
      </w:r>
      <w:r w:rsidR="00D900FB" w:rsidRPr="005E3FB1">
        <w:t>Vilniaus apygardos</w:t>
      </w:r>
      <w:r w:rsidR="00FC71F7" w:rsidRPr="005E3FB1">
        <w:t xml:space="preserve"> teismo</w:t>
      </w:r>
      <w:r w:rsidR="00756D24" w:rsidRPr="005E3FB1">
        <w:t xml:space="preserve"> Civilinių bylų skyriaus teisėjų kolegijos</w:t>
      </w:r>
      <w:r w:rsidR="001E75CD" w:rsidRPr="005E3FB1">
        <w:t xml:space="preserve"> </w:t>
      </w:r>
      <w:r w:rsidR="001A298F" w:rsidRPr="005E3FB1">
        <w:t>202</w:t>
      </w:r>
      <w:r w:rsidR="00D900FB" w:rsidRPr="005E3FB1">
        <w:t>5</w:t>
      </w:r>
      <w:r w:rsidR="001A298F" w:rsidRPr="005E3FB1">
        <w:t xml:space="preserve"> m. </w:t>
      </w:r>
      <w:r w:rsidR="00D900FB" w:rsidRPr="005E3FB1">
        <w:t xml:space="preserve">sausio </w:t>
      </w:r>
      <w:r w:rsidR="00427FB0" w:rsidRPr="005E3FB1">
        <w:t>9</w:t>
      </w:r>
      <w:r w:rsidR="001A298F" w:rsidRPr="005E3FB1">
        <w:t xml:space="preserve"> d. </w:t>
      </w:r>
      <w:r w:rsidR="00427FB0" w:rsidRPr="005E3FB1">
        <w:t>sprendimo</w:t>
      </w:r>
      <w:r w:rsidRPr="005E3FB1">
        <w:t xml:space="preserve"> peržiūrėjimo </w:t>
      </w:r>
      <w:bookmarkEnd w:id="0"/>
      <w:r w:rsidRPr="005E3FB1">
        <w:t xml:space="preserve">civilinėje byloje </w:t>
      </w:r>
      <w:r w:rsidR="00224288" w:rsidRPr="005E3FB1">
        <w:t xml:space="preserve">pagal </w:t>
      </w:r>
      <w:r w:rsidR="00427FB0" w:rsidRPr="005E3FB1">
        <w:t xml:space="preserve">ieškovės </w:t>
      </w:r>
      <w:bookmarkStart w:id="3" w:name="Buk_140"/>
      <w:r w:rsidR="00FF20DE" w:rsidRPr="00143F0B">
        <w:rPr>
          <w:color w:val="auto"/>
        </w:rPr>
        <w:t xml:space="preserve">L. D. </w:t>
      </w:r>
      <w:bookmarkEnd w:id="3"/>
      <w:r w:rsidR="00427FB0" w:rsidRPr="005E3FB1">
        <w:t xml:space="preserve">ieškinį atsakovams </w:t>
      </w:r>
      <w:bookmarkStart w:id="4" w:name="Buk_150"/>
      <w:r w:rsidR="00FF20DE" w:rsidRPr="00143F0B">
        <w:rPr>
          <w:color w:val="auto"/>
        </w:rPr>
        <w:t xml:space="preserve">V. G. </w:t>
      </w:r>
      <w:bookmarkEnd w:id="4"/>
      <w:r w:rsidR="00427FB0" w:rsidRPr="005E3FB1">
        <w:t xml:space="preserve">ir </w:t>
      </w:r>
      <w:bookmarkStart w:id="5" w:name="Buk_131"/>
      <w:r w:rsidR="00FF20DE" w:rsidRPr="00143F0B">
        <w:rPr>
          <w:color w:val="auto"/>
        </w:rPr>
        <w:t xml:space="preserve">I. G. </w:t>
      </w:r>
      <w:bookmarkEnd w:id="5"/>
      <w:r w:rsidR="00427FB0" w:rsidRPr="005E3FB1">
        <w:t>dėl žalos atlyginimo</w:t>
      </w:r>
      <w:r w:rsidR="00D900FB" w:rsidRPr="005E3FB1">
        <w:t>.</w:t>
      </w:r>
    </w:p>
    <w:p w14:paraId="40E6C999" w14:textId="77777777" w:rsidR="00123EE2" w:rsidRPr="005E3FB1" w:rsidRDefault="00123EE2" w:rsidP="001E75CD">
      <w:pPr>
        <w:jc w:val="both"/>
      </w:pPr>
    </w:p>
    <w:p w14:paraId="70D0BA5C" w14:textId="77777777" w:rsidR="00123EE2" w:rsidRPr="005E3FB1" w:rsidRDefault="00A80C8A">
      <w:pPr>
        <w:ind w:firstLine="720"/>
        <w:jc w:val="both"/>
        <w:rPr>
          <w:b/>
          <w:bCs/>
        </w:rPr>
      </w:pPr>
      <w:r w:rsidRPr="005E3FB1">
        <w:t xml:space="preserve">Teisėjų kolegija </w:t>
      </w:r>
    </w:p>
    <w:p w14:paraId="128A5C14" w14:textId="77777777" w:rsidR="00123EE2" w:rsidRPr="005E3FB1" w:rsidRDefault="00123EE2" w:rsidP="001E75CD">
      <w:pPr>
        <w:jc w:val="both"/>
        <w:rPr>
          <w:b/>
          <w:bCs/>
        </w:rPr>
      </w:pPr>
    </w:p>
    <w:p w14:paraId="60FB1A18" w14:textId="77777777" w:rsidR="00123EE2" w:rsidRPr="005E3FB1" w:rsidRDefault="00A80C8A">
      <w:pPr>
        <w:jc w:val="both"/>
      </w:pPr>
      <w:r w:rsidRPr="005E3FB1">
        <w:t>n u s t a t ė :</w:t>
      </w:r>
    </w:p>
    <w:p w14:paraId="1C24F8B7" w14:textId="77777777" w:rsidR="00123EE2" w:rsidRPr="005E3FB1" w:rsidRDefault="00123EE2" w:rsidP="001E75CD">
      <w:pPr>
        <w:jc w:val="both"/>
      </w:pPr>
    </w:p>
    <w:p w14:paraId="516650D5" w14:textId="77777777" w:rsidR="00123EE2" w:rsidRPr="005E3FB1" w:rsidRDefault="00A80C8A">
      <w:pPr>
        <w:spacing w:after="120"/>
        <w:jc w:val="center"/>
      </w:pPr>
      <w:r w:rsidRPr="005E3FB1">
        <w:t>I. Ginčo esmė</w:t>
      </w:r>
    </w:p>
    <w:p w14:paraId="5D37D8BD" w14:textId="77777777" w:rsidR="00123EE2" w:rsidRPr="005E3FB1" w:rsidRDefault="00123EE2" w:rsidP="001E75CD">
      <w:pPr>
        <w:spacing w:after="120"/>
      </w:pPr>
    </w:p>
    <w:p w14:paraId="608630C3" w14:textId="4C4DD737" w:rsidR="00427FB0" w:rsidRPr="005E3FB1" w:rsidRDefault="00A80C8A">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sz w:val="24"/>
          <w:szCs w:val="24"/>
        </w:rPr>
        <w:t>Kasacinėje byloje sprendžiama</w:t>
      </w:r>
      <w:r w:rsidR="00C45597" w:rsidRPr="005E3FB1">
        <w:rPr>
          <w:rFonts w:ascii="Times New Roman" w:hAnsi="Times New Roman"/>
          <w:sz w:val="24"/>
          <w:szCs w:val="24"/>
        </w:rPr>
        <w:t xml:space="preserve"> dėl</w:t>
      </w:r>
      <w:r w:rsidR="006D2A9A" w:rsidRPr="005E3FB1">
        <w:rPr>
          <w:rFonts w:ascii="Times New Roman" w:hAnsi="Times New Roman"/>
          <w:sz w:val="24"/>
          <w:szCs w:val="24"/>
        </w:rPr>
        <w:t xml:space="preserve"> </w:t>
      </w:r>
      <w:r w:rsidR="005167A9" w:rsidRPr="005E3FB1">
        <w:rPr>
          <w:rFonts w:ascii="Times New Roman" w:hAnsi="Times New Roman"/>
          <w:sz w:val="24"/>
          <w:szCs w:val="24"/>
        </w:rPr>
        <w:t>materialiosios teisės normų, reglamentuojančių bendraturčių dalinės nuosavybės teis</w:t>
      </w:r>
      <w:r w:rsidR="00D45A0C" w:rsidRPr="005E3FB1">
        <w:rPr>
          <w:rFonts w:ascii="Times New Roman" w:hAnsi="Times New Roman"/>
          <w:sz w:val="24"/>
          <w:szCs w:val="24"/>
        </w:rPr>
        <w:t>ės</w:t>
      </w:r>
      <w:r w:rsidR="005167A9" w:rsidRPr="005E3FB1">
        <w:rPr>
          <w:rFonts w:ascii="Times New Roman" w:hAnsi="Times New Roman"/>
          <w:sz w:val="24"/>
          <w:szCs w:val="24"/>
        </w:rPr>
        <w:t xml:space="preserve"> įgyvendinimą disponuojant bendrose </w:t>
      </w:r>
      <w:r w:rsidR="00D45A0C" w:rsidRPr="005E3FB1">
        <w:rPr>
          <w:rFonts w:ascii="Times New Roman" w:hAnsi="Times New Roman"/>
          <w:sz w:val="24"/>
          <w:szCs w:val="24"/>
        </w:rPr>
        <w:t xml:space="preserve">banko </w:t>
      </w:r>
      <w:r w:rsidR="005167A9" w:rsidRPr="005E3FB1">
        <w:rPr>
          <w:rFonts w:ascii="Times New Roman" w:hAnsi="Times New Roman"/>
          <w:sz w:val="24"/>
          <w:szCs w:val="24"/>
        </w:rPr>
        <w:t>sąskaitose esančiomis lėšomis, sutarčių aiškinimą bei proceso teisės normų, reglamentuojančių</w:t>
      </w:r>
      <w:r w:rsidR="00D45A0C" w:rsidRPr="005E3FB1">
        <w:rPr>
          <w:rFonts w:ascii="Times New Roman" w:hAnsi="Times New Roman"/>
          <w:sz w:val="24"/>
          <w:szCs w:val="24"/>
        </w:rPr>
        <w:t xml:space="preserve"> įrodinėjimo naštos paskirstymą bei</w:t>
      </w:r>
      <w:r w:rsidR="005167A9" w:rsidRPr="005E3FB1">
        <w:rPr>
          <w:rFonts w:ascii="Times New Roman" w:hAnsi="Times New Roman"/>
          <w:sz w:val="24"/>
          <w:szCs w:val="24"/>
        </w:rPr>
        <w:t xml:space="preserve"> apeliacijos ribas</w:t>
      </w:r>
      <w:r w:rsidR="00192837" w:rsidRPr="005E3FB1">
        <w:rPr>
          <w:rFonts w:ascii="Times New Roman" w:hAnsi="Times New Roman"/>
          <w:sz w:val="24"/>
          <w:szCs w:val="24"/>
        </w:rPr>
        <w:t>, aiškinimo ir taikymo</w:t>
      </w:r>
      <w:r w:rsidRPr="005E3FB1">
        <w:rPr>
          <w:rFonts w:ascii="Times New Roman" w:hAnsi="Times New Roman"/>
          <w:sz w:val="24"/>
          <w:szCs w:val="24"/>
        </w:rPr>
        <w:t>.</w:t>
      </w:r>
      <w:r w:rsidR="000300A7" w:rsidRPr="005E3FB1">
        <w:rPr>
          <w:rFonts w:ascii="Times New Roman" w:hAnsi="Times New Roman"/>
          <w:sz w:val="24"/>
          <w:szCs w:val="24"/>
        </w:rPr>
        <w:t xml:space="preserve"> </w:t>
      </w:r>
    </w:p>
    <w:p w14:paraId="0E51CC72" w14:textId="6E8BCAF4" w:rsidR="00427FB0" w:rsidRPr="005E3FB1" w:rsidRDefault="00427FB0">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Ieškovė </w:t>
      </w:r>
      <w:bookmarkStart w:id="6" w:name="Buk_141"/>
      <w:r w:rsidR="00FF20DE" w:rsidRPr="00143F0B">
        <w:rPr>
          <w:rFonts w:ascii="Times New Roman" w:hAnsi="Times New Roman"/>
          <w:color w:val="auto"/>
          <w:sz w:val="24"/>
          <w:szCs w:val="24"/>
          <w:lang w:eastAsia="en-US"/>
        </w:rPr>
        <w:t xml:space="preserve">L. D. </w:t>
      </w:r>
      <w:bookmarkEnd w:id="6"/>
      <w:r w:rsidRPr="005E3FB1">
        <w:rPr>
          <w:rFonts w:ascii="Times New Roman" w:hAnsi="Times New Roman"/>
          <w:color w:val="auto"/>
          <w:sz w:val="24"/>
          <w:szCs w:val="24"/>
          <w:lang w:eastAsia="en-US"/>
        </w:rPr>
        <w:t xml:space="preserve">kreipėsi į teismą su ieškiniu atsakovams </w:t>
      </w:r>
      <w:bookmarkStart w:id="7" w:name="Buk_151"/>
      <w:r w:rsidR="00FF20DE" w:rsidRPr="00143F0B">
        <w:rPr>
          <w:rFonts w:ascii="Times New Roman" w:hAnsi="Times New Roman"/>
          <w:color w:val="auto"/>
          <w:sz w:val="24"/>
          <w:szCs w:val="24"/>
          <w:lang w:eastAsia="en-US"/>
        </w:rPr>
        <w:t xml:space="preserve">V. G. </w:t>
      </w:r>
      <w:bookmarkEnd w:id="7"/>
      <w:r w:rsidRPr="005E3FB1">
        <w:rPr>
          <w:rFonts w:ascii="Times New Roman" w:hAnsi="Times New Roman"/>
          <w:color w:val="auto"/>
          <w:sz w:val="24"/>
          <w:szCs w:val="24"/>
          <w:lang w:eastAsia="en-US"/>
        </w:rPr>
        <w:t xml:space="preserve">ir </w:t>
      </w:r>
      <w:bookmarkStart w:id="8" w:name="Buk_161"/>
      <w:r w:rsidR="00FF20DE" w:rsidRPr="00143F0B">
        <w:rPr>
          <w:rFonts w:ascii="Times New Roman" w:hAnsi="Times New Roman"/>
          <w:color w:val="auto"/>
          <w:sz w:val="24"/>
          <w:szCs w:val="24"/>
          <w:lang w:eastAsia="en-US"/>
        </w:rPr>
        <w:t>I. G.</w:t>
      </w:r>
      <w:bookmarkEnd w:id="8"/>
      <w:r w:rsidRPr="005E3FB1">
        <w:rPr>
          <w:rFonts w:ascii="Times New Roman" w:hAnsi="Times New Roman"/>
          <w:color w:val="auto"/>
          <w:sz w:val="24"/>
          <w:szCs w:val="24"/>
          <w:lang w:eastAsia="en-US"/>
        </w:rPr>
        <w:t>, prašydama priteisti iš atsakovų solidariai 33 428,41 Eur žalos atlyginimo, 5 proc. metinių palūkanų už priteistą sumą nuo bylos iškėlimo teisme dienos iki teismo sprendimo visiško įvykdymo bei bylinėjimosi išlaid</w:t>
      </w:r>
      <w:r w:rsidR="00BE4B91" w:rsidRPr="005E3FB1">
        <w:rPr>
          <w:rFonts w:ascii="Times New Roman" w:hAnsi="Times New Roman"/>
          <w:color w:val="auto"/>
          <w:sz w:val="24"/>
          <w:szCs w:val="24"/>
          <w:lang w:eastAsia="en-US"/>
        </w:rPr>
        <w:t>ų atlyginimą</w:t>
      </w:r>
      <w:r w:rsidRPr="005E3FB1">
        <w:rPr>
          <w:rFonts w:ascii="Times New Roman" w:hAnsi="Times New Roman"/>
          <w:color w:val="auto"/>
          <w:sz w:val="24"/>
          <w:szCs w:val="24"/>
          <w:lang w:eastAsia="en-US"/>
        </w:rPr>
        <w:t xml:space="preserve">. </w:t>
      </w:r>
    </w:p>
    <w:p w14:paraId="1749B2AE" w14:textId="264306C7" w:rsidR="00427FB0" w:rsidRPr="005E3FB1" w:rsidRDefault="00427FB0">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Ieškovė nurodė, kad laikotarpiu nuo 2020 m. liepos 31 d. iki 2021 m. gruodžio 15 d. iš ieškovės ir </w:t>
      </w:r>
      <w:bookmarkStart w:id="9" w:name="Buk_12"/>
      <w:r w:rsidR="00FF20DE" w:rsidRPr="00143F0B">
        <w:rPr>
          <w:rFonts w:ascii="Times New Roman" w:hAnsi="Times New Roman"/>
          <w:color w:val="auto"/>
          <w:sz w:val="24"/>
          <w:szCs w:val="24"/>
          <w:lang w:eastAsia="en-US"/>
        </w:rPr>
        <w:t xml:space="preserve">E. W. </w:t>
      </w:r>
      <w:bookmarkEnd w:id="9"/>
      <w:r w:rsidR="00943145" w:rsidRPr="005E3FB1">
        <w:rPr>
          <w:rFonts w:ascii="Times New Roman" w:hAnsi="Times New Roman"/>
          <w:color w:val="auto"/>
          <w:sz w:val="24"/>
          <w:szCs w:val="24"/>
          <w:lang w:eastAsia="en-US"/>
        </w:rPr>
        <w:t>(E</w:t>
      </w:r>
      <w:r w:rsidR="00FF20DE">
        <w:rPr>
          <w:rFonts w:ascii="Times New Roman" w:hAnsi="Times New Roman"/>
          <w:color w:val="auto"/>
          <w:sz w:val="24"/>
          <w:szCs w:val="24"/>
          <w:lang w:eastAsia="en-US"/>
        </w:rPr>
        <w:t>.</w:t>
      </w:r>
      <w:r w:rsidR="00943145" w:rsidRPr="005E3FB1">
        <w:rPr>
          <w:rFonts w:ascii="Times New Roman" w:hAnsi="Times New Roman"/>
          <w:color w:val="auto"/>
          <w:sz w:val="24"/>
          <w:szCs w:val="24"/>
          <w:lang w:eastAsia="en-US"/>
        </w:rPr>
        <w:t xml:space="preserve"> V</w:t>
      </w:r>
      <w:r w:rsidR="00FF20DE">
        <w:rPr>
          <w:rFonts w:ascii="Times New Roman" w:hAnsi="Times New Roman"/>
          <w:color w:val="auto"/>
          <w:sz w:val="24"/>
          <w:szCs w:val="24"/>
          <w:lang w:eastAsia="en-US"/>
        </w:rPr>
        <w:t>.</w:t>
      </w:r>
      <w:r w:rsidR="00943145" w:rsidRPr="005E3FB1">
        <w:rPr>
          <w:rFonts w:ascii="Times New Roman" w:hAnsi="Times New Roman"/>
          <w:color w:val="auto"/>
          <w:sz w:val="24"/>
          <w:szCs w:val="24"/>
          <w:lang w:eastAsia="en-US"/>
        </w:rPr>
        <w:t>)</w:t>
      </w:r>
      <w:r w:rsidRPr="005E3FB1">
        <w:rPr>
          <w:rFonts w:ascii="Times New Roman" w:hAnsi="Times New Roman"/>
          <w:color w:val="auto"/>
          <w:sz w:val="24"/>
          <w:szCs w:val="24"/>
          <w:lang w:eastAsia="en-US"/>
        </w:rPr>
        <w:t xml:space="preserve"> bendros </w:t>
      </w:r>
      <w:r w:rsidR="00C97277" w:rsidRPr="005E3FB1">
        <w:rPr>
          <w:rFonts w:ascii="Times New Roman" w:hAnsi="Times New Roman"/>
          <w:color w:val="auto"/>
          <w:sz w:val="24"/>
          <w:szCs w:val="24"/>
          <w:lang w:eastAsia="en-US"/>
        </w:rPr>
        <w:t xml:space="preserve">banko </w:t>
      </w:r>
      <w:r w:rsidRPr="005E3FB1">
        <w:rPr>
          <w:rFonts w:ascii="Times New Roman" w:hAnsi="Times New Roman"/>
          <w:color w:val="auto"/>
          <w:sz w:val="24"/>
          <w:szCs w:val="24"/>
          <w:lang w:eastAsia="en-US"/>
        </w:rPr>
        <w:t>taupymo sąskaitos Nr.</w:t>
      </w:r>
      <w:r w:rsidR="009671BE">
        <w:rPr>
          <w:rFonts w:ascii="Times New Roman" w:hAnsi="Times New Roman"/>
          <w:color w:val="auto"/>
          <w:sz w:val="24"/>
          <w:szCs w:val="24"/>
          <w:lang w:eastAsia="en-US"/>
        </w:rPr>
        <w:t> </w:t>
      </w:r>
      <w:bookmarkStart w:id="10" w:name="Buk_149"/>
      <w:r w:rsidR="00FF20DE" w:rsidRPr="00143F0B">
        <w:rPr>
          <w:rFonts w:ascii="Times New Roman" w:hAnsi="Times New Roman"/>
          <w:color w:val="auto"/>
          <w:sz w:val="24"/>
          <w:szCs w:val="24"/>
          <w:lang w:eastAsia="en-US"/>
        </w:rPr>
        <w:t xml:space="preserve">(duomenys neskelbtini) </w:t>
      </w:r>
      <w:bookmarkEnd w:id="10"/>
      <w:r w:rsidRPr="005E3FB1">
        <w:rPr>
          <w:rFonts w:ascii="Times New Roman" w:hAnsi="Times New Roman"/>
          <w:color w:val="auto"/>
          <w:sz w:val="24"/>
          <w:szCs w:val="24"/>
          <w:lang w:eastAsia="en-US"/>
        </w:rPr>
        <w:t>Šiaulių banke</w:t>
      </w:r>
      <w:r w:rsidR="00E75F3E" w:rsidRPr="005E3FB1">
        <w:rPr>
          <w:rFonts w:ascii="Times New Roman" w:hAnsi="Times New Roman"/>
          <w:color w:val="auto"/>
          <w:sz w:val="24"/>
          <w:szCs w:val="24"/>
          <w:lang w:eastAsia="en-US"/>
        </w:rPr>
        <w:t xml:space="preserve"> (toliau – sąskaita Nr. 1)</w:t>
      </w:r>
      <w:r w:rsidRPr="005E3FB1">
        <w:rPr>
          <w:rFonts w:ascii="Times New Roman" w:hAnsi="Times New Roman"/>
          <w:color w:val="auto"/>
          <w:sz w:val="24"/>
          <w:szCs w:val="24"/>
          <w:lang w:eastAsia="en-US"/>
        </w:rPr>
        <w:t xml:space="preserve"> ir iš bendros </w:t>
      </w:r>
      <w:r w:rsidR="00C97277" w:rsidRPr="005E3FB1">
        <w:rPr>
          <w:rFonts w:ascii="Times New Roman" w:hAnsi="Times New Roman"/>
          <w:color w:val="auto"/>
          <w:sz w:val="24"/>
          <w:szCs w:val="24"/>
          <w:lang w:eastAsia="en-US"/>
        </w:rPr>
        <w:t xml:space="preserve">banko </w:t>
      </w:r>
      <w:r w:rsidRPr="005E3FB1">
        <w:rPr>
          <w:rFonts w:ascii="Times New Roman" w:hAnsi="Times New Roman"/>
          <w:color w:val="auto"/>
          <w:sz w:val="24"/>
          <w:szCs w:val="24"/>
          <w:lang w:eastAsia="en-US"/>
        </w:rPr>
        <w:t>taupymo daugiavaliutės sąskaitos Nr.</w:t>
      </w:r>
      <w:r w:rsidR="00014F3D" w:rsidRPr="005E3FB1">
        <w:rPr>
          <w:rFonts w:ascii="Times New Roman" w:hAnsi="Times New Roman"/>
          <w:color w:val="auto"/>
          <w:sz w:val="24"/>
          <w:szCs w:val="24"/>
          <w:lang w:eastAsia="en-US"/>
        </w:rPr>
        <w:t> </w:t>
      </w:r>
      <w:bookmarkStart w:id="11" w:name="Buk_148"/>
      <w:r w:rsidR="00FF20DE" w:rsidRPr="00143F0B">
        <w:rPr>
          <w:rFonts w:ascii="Times New Roman" w:hAnsi="Times New Roman"/>
          <w:color w:val="auto"/>
          <w:sz w:val="24"/>
          <w:szCs w:val="24"/>
          <w:lang w:eastAsia="en-US"/>
        </w:rPr>
        <w:t xml:space="preserve">(duomenys neskelbtini) </w:t>
      </w:r>
      <w:bookmarkEnd w:id="11"/>
      <w:r w:rsidRPr="005E3FB1">
        <w:rPr>
          <w:rFonts w:ascii="Times New Roman" w:hAnsi="Times New Roman"/>
          <w:color w:val="auto"/>
          <w:sz w:val="24"/>
          <w:szCs w:val="24"/>
          <w:lang w:eastAsia="en-US"/>
        </w:rPr>
        <w:t>Šiaulių banke</w:t>
      </w:r>
      <w:r w:rsidR="00E75F3E" w:rsidRPr="005E3FB1">
        <w:rPr>
          <w:rFonts w:ascii="Times New Roman" w:hAnsi="Times New Roman"/>
          <w:color w:val="auto"/>
          <w:sz w:val="24"/>
          <w:szCs w:val="24"/>
          <w:lang w:eastAsia="en-US"/>
        </w:rPr>
        <w:t xml:space="preserve"> (toliau – sąskaita Nr. 2)</w:t>
      </w:r>
      <w:r w:rsidRPr="005E3FB1">
        <w:rPr>
          <w:rFonts w:ascii="Times New Roman" w:hAnsi="Times New Roman"/>
          <w:color w:val="auto"/>
          <w:sz w:val="24"/>
          <w:szCs w:val="24"/>
          <w:lang w:eastAsia="en-US"/>
        </w:rPr>
        <w:t xml:space="preserve"> </w:t>
      </w:r>
      <w:bookmarkStart w:id="12" w:name="Buk_13"/>
      <w:r w:rsidR="00FF20DE" w:rsidRPr="00143F0B">
        <w:rPr>
          <w:rFonts w:ascii="Times New Roman" w:hAnsi="Times New Roman"/>
          <w:color w:val="auto"/>
          <w:sz w:val="24"/>
          <w:szCs w:val="24"/>
          <w:lang w:eastAsia="en-US"/>
        </w:rPr>
        <w:t xml:space="preserve">E. W. </w:t>
      </w:r>
      <w:bookmarkEnd w:id="12"/>
      <w:r w:rsidRPr="005E3FB1">
        <w:rPr>
          <w:rFonts w:ascii="Times New Roman" w:hAnsi="Times New Roman"/>
          <w:color w:val="auto"/>
          <w:sz w:val="24"/>
          <w:szCs w:val="24"/>
          <w:lang w:eastAsia="en-US"/>
        </w:rPr>
        <w:t>be ieškovės sutikimo pervedė kitiems asmenims 66 856,83 Eur, iš kurių 33</w:t>
      </w:r>
      <w:r w:rsidR="00BE4B91" w:rsidRPr="005E3FB1">
        <w:rPr>
          <w:rFonts w:ascii="Times New Roman" w:hAnsi="Times New Roman"/>
          <w:color w:val="auto"/>
          <w:sz w:val="24"/>
          <w:szCs w:val="24"/>
          <w:lang w:eastAsia="en-US"/>
        </w:rPr>
        <w:t> </w:t>
      </w:r>
      <w:r w:rsidRPr="005E3FB1">
        <w:rPr>
          <w:rFonts w:ascii="Times New Roman" w:hAnsi="Times New Roman"/>
          <w:color w:val="auto"/>
          <w:sz w:val="24"/>
          <w:szCs w:val="24"/>
          <w:lang w:eastAsia="en-US"/>
        </w:rPr>
        <w:t>428,41</w:t>
      </w:r>
      <w:r w:rsidR="009671BE">
        <w:rPr>
          <w:rFonts w:ascii="Times New Roman" w:hAnsi="Times New Roman"/>
          <w:color w:val="auto"/>
          <w:sz w:val="24"/>
          <w:szCs w:val="24"/>
          <w:lang w:eastAsia="en-US"/>
        </w:rPr>
        <w:t> </w:t>
      </w:r>
      <w:r w:rsidRPr="005E3FB1">
        <w:rPr>
          <w:rFonts w:ascii="Times New Roman" w:hAnsi="Times New Roman"/>
          <w:color w:val="auto"/>
          <w:sz w:val="24"/>
          <w:szCs w:val="24"/>
          <w:lang w:eastAsia="en-US"/>
        </w:rPr>
        <w:t>Eur priklausė ieškovei.</w:t>
      </w:r>
    </w:p>
    <w:p w14:paraId="0DAB29A0" w14:textId="2D57B84C" w:rsidR="00427FB0" w:rsidRPr="005E3FB1" w:rsidRDefault="00FF20DE">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bookmarkStart w:id="13" w:name="Buk_14"/>
      <w:r w:rsidRPr="00143F0B">
        <w:rPr>
          <w:rFonts w:ascii="Times New Roman" w:hAnsi="Times New Roman"/>
          <w:color w:val="auto"/>
          <w:sz w:val="24"/>
          <w:szCs w:val="24"/>
          <w:lang w:eastAsia="en-US"/>
        </w:rPr>
        <w:t xml:space="preserve">E. W. </w:t>
      </w:r>
      <w:bookmarkEnd w:id="13"/>
      <w:r w:rsidR="00427FB0" w:rsidRPr="005E3FB1">
        <w:rPr>
          <w:rFonts w:ascii="Times New Roman" w:hAnsi="Times New Roman"/>
          <w:color w:val="auto"/>
          <w:sz w:val="24"/>
          <w:szCs w:val="24"/>
          <w:lang w:eastAsia="en-US"/>
        </w:rPr>
        <w:t xml:space="preserve">iš </w:t>
      </w:r>
      <w:r w:rsidR="00E75F3E" w:rsidRPr="005E3FB1">
        <w:rPr>
          <w:rFonts w:ascii="Times New Roman" w:hAnsi="Times New Roman"/>
          <w:color w:val="auto"/>
          <w:sz w:val="24"/>
          <w:szCs w:val="24"/>
          <w:lang w:eastAsia="en-US"/>
        </w:rPr>
        <w:t>sąskaitos Nr. 1</w:t>
      </w:r>
      <w:r w:rsidR="00427FB0" w:rsidRPr="005E3FB1">
        <w:rPr>
          <w:rFonts w:ascii="Times New Roman" w:hAnsi="Times New Roman"/>
          <w:color w:val="auto"/>
          <w:sz w:val="24"/>
          <w:szCs w:val="24"/>
          <w:lang w:eastAsia="en-US"/>
        </w:rPr>
        <w:t xml:space="preserve"> be ieškovės sutikimo 2020</w:t>
      </w:r>
      <w:r w:rsidR="00BE4B91" w:rsidRPr="005E3FB1">
        <w:rPr>
          <w:rFonts w:ascii="Times New Roman" w:hAnsi="Times New Roman"/>
          <w:color w:val="auto"/>
          <w:sz w:val="24"/>
          <w:szCs w:val="24"/>
          <w:lang w:eastAsia="en-US"/>
        </w:rPr>
        <w:t> </w:t>
      </w:r>
      <w:r w:rsidR="00427FB0" w:rsidRPr="005E3FB1">
        <w:rPr>
          <w:rFonts w:ascii="Times New Roman" w:hAnsi="Times New Roman"/>
          <w:color w:val="auto"/>
          <w:sz w:val="24"/>
          <w:szCs w:val="24"/>
          <w:lang w:eastAsia="en-US"/>
        </w:rPr>
        <w:t>m. liepos 31 d. pervedė Kauno kunigų seminarijai 1000 Eur, VšĮ „Marijos radijas“ – 2000</w:t>
      </w:r>
      <w:r w:rsidR="00BE4B91" w:rsidRPr="005E3FB1">
        <w:rPr>
          <w:rFonts w:ascii="Times New Roman" w:hAnsi="Times New Roman"/>
          <w:color w:val="auto"/>
          <w:sz w:val="24"/>
          <w:szCs w:val="24"/>
          <w:lang w:eastAsia="en-US"/>
        </w:rPr>
        <w:t> </w:t>
      </w:r>
      <w:r w:rsidR="00427FB0" w:rsidRPr="005E3FB1">
        <w:rPr>
          <w:rFonts w:ascii="Times New Roman" w:hAnsi="Times New Roman"/>
          <w:color w:val="auto"/>
          <w:sz w:val="24"/>
          <w:szCs w:val="24"/>
          <w:lang w:eastAsia="en-US"/>
        </w:rPr>
        <w:t xml:space="preserve">Eur, Vilniaus Šv. Juozapo kunigų seminarijai – 1500 Eur, Lietuvos Šv. Kazimiero seserų kongregacijai – 1000 Eur, Lietuvos politinių kalinių ir tremtinių sąjungai – 1000 Eur, Telšių </w:t>
      </w:r>
      <w:r w:rsidR="00BE4B91" w:rsidRPr="005E3FB1">
        <w:rPr>
          <w:rFonts w:ascii="Times New Roman" w:hAnsi="Times New Roman"/>
          <w:color w:val="auto"/>
          <w:sz w:val="24"/>
          <w:szCs w:val="24"/>
          <w:lang w:eastAsia="en-US"/>
        </w:rPr>
        <w:t>v</w:t>
      </w:r>
      <w:r w:rsidR="00427FB0" w:rsidRPr="005E3FB1">
        <w:rPr>
          <w:rFonts w:ascii="Times New Roman" w:hAnsi="Times New Roman"/>
          <w:color w:val="auto"/>
          <w:sz w:val="24"/>
          <w:szCs w:val="24"/>
          <w:lang w:eastAsia="en-US"/>
        </w:rPr>
        <w:t xml:space="preserve">yskupo V. Borisevičiaus kunigų seminarijai – 1500 Eur; 2020 m. rugpjūčio 14 d. Mažesniųjų </w:t>
      </w:r>
      <w:r w:rsidR="008D2858" w:rsidRPr="005E3FB1">
        <w:rPr>
          <w:rFonts w:ascii="Times New Roman" w:hAnsi="Times New Roman"/>
          <w:color w:val="auto"/>
          <w:sz w:val="24"/>
          <w:szCs w:val="24"/>
          <w:lang w:eastAsia="en-US"/>
        </w:rPr>
        <w:t>b</w:t>
      </w:r>
      <w:r w:rsidR="00427FB0" w:rsidRPr="005E3FB1">
        <w:rPr>
          <w:rFonts w:ascii="Times New Roman" w:hAnsi="Times New Roman"/>
          <w:color w:val="auto"/>
          <w:sz w:val="24"/>
          <w:szCs w:val="24"/>
          <w:lang w:eastAsia="en-US"/>
        </w:rPr>
        <w:t>roli</w:t>
      </w:r>
      <w:r w:rsidR="008D2858" w:rsidRPr="005E3FB1">
        <w:rPr>
          <w:rFonts w:ascii="Times New Roman" w:hAnsi="Times New Roman"/>
          <w:color w:val="auto"/>
          <w:sz w:val="24"/>
          <w:szCs w:val="24"/>
          <w:lang w:eastAsia="en-US"/>
        </w:rPr>
        <w:t>ų</w:t>
      </w:r>
      <w:r w:rsidR="00427FB0" w:rsidRPr="005E3FB1">
        <w:rPr>
          <w:rFonts w:ascii="Times New Roman" w:hAnsi="Times New Roman"/>
          <w:color w:val="auto"/>
          <w:sz w:val="24"/>
          <w:szCs w:val="24"/>
          <w:lang w:eastAsia="en-US"/>
        </w:rPr>
        <w:t xml:space="preserve"> ordino Kretingos apreiškimo vienuolynui </w:t>
      </w:r>
      <w:r w:rsidR="00C97277" w:rsidRPr="005E3FB1">
        <w:rPr>
          <w:rFonts w:ascii="Times New Roman" w:hAnsi="Times New Roman"/>
          <w:color w:val="auto"/>
          <w:sz w:val="24"/>
          <w:szCs w:val="24"/>
          <w:lang w:eastAsia="en-US"/>
        </w:rPr>
        <w:t xml:space="preserve">pervedė </w:t>
      </w:r>
      <w:r w:rsidR="00427FB0" w:rsidRPr="005E3FB1">
        <w:rPr>
          <w:rFonts w:ascii="Times New Roman" w:hAnsi="Times New Roman"/>
          <w:color w:val="auto"/>
          <w:sz w:val="24"/>
          <w:szCs w:val="24"/>
          <w:lang w:eastAsia="en-US"/>
        </w:rPr>
        <w:lastRenderedPageBreak/>
        <w:t>2000 Eur, Vilniaus Šv. Juozapo parapijai – 1898 Eur, paėmė grynais</w:t>
      </w:r>
      <w:r w:rsidR="008D2858" w:rsidRPr="005E3FB1">
        <w:rPr>
          <w:rFonts w:ascii="Times New Roman" w:hAnsi="Times New Roman"/>
          <w:color w:val="auto"/>
          <w:sz w:val="24"/>
          <w:szCs w:val="24"/>
          <w:lang w:eastAsia="en-US"/>
        </w:rPr>
        <w:t>iais</w:t>
      </w:r>
      <w:r w:rsidR="00427FB0" w:rsidRPr="005E3FB1">
        <w:rPr>
          <w:rFonts w:ascii="Times New Roman" w:hAnsi="Times New Roman"/>
          <w:color w:val="auto"/>
          <w:sz w:val="24"/>
          <w:szCs w:val="24"/>
          <w:lang w:eastAsia="en-US"/>
        </w:rPr>
        <w:t xml:space="preserve"> 1000 Eur; 2020 m. rugsėjo 25 d. Šiluvos Švč.</w:t>
      </w:r>
      <w:r w:rsidR="00EB0584" w:rsidRPr="005E3FB1">
        <w:rPr>
          <w:rFonts w:ascii="Times New Roman" w:hAnsi="Times New Roman"/>
          <w:color w:val="auto"/>
          <w:sz w:val="24"/>
          <w:szCs w:val="24"/>
          <w:lang w:eastAsia="en-US"/>
        </w:rPr>
        <w:t> </w:t>
      </w:r>
      <w:r w:rsidR="00427FB0" w:rsidRPr="005E3FB1">
        <w:rPr>
          <w:rFonts w:ascii="Times New Roman" w:hAnsi="Times New Roman"/>
          <w:color w:val="auto"/>
          <w:sz w:val="24"/>
          <w:szCs w:val="24"/>
          <w:lang w:eastAsia="en-US"/>
        </w:rPr>
        <w:t xml:space="preserve">Mergelės Marijos Gimimo bazilikai, parapijai, klebonijai </w:t>
      </w:r>
      <w:r w:rsidR="00C97277" w:rsidRPr="005E3FB1">
        <w:rPr>
          <w:rFonts w:ascii="Times New Roman" w:hAnsi="Times New Roman"/>
          <w:color w:val="auto"/>
          <w:sz w:val="24"/>
          <w:szCs w:val="24"/>
          <w:lang w:eastAsia="en-US"/>
        </w:rPr>
        <w:t xml:space="preserve">pervedė </w:t>
      </w:r>
      <w:r w:rsidR="00427FB0" w:rsidRPr="005E3FB1">
        <w:rPr>
          <w:rFonts w:ascii="Times New Roman" w:hAnsi="Times New Roman"/>
          <w:color w:val="auto"/>
          <w:sz w:val="24"/>
          <w:szCs w:val="24"/>
          <w:lang w:eastAsia="en-US"/>
        </w:rPr>
        <w:t>2000 Eur, Žemaičių Kalvarijos šventovei – 2000 Eur, paėmė grynais</w:t>
      </w:r>
      <w:r w:rsidR="00BE4B91" w:rsidRPr="005E3FB1">
        <w:rPr>
          <w:rFonts w:ascii="Times New Roman" w:hAnsi="Times New Roman"/>
          <w:color w:val="auto"/>
          <w:sz w:val="24"/>
          <w:szCs w:val="24"/>
          <w:lang w:eastAsia="en-US"/>
        </w:rPr>
        <w:t>iais</w:t>
      </w:r>
      <w:r w:rsidR="00427FB0" w:rsidRPr="005E3FB1">
        <w:rPr>
          <w:rFonts w:ascii="Times New Roman" w:hAnsi="Times New Roman"/>
          <w:color w:val="auto"/>
          <w:sz w:val="24"/>
          <w:szCs w:val="24"/>
          <w:lang w:eastAsia="en-US"/>
        </w:rPr>
        <w:t xml:space="preserve"> 995,40 Eur. Iš viso buvo panaudota 17 893,40 Eur bendrų ieškovės ir </w:t>
      </w:r>
      <w:bookmarkStart w:id="14" w:name="Buk_15"/>
      <w:r w:rsidRPr="00143F0B">
        <w:rPr>
          <w:rFonts w:ascii="Times New Roman" w:hAnsi="Times New Roman"/>
          <w:color w:val="auto"/>
          <w:sz w:val="24"/>
          <w:szCs w:val="24"/>
          <w:lang w:eastAsia="en-US"/>
        </w:rPr>
        <w:t xml:space="preserve">E. W. </w:t>
      </w:r>
      <w:bookmarkEnd w:id="14"/>
      <w:r w:rsidR="00427FB0" w:rsidRPr="005E3FB1">
        <w:rPr>
          <w:rFonts w:ascii="Times New Roman" w:hAnsi="Times New Roman"/>
          <w:color w:val="auto"/>
          <w:sz w:val="24"/>
          <w:szCs w:val="24"/>
          <w:lang w:eastAsia="en-US"/>
        </w:rPr>
        <w:t>lėšų.</w:t>
      </w:r>
    </w:p>
    <w:p w14:paraId="07E62C4A" w14:textId="36D234D2" w:rsidR="00427FB0" w:rsidRPr="005E3FB1" w:rsidRDefault="00427FB0" w:rsidP="00AE4FAA">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2021 m. balandžio 8 d. Šiaulių bankas, ieškovė ir </w:t>
      </w:r>
      <w:bookmarkStart w:id="15" w:name="Buk_16"/>
      <w:r w:rsidR="00FF20DE" w:rsidRPr="00143F0B">
        <w:rPr>
          <w:rFonts w:ascii="Times New Roman" w:hAnsi="Times New Roman"/>
          <w:color w:val="auto"/>
          <w:sz w:val="24"/>
          <w:szCs w:val="24"/>
          <w:lang w:eastAsia="en-US"/>
        </w:rPr>
        <w:t xml:space="preserve">E. W. </w:t>
      </w:r>
      <w:bookmarkEnd w:id="15"/>
      <w:r w:rsidR="00AE4FAA" w:rsidRPr="005E3FB1">
        <w:rPr>
          <w:rFonts w:ascii="Times New Roman" w:hAnsi="Times New Roman"/>
          <w:color w:val="auto"/>
          <w:sz w:val="24"/>
          <w:szCs w:val="24"/>
          <w:lang w:eastAsia="en-US"/>
        </w:rPr>
        <w:t xml:space="preserve">sudarė Taupymo sąskaitos sutartį bendraturčiams Nr. KS-557971 (toliau – ir Taupymo sąskaitos sutartis), taip pat </w:t>
      </w:r>
      <w:r w:rsidRPr="005E3FB1">
        <w:rPr>
          <w:rFonts w:ascii="Times New Roman" w:hAnsi="Times New Roman"/>
          <w:color w:val="auto"/>
          <w:sz w:val="24"/>
          <w:szCs w:val="24"/>
          <w:lang w:eastAsia="en-US"/>
        </w:rPr>
        <w:t>terminuoto</w:t>
      </w:r>
      <w:r w:rsidR="00EB0584" w:rsidRPr="005E3FB1">
        <w:rPr>
          <w:rFonts w:ascii="Times New Roman" w:hAnsi="Times New Roman"/>
          <w:color w:val="auto"/>
          <w:sz w:val="24"/>
          <w:szCs w:val="24"/>
          <w:lang w:eastAsia="en-US"/>
        </w:rPr>
        <w:t>jo</w:t>
      </w:r>
      <w:r w:rsidRPr="005E3FB1">
        <w:rPr>
          <w:rFonts w:ascii="Times New Roman" w:hAnsi="Times New Roman"/>
          <w:color w:val="auto"/>
          <w:sz w:val="24"/>
          <w:szCs w:val="24"/>
          <w:lang w:eastAsia="en-US"/>
        </w:rPr>
        <w:t xml:space="preserve"> indėlio sutartis Nr. TI</w:t>
      </w:r>
      <w:r w:rsidR="004D42DB">
        <w:rPr>
          <w:rFonts w:ascii="Times New Roman" w:hAnsi="Times New Roman"/>
          <w:color w:val="auto"/>
          <w:sz w:val="24"/>
          <w:szCs w:val="24"/>
          <w:lang w:eastAsia="en-US"/>
        </w:rPr>
        <w:t>_</w:t>
      </w:r>
      <w:r w:rsidRPr="005E3FB1">
        <w:rPr>
          <w:rFonts w:ascii="Times New Roman" w:hAnsi="Times New Roman"/>
          <w:color w:val="auto"/>
          <w:sz w:val="24"/>
          <w:szCs w:val="24"/>
          <w:lang w:eastAsia="en-US"/>
        </w:rPr>
        <w:t>6871758 ir TI</w:t>
      </w:r>
      <w:r w:rsidR="004D42DB">
        <w:rPr>
          <w:rFonts w:ascii="Times New Roman" w:hAnsi="Times New Roman"/>
          <w:color w:val="auto"/>
          <w:sz w:val="24"/>
          <w:szCs w:val="24"/>
          <w:lang w:eastAsia="en-US"/>
        </w:rPr>
        <w:t>_</w:t>
      </w:r>
      <w:r w:rsidRPr="005E3FB1">
        <w:rPr>
          <w:rFonts w:ascii="Times New Roman" w:hAnsi="Times New Roman"/>
          <w:color w:val="auto"/>
          <w:sz w:val="24"/>
          <w:szCs w:val="24"/>
          <w:lang w:eastAsia="en-US"/>
        </w:rPr>
        <w:t xml:space="preserve">6871756. Indėlių lėšos ieškovei ir </w:t>
      </w:r>
      <w:bookmarkStart w:id="16" w:name="Buk_17"/>
      <w:r w:rsidR="00FF20DE" w:rsidRPr="00143F0B">
        <w:rPr>
          <w:rFonts w:ascii="Times New Roman" w:hAnsi="Times New Roman"/>
          <w:color w:val="auto"/>
          <w:sz w:val="24"/>
          <w:szCs w:val="24"/>
          <w:lang w:eastAsia="en-US"/>
        </w:rPr>
        <w:t xml:space="preserve">E. W. </w:t>
      </w:r>
      <w:bookmarkEnd w:id="16"/>
      <w:r w:rsidRPr="005E3FB1">
        <w:rPr>
          <w:rFonts w:ascii="Times New Roman" w:hAnsi="Times New Roman"/>
          <w:color w:val="auto"/>
          <w:sz w:val="24"/>
          <w:szCs w:val="24"/>
          <w:lang w:eastAsia="en-US"/>
        </w:rPr>
        <w:t>priklausė lygiomis dalimis. Abi terminuoto</w:t>
      </w:r>
      <w:r w:rsidR="00EB0584" w:rsidRPr="005E3FB1">
        <w:rPr>
          <w:rFonts w:ascii="Times New Roman" w:hAnsi="Times New Roman"/>
          <w:color w:val="auto"/>
          <w:sz w:val="24"/>
          <w:szCs w:val="24"/>
          <w:lang w:eastAsia="en-US"/>
        </w:rPr>
        <w:t>jo</w:t>
      </w:r>
      <w:r w:rsidRPr="005E3FB1">
        <w:rPr>
          <w:rFonts w:ascii="Times New Roman" w:hAnsi="Times New Roman"/>
          <w:color w:val="auto"/>
          <w:sz w:val="24"/>
          <w:szCs w:val="24"/>
          <w:lang w:eastAsia="en-US"/>
        </w:rPr>
        <w:t xml:space="preserve"> indėlio sutartys </w:t>
      </w:r>
      <w:bookmarkStart w:id="17" w:name="Buk_18"/>
      <w:r w:rsidR="00FF20DE" w:rsidRPr="00143F0B">
        <w:rPr>
          <w:rFonts w:ascii="Times New Roman" w:hAnsi="Times New Roman"/>
          <w:color w:val="auto"/>
          <w:sz w:val="24"/>
          <w:szCs w:val="24"/>
          <w:lang w:eastAsia="en-US"/>
        </w:rPr>
        <w:t xml:space="preserve">E. W. </w:t>
      </w:r>
      <w:bookmarkEnd w:id="17"/>
      <w:r w:rsidRPr="005E3FB1">
        <w:rPr>
          <w:rFonts w:ascii="Times New Roman" w:hAnsi="Times New Roman"/>
          <w:color w:val="auto"/>
          <w:sz w:val="24"/>
          <w:szCs w:val="24"/>
          <w:lang w:eastAsia="en-US"/>
        </w:rPr>
        <w:t>prašymu buvo nutrauktos prieš terminą ir indėliai – 29 981,86 Eur ir 19 000 Eur</w:t>
      </w:r>
      <w:r w:rsidR="00BE4B91" w:rsidRPr="005E3FB1">
        <w:rPr>
          <w:rFonts w:ascii="Times New Roman" w:hAnsi="Times New Roman"/>
          <w:color w:val="auto"/>
          <w:sz w:val="24"/>
          <w:szCs w:val="24"/>
          <w:lang w:eastAsia="en-US"/>
        </w:rPr>
        <w:t xml:space="preserve"> –</w:t>
      </w:r>
      <w:r w:rsidRPr="005E3FB1">
        <w:rPr>
          <w:rFonts w:ascii="Times New Roman" w:hAnsi="Times New Roman"/>
          <w:color w:val="auto"/>
          <w:sz w:val="24"/>
          <w:szCs w:val="24"/>
          <w:lang w:eastAsia="en-US"/>
        </w:rPr>
        <w:t xml:space="preserve"> pervesti į </w:t>
      </w:r>
      <w:r w:rsidR="00E75F3E" w:rsidRPr="005E3FB1">
        <w:rPr>
          <w:rFonts w:ascii="Times New Roman" w:hAnsi="Times New Roman"/>
          <w:color w:val="auto"/>
          <w:sz w:val="24"/>
          <w:szCs w:val="24"/>
          <w:lang w:eastAsia="en-US"/>
        </w:rPr>
        <w:t>sąskaitą Nr. 2</w:t>
      </w:r>
      <w:r w:rsidRPr="005E3FB1">
        <w:rPr>
          <w:rFonts w:ascii="Times New Roman" w:hAnsi="Times New Roman"/>
          <w:color w:val="auto"/>
          <w:sz w:val="24"/>
          <w:szCs w:val="24"/>
          <w:lang w:eastAsia="en-US"/>
        </w:rPr>
        <w:t xml:space="preserve">. </w:t>
      </w:r>
      <w:bookmarkStart w:id="18" w:name="Buk_19"/>
      <w:r w:rsidR="00FF20DE" w:rsidRPr="00143F0B">
        <w:rPr>
          <w:rFonts w:ascii="Times New Roman" w:hAnsi="Times New Roman"/>
          <w:color w:val="auto"/>
          <w:sz w:val="24"/>
          <w:szCs w:val="24"/>
          <w:lang w:eastAsia="en-US"/>
        </w:rPr>
        <w:t xml:space="preserve">E. W. </w:t>
      </w:r>
      <w:bookmarkEnd w:id="18"/>
      <w:r w:rsidRPr="005E3FB1">
        <w:rPr>
          <w:rFonts w:ascii="Times New Roman" w:hAnsi="Times New Roman"/>
          <w:color w:val="auto"/>
          <w:sz w:val="24"/>
          <w:szCs w:val="24"/>
          <w:lang w:eastAsia="en-US"/>
        </w:rPr>
        <w:t xml:space="preserve">iš </w:t>
      </w:r>
      <w:r w:rsidR="00E75F3E" w:rsidRPr="005E3FB1">
        <w:rPr>
          <w:rFonts w:ascii="Times New Roman" w:hAnsi="Times New Roman"/>
          <w:color w:val="auto"/>
          <w:sz w:val="24"/>
          <w:szCs w:val="24"/>
          <w:lang w:eastAsia="en-US"/>
        </w:rPr>
        <w:t>sąskaitos Nr. 2</w:t>
      </w:r>
      <w:r w:rsidRPr="005E3FB1">
        <w:rPr>
          <w:rFonts w:ascii="Times New Roman" w:hAnsi="Times New Roman"/>
          <w:color w:val="auto"/>
          <w:sz w:val="24"/>
          <w:szCs w:val="24"/>
          <w:lang w:eastAsia="en-US"/>
        </w:rPr>
        <w:t xml:space="preserve"> 2021 m. gruodžio 3 d. mokėjimo nurodymu Nr. 671272 pervedė atsakovui </w:t>
      </w:r>
      <w:bookmarkStart w:id="19" w:name="Buk_152"/>
      <w:r w:rsidR="00FF20DE" w:rsidRPr="00143F0B">
        <w:rPr>
          <w:rFonts w:ascii="Times New Roman" w:hAnsi="Times New Roman"/>
          <w:color w:val="auto"/>
          <w:sz w:val="24"/>
          <w:szCs w:val="24"/>
          <w:lang w:eastAsia="en-US"/>
        </w:rPr>
        <w:t xml:space="preserve">V. G. </w:t>
      </w:r>
      <w:bookmarkEnd w:id="19"/>
      <w:r w:rsidRPr="005E3FB1">
        <w:rPr>
          <w:rFonts w:ascii="Times New Roman" w:hAnsi="Times New Roman"/>
          <w:color w:val="auto"/>
          <w:sz w:val="24"/>
          <w:szCs w:val="24"/>
          <w:lang w:eastAsia="en-US"/>
        </w:rPr>
        <w:t>9498 Eur; 2021 m. gruodžio 8 d. mokėjimo nurodymu Nr. 676020 į savo banko sąskaitą persivedė 9498</w:t>
      </w:r>
      <w:r w:rsidR="0092281A" w:rsidRPr="005E3FB1">
        <w:rPr>
          <w:rFonts w:ascii="Times New Roman" w:hAnsi="Times New Roman"/>
          <w:color w:val="auto"/>
          <w:sz w:val="24"/>
          <w:szCs w:val="24"/>
          <w:lang w:eastAsia="en-US"/>
        </w:rPr>
        <w:t> </w:t>
      </w:r>
      <w:r w:rsidRPr="005E3FB1">
        <w:rPr>
          <w:rFonts w:ascii="Times New Roman" w:hAnsi="Times New Roman"/>
          <w:color w:val="auto"/>
          <w:sz w:val="24"/>
          <w:szCs w:val="24"/>
          <w:lang w:eastAsia="en-US"/>
        </w:rPr>
        <w:t xml:space="preserve">Eur; 2021 m. gruodžio 15 d. mokėjimo nurodymu Nr. 678354 pervedė atsakovui </w:t>
      </w:r>
      <w:bookmarkStart w:id="20" w:name="Buk_153"/>
      <w:r w:rsidR="00FF20DE" w:rsidRPr="00143F0B">
        <w:rPr>
          <w:rFonts w:ascii="Times New Roman" w:hAnsi="Times New Roman"/>
          <w:color w:val="auto"/>
          <w:sz w:val="24"/>
          <w:szCs w:val="24"/>
          <w:lang w:eastAsia="en-US"/>
        </w:rPr>
        <w:t xml:space="preserve">V. G. </w:t>
      </w:r>
      <w:bookmarkEnd w:id="20"/>
      <w:r w:rsidRPr="005E3FB1">
        <w:rPr>
          <w:rFonts w:ascii="Times New Roman" w:hAnsi="Times New Roman"/>
          <w:color w:val="auto"/>
          <w:sz w:val="24"/>
          <w:szCs w:val="24"/>
          <w:lang w:eastAsia="en-US"/>
        </w:rPr>
        <w:t>29 967,43 Eur (33 980,17 JAV doleri</w:t>
      </w:r>
      <w:r w:rsidR="00BE4B91" w:rsidRPr="005E3FB1">
        <w:rPr>
          <w:rFonts w:ascii="Times New Roman" w:hAnsi="Times New Roman"/>
          <w:color w:val="auto"/>
          <w:sz w:val="24"/>
          <w:szCs w:val="24"/>
          <w:lang w:eastAsia="en-US"/>
        </w:rPr>
        <w:t>o</w:t>
      </w:r>
      <w:r w:rsidRPr="005E3FB1">
        <w:rPr>
          <w:rFonts w:ascii="Times New Roman" w:hAnsi="Times New Roman"/>
          <w:color w:val="auto"/>
          <w:sz w:val="24"/>
          <w:szCs w:val="24"/>
          <w:lang w:eastAsia="en-US"/>
        </w:rPr>
        <w:t xml:space="preserve">). Iš viso buvo panaudota 48 963,43 Eur bendrų ieškovės ir </w:t>
      </w:r>
      <w:bookmarkStart w:id="21" w:name="Buk_20"/>
      <w:r w:rsidR="00FF20DE" w:rsidRPr="00143F0B">
        <w:rPr>
          <w:rFonts w:ascii="Times New Roman" w:hAnsi="Times New Roman"/>
          <w:color w:val="auto"/>
          <w:sz w:val="24"/>
          <w:szCs w:val="24"/>
          <w:lang w:eastAsia="en-US"/>
        </w:rPr>
        <w:t xml:space="preserve">E. W. </w:t>
      </w:r>
      <w:bookmarkEnd w:id="21"/>
      <w:r w:rsidRPr="005E3FB1">
        <w:rPr>
          <w:rFonts w:ascii="Times New Roman" w:hAnsi="Times New Roman"/>
          <w:color w:val="auto"/>
          <w:sz w:val="24"/>
          <w:szCs w:val="24"/>
          <w:lang w:eastAsia="en-US"/>
        </w:rPr>
        <w:t xml:space="preserve">lėšų. </w:t>
      </w:r>
    </w:p>
    <w:p w14:paraId="53DD5EB7" w14:textId="3FBF8D37" w:rsidR="00427FB0" w:rsidRPr="005E3FB1" w:rsidRDefault="00427FB0">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Taigi </w:t>
      </w:r>
      <w:bookmarkStart w:id="22" w:name="Buk_21"/>
      <w:r w:rsidR="00FF20DE" w:rsidRPr="00143F0B">
        <w:rPr>
          <w:rFonts w:ascii="Times New Roman" w:hAnsi="Times New Roman"/>
          <w:color w:val="auto"/>
          <w:sz w:val="24"/>
          <w:szCs w:val="24"/>
          <w:lang w:eastAsia="en-US"/>
        </w:rPr>
        <w:t xml:space="preserve">E. W. </w:t>
      </w:r>
      <w:bookmarkEnd w:id="22"/>
      <w:r w:rsidRPr="005E3FB1">
        <w:rPr>
          <w:rFonts w:ascii="Times New Roman" w:hAnsi="Times New Roman"/>
          <w:color w:val="auto"/>
          <w:sz w:val="24"/>
          <w:szCs w:val="24"/>
          <w:lang w:eastAsia="en-US"/>
        </w:rPr>
        <w:t>laikotarpiu nuo 2020 m. liepos 31 d. iki 2021 m. gruodžio 15 d. be ieškovės sutikimo kitiems asmenims pervedė ir paėmė grynais</w:t>
      </w:r>
      <w:r w:rsidR="00BE4B91" w:rsidRPr="005E3FB1">
        <w:rPr>
          <w:rFonts w:ascii="Times New Roman" w:hAnsi="Times New Roman"/>
          <w:color w:val="auto"/>
          <w:sz w:val="24"/>
          <w:szCs w:val="24"/>
          <w:lang w:eastAsia="en-US"/>
        </w:rPr>
        <w:t>iais</w:t>
      </w:r>
      <w:r w:rsidRPr="005E3FB1">
        <w:rPr>
          <w:rFonts w:ascii="Times New Roman" w:hAnsi="Times New Roman"/>
          <w:color w:val="auto"/>
          <w:sz w:val="24"/>
          <w:szCs w:val="24"/>
          <w:lang w:eastAsia="en-US"/>
        </w:rPr>
        <w:t xml:space="preserve"> 66 856,83 Eur, kurių </w:t>
      </w:r>
      <w:r w:rsidR="00BE4B91" w:rsidRPr="005E3FB1">
        <w:rPr>
          <w:rFonts w:ascii="Times New Roman" w:hAnsi="Times New Roman"/>
          <w:color w:val="auto"/>
          <w:sz w:val="24"/>
          <w:szCs w:val="24"/>
          <w:lang w:eastAsia="en-US"/>
        </w:rPr>
        <w:t>1/2</w:t>
      </w:r>
      <w:r w:rsidRPr="005E3FB1">
        <w:rPr>
          <w:rFonts w:ascii="Times New Roman" w:hAnsi="Times New Roman"/>
          <w:color w:val="auto"/>
          <w:sz w:val="24"/>
          <w:szCs w:val="24"/>
          <w:lang w:eastAsia="en-US"/>
        </w:rPr>
        <w:t xml:space="preserve"> dalis, t. y. 33 428,41 Eur, priklausė ieškovei. </w:t>
      </w:r>
      <w:bookmarkStart w:id="23" w:name="Buk_22"/>
      <w:r w:rsidR="00FF20DE" w:rsidRPr="00143F0B">
        <w:rPr>
          <w:rFonts w:ascii="Times New Roman" w:hAnsi="Times New Roman"/>
          <w:color w:val="auto"/>
          <w:sz w:val="24"/>
          <w:szCs w:val="24"/>
          <w:lang w:eastAsia="en-US"/>
        </w:rPr>
        <w:t xml:space="preserve">E. W. </w:t>
      </w:r>
      <w:bookmarkEnd w:id="23"/>
      <w:r w:rsidRPr="005E3FB1">
        <w:rPr>
          <w:rFonts w:ascii="Times New Roman" w:hAnsi="Times New Roman"/>
          <w:color w:val="auto"/>
          <w:sz w:val="24"/>
          <w:szCs w:val="24"/>
          <w:lang w:eastAsia="en-US"/>
        </w:rPr>
        <w:t xml:space="preserve">mirė </w:t>
      </w:r>
      <w:r w:rsidR="00143F0B">
        <w:rPr>
          <w:rFonts w:ascii="Times New Roman" w:hAnsi="Times New Roman"/>
          <w:color w:val="auto"/>
          <w:sz w:val="24"/>
          <w:szCs w:val="24"/>
          <w:lang w:eastAsia="en-US"/>
        </w:rPr>
        <w:t>(duomenys neskelbtini)</w:t>
      </w:r>
      <w:r w:rsidRPr="005E3FB1">
        <w:rPr>
          <w:rFonts w:ascii="Times New Roman" w:hAnsi="Times New Roman"/>
          <w:color w:val="auto"/>
          <w:sz w:val="24"/>
          <w:szCs w:val="24"/>
          <w:lang w:eastAsia="en-US"/>
        </w:rPr>
        <w:t xml:space="preserve">, atsakovai yra </w:t>
      </w:r>
      <w:bookmarkStart w:id="24" w:name="Buk_23"/>
      <w:r w:rsidR="00FF20DE" w:rsidRPr="00143F0B">
        <w:rPr>
          <w:rFonts w:ascii="Times New Roman" w:hAnsi="Times New Roman"/>
          <w:color w:val="auto"/>
          <w:sz w:val="24"/>
          <w:szCs w:val="24"/>
          <w:lang w:eastAsia="en-US"/>
        </w:rPr>
        <w:t xml:space="preserve">E. W. </w:t>
      </w:r>
      <w:bookmarkEnd w:id="24"/>
      <w:r w:rsidRPr="005E3FB1">
        <w:rPr>
          <w:rFonts w:ascii="Times New Roman" w:hAnsi="Times New Roman"/>
          <w:color w:val="auto"/>
          <w:sz w:val="24"/>
          <w:szCs w:val="24"/>
          <w:lang w:eastAsia="en-US"/>
        </w:rPr>
        <w:t xml:space="preserve">įpėdiniai, todėl jie atsakingi ieškovei už </w:t>
      </w:r>
      <w:bookmarkStart w:id="25" w:name="Buk_24"/>
      <w:r w:rsidR="00FF20DE" w:rsidRPr="00143F0B">
        <w:rPr>
          <w:rFonts w:ascii="Times New Roman" w:hAnsi="Times New Roman"/>
          <w:color w:val="auto"/>
          <w:sz w:val="24"/>
          <w:szCs w:val="24"/>
          <w:lang w:eastAsia="en-US"/>
        </w:rPr>
        <w:t xml:space="preserve">E. W. </w:t>
      </w:r>
      <w:bookmarkEnd w:id="25"/>
      <w:r w:rsidRPr="005E3FB1">
        <w:rPr>
          <w:rFonts w:ascii="Times New Roman" w:hAnsi="Times New Roman"/>
          <w:color w:val="auto"/>
          <w:sz w:val="24"/>
          <w:szCs w:val="24"/>
          <w:lang w:eastAsia="en-US"/>
        </w:rPr>
        <w:t>skolas.</w:t>
      </w:r>
    </w:p>
    <w:p w14:paraId="350C61DA" w14:textId="77777777" w:rsidR="00D012E7" w:rsidRPr="005E3FB1" w:rsidRDefault="00D012E7" w:rsidP="00D012E7">
      <w:pPr>
        <w:pStyle w:val="Sraopastraipa"/>
        <w:widowControl w:val="0"/>
        <w:tabs>
          <w:tab w:val="left" w:pos="426"/>
        </w:tabs>
        <w:suppressAutoHyphens/>
        <w:spacing w:after="120" w:line="240" w:lineRule="auto"/>
        <w:ind w:left="425"/>
        <w:contextualSpacing w:val="0"/>
        <w:jc w:val="both"/>
        <w:rPr>
          <w:color w:val="auto"/>
          <w:lang w:eastAsia="en-US"/>
        </w:rPr>
      </w:pPr>
    </w:p>
    <w:p w14:paraId="2AAED9D2" w14:textId="033C717B" w:rsidR="00D012E7" w:rsidRPr="005E3FB1" w:rsidRDefault="00D012E7" w:rsidP="00D012E7">
      <w:pPr>
        <w:pStyle w:val="Sraopastraipa"/>
        <w:spacing w:after="120" w:line="240" w:lineRule="auto"/>
        <w:ind w:left="0"/>
        <w:contextualSpacing w:val="0"/>
        <w:jc w:val="center"/>
        <w:rPr>
          <w:rFonts w:ascii="Times New Roman" w:hAnsi="Times New Roman"/>
          <w:sz w:val="24"/>
          <w:szCs w:val="24"/>
        </w:rPr>
      </w:pPr>
      <w:r w:rsidRPr="005E3FB1">
        <w:rPr>
          <w:rFonts w:ascii="Times New Roman" w:hAnsi="Times New Roman"/>
          <w:sz w:val="24"/>
          <w:szCs w:val="24"/>
        </w:rPr>
        <w:t xml:space="preserve"> II. Pirmosios ir apeliacinės instancijos teismų procesinių sprendimų esmė</w:t>
      </w:r>
    </w:p>
    <w:p w14:paraId="3EC210C6" w14:textId="77777777" w:rsidR="00D012E7" w:rsidRPr="005E3FB1" w:rsidRDefault="00D012E7" w:rsidP="00D012E7">
      <w:pPr>
        <w:pStyle w:val="Sraopastraipa"/>
        <w:spacing w:after="120" w:line="240" w:lineRule="auto"/>
        <w:ind w:left="0"/>
        <w:contextualSpacing w:val="0"/>
        <w:jc w:val="center"/>
        <w:rPr>
          <w:rFonts w:ascii="Times New Roman" w:hAnsi="Times New Roman"/>
          <w:sz w:val="24"/>
          <w:szCs w:val="24"/>
        </w:rPr>
      </w:pPr>
    </w:p>
    <w:p w14:paraId="457BC6DE" w14:textId="77777777" w:rsidR="00427FB0" w:rsidRPr="005E3FB1" w:rsidRDefault="00427FB0">
      <w:pPr>
        <w:pStyle w:val="Sraopastraipa"/>
        <w:widowControl w:val="0"/>
        <w:numPr>
          <w:ilvl w:val="0"/>
          <w:numId w:val="3"/>
        </w:numPr>
        <w:tabs>
          <w:tab w:val="left" w:pos="426"/>
        </w:tabs>
        <w:suppressAutoHyphens/>
        <w:spacing w:after="120" w:line="240" w:lineRule="auto"/>
        <w:ind w:hanging="786"/>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Vilniaus miesto apylinkės teismas 2024 m. rugpjūčio 1 d. sprendimu ieškinį atmetė. </w:t>
      </w:r>
    </w:p>
    <w:p w14:paraId="279A2B83" w14:textId="38EB6FA6" w:rsidR="005A1ACF" w:rsidRPr="005E3FB1" w:rsidRDefault="00427FB0">
      <w:pPr>
        <w:pStyle w:val="Sraopastraipa"/>
        <w:widowControl w:val="0"/>
        <w:numPr>
          <w:ilvl w:val="0"/>
          <w:numId w:val="3"/>
        </w:numPr>
        <w:tabs>
          <w:tab w:val="left" w:pos="426"/>
        </w:tabs>
        <w:suppressAutoHyphens/>
        <w:spacing w:after="120" w:line="240" w:lineRule="auto"/>
        <w:ind w:left="426" w:hanging="426"/>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Pirmosios instancijos teismas nustatė, kad</w:t>
      </w:r>
      <w:r w:rsidR="00943145" w:rsidRPr="005E3FB1">
        <w:rPr>
          <w:rFonts w:ascii="Times New Roman" w:hAnsi="Times New Roman"/>
          <w:color w:val="auto"/>
          <w:sz w:val="24"/>
          <w:szCs w:val="24"/>
          <w:lang w:eastAsia="en-US"/>
        </w:rPr>
        <w:t xml:space="preserve"> Šiaulių bankas, ieškovė ir </w:t>
      </w:r>
      <w:bookmarkStart w:id="26" w:name="Buk_25"/>
      <w:r w:rsidR="00FF20DE" w:rsidRPr="00143F0B">
        <w:rPr>
          <w:rFonts w:ascii="Times New Roman" w:hAnsi="Times New Roman"/>
          <w:color w:val="auto"/>
          <w:sz w:val="24"/>
          <w:szCs w:val="24"/>
          <w:lang w:eastAsia="en-US"/>
        </w:rPr>
        <w:t xml:space="preserve">E. W. </w:t>
      </w:r>
      <w:bookmarkEnd w:id="26"/>
      <w:r w:rsidRPr="005E3FB1">
        <w:rPr>
          <w:rFonts w:ascii="Times New Roman" w:hAnsi="Times New Roman"/>
          <w:color w:val="auto"/>
          <w:sz w:val="24"/>
          <w:szCs w:val="24"/>
          <w:lang w:eastAsia="en-US"/>
        </w:rPr>
        <w:t>2021 m. balandžio 8 d.</w:t>
      </w:r>
      <w:r w:rsidR="00943145" w:rsidRPr="005E3FB1">
        <w:rPr>
          <w:rFonts w:ascii="Times New Roman" w:hAnsi="Times New Roman"/>
          <w:color w:val="auto"/>
          <w:sz w:val="24"/>
          <w:szCs w:val="24"/>
          <w:lang w:eastAsia="en-US"/>
        </w:rPr>
        <w:t xml:space="preserve"> pasirašė</w:t>
      </w:r>
      <w:r w:rsidRPr="005E3FB1">
        <w:rPr>
          <w:rFonts w:ascii="Times New Roman" w:hAnsi="Times New Roman"/>
          <w:color w:val="auto"/>
          <w:sz w:val="24"/>
          <w:szCs w:val="24"/>
          <w:lang w:eastAsia="en-US"/>
        </w:rPr>
        <w:t xml:space="preserve"> </w:t>
      </w:r>
      <w:r w:rsidR="00943145" w:rsidRPr="005E3FB1">
        <w:rPr>
          <w:rFonts w:ascii="Times New Roman" w:hAnsi="Times New Roman"/>
          <w:color w:val="auto"/>
          <w:sz w:val="24"/>
          <w:szCs w:val="24"/>
          <w:lang w:eastAsia="en-US"/>
        </w:rPr>
        <w:t>T</w:t>
      </w:r>
      <w:r w:rsidRPr="005E3FB1">
        <w:rPr>
          <w:rFonts w:ascii="Times New Roman" w:hAnsi="Times New Roman"/>
          <w:color w:val="auto"/>
          <w:sz w:val="24"/>
          <w:szCs w:val="24"/>
          <w:lang w:eastAsia="en-US"/>
        </w:rPr>
        <w:t>aupymo sąskaitos sutart</w:t>
      </w:r>
      <w:r w:rsidR="00943145" w:rsidRPr="005E3FB1">
        <w:rPr>
          <w:rFonts w:ascii="Times New Roman" w:hAnsi="Times New Roman"/>
          <w:color w:val="auto"/>
          <w:sz w:val="24"/>
          <w:szCs w:val="24"/>
          <w:lang w:eastAsia="en-US"/>
        </w:rPr>
        <w:t>į</w:t>
      </w:r>
      <w:r w:rsidRPr="005E3FB1">
        <w:rPr>
          <w:rFonts w:ascii="Times New Roman" w:hAnsi="Times New Roman"/>
          <w:color w:val="auto"/>
          <w:sz w:val="24"/>
          <w:szCs w:val="24"/>
          <w:lang w:eastAsia="en-US"/>
        </w:rPr>
        <w:t xml:space="preserve"> bendraturčiams Nr. KS-557971</w:t>
      </w:r>
      <w:r w:rsidR="00943145" w:rsidRPr="005E3FB1">
        <w:rPr>
          <w:rFonts w:ascii="Times New Roman" w:hAnsi="Times New Roman"/>
          <w:color w:val="auto"/>
          <w:sz w:val="24"/>
          <w:szCs w:val="24"/>
          <w:lang w:eastAsia="en-US"/>
        </w:rPr>
        <w:t>,</w:t>
      </w:r>
      <w:r w:rsidR="00483DAE" w:rsidRPr="005E3FB1">
        <w:rPr>
          <w:rFonts w:ascii="Times New Roman" w:hAnsi="Times New Roman"/>
          <w:color w:val="auto"/>
          <w:sz w:val="24"/>
          <w:szCs w:val="24"/>
          <w:lang w:eastAsia="en-US"/>
        </w:rPr>
        <w:t xml:space="preserve"> kurios pagrindu banke atidaryta </w:t>
      </w:r>
      <w:r w:rsidR="00943145" w:rsidRPr="005E3FB1">
        <w:rPr>
          <w:rFonts w:ascii="Times New Roman" w:hAnsi="Times New Roman"/>
          <w:color w:val="auto"/>
          <w:sz w:val="24"/>
          <w:szCs w:val="24"/>
          <w:lang w:eastAsia="en-US"/>
        </w:rPr>
        <w:t xml:space="preserve"> </w:t>
      </w:r>
      <w:r w:rsidR="00483DAE" w:rsidRPr="005E3FB1">
        <w:rPr>
          <w:rFonts w:ascii="Times New Roman" w:hAnsi="Times New Roman"/>
          <w:color w:val="auto"/>
          <w:sz w:val="24"/>
          <w:szCs w:val="24"/>
          <w:lang w:eastAsia="en-US"/>
        </w:rPr>
        <w:t xml:space="preserve">sąskaita Nr. 2. Taupymo sąskaitos sutartyje </w:t>
      </w:r>
      <w:r w:rsidRPr="005E3FB1">
        <w:rPr>
          <w:rFonts w:ascii="Times New Roman" w:hAnsi="Times New Roman"/>
          <w:color w:val="auto"/>
          <w:sz w:val="24"/>
          <w:szCs w:val="24"/>
          <w:lang w:eastAsia="en-US"/>
        </w:rPr>
        <w:t xml:space="preserve">nustatyta, </w:t>
      </w:r>
      <w:r w:rsidR="00FB1DAC" w:rsidRPr="005E3FB1">
        <w:rPr>
          <w:rFonts w:ascii="Times New Roman" w:hAnsi="Times New Roman"/>
          <w:color w:val="auto"/>
          <w:sz w:val="24"/>
          <w:szCs w:val="24"/>
          <w:lang w:eastAsia="en-US"/>
        </w:rPr>
        <w:t>jog</w:t>
      </w:r>
      <w:r w:rsidRPr="005E3FB1">
        <w:rPr>
          <w:rFonts w:ascii="Times New Roman" w:hAnsi="Times New Roman"/>
          <w:color w:val="auto"/>
          <w:sz w:val="24"/>
          <w:szCs w:val="24"/>
          <w:lang w:eastAsia="en-US"/>
        </w:rPr>
        <w:t xml:space="preserve"> sąskaitoje</w:t>
      </w:r>
      <w:r w:rsidR="00E75F3E" w:rsidRPr="005E3FB1">
        <w:rPr>
          <w:rFonts w:ascii="Times New Roman" w:hAnsi="Times New Roman"/>
          <w:color w:val="auto"/>
          <w:sz w:val="24"/>
          <w:szCs w:val="24"/>
          <w:lang w:eastAsia="en-US"/>
        </w:rPr>
        <w:t xml:space="preserve"> Nr. 2</w:t>
      </w:r>
      <w:r w:rsidRPr="005E3FB1">
        <w:rPr>
          <w:rFonts w:ascii="Times New Roman" w:hAnsi="Times New Roman"/>
          <w:color w:val="auto"/>
          <w:sz w:val="24"/>
          <w:szCs w:val="24"/>
          <w:lang w:eastAsia="en-US"/>
        </w:rPr>
        <w:t xml:space="preserve"> esančios lėšos priklauso ieškovei ir </w:t>
      </w:r>
      <w:bookmarkStart w:id="27" w:name="Buk_26"/>
      <w:r w:rsidR="00FF20DE" w:rsidRPr="00143F0B">
        <w:rPr>
          <w:rFonts w:ascii="Times New Roman" w:hAnsi="Times New Roman"/>
          <w:color w:val="auto"/>
          <w:sz w:val="24"/>
          <w:szCs w:val="24"/>
          <w:lang w:eastAsia="en-US"/>
        </w:rPr>
        <w:t xml:space="preserve">E. W. </w:t>
      </w:r>
      <w:bookmarkEnd w:id="27"/>
      <w:r w:rsidRPr="005E3FB1">
        <w:rPr>
          <w:rFonts w:ascii="Times New Roman" w:hAnsi="Times New Roman"/>
          <w:color w:val="auto"/>
          <w:sz w:val="24"/>
          <w:szCs w:val="24"/>
          <w:lang w:eastAsia="en-US"/>
        </w:rPr>
        <w:t xml:space="preserve">lygiomis dalimis, taip pat nustatyta, kad teisė disponuoti sąskaitoje esančiomis lėšomis suteikiama ieškovei ir </w:t>
      </w:r>
      <w:bookmarkStart w:id="28" w:name="Buk_27"/>
      <w:r w:rsidR="00FF20DE" w:rsidRPr="00143F0B">
        <w:rPr>
          <w:rFonts w:ascii="Times New Roman" w:hAnsi="Times New Roman"/>
          <w:color w:val="auto"/>
          <w:sz w:val="24"/>
          <w:szCs w:val="24"/>
          <w:lang w:eastAsia="en-US"/>
        </w:rPr>
        <w:t xml:space="preserve">E. W. </w:t>
      </w:r>
      <w:bookmarkEnd w:id="28"/>
      <w:r w:rsidRPr="005E3FB1">
        <w:rPr>
          <w:rFonts w:ascii="Times New Roman" w:hAnsi="Times New Roman"/>
          <w:color w:val="auto"/>
          <w:sz w:val="24"/>
          <w:szCs w:val="24"/>
          <w:lang w:eastAsia="en-US"/>
        </w:rPr>
        <w:t>atskirai, t. y. su vienos iš jų parašu. 2021</w:t>
      </w:r>
      <w:r w:rsidR="0092281A" w:rsidRPr="005E3FB1">
        <w:rPr>
          <w:rFonts w:ascii="Times New Roman" w:hAnsi="Times New Roman"/>
          <w:color w:val="auto"/>
          <w:sz w:val="24"/>
          <w:szCs w:val="24"/>
          <w:lang w:eastAsia="en-US"/>
        </w:rPr>
        <w:t> </w:t>
      </w:r>
      <w:r w:rsidRPr="005E3FB1">
        <w:rPr>
          <w:rFonts w:ascii="Times New Roman" w:hAnsi="Times New Roman"/>
          <w:color w:val="auto"/>
          <w:sz w:val="24"/>
          <w:szCs w:val="24"/>
          <w:lang w:eastAsia="en-US"/>
        </w:rPr>
        <w:t>m. balandžio 8 d. terminuotų</w:t>
      </w:r>
      <w:r w:rsidR="00FB1DAC" w:rsidRPr="005E3FB1">
        <w:rPr>
          <w:rFonts w:ascii="Times New Roman" w:hAnsi="Times New Roman"/>
          <w:color w:val="auto"/>
          <w:sz w:val="24"/>
          <w:szCs w:val="24"/>
          <w:lang w:eastAsia="en-US"/>
        </w:rPr>
        <w:t>jų</w:t>
      </w:r>
      <w:r w:rsidRPr="005E3FB1">
        <w:rPr>
          <w:rFonts w:ascii="Times New Roman" w:hAnsi="Times New Roman"/>
          <w:color w:val="auto"/>
          <w:sz w:val="24"/>
          <w:szCs w:val="24"/>
          <w:lang w:eastAsia="en-US"/>
        </w:rPr>
        <w:t xml:space="preserve"> indėlių sutartyse Nr. TI</w:t>
      </w:r>
      <w:r w:rsidR="004D42DB">
        <w:rPr>
          <w:rFonts w:ascii="Times New Roman" w:hAnsi="Times New Roman"/>
          <w:color w:val="auto"/>
          <w:sz w:val="24"/>
          <w:szCs w:val="24"/>
          <w:lang w:eastAsia="en-US"/>
        </w:rPr>
        <w:t>_</w:t>
      </w:r>
      <w:r w:rsidRPr="005E3FB1">
        <w:rPr>
          <w:rFonts w:ascii="Times New Roman" w:hAnsi="Times New Roman"/>
          <w:color w:val="auto"/>
          <w:sz w:val="24"/>
          <w:szCs w:val="24"/>
          <w:lang w:eastAsia="en-US"/>
        </w:rPr>
        <w:t>6871756 ir TI</w:t>
      </w:r>
      <w:r w:rsidR="004D42DB">
        <w:rPr>
          <w:rFonts w:ascii="Times New Roman" w:hAnsi="Times New Roman"/>
          <w:color w:val="auto"/>
          <w:sz w:val="24"/>
          <w:szCs w:val="24"/>
          <w:lang w:eastAsia="en-US"/>
        </w:rPr>
        <w:t>_</w:t>
      </w:r>
      <w:r w:rsidRPr="005E3FB1">
        <w:rPr>
          <w:rFonts w:ascii="Times New Roman" w:hAnsi="Times New Roman"/>
          <w:color w:val="auto"/>
          <w:sz w:val="24"/>
          <w:szCs w:val="24"/>
          <w:lang w:eastAsia="en-US"/>
        </w:rPr>
        <w:t xml:space="preserve">6871758 nurodyta, kad indėliai priklauso ieškovei ir </w:t>
      </w:r>
      <w:bookmarkStart w:id="29" w:name="Buk_28"/>
      <w:r w:rsidR="00FF20DE" w:rsidRPr="00143F0B">
        <w:rPr>
          <w:rFonts w:ascii="Times New Roman" w:hAnsi="Times New Roman"/>
          <w:color w:val="auto"/>
          <w:sz w:val="24"/>
          <w:szCs w:val="24"/>
          <w:lang w:eastAsia="en-US"/>
        </w:rPr>
        <w:t xml:space="preserve">E. W. </w:t>
      </w:r>
      <w:bookmarkEnd w:id="29"/>
      <w:r w:rsidRPr="005E3FB1">
        <w:rPr>
          <w:rFonts w:ascii="Times New Roman" w:hAnsi="Times New Roman"/>
          <w:color w:val="auto"/>
          <w:sz w:val="24"/>
          <w:szCs w:val="24"/>
          <w:lang w:eastAsia="en-US"/>
        </w:rPr>
        <w:t>lygiomis dalimis. 2021 m. gruodžio mėn. prieš terminą nutraukus indėlių Nr. TI</w:t>
      </w:r>
      <w:r w:rsidR="004D42DB">
        <w:rPr>
          <w:rFonts w:ascii="Times New Roman" w:hAnsi="Times New Roman"/>
          <w:color w:val="auto"/>
          <w:sz w:val="24"/>
          <w:szCs w:val="24"/>
          <w:lang w:eastAsia="en-US"/>
        </w:rPr>
        <w:t>_</w:t>
      </w:r>
      <w:r w:rsidRPr="005E3FB1">
        <w:rPr>
          <w:rFonts w:ascii="Times New Roman" w:hAnsi="Times New Roman"/>
          <w:color w:val="auto"/>
          <w:sz w:val="24"/>
          <w:szCs w:val="24"/>
          <w:lang w:eastAsia="en-US"/>
        </w:rPr>
        <w:t>6871756 ir TI</w:t>
      </w:r>
      <w:r w:rsidR="004D42DB">
        <w:rPr>
          <w:rFonts w:ascii="Times New Roman" w:hAnsi="Times New Roman"/>
          <w:color w:val="auto"/>
          <w:sz w:val="24"/>
          <w:szCs w:val="24"/>
          <w:lang w:eastAsia="en-US"/>
        </w:rPr>
        <w:t>_</w:t>
      </w:r>
      <w:r w:rsidRPr="005E3FB1">
        <w:rPr>
          <w:rFonts w:ascii="Times New Roman" w:hAnsi="Times New Roman"/>
          <w:color w:val="auto"/>
          <w:sz w:val="24"/>
          <w:szCs w:val="24"/>
          <w:lang w:eastAsia="en-US"/>
        </w:rPr>
        <w:t xml:space="preserve">6871758 sutartis, indėlių sumos buvo grąžintos (pervestos) į </w:t>
      </w:r>
      <w:r w:rsidR="00E75F3E" w:rsidRPr="005E3FB1">
        <w:rPr>
          <w:rFonts w:ascii="Times New Roman" w:hAnsi="Times New Roman"/>
          <w:color w:val="auto"/>
          <w:sz w:val="24"/>
          <w:szCs w:val="24"/>
          <w:lang w:eastAsia="en-US"/>
        </w:rPr>
        <w:t>sąskaitą Nr. 2</w:t>
      </w:r>
      <w:r w:rsidRPr="005E3FB1">
        <w:rPr>
          <w:rFonts w:ascii="Times New Roman" w:hAnsi="Times New Roman"/>
          <w:color w:val="auto"/>
          <w:sz w:val="24"/>
          <w:szCs w:val="24"/>
          <w:lang w:eastAsia="en-US"/>
        </w:rPr>
        <w:t xml:space="preserve">. Taigi, sutarčių nuostatose įtvirtinta, kad bendrose sąskaitose esančios lėšos ieškovei ir </w:t>
      </w:r>
      <w:bookmarkStart w:id="30" w:name="Buk_29"/>
      <w:r w:rsidR="00FF20DE" w:rsidRPr="00143F0B">
        <w:rPr>
          <w:rFonts w:ascii="Times New Roman" w:hAnsi="Times New Roman"/>
          <w:color w:val="auto"/>
          <w:sz w:val="24"/>
          <w:szCs w:val="24"/>
          <w:lang w:eastAsia="en-US"/>
        </w:rPr>
        <w:t xml:space="preserve">E. W. </w:t>
      </w:r>
      <w:bookmarkEnd w:id="30"/>
      <w:r w:rsidRPr="005E3FB1">
        <w:rPr>
          <w:rFonts w:ascii="Times New Roman" w:hAnsi="Times New Roman"/>
          <w:color w:val="auto"/>
          <w:sz w:val="24"/>
          <w:szCs w:val="24"/>
          <w:lang w:eastAsia="en-US"/>
        </w:rPr>
        <w:t xml:space="preserve">priklauso lygiomis dalimis. Atsakovai aplinkybių, kad visas lėšas į bendras sąskaitas įnešė tik </w:t>
      </w:r>
      <w:bookmarkStart w:id="31" w:name="Buk_30"/>
      <w:r w:rsidR="00FF20DE" w:rsidRPr="00143F0B">
        <w:rPr>
          <w:rFonts w:ascii="Times New Roman" w:hAnsi="Times New Roman"/>
          <w:color w:val="auto"/>
          <w:sz w:val="24"/>
          <w:szCs w:val="24"/>
          <w:lang w:eastAsia="en-US"/>
        </w:rPr>
        <w:t>E. W.</w:t>
      </w:r>
      <w:bookmarkEnd w:id="31"/>
      <w:r w:rsidRPr="005E3FB1">
        <w:rPr>
          <w:rFonts w:ascii="Times New Roman" w:hAnsi="Times New Roman"/>
          <w:color w:val="auto"/>
          <w:sz w:val="24"/>
          <w:szCs w:val="24"/>
          <w:lang w:eastAsia="en-US"/>
        </w:rPr>
        <w:t>, nepagrindė įrodymais</w:t>
      </w:r>
      <w:r w:rsidR="00B47B6D" w:rsidRPr="005E3FB1">
        <w:rPr>
          <w:rFonts w:ascii="Times New Roman" w:hAnsi="Times New Roman"/>
          <w:color w:val="auto"/>
          <w:sz w:val="24"/>
          <w:szCs w:val="24"/>
          <w:lang w:eastAsia="en-US"/>
        </w:rPr>
        <w:t>.</w:t>
      </w:r>
    </w:p>
    <w:p w14:paraId="70AA81F9" w14:textId="3344F1FB" w:rsidR="005A1ACF" w:rsidRPr="005E3FB1" w:rsidRDefault="00427FB0">
      <w:pPr>
        <w:pStyle w:val="Sraopastraipa"/>
        <w:widowControl w:val="0"/>
        <w:numPr>
          <w:ilvl w:val="0"/>
          <w:numId w:val="3"/>
        </w:numPr>
        <w:tabs>
          <w:tab w:val="left" w:pos="426"/>
        </w:tabs>
        <w:suppressAutoHyphens/>
        <w:spacing w:after="120" w:line="240" w:lineRule="auto"/>
        <w:ind w:left="426" w:hanging="503"/>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Tačiau pirmosios instancijos teismas nesutiko su ieškovės argumentu, kad </w:t>
      </w:r>
      <w:bookmarkStart w:id="32" w:name="Buk_31"/>
      <w:r w:rsidR="00FF20DE" w:rsidRPr="00143F0B">
        <w:rPr>
          <w:rFonts w:ascii="Times New Roman" w:hAnsi="Times New Roman"/>
          <w:color w:val="auto"/>
          <w:sz w:val="24"/>
          <w:szCs w:val="24"/>
          <w:lang w:eastAsia="en-US"/>
        </w:rPr>
        <w:t xml:space="preserve">E. W. </w:t>
      </w:r>
      <w:bookmarkEnd w:id="32"/>
      <w:r w:rsidRPr="005E3FB1">
        <w:rPr>
          <w:rFonts w:ascii="Times New Roman" w:hAnsi="Times New Roman"/>
          <w:color w:val="auto"/>
          <w:sz w:val="24"/>
          <w:szCs w:val="24"/>
          <w:lang w:eastAsia="en-US"/>
        </w:rPr>
        <w:t>ieškinyje nurodytus mokėjimus atliko be ieškovės sutikimo ir žinios. Pirmosios instancijos teismas pažymėjo, kad bendrosios dalinės nuosavybės teisės objektai gali būti valdom</w:t>
      </w:r>
      <w:r w:rsidR="00852EFB" w:rsidRPr="005E3FB1">
        <w:rPr>
          <w:rFonts w:ascii="Times New Roman" w:hAnsi="Times New Roman"/>
          <w:color w:val="auto"/>
          <w:sz w:val="24"/>
          <w:szCs w:val="24"/>
          <w:lang w:eastAsia="en-US"/>
        </w:rPr>
        <w:t>i</w:t>
      </w:r>
      <w:r w:rsidRPr="005E3FB1">
        <w:rPr>
          <w:rFonts w:ascii="Times New Roman" w:hAnsi="Times New Roman"/>
          <w:color w:val="auto"/>
          <w:sz w:val="24"/>
          <w:szCs w:val="24"/>
          <w:lang w:eastAsia="en-US"/>
        </w:rPr>
        <w:t xml:space="preserve"> tik bendru bendraturčių sutarimu (Lietuvos Respublikos civilin</w:t>
      </w:r>
      <w:r w:rsidR="00852EFB" w:rsidRPr="005E3FB1">
        <w:rPr>
          <w:rFonts w:ascii="Times New Roman" w:hAnsi="Times New Roman"/>
          <w:color w:val="auto"/>
          <w:sz w:val="24"/>
          <w:szCs w:val="24"/>
          <w:lang w:eastAsia="en-US"/>
        </w:rPr>
        <w:t>io</w:t>
      </w:r>
      <w:r w:rsidRPr="005E3FB1">
        <w:rPr>
          <w:rFonts w:ascii="Times New Roman" w:hAnsi="Times New Roman"/>
          <w:color w:val="auto"/>
          <w:sz w:val="24"/>
          <w:szCs w:val="24"/>
          <w:lang w:eastAsia="en-US"/>
        </w:rPr>
        <w:t xml:space="preserve"> kodekso (toliau – CK) 4.75 straipsnio 1</w:t>
      </w:r>
      <w:r w:rsidR="00BE4B91" w:rsidRPr="005E3FB1">
        <w:rPr>
          <w:rFonts w:ascii="Times New Roman" w:hAnsi="Times New Roman"/>
          <w:color w:val="auto"/>
          <w:sz w:val="24"/>
          <w:szCs w:val="24"/>
          <w:lang w:eastAsia="en-US"/>
        </w:rPr>
        <w:t> </w:t>
      </w:r>
      <w:r w:rsidRPr="005E3FB1">
        <w:rPr>
          <w:rFonts w:ascii="Times New Roman" w:hAnsi="Times New Roman"/>
          <w:color w:val="auto"/>
          <w:sz w:val="24"/>
          <w:szCs w:val="24"/>
          <w:lang w:eastAsia="en-US"/>
        </w:rPr>
        <w:t xml:space="preserve">dalis). 2021 m. balandžio 8 d. </w:t>
      </w:r>
      <w:r w:rsidR="005E7B90" w:rsidRPr="005E3FB1">
        <w:rPr>
          <w:rFonts w:ascii="Times New Roman" w:hAnsi="Times New Roman"/>
          <w:color w:val="auto"/>
          <w:sz w:val="24"/>
          <w:szCs w:val="24"/>
          <w:lang w:eastAsia="en-US"/>
        </w:rPr>
        <w:t>T</w:t>
      </w:r>
      <w:r w:rsidRPr="005E3FB1">
        <w:rPr>
          <w:rFonts w:ascii="Times New Roman" w:hAnsi="Times New Roman"/>
          <w:color w:val="auto"/>
          <w:sz w:val="24"/>
          <w:szCs w:val="24"/>
          <w:lang w:eastAsia="en-US"/>
        </w:rPr>
        <w:t>aupymo sąskaitos sutartyje įtvirtinta sąlyga, kad teisė disponuoti sąskaitoje esančiomis lėšomis suteikiama kiekvienam bendraturčiui atskirai, t.</w:t>
      </w:r>
      <w:r w:rsidR="00BE4B91" w:rsidRPr="005E3FB1">
        <w:rPr>
          <w:rFonts w:ascii="Times New Roman" w:hAnsi="Times New Roman"/>
          <w:color w:val="auto"/>
          <w:sz w:val="24"/>
          <w:szCs w:val="24"/>
          <w:lang w:eastAsia="en-US"/>
        </w:rPr>
        <w:t> </w:t>
      </w:r>
      <w:r w:rsidRPr="005E3FB1">
        <w:rPr>
          <w:rFonts w:ascii="Times New Roman" w:hAnsi="Times New Roman"/>
          <w:color w:val="auto"/>
          <w:sz w:val="24"/>
          <w:szCs w:val="24"/>
          <w:lang w:eastAsia="en-US"/>
        </w:rPr>
        <w:t xml:space="preserve">y. su vieno bendraturčio parašu. Šiuo atveju ieškovei kilo pareiga įrodyti, kad </w:t>
      </w:r>
      <w:bookmarkStart w:id="33" w:name="Buk_32"/>
      <w:r w:rsidR="00FF20DE" w:rsidRPr="00143F0B">
        <w:rPr>
          <w:rFonts w:ascii="Times New Roman" w:hAnsi="Times New Roman"/>
          <w:color w:val="auto"/>
          <w:sz w:val="24"/>
          <w:szCs w:val="24"/>
          <w:lang w:eastAsia="en-US"/>
        </w:rPr>
        <w:t xml:space="preserve">E. W. </w:t>
      </w:r>
      <w:bookmarkEnd w:id="33"/>
      <w:r w:rsidRPr="005E3FB1">
        <w:rPr>
          <w:rFonts w:ascii="Times New Roman" w:hAnsi="Times New Roman"/>
          <w:color w:val="auto"/>
          <w:sz w:val="24"/>
          <w:szCs w:val="24"/>
          <w:lang w:eastAsia="en-US"/>
        </w:rPr>
        <w:t>veiksmai, t.</w:t>
      </w:r>
      <w:r w:rsidR="009671BE">
        <w:rPr>
          <w:rFonts w:ascii="Times New Roman" w:hAnsi="Times New Roman"/>
          <w:color w:val="auto"/>
          <w:sz w:val="24"/>
          <w:szCs w:val="24"/>
          <w:lang w:eastAsia="en-US"/>
        </w:rPr>
        <w:t> </w:t>
      </w:r>
      <w:r w:rsidRPr="005E3FB1">
        <w:rPr>
          <w:rFonts w:ascii="Times New Roman" w:hAnsi="Times New Roman"/>
          <w:color w:val="auto"/>
          <w:sz w:val="24"/>
          <w:szCs w:val="24"/>
          <w:lang w:eastAsia="en-US"/>
        </w:rPr>
        <w:t xml:space="preserve">y. kiekviena </w:t>
      </w:r>
      <w:bookmarkStart w:id="34" w:name="Buk_33"/>
      <w:r w:rsidR="00FF20DE" w:rsidRPr="00143F0B">
        <w:rPr>
          <w:rFonts w:ascii="Times New Roman" w:hAnsi="Times New Roman"/>
          <w:color w:val="auto"/>
          <w:sz w:val="24"/>
          <w:szCs w:val="24"/>
          <w:lang w:eastAsia="en-US"/>
        </w:rPr>
        <w:t xml:space="preserve">E. W. </w:t>
      </w:r>
      <w:bookmarkEnd w:id="34"/>
      <w:r w:rsidRPr="005E3FB1">
        <w:rPr>
          <w:rFonts w:ascii="Times New Roman" w:hAnsi="Times New Roman"/>
          <w:color w:val="auto"/>
          <w:sz w:val="24"/>
          <w:szCs w:val="24"/>
          <w:lang w:eastAsia="en-US"/>
        </w:rPr>
        <w:t xml:space="preserve">atlikta piniginė operacija, prieštaravo ieškovės ir </w:t>
      </w:r>
      <w:bookmarkStart w:id="35" w:name="Buk_34"/>
      <w:r w:rsidR="00FF20DE" w:rsidRPr="00143F0B">
        <w:rPr>
          <w:rFonts w:ascii="Times New Roman" w:hAnsi="Times New Roman"/>
          <w:color w:val="auto"/>
          <w:sz w:val="24"/>
          <w:szCs w:val="24"/>
          <w:lang w:eastAsia="en-US"/>
        </w:rPr>
        <w:t xml:space="preserve">E. W. </w:t>
      </w:r>
      <w:bookmarkEnd w:id="35"/>
      <w:r w:rsidRPr="005E3FB1">
        <w:rPr>
          <w:rFonts w:ascii="Times New Roman" w:hAnsi="Times New Roman"/>
          <w:color w:val="auto"/>
          <w:sz w:val="24"/>
          <w:szCs w:val="24"/>
          <w:lang w:eastAsia="en-US"/>
        </w:rPr>
        <w:t xml:space="preserve">sudarytam susitarimui dėl disponavimo </w:t>
      </w:r>
      <w:r w:rsidR="005C2333" w:rsidRPr="005E3FB1">
        <w:rPr>
          <w:rFonts w:ascii="Times New Roman" w:hAnsi="Times New Roman"/>
          <w:color w:val="auto"/>
          <w:sz w:val="24"/>
          <w:szCs w:val="24"/>
          <w:lang w:eastAsia="en-US"/>
        </w:rPr>
        <w:t xml:space="preserve">lėšomis </w:t>
      </w:r>
      <w:r w:rsidRPr="005E3FB1">
        <w:rPr>
          <w:rFonts w:ascii="Times New Roman" w:hAnsi="Times New Roman"/>
          <w:color w:val="auto"/>
          <w:sz w:val="24"/>
          <w:szCs w:val="24"/>
          <w:lang w:eastAsia="en-US"/>
        </w:rPr>
        <w:t>ir buvo atlikta be ieškovės sutikimo, tačiau šių aplinkybių ieškovė net neįrodinėjo.</w:t>
      </w:r>
      <w:r w:rsidR="005A1ACF" w:rsidRPr="005E3FB1">
        <w:rPr>
          <w:rFonts w:ascii="Times New Roman" w:hAnsi="Times New Roman"/>
          <w:color w:val="auto"/>
          <w:sz w:val="24"/>
          <w:szCs w:val="24"/>
          <w:lang w:eastAsia="en-US"/>
        </w:rPr>
        <w:t xml:space="preserve"> </w:t>
      </w:r>
    </w:p>
    <w:p w14:paraId="64983669" w14:textId="3B2B4287" w:rsidR="005A1ACF" w:rsidRPr="005E3FB1" w:rsidRDefault="00427FB0">
      <w:pPr>
        <w:pStyle w:val="Sraopastraipa"/>
        <w:widowControl w:val="0"/>
        <w:numPr>
          <w:ilvl w:val="0"/>
          <w:numId w:val="3"/>
        </w:numPr>
        <w:tabs>
          <w:tab w:val="left" w:pos="426"/>
        </w:tabs>
        <w:suppressAutoHyphens/>
        <w:spacing w:after="120" w:line="240" w:lineRule="auto"/>
        <w:ind w:left="426" w:hanging="503"/>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Pirmosios instancijos teismas atkreipė dėmesį į tai, kad iš į bylą pateiktų atliktų mokėjimo nurodymų matyti, jog juose tiek ieškovė, tiek </w:t>
      </w:r>
      <w:bookmarkStart w:id="36" w:name="Buk_35"/>
      <w:r w:rsidR="00FF20DE" w:rsidRPr="00143F0B">
        <w:rPr>
          <w:rFonts w:ascii="Times New Roman" w:hAnsi="Times New Roman"/>
          <w:color w:val="auto"/>
          <w:sz w:val="24"/>
          <w:szCs w:val="24"/>
          <w:lang w:eastAsia="en-US"/>
        </w:rPr>
        <w:t xml:space="preserve">E. W. </w:t>
      </w:r>
      <w:bookmarkEnd w:id="36"/>
      <w:r w:rsidRPr="005E3FB1">
        <w:rPr>
          <w:rFonts w:ascii="Times New Roman" w:hAnsi="Times New Roman"/>
          <w:color w:val="auto"/>
          <w:sz w:val="24"/>
          <w:szCs w:val="24"/>
          <w:lang w:eastAsia="en-US"/>
        </w:rPr>
        <w:t>nurodytos kaip mokėtojos, todėl, nepriklausomai nuo to, k</w:t>
      </w:r>
      <w:r w:rsidR="00BE4B91" w:rsidRPr="005E3FB1">
        <w:rPr>
          <w:rFonts w:ascii="Times New Roman" w:hAnsi="Times New Roman"/>
          <w:color w:val="auto"/>
          <w:sz w:val="24"/>
          <w:szCs w:val="24"/>
          <w:lang w:eastAsia="en-US"/>
        </w:rPr>
        <w:t>uri</w:t>
      </w:r>
      <w:r w:rsidRPr="005E3FB1">
        <w:rPr>
          <w:rFonts w:ascii="Times New Roman" w:hAnsi="Times New Roman"/>
          <w:color w:val="auto"/>
          <w:sz w:val="24"/>
          <w:szCs w:val="24"/>
          <w:lang w:eastAsia="en-US"/>
        </w:rPr>
        <w:t xml:space="preserve"> inicijavo operaciją, laikoma, kad pavedimus atliko abi banko sąskaitų turėtojos. Taip pat mokėjimo nurodymuose prie mokėtojo rekvizitų kai kur nurodytas ieškovės asmens kodas, </w:t>
      </w:r>
      <w:r w:rsidR="005A1ACF" w:rsidRPr="005E3FB1">
        <w:rPr>
          <w:rFonts w:ascii="Times New Roman" w:hAnsi="Times New Roman"/>
          <w:color w:val="auto"/>
          <w:sz w:val="24"/>
          <w:szCs w:val="24"/>
          <w:lang w:eastAsia="en-US"/>
        </w:rPr>
        <w:t>t</w:t>
      </w:r>
      <w:r w:rsidRPr="005E3FB1">
        <w:rPr>
          <w:rFonts w:ascii="Times New Roman" w:hAnsi="Times New Roman"/>
          <w:color w:val="auto"/>
          <w:sz w:val="24"/>
          <w:szCs w:val="24"/>
          <w:lang w:eastAsia="en-US"/>
        </w:rPr>
        <w:t xml:space="preserve">odėl pirmosios instancijos teismas </w:t>
      </w:r>
      <w:r w:rsidR="00BE4B91" w:rsidRPr="005E3FB1">
        <w:rPr>
          <w:rFonts w:ascii="Times New Roman" w:hAnsi="Times New Roman"/>
          <w:color w:val="auto"/>
          <w:sz w:val="24"/>
          <w:szCs w:val="24"/>
          <w:lang w:eastAsia="en-US"/>
        </w:rPr>
        <w:t>nu</w:t>
      </w:r>
      <w:r w:rsidRPr="005E3FB1">
        <w:rPr>
          <w:rFonts w:ascii="Times New Roman" w:hAnsi="Times New Roman"/>
          <w:color w:val="auto"/>
          <w:sz w:val="24"/>
          <w:szCs w:val="24"/>
          <w:lang w:eastAsia="en-US"/>
        </w:rPr>
        <w:t xml:space="preserve">sprendė, jog labiau tikėtina, kad, atliekant ginčo pavedimus, dalyvavo ir ieškovė. Be to, teismo posėdžio metu ieškovė patvirtino, kad žinojo apie </w:t>
      </w:r>
      <w:bookmarkStart w:id="37" w:name="Buk_36"/>
      <w:r w:rsidR="00FF20DE" w:rsidRPr="00143F0B">
        <w:rPr>
          <w:rFonts w:ascii="Times New Roman" w:hAnsi="Times New Roman"/>
          <w:color w:val="auto"/>
          <w:sz w:val="24"/>
          <w:szCs w:val="24"/>
          <w:lang w:eastAsia="en-US"/>
        </w:rPr>
        <w:t xml:space="preserve">E. W. </w:t>
      </w:r>
      <w:bookmarkEnd w:id="37"/>
      <w:r w:rsidRPr="005E3FB1">
        <w:rPr>
          <w:rFonts w:ascii="Times New Roman" w:hAnsi="Times New Roman"/>
          <w:color w:val="auto"/>
          <w:sz w:val="24"/>
          <w:szCs w:val="24"/>
          <w:lang w:eastAsia="en-US"/>
        </w:rPr>
        <w:t xml:space="preserve">aukojamas pinigų sumas ir pripažino, kad tokia buvo </w:t>
      </w:r>
      <w:bookmarkStart w:id="38" w:name="Buk_37"/>
      <w:r w:rsidR="00FF20DE" w:rsidRPr="00143F0B">
        <w:rPr>
          <w:rFonts w:ascii="Times New Roman" w:hAnsi="Times New Roman"/>
          <w:color w:val="auto"/>
          <w:sz w:val="24"/>
          <w:szCs w:val="24"/>
          <w:lang w:eastAsia="en-US"/>
        </w:rPr>
        <w:t xml:space="preserve">E. W. </w:t>
      </w:r>
      <w:bookmarkEnd w:id="38"/>
      <w:r w:rsidRPr="005E3FB1">
        <w:rPr>
          <w:rFonts w:ascii="Times New Roman" w:hAnsi="Times New Roman"/>
          <w:color w:val="auto"/>
          <w:sz w:val="24"/>
          <w:szCs w:val="24"/>
          <w:lang w:eastAsia="en-US"/>
        </w:rPr>
        <w:t>valia.</w:t>
      </w:r>
    </w:p>
    <w:p w14:paraId="439F9655" w14:textId="34DA4918" w:rsidR="00427FB0" w:rsidRPr="005E3FB1" w:rsidRDefault="00427FB0">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Pirmosios instancijos teismas taip pat pabrėžė, kad ieškovė turėjo teisę atskirai disponuoti bendrose sąskaitose esančiomis lėšomis, o tai reiškia, kad ieškovė turėjo galimybę kontroliuoti banko sąskaitas ir susipažinti su atliktomis operacijomis. Tačiau, nors ginčo pavedimai buvo atlikti nuo 2020 m. liepos 31 d. iki 2021 m. gruodžio 15 d., kai </w:t>
      </w:r>
      <w:bookmarkStart w:id="39" w:name="Buk_38"/>
      <w:r w:rsidR="00FF20DE" w:rsidRPr="00143F0B">
        <w:rPr>
          <w:rFonts w:ascii="Times New Roman" w:hAnsi="Times New Roman"/>
          <w:color w:val="auto"/>
          <w:sz w:val="24"/>
          <w:szCs w:val="24"/>
          <w:lang w:eastAsia="en-US"/>
        </w:rPr>
        <w:t xml:space="preserve">E. W. </w:t>
      </w:r>
      <w:bookmarkEnd w:id="39"/>
      <w:r w:rsidRPr="005E3FB1">
        <w:rPr>
          <w:rFonts w:ascii="Times New Roman" w:hAnsi="Times New Roman"/>
          <w:color w:val="auto"/>
          <w:sz w:val="24"/>
          <w:szCs w:val="24"/>
          <w:lang w:eastAsia="en-US"/>
        </w:rPr>
        <w:t xml:space="preserve">dar buvo gyva, ieškovė nesikreipė į </w:t>
      </w:r>
      <w:bookmarkStart w:id="40" w:name="Buk_39"/>
      <w:r w:rsidR="00FF20DE" w:rsidRPr="00143F0B">
        <w:rPr>
          <w:rFonts w:ascii="Times New Roman" w:hAnsi="Times New Roman"/>
          <w:color w:val="auto"/>
          <w:sz w:val="24"/>
          <w:szCs w:val="24"/>
          <w:lang w:eastAsia="en-US"/>
        </w:rPr>
        <w:t xml:space="preserve">E. W. </w:t>
      </w:r>
      <w:bookmarkEnd w:id="40"/>
      <w:r w:rsidRPr="005E3FB1">
        <w:rPr>
          <w:rFonts w:ascii="Times New Roman" w:hAnsi="Times New Roman"/>
          <w:color w:val="auto"/>
          <w:sz w:val="24"/>
          <w:szCs w:val="24"/>
          <w:lang w:eastAsia="en-US"/>
        </w:rPr>
        <w:t xml:space="preserve">dėl paaiškinimų, ataskaitų, nereiškė jokių pretenzijų dėl šių operacijų atlikimo. </w:t>
      </w:r>
      <w:r w:rsidR="005A1ACF" w:rsidRPr="005E3FB1">
        <w:rPr>
          <w:rFonts w:ascii="Times New Roman" w:hAnsi="Times New Roman"/>
          <w:sz w:val="24"/>
          <w:szCs w:val="24"/>
        </w:rPr>
        <w:t>Todėl pirmosios instancijos teismas ieškovės ieškinį dėl žalos atlyginimo atmetė kaip nepagrįstą.</w:t>
      </w:r>
    </w:p>
    <w:p w14:paraId="355E41B4" w14:textId="1CE159C8" w:rsidR="00954351" w:rsidRPr="005E3FB1" w:rsidRDefault="0006077E">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Vilniaus apygardos</w:t>
      </w:r>
      <w:r w:rsidR="00534E91" w:rsidRPr="005E3FB1">
        <w:rPr>
          <w:rFonts w:ascii="Times New Roman" w:hAnsi="Times New Roman"/>
          <w:color w:val="auto"/>
          <w:sz w:val="24"/>
          <w:szCs w:val="24"/>
          <w:lang w:eastAsia="en-US"/>
        </w:rPr>
        <w:t xml:space="preserve"> teismo</w:t>
      </w:r>
      <w:r w:rsidR="00534E91" w:rsidRPr="005E3FB1">
        <w:rPr>
          <w:rFonts w:ascii="Times New Roman" w:hAnsi="Times New Roman"/>
          <w:sz w:val="24"/>
          <w:szCs w:val="24"/>
        </w:rPr>
        <w:t xml:space="preserve"> Civilinių bylų skyriaus teisėjų kolegija, išnagrinėjusi bylą pagal </w:t>
      </w:r>
      <w:r w:rsidR="005A1ACF" w:rsidRPr="005E3FB1">
        <w:rPr>
          <w:rFonts w:ascii="Times New Roman" w:hAnsi="Times New Roman"/>
          <w:sz w:val="24"/>
          <w:szCs w:val="24"/>
        </w:rPr>
        <w:t>ieškovės</w:t>
      </w:r>
      <w:r w:rsidRPr="005E3FB1">
        <w:rPr>
          <w:rFonts w:ascii="Times New Roman" w:hAnsi="Times New Roman"/>
          <w:sz w:val="24"/>
          <w:szCs w:val="24"/>
        </w:rPr>
        <w:t xml:space="preserve"> </w:t>
      </w:r>
      <w:r w:rsidR="00534E91" w:rsidRPr="005E3FB1">
        <w:rPr>
          <w:rFonts w:ascii="Times New Roman" w:hAnsi="Times New Roman"/>
          <w:sz w:val="24"/>
          <w:szCs w:val="24"/>
        </w:rPr>
        <w:t>apeliacin</w:t>
      </w:r>
      <w:r w:rsidR="005A1ACF" w:rsidRPr="005E3FB1">
        <w:rPr>
          <w:rFonts w:ascii="Times New Roman" w:hAnsi="Times New Roman"/>
          <w:sz w:val="24"/>
          <w:szCs w:val="24"/>
        </w:rPr>
        <w:t>į</w:t>
      </w:r>
      <w:r w:rsidR="00534E91" w:rsidRPr="005E3FB1">
        <w:rPr>
          <w:rFonts w:ascii="Times New Roman" w:hAnsi="Times New Roman"/>
          <w:sz w:val="24"/>
          <w:szCs w:val="24"/>
        </w:rPr>
        <w:t xml:space="preserve"> skund</w:t>
      </w:r>
      <w:r w:rsidR="005A1ACF" w:rsidRPr="005E3FB1">
        <w:rPr>
          <w:rFonts w:ascii="Times New Roman" w:hAnsi="Times New Roman"/>
          <w:sz w:val="24"/>
          <w:szCs w:val="24"/>
        </w:rPr>
        <w:t>ą</w:t>
      </w:r>
      <w:r w:rsidR="00BE4B91" w:rsidRPr="005E3FB1">
        <w:rPr>
          <w:rFonts w:ascii="Times New Roman" w:hAnsi="Times New Roman"/>
          <w:sz w:val="24"/>
          <w:szCs w:val="24"/>
        </w:rPr>
        <w:t>,</w:t>
      </w:r>
      <w:r w:rsidR="00E636EB" w:rsidRPr="005E3FB1">
        <w:rPr>
          <w:rFonts w:ascii="Times New Roman" w:hAnsi="Times New Roman"/>
          <w:sz w:val="24"/>
          <w:szCs w:val="24"/>
        </w:rPr>
        <w:t xml:space="preserve"> </w:t>
      </w:r>
      <w:r w:rsidR="00534E91" w:rsidRPr="005E3FB1">
        <w:rPr>
          <w:rFonts w:ascii="Times New Roman" w:hAnsi="Times New Roman"/>
          <w:sz w:val="24"/>
          <w:szCs w:val="24"/>
        </w:rPr>
        <w:t>202</w:t>
      </w:r>
      <w:r w:rsidRPr="005E3FB1">
        <w:rPr>
          <w:rFonts w:ascii="Times New Roman" w:hAnsi="Times New Roman"/>
          <w:sz w:val="24"/>
          <w:szCs w:val="24"/>
        </w:rPr>
        <w:t>5</w:t>
      </w:r>
      <w:r w:rsidR="00534E91" w:rsidRPr="005E3FB1">
        <w:rPr>
          <w:rFonts w:ascii="Times New Roman" w:hAnsi="Times New Roman"/>
          <w:sz w:val="24"/>
          <w:szCs w:val="24"/>
        </w:rPr>
        <w:t xml:space="preserve"> m. </w:t>
      </w:r>
      <w:r w:rsidRPr="005E3FB1">
        <w:rPr>
          <w:rFonts w:ascii="Times New Roman" w:hAnsi="Times New Roman"/>
          <w:sz w:val="24"/>
          <w:szCs w:val="24"/>
        </w:rPr>
        <w:t xml:space="preserve">sausio </w:t>
      </w:r>
      <w:r w:rsidR="005A1ACF" w:rsidRPr="005E3FB1">
        <w:rPr>
          <w:rFonts w:ascii="Times New Roman" w:hAnsi="Times New Roman"/>
          <w:sz w:val="24"/>
          <w:szCs w:val="24"/>
        </w:rPr>
        <w:t>9</w:t>
      </w:r>
      <w:r w:rsidR="00534E91" w:rsidRPr="005E3FB1">
        <w:rPr>
          <w:rFonts w:ascii="Times New Roman" w:hAnsi="Times New Roman"/>
          <w:sz w:val="24"/>
          <w:szCs w:val="24"/>
        </w:rPr>
        <w:t xml:space="preserve"> d. </w:t>
      </w:r>
      <w:r w:rsidR="005A1ACF" w:rsidRPr="005E3FB1">
        <w:rPr>
          <w:rFonts w:ascii="Times New Roman" w:hAnsi="Times New Roman"/>
          <w:sz w:val="24"/>
          <w:szCs w:val="24"/>
        </w:rPr>
        <w:t xml:space="preserve">sprendimu pirmosios instancijos teismo sprendimą </w:t>
      </w:r>
      <w:r w:rsidR="005A1ACF" w:rsidRPr="005E3FB1">
        <w:rPr>
          <w:rFonts w:ascii="Times New Roman" w:hAnsi="Times New Roman"/>
          <w:color w:val="auto"/>
          <w:sz w:val="24"/>
          <w:szCs w:val="24"/>
          <w:lang w:eastAsia="en-US"/>
        </w:rPr>
        <w:t>panaikino i</w:t>
      </w:r>
      <w:r w:rsidR="005C2333" w:rsidRPr="005E3FB1">
        <w:rPr>
          <w:rFonts w:ascii="Times New Roman" w:hAnsi="Times New Roman"/>
          <w:color w:val="auto"/>
          <w:sz w:val="24"/>
          <w:szCs w:val="24"/>
          <w:lang w:eastAsia="en-US"/>
        </w:rPr>
        <w:t>r</w:t>
      </w:r>
      <w:r w:rsidR="005A1ACF" w:rsidRPr="005E3FB1">
        <w:rPr>
          <w:rFonts w:ascii="Times New Roman" w:hAnsi="Times New Roman"/>
          <w:color w:val="auto"/>
          <w:sz w:val="24"/>
          <w:szCs w:val="24"/>
          <w:lang w:eastAsia="en-US"/>
        </w:rPr>
        <w:t xml:space="preserve"> priėmė naują sprendimą – ieškinį patenkino, priteisė ieškovei solidariai iš atsakovų 33 428,41 Eur žalos atlyginimo, 5 proc. metinių palūkanų už priteistą sumą nuo bylos iškėlimo teisme (2023 m. kovo 12 d.) iki teismo sprendimo </w:t>
      </w:r>
      <w:r w:rsidR="005C2333" w:rsidRPr="005E3FB1">
        <w:rPr>
          <w:rFonts w:ascii="Times New Roman" w:hAnsi="Times New Roman"/>
          <w:color w:val="auto"/>
          <w:sz w:val="24"/>
          <w:szCs w:val="24"/>
          <w:lang w:eastAsia="en-US"/>
        </w:rPr>
        <w:t xml:space="preserve">visiško </w:t>
      </w:r>
      <w:r w:rsidR="005A1ACF" w:rsidRPr="005E3FB1">
        <w:rPr>
          <w:rFonts w:ascii="Times New Roman" w:hAnsi="Times New Roman"/>
          <w:color w:val="auto"/>
          <w:sz w:val="24"/>
          <w:szCs w:val="24"/>
          <w:lang w:eastAsia="en-US"/>
        </w:rPr>
        <w:t>įvykdymo, taip pat lygiomis dalimis 5727 Eur bylinėjimosi išlaidų</w:t>
      </w:r>
      <w:r w:rsidR="008E3837" w:rsidRPr="005E3FB1">
        <w:rPr>
          <w:rFonts w:ascii="Times New Roman" w:hAnsi="Times New Roman"/>
          <w:color w:val="auto"/>
          <w:sz w:val="24"/>
          <w:szCs w:val="24"/>
          <w:lang w:eastAsia="en-US"/>
        </w:rPr>
        <w:t>,</w:t>
      </w:r>
      <w:r w:rsidR="00E94C0F" w:rsidRPr="005E3FB1">
        <w:rPr>
          <w:rFonts w:ascii="Times New Roman" w:hAnsi="Times New Roman"/>
          <w:color w:val="auto"/>
          <w:sz w:val="24"/>
          <w:szCs w:val="24"/>
          <w:lang w:eastAsia="en-US"/>
        </w:rPr>
        <w:t xml:space="preserve"> patirtų pirmosios instancijos teisme</w:t>
      </w:r>
      <w:r w:rsidR="008E3837" w:rsidRPr="005E3FB1">
        <w:rPr>
          <w:rFonts w:ascii="Times New Roman" w:hAnsi="Times New Roman"/>
          <w:color w:val="auto"/>
          <w:sz w:val="24"/>
          <w:szCs w:val="24"/>
          <w:lang w:eastAsia="en-US"/>
        </w:rPr>
        <w:t>,</w:t>
      </w:r>
      <w:r w:rsidR="00E94C0F" w:rsidRPr="005E3FB1">
        <w:rPr>
          <w:rFonts w:ascii="Times New Roman" w:hAnsi="Times New Roman"/>
          <w:color w:val="auto"/>
          <w:sz w:val="24"/>
          <w:szCs w:val="24"/>
          <w:lang w:eastAsia="en-US"/>
        </w:rPr>
        <w:t xml:space="preserve"> atlyginimą bei </w:t>
      </w:r>
      <w:r w:rsidR="005A1ACF" w:rsidRPr="005E3FB1">
        <w:rPr>
          <w:rFonts w:ascii="Times New Roman" w:hAnsi="Times New Roman"/>
          <w:color w:val="auto"/>
          <w:sz w:val="24"/>
          <w:szCs w:val="24"/>
          <w:lang w:eastAsia="en-US"/>
        </w:rPr>
        <w:t>3727</w:t>
      </w:r>
      <w:r w:rsidR="00E94C0F" w:rsidRPr="005E3FB1">
        <w:rPr>
          <w:rFonts w:ascii="Times New Roman" w:hAnsi="Times New Roman"/>
          <w:color w:val="auto"/>
          <w:sz w:val="24"/>
          <w:szCs w:val="24"/>
          <w:lang w:eastAsia="en-US"/>
        </w:rPr>
        <w:t> </w:t>
      </w:r>
      <w:r w:rsidR="005A1ACF" w:rsidRPr="005E3FB1">
        <w:rPr>
          <w:rFonts w:ascii="Times New Roman" w:hAnsi="Times New Roman"/>
          <w:color w:val="auto"/>
          <w:sz w:val="24"/>
          <w:szCs w:val="24"/>
          <w:lang w:eastAsia="en-US"/>
        </w:rPr>
        <w:t>Eur bylinėjimosi išlaidų apeliacinės instancijos teisme</w:t>
      </w:r>
      <w:r w:rsidR="00E94C0F" w:rsidRPr="005E3FB1">
        <w:rPr>
          <w:rFonts w:ascii="Times New Roman" w:hAnsi="Times New Roman"/>
          <w:color w:val="auto"/>
          <w:sz w:val="24"/>
          <w:szCs w:val="24"/>
          <w:lang w:eastAsia="en-US"/>
        </w:rPr>
        <w:t xml:space="preserve"> atlyginimą</w:t>
      </w:r>
      <w:r w:rsidR="005A1ACF" w:rsidRPr="005E3FB1">
        <w:rPr>
          <w:rFonts w:ascii="Times New Roman" w:hAnsi="Times New Roman"/>
          <w:color w:val="auto"/>
          <w:sz w:val="24"/>
          <w:szCs w:val="24"/>
          <w:lang w:eastAsia="en-US"/>
        </w:rPr>
        <w:t>.</w:t>
      </w:r>
      <w:r w:rsidR="00954351" w:rsidRPr="005E3FB1">
        <w:rPr>
          <w:rFonts w:ascii="Times New Roman" w:hAnsi="Times New Roman"/>
          <w:color w:val="auto"/>
          <w:sz w:val="24"/>
          <w:szCs w:val="24"/>
          <w:lang w:eastAsia="en-US"/>
        </w:rPr>
        <w:t xml:space="preserve"> </w:t>
      </w:r>
    </w:p>
    <w:p w14:paraId="19AAE296" w14:textId="383F6824" w:rsidR="00E94C0F" w:rsidRPr="005E3FB1" w:rsidRDefault="00E94C0F">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Kolegija nurodė, kad </w:t>
      </w:r>
      <w:r w:rsidR="00954351" w:rsidRPr="005E3FB1">
        <w:rPr>
          <w:rFonts w:ascii="Times New Roman" w:hAnsi="Times New Roman"/>
          <w:sz w:val="24"/>
          <w:szCs w:val="24"/>
        </w:rPr>
        <w:t>n</w:t>
      </w:r>
      <w:r w:rsidRPr="005E3FB1">
        <w:rPr>
          <w:rFonts w:ascii="Times New Roman" w:hAnsi="Times New Roman"/>
          <w:sz w:val="24"/>
          <w:szCs w:val="24"/>
        </w:rPr>
        <w:t xml:space="preserve">ors atsakovai atsiliepime į apeliacinį skundą teigė, </w:t>
      </w:r>
      <w:r w:rsidR="008E3837" w:rsidRPr="005E3FB1">
        <w:rPr>
          <w:rFonts w:ascii="Times New Roman" w:hAnsi="Times New Roman"/>
          <w:sz w:val="24"/>
          <w:szCs w:val="24"/>
        </w:rPr>
        <w:t>jog</w:t>
      </w:r>
      <w:r w:rsidRPr="005E3FB1">
        <w:rPr>
          <w:rFonts w:ascii="Times New Roman" w:hAnsi="Times New Roman"/>
          <w:sz w:val="24"/>
          <w:szCs w:val="24"/>
        </w:rPr>
        <w:t xml:space="preserve"> </w:t>
      </w:r>
      <w:r w:rsidR="00954351" w:rsidRPr="005E3FB1">
        <w:rPr>
          <w:rFonts w:ascii="Times New Roman" w:hAnsi="Times New Roman"/>
          <w:sz w:val="24"/>
          <w:szCs w:val="24"/>
        </w:rPr>
        <w:t xml:space="preserve">tarp </w:t>
      </w:r>
      <w:r w:rsidRPr="005E3FB1">
        <w:rPr>
          <w:rFonts w:ascii="Times New Roman" w:hAnsi="Times New Roman"/>
          <w:sz w:val="24"/>
          <w:szCs w:val="24"/>
        </w:rPr>
        <w:t>ieškovė</w:t>
      </w:r>
      <w:r w:rsidR="00954351" w:rsidRPr="005E3FB1">
        <w:rPr>
          <w:rFonts w:ascii="Times New Roman" w:hAnsi="Times New Roman"/>
          <w:sz w:val="24"/>
          <w:szCs w:val="24"/>
        </w:rPr>
        <w:t>s</w:t>
      </w:r>
      <w:r w:rsidRPr="005E3FB1">
        <w:rPr>
          <w:rFonts w:ascii="Times New Roman" w:hAnsi="Times New Roman"/>
          <w:sz w:val="24"/>
          <w:szCs w:val="24"/>
        </w:rPr>
        <w:t xml:space="preserve"> ir </w:t>
      </w:r>
      <w:bookmarkStart w:id="41" w:name="Buk_40"/>
      <w:r w:rsidR="00FF20DE" w:rsidRPr="00143F0B">
        <w:rPr>
          <w:rFonts w:ascii="Times New Roman" w:hAnsi="Times New Roman"/>
          <w:color w:val="auto"/>
          <w:sz w:val="24"/>
          <w:szCs w:val="24"/>
        </w:rPr>
        <w:t xml:space="preserve">E. W. </w:t>
      </w:r>
      <w:bookmarkEnd w:id="41"/>
      <w:r w:rsidRPr="005E3FB1">
        <w:rPr>
          <w:rFonts w:ascii="Times New Roman" w:hAnsi="Times New Roman"/>
          <w:sz w:val="24"/>
          <w:szCs w:val="24"/>
        </w:rPr>
        <w:t xml:space="preserve">susiklostė teisiniai santykiai, turintys pavedimo, ieškovei veikiant </w:t>
      </w:r>
      <w:bookmarkStart w:id="42" w:name="Buk_41"/>
      <w:r w:rsidR="00FF20DE" w:rsidRPr="00143F0B">
        <w:rPr>
          <w:rFonts w:ascii="Times New Roman" w:hAnsi="Times New Roman"/>
          <w:color w:val="auto"/>
          <w:sz w:val="24"/>
          <w:szCs w:val="24"/>
        </w:rPr>
        <w:t xml:space="preserve">E. W. </w:t>
      </w:r>
      <w:bookmarkEnd w:id="42"/>
      <w:r w:rsidRPr="005E3FB1">
        <w:rPr>
          <w:rFonts w:ascii="Times New Roman" w:hAnsi="Times New Roman"/>
          <w:sz w:val="24"/>
          <w:szCs w:val="24"/>
        </w:rPr>
        <w:t xml:space="preserve">vardu, ar </w:t>
      </w:r>
      <w:bookmarkStart w:id="43" w:name="Buk_42"/>
      <w:r w:rsidR="00FF20DE" w:rsidRPr="00143F0B">
        <w:rPr>
          <w:rFonts w:ascii="Times New Roman" w:hAnsi="Times New Roman"/>
          <w:color w:val="auto"/>
          <w:sz w:val="24"/>
          <w:szCs w:val="24"/>
        </w:rPr>
        <w:t xml:space="preserve">E. W. </w:t>
      </w:r>
      <w:bookmarkEnd w:id="43"/>
      <w:r w:rsidRPr="005E3FB1">
        <w:rPr>
          <w:rFonts w:ascii="Times New Roman" w:hAnsi="Times New Roman"/>
          <w:sz w:val="24"/>
          <w:szCs w:val="24"/>
        </w:rPr>
        <w:t xml:space="preserve">turto administravimo požymių, tačiau atsakovai apeliaciniu skundu neginčijo pirmosios instancijos teismo sprendimo dalies pripažinti, kad bendrose banko sąskaitose esančios lėšos ieškovei ir </w:t>
      </w:r>
      <w:bookmarkStart w:id="44" w:name="Buk_43"/>
      <w:r w:rsidR="00FF20DE" w:rsidRPr="00143F0B">
        <w:rPr>
          <w:rFonts w:ascii="Times New Roman" w:hAnsi="Times New Roman"/>
          <w:color w:val="auto"/>
          <w:sz w:val="24"/>
          <w:szCs w:val="24"/>
        </w:rPr>
        <w:t xml:space="preserve">E. W. </w:t>
      </w:r>
      <w:bookmarkEnd w:id="44"/>
      <w:r w:rsidRPr="005E3FB1">
        <w:rPr>
          <w:rFonts w:ascii="Times New Roman" w:hAnsi="Times New Roman"/>
          <w:sz w:val="24"/>
          <w:szCs w:val="24"/>
        </w:rPr>
        <w:t>priklausė bendrosios dalinės nuosavybės teise lygiomis dalimis</w:t>
      </w:r>
      <w:r w:rsidR="00954351" w:rsidRPr="005E3FB1">
        <w:rPr>
          <w:rFonts w:ascii="Times New Roman" w:hAnsi="Times New Roman"/>
          <w:sz w:val="24"/>
          <w:szCs w:val="24"/>
        </w:rPr>
        <w:t xml:space="preserve">, todėl </w:t>
      </w:r>
      <w:r w:rsidRPr="005E3FB1">
        <w:rPr>
          <w:rFonts w:ascii="Times New Roman" w:hAnsi="Times New Roman"/>
          <w:sz w:val="24"/>
          <w:szCs w:val="24"/>
        </w:rPr>
        <w:t>kolegija šių atsakovų atsiliepime į apeliacinį skundą nurodytų argumentų nenagrinėj</w:t>
      </w:r>
      <w:r w:rsidR="00954351" w:rsidRPr="005E3FB1">
        <w:rPr>
          <w:rFonts w:ascii="Times New Roman" w:hAnsi="Times New Roman"/>
          <w:sz w:val="24"/>
          <w:szCs w:val="24"/>
        </w:rPr>
        <w:t>o</w:t>
      </w:r>
      <w:r w:rsidRPr="005E3FB1">
        <w:rPr>
          <w:rFonts w:ascii="Times New Roman" w:hAnsi="Times New Roman"/>
          <w:sz w:val="24"/>
          <w:szCs w:val="24"/>
        </w:rPr>
        <w:t xml:space="preserve">. </w:t>
      </w:r>
    </w:p>
    <w:p w14:paraId="306BA3BA" w14:textId="34481D11" w:rsidR="00954351" w:rsidRPr="005E3FB1" w:rsidRDefault="00954351">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Kolegija </w:t>
      </w:r>
      <w:r w:rsidR="008E3837" w:rsidRPr="005E3FB1">
        <w:rPr>
          <w:rFonts w:ascii="Times New Roman" w:hAnsi="Times New Roman"/>
          <w:color w:val="auto"/>
          <w:sz w:val="24"/>
          <w:szCs w:val="24"/>
          <w:lang w:eastAsia="en-US"/>
        </w:rPr>
        <w:t>nu</w:t>
      </w:r>
      <w:r w:rsidRPr="005E3FB1">
        <w:rPr>
          <w:rFonts w:ascii="Times New Roman" w:hAnsi="Times New Roman"/>
          <w:color w:val="auto"/>
          <w:sz w:val="24"/>
          <w:szCs w:val="24"/>
          <w:lang w:eastAsia="en-US"/>
        </w:rPr>
        <w:t xml:space="preserve">sprendė, kad pripažinus, jog ieškovės ir </w:t>
      </w:r>
      <w:bookmarkStart w:id="45" w:name="Buk_44"/>
      <w:r w:rsidR="00FF20DE" w:rsidRPr="00143F0B">
        <w:rPr>
          <w:rFonts w:ascii="Times New Roman" w:hAnsi="Times New Roman"/>
          <w:color w:val="auto"/>
          <w:sz w:val="24"/>
          <w:szCs w:val="24"/>
          <w:lang w:eastAsia="en-US"/>
        </w:rPr>
        <w:t xml:space="preserve">E. W. </w:t>
      </w:r>
      <w:bookmarkEnd w:id="45"/>
      <w:r w:rsidR="007B2823" w:rsidRPr="005E3FB1">
        <w:rPr>
          <w:rFonts w:ascii="Times New Roman" w:hAnsi="Times New Roman"/>
          <w:color w:val="auto"/>
          <w:sz w:val="24"/>
          <w:szCs w:val="24"/>
          <w:lang w:eastAsia="en-US"/>
        </w:rPr>
        <w:t>sąskaitoje Nr. 1</w:t>
      </w:r>
      <w:r w:rsidRPr="005E3FB1">
        <w:rPr>
          <w:rFonts w:ascii="Times New Roman" w:hAnsi="Times New Roman"/>
          <w:color w:val="auto"/>
          <w:sz w:val="24"/>
          <w:szCs w:val="24"/>
          <w:lang w:eastAsia="en-US"/>
        </w:rPr>
        <w:t xml:space="preserve"> ir </w:t>
      </w:r>
      <w:r w:rsidR="007B2823" w:rsidRPr="005E3FB1">
        <w:rPr>
          <w:rFonts w:ascii="Times New Roman" w:hAnsi="Times New Roman"/>
          <w:color w:val="auto"/>
          <w:sz w:val="24"/>
          <w:szCs w:val="24"/>
          <w:lang w:eastAsia="en-US"/>
        </w:rPr>
        <w:t>sąskaitoje Nr.</w:t>
      </w:r>
      <w:r w:rsidR="0092281A" w:rsidRPr="005E3FB1">
        <w:rPr>
          <w:rFonts w:ascii="Times New Roman" w:hAnsi="Times New Roman"/>
          <w:color w:val="auto"/>
          <w:sz w:val="24"/>
          <w:szCs w:val="24"/>
          <w:lang w:eastAsia="en-US"/>
        </w:rPr>
        <w:t> </w:t>
      </w:r>
      <w:r w:rsidR="007B2823" w:rsidRPr="005E3FB1">
        <w:rPr>
          <w:rFonts w:ascii="Times New Roman" w:hAnsi="Times New Roman"/>
          <w:color w:val="auto"/>
          <w:sz w:val="24"/>
          <w:szCs w:val="24"/>
          <w:lang w:eastAsia="en-US"/>
        </w:rPr>
        <w:t>2</w:t>
      </w:r>
      <w:r w:rsidRPr="005E3FB1">
        <w:rPr>
          <w:rFonts w:ascii="Times New Roman" w:hAnsi="Times New Roman"/>
          <w:color w:val="auto"/>
          <w:sz w:val="24"/>
          <w:szCs w:val="24"/>
          <w:lang w:eastAsia="en-US"/>
        </w:rPr>
        <w:t xml:space="preserve"> </w:t>
      </w:r>
      <w:r w:rsidR="008E3837" w:rsidRPr="005E3FB1">
        <w:rPr>
          <w:rFonts w:ascii="Times New Roman" w:hAnsi="Times New Roman"/>
          <w:color w:val="auto"/>
          <w:sz w:val="24"/>
          <w:szCs w:val="24"/>
          <w:lang w:eastAsia="en-US"/>
        </w:rPr>
        <w:t xml:space="preserve">esančių lėšų dalys </w:t>
      </w:r>
      <w:r w:rsidRPr="005E3FB1">
        <w:rPr>
          <w:rFonts w:ascii="Times New Roman" w:hAnsi="Times New Roman"/>
          <w:color w:val="auto"/>
          <w:sz w:val="24"/>
          <w:szCs w:val="24"/>
          <w:lang w:eastAsia="en-US"/>
        </w:rPr>
        <w:t>buvo lygios, ieškovei priklausančios lėšų dalies panaudojimas ne bendro daikto ar jo vertės didinimo tikslais ar bendroms reikmė</w:t>
      </w:r>
      <w:r w:rsidR="005C2333" w:rsidRPr="005E3FB1">
        <w:rPr>
          <w:rFonts w:ascii="Times New Roman" w:hAnsi="Times New Roman"/>
          <w:color w:val="auto"/>
          <w:sz w:val="24"/>
          <w:szCs w:val="24"/>
          <w:lang w:eastAsia="en-US"/>
        </w:rPr>
        <w:t>m</w:t>
      </w:r>
      <w:r w:rsidRPr="005E3FB1">
        <w:rPr>
          <w:rFonts w:ascii="Times New Roman" w:hAnsi="Times New Roman"/>
          <w:color w:val="auto"/>
          <w:sz w:val="24"/>
          <w:szCs w:val="24"/>
          <w:lang w:eastAsia="en-US"/>
        </w:rPr>
        <w:t xml:space="preserve">s buvo nepagrįstas </w:t>
      </w:r>
      <w:r w:rsidR="005C2333" w:rsidRPr="005E3FB1">
        <w:rPr>
          <w:rFonts w:ascii="Times New Roman" w:hAnsi="Times New Roman"/>
          <w:color w:val="auto"/>
          <w:sz w:val="24"/>
          <w:szCs w:val="24"/>
          <w:lang w:eastAsia="en-US"/>
        </w:rPr>
        <w:t>(</w:t>
      </w:r>
      <w:r w:rsidRPr="005E3FB1">
        <w:rPr>
          <w:rFonts w:ascii="Times New Roman" w:hAnsi="Times New Roman"/>
          <w:color w:val="auto"/>
          <w:sz w:val="24"/>
          <w:szCs w:val="24"/>
          <w:lang w:eastAsia="en-US"/>
        </w:rPr>
        <w:t>neteisėtas</w:t>
      </w:r>
      <w:r w:rsidR="005C2333" w:rsidRPr="005E3FB1">
        <w:rPr>
          <w:rFonts w:ascii="Times New Roman" w:hAnsi="Times New Roman"/>
          <w:color w:val="auto"/>
          <w:sz w:val="24"/>
          <w:szCs w:val="24"/>
          <w:lang w:eastAsia="en-US"/>
        </w:rPr>
        <w:t>)</w:t>
      </w:r>
      <w:r w:rsidRPr="005E3FB1">
        <w:rPr>
          <w:rFonts w:ascii="Times New Roman" w:hAnsi="Times New Roman"/>
          <w:color w:val="auto"/>
          <w:sz w:val="24"/>
          <w:szCs w:val="24"/>
          <w:lang w:eastAsia="en-US"/>
        </w:rPr>
        <w:t xml:space="preserve">.  </w:t>
      </w:r>
    </w:p>
    <w:p w14:paraId="1AF237BD" w14:textId="1FF9AC4B" w:rsidR="00954351" w:rsidRPr="005E3FB1" w:rsidRDefault="00954351">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Kolegija pažymėjo, kad </w:t>
      </w:r>
      <w:r w:rsidRPr="005E3FB1">
        <w:rPr>
          <w:rFonts w:ascii="Times New Roman" w:hAnsi="Times New Roman"/>
          <w:color w:val="auto"/>
          <w:kern w:val="144"/>
          <w:sz w:val="24"/>
          <w:szCs w:val="24"/>
          <w:lang w:eastAsia="en-US"/>
        </w:rPr>
        <w:t>p</w:t>
      </w:r>
      <w:r w:rsidRPr="005E3FB1">
        <w:rPr>
          <w:rFonts w:ascii="Times New Roman" w:hAnsi="Times New Roman"/>
          <w:color w:val="auto"/>
          <w:sz w:val="24"/>
          <w:szCs w:val="24"/>
          <w:lang w:eastAsia="en-US"/>
        </w:rPr>
        <w:t xml:space="preserve">irmosios instancijos teismas be pagrindo </w:t>
      </w:r>
      <w:r w:rsidR="00852EFB" w:rsidRPr="005E3FB1">
        <w:rPr>
          <w:rFonts w:ascii="Times New Roman" w:hAnsi="Times New Roman"/>
          <w:color w:val="auto"/>
          <w:sz w:val="24"/>
          <w:szCs w:val="24"/>
          <w:lang w:eastAsia="en-US"/>
        </w:rPr>
        <w:t>b</w:t>
      </w:r>
      <w:r w:rsidRPr="005E3FB1">
        <w:rPr>
          <w:rFonts w:ascii="Times New Roman" w:hAnsi="Times New Roman"/>
          <w:color w:val="auto"/>
          <w:sz w:val="24"/>
          <w:szCs w:val="24"/>
          <w:lang w:eastAsia="en-US"/>
        </w:rPr>
        <w:t xml:space="preserve">endros </w:t>
      </w:r>
      <w:r w:rsidR="008E15ED" w:rsidRPr="005E3FB1">
        <w:rPr>
          <w:rFonts w:ascii="Times New Roman" w:hAnsi="Times New Roman"/>
          <w:color w:val="auto"/>
          <w:sz w:val="24"/>
          <w:szCs w:val="24"/>
          <w:lang w:eastAsia="en-US"/>
        </w:rPr>
        <w:t>T</w:t>
      </w:r>
      <w:r w:rsidRPr="005E3FB1">
        <w:rPr>
          <w:rFonts w:ascii="Times New Roman" w:hAnsi="Times New Roman"/>
          <w:color w:val="auto"/>
          <w:sz w:val="24"/>
          <w:szCs w:val="24"/>
          <w:lang w:eastAsia="en-US"/>
        </w:rPr>
        <w:t xml:space="preserve">aupymo sąskaitos sutarties sąlygą, kad teisė disponuoti sąskaitoje esančiomis lėšomis suteikiama kiekvienai </w:t>
      </w:r>
      <w:proofErr w:type="spellStart"/>
      <w:r w:rsidRPr="005E3FB1">
        <w:rPr>
          <w:rFonts w:ascii="Times New Roman" w:hAnsi="Times New Roman"/>
          <w:color w:val="auto"/>
          <w:sz w:val="24"/>
          <w:szCs w:val="24"/>
          <w:lang w:eastAsia="en-US"/>
        </w:rPr>
        <w:t>bendraturtei</w:t>
      </w:r>
      <w:proofErr w:type="spellEnd"/>
      <w:r w:rsidRPr="005E3FB1">
        <w:rPr>
          <w:rFonts w:ascii="Times New Roman" w:hAnsi="Times New Roman"/>
          <w:color w:val="auto"/>
          <w:sz w:val="24"/>
          <w:szCs w:val="24"/>
          <w:lang w:eastAsia="en-US"/>
        </w:rPr>
        <w:t xml:space="preserve"> atskirai, t. y. su vienos bendraturtės parašu, aiškino ne kaip suteikiančią teisę </w:t>
      </w:r>
      <w:bookmarkStart w:id="46" w:name="Buk_45"/>
      <w:r w:rsidR="00FF20DE" w:rsidRPr="00143F0B">
        <w:rPr>
          <w:rFonts w:ascii="Times New Roman" w:hAnsi="Times New Roman"/>
          <w:color w:val="auto"/>
          <w:sz w:val="24"/>
          <w:szCs w:val="24"/>
          <w:lang w:eastAsia="en-US"/>
        </w:rPr>
        <w:t xml:space="preserve">E. W. </w:t>
      </w:r>
      <w:bookmarkEnd w:id="46"/>
      <w:r w:rsidRPr="005E3FB1">
        <w:rPr>
          <w:rFonts w:ascii="Times New Roman" w:hAnsi="Times New Roman"/>
          <w:color w:val="auto"/>
          <w:sz w:val="24"/>
          <w:szCs w:val="24"/>
          <w:lang w:eastAsia="en-US"/>
        </w:rPr>
        <w:t xml:space="preserve">atskirai, be ieškovės parašo, duoti nurodymus </w:t>
      </w:r>
      <w:r w:rsidR="005C2333" w:rsidRPr="005E3FB1">
        <w:rPr>
          <w:rFonts w:ascii="Times New Roman" w:hAnsi="Times New Roman"/>
          <w:color w:val="auto"/>
          <w:sz w:val="24"/>
          <w:szCs w:val="24"/>
          <w:lang w:eastAsia="en-US"/>
        </w:rPr>
        <w:t>(</w:t>
      </w:r>
      <w:r w:rsidRPr="005E3FB1">
        <w:rPr>
          <w:rFonts w:ascii="Times New Roman" w:hAnsi="Times New Roman"/>
          <w:color w:val="auto"/>
          <w:sz w:val="24"/>
          <w:szCs w:val="24"/>
          <w:lang w:eastAsia="en-US"/>
        </w:rPr>
        <w:t>pavedimus</w:t>
      </w:r>
      <w:r w:rsidR="005C2333" w:rsidRPr="005E3FB1">
        <w:rPr>
          <w:rFonts w:ascii="Times New Roman" w:hAnsi="Times New Roman"/>
          <w:color w:val="auto"/>
          <w:sz w:val="24"/>
          <w:szCs w:val="24"/>
          <w:lang w:eastAsia="en-US"/>
        </w:rPr>
        <w:t>)</w:t>
      </w:r>
      <w:r w:rsidRPr="005E3FB1">
        <w:rPr>
          <w:rFonts w:ascii="Times New Roman" w:hAnsi="Times New Roman"/>
          <w:color w:val="auto"/>
          <w:sz w:val="24"/>
          <w:szCs w:val="24"/>
          <w:lang w:eastAsia="en-US"/>
        </w:rPr>
        <w:t xml:space="preserve"> bankui dėl operacijų su </w:t>
      </w:r>
      <w:r w:rsidR="00852EFB" w:rsidRPr="005E3FB1">
        <w:rPr>
          <w:rFonts w:ascii="Times New Roman" w:hAnsi="Times New Roman"/>
          <w:color w:val="auto"/>
          <w:sz w:val="24"/>
          <w:szCs w:val="24"/>
          <w:lang w:eastAsia="en-US"/>
        </w:rPr>
        <w:t>b</w:t>
      </w:r>
      <w:r w:rsidRPr="005E3FB1">
        <w:rPr>
          <w:rFonts w:ascii="Times New Roman" w:hAnsi="Times New Roman"/>
          <w:color w:val="auto"/>
          <w:sz w:val="24"/>
          <w:szCs w:val="24"/>
          <w:lang w:eastAsia="en-US"/>
        </w:rPr>
        <w:t xml:space="preserve">endroje taupymo sąskaitoje esančiomis lėšomis atlikimo, o kaip </w:t>
      </w:r>
      <w:bookmarkStart w:id="47" w:name="Buk_46"/>
      <w:r w:rsidR="00FF20DE" w:rsidRPr="00143F0B">
        <w:rPr>
          <w:rFonts w:ascii="Times New Roman" w:hAnsi="Times New Roman"/>
          <w:color w:val="auto"/>
          <w:sz w:val="24"/>
          <w:szCs w:val="24"/>
          <w:lang w:eastAsia="en-US"/>
        </w:rPr>
        <w:t xml:space="preserve">E. W. </w:t>
      </w:r>
      <w:bookmarkEnd w:id="47"/>
      <w:r w:rsidRPr="005E3FB1">
        <w:rPr>
          <w:rFonts w:ascii="Times New Roman" w:hAnsi="Times New Roman"/>
          <w:color w:val="auto"/>
          <w:sz w:val="24"/>
          <w:szCs w:val="24"/>
          <w:lang w:eastAsia="en-US"/>
        </w:rPr>
        <w:t xml:space="preserve">teisę savo nuožiūra disponuoti </w:t>
      </w:r>
      <w:r w:rsidR="00852EFB" w:rsidRPr="005E3FB1">
        <w:rPr>
          <w:rFonts w:ascii="Times New Roman" w:hAnsi="Times New Roman"/>
          <w:color w:val="auto"/>
          <w:sz w:val="24"/>
          <w:szCs w:val="24"/>
          <w:lang w:eastAsia="en-US"/>
        </w:rPr>
        <w:t>b</w:t>
      </w:r>
      <w:r w:rsidRPr="005E3FB1">
        <w:rPr>
          <w:rFonts w:ascii="Times New Roman" w:hAnsi="Times New Roman"/>
          <w:color w:val="auto"/>
          <w:sz w:val="24"/>
          <w:szCs w:val="24"/>
          <w:lang w:eastAsia="en-US"/>
        </w:rPr>
        <w:t xml:space="preserve">endro taupymo sąskaitoje esančia ieškovės lėšų dalimi ne tik </w:t>
      </w:r>
      <w:r w:rsidR="00852EFB" w:rsidRPr="005E3FB1">
        <w:rPr>
          <w:rFonts w:ascii="Times New Roman" w:hAnsi="Times New Roman"/>
          <w:color w:val="auto"/>
          <w:sz w:val="24"/>
          <w:szCs w:val="24"/>
          <w:lang w:eastAsia="en-US"/>
        </w:rPr>
        <w:t>b</w:t>
      </w:r>
      <w:r w:rsidRPr="005E3FB1">
        <w:rPr>
          <w:rFonts w:ascii="Times New Roman" w:hAnsi="Times New Roman"/>
          <w:color w:val="auto"/>
          <w:sz w:val="24"/>
          <w:szCs w:val="24"/>
          <w:lang w:eastAsia="en-US"/>
        </w:rPr>
        <w:t xml:space="preserve">endros banko sąskaitos tvarkymo tikslu, bet ir sprendžiant dėl tolesnio ieškovei priklausančių lėšų panaudojimo. </w:t>
      </w:r>
      <w:bookmarkStart w:id="48" w:name="Buk_47"/>
      <w:r w:rsidR="00FF20DE" w:rsidRPr="00143F0B">
        <w:rPr>
          <w:rFonts w:ascii="Times New Roman" w:hAnsi="Times New Roman"/>
          <w:color w:val="auto"/>
          <w:sz w:val="24"/>
          <w:szCs w:val="24"/>
          <w:lang w:eastAsia="en-US"/>
        </w:rPr>
        <w:t xml:space="preserve">E. W. </w:t>
      </w:r>
      <w:bookmarkEnd w:id="48"/>
      <w:r w:rsidRPr="005E3FB1">
        <w:rPr>
          <w:rFonts w:ascii="Times New Roman" w:hAnsi="Times New Roman"/>
          <w:color w:val="auto"/>
          <w:sz w:val="24"/>
          <w:szCs w:val="24"/>
          <w:lang w:eastAsia="en-US"/>
        </w:rPr>
        <w:t>teisė disponuoti ieškovei priklausančia lėšų dalimi turėjo būti įforminta notarinės formos įgaliojimu (CK 2.132 straipsnio 1 d</w:t>
      </w:r>
      <w:r w:rsidR="005C2333" w:rsidRPr="005E3FB1">
        <w:rPr>
          <w:rFonts w:ascii="Times New Roman" w:hAnsi="Times New Roman"/>
          <w:color w:val="auto"/>
          <w:sz w:val="24"/>
          <w:szCs w:val="24"/>
          <w:lang w:eastAsia="en-US"/>
        </w:rPr>
        <w:t>alis</w:t>
      </w:r>
      <w:r w:rsidRPr="005E3FB1">
        <w:rPr>
          <w:rFonts w:ascii="Times New Roman" w:hAnsi="Times New Roman"/>
          <w:color w:val="auto"/>
          <w:sz w:val="24"/>
          <w:szCs w:val="24"/>
          <w:lang w:eastAsia="en-US"/>
        </w:rPr>
        <w:t>, 2.137 straipsnio 1 dalis, 2.138</w:t>
      </w:r>
      <w:r w:rsidR="008E3837" w:rsidRPr="005E3FB1">
        <w:rPr>
          <w:rFonts w:ascii="Times New Roman" w:hAnsi="Times New Roman"/>
          <w:color w:val="auto"/>
          <w:sz w:val="24"/>
          <w:szCs w:val="24"/>
          <w:lang w:eastAsia="en-US"/>
        </w:rPr>
        <w:t> </w:t>
      </w:r>
      <w:r w:rsidRPr="005E3FB1">
        <w:rPr>
          <w:rFonts w:ascii="Times New Roman" w:hAnsi="Times New Roman"/>
          <w:color w:val="auto"/>
          <w:sz w:val="24"/>
          <w:szCs w:val="24"/>
          <w:lang w:eastAsia="en-US"/>
        </w:rPr>
        <w:t>straipsnio 1 dalies 2 punktas).</w:t>
      </w:r>
    </w:p>
    <w:p w14:paraId="3E79F4D5" w14:textId="460E2964" w:rsidR="00954351" w:rsidRPr="005E3FB1" w:rsidRDefault="00954351">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Kolegija nurodė, kad byloje nėra įrodymų, </w:t>
      </w:r>
      <w:r w:rsidR="008E3837" w:rsidRPr="005E3FB1">
        <w:rPr>
          <w:rFonts w:ascii="Times New Roman" w:hAnsi="Times New Roman"/>
          <w:color w:val="auto"/>
          <w:sz w:val="24"/>
          <w:szCs w:val="24"/>
          <w:lang w:eastAsia="en-US"/>
        </w:rPr>
        <w:t>jog</w:t>
      </w:r>
      <w:r w:rsidRPr="005E3FB1">
        <w:rPr>
          <w:rFonts w:ascii="Times New Roman" w:hAnsi="Times New Roman"/>
          <w:color w:val="auto"/>
          <w:sz w:val="24"/>
          <w:szCs w:val="24"/>
          <w:lang w:eastAsia="en-US"/>
        </w:rPr>
        <w:t xml:space="preserve"> ieškovė ir </w:t>
      </w:r>
      <w:bookmarkStart w:id="49" w:name="Buk_48"/>
      <w:r w:rsidR="00FF20DE" w:rsidRPr="00143F0B">
        <w:rPr>
          <w:rFonts w:ascii="Times New Roman" w:hAnsi="Times New Roman"/>
          <w:color w:val="auto"/>
          <w:sz w:val="24"/>
          <w:szCs w:val="24"/>
          <w:lang w:eastAsia="en-US"/>
        </w:rPr>
        <w:t xml:space="preserve">E. W. </w:t>
      </w:r>
      <w:bookmarkEnd w:id="49"/>
      <w:r w:rsidRPr="005E3FB1">
        <w:rPr>
          <w:rFonts w:ascii="Times New Roman" w:hAnsi="Times New Roman"/>
          <w:color w:val="auto"/>
          <w:sz w:val="24"/>
          <w:szCs w:val="24"/>
          <w:lang w:eastAsia="en-US"/>
        </w:rPr>
        <w:t xml:space="preserve">buvo susitarusios, jog kiekviena iš jų savo nuožiūra, ne tik bendroms reikmėms, disponuoja bendrose sąskaitose esančiomis lėšomis, taip pat ir kitai </w:t>
      </w:r>
      <w:proofErr w:type="spellStart"/>
      <w:r w:rsidRPr="005E3FB1">
        <w:rPr>
          <w:rFonts w:ascii="Times New Roman" w:hAnsi="Times New Roman"/>
          <w:color w:val="auto"/>
          <w:sz w:val="24"/>
          <w:szCs w:val="24"/>
          <w:lang w:eastAsia="en-US"/>
        </w:rPr>
        <w:t>bendraturtei</w:t>
      </w:r>
      <w:proofErr w:type="spellEnd"/>
      <w:r w:rsidRPr="005E3FB1">
        <w:rPr>
          <w:rFonts w:ascii="Times New Roman" w:hAnsi="Times New Roman"/>
          <w:color w:val="auto"/>
          <w:sz w:val="24"/>
          <w:szCs w:val="24"/>
          <w:lang w:eastAsia="en-US"/>
        </w:rPr>
        <w:t xml:space="preserve"> priklausančia lėšų dalimi. </w:t>
      </w:r>
      <w:r w:rsidRPr="005E3FB1">
        <w:rPr>
          <w:rFonts w:ascii="Times New Roman" w:eastAsia="Calibri" w:hAnsi="Times New Roman"/>
          <w:sz w:val="24"/>
          <w:szCs w:val="24"/>
        </w:rPr>
        <w:t xml:space="preserve">Iš </w:t>
      </w:r>
      <w:r w:rsidR="007B2823" w:rsidRPr="005E3FB1">
        <w:rPr>
          <w:rFonts w:ascii="Times New Roman" w:eastAsia="Calibri" w:hAnsi="Times New Roman"/>
          <w:sz w:val="24"/>
          <w:szCs w:val="24"/>
        </w:rPr>
        <w:t xml:space="preserve">sąskaitos Nr. 1 </w:t>
      </w:r>
      <w:r w:rsidRPr="005E3FB1">
        <w:rPr>
          <w:rFonts w:ascii="Times New Roman" w:hAnsi="Times New Roman"/>
          <w:sz w:val="24"/>
          <w:szCs w:val="24"/>
        </w:rPr>
        <w:t>išrašo</w:t>
      </w:r>
      <w:r w:rsidR="005C2333" w:rsidRPr="005E3FB1">
        <w:rPr>
          <w:rFonts w:ascii="Times New Roman" w:hAnsi="Times New Roman"/>
          <w:sz w:val="24"/>
          <w:szCs w:val="24"/>
        </w:rPr>
        <w:t>, apimančio</w:t>
      </w:r>
      <w:r w:rsidRPr="005E3FB1">
        <w:rPr>
          <w:rFonts w:ascii="Times New Roman" w:hAnsi="Times New Roman"/>
          <w:sz w:val="24"/>
          <w:szCs w:val="24"/>
        </w:rPr>
        <w:t xml:space="preserve"> </w:t>
      </w:r>
      <w:r w:rsidR="005C2333" w:rsidRPr="005E3FB1">
        <w:rPr>
          <w:rFonts w:ascii="Times New Roman" w:hAnsi="Times New Roman"/>
          <w:sz w:val="24"/>
          <w:szCs w:val="24"/>
        </w:rPr>
        <w:t>laikotarpį nuo</w:t>
      </w:r>
      <w:r w:rsidRPr="005E3FB1">
        <w:rPr>
          <w:rFonts w:ascii="Times New Roman" w:hAnsi="Times New Roman"/>
          <w:sz w:val="24"/>
          <w:szCs w:val="24"/>
        </w:rPr>
        <w:t xml:space="preserve"> 2015 m. sausio 1 d. </w:t>
      </w:r>
      <w:r w:rsidR="005C2333" w:rsidRPr="005E3FB1">
        <w:rPr>
          <w:rFonts w:ascii="Times New Roman" w:hAnsi="Times New Roman"/>
          <w:sz w:val="24"/>
          <w:szCs w:val="24"/>
        </w:rPr>
        <w:t>iki</w:t>
      </w:r>
      <w:r w:rsidRPr="005E3FB1">
        <w:rPr>
          <w:rFonts w:ascii="Times New Roman" w:hAnsi="Times New Roman"/>
          <w:sz w:val="24"/>
          <w:szCs w:val="24"/>
        </w:rPr>
        <w:t xml:space="preserve"> 2021 m. balandžio 8 d.</w:t>
      </w:r>
      <w:r w:rsidR="005C2333" w:rsidRPr="005E3FB1">
        <w:rPr>
          <w:rFonts w:ascii="Times New Roman" w:hAnsi="Times New Roman"/>
          <w:sz w:val="24"/>
          <w:szCs w:val="24"/>
        </w:rPr>
        <w:t>,</w:t>
      </w:r>
      <w:r w:rsidRPr="005E3FB1">
        <w:rPr>
          <w:rFonts w:ascii="Times New Roman" w:hAnsi="Times New Roman"/>
          <w:sz w:val="24"/>
          <w:szCs w:val="24"/>
        </w:rPr>
        <w:t xml:space="preserve"> matyti, kad šioje sąskaitoje esančios lėšos, išskyrus 2020 m. liepos 31 d.,</w:t>
      </w:r>
      <w:r w:rsidR="007B2823" w:rsidRPr="005E3FB1">
        <w:rPr>
          <w:rFonts w:ascii="Times New Roman" w:hAnsi="Times New Roman"/>
          <w:sz w:val="24"/>
          <w:szCs w:val="24"/>
        </w:rPr>
        <w:t xml:space="preserve"> 2</w:t>
      </w:r>
      <w:r w:rsidRPr="005E3FB1">
        <w:rPr>
          <w:rFonts w:ascii="Times New Roman" w:hAnsi="Times New Roman"/>
          <w:sz w:val="24"/>
          <w:szCs w:val="24"/>
        </w:rPr>
        <w:t xml:space="preserve">020 m. rugpjūčio 14 d. ir 2020 m. rugsėjo 25 d. atliktus ginčijamus lėšų pervedimus, buvo naudojamos grąžinamų indėlių lėšoms priimti ir naujiems indėliams padėti.  </w:t>
      </w:r>
    </w:p>
    <w:p w14:paraId="50AB989A" w14:textId="5ED0F1DD" w:rsidR="00954351" w:rsidRPr="005E3FB1" w:rsidRDefault="00954351">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Kolegijos vertinimu, nėra pagrįsta pirmosios instancijos teismo išvada, kad ieškovė dalyvavo atliekant ginčo pavedimus, kadangi </w:t>
      </w:r>
      <w:r w:rsidR="0051275B" w:rsidRPr="005E3FB1">
        <w:rPr>
          <w:rFonts w:ascii="Times New Roman" w:hAnsi="Times New Roman"/>
          <w:color w:val="auto"/>
          <w:sz w:val="24"/>
          <w:szCs w:val="24"/>
          <w:lang w:eastAsia="en-US"/>
        </w:rPr>
        <w:t xml:space="preserve">iš bendros banko sąskaitos išrašo matyti, </w:t>
      </w:r>
      <w:r w:rsidR="008E3837" w:rsidRPr="005E3FB1">
        <w:rPr>
          <w:rFonts w:ascii="Times New Roman" w:hAnsi="Times New Roman"/>
          <w:color w:val="auto"/>
          <w:sz w:val="24"/>
          <w:szCs w:val="24"/>
          <w:lang w:eastAsia="en-US"/>
        </w:rPr>
        <w:t>jog</w:t>
      </w:r>
      <w:r w:rsidR="0051275B" w:rsidRPr="005E3FB1">
        <w:rPr>
          <w:rFonts w:ascii="Times New Roman" w:hAnsi="Times New Roman"/>
          <w:color w:val="auto"/>
          <w:sz w:val="24"/>
          <w:szCs w:val="24"/>
          <w:lang w:eastAsia="en-US"/>
        </w:rPr>
        <w:t xml:space="preserve"> </w:t>
      </w:r>
      <w:r w:rsidR="008E3837" w:rsidRPr="005E3FB1">
        <w:rPr>
          <w:rFonts w:ascii="Times New Roman" w:hAnsi="Times New Roman"/>
          <w:color w:val="auto"/>
          <w:sz w:val="24"/>
          <w:szCs w:val="24"/>
          <w:lang w:eastAsia="en-US"/>
        </w:rPr>
        <w:t xml:space="preserve">kaip </w:t>
      </w:r>
      <w:r w:rsidR="0051275B" w:rsidRPr="005E3FB1">
        <w:rPr>
          <w:rFonts w:ascii="Times New Roman" w:hAnsi="Times New Roman"/>
          <w:color w:val="auto"/>
          <w:sz w:val="24"/>
          <w:szCs w:val="24"/>
          <w:lang w:eastAsia="en-US"/>
        </w:rPr>
        <w:t xml:space="preserve">kliento – ieškovės ir </w:t>
      </w:r>
      <w:bookmarkStart w:id="50" w:name="Buk_49"/>
      <w:r w:rsidR="00FF20DE" w:rsidRPr="00143F0B">
        <w:rPr>
          <w:rFonts w:ascii="Times New Roman" w:hAnsi="Times New Roman"/>
          <w:color w:val="auto"/>
          <w:sz w:val="24"/>
          <w:szCs w:val="24"/>
          <w:lang w:eastAsia="en-US"/>
        </w:rPr>
        <w:t xml:space="preserve">E. W. </w:t>
      </w:r>
      <w:bookmarkEnd w:id="50"/>
      <w:r w:rsidR="0051275B" w:rsidRPr="005E3FB1">
        <w:rPr>
          <w:rFonts w:ascii="Times New Roman" w:hAnsi="Times New Roman"/>
          <w:color w:val="auto"/>
          <w:sz w:val="24"/>
          <w:szCs w:val="24"/>
          <w:lang w:eastAsia="en-US"/>
        </w:rPr>
        <w:t>– adres</w:t>
      </w:r>
      <w:r w:rsidR="008E3837" w:rsidRPr="005E3FB1">
        <w:rPr>
          <w:rFonts w:ascii="Times New Roman" w:hAnsi="Times New Roman"/>
          <w:color w:val="auto"/>
          <w:sz w:val="24"/>
          <w:szCs w:val="24"/>
          <w:lang w:eastAsia="en-US"/>
        </w:rPr>
        <w:t>as</w:t>
      </w:r>
      <w:r w:rsidR="0051275B" w:rsidRPr="005E3FB1">
        <w:rPr>
          <w:rFonts w:ascii="Times New Roman" w:hAnsi="Times New Roman"/>
          <w:color w:val="auto"/>
          <w:sz w:val="24"/>
          <w:szCs w:val="24"/>
          <w:lang w:eastAsia="en-US"/>
        </w:rPr>
        <w:t xml:space="preserve"> nurodytas ieškovės adresas, o </w:t>
      </w:r>
      <w:r w:rsidR="008E3837" w:rsidRPr="005E3FB1">
        <w:rPr>
          <w:rFonts w:ascii="Times New Roman" w:hAnsi="Times New Roman"/>
          <w:color w:val="auto"/>
          <w:sz w:val="24"/>
          <w:szCs w:val="24"/>
          <w:lang w:eastAsia="en-US"/>
        </w:rPr>
        <w:t xml:space="preserve">kaip </w:t>
      </w:r>
      <w:r w:rsidR="0051275B" w:rsidRPr="005E3FB1">
        <w:rPr>
          <w:rFonts w:ascii="Times New Roman" w:hAnsi="Times New Roman"/>
          <w:color w:val="auto"/>
          <w:sz w:val="24"/>
          <w:szCs w:val="24"/>
          <w:lang w:eastAsia="en-US"/>
        </w:rPr>
        <w:t>kliento asmens kod</w:t>
      </w:r>
      <w:r w:rsidR="008E3837" w:rsidRPr="005E3FB1">
        <w:rPr>
          <w:rFonts w:ascii="Times New Roman" w:hAnsi="Times New Roman"/>
          <w:color w:val="auto"/>
          <w:sz w:val="24"/>
          <w:szCs w:val="24"/>
          <w:lang w:eastAsia="en-US"/>
        </w:rPr>
        <w:t>as</w:t>
      </w:r>
      <w:r w:rsidR="0051275B" w:rsidRPr="005E3FB1">
        <w:rPr>
          <w:rFonts w:ascii="Times New Roman" w:hAnsi="Times New Roman"/>
          <w:color w:val="auto"/>
          <w:sz w:val="24"/>
          <w:szCs w:val="24"/>
          <w:lang w:eastAsia="en-US"/>
        </w:rPr>
        <w:t xml:space="preserve"> nurodytas ieškovės asmens kodas, t. y. klient</w:t>
      </w:r>
      <w:r w:rsidR="008E3837" w:rsidRPr="005E3FB1">
        <w:rPr>
          <w:rFonts w:ascii="Times New Roman" w:hAnsi="Times New Roman"/>
          <w:color w:val="auto"/>
          <w:sz w:val="24"/>
          <w:szCs w:val="24"/>
          <w:lang w:eastAsia="en-US"/>
        </w:rPr>
        <w:t>ams</w:t>
      </w:r>
      <w:r w:rsidR="0051275B" w:rsidRPr="005E3FB1">
        <w:rPr>
          <w:rFonts w:ascii="Times New Roman" w:hAnsi="Times New Roman"/>
          <w:color w:val="auto"/>
          <w:sz w:val="24"/>
          <w:szCs w:val="24"/>
          <w:lang w:eastAsia="en-US"/>
        </w:rPr>
        <w:t>, šiuo atveju ieškov</w:t>
      </w:r>
      <w:r w:rsidR="008E3837" w:rsidRPr="005E3FB1">
        <w:rPr>
          <w:rFonts w:ascii="Times New Roman" w:hAnsi="Times New Roman"/>
          <w:color w:val="auto"/>
          <w:sz w:val="24"/>
          <w:szCs w:val="24"/>
          <w:lang w:eastAsia="en-US"/>
        </w:rPr>
        <w:t>ei</w:t>
      </w:r>
      <w:r w:rsidR="0051275B" w:rsidRPr="005E3FB1">
        <w:rPr>
          <w:rFonts w:ascii="Times New Roman" w:hAnsi="Times New Roman"/>
          <w:color w:val="auto"/>
          <w:sz w:val="24"/>
          <w:szCs w:val="24"/>
          <w:lang w:eastAsia="en-US"/>
        </w:rPr>
        <w:t xml:space="preserve"> ir </w:t>
      </w:r>
      <w:bookmarkStart w:id="51" w:name="Buk_50"/>
      <w:r w:rsidR="00FF20DE" w:rsidRPr="00143F0B">
        <w:rPr>
          <w:rFonts w:ascii="Times New Roman" w:hAnsi="Times New Roman"/>
          <w:color w:val="auto"/>
          <w:sz w:val="24"/>
          <w:szCs w:val="24"/>
          <w:lang w:eastAsia="en-US"/>
        </w:rPr>
        <w:t>E. W.</w:t>
      </w:r>
      <w:bookmarkEnd w:id="51"/>
      <w:r w:rsidR="0051275B" w:rsidRPr="005E3FB1">
        <w:rPr>
          <w:rFonts w:ascii="Times New Roman" w:hAnsi="Times New Roman"/>
          <w:color w:val="auto"/>
          <w:sz w:val="24"/>
          <w:szCs w:val="24"/>
          <w:lang w:eastAsia="en-US"/>
        </w:rPr>
        <w:t>, identifik</w:t>
      </w:r>
      <w:r w:rsidR="008E3837" w:rsidRPr="005E3FB1">
        <w:rPr>
          <w:rFonts w:ascii="Times New Roman" w:hAnsi="Times New Roman"/>
          <w:color w:val="auto"/>
          <w:sz w:val="24"/>
          <w:szCs w:val="24"/>
          <w:lang w:eastAsia="en-US"/>
        </w:rPr>
        <w:t>uoti</w:t>
      </w:r>
      <w:r w:rsidR="0051275B" w:rsidRPr="005E3FB1">
        <w:rPr>
          <w:rFonts w:ascii="Times New Roman" w:hAnsi="Times New Roman"/>
          <w:color w:val="auto"/>
          <w:sz w:val="24"/>
          <w:szCs w:val="24"/>
          <w:lang w:eastAsia="en-US"/>
        </w:rPr>
        <w:t xml:space="preserve"> nurodytas ne abiejų – ieškovės ir </w:t>
      </w:r>
      <w:bookmarkStart w:id="52" w:name="Buk_51"/>
      <w:r w:rsidR="00FF20DE" w:rsidRPr="00143F0B">
        <w:rPr>
          <w:rFonts w:ascii="Times New Roman" w:hAnsi="Times New Roman"/>
          <w:color w:val="auto"/>
          <w:sz w:val="24"/>
          <w:szCs w:val="24"/>
          <w:lang w:eastAsia="en-US"/>
        </w:rPr>
        <w:t>E. W.</w:t>
      </w:r>
      <w:bookmarkEnd w:id="52"/>
      <w:r w:rsidR="0051275B" w:rsidRPr="005E3FB1">
        <w:rPr>
          <w:rFonts w:ascii="Times New Roman" w:hAnsi="Times New Roman"/>
          <w:color w:val="auto"/>
          <w:sz w:val="24"/>
          <w:szCs w:val="24"/>
          <w:lang w:eastAsia="en-US"/>
        </w:rPr>
        <w:t>, o tik ieškovės adresas ir asmens kodas. Galimai dėl šios priežasties šie kliento (klientų) identifikavimo duomenys automatiškai nurodyti ir mokėjimo pavedimuose.</w:t>
      </w:r>
    </w:p>
    <w:p w14:paraId="5B0F2892" w14:textId="09347E9D" w:rsidR="0051275B" w:rsidRPr="005E3FB1" w:rsidRDefault="0051275B">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r w:rsidRPr="005E3FB1">
        <w:rPr>
          <w:rFonts w:ascii="Times New Roman" w:hAnsi="Times New Roman"/>
          <w:color w:val="auto"/>
          <w:sz w:val="24"/>
          <w:szCs w:val="24"/>
          <w:lang w:eastAsia="en-US"/>
        </w:rPr>
        <w:t xml:space="preserve">Kolegija nurodė, </w:t>
      </w:r>
      <w:r w:rsidR="005C2333" w:rsidRPr="005E3FB1">
        <w:rPr>
          <w:rFonts w:ascii="Times New Roman" w:hAnsi="Times New Roman"/>
          <w:color w:val="auto"/>
          <w:sz w:val="24"/>
          <w:szCs w:val="24"/>
          <w:lang w:eastAsia="en-US"/>
        </w:rPr>
        <w:t>jog</w:t>
      </w:r>
      <w:r w:rsidRPr="005E3FB1">
        <w:rPr>
          <w:rFonts w:ascii="Times New Roman" w:hAnsi="Times New Roman"/>
          <w:color w:val="auto"/>
          <w:sz w:val="24"/>
          <w:szCs w:val="24"/>
          <w:lang w:eastAsia="en-US"/>
        </w:rPr>
        <w:t xml:space="preserve"> pirmosios instancijos teisme pateikti ieškovės paaiškinimai, kad ieškovė žinojo apie </w:t>
      </w:r>
      <w:bookmarkStart w:id="53" w:name="Buk_52"/>
      <w:r w:rsidR="00FF20DE" w:rsidRPr="00143F0B">
        <w:rPr>
          <w:rFonts w:ascii="Times New Roman" w:hAnsi="Times New Roman"/>
          <w:color w:val="auto"/>
          <w:sz w:val="24"/>
          <w:szCs w:val="24"/>
          <w:lang w:eastAsia="en-US"/>
        </w:rPr>
        <w:t xml:space="preserve">E. W. </w:t>
      </w:r>
      <w:bookmarkEnd w:id="53"/>
      <w:r w:rsidRPr="005E3FB1">
        <w:rPr>
          <w:rFonts w:ascii="Times New Roman" w:hAnsi="Times New Roman"/>
          <w:color w:val="auto"/>
          <w:sz w:val="24"/>
          <w:szCs w:val="24"/>
          <w:lang w:eastAsia="en-US"/>
        </w:rPr>
        <w:t xml:space="preserve">aukojamus pinigus ir kad tokia buvo </w:t>
      </w:r>
      <w:bookmarkStart w:id="54" w:name="Buk_53"/>
      <w:r w:rsidR="00FF20DE" w:rsidRPr="00143F0B">
        <w:rPr>
          <w:rFonts w:ascii="Times New Roman" w:hAnsi="Times New Roman"/>
          <w:color w:val="auto"/>
          <w:sz w:val="24"/>
          <w:szCs w:val="24"/>
          <w:lang w:eastAsia="en-US"/>
        </w:rPr>
        <w:t xml:space="preserve">E. W. </w:t>
      </w:r>
      <w:bookmarkEnd w:id="54"/>
      <w:r w:rsidRPr="005E3FB1">
        <w:rPr>
          <w:rFonts w:ascii="Times New Roman" w:hAnsi="Times New Roman"/>
          <w:color w:val="auto"/>
          <w:sz w:val="24"/>
          <w:szCs w:val="24"/>
          <w:lang w:eastAsia="en-US"/>
        </w:rPr>
        <w:t xml:space="preserve">valia, nepatvirtina ieškovės sutikimo paaukoti ir jai priklausančių lėšų dalį. </w:t>
      </w:r>
    </w:p>
    <w:p w14:paraId="62A5DCE8" w14:textId="4603C2B0" w:rsidR="0051275B" w:rsidRPr="005E3FB1" w:rsidRDefault="0051275B">
      <w:pPr>
        <w:pStyle w:val="Sraopastraipa"/>
        <w:widowControl w:val="0"/>
        <w:numPr>
          <w:ilvl w:val="0"/>
          <w:numId w:val="3"/>
        </w:numPr>
        <w:tabs>
          <w:tab w:val="left" w:pos="426"/>
        </w:tabs>
        <w:suppressAutoHyphens/>
        <w:spacing w:after="120" w:line="240" w:lineRule="auto"/>
        <w:ind w:left="425" w:hanging="425"/>
        <w:contextualSpacing w:val="0"/>
        <w:jc w:val="both"/>
        <w:rPr>
          <w:rFonts w:ascii="Times New Roman" w:hAnsi="Times New Roman"/>
          <w:color w:val="auto"/>
          <w:sz w:val="24"/>
          <w:szCs w:val="24"/>
          <w:lang w:eastAsia="en-US"/>
        </w:rPr>
      </w:pPr>
      <w:bookmarkStart w:id="55" w:name="_Hlk202946384"/>
      <w:r w:rsidRPr="005E3FB1">
        <w:rPr>
          <w:rFonts w:ascii="Times New Roman" w:hAnsi="Times New Roman"/>
          <w:color w:val="auto"/>
          <w:sz w:val="24"/>
          <w:szCs w:val="24"/>
          <w:lang w:eastAsia="en-US"/>
        </w:rPr>
        <w:t xml:space="preserve">Kolegija konstatavo, kad </w:t>
      </w:r>
      <w:bookmarkStart w:id="56" w:name="Buk_54"/>
      <w:r w:rsidR="00FF20DE" w:rsidRPr="00143F0B">
        <w:rPr>
          <w:rFonts w:ascii="Times New Roman" w:hAnsi="Times New Roman"/>
          <w:color w:val="auto"/>
          <w:sz w:val="24"/>
          <w:szCs w:val="24"/>
          <w:lang w:eastAsia="en-US"/>
        </w:rPr>
        <w:t xml:space="preserve">E. W. </w:t>
      </w:r>
      <w:bookmarkEnd w:id="56"/>
      <w:r w:rsidRPr="005E3FB1">
        <w:rPr>
          <w:rFonts w:ascii="Times New Roman" w:hAnsi="Times New Roman"/>
          <w:color w:val="auto"/>
          <w:sz w:val="24"/>
          <w:szCs w:val="24"/>
          <w:lang w:eastAsia="en-US"/>
        </w:rPr>
        <w:t>neteisėtai, ne bendro turto vertės didinimo tikslais, ne bendroms reikmė</w:t>
      </w:r>
      <w:r w:rsidR="008E3837" w:rsidRPr="005E3FB1">
        <w:rPr>
          <w:rFonts w:ascii="Times New Roman" w:hAnsi="Times New Roman"/>
          <w:color w:val="auto"/>
          <w:sz w:val="24"/>
          <w:szCs w:val="24"/>
          <w:lang w:eastAsia="en-US"/>
        </w:rPr>
        <w:t>m</w:t>
      </w:r>
      <w:r w:rsidRPr="005E3FB1">
        <w:rPr>
          <w:rFonts w:ascii="Times New Roman" w:hAnsi="Times New Roman"/>
          <w:color w:val="auto"/>
          <w:sz w:val="24"/>
          <w:szCs w:val="24"/>
          <w:lang w:eastAsia="en-US"/>
        </w:rPr>
        <w:t xml:space="preserve">s ir ne ieškovės ir </w:t>
      </w:r>
      <w:bookmarkStart w:id="57" w:name="Buk_55"/>
      <w:r w:rsidR="00FF20DE" w:rsidRPr="00143F0B">
        <w:rPr>
          <w:rFonts w:ascii="Times New Roman" w:hAnsi="Times New Roman"/>
          <w:color w:val="auto"/>
          <w:sz w:val="24"/>
          <w:szCs w:val="24"/>
          <w:lang w:eastAsia="en-US"/>
        </w:rPr>
        <w:t xml:space="preserve">E. W. </w:t>
      </w:r>
      <w:bookmarkEnd w:id="57"/>
      <w:r w:rsidRPr="005E3FB1">
        <w:rPr>
          <w:rFonts w:ascii="Times New Roman" w:hAnsi="Times New Roman"/>
          <w:color w:val="auto"/>
          <w:sz w:val="24"/>
          <w:szCs w:val="24"/>
          <w:lang w:eastAsia="en-US"/>
        </w:rPr>
        <w:t xml:space="preserve">sutartam tikslui – lėšų taupymui išleido </w:t>
      </w:r>
      <w:r w:rsidR="007B2823" w:rsidRPr="005E3FB1">
        <w:rPr>
          <w:rFonts w:ascii="Times New Roman" w:hAnsi="Times New Roman"/>
          <w:color w:val="auto"/>
          <w:sz w:val="24"/>
          <w:szCs w:val="24"/>
          <w:lang w:eastAsia="en-US"/>
        </w:rPr>
        <w:t xml:space="preserve">sąskaitoje Nr. 1 ir sąskaitoje Nr. 2 </w:t>
      </w:r>
      <w:r w:rsidRPr="005E3FB1">
        <w:rPr>
          <w:rFonts w:ascii="Times New Roman" w:hAnsi="Times New Roman"/>
          <w:color w:val="auto"/>
          <w:sz w:val="24"/>
          <w:szCs w:val="24"/>
          <w:lang w:eastAsia="en-US"/>
        </w:rPr>
        <w:t xml:space="preserve">buvusią ieškovės lėšų dalį </w:t>
      </w:r>
      <w:r w:rsidR="008E3837" w:rsidRPr="005E3FB1">
        <w:rPr>
          <w:rFonts w:ascii="Times New Roman" w:hAnsi="Times New Roman"/>
          <w:color w:val="auto"/>
          <w:sz w:val="24"/>
          <w:szCs w:val="24"/>
          <w:lang w:eastAsia="en-US"/>
        </w:rPr>
        <w:t>–</w:t>
      </w:r>
      <w:r w:rsidRPr="005E3FB1">
        <w:rPr>
          <w:rFonts w:ascii="Times New Roman" w:hAnsi="Times New Roman"/>
          <w:color w:val="auto"/>
          <w:sz w:val="24"/>
          <w:szCs w:val="24"/>
          <w:lang w:eastAsia="en-US"/>
        </w:rPr>
        <w:t xml:space="preserve"> 33 428,41 Eur ir taip padarė ieškovei 33 428,41 Eur žalą,</w:t>
      </w:r>
      <w:bookmarkEnd w:id="55"/>
      <w:r w:rsidRPr="005E3FB1">
        <w:rPr>
          <w:rFonts w:ascii="Times New Roman" w:hAnsi="Times New Roman"/>
          <w:color w:val="auto"/>
          <w:sz w:val="24"/>
          <w:szCs w:val="24"/>
          <w:lang w:eastAsia="en-US"/>
        </w:rPr>
        <w:t xml:space="preserve"> todėl atsakovai, priėmę </w:t>
      </w:r>
      <w:bookmarkStart w:id="58" w:name="Buk_56"/>
      <w:r w:rsidR="00FF20DE" w:rsidRPr="00143F0B">
        <w:rPr>
          <w:rFonts w:ascii="Times New Roman" w:hAnsi="Times New Roman"/>
          <w:color w:val="auto"/>
          <w:sz w:val="24"/>
          <w:szCs w:val="24"/>
          <w:lang w:eastAsia="en-US"/>
        </w:rPr>
        <w:t xml:space="preserve">E. W. </w:t>
      </w:r>
      <w:bookmarkEnd w:id="58"/>
      <w:r w:rsidRPr="005E3FB1">
        <w:rPr>
          <w:rFonts w:ascii="Times New Roman" w:hAnsi="Times New Roman"/>
          <w:color w:val="auto"/>
          <w:sz w:val="24"/>
          <w:szCs w:val="24"/>
          <w:lang w:eastAsia="en-US"/>
        </w:rPr>
        <w:t xml:space="preserve">palikimą, atsako ieškovei už </w:t>
      </w:r>
      <w:bookmarkStart w:id="59" w:name="Buk_57"/>
      <w:r w:rsidR="00FF20DE" w:rsidRPr="00143F0B">
        <w:rPr>
          <w:rFonts w:ascii="Times New Roman" w:hAnsi="Times New Roman"/>
          <w:color w:val="auto"/>
          <w:sz w:val="24"/>
          <w:szCs w:val="24"/>
          <w:lang w:eastAsia="en-US"/>
        </w:rPr>
        <w:t xml:space="preserve">E. W. </w:t>
      </w:r>
      <w:bookmarkEnd w:id="59"/>
      <w:r w:rsidRPr="005E3FB1">
        <w:rPr>
          <w:rFonts w:ascii="Times New Roman" w:hAnsi="Times New Roman"/>
          <w:color w:val="auto"/>
          <w:sz w:val="24"/>
          <w:szCs w:val="24"/>
          <w:lang w:eastAsia="en-US"/>
        </w:rPr>
        <w:t>padarytą žalą (CK 5.52 straipsnio 1</w:t>
      </w:r>
      <w:r w:rsidR="008E3837" w:rsidRPr="005E3FB1">
        <w:rPr>
          <w:rFonts w:ascii="Times New Roman" w:hAnsi="Times New Roman"/>
          <w:color w:val="auto"/>
          <w:sz w:val="24"/>
          <w:szCs w:val="24"/>
          <w:lang w:eastAsia="en-US"/>
        </w:rPr>
        <w:t> </w:t>
      </w:r>
      <w:r w:rsidRPr="005E3FB1">
        <w:rPr>
          <w:rFonts w:ascii="Times New Roman" w:hAnsi="Times New Roman"/>
          <w:color w:val="auto"/>
          <w:sz w:val="24"/>
          <w:szCs w:val="24"/>
          <w:lang w:eastAsia="en-US"/>
        </w:rPr>
        <w:t>dalis).</w:t>
      </w:r>
    </w:p>
    <w:p w14:paraId="13FCD9B2" w14:textId="4BC34BB7" w:rsidR="00E94C0F" w:rsidRPr="005E3FB1" w:rsidRDefault="00E94C0F" w:rsidP="0051275B">
      <w:pPr>
        <w:pStyle w:val="Sraopastraipa"/>
        <w:widowControl w:val="0"/>
        <w:tabs>
          <w:tab w:val="left" w:pos="426"/>
        </w:tabs>
        <w:suppressAutoHyphens/>
        <w:spacing w:after="120" w:line="240" w:lineRule="auto"/>
        <w:ind w:left="425"/>
        <w:contextualSpacing w:val="0"/>
        <w:jc w:val="both"/>
        <w:rPr>
          <w:rFonts w:ascii="Times New Roman" w:hAnsi="Times New Roman"/>
          <w:color w:val="auto"/>
          <w:sz w:val="24"/>
          <w:szCs w:val="24"/>
          <w:lang w:eastAsia="en-US"/>
        </w:rPr>
      </w:pPr>
    </w:p>
    <w:p w14:paraId="7AB8A690" w14:textId="1E9AF125" w:rsidR="00123EE2" w:rsidRPr="005E3FB1"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5E3FB1">
        <w:rPr>
          <w:rFonts w:ascii="Times New Roman" w:hAnsi="Times New Roman"/>
          <w:sz w:val="24"/>
          <w:szCs w:val="24"/>
        </w:rPr>
        <w:t>III. Kasacinio skundo</w:t>
      </w:r>
      <w:r w:rsidR="00F740C0" w:rsidRPr="005E3FB1">
        <w:rPr>
          <w:rFonts w:ascii="Times New Roman" w:hAnsi="Times New Roman"/>
          <w:sz w:val="24"/>
          <w:szCs w:val="24"/>
        </w:rPr>
        <w:t xml:space="preserve"> ir</w:t>
      </w:r>
      <w:r w:rsidR="00F47C83" w:rsidRPr="005E3FB1">
        <w:rPr>
          <w:rFonts w:ascii="Times New Roman" w:hAnsi="Times New Roman"/>
          <w:sz w:val="24"/>
          <w:szCs w:val="24"/>
        </w:rPr>
        <w:t xml:space="preserve"> </w:t>
      </w:r>
      <w:r w:rsidRPr="005E3FB1">
        <w:rPr>
          <w:rFonts w:ascii="Times New Roman" w:hAnsi="Times New Roman"/>
          <w:sz w:val="24"/>
          <w:szCs w:val="24"/>
        </w:rPr>
        <w:t>atsiliepim</w:t>
      </w:r>
      <w:r w:rsidR="00F740C0" w:rsidRPr="005E3FB1">
        <w:rPr>
          <w:rFonts w:ascii="Times New Roman" w:hAnsi="Times New Roman"/>
          <w:sz w:val="24"/>
          <w:szCs w:val="24"/>
        </w:rPr>
        <w:t>o</w:t>
      </w:r>
      <w:r w:rsidRPr="005E3FB1">
        <w:rPr>
          <w:rFonts w:ascii="Times New Roman" w:hAnsi="Times New Roman"/>
          <w:sz w:val="24"/>
          <w:szCs w:val="24"/>
        </w:rPr>
        <w:t xml:space="preserve"> į jį</w:t>
      </w:r>
      <w:r w:rsidR="00F47C83" w:rsidRPr="005E3FB1">
        <w:rPr>
          <w:rFonts w:ascii="Times New Roman" w:hAnsi="Times New Roman"/>
          <w:sz w:val="24"/>
          <w:szCs w:val="24"/>
        </w:rPr>
        <w:t xml:space="preserve"> </w:t>
      </w:r>
      <w:r w:rsidRPr="005E3FB1">
        <w:rPr>
          <w:rFonts w:ascii="Times New Roman" w:hAnsi="Times New Roman"/>
          <w:sz w:val="24"/>
          <w:szCs w:val="24"/>
        </w:rPr>
        <w:t>teisiniai argumentai</w:t>
      </w:r>
    </w:p>
    <w:p w14:paraId="18DACA3E" w14:textId="77777777" w:rsidR="00123EE2" w:rsidRPr="005E3FB1" w:rsidRDefault="00123EE2" w:rsidP="001E75CD">
      <w:pPr>
        <w:spacing w:after="120"/>
        <w:jc w:val="both"/>
      </w:pPr>
    </w:p>
    <w:p w14:paraId="1C8D5D9B" w14:textId="49241D42" w:rsidR="00123EE2" w:rsidRPr="005E3FB1" w:rsidRDefault="00A80C8A">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Kasaciniu skundu</w:t>
      </w:r>
      <w:r w:rsidR="006D2A9A" w:rsidRPr="005E3FB1">
        <w:rPr>
          <w:rFonts w:ascii="Times New Roman" w:hAnsi="Times New Roman"/>
          <w:sz w:val="24"/>
          <w:szCs w:val="24"/>
        </w:rPr>
        <w:t xml:space="preserve"> </w:t>
      </w:r>
      <w:r w:rsidR="00395D17" w:rsidRPr="005E3FB1">
        <w:rPr>
          <w:rFonts w:ascii="Times New Roman" w:hAnsi="Times New Roman"/>
          <w:sz w:val="24"/>
          <w:szCs w:val="24"/>
        </w:rPr>
        <w:t>atsakovai</w:t>
      </w:r>
      <w:r w:rsidR="006D2A9A" w:rsidRPr="005E3FB1">
        <w:rPr>
          <w:rFonts w:ascii="Times New Roman" w:hAnsi="Times New Roman"/>
          <w:sz w:val="24"/>
          <w:szCs w:val="24"/>
        </w:rPr>
        <w:t xml:space="preserve"> </w:t>
      </w:r>
      <w:r w:rsidRPr="005E3FB1">
        <w:rPr>
          <w:rFonts w:ascii="Times New Roman" w:hAnsi="Times New Roman"/>
          <w:sz w:val="24"/>
          <w:szCs w:val="24"/>
        </w:rPr>
        <w:t xml:space="preserve">prašo </w:t>
      </w:r>
      <w:r w:rsidR="00395D17" w:rsidRPr="005E3FB1">
        <w:rPr>
          <w:rFonts w:ascii="Times New Roman" w:hAnsi="Times New Roman"/>
          <w:sz w:val="24"/>
          <w:szCs w:val="24"/>
        </w:rPr>
        <w:t xml:space="preserve">panaikinti Vilniaus apygardos teismo 2025 m. sausio 9 d. sprendimą ir palikti galioti Vilniaus miesto apylinkės teismo 2024 m. rugpjūčio 1 d. sprendimą arba panaikinti Vilniaus apygardos teismo 2025 m. sausio 9 d. sprendimą ir perduoti bylą iš naujo nagrinėti apeliacinės instancijos teismui; priteisti atsakovams iš ieškovės bylinėjimosi išlaidų atlyginimą. </w:t>
      </w:r>
      <w:r w:rsidRPr="005E3FB1">
        <w:rPr>
          <w:rFonts w:ascii="Times New Roman" w:hAnsi="Times New Roman"/>
          <w:sz w:val="24"/>
          <w:szCs w:val="24"/>
        </w:rPr>
        <w:t>Kasacinis skundas grindžiamas šiais argumentais:</w:t>
      </w:r>
    </w:p>
    <w:p w14:paraId="0661863C" w14:textId="27BB3478" w:rsidR="00395D17" w:rsidRPr="005E3FB1" w:rsidRDefault="00395D17">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 xml:space="preserve">Apeliacinės instancijos teismas, atsisakydamas nagrinėti atsiliepimo į apeliacinį skundą argumentus dėl pirmosios instancijos teismo motyvų, kurių atsakovai neturėjo </w:t>
      </w:r>
      <w:r w:rsidR="003B39A2" w:rsidRPr="005E3FB1">
        <w:rPr>
          <w:rFonts w:ascii="Times New Roman" w:hAnsi="Times New Roman"/>
          <w:sz w:val="24"/>
          <w:szCs w:val="24"/>
        </w:rPr>
        <w:t xml:space="preserve">materialiojo </w:t>
      </w:r>
      <w:r w:rsidRPr="005E3FB1">
        <w:rPr>
          <w:rFonts w:ascii="Times New Roman" w:hAnsi="Times New Roman"/>
          <w:sz w:val="24"/>
          <w:szCs w:val="24"/>
        </w:rPr>
        <w:t>teisinio suinteresuotumo skųsti apeliacine tvarka (</w:t>
      </w:r>
      <w:r w:rsidR="008E3837" w:rsidRPr="005E3FB1">
        <w:rPr>
          <w:rFonts w:ascii="Times New Roman" w:hAnsi="Times New Roman"/>
          <w:sz w:val="24"/>
          <w:szCs w:val="24"/>
        </w:rPr>
        <w:t xml:space="preserve">Lietuvos Respublikos civilinio proceso kodekso (toliau – ir </w:t>
      </w:r>
      <w:r w:rsidRPr="005E3FB1">
        <w:rPr>
          <w:rFonts w:ascii="Times New Roman" w:hAnsi="Times New Roman"/>
          <w:sz w:val="24"/>
          <w:szCs w:val="24"/>
        </w:rPr>
        <w:t>CPK</w:t>
      </w:r>
      <w:r w:rsidR="008E3837" w:rsidRPr="005E3FB1">
        <w:rPr>
          <w:rFonts w:ascii="Times New Roman" w:hAnsi="Times New Roman"/>
          <w:sz w:val="24"/>
          <w:szCs w:val="24"/>
        </w:rPr>
        <w:t>)</w:t>
      </w:r>
      <w:r w:rsidRPr="005E3FB1">
        <w:rPr>
          <w:rFonts w:ascii="Times New Roman" w:hAnsi="Times New Roman"/>
          <w:sz w:val="24"/>
          <w:szCs w:val="24"/>
        </w:rPr>
        <w:t xml:space="preserve"> 2, 5 straipsniai), netinkamai apibrėžė apeliacijos ribas (CPK 320 straipsnis), nevisapusiškai patikrino pirmosios instancijos teismo sprendimo teisėtumą ir pagrįstumą (CPK 263 straipsnis).</w:t>
      </w:r>
    </w:p>
    <w:p w14:paraId="05A41DF8" w14:textId="670AB6C8" w:rsidR="007A4454" w:rsidRPr="005E3FB1" w:rsidRDefault="007A4454">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 xml:space="preserve">Kasacinio teismo praktikoje konstatuota, jog nuostata, kad apeliacinės instancijos teismas nagrinėja bylą neperžengdamas apeliacinio skundo ribų, reiškia, jog teismas tikrina tik apskųstos teismo sprendimo dalies teisėtumą ir pagrįstumą. Nors pripažįstama, kad teismas savo iniciatyva negali išplėsti apeliacinio skundo argumentų sąrašo, tačiau teismas turi analizuoti kitos šalies atsiliepime į apeliacinį skundą išdėstytus argumentus ir rėmimasis kitos šalies nurodytais faktais ir įrodymais nelaikomas apeliacinio skundo ribų peržengimu. Pateiktame atsiliepime į apeliacinį skundą atsakovai, be kita ko, nurodė, jog ginčo teisiniai santykiai turėjo būti kvalifikuojami ne kaip nuosavybės, o </w:t>
      </w:r>
      <w:r w:rsidR="008E3837" w:rsidRPr="005E3FB1">
        <w:rPr>
          <w:rFonts w:ascii="Times New Roman" w:hAnsi="Times New Roman"/>
          <w:sz w:val="24"/>
          <w:szCs w:val="24"/>
        </w:rPr>
        <w:t xml:space="preserve">kaip </w:t>
      </w:r>
      <w:r w:rsidRPr="005E3FB1">
        <w:rPr>
          <w:rFonts w:ascii="Times New Roman" w:hAnsi="Times New Roman"/>
          <w:sz w:val="24"/>
          <w:szCs w:val="24"/>
        </w:rPr>
        <w:t>pavedimo ir turto administravimo požymius atitinkantys santykiai</w:t>
      </w:r>
      <w:r w:rsidR="000A7AFD" w:rsidRPr="005E3FB1">
        <w:rPr>
          <w:rFonts w:ascii="Times New Roman" w:hAnsi="Times New Roman"/>
          <w:sz w:val="24"/>
          <w:szCs w:val="24"/>
        </w:rPr>
        <w:t>, tačiau apeliacinės instancijos teismas nepagrįstai dėl šių argumentų nepasisakė.</w:t>
      </w:r>
    </w:p>
    <w:p w14:paraId="16BF9F3F" w14:textId="45BB1690" w:rsidR="007A4454" w:rsidRPr="005E3FB1" w:rsidRDefault="007A4454">
      <w:pPr>
        <w:pStyle w:val="Sraopastraipa"/>
        <w:numPr>
          <w:ilvl w:val="1"/>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Šioje byloje priimtas pirmosios instancijos teismo sprendimas buvo palankus atsakovams, o šio teismo sprendimo motyvas, kad ginčo teisiniai santykiai turėtų būti kvalifikuojami kaip kilę iš bendrosios dalinės nuosavybės, nesudarė pagrindo pripažinti</w:t>
      </w:r>
      <w:r w:rsidRPr="005E3FB1">
        <w:rPr>
          <w:rFonts w:ascii="Times New Roman" w:hAnsi="Times New Roman"/>
          <w:color w:val="auto"/>
          <w:sz w:val="24"/>
          <w:szCs w:val="24"/>
        </w:rPr>
        <w:t>, jog atsakov</w:t>
      </w:r>
      <w:r w:rsidR="00E827E2" w:rsidRPr="005E3FB1">
        <w:rPr>
          <w:rFonts w:ascii="Times New Roman" w:hAnsi="Times New Roman"/>
          <w:color w:val="auto"/>
          <w:sz w:val="24"/>
          <w:szCs w:val="24"/>
        </w:rPr>
        <w:t>ai</w:t>
      </w:r>
      <w:r w:rsidRPr="005E3FB1">
        <w:rPr>
          <w:rFonts w:ascii="Times New Roman" w:hAnsi="Times New Roman"/>
          <w:color w:val="auto"/>
          <w:sz w:val="24"/>
          <w:szCs w:val="24"/>
        </w:rPr>
        <w:t xml:space="preserve"> galėjo </w:t>
      </w:r>
      <w:r w:rsidRPr="005E3FB1">
        <w:rPr>
          <w:rFonts w:ascii="Times New Roman" w:hAnsi="Times New Roman"/>
          <w:sz w:val="24"/>
          <w:szCs w:val="24"/>
        </w:rPr>
        <w:t xml:space="preserve">apeliacine tvarka skųsti pirmosios instancijos teismo sprendimo motyvus, kurių pagrindu teismas ginčo santykius kvalifikavo pagal kitas materialiosios teisės normas, nei nurodė atsakovai. </w:t>
      </w:r>
    </w:p>
    <w:p w14:paraId="6E6E95A5" w14:textId="5BBB1D8D" w:rsidR="00395D17" w:rsidRPr="005E3FB1" w:rsidRDefault="00395D17">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 xml:space="preserve">Apeliacinės instancijos teismas, nevertindamas bendrų banko sąskaitų sutarčių sąlygų, o apsiribodamas tik daiktinės teisės nuostatomis, netinkamai aiškino bendraturčių susitarimo turinį dėl disponavimo bendrose sąskaitose esančiomis lėšomis (CK 4.75 straipsnio 1 dalis), dėl </w:t>
      </w:r>
      <w:r w:rsidR="008E3837" w:rsidRPr="005E3FB1">
        <w:rPr>
          <w:rFonts w:ascii="Times New Roman" w:hAnsi="Times New Roman"/>
          <w:sz w:val="24"/>
          <w:szCs w:val="24"/>
        </w:rPr>
        <w:t>t</w:t>
      </w:r>
      <w:r w:rsidRPr="005E3FB1">
        <w:rPr>
          <w:rFonts w:ascii="Times New Roman" w:hAnsi="Times New Roman"/>
          <w:sz w:val="24"/>
          <w:szCs w:val="24"/>
        </w:rPr>
        <w:t xml:space="preserve">o priėjo </w:t>
      </w:r>
      <w:r w:rsidR="008E3837" w:rsidRPr="005E3FB1">
        <w:rPr>
          <w:rFonts w:ascii="Times New Roman" w:hAnsi="Times New Roman"/>
          <w:sz w:val="24"/>
          <w:szCs w:val="24"/>
        </w:rPr>
        <w:t xml:space="preserve">prie </w:t>
      </w:r>
      <w:r w:rsidRPr="005E3FB1">
        <w:rPr>
          <w:rFonts w:ascii="Times New Roman" w:hAnsi="Times New Roman"/>
          <w:sz w:val="24"/>
          <w:szCs w:val="24"/>
        </w:rPr>
        <w:t>nepagrįstos išvados, kad pagal vieno bendraturčio parašą iš bendrų sąskaitų ir abiejų bendraturčių vardu atliktiems mokėjima</w:t>
      </w:r>
      <w:r w:rsidR="008E3837" w:rsidRPr="005E3FB1">
        <w:rPr>
          <w:rFonts w:ascii="Times New Roman" w:hAnsi="Times New Roman"/>
          <w:sz w:val="24"/>
          <w:szCs w:val="24"/>
        </w:rPr>
        <w:t>m</w:t>
      </w:r>
      <w:r w:rsidRPr="005E3FB1">
        <w:rPr>
          <w:rFonts w:ascii="Times New Roman" w:hAnsi="Times New Roman"/>
          <w:sz w:val="24"/>
          <w:szCs w:val="24"/>
        </w:rPr>
        <w:t xml:space="preserve">s nebuvo kito bendraturčio sutikimo. </w:t>
      </w:r>
    </w:p>
    <w:p w14:paraId="05EB192E" w14:textId="11549F93" w:rsidR="000A7AFD" w:rsidRPr="005E3FB1" w:rsidRDefault="000A7AFD">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 xml:space="preserve">Šiuo atveju, būtent bendro naudojimo </w:t>
      </w:r>
      <w:r w:rsidR="00F9592A" w:rsidRPr="005E3FB1">
        <w:rPr>
          <w:rFonts w:ascii="Times New Roman" w:hAnsi="Times New Roman"/>
          <w:sz w:val="24"/>
          <w:szCs w:val="24"/>
        </w:rPr>
        <w:t xml:space="preserve">sąskaitų </w:t>
      </w:r>
      <w:r w:rsidRPr="005E3FB1">
        <w:rPr>
          <w:rFonts w:ascii="Times New Roman" w:hAnsi="Times New Roman"/>
          <w:sz w:val="24"/>
          <w:szCs w:val="24"/>
        </w:rPr>
        <w:t xml:space="preserve">sutartyse įtvirtinant liberalią (neapibrėžtą) teisę be jokių ribojimų ar limitų kiekvienam bendraturčiui disponuoti sąskaitoje esančiomis lėšomis, buvo įgyvendintas ieškovės ir </w:t>
      </w:r>
      <w:bookmarkStart w:id="60" w:name="Buk_58"/>
      <w:r w:rsidR="00FF20DE" w:rsidRPr="00143F0B">
        <w:rPr>
          <w:rFonts w:ascii="Times New Roman" w:hAnsi="Times New Roman"/>
          <w:color w:val="auto"/>
          <w:sz w:val="24"/>
          <w:szCs w:val="24"/>
        </w:rPr>
        <w:t xml:space="preserve">E. W. </w:t>
      </w:r>
      <w:bookmarkEnd w:id="60"/>
      <w:r w:rsidRPr="005E3FB1">
        <w:rPr>
          <w:rFonts w:ascii="Times New Roman" w:hAnsi="Times New Roman"/>
          <w:sz w:val="24"/>
          <w:szCs w:val="24"/>
        </w:rPr>
        <w:t xml:space="preserve">susitarimas dėl disponavimo bendrose sąskaitose esančiomis lėšomis tvarkos. </w:t>
      </w:r>
      <w:r w:rsidR="0015311D" w:rsidRPr="005E3FB1">
        <w:rPr>
          <w:rFonts w:ascii="Times New Roman" w:hAnsi="Times New Roman"/>
          <w:sz w:val="24"/>
          <w:szCs w:val="24"/>
        </w:rPr>
        <w:t>T</w:t>
      </w:r>
      <w:r w:rsidRPr="005E3FB1">
        <w:rPr>
          <w:rFonts w:ascii="Times New Roman" w:hAnsi="Times New Roman"/>
          <w:sz w:val="24"/>
          <w:szCs w:val="24"/>
        </w:rPr>
        <w:t>aupymo sąskaitos sutarties 1 punkte įtvirtinta: „Teisė disponuoti sąskaitoje esančiomis lėšomis, Klientams susitarus, suteikiama kiekvienam atskirai, t. y. su vieno bendraturčio parašu</w:t>
      </w:r>
      <w:r w:rsidR="00F9592A" w:rsidRPr="005E3FB1">
        <w:rPr>
          <w:rFonts w:ascii="Times New Roman" w:hAnsi="Times New Roman"/>
          <w:sz w:val="24"/>
          <w:szCs w:val="24"/>
        </w:rPr>
        <w:t>.</w:t>
      </w:r>
      <w:r w:rsidRPr="005E3FB1">
        <w:rPr>
          <w:rFonts w:ascii="Times New Roman" w:hAnsi="Times New Roman"/>
          <w:sz w:val="24"/>
          <w:szCs w:val="24"/>
        </w:rPr>
        <w:t xml:space="preserve">“ Iš </w:t>
      </w:r>
      <w:r w:rsidR="007B2823" w:rsidRPr="005E3FB1">
        <w:rPr>
          <w:rFonts w:ascii="Times New Roman" w:hAnsi="Times New Roman"/>
          <w:sz w:val="24"/>
          <w:szCs w:val="24"/>
        </w:rPr>
        <w:t>sąskaitos Nr. 1 išrašo</w:t>
      </w:r>
      <w:r w:rsidRPr="005E3FB1">
        <w:rPr>
          <w:rFonts w:ascii="Times New Roman" w:hAnsi="Times New Roman"/>
          <w:sz w:val="24"/>
          <w:szCs w:val="24"/>
        </w:rPr>
        <w:t xml:space="preserve"> matyti, kad šios sąskaitos klientėmis nurodytos tiek ieškovė, tiek </w:t>
      </w:r>
      <w:bookmarkStart w:id="61" w:name="Buk_59"/>
      <w:r w:rsidR="00FF20DE" w:rsidRPr="00143F0B">
        <w:rPr>
          <w:rFonts w:ascii="Times New Roman" w:hAnsi="Times New Roman"/>
          <w:color w:val="auto"/>
          <w:sz w:val="24"/>
          <w:szCs w:val="24"/>
        </w:rPr>
        <w:t>E. W.</w:t>
      </w:r>
      <w:bookmarkEnd w:id="61"/>
      <w:r w:rsidRPr="005E3FB1">
        <w:rPr>
          <w:rFonts w:ascii="Times New Roman" w:hAnsi="Times New Roman"/>
          <w:color w:val="auto"/>
          <w:sz w:val="24"/>
          <w:szCs w:val="24"/>
        </w:rPr>
        <w:t>, o susitarimas dėl šioje</w:t>
      </w:r>
      <w:r w:rsidR="00F67C01" w:rsidRPr="005E3FB1">
        <w:rPr>
          <w:rFonts w:ascii="Times New Roman" w:hAnsi="Times New Roman"/>
          <w:color w:val="auto"/>
          <w:sz w:val="24"/>
          <w:szCs w:val="24"/>
        </w:rPr>
        <w:t xml:space="preserve"> sąskaitoje esančių lėšų naudojimo tvarkos</w:t>
      </w:r>
      <w:r w:rsidRPr="005E3FB1">
        <w:rPr>
          <w:rFonts w:ascii="Times New Roman" w:hAnsi="Times New Roman"/>
          <w:color w:val="auto"/>
          <w:sz w:val="24"/>
          <w:szCs w:val="24"/>
        </w:rPr>
        <w:t xml:space="preserve"> (nesant į bylą pateiktos šios sąskaitos sutarties) numanomas iš pačios </w:t>
      </w:r>
      <w:r w:rsidRPr="005E3FB1">
        <w:rPr>
          <w:rFonts w:ascii="Times New Roman" w:hAnsi="Times New Roman"/>
          <w:sz w:val="24"/>
          <w:szCs w:val="24"/>
        </w:rPr>
        <w:t xml:space="preserve">sąskaitos valdymo būdo, kuris suteikė tiek ieškovei, tiek ir </w:t>
      </w:r>
      <w:bookmarkStart w:id="62" w:name="Buk_60"/>
      <w:r w:rsidR="00FF20DE" w:rsidRPr="00143F0B">
        <w:rPr>
          <w:rFonts w:ascii="Times New Roman" w:hAnsi="Times New Roman"/>
          <w:color w:val="auto"/>
          <w:sz w:val="24"/>
          <w:szCs w:val="24"/>
        </w:rPr>
        <w:t xml:space="preserve">E. W. </w:t>
      </w:r>
      <w:bookmarkEnd w:id="62"/>
      <w:r w:rsidRPr="005E3FB1">
        <w:rPr>
          <w:rFonts w:ascii="Times New Roman" w:hAnsi="Times New Roman"/>
          <w:sz w:val="24"/>
          <w:szCs w:val="24"/>
        </w:rPr>
        <w:t xml:space="preserve">parašo teisę disponuoti visomis jose esančiomis lėšomis. Atsižvelgiant į tai, apeliacinės instancijos teismas padarė nepagrįstą išvadą, kad </w:t>
      </w:r>
      <w:bookmarkStart w:id="63" w:name="Buk_61"/>
      <w:r w:rsidR="00FF20DE" w:rsidRPr="00143F0B">
        <w:rPr>
          <w:rFonts w:ascii="Times New Roman" w:hAnsi="Times New Roman"/>
          <w:color w:val="auto"/>
          <w:sz w:val="24"/>
          <w:szCs w:val="24"/>
        </w:rPr>
        <w:t xml:space="preserve">E. W. </w:t>
      </w:r>
      <w:bookmarkEnd w:id="63"/>
      <w:r w:rsidRPr="005E3FB1">
        <w:rPr>
          <w:rFonts w:ascii="Times New Roman" w:hAnsi="Times New Roman"/>
          <w:sz w:val="24"/>
          <w:szCs w:val="24"/>
        </w:rPr>
        <w:t>neturėjo teisės disponuoti didesne sąskaitose esančia lėšų dalimi nei idealioji nuosavybės dalis.</w:t>
      </w:r>
    </w:p>
    <w:p w14:paraId="3837E12E" w14:textId="53DFF68C" w:rsidR="00F94E7B" w:rsidRPr="005E3FB1" w:rsidRDefault="00F94E7B">
      <w:pPr>
        <w:pStyle w:val="Sraopastraipa"/>
        <w:numPr>
          <w:ilvl w:val="1"/>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Nepagrįstomis laikytinos apeliacinės instancijos teismo išvados, kad bendrose sąskaitose buvusios lėšos galėjo būti naudojamos tik bendro daikto ar jo vertės didinimo tikslais ar bendroms reikmė</w:t>
      </w:r>
      <w:r w:rsidR="00D74116" w:rsidRPr="005E3FB1">
        <w:rPr>
          <w:rFonts w:ascii="Times New Roman" w:hAnsi="Times New Roman"/>
          <w:sz w:val="24"/>
          <w:szCs w:val="24"/>
        </w:rPr>
        <w:t>m</w:t>
      </w:r>
      <w:r w:rsidRPr="005E3FB1">
        <w:rPr>
          <w:rFonts w:ascii="Times New Roman" w:hAnsi="Times New Roman"/>
          <w:sz w:val="24"/>
          <w:szCs w:val="24"/>
        </w:rPr>
        <w:t>s, kadangi teismas pernelyg siaurai aiškino šalių susitarimo disponavimo bendromis lėšomis turinį. Atsakovų nuomone, minėtos banko sąskaitos rūšis (paskirtis) neribojo bendraturčių teisės atlikti bank</w:t>
      </w:r>
      <w:r w:rsidR="00102103" w:rsidRPr="005E3FB1">
        <w:rPr>
          <w:rFonts w:ascii="Times New Roman" w:hAnsi="Times New Roman"/>
          <w:sz w:val="24"/>
          <w:szCs w:val="24"/>
        </w:rPr>
        <w:t>o</w:t>
      </w:r>
      <w:r w:rsidRPr="005E3FB1">
        <w:rPr>
          <w:rFonts w:ascii="Times New Roman" w:hAnsi="Times New Roman"/>
          <w:sz w:val="24"/>
          <w:szCs w:val="24"/>
        </w:rPr>
        <w:t xml:space="preserve"> operacijas ar net nutraukti banko sąskaitos sutartį. Vien tai, kad buvo sudaryta </w:t>
      </w:r>
      <w:r w:rsidR="008E15ED" w:rsidRPr="005E3FB1">
        <w:rPr>
          <w:rFonts w:ascii="Times New Roman" w:hAnsi="Times New Roman"/>
          <w:sz w:val="24"/>
          <w:szCs w:val="24"/>
        </w:rPr>
        <w:t>T</w:t>
      </w:r>
      <w:r w:rsidRPr="005E3FB1">
        <w:rPr>
          <w:rFonts w:ascii="Times New Roman" w:hAnsi="Times New Roman"/>
          <w:sz w:val="24"/>
          <w:szCs w:val="24"/>
        </w:rPr>
        <w:t xml:space="preserve">aupymo sąskaitos sutartis, nesudaro pagrindo ją aiškinti taip, kad atliktos mokėjimo operacijos tretiesiems asmenims buvo neteisėtos, kadangi pagal sutartį klientai turi teises pervesti lėšas į savo ar kito asmens sąskaitą, taip pat išgryninti lėšas. Taupomoji banko sąskaitos rūšis neturėtų būti aiškinama kaip tam tikro nuosavybės teisinio režimo įtvirtinimas, taip pat nėra skirta kokiems nors taupymo įsipareigojimams įtvirtinti, o susijusi išimtinai su </w:t>
      </w:r>
      <w:r w:rsidR="00727FDE" w:rsidRPr="005E3FB1">
        <w:rPr>
          <w:rFonts w:ascii="Times New Roman" w:hAnsi="Times New Roman"/>
          <w:sz w:val="24"/>
          <w:szCs w:val="24"/>
        </w:rPr>
        <w:t xml:space="preserve">lėšų, skirtų </w:t>
      </w:r>
      <w:r w:rsidRPr="005E3FB1">
        <w:rPr>
          <w:rFonts w:ascii="Times New Roman" w:hAnsi="Times New Roman"/>
          <w:sz w:val="24"/>
          <w:szCs w:val="24"/>
        </w:rPr>
        <w:t>einam</w:t>
      </w:r>
      <w:r w:rsidR="00727FDE" w:rsidRPr="005E3FB1">
        <w:rPr>
          <w:rFonts w:ascii="Times New Roman" w:hAnsi="Times New Roman"/>
          <w:sz w:val="24"/>
          <w:szCs w:val="24"/>
        </w:rPr>
        <w:t>iesiems</w:t>
      </w:r>
      <w:r w:rsidRPr="005E3FB1">
        <w:rPr>
          <w:rFonts w:ascii="Times New Roman" w:hAnsi="Times New Roman"/>
          <w:sz w:val="24"/>
          <w:szCs w:val="24"/>
        </w:rPr>
        <w:t xml:space="preserve"> ir banko produkt</w:t>
      </w:r>
      <w:r w:rsidR="00727FDE" w:rsidRPr="005E3FB1">
        <w:rPr>
          <w:rFonts w:ascii="Times New Roman" w:hAnsi="Times New Roman"/>
          <w:sz w:val="24"/>
          <w:szCs w:val="24"/>
        </w:rPr>
        <w:t>ams</w:t>
      </w:r>
      <w:r w:rsidRPr="005E3FB1">
        <w:rPr>
          <w:rFonts w:ascii="Times New Roman" w:hAnsi="Times New Roman"/>
          <w:sz w:val="24"/>
          <w:szCs w:val="24"/>
        </w:rPr>
        <w:t xml:space="preserve"> įsig</w:t>
      </w:r>
      <w:r w:rsidR="00727FDE" w:rsidRPr="005E3FB1">
        <w:rPr>
          <w:rFonts w:ascii="Times New Roman" w:hAnsi="Times New Roman"/>
          <w:sz w:val="24"/>
          <w:szCs w:val="24"/>
        </w:rPr>
        <w:t>yti,</w:t>
      </w:r>
      <w:r w:rsidRPr="005E3FB1">
        <w:rPr>
          <w:rFonts w:ascii="Times New Roman" w:hAnsi="Times New Roman"/>
          <w:sz w:val="24"/>
          <w:szCs w:val="24"/>
        </w:rPr>
        <w:t xml:space="preserve"> atskyrimu. Be to, apeliacinės instancijos teismo išvada, jog lėšos iš bendrų sąskaitų galėjo būti naudojamos tik taupymo tikslais ar bendroms reikmėms, prieštarauja ieškovės paaiškinimams. Ieškovė nurodė, kad šalių bendru sutarimu pinigai buvo naudojami </w:t>
      </w:r>
      <w:bookmarkStart w:id="64" w:name="Buk_62"/>
      <w:r w:rsidR="00FF20DE" w:rsidRPr="00143F0B">
        <w:rPr>
          <w:rFonts w:ascii="Times New Roman" w:hAnsi="Times New Roman"/>
          <w:color w:val="auto"/>
          <w:sz w:val="24"/>
          <w:szCs w:val="24"/>
        </w:rPr>
        <w:t xml:space="preserve">E. W. </w:t>
      </w:r>
      <w:bookmarkEnd w:id="64"/>
      <w:r w:rsidRPr="005E3FB1">
        <w:rPr>
          <w:rFonts w:ascii="Times New Roman" w:hAnsi="Times New Roman"/>
          <w:sz w:val="24"/>
          <w:szCs w:val="24"/>
        </w:rPr>
        <w:t>poreikiams (sveikatinimui, remontui, priemonėms ir t. t.), taip pat galėjo būti naudojami pagal kiekvienos šalies poreikį esant būtinumui.</w:t>
      </w:r>
    </w:p>
    <w:p w14:paraId="125365A9" w14:textId="3BD83240" w:rsidR="00F94E7B" w:rsidRPr="005E3FB1" w:rsidRDefault="00395D17">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 xml:space="preserve">Apeliacinės instancijos teismas, darydamas išvadą, kad </w:t>
      </w:r>
      <w:r w:rsidR="00727FDE" w:rsidRPr="005E3FB1">
        <w:rPr>
          <w:rFonts w:ascii="Times New Roman" w:hAnsi="Times New Roman"/>
          <w:sz w:val="24"/>
          <w:szCs w:val="24"/>
        </w:rPr>
        <w:t xml:space="preserve">dėl </w:t>
      </w:r>
      <w:r w:rsidRPr="005E3FB1">
        <w:rPr>
          <w:rFonts w:ascii="Times New Roman" w:hAnsi="Times New Roman"/>
          <w:sz w:val="24"/>
          <w:szCs w:val="24"/>
        </w:rPr>
        <w:t>iš bendrų banko sąskaitų atlikt</w:t>
      </w:r>
      <w:r w:rsidR="00727FDE" w:rsidRPr="005E3FB1">
        <w:rPr>
          <w:rFonts w:ascii="Times New Roman" w:hAnsi="Times New Roman"/>
          <w:sz w:val="24"/>
          <w:szCs w:val="24"/>
        </w:rPr>
        <w:t>ų</w:t>
      </w:r>
      <w:r w:rsidRPr="005E3FB1">
        <w:rPr>
          <w:rFonts w:ascii="Times New Roman" w:hAnsi="Times New Roman"/>
          <w:sz w:val="24"/>
          <w:szCs w:val="24"/>
        </w:rPr>
        <w:t xml:space="preserve"> mokėjim</w:t>
      </w:r>
      <w:r w:rsidR="00727FDE" w:rsidRPr="005E3FB1">
        <w:rPr>
          <w:rFonts w:ascii="Times New Roman" w:hAnsi="Times New Roman"/>
          <w:sz w:val="24"/>
          <w:szCs w:val="24"/>
        </w:rPr>
        <w:t>ų</w:t>
      </w:r>
      <w:r w:rsidRPr="005E3FB1">
        <w:rPr>
          <w:rFonts w:ascii="Times New Roman" w:hAnsi="Times New Roman"/>
          <w:sz w:val="24"/>
          <w:szCs w:val="24"/>
        </w:rPr>
        <w:t>, inicijuot</w:t>
      </w:r>
      <w:r w:rsidR="00727FDE" w:rsidRPr="005E3FB1">
        <w:rPr>
          <w:rFonts w:ascii="Times New Roman" w:hAnsi="Times New Roman"/>
          <w:sz w:val="24"/>
          <w:szCs w:val="24"/>
        </w:rPr>
        <w:t>ų</w:t>
      </w:r>
      <w:r w:rsidRPr="005E3FB1">
        <w:rPr>
          <w:rFonts w:ascii="Times New Roman" w:hAnsi="Times New Roman"/>
          <w:sz w:val="24"/>
          <w:szCs w:val="24"/>
        </w:rPr>
        <w:t xml:space="preserve"> vieno iš parašo teisę turin</w:t>
      </w:r>
      <w:r w:rsidR="00A005A4" w:rsidRPr="005E3FB1">
        <w:rPr>
          <w:rFonts w:ascii="Times New Roman" w:hAnsi="Times New Roman"/>
          <w:sz w:val="24"/>
          <w:szCs w:val="24"/>
        </w:rPr>
        <w:t>č</w:t>
      </w:r>
      <w:r w:rsidRPr="005E3FB1">
        <w:rPr>
          <w:rFonts w:ascii="Times New Roman" w:hAnsi="Times New Roman"/>
          <w:sz w:val="24"/>
          <w:szCs w:val="24"/>
        </w:rPr>
        <w:t>i</w:t>
      </w:r>
      <w:r w:rsidR="00D74116" w:rsidRPr="005E3FB1">
        <w:rPr>
          <w:rFonts w:ascii="Times New Roman" w:hAnsi="Times New Roman"/>
          <w:sz w:val="24"/>
          <w:szCs w:val="24"/>
        </w:rPr>
        <w:t>ų</w:t>
      </w:r>
      <w:r w:rsidRPr="005E3FB1">
        <w:rPr>
          <w:rFonts w:ascii="Times New Roman" w:hAnsi="Times New Roman"/>
          <w:sz w:val="24"/>
          <w:szCs w:val="24"/>
        </w:rPr>
        <w:t xml:space="preserve"> bendraturči</w:t>
      </w:r>
      <w:r w:rsidR="00D74116" w:rsidRPr="005E3FB1">
        <w:rPr>
          <w:rFonts w:ascii="Times New Roman" w:hAnsi="Times New Roman"/>
          <w:sz w:val="24"/>
          <w:szCs w:val="24"/>
        </w:rPr>
        <w:t>ų</w:t>
      </w:r>
      <w:r w:rsidRPr="005E3FB1">
        <w:rPr>
          <w:rFonts w:ascii="Times New Roman" w:hAnsi="Times New Roman"/>
          <w:sz w:val="24"/>
          <w:szCs w:val="24"/>
        </w:rPr>
        <w:t xml:space="preserve">, nebuvo kito bendraturčio sutikimo, netinkamai paskirstė įrodinėjimo naštą (CPK 178 straipsnis). </w:t>
      </w:r>
      <w:r w:rsidR="00F94E7B" w:rsidRPr="005E3FB1">
        <w:rPr>
          <w:rFonts w:ascii="Times New Roman" w:hAnsi="Times New Roman"/>
          <w:sz w:val="24"/>
          <w:szCs w:val="24"/>
        </w:rPr>
        <w:t xml:space="preserve">Apeliacinės instancijos teismas išvadą, kad </w:t>
      </w:r>
      <w:r w:rsidR="00727FDE" w:rsidRPr="005E3FB1">
        <w:rPr>
          <w:rFonts w:ascii="Times New Roman" w:hAnsi="Times New Roman"/>
          <w:sz w:val="24"/>
          <w:szCs w:val="24"/>
        </w:rPr>
        <w:t xml:space="preserve">dėl </w:t>
      </w:r>
      <w:bookmarkStart w:id="65" w:name="Buk_63"/>
      <w:r w:rsidR="00FF20DE" w:rsidRPr="00143F0B">
        <w:rPr>
          <w:rFonts w:ascii="Times New Roman" w:hAnsi="Times New Roman"/>
          <w:color w:val="auto"/>
          <w:sz w:val="24"/>
          <w:szCs w:val="24"/>
        </w:rPr>
        <w:t xml:space="preserve">E. W. </w:t>
      </w:r>
      <w:bookmarkEnd w:id="65"/>
      <w:r w:rsidR="00F94E7B" w:rsidRPr="005E3FB1">
        <w:rPr>
          <w:rFonts w:ascii="Times New Roman" w:hAnsi="Times New Roman"/>
          <w:sz w:val="24"/>
          <w:szCs w:val="24"/>
        </w:rPr>
        <w:t>atlikt</w:t>
      </w:r>
      <w:r w:rsidR="00727FDE" w:rsidRPr="005E3FB1">
        <w:rPr>
          <w:rFonts w:ascii="Times New Roman" w:hAnsi="Times New Roman"/>
          <w:sz w:val="24"/>
          <w:szCs w:val="24"/>
        </w:rPr>
        <w:t>ų</w:t>
      </w:r>
      <w:r w:rsidR="00F94E7B" w:rsidRPr="005E3FB1">
        <w:rPr>
          <w:rFonts w:ascii="Times New Roman" w:hAnsi="Times New Roman"/>
          <w:sz w:val="24"/>
          <w:szCs w:val="24"/>
        </w:rPr>
        <w:t xml:space="preserve"> bank</w:t>
      </w:r>
      <w:r w:rsidR="00D74116" w:rsidRPr="005E3FB1">
        <w:rPr>
          <w:rFonts w:ascii="Times New Roman" w:hAnsi="Times New Roman"/>
          <w:sz w:val="24"/>
          <w:szCs w:val="24"/>
        </w:rPr>
        <w:t>o</w:t>
      </w:r>
      <w:r w:rsidR="00F94E7B" w:rsidRPr="005E3FB1">
        <w:rPr>
          <w:rFonts w:ascii="Times New Roman" w:hAnsi="Times New Roman"/>
          <w:sz w:val="24"/>
          <w:szCs w:val="24"/>
        </w:rPr>
        <w:t xml:space="preserve"> operacij</w:t>
      </w:r>
      <w:r w:rsidR="00727FDE" w:rsidRPr="005E3FB1">
        <w:rPr>
          <w:rFonts w:ascii="Times New Roman" w:hAnsi="Times New Roman"/>
          <w:sz w:val="24"/>
          <w:szCs w:val="24"/>
        </w:rPr>
        <w:t>ų</w:t>
      </w:r>
      <w:r w:rsidR="00F94E7B" w:rsidRPr="005E3FB1">
        <w:rPr>
          <w:rFonts w:ascii="Times New Roman" w:hAnsi="Times New Roman"/>
          <w:sz w:val="24"/>
          <w:szCs w:val="24"/>
        </w:rPr>
        <w:t xml:space="preserve"> (mokėjim</w:t>
      </w:r>
      <w:r w:rsidR="00727FDE" w:rsidRPr="005E3FB1">
        <w:rPr>
          <w:rFonts w:ascii="Times New Roman" w:hAnsi="Times New Roman"/>
          <w:sz w:val="24"/>
          <w:szCs w:val="24"/>
        </w:rPr>
        <w:t>ų</w:t>
      </w:r>
      <w:r w:rsidR="00F94E7B" w:rsidRPr="005E3FB1">
        <w:rPr>
          <w:rFonts w:ascii="Times New Roman" w:hAnsi="Times New Roman"/>
          <w:sz w:val="24"/>
          <w:szCs w:val="24"/>
        </w:rPr>
        <w:t>, pinigų gryninim</w:t>
      </w:r>
      <w:r w:rsidR="00727FDE" w:rsidRPr="005E3FB1">
        <w:rPr>
          <w:rFonts w:ascii="Times New Roman" w:hAnsi="Times New Roman"/>
          <w:sz w:val="24"/>
          <w:szCs w:val="24"/>
        </w:rPr>
        <w:t>ų</w:t>
      </w:r>
      <w:r w:rsidR="00F94E7B" w:rsidRPr="005E3FB1">
        <w:rPr>
          <w:rFonts w:ascii="Times New Roman" w:hAnsi="Times New Roman"/>
          <w:sz w:val="24"/>
          <w:szCs w:val="24"/>
        </w:rPr>
        <w:t>) ne</w:t>
      </w:r>
      <w:r w:rsidR="00727FDE" w:rsidRPr="005E3FB1">
        <w:rPr>
          <w:rFonts w:ascii="Times New Roman" w:hAnsi="Times New Roman"/>
          <w:sz w:val="24"/>
          <w:szCs w:val="24"/>
        </w:rPr>
        <w:t>buvo</w:t>
      </w:r>
      <w:r w:rsidR="00F94E7B" w:rsidRPr="005E3FB1">
        <w:rPr>
          <w:rFonts w:ascii="Times New Roman" w:hAnsi="Times New Roman"/>
          <w:sz w:val="24"/>
          <w:szCs w:val="24"/>
        </w:rPr>
        <w:t xml:space="preserve"> ieškovės sutikimo, iš esmės grindė vien tik lygių dalių</w:t>
      </w:r>
      <w:r w:rsidR="00D74116" w:rsidRPr="005E3FB1">
        <w:rPr>
          <w:rFonts w:ascii="Times New Roman" w:hAnsi="Times New Roman"/>
          <w:sz w:val="24"/>
          <w:szCs w:val="24"/>
        </w:rPr>
        <w:t>,</w:t>
      </w:r>
      <w:r w:rsidR="00F94E7B" w:rsidRPr="005E3FB1">
        <w:rPr>
          <w:rFonts w:ascii="Times New Roman" w:hAnsi="Times New Roman"/>
          <w:sz w:val="24"/>
          <w:szCs w:val="24"/>
        </w:rPr>
        <w:t xml:space="preserve"> </w:t>
      </w:r>
      <w:r w:rsidR="00D74116" w:rsidRPr="005E3FB1">
        <w:rPr>
          <w:rFonts w:ascii="Times New Roman" w:hAnsi="Times New Roman"/>
          <w:sz w:val="24"/>
          <w:szCs w:val="24"/>
        </w:rPr>
        <w:t xml:space="preserve">esančių </w:t>
      </w:r>
      <w:r w:rsidR="00F94E7B" w:rsidRPr="005E3FB1">
        <w:rPr>
          <w:rFonts w:ascii="Times New Roman" w:hAnsi="Times New Roman"/>
          <w:sz w:val="24"/>
          <w:szCs w:val="24"/>
        </w:rPr>
        <w:t>bendr</w:t>
      </w:r>
      <w:r w:rsidR="00D74116" w:rsidRPr="005E3FB1">
        <w:rPr>
          <w:rFonts w:ascii="Times New Roman" w:hAnsi="Times New Roman"/>
          <w:sz w:val="24"/>
          <w:szCs w:val="24"/>
        </w:rPr>
        <w:t>ąja</w:t>
      </w:r>
      <w:r w:rsidR="00F94E7B" w:rsidRPr="005E3FB1">
        <w:rPr>
          <w:rFonts w:ascii="Times New Roman" w:hAnsi="Times New Roman"/>
          <w:sz w:val="24"/>
          <w:szCs w:val="24"/>
        </w:rPr>
        <w:t xml:space="preserve"> daline nuosavybe</w:t>
      </w:r>
      <w:r w:rsidR="00D74116" w:rsidRPr="005E3FB1">
        <w:rPr>
          <w:rFonts w:ascii="Times New Roman" w:hAnsi="Times New Roman"/>
          <w:sz w:val="24"/>
          <w:szCs w:val="24"/>
        </w:rPr>
        <w:t>, prezumpcija</w:t>
      </w:r>
      <w:r w:rsidR="00F94E7B" w:rsidRPr="005E3FB1">
        <w:rPr>
          <w:rFonts w:ascii="Times New Roman" w:hAnsi="Times New Roman"/>
          <w:sz w:val="24"/>
          <w:szCs w:val="24"/>
        </w:rPr>
        <w:t xml:space="preserve"> ir tokiu būdu </w:t>
      </w:r>
      <w:r w:rsidR="00AE5FCC" w:rsidRPr="005E3FB1">
        <w:rPr>
          <w:rFonts w:ascii="Times New Roman" w:hAnsi="Times New Roman"/>
          <w:sz w:val="24"/>
          <w:szCs w:val="24"/>
        </w:rPr>
        <w:t>atsakovams buvo perkelta</w:t>
      </w:r>
      <w:r w:rsidR="00F94E7B" w:rsidRPr="005E3FB1">
        <w:rPr>
          <w:rFonts w:ascii="Times New Roman" w:hAnsi="Times New Roman"/>
          <w:sz w:val="24"/>
          <w:szCs w:val="24"/>
        </w:rPr>
        <w:t xml:space="preserve"> pareig</w:t>
      </w:r>
      <w:r w:rsidR="00AE5FCC" w:rsidRPr="005E3FB1">
        <w:rPr>
          <w:rFonts w:ascii="Times New Roman" w:hAnsi="Times New Roman"/>
          <w:sz w:val="24"/>
          <w:szCs w:val="24"/>
        </w:rPr>
        <w:t>a</w:t>
      </w:r>
      <w:r w:rsidR="00F94E7B" w:rsidRPr="005E3FB1">
        <w:rPr>
          <w:rFonts w:ascii="Times New Roman" w:hAnsi="Times New Roman"/>
          <w:sz w:val="24"/>
          <w:szCs w:val="24"/>
        </w:rPr>
        <w:t xml:space="preserve"> įrodyti bendraturčių sutarimo nebuvimą.</w:t>
      </w:r>
    </w:p>
    <w:p w14:paraId="196E58F5" w14:textId="41432205" w:rsidR="00F94E7B" w:rsidRPr="005E3FB1" w:rsidRDefault="00AE5FCC">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 xml:space="preserve">Atsakovų vertinimu, </w:t>
      </w:r>
      <w:r w:rsidR="00F94E7B" w:rsidRPr="005E3FB1">
        <w:rPr>
          <w:rFonts w:ascii="Times New Roman" w:hAnsi="Times New Roman"/>
          <w:sz w:val="24"/>
          <w:szCs w:val="24"/>
        </w:rPr>
        <w:t>būtent ieškovei teko pareiga įrodyti, kad iš bendrų sąskaitų atliktos bank</w:t>
      </w:r>
      <w:r w:rsidR="00D74116" w:rsidRPr="005E3FB1">
        <w:rPr>
          <w:rFonts w:ascii="Times New Roman" w:hAnsi="Times New Roman"/>
          <w:sz w:val="24"/>
          <w:szCs w:val="24"/>
        </w:rPr>
        <w:t>o</w:t>
      </w:r>
      <w:r w:rsidR="00F94E7B" w:rsidRPr="005E3FB1">
        <w:rPr>
          <w:rFonts w:ascii="Times New Roman" w:hAnsi="Times New Roman"/>
          <w:sz w:val="24"/>
          <w:szCs w:val="24"/>
        </w:rPr>
        <w:t xml:space="preserve"> operacijos neatitiko ieškovės valios, t. y. buvo atliktos be ieškovės sutikimo. </w:t>
      </w:r>
      <w:r w:rsidRPr="005E3FB1">
        <w:rPr>
          <w:rFonts w:ascii="Times New Roman" w:hAnsi="Times New Roman"/>
          <w:sz w:val="24"/>
          <w:szCs w:val="24"/>
        </w:rPr>
        <w:t>B</w:t>
      </w:r>
      <w:r w:rsidR="00F94E7B" w:rsidRPr="005E3FB1">
        <w:rPr>
          <w:rFonts w:ascii="Times New Roman" w:hAnsi="Times New Roman"/>
          <w:sz w:val="24"/>
          <w:szCs w:val="24"/>
        </w:rPr>
        <w:t xml:space="preserve">anko sąskaitos sutartimis ieškovė buvo suteikusi </w:t>
      </w:r>
      <w:bookmarkStart w:id="66" w:name="Buk_64"/>
      <w:r w:rsidR="00FF20DE" w:rsidRPr="00143F0B">
        <w:rPr>
          <w:rFonts w:ascii="Times New Roman" w:hAnsi="Times New Roman"/>
          <w:color w:val="auto"/>
          <w:sz w:val="24"/>
          <w:szCs w:val="24"/>
        </w:rPr>
        <w:t xml:space="preserve">E. W. </w:t>
      </w:r>
      <w:bookmarkEnd w:id="66"/>
      <w:r w:rsidR="00F94E7B" w:rsidRPr="005E3FB1">
        <w:rPr>
          <w:rFonts w:ascii="Times New Roman" w:hAnsi="Times New Roman"/>
          <w:sz w:val="24"/>
          <w:szCs w:val="24"/>
        </w:rPr>
        <w:t xml:space="preserve">parašo teisę disponuoti visomis banko sąskaitose </w:t>
      </w:r>
      <w:r w:rsidR="006C64AF" w:rsidRPr="005E3FB1">
        <w:rPr>
          <w:rFonts w:ascii="Times New Roman" w:hAnsi="Times New Roman"/>
          <w:sz w:val="24"/>
          <w:szCs w:val="24"/>
        </w:rPr>
        <w:t>esanč</w:t>
      </w:r>
      <w:r w:rsidR="00F94E7B" w:rsidRPr="005E3FB1">
        <w:rPr>
          <w:rFonts w:ascii="Times New Roman" w:hAnsi="Times New Roman"/>
          <w:sz w:val="24"/>
          <w:szCs w:val="24"/>
        </w:rPr>
        <w:t xml:space="preserve">iomis lėšomis, </w:t>
      </w:r>
      <w:r w:rsidR="00D74116" w:rsidRPr="005E3FB1">
        <w:rPr>
          <w:rFonts w:ascii="Times New Roman" w:hAnsi="Times New Roman"/>
          <w:sz w:val="24"/>
          <w:szCs w:val="24"/>
        </w:rPr>
        <w:t>o tai</w:t>
      </w:r>
      <w:r w:rsidR="00F94E7B" w:rsidRPr="005E3FB1">
        <w:rPr>
          <w:rFonts w:ascii="Times New Roman" w:hAnsi="Times New Roman"/>
          <w:sz w:val="24"/>
          <w:szCs w:val="24"/>
        </w:rPr>
        <w:t xml:space="preserve"> turėtų būti kvalifikuojama kaip išankstinis sutikimas dėl teisės disponuoti lėšomis suteikimo, todėl ieškovė ir turėtų įrodyti, kad įvykdytos bank</w:t>
      </w:r>
      <w:r w:rsidR="00D74116" w:rsidRPr="005E3FB1">
        <w:rPr>
          <w:rFonts w:ascii="Times New Roman" w:hAnsi="Times New Roman"/>
          <w:sz w:val="24"/>
          <w:szCs w:val="24"/>
        </w:rPr>
        <w:t>o</w:t>
      </w:r>
      <w:r w:rsidR="00F94E7B" w:rsidRPr="005E3FB1">
        <w:rPr>
          <w:rFonts w:ascii="Times New Roman" w:hAnsi="Times New Roman"/>
          <w:sz w:val="24"/>
          <w:szCs w:val="24"/>
        </w:rPr>
        <w:t xml:space="preserve"> operacijos neatitiko šalių susitarimo dėl </w:t>
      </w:r>
      <w:r w:rsidR="00D74116" w:rsidRPr="005E3FB1">
        <w:rPr>
          <w:rFonts w:ascii="Times New Roman" w:hAnsi="Times New Roman"/>
          <w:sz w:val="24"/>
          <w:szCs w:val="24"/>
        </w:rPr>
        <w:t xml:space="preserve">disponavimo </w:t>
      </w:r>
      <w:r w:rsidR="00F94E7B" w:rsidRPr="005E3FB1">
        <w:rPr>
          <w:rFonts w:ascii="Times New Roman" w:hAnsi="Times New Roman"/>
          <w:sz w:val="24"/>
          <w:szCs w:val="24"/>
        </w:rPr>
        <w:t>bendr</w:t>
      </w:r>
      <w:r w:rsidR="00D74116" w:rsidRPr="005E3FB1">
        <w:rPr>
          <w:rFonts w:ascii="Times New Roman" w:hAnsi="Times New Roman"/>
          <w:sz w:val="24"/>
          <w:szCs w:val="24"/>
        </w:rPr>
        <w:t>ąja</w:t>
      </w:r>
      <w:r w:rsidR="00F94E7B" w:rsidRPr="005E3FB1">
        <w:rPr>
          <w:rFonts w:ascii="Times New Roman" w:hAnsi="Times New Roman"/>
          <w:sz w:val="24"/>
          <w:szCs w:val="24"/>
        </w:rPr>
        <w:t xml:space="preserve"> nuosavyb</w:t>
      </w:r>
      <w:r w:rsidR="00D74116" w:rsidRPr="005E3FB1">
        <w:rPr>
          <w:rFonts w:ascii="Times New Roman" w:hAnsi="Times New Roman"/>
          <w:sz w:val="24"/>
          <w:szCs w:val="24"/>
        </w:rPr>
        <w:t>e</w:t>
      </w:r>
      <w:r w:rsidR="00F94E7B" w:rsidRPr="005E3FB1">
        <w:rPr>
          <w:rFonts w:ascii="Times New Roman" w:hAnsi="Times New Roman"/>
          <w:sz w:val="24"/>
          <w:szCs w:val="24"/>
        </w:rPr>
        <w:t xml:space="preserve">. </w:t>
      </w:r>
      <w:r w:rsidRPr="005E3FB1">
        <w:rPr>
          <w:rFonts w:ascii="Times New Roman" w:hAnsi="Times New Roman"/>
          <w:sz w:val="24"/>
          <w:szCs w:val="24"/>
        </w:rPr>
        <w:t>T</w:t>
      </w:r>
      <w:r w:rsidR="00F94E7B" w:rsidRPr="005E3FB1">
        <w:rPr>
          <w:rFonts w:ascii="Times New Roman" w:hAnsi="Times New Roman"/>
          <w:sz w:val="24"/>
          <w:szCs w:val="24"/>
        </w:rPr>
        <w:t xml:space="preserve">iek </w:t>
      </w:r>
      <w:r w:rsidR="006C64AF" w:rsidRPr="005E3FB1">
        <w:rPr>
          <w:rFonts w:ascii="Times New Roman" w:hAnsi="Times New Roman"/>
          <w:sz w:val="24"/>
          <w:szCs w:val="24"/>
        </w:rPr>
        <w:t>b</w:t>
      </w:r>
      <w:r w:rsidR="00F94E7B" w:rsidRPr="005E3FB1">
        <w:rPr>
          <w:rFonts w:ascii="Times New Roman" w:hAnsi="Times New Roman"/>
          <w:sz w:val="24"/>
          <w:szCs w:val="24"/>
        </w:rPr>
        <w:t xml:space="preserve">endros banko </w:t>
      </w:r>
      <w:r w:rsidR="008E15ED" w:rsidRPr="005E3FB1">
        <w:rPr>
          <w:rFonts w:ascii="Times New Roman" w:hAnsi="Times New Roman"/>
          <w:sz w:val="24"/>
          <w:szCs w:val="24"/>
        </w:rPr>
        <w:t>T</w:t>
      </w:r>
      <w:r w:rsidR="00D74116" w:rsidRPr="005E3FB1">
        <w:rPr>
          <w:rFonts w:ascii="Times New Roman" w:hAnsi="Times New Roman"/>
          <w:sz w:val="24"/>
          <w:szCs w:val="24"/>
        </w:rPr>
        <w:t xml:space="preserve">aupymo </w:t>
      </w:r>
      <w:r w:rsidR="00F94E7B" w:rsidRPr="005E3FB1">
        <w:rPr>
          <w:rFonts w:ascii="Times New Roman" w:hAnsi="Times New Roman"/>
          <w:sz w:val="24"/>
          <w:szCs w:val="24"/>
        </w:rPr>
        <w:t xml:space="preserve">sąskaitos sutartis, tiek ir šalių elgesys patvirtino, kad ieškovė ir </w:t>
      </w:r>
      <w:bookmarkStart w:id="67" w:name="Buk_65"/>
      <w:r w:rsidR="00FF20DE" w:rsidRPr="00143F0B">
        <w:rPr>
          <w:rFonts w:ascii="Times New Roman" w:hAnsi="Times New Roman"/>
          <w:color w:val="auto"/>
          <w:sz w:val="24"/>
          <w:szCs w:val="24"/>
        </w:rPr>
        <w:t xml:space="preserve">E. W. </w:t>
      </w:r>
      <w:bookmarkEnd w:id="67"/>
      <w:r w:rsidR="00F94E7B" w:rsidRPr="005E3FB1">
        <w:rPr>
          <w:rFonts w:ascii="Times New Roman" w:hAnsi="Times New Roman"/>
          <w:sz w:val="24"/>
          <w:szCs w:val="24"/>
        </w:rPr>
        <w:t>buvo sutarusios dėl liberalios (neapibrėžtos) disponavimo lėšomis tvarkos. Ieškovė reiškė reikalavimus ne dėl visų, o tik dėl dalies bendrose banko sąskaitose atliktų bank</w:t>
      </w:r>
      <w:r w:rsidR="00D74116" w:rsidRPr="005E3FB1">
        <w:rPr>
          <w:rFonts w:ascii="Times New Roman" w:hAnsi="Times New Roman"/>
          <w:sz w:val="24"/>
          <w:szCs w:val="24"/>
        </w:rPr>
        <w:t>o</w:t>
      </w:r>
      <w:r w:rsidR="00F94E7B" w:rsidRPr="005E3FB1">
        <w:rPr>
          <w:rFonts w:ascii="Times New Roman" w:hAnsi="Times New Roman"/>
          <w:sz w:val="24"/>
          <w:szCs w:val="24"/>
        </w:rPr>
        <w:t xml:space="preserve"> operacijų, todėl ji turėjo įrodyti</w:t>
      </w:r>
      <w:r w:rsidR="00D74116" w:rsidRPr="005E3FB1">
        <w:rPr>
          <w:rFonts w:ascii="Times New Roman" w:hAnsi="Times New Roman"/>
          <w:sz w:val="24"/>
          <w:szCs w:val="24"/>
        </w:rPr>
        <w:t>,</w:t>
      </w:r>
      <w:r w:rsidR="00F94E7B" w:rsidRPr="005E3FB1">
        <w:rPr>
          <w:rFonts w:ascii="Times New Roman" w:hAnsi="Times New Roman"/>
          <w:sz w:val="24"/>
          <w:szCs w:val="24"/>
        </w:rPr>
        <w:t xml:space="preserve"> kad būtent konkrečios bank</w:t>
      </w:r>
      <w:r w:rsidR="00D74116" w:rsidRPr="005E3FB1">
        <w:rPr>
          <w:rFonts w:ascii="Times New Roman" w:hAnsi="Times New Roman"/>
          <w:sz w:val="24"/>
          <w:szCs w:val="24"/>
        </w:rPr>
        <w:t>o</w:t>
      </w:r>
      <w:r w:rsidR="00F94E7B" w:rsidRPr="005E3FB1">
        <w:rPr>
          <w:rFonts w:ascii="Times New Roman" w:hAnsi="Times New Roman"/>
          <w:sz w:val="24"/>
          <w:szCs w:val="24"/>
        </w:rPr>
        <w:t xml:space="preserve"> operacijos neatitiko šalių sutarimo. </w:t>
      </w:r>
      <w:r w:rsidRPr="005E3FB1">
        <w:rPr>
          <w:rFonts w:ascii="Times New Roman" w:hAnsi="Times New Roman"/>
          <w:sz w:val="24"/>
          <w:szCs w:val="24"/>
        </w:rPr>
        <w:t>Be to, b</w:t>
      </w:r>
      <w:r w:rsidR="00F94E7B" w:rsidRPr="005E3FB1">
        <w:rPr>
          <w:rFonts w:ascii="Times New Roman" w:hAnsi="Times New Roman"/>
          <w:sz w:val="24"/>
          <w:szCs w:val="24"/>
        </w:rPr>
        <w:t xml:space="preserve">endros banko sąskaitos buvo atidarytos abiejų klienčių, t. y. ieškovės ir </w:t>
      </w:r>
      <w:bookmarkStart w:id="68" w:name="Buk_66"/>
      <w:r w:rsidR="00FF20DE" w:rsidRPr="00143F0B">
        <w:rPr>
          <w:rFonts w:ascii="Times New Roman" w:hAnsi="Times New Roman"/>
          <w:color w:val="auto"/>
          <w:sz w:val="24"/>
          <w:szCs w:val="24"/>
        </w:rPr>
        <w:t>E. W.</w:t>
      </w:r>
      <w:bookmarkEnd w:id="68"/>
      <w:r w:rsidR="00974FBD" w:rsidRPr="005E3FB1">
        <w:rPr>
          <w:rFonts w:ascii="Times New Roman" w:hAnsi="Times New Roman"/>
          <w:sz w:val="24"/>
          <w:szCs w:val="24"/>
        </w:rPr>
        <w:t>,</w:t>
      </w:r>
      <w:r w:rsidR="00F94E7B" w:rsidRPr="005E3FB1">
        <w:rPr>
          <w:rFonts w:ascii="Times New Roman" w:hAnsi="Times New Roman"/>
          <w:sz w:val="24"/>
          <w:szCs w:val="24"/>
        </w:rPr>
        <w:t xml:space="preserve"> vardu, todėl visos bank</w:t>
      </w:r>
      <w:r w:rsidR="00974FBD" w:rsidRPr="005E3FB1">
        <w:rPr>
          <w:rFonts w:ascii="Times New Roman" w:hAnsi="Times New Roman"/>
          <w:sz w:val="24"/>
          <w:szCs w:val="24"/>
        </w:rPr>
        <w:t>o</w:t>
      </w:r>
      <w:r w:rsidR="00F94E7B" w:rsidRPr="005E3FB1">
        <w:rPr>
          <w:rFonts w:ascii="Times New Roman" w:hAnsi="Times New Roman"/>
          <w:sz w:val="24"/>
          <w:szCs w:val="24"/>
        </w:rPr>
        <w:t xml:space="preserve"> operacijos, nepriklausomai nuo to, kas jas inicijavo (pagal suteiktas parašo teises), buvo nurodomos kaip įvykdytos abiejų mokėtojų vardu. </w:t>
      </w:r>
      <w:r w:rsidRPr="005E3FB1">
        <w:rPr>
          <w:rFonts w:ascii="Times New Roman" w:hAnsi="Times New Roman"/>
          <w:sz w:val="24"/>
          <w:szCs w:val="24"/>
        </w:rPr>
        <w:t>Kadangi</w:t>
      </w:r>
      <w:r w:rsidR="00F94E7B" w:rsidRPr="005E3FB1">
        <w:rPr>
          <w:rFonts w:ascii="Times New Roman" w:hAnsi="Times New Roman"/>
          <w:sz w:val="24"/>
          <w:szCs w:val="24"/>
        </w:rPr>
        <w:t xml:space="preserve"> ieškovė savo ieškinio reikalavimus įpėdiniams grindė </w:t>
      </w:r>
      <w:bookmarkStart w:id="69" w:name="Buk_67"/>
      <w:r w:rsidR="00FF20DE" w:rsidRPr="00143F0B">
        <w:rPr>
          <w:rFonts w:ascii="Times New Roman" w:hAnsi="Times New Roman"/>
          <w:color w:val="auto"/>
          <w:sz w:val="24"/>
          <w:szCs w:val="24"/>
        </w:rPr>
        <w:t xml:space="preserve">E. W. </w:t>
      </w:r>
      <w:bookmarkEnd w:id="69"/>
      <w:r w:rsidR="00F94E7B" w:rsidRPr="005E3FB1">
        <w:rPr>
          <w:rFonts w:ascii="Times New Roman" w:hAnsi="Times New Roman"/>
          <w:sz w:val="24"/>
          <w:szCs w:val="24"/>
        </w:rPr>
        <w:t xml:space="preserve">civiline atsakomybe, todėl būtent ieškovei teko pareiga įrodyti, kad </w:t>
      </w:r>
      <w:bookmarkStart w:id="70" w:name="Buk_68"/>
      <w:r w:rsidR="00FF20DE" w:rsidRPr="00143F0B">
        <w:rPr>
          <w:rFonts w:ascii="Times New Roman" w:hAnsi="Times New Roman"/>
          <w:color w:val="auto"/>
          <w:sz w:val="24"/>
          <w:szCs w:val="24"/>
        </w:rPr>
        <w:t xml:space="preserve">E. W. </w:t>
      </w:r>
      <w:bookmarkEnd w:id="70"/>
      <w:r w:rsidR="00F94E7B" w:rsidRPr="005E3FB1">
        <w:rPr>
          <w:rFonts w:ascii="Times New Roman" w:hAnsi="Times New Roman"/>
          <w:sz w:val="24"/>
          <w:szCs w:val="24"/>
        </w:rPr>
        <w:t>atliko neteisėtus veiksmus (CK</w:t>
      </w:r>
      <w:r w:rsidR="0092281A" w:rsidRPr="005E3FB1">
        <w:rPr>
          <w:rFonts w:ascii="Times New Roman" w:hAnsi="Times New Roman"/>
          <w:sz w:val="24"/>
          <w:szCs w:val="24"/>
        </w:rPr>
        <w:t> </w:t>
      </w:r>
      <w:r w:rsidR="00F94E7B" w:rsidRPr="005E3FB1">
        <w:rPr>
          <w:rFonts w:ascii="Times New Roman" w:hAnsi="Times New Roman"/>
          <w:sz w:val="24"/>
          <w:szCs w:val="24"/>
        </w:rPr>
        <w:t>6.246</w:t>
      </w:r>
      <w:r w:rsidR="006C64AF" w:rsidRPr="005E3FB1">
        <w:rPr>
          <w:rFonts w:ascii="Times New Roman" w:hAnsi="Times New Roman"/>
          <w:sz w:val="24"/>
          <w:szCs w:val="24"/>
        </w:rPr>
        <w:t> </w:t>
      </w:r>
      <w:r w:rsidR="00F94E7B" w:rsidRPr="005E3FB1">
        <w:rPr>
          <w:rFonts w:ascii="Times New Roman" w:hAnsi="Times New Roman"/>
          <w:sz w:val="24"/>
          <w:szCs w:val="24"/>
        </w:rPr>
        <w:t>straipsnis).</w:t>
      </w:r>
    </w:p>
    <w:p w14:paraId="5EE0A415" w14:textId="3785DFF2" w:rsidR="00AE5FCC" w:rsidRPr="005E3FB1" w:rsidRDefault="00AE5FCC">
      <w:pPr>
        <w:pStyle w:val="Sraopastraipa"/>
        <w:numPr>
          <w:ilvl w:val="1"/>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 xml:space="preserve">Ieškovės nurodomi sandoriai (mokėjimo operacijos), dėl kurių neva nebuvo gauta ieškovės sutikimo, buvo atlikti </w:t>
      </w:r>
      <w:bookmarkStart w:id="71" w:name="Buk_69"/>
      <w:r w:rsidR="00FF20DE" w:rsidRPr="00143F0B">
        <w:rPr>
          <w:rFonts w:ascii="Times New Roman" w:hAnsi="Times New Roman"/>
          <w:color w:val="auto"/>
          <w:sz w:val="24"/>
          <w:szCs w:val="24"/>
        </w:rPr>
        <w:t xml:space="preserve">E. W. </w:t>
      </w:r>
      <w:bookmarkEnd w:id="71"/>
      <w:r w:rsidRPr="005E3FB1">
        <w:rPr>
          <w:rFonts w:ascii="Times New Roman" w:hAnsi="Times New Roman"/>
          <w:sz w:val="24"/>
          <w:szCs w:val="24"/>
        </w:rPr>
        <w:t xml:space="preserve">dar esant gyvai, didžioji dalis mokėjimo operacijų, iš kurių ieškovė kildina neva patirtą žalą, buvo atliktos dar iki </w:t>
      </w:r>
      <w:r w:rsidR="0015311D" w:rsidRPr="005E3FB1">
        <w:rPr>
          <w:rFonts w:ascii="Times New Roman" w:hAnsi="Times New Roman"/>
          <w:sz w:val="24"/>
          <w:szCs w:val="24"/>
        </w:rPr>
        <w:t>T</w:t>
      </w:r>
      <w:r w:rsidRPr="005E3FB1">
        <w:rPr>
          <w:rFonts w:ascii="Times New Roman" w:hAnsi="Times New Roman"/>
          <w:sz w:val="24"/>
          <w:szCs w:val="24"/>
        </w:rPr>
        <w:t>aupymo sąskaitos sutarties ir abiejų terminuoto</w:t>
      </w:r>
      <w:r w:rsidR="006C64AF" w:rsidRPr="005E3FB1">
        <w:rPr>
          <w:rFonts w:ascii="Times New Roman" w:hAnsi="Times New Roman"/>
          <w:sz w:val="24"/>
          <w:szCs w:val="24"/>
        </w:rPr>
        <w:t>jo</w:t>
      </w:r>
      <w:r w:rsidRPr="005E3FB1">
        <w:rPr>
          <w:rFonts w:ascii="Times New Roman" w:hAnsi="Times New Roman"/>
          <w:sz w:val="24"/>
          <w:szCs w:val="24"/>
        </w:rPr>
        <w:t xml:space="preserve"> indėlio sutarčių pasirašymo. </w:t>
      </w:r>
      <w:r w:rsidR="001F272F" w:rsidRPr="005E3FB1">
        <w:rPr>
          <w:rFonts w:ascii="Times New Roman" w:hAnsi="Times New Roman"/>
          <w:sz w:val="24"/>
          <w:szCs w:val="24"/>
        </w:rPr>
        <w:t>S</w:t>
      </w:r>
      <w:r w:rsidRPr="005E3FB1">
        <w:rPr>
          <w:rFonts w:ascii="Times New Roman" w:hAnsi="Times New Roman"/>
          <w:sz w:val="24"/>
          <w:szCs w:val="24"/>
        </w:rPr>
        <w:t>udarant terminuoto</w:t>
      </w:r>
      <w:r w:rsidR="006C64AF" w:rsidRPr="005E3FB1">
        <w:rPr>
          <w:rFonts w:ascii="Times New Roman" w:hAnsi="Times New Roman"/>
          <w:sz w:val="24"/>
          <w:szCs w:val="24"/>
        </w:rPr>
        <w:t>jo</w:t>
      </w:r>
      <w:r w:rsidRPr="005E3FB1">
        <w:rPr>
          <w:rFonts w:ascii="Times New Roman" w:hAnsi="Times New Roman"/>
          <w:sz w:val="24"/>
          <w:szCs w:val="24"/>
        </w:rPr>
        <w:t xml:space="preserve"> indėlio sutartį </w:t>
      </w:r>
      <w:r w:rsidR="007B2823" w:rsidRPr="005E3FB1">
        <w:rPr>
          <w:rFonts w:ascii="Times New Roman" w:hAnsi="Times New Roman"/>
          <w:sz w:val="24"/>
          <w:szCs w:val="24"/>
        </w:rPr>
        <w:t>sąskaitos Nr.</w:t>
      </w:r>
      <w:r w:rsidR="009671BE">
        <w:rPr>
          <w:rFonts w:ascii="Times New Roman" w:hAnsi="Times New Roman"/>
          <w:sz w:val="24"/>
          <w:szCs w:val="24"/>
        </w:rPr>
        <w:t> </w:t>
      </w:r>
      <w:r w:rsidR="007B2823" w:rsidRPr="005E3FB1">
        <w:rPr>
          <w:rFonts w:ascii="Times New Roman" w:hAnsi="Times New Roman"/>
          <w:sz w:val="24"/>
          <w:szCs w:val="24"/>
        </w:rPr>
        <w:t>1</w:t>
      </w:r>
      <w:r w:rsidRPr="005E3FB1">
        <w:rPr>
          <w:rFonts w:ascii="Times New Roman" w:hAnsi="Times New Roman"/>
          <w:sz w:val="24"/>
          <w:szCs w:val="24"/>
        </w:rPr>
        <w:t xml:space="preserve"> likutis buvo 0 Eur</w:t>
      </w:r>
      <w:r w:rsidR="001F272F" w:rsidRPr="005E3FB1">
        <w:rPr>
          <w:rFonts w:ascii="Times New Roman" w:hAnsi="Times New Roman"/>
          <w:sz w:val="24"/>
          <w:szCs w:val="24"/>
        </w:rPr>
        <w:t>, t</w:t>
      </w:r>
      <w:r w:rsidRPr="005E3FB1">
        <w:rPr>
          <w:rFonts w:ascii="Times New Roman" w:hAnsi="Times New Roman"/>
          <w:sz w:val="24"/>
          <w:szCs w:val="24"/>
        </w:rPr>
        <w:t>ai patvirtina, kad iki indėlio sutarčių sudarymo ieškovei buvo žinomos tiek visos iki tol banko sąskaitoje vykusios bank</w:t>
      </w:r>
      <w:r w:rsidR="00974FBD" w:rsidRPr="005E3FB1">
        <w:rPr>
          <w:rFonts w:ascii="Times New Roman" w:hAnsi="Times New Roman"/>
          <w:sz w:val="24"/>
          <w:szCs w:val="24"/>
        </w:rPr>
        <w:t>o</w:t>
      </w:r>
      <w:r w:rsidRPr="005E3FB1">
        <w:rPr>
          <w:rFonts w:ascii="Times New Roman" w:hAnsi="Times New Roman"/>
          <w:sz w:val="24"/>
          <w:szCs w:val="24"/>
        </w:rPr>
        <w:t xml:space="preserve"> operacijos, tiek pinigų likutis. Ieškovė nei iki sudarant terminuoto</w:t>
      </w:r>
      <w:r w:rsidR="006C64AF" w:rsidRPr="005E3FB1">
        <w:rPr>
          <w:rFonts w:ascii="Times New Roman" w:hAnsi="Times New Roman"/>
          <w:sz w:val="24"/>
          <w:szCs w:val="24"/>
        </w:rPr>
        <w:t>jo</w:t>
      </w:r>
      <w:r w:rsidRPr="005E3FB1">
        <w:rPr>
          <w:rFonts w:ascii="Times New Roman" w:hAnsi="Times New Roman"/>
          <w:sz w:val="24"/>
          <w:szCs w:val="24"/>
        </w:rPr>
        <w:t xml:space="preserve"> indėlio sutartį, nei vėliau (esant gyvai </w:t>
      </w:r>
      <w:bookmarkStart w:id="72" w:name="Buk_70"/>
      <w:r w:rsidR="00FF20DE" w:rsidRPr="00143F0B">
        <w:rPr>
          <w:rFonts w:ascii="Times New Roman" w:hAnsi="Times New Roman"/>
          <w:color w:val="auto"/>
          <w:sz w:val="24"/>
          <w:szCs w:val="24"/>
        </w:rPr>
        <w:t>E. W.</w:t>
      </w:r>
      <w:bookmarkEnd w:id="72"/>
      <w:r w:rsidRPr="005E3FB1">
        <w:rPr>
          <w:rFonts w:ascii="Times New Roman" w:hAnsi="Times New Roman"/>
          <w:sz w:val="24"/>
          <w:szCs w:val="24"/>
        </w:rPr>
        <w:t xml:space="preserve">) jokių pretenzijų dėl </w:t>
      </w:r>
      <w:r w:rsidR="00974FBD" w:rsidRPr="005E3FB1">
        <w:rPr>
          <w:rFonts w:ascii="Times New Roman" w:hAnsi="Times New Roman"/>
          <w:sz w:val="24"/>
          <w:szCs w:val="24"/>
        </w:rPr>
        <w:t xml:space="preserve">disponavimo lėšomis </w:t>
      </w:r>
      <w:r w:rsidRPr="005E3FB1">
        <w:rPr>
          <w:rFonts w:ascii="Times New Roman" w:hAnsi="Times New Roman"/>
          <w:sz w:val="24"/>
          <w:szCs w:val="24"/>
        </w:rPr>
        <w:t xml:space="preserve">banko sąskaitose nereiškė. </w:t>
      </w:r>
    </w:p>
    <w:p w14:paraId="12F32681" w14:textId="1644CFD2" w:rsidR="00395D17" w:rsidRPr="005E3FB1" w:rsidRDefault="001F272F">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 xml:space="preserve">Apeliacinės instancijos teismas, darydamas išvadą, jog </w:t>
      </w:r>
      <w:r w:rsidR="00A005A4" w:rsidRPr="005E3FB1">
        <w:rPr>
          <w:rFonts w:ascii="Times New Roman" w:hAnsi="Times New Roman"/>
          <w:sz w:val="24"/>
          <w:szCs w:val="24"/>
        </w:rPr>
        <w:t>b</w:t>
      </w:r>
      <w:r w:rsidRPr="005E3FB1">
        <w:rPr>
          <w:rFonts w:ascii="Times New Roman" w:hAnsi="Times New Roman"/>
          <w:sz w:val="24"/>
          <w:szCs w:val="24"/>
        </w:rPr>
        <w:t xml:space="preserve">endros taupymo sąskaitos bendraturčių, t. y. ieškovės ir </w:t>
      </w:r>
      <w:bookmarkStart w:id="73" w:name="Buk_71"/>
      <w:r w:rsidR="00FF20DE" w:rsidRPr="00143F0B">
        <w:rPr>
          <w:rFonts w:ascii="Times New Roman" w:hAnsi="Times New Roman"/>
          <w:color w:val="auto"/>
          <w:sz w:val="24"/>
          <w:szCs w:val="24"/>
        </w:rPr>
        <w:t>E. W.</w:t>
      </w:r>
      <w:bookmarkEnd w:id="73"/>
      <w:r w:rsidRPr="005E3FB1">
        <w:rPr>
          <w:rFonts w:ascii="Times New Roman" w:hAnsi="Times New Roman"/>
          <w:sz w:val="24"/>
          <w:szCs w:val="24"/>
        </w:rPr>
        <w:t xml:space="preserve">, parašo teisės pagal </w:t>
      </w:r>
      <w:r w:rsidR="00707081" w:rsidRPr="005E3FB1">
        <w:rPr>
          <w:rFonts w:ascii="Times New Roman" w:hAnsi="Times New Roman"/>
          <w:sz w:val="24"/>
          <w:szCs w:val="24"/>
        </w:rPr>
        <w:t>T</w:t>
      </w:r>
      <w:r w:rsidRPr="005E3FB1">
        <w:rPr>
          <w:rFonts w:ascii="Times New Roman" w:hAnsi="Times New Roman"/>
          <w:sz w:val="24"/>
          <w:szCs w:val="24"/>
        </w:rPr>
        <w:t>aupymo sąskaitos sutartį apėmė (suteikė) tik teisę duoti nurodymus</w:t>
      </w:r>
      <w:r w:rsidR="00405C9E" w:rsidRPr="005E3FB1">
        <w:rPr>
          <w:rFonts w:ascii="Times New Roman" w:hAnsi="Times New Roman"/>
          <w:sz w:val="24"/>
          <w:szCs w:val="24"/>
        </w:rPr>
        <w:t xml:space="preserve"> </w:t>
      </w:r>
      <w:r w:rsidR="006C64AF" w:rsidRPr="005E3FB1">
        <w:rPr>
          <w:rFonts w:ascii="Times New Roman" w:hAnsi="Times New Roman"/>
          <w:sz w:val="24"/>
          <w:szCs w:val="24"/>
        </w:rPr>
        <w:t>(</w:t>
      </w:r>
      <w:r w:rsidRPr="005E3FB1">
        <w:rPr>
          <w:rFonts w:ascii="Times New Roman" w:hAnsi="Times New Roman"/>
          <w:sz w:val="24"/>
          <w:szCs w:val="24"/>
        </w:rPr>
        <w:t>pavedimus</w:t>
      </w:r>
      <w:r w:rsidR="006C64AF" w:rsidRPr="005E3FB1">
        <w:rPr>
          <w:rFonts w:ascii="Times New Roman" w:hAnsi="Times New Roman"/>
          <w:sz w:val="24"/>
          <w:szCs w:val="24"/>
        </w:rPr>
        <w:t>)</w:t>
      </w:r>
      <w:r w:rsidRPr="005E3FB1">
        <w:rPr>
          <w:rFonts w:ascii="Times New Roman" w:hAnsi="Times New Roman"/>
          <w:sz w:val="24"/>
          <w:szCs w:val="24"/>
        </w:rPr>
        <w:t xml:space="preserve"> bankui dėl bank</w:t>
      </w:r>
      <w:r w:rsidR="00405C9E" w:rsidRPr="005E3FB1">
        <w:rPr>
          <w:rFonts w:ascii="Times New Roman" w:hAnsi="Times New Roman"/>
          <w:sz w:val="24"/>
          <w:szCs w:val="24"/>
        </w:rPr>
        <w:t>o</w:t>
      </w:r>
      <w:r w:rsidRPr="005E3FB1">
        <w:rPr>
          <w:rFonts w:ascii="Times New Roman" w:hAnsi="Times New Roman"/>
          <w:sz w:val="24"/>
          <w:szCs w:val="24"/>
        </w:rPr>
        <w:t xml:space="preserve"> operacijų atlikimo, o ne teisę disponuoti banko sąskaitoje esančiomis lėšomis, netinkamai aiškino bendros sąskaitos sampratą, „parašo teisės“ teisinę reikšmę bei šalių pasirašytos </w:t>
      </w:r>
      <w:r w:rsidR="00707081" w:rsidRPr="005E3FB1">
        <w:rPr>
          <w:rFonts w:ascii="Times New Roman" w:hAnsi="Times New Roman"/>
          <w:sz w:val="24"/>
          <w:szCs w:val="24"/>
        </w:rPr>
        <w:t>T</w:t>
      </w:r>
      <w:r w:rsidRPr="005E3FB1">
        <w:rPr>
          <w:rFonts w:ascii="Times New Roman" w:hAnsi="Times New Roman"/>
          <w:sz w:val="24"/>
          <w:szCs w:val="24"/>
        </w:rPr>
        <w:t xml:space="preserve">aupymo sąskaitos sutarties sąlygas. </w:t>
      </w:r>
    </w:p>
    <w:p w14:paraId="452E4CA1" w14:textId="44AA7D45" w:rsidR="001F272F" w:rsidRPr="005E3FB1" w:rsidRDefault="001F272F">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Teisė bankui teikti nurodymus</w:t>
      </w:r>
      <w:r w:rsidR="00102103" w:rsidRPr="005E3FB1">
        <w:rPr>
          <w:rFonts w:ascii="Times New Roman" w:hAnsi="Times New Roman"/>
          <w:sz w:val="24"/>
          <w:szCs w:val="24"/>
        </w:rPr>
        <w:t xml:space="preserve"> </w:t>
      </w:r>
      <w:r w:rsidR="006C64AF" w:rsidRPr="005E3FB1">
        <w:rPr>
          <w:rFonts w:ascii="Times New Roman" w:hAnsi="Times New Roman"/>
          <w:sz w:val="24"/>
          <w:szCs w:val="24"/>
        </w:rPr>
        <w:t>(</w:t>
      </w:r>
      <w:r w:rsidRPr="005E3FB1">
        <w:rPr>
          <w:rFonts w:ascii="Times New Roman" w:hAnsi="Times New Roman"/>
          <w:sz w:val="24"/>
          <w:szCs w:val="24"/>
        </w:rPr>
        <w:t>pavedimus</w:t>
      </w:r>
      <w:r w:rsidR="006C64AF" w:rsidRPr="005E3FB1">
        <w:rPr>
          <w:rFonts w:ascii="Times New Roman" w:hAnsi="Times New Roman"/>
          <w:sz w:val="24"/>
          <w:szCs w:val="24"/>
        </w:rPr>
        <w:t>)</w:t>
      </w:r>
      <w:r w:rsidRPr="005E3FB1">
        <w:rPr>
          <w:rFonts w:ascii="Times New Roman" w:hAnsi="Times New Roman"/>
          <w:sz w:val="24"/>
          <w:szCs w:val="24"/>
        </w:rPr>
        <w:t xml:space="preserve"> dėl bank</w:t>
      </w:r>
      <w:r w:rsidR="00102103" w:rsidRPr="005E3FB1">
        <w:rPr>
          <w:rFonts w:ascii="Times New Roman" w:hAnsi="Times New Roman"/>
          <w:sz w:val="24"/>
          <w:szCs w:val="24"/>
        </w:rPr>
        <w:t>o</w:t>
      </w:r>
      <w:r w:rsidRPr="005E3FB1">
        <w:rPr>
          <w:rFonts w:ascii="Times New Roman" w:hAnsi="Times New Roman"/>
          <w:sz w:val="24"/>
          <w:szCs w:val="24"/>
        </w:rPr>
        <w:t xml:space="preserve"> operacijų bendrose sąskaitose atlikimo reiškia disponavimo teisės įgyvendinimą, nes tokiu atveju mokėjimo paslaugų teikėjui pavedama vykdyti mokėjimo operaciją, </w:t>
      </w:r>
      <w:r w:rsidR="00405C9E" w:rsidRPr="005E3FB1">
        <w:rPr>
          <w:rFonts w:ascii="Times New Roman" w:hAnsi="Times New Roman"/>
          <w:sz w:val="24"/>
          <w:szCs w:val="24"/>
        </w:rPr>
        <w:t>o tai</w:t>
      </w:r>
      <w:r w:rsidRPr="005E3FB1">
        <w:rPr>
          <w:rFonts w:ascii="Times New Roman" w:hAnsi="Times New Roman"/>
          <w:sz w:val="24"/>
          <w:szCs w:val="24"/>
        </w:rPr>
        <w:t xml:space="preserve"> neišvengiamai keičia nuosavybės teisę į lėšas, t. y. lemia lėšų sumažėjimą. Be to, pačios </w:t>
      </w:r>
      <w:r w:rsidR="00707081" w:rsidRPr="005E3FB1">
        <w:rPr>
          <w:rFonts w:ascii="Times New Roman" w:hAnsi="Times New Roman"/>
          <w:sz w:val="24"/>
          <w:szCs w:val="24"/>
        </w:rPr>
        <w:t>T</w:t>
      </w:r>
      <w:r w:rsidRPr="005E3FB1">
        <w:rPr>
          <w:rFonts w:ascii="Times New Roman" w:hAnsi="Times New Roman"/>
          <w:sz w:val="24"/>
          <w:szCs w:val="24"/>
        </w:rPr>
        <w:t>aupymo sąskaitos sutarties 1</w:t>
      </w:r>
      <w:r w:rsidR="006C64AF" w:rsidRPr="005E3FB1">
        <w:rPr>
          <w:rFonts w:ascii="Times New Roman" w:hAnsi="Times New Roman"/>
          <w:sz w:val="24"/>
          <w:szCs w:val="24"/>
        </w:rPr>
        <w:t> </w:t>
      </w:r>
      <w:r w:rsidRPr="005E3FB1">
        <w:rPr>
          <w:rFonts w:ascii="Times New Roman" w:hAnsi="Times New Roman"/>
          <w:sz w:val="24"/>
          <w:szCs w:val="24"/>
        </w:rPr>
        <w:t xml:space="preserve">punkte įtvirtinta, kad kiekvienam bendraturčiui parašo teisė suteikė teisę disponuoti sąskaitoje esančiomis lėšomis. Todėl parašo teisę turėjusi </w:t>
      </w:r>
      <w:bookmarkStart w:id="74" w:name="Buk_72"/>
      <w:r w:rsidR="00FF20DE" w:rsidRPr="00143F0B">
        <w:rPr>
          <w:rFonts w:ascii="Times New Roman" w:hAnsi="Times New Roman"/>
          <w:color w:val="auto"/>
          <w:sz w:val="24"/>
          <w:szCs w:val="24"/>
        </w:rPr>
        <w:t xml:space="preserve">E. W. </w:t>
      </w:r>
      <w:bookmarkEnd w:id="74"/>
      <w:r w:rsidRPr="005E3FB1">
        <w:rPr>
          <w:rFonts w:ascii="Times New Roman" w:hAnsi="Times New Roman"/>
          <w:sz w:val="24"/>
          <w:szCs w:val="24"/>
        </w:rPr>
        <w:t>turėjo teisę teikti bankui nurodymus</w:t>
      </w:r>
      <w:r w:rsidR="00102103" w:rsidRPr="005E3FB1">
        <w:rPr>
          <w:rFonts w:ascii="Times New Roman" w:hAnsi="Times New Roman"/>
          <w:sz w:val="24"/>
          <w:szCs w:val="24"/>
        </w:rPr>
        <w:t xml:space="preserve"> </w:t>
      </w:r>
      <w:r w:rsidR="006C64AF" w:rsidRPr="005E3FB1">
        <w:rPr>
          <w:rFonts w:ascii="Times New Roman" w:hAnsi="Times New Roman"/>
          <w:sz w:val="24"/>
          <w:szCs w:val="24"/>
        </w:rPr>
        <w:t>(</w:t>
      </w:r>
      <w:r w:rsidRPr="005E3FB1">
        <w:rPr>
          <w:rFonts w:ascii="Times New Roman" w:hAnsi="Times New Roman"/>
          <w:sz w:val="24"/>
          <w:szCs w:val="24"/>
        </w:rPr>
        <w:t>pavedimus</w:t>
      </w:r>
      <w:r w:rsidR="006C64AF" w:rsidRPr="005E3FB1">
        <w:rPr>
          <w:rFonts w:ascii="Times New Roman" w:hAnsi="Times New Roman"/>
          <w:sz w:val="24"/>
          <w:szCs w:val="24"/>
        </w:rPr>
        <w:t>)</w:t>
      </w:r>
      <w:r w:rsidRPr="005E3FB1">
        <w:rPr>
          <w:rFonts w:ascii="Times New Roman" w:hAnsi="Times New Roman"/>
          <w:sz w:val="24"/>
          <w:szCs w:val="24"/>
        </w:rPr>
        <w:t xml:space="preserve"> dėl bank</w:t>
      </w:r>
      <w:r w:rsidR="00102103" w:rsidRPr="005E3FB1">
        <w:rPr>
          <w:rFonts w:ascii="Times New Roman" w:hAnsi="Times New Roman"/>
          <w:sz w:val="24"/>
          <w:szCs w:val="24"/>
        </w:rPr>
        <w:t>o</w:t>
      </w:r>
      <w:r w:rsidRPr="005E3FB1">
        <w:rPr>
          <w:rFonts w:ascii="Times New Roman" w:hAnsi="Times New Roman"/>
          <w:sz w:val="24"/>
          <w:szCs w:val="24"/>
        </w:rPr>
        <w:t xml:space="preserve"> operacijų bendrose banko sąskaitose atlikimo, t.</w:t>
      </w:r>
      <w:r w:rsidR="006C64AF" w:rsidRPr="005E3FB1">
        <w:rPr>
          <w:rFonts w:ascii="Times New Roman" w:hAnsi="Times New Roman"/>
          <w:sz w:val="24"/>
          <w:szCs w:val="24"/>
        </w:rPr>
        <w:t> </w:t>
      </w:r>
      <w:r w:rsidRPr="005E3FB1">
        <w:rPr>
          <w:rFonts w:ascii="Times New Roman" w:hAnsi="Times New Roman"/>
          <w:sz w:val="24"/>
          <w:szCs w:val="24"/>
        </w:rPr>
        <w:t>y. disponuoti jose esančiomis lėšomis.</w:t>
      </w:r>
    </w:p>
    <w:p w14:paraId="42DEF669" w14:textId="179C6003" w:rsidR="0025296E" w:rsidRPr="005E3FB1" w:rsidRDefault="0025296E">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Apeliacinės instancijos teismas padarė klaidingą išvadą, kad</w:t>
      </w:r>
      <w:r w:rsidR="00405C9E" w:rsidRPr="005E3FB1">
        <w:rPr>
          <w:rFonts w:ascii="Times New Roman" w:hAnsi="Times New Roman"/>
          <w:sz w:val="24"/>
          <w:szCs w:val="24"/>
        </w:rPr>
        <w:t xml:space="preserve"> </w:t>
      </w:r>
      <w:r w:rsidRPr="005E3FB1">
        <w:rPr>
          <w:rFonts w:ascii="Times New Roman" w:hAnsi="Times New Roman"/>
          <w:sz w:val="24"/>
          <w:szCs w:val="24"/>
        </w:rPr>
        <w:t xml:space="preserve">sąskaitų bendraturtės turėjo teisę disponuoti tik </w:t>
      </w:r>
      <w:r w:rsidR="00405C9E" w:rsidRPr="005E3FB1">
        <w:rPr>
          <w:rFonts w:ascii="Times New Roman" w:hAnsi="Times New Roman"/>
          <w:sz w:val="24"/>
          <w:szCs w:val="24"/>
        </w:rPr>
        <w:t>1/2</w:t>
      </w:r>
      <w:r w:rsidRPr="005E3FB1">
        <w:rPr>
          <w:rFonts w:ascii="Times New Roman" w:hAnsi="Times New Roman"/>
          <w:sz w:val="24"/>
          <w:szCs w:val="24"/>
        </w:rPr>
        <w:t xml:space="preserve"> bendrose sąskaitose esančių lėšų dalimi. Klaidingą apeliacinės instancijos teismo aiškinimą lėmė tai, kad </w:t>
      </w:r>
      <w:r w:rsidR="00405C9E" w:rsidRPr="005E3FB1">
        <w:rPr>
          <w:rFonts w:ascii="Times New Roman" w:hAnsi="Times New Roman"/>
          <w:sz w:val="24"/>
          <w:szCs w:val="24"/>
        </w:rPr>
        <w:t>šis</w:t>
      </w:r>
      <w:r w:rsidRPr="005E3FB1">
        <w:rPr>
          <w:rFonts w:ascii="Times New Roman" w:hAnsi="Times New Roman"/>
          <w:sz w:val="24"/>
          <w:szCs w:val="24"/>
        </w:rPr>
        <w:t xml:space="preserve"> teismas daiktinės teisės nuostatomis vadovavosi atsietai nuo sutartinius santykius reglamentuojančių nuostatų bei bendros sąskaitos reguliavimo ypatumų. Bendra sąskaita laikoma arba dviejų ar daugiau asmenų vardu atidaryta sąskaita, arba sąskaita, kurios atžvilgiu du ar daugiau asmenų turi teises, kurias gali panaudoti pagal vieno ar daugiau iš šių asmenų parašą. Šiuo atveju ieškovė ne tik turėjo reikalavimo teises į sąskaitose esančias lėšas, </w:t>
      </w:r>
      <w:r w:rsidR="00405C9E" w:rsidRPr="005E3FB1">
        <w:rPr>
          <w:rFonts w:ascii="Times New Roman" w:hAnsi="Times New Roman"/>
          <w:sz w:val="24"/>
          <w:szCs w:val="24"/>
        </w:rPr>
        <w:t>bet</w:t>
      </w:r>
      <w:r w:rsidRPr="005E3FB1">
        <w:rPr>
          <w:rFonts w:ascii="Times New Roman" w:hAnsi="Times New Roman"/>
          <w:sz w:val="24"/>
          <w:szCs w:val="24"/>
        </w:rPr>
        <w:t xml:space="preserve"> ir pati buvo banko sąskaitų turėtoja, kadangi sąskaita buvo atidaryta abiejų, t. y. ieškovės ir </w:t>
      </w:r>
      <w:bookmarkStart w:id="75" w:name="Buk_73"/>
      <w:r w:rsidR="00FF20DE" w:rsidRPr="00143F0B">
        <w:rPr>
          <w:rFonts w:ascii="Times New Roman" w:hAnsi="Times New Roman"/>
          <w:color w:val="auto"/>
          <w:sz w:val="24"/>
          <w:szCs w:val="24"/>
        </w:rPr>
        <w:t>E. W.</w:t>
      </w:r>
      <w:bookmarkEnd w:id="75"/>
      <w:r w:rsidRPr="005E3FB1">
        <w:rPr>
          <w:rFonts w:ascii="Times New Roman" w:hAnsi="Times New Roman"/>
          <w:sz w:val="24"/>
          <w:szCs w:val="24"/>
        </w:rPr>
        <w:t>, vardu. Nepriklausomai nuo to, kas inicijavo bank</w:t>
      </w:r>
      <w:r w:rsidR="00102103" w:rsidRPr="005E3FB1">
        <w:rPr>
          <w:rFonts w:ascii="Times New Roman" w:hAnsi="Times New Roman"/>
          <w:sz w:val="24"/>
          <w:szCs w:val="24"/>
        </w:rPr>
        <w:t>o</w:t>
      </w:r>
      <w:r w:rsidRPr="005E3FB1">
        <w:rPr>
          <w:rFonts w:ascii="Times New Roman" w:hAnsi="Times New Roman"/>
          <w:sz w:val="24"/>
          <w:szCs w:val="24"/>
        </w:rPr>
        <w:t xml:space="preserve"> operaciją, laikytina, kad tokį sandorį įvykdė abi banko sąskaitos turėtojos. Priešingas aiškinimas, t. y. kad išleistų lėšų suma priskiriama to bendraturčio nuosavybės dalies sumažėjimui, kuris inicijavo bank</w:t>
      </w:r>
      <w:r w:rsidR="00405C9E" w:rsidRPr="005E3FB1">
        <w:rPr>
          <w:rFonts w:ascii="Times New Roman" w:hAnsi="Times New Roman"/>
          <w:sz w:val="24"/>
          <w:szCs w:val="24"/>
        </w:rPr>
        <w:t>o</w:t>
      </w:r>
      <w:r w:rsidRPr="005E3FB1">
        <w:rPr>
          <w:rFonts w:ascii="Times New Roman" w:hAnsi="Times New Roman"/>
          <w:sz w:val="24"/>
          <w:szCs w:val="24"/>
        </w:rPr>
        <w:t xml:space="preserve"> operaciją, prieštarautų bendros sąskaitos sutarties esmei. Taigi </w:t>
      </w:r>
      <w:bookmarkStart w:id="76" w:name="Buk_74"/>
      <w:r w:rsidR="00FF20DE" w:rsidRPr="00143F0B">
        <w:rPr>
          <w:rFonts w:ascii="Times New Roman" w:hAnsi="Times New Roman"/>
          <w:color w:val="auto"/>
          <w:sz w:val="24"/>
          <w:szCs w:val="24"/>
        </w:rPr>
        <w:t xml:space="preserve">E. W. </w:t>
      </w:r>
      <w:bookmarkEnd w:id="76"/>
      <w:r w:rsidRPr="005E3FB1">
        <w:rPr>
          <w:rFonts w:ascii="Times New Roman" w:hAnsi="Times New Roman"/>
          <w:sz w:val="24"/>
          <w:szCs w:val="24"/>
        </w:rPr>
        <w:t>turėjo teisę abiejų, t. y. ieškovės ir savo</w:t>
      </w:r>
      <w:r w:rsidR="00405C9E" w:rsidRPr="005E3FB1">
        <w:rPr>
          <w:rFonts w:ascii="Times New Roman" w:hAnsi="Times New Roman"/>
          <w:sz w:val="24"/>
          <w:szCs w:val="24"/>
        </w:rPr>
        <w:t>,</w:t>
      </w:r>
      <w:r w:rsidRPr="005E3FB1">
        <w:rPr>
          <w:rFonts w:ascii="Times New Roman" w:hAnsi="Times New Roman"/>
          <w:sz w:val="24"/>
          <w:szCs w:val="24"/>
        </w:rPr>
        <w:t xml:space="preserve"> vardu disponuoti visomis bendrose banko sąskaitose esančiomis lėšomis, o toks nuosavybės sumažėjimas lėmė ne vieno, o abiejų bendraturčių proporcingą nuosavybės sumažėjimą.</w:t>
      </w:r>
    </w:p>
    <w:p w14:paraId="0ABC0B47" w14:textId="7EFDF77D" w:rsidR="0025296E" w:rsidRPr="005E3FB1" w:rsidRDefault="0025296E">
      <w:pPr>
        <w:pStyle w:val="Sraopastraipa"/>
        <w:numPr>
          <w:ilvl w:val="1"/>
          <w:numId w:val="1"/>
        </w:numPr>
        <w:spacing w:after="120"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 xml:space="preserve">Priešingai nei </w:t>
      </w:r>
      <w:r w:rsidR="00405C9E" w:rsidRPr="005E3FB1">
        <w:rPr>
          <w:rFonts w:ascii="Times New Roman" w:hAnsi="Times New Roman"/>
          <w:sz w:val="24"/>
          <w:szCs w:val="24"/>
        </w:rPr>
        <w:t>nu</w:t>
      </w:r>
      <w:r w:rsidRPr="005E3FB1">
        <w:rPr>
          <w:rFonts w:ascii="Times New Roman" w:hAnsi="Times New Roman"/>
          <w:sz w:val="24"/>
          <w:szCs w:val="24"/>
        </w:rPr>
        <w:t>sprendė apeliacinės instancijos teismas, jokio atskiro įgaliojimo, o ypač notarinės formos, atliekant bank</w:t>
      </w:r>
      <w:r w:rsidR="00405C9E" w:rsidRPr="005E3FB1">
        <w:rPr>
          <w:rFonts w:ascii="Times New Roman" w:hAnsi="Times New Roman"/>
          <w:sz w:val="24"/>
          <w:szCs w:val="24"/>
        </w:rPr>
        <w:t>o</w:t>
      </w:r>
      <w:r w:rsidRPr="005E3FB1">
        <w:rPr>
          <w:rFonts w:ascii="Times New Roman" w:hAnsi="Times New Roman"/>
          <w:sz w:val="24"/>
          <w:szCs w:val="24"/>
        </w:rPr>
        <w:t xml:space="preserve"> operacijas didesne </w:t>
      </w:r>
      <w:r w:rsidR="003C377E" w:rsidRPr="005E3FB1">
        <w:rPr>
          <w:rFonts w:ascii="Times New Roman" w:hAnsi="Times New Roman"/>
          <w:sz w:val="24"/>
          <w:szCs w:val="24"/>
        </w:rPr>
        <w:t xml:space="preserve">lėšų dalimi </w:t>
      </w:r>
      <w:r w:rsidRPr="005E3FB1">
        <w:rPr>
          <w:rFonts w:ascii="Times New Roman" w:hAnsi="Times New Roman"/>
          <w:sz w:val="24"/>
          <w:szCs w:val="24"/>
        </w:rPr>
        <w:t>nei idealioji bendraturčiui priklausanti lėšų dalis, n</w:t>
      </w:r>
      <w:r w:rsidR="00405C9E" w:rsidRPr="005E3FB1">
        <w:rPr>
          <w:rFonts w:ascii="Times New Roman" w:hAnsi="Times New Roman"/>
          <w:sz w:val="24"/>
          <w:szCs w:val="24"/>
        </w:rPr>
        <w:t>ė</w:t>
      </w:r>
      <w:r w:rsidRPr="005E3FB1">
        <w:rPr>
          <w:rFonts w:ascii="Times New Roman" w:hAnsi="Times New Roman"/>
          <w:sz w:val="24"/>
          <w:szCs w:val="24"/>
        </w:rPr>
        <w:t xml:space="preserve"> viena</w:t>
      </w:r>
      <w:r w:rsidR="003C377E" w:rsidRPr="005E3FB1">
        <w:rPr>
          <w:rFonts w:ascii="Times New Roman" w:hAnsi="Times New Roman"/>
          <w:sz w:val="24"/>
          <w:szCs w:val="24"/>
        </w:rPr>
        <w:t>i</w:t>
      </w:r>
      <w:r w:rsidRPr="005E3FB1">
        <w:rPr>
          <w:rFonts w:ascii="Times New Roman" w:hAnsi="Times New Roman"/>
          <w:sz w:val="24"/>
          <w:szCs w:val="24"/>
        </w:rPr>
        <w:t xml:space="preserve"> iš bendraturčių ne</w:t>
      </w:r>
      <w:r w:rsidR="00405C9E" w:rsidRPr="005E3FB1">
        <w:rPr>
          <w:rFonts w:ascii="Times New Roman" w:hAnsi="Times New Roman"/>
          <w:sz w:val="24"/>
          <w:szCs w:val="24"/>
        </w:rPr>
        <w:t>reikėjo</w:t>
      </w:r>
      <w:r w:rsidRPr="005E3FB1">
        <w:rPr>
          <w:rFonts w:ascii="Times New Roman" w:hAnsi="Times New Roman"/>
          <w:sz w:val="24"/>
          <w:szCs w:val="24"/>
        </w:rPr>
        <w:t xml:space="preserve">. Būtent banko sąskaitos sutartyse įtvirtinta parašo teisė suteikė įgalinimus kiekvienai </w:t>
      </w:r>
      <w:proofErr w:type="spellStart"/>
      <w:r w:rsidRPr="005E3FB1">
        <w:rPr>
          <w:rFonts w:ascii="Times New Roman" w:hAnsi="Times New Roman"/>
          <w:sz w:val="24"/>
          <w:szCs w:val="24"/>
        </w:rPr>
        <w:t>bendraturtei</w:t>
      </w:r>
      <w:proofErr w:type="spellEnd"/>
      <w:r w:rsidRPr="005E3FB1">
        <w:rPr>
          <w:rFonts w:ascii="Times New Roman" w:hAnsi="Times New Roman"/>
          <w:sz w:val="24"/>
          <w:szCs w:val="24"/>
        </w:rPr>
        <w:t xml:space="preserve"> veikti abiejų bendraturčių vardu be kitos bendraturtės atskiro įgaliojimo ir sutikimo.</w:t>
      </w:r>
    </w:p>
    <w:p w14:paraId="780B5DF1" w14:textId="584AF40C" w:rsidR="007535FA" w:rsidRPr="005E3FB1" w:rsidRDefault="007535FA">
      <w:pPr>
        <w:pStyle w:val="Sraopastraipa"/>
        <w:numPr>
          <w:ilvl w:val="0"/>
          <w:numId w:val="1"/>
        </w:numPr>
        <w:spacing w:after="120" w:line="240" w:lineRule="auto"/>
        <w:contextualSpacing w:val="0"/>
        <w:jc w:val="both"/>
        <w:rPr>
          <w:rFonts w:ascii="Times New Roman" w:hAnsi="Times New Roman"/>
          <w:color w:val="auto"/>
          <w:sz w:val="24"/>
          <w:szCs w:val="24"/>
        </w:rPr>
      </w:pPr>
      <w:bookmarkStart w:id="77" w:name="_Hlk191904243"/>
      <w:r w:rsidRPr="005E3FB1">
        <w:rPr>
          <w:rFonts w:ascii="Times New Roman" w:hAnsi="Times New Roman"/>
          <w:color w:val="auto"/>
          <w:sz w:val="24"/>
          <w:szCs w:val="24"/>
        </w:rPr>
        <w:t>Ieškovė</w:t>
      </w:r>
      <w:r w:rsidR="00696A98" w:rsidRPr="005E3FB1">
        <w:rPr>
          <w:rFonts w:ascii="Times New Roman" w:hAnsi="Times New Roman"/>
          <w:color w:val="auto"/>
          <w:sz w:val="24"/>
          <w:szCs w:val="24"/>
        </w:rPr>
        <w:t xml:space="preserve"> </w:t>
      </w:r>
      <w:bookmarkStart w:id="78" w:name="Buk_142"/>
      <w:r w:rsidR="00FF20DE" w:rsidRPr="00143F0B">
        <w:rPr>
          <w:rFonts w:ascii="Times New Roman" w:hAnsi="Times New Roman"/>
          <w:color w:val="auto"/>
          <w:sz w:val="24"/>
          <w:szCs w:val="24"/>
        </w:rPr>
        <w:t xml:space="preserve">L. D. </w:t>
      </w:r>
      <w:bookmarkEnd w:id="78"/>
      <w:r w:rsidR="00696A98" w:rsidRPr="005E3FB1">
        <w:rPr>
          <w:rFonts w:ascii="Times New Roman" w:hAnsi="Times New Roman"/>
          <w:color w:val="auto"/>
          <w:sz w:val="24"/>
          <w:szCs w:val="24"/>
        </w:rPr>
        <w:t xml:space="preserve">atsiliepimu į kasacinį skundą prašo </w:t>
      </w:r>
      <w:r w:rsidRPr="005E3FB1">
        <w:rPr>
          <w:rFonts w:ascii="Times New Roman" w:hAnsi="Times New Roman"/>
          <w:color w:val="auto"/>
          <w:sz w:val="24"/>
          <w:szCs w:val="24"/>
        </w:rPr>
        <w:t>Vilniaus apygardos teismo Civilinių bylų skyriaus teisėjų kolegijos 2025 m. sausio 9 d. sprendimą palikti nepakeistą</w:t>
      </w:r>
      <w:r w:rsidR="00590F61" w:rsidRPr="005E3FB1">
        <w:rPr>
          <w:rFonts w:ascii="Times New Roman" w:hAnsi="Times New Roman"/>
          <w:color w:val="auto"/>
          <w:sz w:val="24"/>
          <w:szCs w:val="24"/>
        </w:rPr>
        <w:t xml:space="preserve">, </w:t>
      </w:r>
      <w:r w:rsidR="00C47C4B" w:rsidRPr="005E3FB1">
        <w:rPr>
          <w:rFonts w:ascii="Times New Roman" w:hAnsi="Times New Roman"/>
          <w:color w:val="auto"/>
          <w:sz w:val="24"/>
          <w:szCs w:val="24"/>
        </w:rPr>
        <w:t xml:space="preserve">priteisti </w:t>
      </w:r>
      <w:r w:rsidRPr="005E3FB1">
        <w:rPr>
          <w:rFonts w:ascii="Times New Roman" w:hAnsi="Times New Roman"/>
          <w:color w:val="auto"/>
          <w:sz w:val="24"/>
          <w:szCs w:val="24"/>
        </w:rPr>
        <w:t>ieškovei</w:t>
      </w:r>
      <w:r w:rsidR="00C47C4B" w:rsidRPr="005E3FB1">
        <w:rPr>
          <w:rFonts w:ascii="Times New Roman" w:hAnsi="Times New Roman"/>
          <w:color w:val="auto"/>
          <w:sz w:val="24"/>
          <w:szCs w:val="24"/>
        </w:rPr>
        <w:t xml:space="preserve"> jo</w:t>
      </w:r>
      <w:r w:rsidRPr="005E3FB1">
        <w:rPr>
          <w:rFonts w:ascii="Times New Roman" w:hAnsi="Times New Roman"/>
          <w:color w:val="auto"/>
          <w:sz w:val="24"/>
          <w:szCs w:val="24"/>
        </w:rPr>
        <w:t>s</w:t>
      </w:r>
      <w:r w:rsidR="00C47C4B" w:rsidRPr="005E3FB1">
        <w:rPr>
          <w:rFonts w:ascii="Times New Roman" w:hAnsi="Times New Roman"/>
          <w:color w:val="auto"/>
          <w:sz w:val="24"/>
          <w:szCs w:val="24"/>
        </w:rPr>
        <w:t xml:space="preserve"> patirtų bylinėjimosi išlaidų atlyginimą</w:t>
      </w:r>
      <w:r w:rsidR="00696A98" w:rsidRPr="005E3FB1">
        <w:rPr>
          <w:rFonts w:ascii="Times New Roman" w:hAnsi="Times New Roman"/>
          <w:color w:val="auto"/>
          <w:sz w:val="24"/>
          <w:szCs w:val="24"/>
        </w:rPr>
        <w:t xml:space="preserve">. </w:t>
      </w:r>
      <w:r w:rsidRPr="005E3FB1">
        <w:rPr>
          <w:rFonts w:ascii="Times New Roman" w:hAnsi="Times New Roman"/>
          <w:color w:val="auto"/>
          <w:sz w:val="24"/>
          <w:szCs w:val="24"/>
        </w:rPr>
        <w:t xml:space="preserve">Atsiliepimas į kasacinį skundą grindžiamas šiais esminiais argumentais: </w:t>
      </w:r>
    </w:p>
    <w:p w14:paraId="2F77362C" w14:textId="1A831F52" w:rsidR="0015302F" w:rsidRPr="005E3FB1" w:rsidRDefault="0015302F">
      <w:pPr>
        <w:pStyle w:val="Sraopastraipa"/>
        <w:numPr>
          <w:ilvl w:val="1"/>
          <w:numId w:val="1"/>
        </w:numPr>
        <w:spacing w:after="120" w:line="240" w:lineRule="auto"/>
        <w:contextualSpacing w:val="0"/>
        <w:jc w:val="both"/>
        <w:rPr>
          <w:rFonts w:ascii="Times New Roman" w:hAnsi="Times New Roman"/>
          <w:color w:val="auto"/>
          <w:sz w:val="24"/>
          <w:szCs w:val="24"/>
        </w:rPr>
      </w:pPr>
      <w:r w:rsidRPr="005E3FB1">
        <w:rPr>
          <w:rFonts w:ascii="Times New Roman" w:hAnsi="Times New Roman"/>
          <w:color w:val="auto"/>
          <w:sz w:val="24"/>
          <w:szCs w:val="24"/>
        </w:rPr>
        <w:t>Atsakovų argumentai dėl netinkamo apeliacijos ribų nustatymo yra nepagrįsti, nes apeliacinės instancijos teismas apelianto argumentų sąrašo savo iniciatyva negali išplėsti</w:t>
      </w:r>
      <w:r w:rsidR="00102103" w:rsidRPr="005E3FB1">
        <w:rPr>
          <w:rFonts w:ascii="Times New Roman" w:hAnsi="Times New Roman"/>
          <w:color w:val="auto"/>
          <w:sz w:val="24"/>
          <w:szCs w:val="24"/>
        </w:rPr>
        <w:t>,</w:t>
      </w:r>
      <w:r w:rsidRPr="005E3FB1">
        <w:rPr>
          <w:rFonts w:ascii="Times New Roman" w:hAnsi="Times New Roman"/>
          <w:color w:val="auto"/>
          <w:sz w:val="24"/>
          <w:szCs w:val="24"/>
        </w:rPr>
        <w:t xml:space="preserve"> t. y. teismas negali pateikti argumentų, kuriais nesiremia apeliantas. Kita šalis, ats</w:t>
      </w:r>
      <w:r w:rsidR="001A395B" w:rsidRPr="005E3FB1">
        <w:rPr>
          <w:rFonts w:ascii="Times New Roman" w:hAnsi="Times New Roman"/>
          <w:color w:val="auto"/>
          <w:sz w:val="24"/>
          <w:szCs w:val="24"/>
        </w:rPr>
        <w:t>i</w:t>
      </w:r>
      <w:r w:rsidRPr="005E3FB1">
        <w:rPr>
          <w:rFonts w:ascii="Times New Roman" w:hAnsi="Times New Roman"/>
          <w:color w:val="auto"/>
          <w:sz w:val="24"/>
          <w:szCs w:val="24"/>
        </w:rPr>
        <w:t xml:space="preserve">kirsdama </w:t>
      </w:r>
      <w:r w:rsidR="00102103" w:rsidRPr="005E3FB1">
        <w:rPr>
          <w:rFonts w:ascii="Times New Roman" w:hAnsi="Times New Roman"/>
          <w:color w:val="auto"/>
          <w:sz w:val="24"/>
          <w:szCs w:val="24"/>
        </w:rPr>
        <w:t>į</w:t>
      </w:r>
      <w:r w:rsidRPr="005E3FB1">
        <w:rPr>
          <w:rFonts w:ascii="Times New Roman" w:hAnsi="Times New Roman"/>
          <w:color w:val="auto"/>
          <w:sz w:val="24"/>
          <w:szCs w:val="24"/>
        </w:rPr>
        <w:t xml:space="preserve"> apeliaciniame skunde išdėstyt</w:t>
      </w:r>
      <w:r w:rsidR="00102103" w:rsidRPr="005E3FB1">
        <w:rPr>
          <w:rFonts w:ascii="Times New Roman" w:hAnsi="Times New Roman"/>
          <w:color w:val="auto"/>
          <w:sz w:val="24"/>
          <w:szCs w:val="24"/>
        </w:rPr>
        <w:t>u</w:t>
      </w:r>
      <w:r w:rsidRPr="005E3FB1">
        <w:rPr>
          <w:rFonts w:ascii="Times New Roman" w:hAnsi="Times New Roman"/>
          <w:color w:val="auto"/>
          <w:sz w:val="24"/>
          <w:szCs w:val="24"/>
        </w:rPr>
        <w:t>s argument</w:t>
      </w:r>
      <w:r w:rsidR="00102103" w:rsidRPr="005E3FB1">
        <w:rPr>
          <w:rFonts w:ascii="Times New Roman" w:hAnsi="Times New Roman"/>
          <w:color w:val="auto"/>
          <w:sz w:val="24"/>
          <w:szCs w:val="24"/>
        </w:rPr>
        <w:t>u</w:t>
      </w:r>
      <w:r w:rsidRPr="005E3FB1">
        <w:rPr>
          <w:rFonts w:ascii="Times New Roman" w:hAnsi="Times New Roman"/>
          <w:color w:val="auto"/>
          <w:sz w:val="24"/>
          <w:szCs w:val="24"/>
        </w:rPr>
        <w:t>s</w:t>
      </w:r>
      <w:r w:rsidR="00102103" w:rsidRPr="005E3FB1">
        <w:rPr>
          <w:rFonts w:ascii="Times New Roman" w:hAnsi="Times New Roman"/>
          <w:color w:val="auto"/>
          <w:sz w:val="24"/>
          <w:szCs w:val="24"/>
        </w:rPr>
        <w:t xml:space="preserve"> (nesutikdama su jais)</w:t>
      </w:r>
      <w:r w:rsidRPr="005E3FB1">
        <w:rPr>
          <w:rFonts w:ascii="Times New Roman" w:hAnsi="Times New Roman"/>
          <w:color w:val="auto"/>
          <w:sz w:val="24"/>
          <w:szCs w:val="24"/>
        </w:rPr>
        <w:t xml:space="preserve">, teikia savo argumentus, o teismas juos analizuoja </w:t>
      </w:r>
      <w:proofErr w:type="spellStart"/>
      <w:r w:rsidRPr="005E3FB1">
        <w:rPr>
          <w:rFonts w:ascii="Times New Roman" w:hAnsi="Times New Roman"/>
          <w:i/>
          <w:iCs/>
          <w:color w:val="auto"/>
          <w:sz w:val="24"/>
          <w:szCs w:val="24"/>
        </w:rPr>
        <w:t>in</w:t>
      </w:r>
      <w:proofErr w:type="spellEnd"/>
      <w:r w:rsidRPr="005E3FB1">
        <w:rPr>
          <w:rFonts w:ascii="Times New Roman" w:hAnsi="Times New Roman"/>
          <w:i/>
          <w:iCs/>
          <w:color w:val="auto"/>
          <w:sz w:val="24"/>
          <w:szCs w:val="24"/>
        </w:rPr>
        <w:t xml:space="preserve"> </w:t>
      </w:r>
      <w:proofErr w:type="spellStart"/>
      <w:r w:rsidRPr="005E3FB1">
        <w:rPr>
          <w:rFonts w:ascii="Times New Roman" w:hAnsi="Times New Roman"/>
          <w:i/>
          <w:iCs/>
          <w:color w:val="auto"/>
          <w:sz w:val="24"/>
          <w:szCs w:val="24"/>
        </w:rPr>
        <w:t>corpore</w:t>
      </w:r>
      <w:proofErr w:type="spellEnd"/>
      <w:r w:rsidRPr="005E3FB1">
        <w:rPr>
          <w:rFonts w:ascii="Times New Roman" w:hAnsi="Times New Roman"/>
          <w:color w:val="auto"/>
          <w:sz w:val="24"/>
          <w:szCs w:val="24"/>
        </w:rPr>
        <w:t xml:space="preserve"> (visas) su apelianto apeliaciniame skunde išdėstytais argumentais. Kitos šalies nurodytų faktų ir įrodymų vertinimas pripažįstant apeliacinį skundą ar jį atmetant nelaikomas apeliacinio skundo ribų peržengimu. </w:t>
      </w:r>
    </w:p>
    <w:p w14:paraId="46B73F51" w14:textId="492A3380" w:rsidR="00F9280B" w:rsidRPr="005E3FB1" w:rsidRDefault="0015302F">
      <w:pPr>
        <w:pStyle w:val="Sraopastraipa"/>
        <w:numPr>
          <w:ilvl w:val="1"/>
          <w:numId w:val="1"/>
        </w:numPr>
        <w:spacing w:after="120" w:line="240" w:lineRule="auto"/>
        <w:contextualSpacing w:val="0"/>
        <w:jc w:val="both"/>
        <w:rPr>
          <w:rFonts w:ascii="Times New Roman" w:hAnsi="Times New Roman"/>
          <w:color w:val="auto"/>
          <w:sz w:val="24"/>
          <w:szCs w:val="24"/>
        </w:rPr>
      </w:pPr>
      <w:r w:rsidRPr="005E3FB1">
        <w:rPr>
          <w:rFonts w:ascii="Times New Roman" w:hAnsi="Times New Roman"/>
          <w:color w:val="auto"/>
          <w:sz w:val="24"/>
          <w:szCs w:val="24"/>
        </w:rPr>
        <w:t xml:space="preserve">Neįsiteisėję pirmosios instancijos teismo sprendimai ir nutartys gali būti apeliacine tvarka peržiūrimi tik esant šalies procesiniam dokumentui </w:t>
      </w:r>
      <w:r w:rsidR="00102103" w:rsidRPr="005E3FB1">
        <w:rPr>
          <w:rFonts w:ascii="Times New Roman" w:hAnsi="Times New Roman"/>
          <w:color w:val="auto"/>
          <w:sz w:val="24"/>
          <w:szCs w:val="24"/>
        </w:rPr>
        <w:t>–</w:t>
      </w:r>
      <w:r w:rsidRPr="005E3FB1">
        <w:rPr>
          <w:rFonts w:ascii="Times New Roman" w:hAnsi="Times New Roman"/>
          <w:color w:val="auto"/>
          <w:sz w:val="24"/>
          <w:szCs w:val="24"/>
        </w:rPr>
        <w:t xml:space="preserve"> apeliaciniam skundui. Civilinio proceso įstatymas </w:t>
      </w:r>
      <w:r w:rsidR="00B26237" w:rsidRPr="005E3FB1">
        <w:rPr>
          <w:rFonts w:ascii="Times New Roman" w:hAnsi="Times New Roman"/>
          <w:color w:val="auto"/>
          <w:sz w:val="24"/>
          <w:szCs w:val="24"/>
        </w:rPr>
        <w:t>nustato</w:t>
      </w:r>
      <w:r w:rsidRPr="005E3FB1">
        <w:rPr>
          <w:rFonts w:ascii="Times New Roman" w:hAnsi="Times New Roman"/>
          <w:color w:val="auto"/>
          <w:sz w:val="24"/>
          <w:szCs w:val="24"/>
        </w:rPr>
        <w:t>, jog byloje dalyvaujantys asmenys turi teisę paduoti apeliacinį skundą dėl neįsiteisėjusio pirmosios instancijos teismo sprendimo, o ne su juo nesutikti, paduoda</w:t>
      </w:r>
      <w:r w:rsidR="003C377E" w:rsidRPr="005E3FB1">
        <w:rPr>
          <w:rFonts w:ascii="Times New Roman" w:hAnsi="Times New Roman"/>
          <w:color w:val="auto"/>
          <w:sz w:val="24"/>
          <w:szCs w:val="24"/>
        </w:rPr>
        <w:t>mi</w:t>
      </w:r>
      <w:r w:rsidRPr="005E3FB1">
        <w:rPr>
          <w:rFonts w:ascii="Times New Roman" w:hAnsi="Times New Roman"/>
          <w:color w:val="auto"/>
          <w:sz w:val="24"/>
          <w:szCs w:val="24"/>
        </w:rPr>
        <w:t xml:space="preserve"> kitą, nei apeliacinis skundas, procesinį dokumentą</w:t>
      </w:r>
      <w:r w:rsidR="00B26237" w:rsidRPr="005E3FB1">
        <w:rPr>
          <w:rFonts w:ascii="Times New Roman" w:hAnsi="Times New Roman"/>
          <w:color w:val="auto"/>
          <w:sz w:val="24"/>
          <w:szCs w:val="24"/>
        </w:rPr>
        <w:t xml:space="preserve">. </w:t>
      </w:r>
      <w:r w:rsidR="00F9280B" w:rsidRPr="005E3FB1">
        <w:rPr>
          <w:rFonts w:ascii="Times New Roman" w:hAnsi="Times New Roman"/>
          <w:color w:val="auto"/>
          <w:sz w:val="24"/>
          <w:szCs w:val="24"/>
        </w:rPr>
        <w:t xml:space="preserve">Sprendimo neskundžianti šalis turi pareigą pateikti atsiliepimą į apeliacinį skundą, </w:t>
      </w:r>
      <w:r w:rsidR="00405C9E" w:rsidRPr="005E3FB1">
        <w:rPr>
          <w:rFonts w:ascii="Times New Roman" w:hAnsi="Times New Roman"/>
          <w:color w:val="auto"/>
          <w:sz w:val="24"/>
          <w:szCs w:val="24"/>
        </w:rPr>
        <w:t>j</w:t>
      </w:r>
      <w:r w:rsidR="00F9280B" w:rsidRPr="005E3FB1">
        <w:rPr>
          <w:rFonts w:ascii="Times New Roman" w:hAnsi="Times New Roman"/>
          <w:color w:val="auto"/>
          <w:sz w:val="24"/>
          <w:szCs w:val="24"/>
        </w:rPr>
        <w:t>ame išdėst</w:t>
      </w:r>
      <w:r w:rsidR="003C377E" w:rsidRPr="005E3FB1">
        <w:rPr>
          <w:rFonts w:ascii="Times New Roman" w:hAnsi="Times New Roman"/>
          <w:color w:val="auto"/>
          <w:sz w:val="24"/>
          <w:szCs w:val="24"/>
        </w:rPr>
        <w:t>yti</w:t>
      </w:r>
      <w:r w:rsidR="00F9280B" w:rsidRPr="005E3FB1">
        <w:rPr>
          <w:rFonts w:ascii="Times New Roman" w:hAnsi="Times New Roman"/>
          <w:color w:val="auto"/>
          <w:sz w:val="24"/>
          <w:szCs w:val="24"/>
        </w:rPr>
        <w:t xml:space="preserve"> nuomon</w:t>
      </w:r>
      <w:r w:rsidR="003C377E" w:rsidRPr="005E3FB1">
        <w:rPr>
          <w:rFonts w:ascii="Times New Roman" w:hAnsi="Times New Roman"/>
          <w:color w:val="auto"/>
          <w:sz w:val="24"/>
          <w:szCs w:val="24"/>
        </w:rPr>
        <w:t>ę</w:t>
      </w:r>
      <w:r w:rsidR="00F9280B" w:rsidRPr="005E3FB1">
        <w:rPr>
          <w:rFonts w:ascii="Times New Roman" w:hAnsi="Times New Roman"/>
          <w:color w:val="auto"/>
          <w:sz w:val="24"/>
          <w:szCs w:val="24"/>
        </w:rPr>
        <w:t xml:space="preserve"> dėl apeliacinio skundo argumentų pagrįstumo ir</w:t>
      </w:r>
      <w:r w:rsidR="003C377E" w:rsidRPr="005E3FB1">
        <w:rPr>
          <w:rFonts w:ascii="Times New Roman" w:hAnsi="Times New Roman"/>
          <w:color w:val="auto"/>
          <w:sz w:val="24"/>
          <w:szCs w:val="24"/>
        </w:rPr>
        <w:t>,</w:t>
      </w:r>
      <w:r w:rsidR="00F9280B" w:rsidRPr="005E3FB1">
        <w:rPr>
          <w:rFonts w:ascii="Times New Roman" w:hAnsi="Times New Roman"/>
          <w:color w:val="auto"/>
          <w:sz w:val="24"/>
          <w:szCs w:val="24"/>
        </w:rPr>
        <w:t xml:space="preserve"> pateikdama </w:t>
      </w:r>
      <w:r w:rsidR="00405C9E" w:rsidRPr="005E3FB1">
        <w:rPr>
          <w:rFonts w:ascii="Times New Roman" w:hAnsi="Times New Roman"/>
          <w:color w:val="auto"/>
          <w:sz w:val="24"/>
          <w:szCs w:val="24"/>
        </w:rPr>
        <w:t>atsiliepimą</w:t>
      </w:r>
      <w:r w:rsidR="003C377E" w:rsidRPr="005E3FB1">
        <w:rPr>
          <w:rFonts w:ascii="Times New Roman" w:hAnsi="Times New Roman"/>
          <w:color w:val="auto"/>
          <w:sz w:val="24"/>
          <w:szCs w:val="24"/>
        </w:rPr>
        <w:t>,</w:t>
      </w:r>
      <w:r w:rsidR="00405C9E" w:rsidRPr="005E3FB1">
        <w:rPr>
          <w:rFonts w:ascii="Times New Roman" w:hAnsi="Times New Roman"/>
          <w:color w:val="auto"/>
          <w:sz w:val="24"/>
          <w:szCs w:val="24"/>
        </w:rPr>
        <w:t xml:space="preserve"> </w:t>
      </w:r>
      <w:r w:rsidR="00F9280B" w:rsidRPr="005E3FB1">
        <w:rPr>
          <w:rFonts w:ascii="Times New Roman" w:hAnsi="Times New Roman"/>
          <w:color w:val="auto"/>
          <w:sz w:val="24"/>
          <w:szCs w:val="24"/>
        </w:rPr>
        <w:t>ta bylos šalis įgyvendina savo teisę pažeistas teises ir laisves ginti apeliacinės instancijos teisme. Atsiliepimo į apeliacinį skundą turinys yra tiesiogiai susijęs su apeliacinio skundo pagrindu ir dalyku, atsiliepime į apeliacinį skundą šalis išdėsto nuomonę dėl apeliacinio skundo argumentų pagrįstumo. Atsakovų atsiliepime į apeliacinį skundą teikti argumentai peržengė apeliacinio skundo ribas, t. y. argumentai nebuvo susieti su apeliacinio skundo pagrindu ir dalyku, todėl apeliacinės instancijos teismas pagrįstai atsisakė juo</w:t>
      </w:r>
      <w:r w:rsidR="0019628A" w:rsidRPr="005E3FB1">
        <w:rPr>
          <w:rFonts w:ascii="Times New Roman" w:hAnsi="Times New Roman"/>
          <w:color w:val="auto"/>
          <w:sz w:val="24"/>
          <w:szCs w:val="24"/>
        </w:rPr>
        <w:t>s</w:t>
      </w:r>
      <w:r w:rsidR="00F9280B" w:rsidRPr="005E3FB1">
        <w:rPr>
          <w:rFonts w:ascii="Times New Roman" w:hAnsi="Times New Roman"/>
          <w:color w:val="auto"/>
          <w:sz w:val="24"/>
          <w:szCs w:val="24"/>
        </w:rPr>
        <w:t xml:space="preserve"> nagrinėti.</w:t>
      </w:r>
    </w:p>
    <w:p w14:paraId="2442E102" w14:textId="7F659825" w:rsidR="007535FA" w:rsidRPr="005E3FB1" w:rsidRDefault="00CB5773">
      <w:pPr>
        <w:pStyle w:val="Sraopastraipa"/>
        <w:numPr>
          <w:ilvl w:val="1"/>
          <w:numId w:val="1"/>
        </w:numPr>
        <w:spacing w:after="120" w:line="240" w:lineRule="auto"/>
        <w:contextualSpacing w:val="0"/>
        <w:jc w:val="both"/>
        <w:rPr>
          <w:rFonts w:ascii="Times New Roman" w:hAnsi="Times New Roman"/>
          <w:color w:val="auto"/>
          <w:sz w:val="24"/>
          <w:szCs w:val="24"/>
        </w:rPr>
      </w:pPr>
      <w:r w:rsidRPr="005E3FB1">
        <w:rPr>
          <w:rFonts w:ascii="Times New Roman" w:hAnsi="Times New Roman"/>
          <w:color w:val="auto"/>
          <w:sz w:val="24"/>
          <w:szCs w:val="24"/>
        </w:rPr>
        <w:t>Apeliacinės instancijos teismas</w:t>
      </w:r>
      <w:r w:rsidR="00C16099" w:rsidRPr="005E3FB1">
        <w:rPr>
          <w:rFonts w:ascii="Times New Roman" w:hAnsi="Times New Roman"/>
          <w:color w:val="auto"/>
          <w:sz w:val="24"/>
          <w:szCs w:val="24"/>
        </w:rPr>
        <w:t>,</w:t>
      </w:r>
      <w:r w:rsidRPr="005E3FB1">
        <w:rPr>
          <w:rFonts w:ascii="Times New Roman" w:hAnsi="Times New Roman"/>
          <w:color w:val="auto"/>
          <w:sz w:val="24"/>
          <w:szCs w:val="24"/>
        </w:rPr>
        <w:t xml:space="preserve"> aiškindamas šalių sutarto pinigų panaudojimo tikslą ir spręsdamas, kad </w:t>
      </w:r>
      <w:bookmarkStart w:id="79" w:name="Buk_75"/>
      <w:r w:rsidR="00FF20DE" w:rsidRPr="00143F0B">
        <w:rPr>
          <w:rFonts w:ascii="Times New Roman" w:hAnsi="Times New Roman"/>
          <w:color w:val="auto"/>
          <w:sz w:val="24"/>
          <w:szCs w:val="24"/>
        </w:rPr>
        <w:t xml:space="preserve">E. W. </w:t>
      </w:r>
      <w:bookmarkEnd w:id="79"/>
      <w:r w:rsidRPr="005E3FB1">
        <w:rPr>
          <w:rFonts w:ascii="Times New Roman" w:hAnsi="Times New Roman"/>
          <w:color w:val="auto"/>
          <w:sz w:val="24"/>
          <w:szCs w:val="24"/>
        </w:rPr>
        <w:t>inicijuotos banko operacijos buvo atliktos be ieškovės sutikimo, teisingai aiškino, kad sutartys turi būti aiškinamos sąžiningai CK 6.193 straipsnio 1 dalies prasme.</w:t>
      </w:r>
      <w:r w:rsidRPr="005E3FB1">
        <w:t xml:space="preserve"> </w:t>
      </w:r>
    </w:p>
    <w:p w14:paraId="5667D382" w14:textId="373749AD" w:rsidR="00CB5773" w:rsidRPr="005E3FB1" w:rsidRDefault="003D5241">
      <w:pPr>
        <w:pStyle w:val="Sraopastraipa"/>
        <w:numPr>
          <w:ilvl w:val="1"/>
          <w:numId w:val="1"/>
        </w:numPr>
        <w:spacing w:after="120" w:line="240" w:lineRule="auto"/>
        <w:contextualSpacing w:val="0"/>
        <w:jc w:val="both"/>
        <w:rPr>
          <w:rFonts w:ascii="Times New Roman" w:hAnsi="Times New Roman"/>
          <w:color w:val="auto"/>
          <w:sz w:val="24"/>
          <w:szCs w:val="24"/>
        </w:rPr>
      </w:pPr>
      <w:r w:rsidRPr="005E3FB1">
        <w:rPr>
          <w:rFonts w:ascii="Times New Roman" w:hAnsi="Times New Roman"/>
          <w:color w:val="auto"/>
          <w:sz w:val="24"/>
          <w:szCs w:val="24"/>
        </w:rPr>
        <w:t>T</w:t>
      </w:r>
      <w:r w:rsidR="00CB5773" w:rsidRPr="005E3FB1">
        <w:rPr>
          <w:rFonts w:ascii="Times New Roman" w:hAnsi="Times New Roman"/>
          <w:color w:val="auto"/>
          <w:sz w:val="24"/>
          <w:szCs w:val="24"/>
        </w:rPr>
        <w:t xml:space="preserve">aupymo sąskaitos sutarties 2.3 punkto sąlygos, nustatančios, kad klientai gali pervesti sąskaitoje esančias lėšas į savo ar kito asmens sąskaitas ar išgryninti lėšas, nepakeičia </w:t>
      </w:r>
      <w:r w:rsidRPr="005E3FB1">
        <w:rPr>
          <w:rFonts w:ascii="Times New Roman" w:hAnsi="Times New Roman"/>
          <w:color w:val="auto"/>
          <w:sz w:val="24"/>
          <w:szCs w:val="24"/>
        </w:rPr>
        <w:t>T</w:t>
      </w:r>
      <w:r w:rsidR="00CB5773" w:rsidRPr="005E3FB1">
        <w:rPr>
          <w:rFonts w:ascii="Times New Roman" w:hAnsi="Times New Roman"/>
          <w:color w:val="auto"/>
          <w:sz w:val="24"/>
          <w:szCs w:val="24"/>
        </w:rPr>
        <w:t xml:space="preserve">aupymo sąskaitos sutarties 1 punkte nurodyto pagrindinio </w:t>
      </w:r>
      <w:r w:rsidR="00C16099" w:rsidRPr="005E3FB1">
        <w:rPr>
          <w:rFonts w:ascii="Times New Roman" w:hAnsi="Times New Roman"/>
          <w:color w:val="auto"/>
          <w:sz w:val="24"/>
          <w:szCs w:val="24"/>
        </w:rPr>
        <w:t>b</w:t>
      </w:r>
      <w:r w:rsidR="00CB5773" w:rsidRPr="005E3FB1">
        <w:rPr>
          <w:rFonts w:ascii="Times New Roman" w:hAnsi="Times New Roman"/>
          <w:color w:val="auto"/>
          <w:sz w:val="24"/>
          <w:szCs w:val="24"/>
        </w:rPr>
        <w:t xml:space="preserve">endros taupymo sąskaitos tikslo </w:t>
      </w:r>
      <w:r w:rsidR="00102103" w:rsidRPr="005E3FB1">
        <w:rPr>
          <w:rFonts w:ascii="Times New Roman" w:hAnsi="Times New Roman"/>
          <w:color w:val="auto"/>
          <w:sz w:val="24"/>
          <w:szCs w:val="24"/>
        </w:rPr>
        <w:t>–</w:t>
      </w:r>
      <w:r w:rsidR="00CB5773" w:rsidRPr="005E3FB1">
        <w:rPr>
          <w:rFonts w:ascii="Times New Roman" w:hAnsi="Times New Roman"/>
          <w:color w:val="auto"/>
          <w:sz w:val="24"/>
          <w:szCs w:val="24"/>
        </w:rPr>
        <w:t xml:space="preserve"> išimtinai lėš</w:t>
      </w:r>
      <w:r w:rsidR="00704196" w:rsidRPr="005E3FB1">
        <w:rPr>
          <w:rFonts w:ascii="Times New Roman" w:hAnsi="Times New Roman"/>
          <w:color w:val="auto"/>
          <w:sz w:val="24"/>
          <w:szCs w:val="24"/>
        </w:rPr>
        <w:t>oms</w:t>
      </w:r>
      <w:r w:rsidR="00CB5773" w:rsidRPr="005E3FB1">
        <w:rPr>
          <w:rFonts w:ascii="Times New Roman" w:hAnsi="Times New Roman"/>
          <w:color w:val="auto"/>
          <w:sz w:val="24"/>
          <w:szCs w:val="24"/>
        </w:rPr>
        <w:t xml:space="preserve"> taupy</w:t>
      </w:r>
      <w:r w:rsidR="00704196" w:rsidRPr="005E3FB1">
        <w:rPr>
          <w:rFonts w:ascii="Times New Roman" w:hAnsi="Times New Roman"/>
          <w:color w:val="auto"/>
          <w:sz w:val="24"/>
          <w:szCs w:val="24"/>
        </w:rPr>
        <w:t>t</w:t>
      </w:r>
      <w:r w:rsidR="00CB5773" w:rsidRPr="005E3FB1">
        <w:rPr>
          <w:rFonts w:ascii="Times New Roman" w:hAnsi="Times New Roman"/>
          <w:color w:val="auto"/>
          <w:sz w:val="24"/>
          <w:szCs w:val="24"/>
        </w:rPr>
        <w:t>i bei banko platinam</w:t>
      </w:r>
      <w:r w:rsidR="00704196" w:rsidRPr="005E3FB1">
        <w:rPr>
          <w:rFonts w:ascii="Times New Roman" w:hAnsi="Times New Roman"/>
          <w:color w:val="auto"/>
          <w:sz w:val="24"/>
          <w:szCs w:val="24"/>
        </w:rPr>
        <w:t>iems</w:t>
      </w:r>
      <w:r w:rsidR="00CB5773" w:rsidRPr="005E3FB1">
        <w:rPr>
          <w:rFonts w:ascii="Times New Roman" w:hAnsi="Times New Roman"/>
          <w:color w:val="auto"/>
          <w:sz w:val="24"/>
          <w:szCs w:val="24"/>
        </w:rPr>
        <w:t xml:space="preserve"> taupymo produkt</w:t>
      </w:r>
      <w:r w:rsidR="00704196" w:rsidRPr="005E3FB1">
        <w:rPr>
          <w:rFonts w:ascii="Times New Roman" w:hAnsi="Times New Roman"/>
          <w:color w:val="auto"/>
          <w:sz w:val="24"/>
          <w:szCs w:val="24"/>
        </w:rPr>
        <w:t>ams</w:t>
      </w:r>
      <w:r w:rsidR="00CB5773" w:rsidRPr="005E3FB1">
        <w:rPr>
          <w:rFonts w:ascii="Times New Roman" w:hAnsi="Times New Roman"/>
          <w:color w:val="auto"/>
          <w:sz w:val="24"/>
          <w:szCs w:val="24"/>
        </w:rPr>
        <w:t xml:space="preserve"> (pvz.</w:t>
      </w:r>
      <w:r w:rsidR="00102103" w:rsidRPr="005E3FB1">
        <w:rPr>
          <w:rFonts w:ascii="Times New Roman" w:hAnsi="Times New Roman"/>
          <w:color w:val="auto"/>
          <w:sz w:val="24"/>
          <w:szCs w:val="24"/>
        </w:rPr>
        <w:t>,</w:t>
      </w:r>
      <w:r w:rsidR="00CB5773" w:rsidRPr="005E3FB1">
        <w:rPr>
          <w:rFonts w:ascii="Times New Roman" w:hAnsi="Times New Roman"/>
          <w:color w:val="auto"/>
          <w:sz w:val="24"/>
          <w:szCs w:val="24"/>
        </w:rPr>
        <w:t xml:space="preserve"> indėli</w:t>
      </w:r>
      <w:r w:rsidR="00704196" w:rsidRPr="005E3FB1">
        <w:rPr>
          <w:rFonts w:ascii="Times New Roman" w:hAnsi="Times New Roman"/>
          <w:color w:val="auto"/>
          <w:sz w:val="24"/>
          <w:szCs w:val="24"/>
        </w:rPr>
        <w:t>ams</w:t>
      </w:r>
      <w:r w:rsidR="00CB5773" w:rsidRPr="005E3FB1">
        <w:rPr>
          <w:rFonts w:ascii="Times New Roman" w:hAnsi="Times New Roman"/>
          <w:color w:val="auto"/>
          <w:sz w:val="24"/>
          <w:szCs w:val="24"/>
        </w:rPr>
        <w:t xml:space="preserve">) </w:t>
      </w:r>
      <w:r w:rsidR="00E75F3E" w:rsidRPr="005E3FB1">
        <w:rPr>
          <w:rFonts w:ascii="Times New Roman" w:hAnsi="Times New Roman"/>
          <w:color w:val="auto"/>
          <w:sz w:val="24"/>
          <w:szCs w:val="24"/>
        </w:rPr>
        <w:t>tvarkyti</w:t>
      </w:r>
      <w:r w:rsidR="00CB5773" w:rsidRPr="005E3FB1">
        <w:rPr>
          <w:rFonts w:ascii="Times New Roman" w:hAnsi="Times New Roman"/>
          <w:color w:val="auto"/>
          <w:sz w:val="24"/>
          <w:szCs w:val="24"/>
        </w:rPr>
        <w:t>.</w:t>
      </w:r>
      <w:r w:rsidR="00CB5773" w:rsidRPr="005E3FB1">
        <w:rPr>
          <w:rFonts w:eastAsiaTheme="minorHAnsi"/>
          <w:lang w:eastAsia="en-US"/>
        </w:rPr>
        <w:t xml:space="preserve"> </w:t>
      </w:r>
      <w:r w:rsidR="00CB5773" w:rsidRPr="005E3FB1">
        <w:rPr>
          <w:rFonts w:ascii="Times New Roman" w:hAnsi="Times New Roman"/>
          <w:color w:val="auto"/>
          <w:sz w:val="24"/>
          <w:szCs w:val="24"/>
        </w:rPr>
        <w:t xml:space="preserve">Taigi, apeliacinės instancijos teismas, aiškindamas įstatymo normas, reguliuojančias bendraturčių sutarimo teisės valdyti bendrosios dalinės nuosavybės teisės objektą, juo naudotis ir disponuoti teisinį pagrindą, nenukrypo nuo civiliniame įstatyme įtvirtintų nuostatų ir Lietuvos </w:t>
      </w:r>
      <w:r w:rsidR="00102103" w:rsidRPr="005E3FB1">
        <w:rPr>
          <w:rFonts w:ascii="Times New Roman" w:hAnsi="Times New Roman"/>
          <w:color w:val="auto"/>
          <w:sz w:val="24"/>
          <w:szCs w:val="24"/>
        </w:rPr>
        <w:t xml:space="preserve">Respublikos </w:t>
      </w:r>
      <w:r w:rsidR="00CB5773" w:rsidRPr="005E3FB1">
        <w:rPr>
          <w:rFonts w:ascii="Times New Roman" w:hAnsi="Times New Roman"/>
          <w:color w:val="auto"/>
          <w:sz w:val="24"/>
          <w:szCs w:val="24"/>
        </w:rPr>
        <w:t>Konstitucinio Teismo išaiškinimo.</w:t>
      </w:r>
    </w:p>
    <w:p w14:paraId="08B61EA5" w14:textId="5903123C" w:rsidR="00CB5773" w:rsidRPr="005E3FB1" w:rsidRDefault="003D5241">
      <w:pPr>
        <w:pStyle w:val="Sraopastraipa"/>
        <w:numPr>
          <w:ilvl w:val="1"/>
          <w:numId w:val="1"/>
        </w:numPr>
        <w:spacing w:after="120" w:line="240" w:lineRule="auto"/>
        <w:contextualSpacing w:val="0"/>
        <w:jc w:val="both"/>
        <w:rPr>
          <w:rFonts w:ascii="Times New Roman" w:hAnsi="Times New Roman"/>
          <w:color w:val="auto"/>
          <w:sz w:val="24"/>
          <w:szCs w:val="24"/>
        </w:rPr>
      </w:pPr>
      <w:r w:rsidRPr="005E3FB1">
        <w:rPr>
          <w:rFonts w:ascii="Times New Roman" w:hAnsi="Times New Roman"/>
          <w:color w:val="auto"/>
          <w:sz w:val="24"/>
          <w:szCs w:val="24"/>
        </w:rPr>
        <w:t>T</w:t>
      </w:r>
      <w:r w:rsidR="00CB5773" w:rsidRPr="005E3FB1">
        <w:rPr>
          <w:rFonts w:ascii="Times New Roman" w:hAnsi="Times New Roman"/>
          <w:color w:val="auto"/>
          <w:sz w:val="24"/>
          <w:szCs w:val="24"/>
        </w:rPr>
        <w:t>aupymo sąskaitos</w:t>
      </w:r>
      <w:r w:rsidRPr="005E3FB1">
        <w:rPr>
          <w:rFonts w:ascii="Times New Roman" w:hAnsi="Times New Roman"/>
          <w:color w:val="auto"/>
          <w:sz w:val="24"/>
          <w:szCs w:val="24"/>
        </w:rPr>
        <w:t xml:space="preserve"> sutarties</w:t>
      </w:r>
      <w:r w:rsidR="00CB5773" w:rsidRPr="005E3FB1">
        <w:rPr>
          <w:rFonts w:ascii="Times New Roman" w:hAnsi="Times New Roman"/>
          <w:color w:val="auto"/>
          <w:sz w:val="24"/>
          <w:szCs w:val="24"/>
        </w:rPr>
        <w:t xml:space="preserve"> 1 punkte įtvirtintas susitarimas: „</w:t>
      </w:r>
      <w:r w:rsidR="0019628A" w:rsidRPr="005E3FB1">
        <w:rPr>
          <w:rFonts w:ascii="Times New Roman" w:hAnsi="Times New Roman"/>
          <w:color w:val="auto"/>
          <w:sz w:val="24"/>
          <w:szCs w:val="24"/>
        </w:rPr>
        <w:t>t</w:t>
      </w:r>
      <w:r w:rsidR="00CB5773" w:rsidRPr="005E3FB1">
        <w:rPr>
          <w:rFonts w:ascii="Times New Roman" w:hAnsi="Times New Roman"/>
          <w:color w:val="auto"/>
          <w:sz w:val="24"/>
          <w:szCs w:val="24"/>
        </w:rPr>
        <w:t>eisė disponuoti sąskaitoje esančiomis lėšomis, klientams susitarus, suteikiama kiekvienam atskirai, t. y. su vieno bendraturčio parašu“, buvo skirtas šalių teisei be viena kitos atskiro susitarimo,</w:t>
      </w:r>
      <w:r w:rsidR="00704196" w:rsidRPr="005E3FB1">
        <w:rPr>
          <w:rFonts w:ascii="Times New Roman" w:hAnsi="Times New Roman"/>
          <w:color w:val="auto"/>
          <w:sz w:val="24"/>
          <w:szCs w:val="24"/>
        </w:rPr>
        <w:t xml:space="preserve"> kad būtų</w:t>
      </w:r>
      <w:r w:rsidR="00CB5773" w:rsidRPr="005E3FB1">
        <w:rPr>
          <w:rFonts w:ascii="Times New Roman" w:hAnsi="Times New Roman"/>
          <w:color w:val="auto"/>
          <w:sz w:val="24"/>
          <w:szCs w:val="24"/>
        </w:rPr>
        <w:t xml:space="preserve"> įgyvendint</w:t>
      </w:r>
      <w:r w:rsidR="00704196" w:rsidRPr="005E3FB1">
        <w:rPr>
          <w:rFonts w:ascii="Times New Roman" w:hAnsi="Times New Roman"/>
          <w:color w:val="auto"/>
          <w:sz w:val="24"/>
          <w:szCs w:val="24"/>
        </w:rPr>
        <w:t>as</w:t>
      </w:r>
      <w:r w:rsidR="00CB5773" w:rsidRPr="005E3FB1">
        <w:rPr>
          <w:rFonts w:ascii="Times New Roman" w:hAnsi="Times New Roman"/>
          <w:color w:val="auto"/>
          <w:sz w:val="24"/>
          <w:szCs w:val="24"/>
        </w:rPr>
        <w:t xml:space="preserve"> </w:t>
      </w:r>
      <w:r w:rsidRPr="005E3FB1">
        <w:rPr>
          <w:rFonts w:ascii="Times New Roman" w:hAnsi="Times New Roman"/>
          <w:color w:val="auto"/>
          <w:sz w:val="24"/>
          <w:szCs w:val="24"/>
        </w:rPr>
        <w:t>T</w:t>
      </w:r>
      <w:r w:rsidR="00CB5773" w:rsidRPr="005E3FB1">
        <w:rPr>
          <w:rFonts w:ascii="Times New Roman" w:hAnsi="Times New Roman"/>
          <w:color w:val="auto"/>
          <w:sz w:val="24"/>
          <w:szCs w:val="24"/>
        </w:rPr>
        <w:t>aupymo sąskaitos sutarties 1 punkte nurodyt</w:t>
      </w:r>
      <w:r w:rsidR="00704196" w:rsidRPr="005E3FB1">
        <w:rPr>
          <w:rFonts w:ascii="Times New Roman" w:hAnsi="Times New Roman"/>
          <w:color w:val="auto"/>
          <w:sz w:val="24"/>
          <w:szCs w:val="24"/>
        </w:rPr>
        <w:t>as</w:t>
      </w:r>
      <w:r w:rsidR="00CB5773" w:rsidRPr="005E3FB1">
        <w:rPr>
          <w:rFonts w:ascii="Times New Roman" w:hAnsi="Times New Roman"/>
          <w:color w:val="auto"/>
          <w:sz w:val="24"/>
          <w:szCs w:val="24"/>
        </w:rPr>
        <w:t xml:space="preserve"> pagrindin</w:t>
      </w:r>
      <w:r w:rsidR="00704196" w:rsidRPr="005E3FB1">
        <w:rPr>
          <w:rFonts w:ascii="Times New Roman" w:hAnsi="Times New Roman"/>
          <w:color w:val="auto"/>
          <w:sz w:val="24"/>
          <w:szCs w:val="24"/>
        </w:rPr>
        <w:t>is</w:t>
      </w:r>
      <w:r w:rsidR="00CB5773" w:rsidRPr="005E3FB1">
        <w:rPr>
          <w:rFonts w:ascii="Times New Roman" w:hAnsi="Times New Roman"/>
          <w:color w:val="auto"/>
          <w:sz w:val="24"/>
          <w:szCs w:val="24"/>
        </w:rPr>
        <w:t xml:space="preserve"> </w:t>
      </w:r>
      <w:r w:rsidR="00704196" w:rsidRPr="005E3FB1">
        <w:rPr>
          <w:rFonts w:ascii="Times New Roman" w:hAnsi="Times New Roman"/>
          <w:color w:val="auto"/>
          <w:sz w:val="24"/>
          <w:szCs w:val="24"/>
        </w:rPr>
        <w:t>šios</w:t>
      </w:r>
      <w:r w:rsidR="00CB5773" w:rsidRPr="005E3FB1">
        <w:rPr>
          <w:rFonts w:ascii="Times New Roman" w:hAnsi="Times New Roman"/>
          <w:color w:val="auto"/>
          <w:sz w:val="24"/>
          <w:szCs w:val="24"/>
        </w:rPr>
        <w:t xml:space="preserve"> sąskaitos tiksl</w:t>
      </w:r>
      <w:r w:rsidR="00704196" w:rsidRPr="005E3FB1">
        <w:rPr>
          <w:rFonts w:ascii="Times New Roman" w:hAnsi="Times New Roman"/>
          <w:color w:val="auto"/>
          <w:sz w:val="24"/>
          <w:szCs w:val="24"/>
        </w:rPr>
        <w:t>as</w:t>
      </w:r>
      <w:r w:rsidR="00CB5773" w:rsidRPr="005E3FB1">
        <w:rPr>
          <w:rFonts w:ascii="Times New Roman" w:hAnsi="Times New Roman"/>
          <w:color w:val="auto"/>
          <w:sz w:val="24"/>
          <w:szCs w:val="24"/>
        </w:rPr>
        <w:t xml:space="preserve"> išimtinai taupyti lėšas bei </w:t>
      </w:r>
      <w:r w:rsidR="00E75F3E" w:rsidRPr="005E3FB1">
        <w:rPr>
          <w:rFonts w:ascii="Times New Roman" w:hAnsi="Times New Roman"/>
          <w:color w:val="auto"/>
          <w:sz w:val="24"/>
          <w:szCs w:val="24"/>
        </w:rPr>
        <w:t xml:space="preserve">tvarkyti </w:t>
      </w:r>
      <w:r w:rsidR="00CB5773" w:rsidRPr="005E3FB1">
        <w:rPr>
          <w:rFonts w:ascii="Times New Roman" w:hAnsi="Times New Roman"/>
          <w:color w:val="auto"/>
          <w:sz w:val="24"/>
          <w:szCs w:val="24"/>
        </w:rPr>
        <w:t>banko platinamus taupymo produktus.</w:t>
      </w:r>
    </w:p>
    <w:p w14:paraId="50C11730" w14:textId="7966E5DE" w:rsidR="0015302F" w:rsidRPr="005E3FB1" w:rsidRDefault="00CB5773">
      <w:pPr>
        <w:pStyle w:val="Sraopastraipa"/>
        <w:numPr>
          <w:ilvl w:val="1"/>
          <w:numId w:val="1"/>
        </w:numPr>
        <w:spacing w:after="120" w:line="240" w:lineRule="auto"/>
        <w:ind w:left="788" w:hanging="431"/>
        <w:contextualSpacing w:val="0"/>
        <w:jc w:val="both"/>
        <w:rPr>
          <w:rFonts w:ascii="Times New Roman" w:hAnsi="Times New Roman"/>
          <w:color w:val="auto"/>
          <w:sz w:val="24"/>
          <w:szCs w:val="24"/>
        </w:rPr>
      </w:pPr>
      <w:r w:rsidRPr="005E3FB1">
        <w:rPr>
          <w:rFonts w:ascii="Times New Roman" w:hAnsi="Times New Roman"/>
          <w:color w:val="auto"/>
          <w:sz w:val="24"/>
          <w:szCs w:val="24"/>
        </w:rPr>
        <w:t>Apeliacinės instancijos teismas teisingai aiškino, jog</w:t>
      </w:r>
      <w:r w:rsidR="00704196" w:rsidRPr="005E3FB1">
        <w:rPr>
          <w:rFonts w:ascii="Times New Roman" w:hAnsi="Times New Roman"/>
          <w:color w:val="auto"/>
          <w:sz w:val="24"/>
          <w:szCs w:val="24"/>
        </w:rPr>
        <w:t>,</w:t>
      </w:r>
      <w:r w:rsidRPr="005E3FB1">
        <w:rPr>
          <w:rFonts w:ascii="Times New Roman" w:hAnsi="Times New Roman"/>
          <w:color w:val="auto"/>
          <w:sz w:val="24"/>
          <w:szCs w:val="24"/>
        </w:rPr>
        <w:t xml:space="preserve"> esant bendro naudojimo sąskaitai, kai klient</w:t>
      </w:r>
      <w:r w:rsidR="00704196" w:rsidRPr="005E3FB1">
        <w:rPr>
          <w:rFonts w:ascii="Times New Roman" w:hAnsi="Times New Roman"/>
          <w:color w:val="auto"/>
          <w:sz w:val="24"/>
          <w:szCs w:val="24"/>
        </w:rPr>
        <w:t>as</w:t>
      </w:r>
      <w:r w:rsidRPr="005E3FB1">
        <w:rPr>
          <w:rFonts w:ascii="Times New Roman" w:hAnsi="Times New Roman"/>
          <w:color w:val="auto"/>
          <w:sz w:val="24"/>
          <w:szCs w:val="24"/>
        </w:rPr>
        <w:t xml:space="preserve"> yra keli asmenys, turi būti nustatyta, kaip bus tvarkoma ši sąskaita, t. y. ar nurodymus </w:t>
      </w:r>
      <w:r w:rsidR="0019628A" w:rsidRPr="005E3FB1">
        <w:rPr>
          <w:rFonts w:ascii="Times New Roman" w:hAnsi="Times New Roman"/>
          <w:color w:val="auto"/>
          <w:sz w:val="24"/>
          <w:szCs w:val="24"/>
        </w:rPr>
        <w:t>(</w:t>
      </w:r>
      <w:r w:rsidRPr="005E3FB1">
        <w:rPr>
          <w:rFonts w:ascii="Times New Roman" w:hAnsi="Times New Roman"/>
          <w:color w:val="auto"/>
          <w:sz w:val="24"/>
          <w:szCs w:val="24"/>
        </w:rPr>
        <w:t>pavedimus</w:t>
      </w:r>
      <w:r w:rsidR="0019628A" w:rsidRPr="005E3FB1">
        <w:rPr>
          <w:rFonts w:ascii="Times New Roman" w:hAnsi="Times New Roman"/>
          <w:color w:val="auto"/>
          <w:sz w:val="24"/>
          <w:szCs w:val="24"/>
        </w:rPr>
        <w:t>)</w:t>
      </w:r>
      <w:r w:rsidRPr="005E3FB1">
        <w:rPr>
          <w:rFonts w:ascii="Times New Roman" w:hAnsi="Times New Roman"/>
          <w:color w:val="auto"/>
          <w:sz w:val="24"/>
          <w:szCs w:val="24"/>
        </w:rPr>
        <w:t xml:space="preserve"> bankui dėl operacijų su lėšomis bendroje sąskaitoje atlikimo turi teisę duoti abu sąskaitos bendraturčiai kartu ar kiekvienas atskirai, ar dar kitokia tvarka. Šiuo konkrečiu atveju šalys susitarė, jog pavedimus bankui dėl operacijų su lėšomis bendroje sąskaitoje atlikimo turi teisę duoti kiekviena </w:t>
      </w:r>
      <w:r w:rsidR="0019628A" w:rsidRPr="005E3FB1">
        <w:rPr>
          <w:rFonts w:ascii="Times New Roman" w:hAnsi="Times New Roman"/>
          <w:color w:val="auto"/>
          <w:sz w:val="24"/>
          <w:szCs w:val="24"/>
        </w:rPr>
        <w:t xml:space="preserve">šalis </w:t>
      </w:r>
      <w:r w:rsidRPr="005E3FB1">
        <w:rPr>
          <w:rFonts w:ascii="Times New Roman" w:hAnsi="Times New Roman"/>
          <w:color w:val="auto"/>
          <w:sz w:val="24"/>
          <w:szCs w:val="24"/>
        </w:rPr>
        <w:t>atskirai, tačiau kiekvien</w:t>
      </w:r>
      <w:r w:rsidR="00652B6A" w:rsidRPr="005E3FB1">
        <w:rPr>
          <w:rFonts w:ascii="Times New Roman" w:hAnsi="Times New Roman"/>
          <w:color w:val="auto"/>
          <w:sz w:val="24"/>
          <w:szCs w:val="24"/>
        </w:rPr>
        <w:t xml:space="preserve">a iš jų skyrium tik dėl savo asmeninių lėšų. </w:t>
      </w:r>
    </w:p>
    <w:p w14:paraId="11A9042B" w14:textId="226EF808" w:rsidR="00652B6A" w:rsidRPr="005E3FB1" w:rsidRDefault="00652B6A">
      <w:pPr>
        <w:pStyle w:val="Sraopastraipa"/>
        <w:numPr>
          <w:ilvl w:val="1"/>
          <w:numId w:val="1"/>
        </w:numPr>
        <w:spacing w:line="240" w:lineRule="auto"/>
        <w:ind w:left="788" w:hanging="431"/>
        <w:contextualSpacing w:val="0"/>
        <w:jc w:val="both"/>
        <w:rPr>
          <w:rFonts w:ascii="Times New Roman" w:hAnsi="Times New Roman"/>
          <w:color w:val="auto"/>
          <w:sz w:val="24"/>
          <w:szCs w:val="24"/>
        </w:rPr>
      </w:pPr>
      <w:r w:rsidRPr="005E3FB1">
        <w:rPr>
          <w:rFonts w:ascii="Times New Roman" w:hAnsi="Times New Roman"/>
          <w:color w:val="auto"/>
          <w:sz w:val="24"/>
          <w:szCs w:val="24"/>
        </w:rPr>
        <w:t xml:space="preserve">Būtent </w:t>
      </w:r>
      <w:bookmarkStart w:id="80" w:name="Buk_76"/>
      <w:r w:rsidR="00FF20DE" w:rsidRPr="00143F0B">
        <w:rPr>
          <w:rFonts w:ascii="Times New Roman" w:hAnsi="Times New Roman"/>
          <w:color w:val="auto"/>
          <w:sz w:val="24"/>
          <w:szCs w:val="24"/>
        </w:rPr>
        <w:t xml:space="preserve">E. W. </w:t>
      </w:r>
      <w:bookmarkEnd w:id="80"/>
      <w:r w:rsidRPr="005E3FB1">
        <w:rPr>
          <w:rFonts w:ascii="Times New Roman" w:hAnsi="Times New Roman"/>
          <w:color w:val="auto"/>
          <w:sz w:val="24"/>
          <w:szCs w:val="24"/>
        </w:rPr>
        <w:t>naudojosi sąskaitoje esančiu daiktu (pinigais) platesne apimtimi</w:t>
      </w:r>
      <w:r w:rsidR="000C7150" w:rsidRPr="005E3FB1">
        <w:rPr>
          <w:rFonts w:ascii="Times New Roman" w:hAnsi="Times New Roman"/>
          <w:color w:val="auto"/>
          <w:sz w:val="24"/>
          <w:szCs w:val="24"/>
        </w:rPr>
        <w:t>,</w:t>
      </w:r>
      <w:r w:rsidRPr="005E3FB1">
        <w:rPr>
          <w:rFonts w:ascii="Times New Roman" w:hAnsi="Times New Roman"/>
          <w:color w:val="auto"/>
          <w:sz w:val="24"/>
          <w:szCs w:val="24"/>
        </w:rPr>
        <w:t xml:space="preserve"> nei tai leistų daryti jos turimos idealiosios dalys, pakenkdama kitos bendraturtės (ieškovės) teisėms</w:t>
      </w:r>
      <w:r w:rsidR="000C7150" w:rsidRPr="005E3FB1">
        <w:rPr>
          <w:rFonts w:ascii="Times New Roman" w:hAnsi="Times New Roman"/>
          <w:color w:val="auto"/>
          <w:sz w:val="24"/>
          <w:szCs w:val="24"/>
        </w:rPr>
        <w:t>,</w:t>
      </w:r>
      <w:r w:rsidRPr="005E3FB1">
        <w:rPr>
          <w:rFonts w:ascii="Times New Roman" w:hAnsi="Times New Roman"/>
          <w:color w:val="auto"/>
          <w:sz w:val="24"/>
          <w:szCs w:val="24"/>
        </w:rPr>
        <w:t xml:space="preserve"> t. y.</w:t>
      </w:r>
      <w:r w:rsidR="000C7150" w:rsidRPr="005E3FB1">
        <w:rPr>
          <w:rFonts w:ascii="Times New Roman" w:hAnsi="Times New Roman"/>
          <w:color w:val="auto"/>
          <w:sz w:val="24"/>
          <w:szCs w:val="24"/>
        </w:rPr>
        <w:t>,</w:t>
      </w:r>
      <w:r w:rsidRPr="005E3FB1">
        <w:rPr>
          <w:rFonts w:ascii="Times New Roman" w:hAnsi="Times New Roman"/>
          <w:color w:val="auto"/>
          <w:sz w:val="24"/>
          <w:szCs w:val="24"/>
        </w:rPr>
        <w:t xml:space="preserve"> nesant ieškovės sutikimo, iš sąskaitos išimdama ieškovės asmeninių lėšų dalį. Šalys nebuvo sutar</w:t>
      </w:r>
      <w:r w:rsidR="000C7150" w:rsidRPr="005E3FB1">
        <w:rPr>
          <w:rFonts w:ascii="Times New Roman" w:hAnsi="Times New Roman"/>
          <w:color w:val="auto"/>
          <w:sz w:val="24"/>
          <w:szCs w:val="24"/>
        </w:rPr>
        <w:t>usios</w:t>
      </w:r>
      <w:r w:rsidRPr="005E3FB1">
        <w:rPr>
          <w:rFonts w:ascii="Times New Roman" w:hAnsi="Times New Roman"/>
          <w:color w:val="auto"/>
          <w:sz w:val="24"/>
          <w:szCs w:val="24"/>
        </w:rPr>
        <w:t xml:space="preserve"> dėl liberalios (neapibrėžtos) teisės</w:t>
      </w:r>
      <w:r w:rsidR="00280F69" w:rsidRPr="005E3FB1">
        <w:rPr>
          <w:rFonts w:ascii="Times New Roman" w:hAnsi="Times New Roman"/>
          <w:color w:val="auto"/>
          <w:sz w:val="24"/>
          <w:szCs w:val="24"/>
        </w:rPr>
        <w:t>,</w:t>
      </w:r>
      <w:r w:rsidRPr="005E3FB1">
        <w:rPr>
          <w:rFonts w:ascii="Times New Roman" w:hAnsi="Times New Roman"/>
          <w:color w:val="auto"/>
          <w:sz w:val="24"/>
          <w:szCs w:val="24"/>
        </w:rPr>
        <w:t xml:space="preserve"> t. y. pagal susitarimą klient</w:t>
      </w:r>
      <w:r w:rsidR="000C7150" w:rsidRPr="005E3FB1">
        <w:rPr>
          <w:rFonts w:ascii="Times New Roman" w:hAnsi="Times New Roman"/>
          <w:color w:val="auto"/>
          <w:sz w:val="24"/>
          <w:szCs w:val="24"/>
        </w:rPr>
        <w:t>ės</w:t>
      </w:r>
      <w:r w:rsidR="00280F69" w:rsidRPr="005E3FB1">
        <w:rPr>
          <w:rFonts w:ascii="Times New Roman" w:hAnsi="Times New Roman"/>
          <w:color w:val="auto"/>
          <w:sz w:val="24"/>
          <w:szCs w:val="24"/>
        </w:rPr>
        <w:t>,</w:t>
      </w:r>
      <w:r w:rsidRPr="005E3FB1">
        <w:rPr>
          <w:rFonts w:ascii="Times New Roman" w:hAnsi="Times New Roman"/>
          <w:color w:val="auto"/>
          <w:sz w:val="24"/>
          <w:szCs w:val="24"/>
        </w:rPr>
        <w:t xml:space="preserve"> naudodam</w:t>
      </w:r>
      <w:r w:rsidR="000C7150" w:rsidRPr="005E3FB1">
        <w:rPr>
          <w:rFonts w:ascii="Times New Roman" w:hAnsi="Times New Roman"/>
          <w:color w:val="auto"/>
          <w:sz w:val="24"/>
          <w:szCs w:val="24"/>
        </w:rPr>
        <w:t>osi</w:t>
      </w:r>
      <w:r w:rsidRPr="005E3FB1">
        <w:rPr>
          <w:rFonts w:ascii="Times New Roman" w:hAnsi="Times New Roman"/>
          <w:color w:val="auto"/>
          <w:sz w:val="24"/>
          <w:szCs w:val="24"/>
        </w:rPr>
        <w:t xml:space="preserve"> sąskaita, galėjo atlikti operacijas</w:t>
      </w:r>
      <w:r w:rsidR="00280F69" w:rsidRPr="005E3FB1">
        <w:rPr>
          <w:rFonts w:ascii="Times New Roman" w:hAnsi="Times New Roman"/>
          <w:color w:val="auto"/>
          <w:sz w:val="24"/>
          <w:szCs w:val="24"/>
        </w:rPr>
        <w:t>,</w:t>
      </w:r>
      <w:r w:rsidRPr="005E3FB1">
        <w:rPr>
          <w:rFonts w:ascii="Times New Roman" w:hAnsi="Times New Roman"/>
          <w:color w:val="auto"/>
          <w:sz w:val="24"/>
          <w:szCs w:val="24"/>
        </w:rPr>
        <w:t xml:space="preserve"> išvard</w:t>
      </w:r>
      <w:r w:rsidR="000C7150" w:rsidRPr="005E3FB1">
        <w:rPr>
          <w:rFonts w:ascii="Times New Roman" w:hAnsi="Times New Roman"/>
          <w:color w:val="auto"/>
          <w:sz w:val="24"/>
          <w:szCs w:val="24"/>
        </w:rPr>
        <w:t>y</w:t>
      </w:r>
      <w:r w:rsidRPr="005E3FB1">
        <w:rPr>
          <w:rFonts w:ascii="Times New Roman" w:hAnsi="Times New Roman"/>
          <w:color w:val="auto"/>
          <w:sz w:val="24"/>
          <w:szCs w:val="24"/>
        </w:rPr>
        <w:t>tas sutartyje, tačiau kiekviena iš jų skyrium tik dėl savo asmeninių lėšų.</w:t>
      </w:r>
    </w:p>
    <w:p w14:paraId="4E38B8D5" w14:textId="595BF0EF" w:rsidR="00652B6A" w:rsidRPr="005E3FB1" w:rsidRDefault="00652B6A">
      <w:pPr>
        <w:pStyle w:val="Sraopastraipa"/>
        <w:numPr>
          <w:ilvl w:val="1"/>
          <w:numId w:val="1"/>
        </w:numPr>
        <w:spacing w:line="240" w:lineRule="auto"/>
        <w:ind w:left="788" w:hanging="431"/>
        <w:contextualSpacing w:val="0"/>
        <w:jc w:val="both"/>
        <w:rPr>
          <w:rFonts w:ascii="Times New Roman" w:hAnsi="Times New Roman"/>
          <w:color w:val="auto"/>
          <w:sz w:val="24"/>
          <w:szCs w:val="24"/>
        </w:rPr>
      </w:pPr>
      <w:r w:rsidRPr="005E3FB1">
        <w:rPr>
          <w:rFonts w:ascii="Times New Roman" w:hAnsi="Times New Roman"/>
          <w:color w:val="auto"/>
          <w:sz w:val="24"/>
          <w:szCs w:val="24"/>
        </w:rPr>
        <w:t xml:space="preserve">Apeliacinės instancijos teismas aiškiai, išplėtotai ir išsamiai pasisakė dėl </w:t>
      </w:r>
      <w:bookmarkStart w:id="81" w:name="Buk_77"/>
      <w:r w:rsidR="00FF20DE" w:rsidRPr="00143F0B">
        <w:rPr>
          <w:rFonts w:ascii="Times New Roman" w:hAnsi="Times New Roman"/>
          <w:color w:val="auto"/>
          <w:sz w:val="24"/>
          <w:szCs w:val="24"/>
        </w:rPr>
        <w:t xml:space="preserve">E. W. </w:t>
      </w:r>
      <w:bookmarkEnd w:id="81"/>
      <w:r w:rsidRPr="005E3FB1">
        <w:rPr>
          <w:rFonts w:ascii="Times New Roman" w:hAnsi="Times New Roman"/>
          <w:color w:val="auto"/>
          <w:sz w:val="24"/>
          <w:szCs w:val="24"/>
        </w:rPr>
        <w:t xml:space="preserve">neteisėtų veiksmų atlikimo, sprendime nekonstatavo, jog atsakovai turėjo įrodyti </w:t>
      </w:r>
      <w:bookmarkStart w:id="82" w:name="Buk_78"/>
      <w:r w:rsidR="00FF20DE" w:rsidRPr="00143F0B">
        <w:rPr>
          <w:rFonts w:ascii="Times New Roman" w:hAnsi="Times New Roman"/>
          <w:color w:val="auto"/>
          <w:sz w:val="24"/>
          <w:szCs w:val="24"/>
        </w:rPr>
        <w:t xml:space="preserve">E. W. </w:t>
      </w:r>
      <w:bookmarkEnd w:id="82"/>
      <w:r w:rsidRPr="005E3FB1">
        <w:rPr>
          <w:rFonts w:ascii="Times New Roman" w:hAnsi="Times New Roman"/>
          <w:color w:val="auto"/>
          <w:sz w:val="24"/>
          <w:szCs w:val="24"/>
        </w:rPr>
        <w:t>veiksmų neteisėtum</w:t>
      </w:r>
      <w:r w:rsidR="003D6D51" w:rsidRPr="005E3FB1">
        <w:rPr>
          <w:rFonts w:ascii="Times New Roman" w:hAnsi="Times New Roman"/>
          <w:color w:val="auto"/>
          <w:sz w:val="24"/>
          <w:szCs w:val="24"/>
        </w:rPr>
        <w:t>ą</w:t>
      </w:r>
      <w:r w:rsidRPr="005E3FB1">
        <w:rPr>
          <w:rFonts w:ascii="Times New Roman" w:hAnsi="Times New Roman"/>
          <w:color w:val="auto"/>
          <w:sz w:val="24"/>
          <w:szCs w:val="24"/>
        </w:rPr>
        <w:t>, todėl ir šia prasme negalima tei</w:t>
      </w:r>
      <w:r w:rsidR="003D6D51" w:rsidRPr="005E3FB1">
        <w:rPr>
          <w:rFonts w:ascii="Times New Roman" w:hAnsi="Times New Roman"/>
          <w:color w:val="auto"/>
          <w:sz w:val="24"/>
          <w:szCs w:val="24"/>
        </w:rPr>
        <w:t>g</w:t>
      </w:r>
      <w:r w:rsidRPr="005E3FB1">
        <w:rPr>
          <w:rFonts w:ascii="Times New Roman" w:hAnsi="Times New Roman"/>
          <w:color w:val="auto"/>
          <w:sz w:val="24"/>
          <w:szCs w:val="24"/>
        </w:rPr>
        <w:t>ti, jog apeliacinės instancijos te</w:t>
      </w:r>
      <w:r w:rsidR="00E466EF" w:rsidRPr="005E3FB1">
        <w:rPr>
          <w:rFonts w:ascii="Times New Roman" w:hAnsi="Times New Roman"/>
          <w:color w:val="auto"/>
          <w:sz w:val="24"/>
          <w:szCs w:val="24"/>
        </w:rPr>
        <w:t>is</w:t>
      </w:r>
      <w:r w:rsidRPr="005E3FB1">
        <w:rPr>
          <w:rFonts w:ascii="Times New Roman" w:hAnsi="Times New Roman"/>
          <w:color w:val="auto"/>
          <w:sz w:val="24"/>
          <w:szCs w:val="24"/>
        </w:rPr>
        <w:t>mas neteisingai tarp šalių paskirstė įrodinėjimo naštą.</w:t>
      </w:r>
    </w:p>
    <w:p w14:paraId="750E55C6" w14:textId="2044BB0E" w:rsidR="00433CB7" w:rsidRPr="005E3FB1" w:rsidRDefault="00652B6A">
      <w:pPr>
        <w:pStyle w:val="Sraopastraipa"/>
        <w:numPr>
          <w:ilvl w:val="1"/>
          <w:numId w:val="1"/>
        </w:numPr>
        <w:spacing w:line="240" w:lineRule="auto"/>
        <w:ind w:left="788" w:hanging="431"/>
        <w:contextualSpacing w:val="0"/>
        <w:jc w:val="both"/>
        <w:rPr>
          <w:rFonts w:ascii="Times New Roman" w:hAnsi="Times New Roman"/>
          <w:color w:val="auto"/>
          <w:sz w:val="24"/>
          <w:szCs w:val="24"/>
        </w:rPr>
      </w:pPr>
      <w:r w:rsidRPr="005E3FB1">
        <w:rPr>
          <w:rFonts w:ascii="Times New Roman" w:hAnsi="Times New Roman"/>
          <w:color w:val="auto"/>
          <w:sz w:val="24"/>
          <w:szCs w:val="24"/>
        </w:rPr>
        <w:t>CK 4.75 straipsnio 2 dalis imperatyviai nereguliuoja, jog bendraturčiai privalo reikalauti iš kitų bendraturčių ataskaitos kasmet arba iš karto po to, kai jie nustojo bendrosios dalinės nuosavybės teisės objektą tiesiogiai valdyti, naudoti bei juo disponuoti. Šia įstatymo suteikta teise šalys ir kiti proceso dalyviai, laikantis CK nuostatų, turi teisę laisvai disponuoti, t. y. šiuo atveju ieškovė turėjo pasirinkimą veikti arba neveikti.</w:t>
      </w:r>
      <w:r w:rsidR="00433CB7" w:rsidRPr="005E3FB1">
        <w:rPr>
          <w:rFonts w:ascii="Times New Roman" w:hAnsi="Times New Roman"/>
          <w:color w:val="auto"/>
          <w:sz w:val="24"/>
          <w:szCs w:val="24"/>
        </w:rPr>
        <w:t xml:space="preserve"> </w:t>
      </w:r>
    </w:p>
    <w:p w14:paraId="2AFEE5D3" w14:textId="07C8D591" w:rsidR="00652B6A" w:rsidRPr="005E3FB1" w:rsidRDefault="00433CB7">
      <w:pPr>
        <w:pStyle w:val="Sraopastraipa"/>
        <w:numPr>
          <w:ilvl w:val="1"/>
          <w:numId w:val="1"/>
        </w:numPr>
        <w:spacing w:line="240" w:lineRule="auto"/>
        <w:ind w:left="788" w:hanging="431"/>
        <w:contextualSpacing w:val="0"/>
        <w:jc w:val="both"/>
        <w:rPr>
          <w:rFonts w:ascii="Times New Roman" w:hAnsi="Times New Roman"/>
          <w:sz w:val="24"/>
          <w:szCs w:val="24"/>
        </w:rPr>
      </w:pPr>
      <w:r w:rsidRPr="005E3FB1">
        <w:rPr>
          <w:rFonts w:ascii="Times New Roman" w:hAnsi="Times New Roman"/>
          <w:sz w:val="24"/>
          <w:szCs w:val="24"/>
        </w:rPr>
        <w:t>Pirmosios instancijos teismas netiksliai ir neteisingai pacitavo sutartį Nr. KS-557971 ir tai lėmė neteisingą pirmosios instancijos teismo išvadą. Minėtos sutarties 1 punktu šalys susitarė su banku, jog „</w:t>
      </w:r>
      <w:r w:rsidR="00102103" w:rsidRPr="005E3FB1">
        <w:rPr>
          <w:rFonts w:ascii="Times New Roman" w:hAnsi="Times New Roman"/>
          <w:sz w:val="24"/>
          <w:szCs w:val="24"/>
        </w:rPr>
        <w:t>t</w:t>
      </w:r>
      <w:r w:rsidRPr="005E3FB1">
        <w:rPr>
          <w:rFonts w:ascii="Times New Roman" w:hAnsi="Times New Roman"/>
          <w:sz w:val="24"/>
          <w:szCs w:val="24"/>
        </w:rPr>
        <w:t>eis</w:t>
      </w:r>
      <w:r w:rsidR="00A21683" w:rsidRPr="005E3FB1">
        <w:rPr>
          <w:rFonts w:ascii="Times New Roman" w:hAnsi="Times New Roman"/>
          <w:sz w:val="24"/>
          <w:szCs w:val="24"/>
        </w:rPr>
        <w:t>ė</w:t>
      </w:r>
      <w:r w:rsidRPr="005E3FB1">
        <w:rPr>
          <w:rFonts w:ascii="Times New Roman" w:hAnsi="Times New Roman"/>
          <w:sz w:val="24"/>
          <w:szCs w:val="24"/>
        </w:rPr>
        <w:t xml:space="preserve"> disponuoti sąskaitoje esančiomis lėšomis, su sąlyga, Klientams susitarus, suteikiama kiekvienam atskirai, t.</w:t>
      </w:r>
      <w:r w:rsidR="00E223E2" w:rsidRPr="005E3FB1">
        <w:rPr>
          <w:rFonts w:ascii="Times New Roman" w:hAnsi="Times New Roman"/>
          <w:sz w:val="24"/>
          <w:szCs w:val="24"/>
        </w:rPr>
        <w:t xml:space="preserve"> </w:t>
      </w:r>
      <w:r w:rsidRPr="005E3FB1">
        <w:rPr>
          <w:rFonts w:ascii="Times New Roman" w:hAnsi="Times New Roman"/>
          <w:sz w:val="24"/>
          <w:szCs w:val="24"/>
        </w:rPr>
        <w:t>y. su vieno bendraturčio parašu, tačiau Sąskaitoje esančios lėšos Klientams priklauso lygiomis dalimis“, t. y. šalys susitarė, kad gali disponuoti tik savo dalimi, kuri yra lygi kito bendra</w:t>
      </w:r>
      <w:r w:rsidR="00C16099" w:rsidRPr="005E3FB1">
        <w:rPr>
          <w:rFonts w:ascii="Times New Roman" w:hAnsi="Times New Roman"/>
          <w:sz w:val="24"/>
          <w:szCs w:val="24"/>
        </w:rPr>
        <w:t>turčio</w:t>
      </w:r>
      <w:r w:rsidRPr="005E3FB1">
        <w:rPr>
          <w:rFonts w:ascii="Times New Roman" w:hAnsi="Times New Roman"/>
          <w:sz w:val="24"/>
          <w:szCs w:val="24"/>
        </w:rPr>
        <w:t xml:space="preserve"> daliai</w:t>
      </w:r>
      <w:r w:rsidR="000C7150" w:rsidRPr="005E3FB1">
        <w:rPr>
          <w:rFonts w:ascii="Times New Roman" w:hAnsi="Times New Roman"/>
          <w:sz w:val="24"/>
          <w:szCs w:val="24"/>
        </w:rPr>
        <w:t>,</w:t>
      </w:r>
      <w:r w:rsidRPr="005E3FB1">
        <w:rPr>
          <w:rFonts w:ascii="Times New Roman" w:hAnsi="Times New Roman"/>
          <w:sz w:val="24"/>
          <w:szCs w:val="24"/>
        </w:rPr>
        <w:t xml:space="preserve"> ir ne kitaip.</w:t>
      </w:r>
    </w:p>
    <w:bookmarkEnd w:id="77"/>
    <w:p w14:paraId="3C1A274C" w14:textId="77777777" w:rsidR="007B2823" w:rsidRPr="005E3FB1" w:rsidRDefault="007B2823" w:rsidP="007B2823">
      <w:pPr>
        <w:tabs>
          <w:tab w:val="left" w:pos="900"/>
          <w:tab w:val="left" w:pos="1080"/>
          <w:tab w:val="left" w:pos="1440"/>
        </w:tabs>
        <w:spacing w:after="120"/>
        <w:ind w:firstLine="720"/>
        <w:jc w:val="both"/>
      </w:pPr>
      <w:r w:rsidRPr="005E3FB1">
        <w:t>Teisėjų kolegija</w:t>
      </w:r>
    </w:p>
    <w:p w14:paraId="526273D6" w14:textId="77777777" w:rsidR="007B2823" w:rsidRPr="005E3FB1" w:rsidRDefault="007B2823" w:rsidP="007B2823">
      <w:pPr>
        <w:tabs>
          <w:tab w:val="left" w:pos="900"/>
          <w:tab w:val="left" w:pos="1080"/>
          <w:tab w:val="left" w:pos="1440"/>
        </w:tabs>
        <w:spacing w:after="120"/>
        <w:ind w:left="792"/>
        <w:jc w:val="both"/>
      </w:pPr>
    </w:p>
    <w:p w14:paraId="2602C1CB" w14:textId="77777777" w:rsidR="007B2823" w:rsidRPr="005E3FB1" w:rsidRDefault="007B2823" w:rsidP="007B2823">
      <w:pPr>
        <w:tabs>
          <w:tab w:val="left" w:pos="900"/>
          <w:tab w:val="left" w:pos="1080"/>
          <w:tab w:val="left" w:pos="1440"/>
        </w:tabs>
        <w:spacing w:after="120"/>
        <w:jc w:val="both"/>
      </w:pPr>
      <w:r w:rsidRPr="005E3FB1">
        <w:t>k o n s t a t u o j a :</w:t>
      </w:r>
    </w:p>
    <w:p w14:paraId="52D1558C" w14:textId="77777777" w:rsidR="007B2823" w:rsidRPr="005E3FB1" w:rsidRDefault="007B2823" w:rsidP="007B2823">
      <w:pPr>
        <w:tabs>
          <w:tab w:val="left" w:pos="900"/>
          <w:tab w:val="left" w:pos="1080"/>
          <w:tab w:val="left" w:pos="1440"/>
        </w:tabs>
        <w:spacing w:after="120"/>
        <w:jc w:val="both"/>
      </w:pPr>
    </w:p>
    <w:p w14:paraId="43CBBCAB" w14:textId="77777777" w:rsidR="007B2823" w:rsidRPr="005E3FB1" w:rsidRDefault="007B2823" w:rsidP="007B2823">
      <w:pPr>
        <w:tabs>
          <w:tab w:val="left" w:pos="900"/>
          <w:tab w:val="left" w:pos="1080"/>
          <w:tab w:val="left" w:pos="1440"/>
        </w:tabs>
        <w:spacing w:after="120"/>
        <w:jc w:val="center"/>
      </w:pPr>
      <w:r w:rsidRPr="005E3FB1">
        <w:t>IV. Kasacinio teismo argumentai ir išaiškinimai</w:t>
      </w:r>
    </w:p>
    <w:p w14:paraId="7A11B9AB" w14:textId="77777777" w:rsidR="007B2823" w:rsidRPr="005E3FB1" w:rsidRDefault="007B2823" w:rsidP="007B2823">
      <w:pPr>
        <w:tabs>
          <w:tab w:val="left" w:pos="900"/>
          <w:tab w:val="left" w:pos="1080"/>
          <w:tab w:val="left" w:pos="1440"/>
        </w:tabs>
        <w:spacing w:after="120"/>
        <w:jc w:val="center"/>
      </w:pPr>
    </w:p>
    <w:p w14:paraId="6B464B44" w14:textId="79FE69C6" w:rsidR="00B505A1" w:rsidRPr="005E3FB1" w:rsidRDefault="00B505A1" w:rsidP="00B505A1">
      <w:pPr>
        <w:spacing w:after="120"/>
        <w:ind w:firstLine="720"/>
        <w:jc w:val="both"/>
      </w:pPr>
      <w:r w:rsidRPr="005E3FB1">
        <w:rPr>
          <w:i/>
        </w:rPr>
        <w:t xml:space="preserve">Dėl </w:t>
      </w:r>
      <w:bookmarkStart w:id="83" w:name="_Hlk203171445"/>
      <w:r w:rsidRPr="005E3FB1">
        <w:rPr>
          <w:i/>
        </w:rPr>
        <w:t xml:space="preserve">bendraturčių </w:t>
      </w:r>
      <w:r w:rsidR="00A01E31" w:rsidRPr="005E3FB1">
        <w:rPr>
          <w:i/>
        </w:rPr>
        <w:t xml:space="preserve">bendrosios </w:t>
      </w:r>
      <w:r w:rsidRPr="005E3FB1">
        <w:rPr>
          <w:i/>
        </w:rPr>
        <w:t xml:space="preserve">dalinės nuosavybės teisės įgyvendinimo disponuojant bendrose </w:t>
      </w:r>
      <w:r w:rsidR="00A01E31" w:rsidRPr="005E3FB1">
        <w:rPr>
          <w:i/>
        </w:rPr>
        <w:t xml:space="preserve">banko </w:t>
      </w:r>
      <w:r w:rsidRPr="005E3FB1">
        <w:rPr>
          <w:i/>
        </w:rPr>
        <w:t>sąskaitose esančiomis lėšomis</w:t>
      </w:r>
      <w:r w:rsidRPr="005E3FB1">
        <w:t xml:space="preserve"> </w:t>
      </w:r>
      <w:bookmarkEnd w:id="83"/>
    </w:p>
    <w:p w14:paraId="6AEBAF85" w14:textId="77777777" w:rsidR="00B505A1" w:rsidRPr="005E3FB1" w:rsidRDefault="00B505A1" w:rsidP="00B505A1">
      <w:pPr>
        <w:spacing w:after="120"/>
        <w:ind w:firstLine="720"/>
        <w:jc w:val="both"/>
      </w:pPr>
    </w:p>
    <w:p w14:paraId="031DC8EA" w14:textId="0530DE8C" w:rsidR="00943145" w:rsidRPr="00AE4B8E" w:rsidRDefault="005167A9" w:rsidP="001A29D9">
      <w:pPr>
        <w:pStyle w:val="Sraopastraipa"/>
        <w:numPr>
          <w:ilvl w:val="0"/>
          <w:numId w:val="1"/>
        </w:numPr>
        <w:spacing w:after="120" w:line="240" w:lineRule="auto"/>
        <w:contextualSpacing w:val="0"/>
        <w:jc w:val="both"/>
        <w:rPr>
          <w:rFonts w:ascii="Times New Roman" w:hAnsi="Times New Roman"/>
          <w:sz w:val="24"/>
          <w:szCs w:val="24"/>
        </w:rPr>
      </w:pPr>
      <w:r w:rsidRPr="00AE4B8E">
        <w:rPr>
          <w:rFonts w:ascii="Times New Roman" w:hAnsi="Times New Roman"/>
          <w:sz w:val="24"/>
          <w:szCs w:val="24"/>
        </w:rPr>
        <w:t xml:space="preserve">Nagrinėjamoje byloje ieškovė reiškia reikalavimą mirusiosios palikimą priėmusiems įpėdiniams – atsakovams. </w:t>
      </w:r>
      <w:r w:rsidR="00014F3D" w:rsidRPr="00AE4B8E">
        <w:rPr>
          <w:rFonts w:ascii="Times New Roman" w:hAnsi="Times New Roman"/>
          <w:sz w:val="24"/>
          <w:szCs w:val="24"/>
        </w:rPr>
        <w:t xml:space="preserve">Paveldint įvyksta universalus teisių ir pareigų perėmimas. Tai reiškia, kad įpėdiniams, priėmusiems palikimą, pereina pareiga atsakyti ir už palikėjo prievoles, neatsižvelgiant į tai, ar įpėdiniai apie jas žinojo. Kreditorius, siekiantis, kad palikėjo prievolę (skolą) perimtų skolininko įpėdinis, apie tai turi pareikšti </w:t>
      </w:r>
      <w:r w:rsidR="00C80AC3" w:rsidRPr="00AE4B8E">
        <w:rPr>
          <w:rFonts w:ascii="Times New Roman" w:hAnsi="Times New Roman"/>
          <w:sz w:val="24"/>
          <w:szCs w:val="24"/>
        </w:rPr>
        <w:t>CK 5.63 straipsnyje nusta</w:t>
      </w:r>
      <w:r w:rsidR="000A7F60" w:rsidRPr="00AE4B8E">
        <w:rPr>
          <w:rFonts w:ascii="Times New Roman" w:hAnsi="Times New Roman"/>
          <w:sz w:val="24"/>
          <w:szCs w:val="24"/>
        </w:rPr>
        <w:t>t</w:t>
      </w:r>
      <w:r w:rsidR="00C80AC3" w:rsidRPr="00AE4B8E">
        <w:rPr>
          <w:rFonts w:ascii="Times New Roman" w:hAnsi="Times New Roman"/>
          <w:sz w:val="24"/>
          <w:szCs w:val="24"/>
        </w:rPr>
        <w:t>yta tvarka</w:t>
      </w:r>
      <w:r w:rsidR="00014F3D" w:rsidRPr="00AE4B8E">
        <w:rPr>
          <w:rFonts w:ascii="Times New Roman" w:hAnsi="Times New Roman"/>
          <w:sz w:val="24"/>
          <w:szCs w:val="24"/>
        </w:rPr>
        <w:t xml:space="preserve"> (žr.</w:t>
      </w:r>
      <w:r w:rsidR="000A7F60" w:rsidRPr="00AE4B8E">
        <w:rPr>
          <w:rFonts w:ascii="Times New Roman" w:hAnsi="Times New Roman"/>
          <w:sz w:val="24"/>
          <w:szCs w:val="24"/>
        </w:rPr>
        <w:t xml:space="preserve">, pvz., </w:t>
      </w:r>
      <w:r w:rsidR="00014F3D" w:rsidRPr="00AE4B8E">
        <w:rPr>
          <w:rFonts w:ascii="Times New Roman" w:hAnsi="Times New Roman"/>
          <w:sz w:val="24"/>
          <w:szCs w:val="24"/>
        </w:rPr>
        <w:t>Lietuvos Aukščiausiojo Teismo 2014 m. sausio 8 d. nutartį civilinėje byloje Nr. 3K-3-123/2014 ir joje nurodytą kasacinio teismo praktiką; 2019 m. birželio 20 d. nutarties civilinėje byloje Nr. 3K-3-206-378/2019 19 punkt</w:t>
      </w:r>
      <w:r w:rsidR="00467AA4" w:rsidRPr="00AE4B8E">
        <w:rPr>
          <w:rFonts w:ascii="Times New Roman" w:hAnsi="Times New Roman"/>
          <w:sz w:val="24"/>
          <w:szCs w:val="24"/>
        </w:rPr>
        <w:t>ą</w:t>
      </w:r>
      <w:r w:rsidR="00014F3D" w:rsidRPr="00AE4B8E">
        <w:rPr>
          <w:rFonts w:ascii="Times New Roman" w:hAnsi="Times New Roman"/>
          <w:sz w:val="24"/>
          <w:szCs w:val="24"/>
        </w:rPr>
        <w:t>).</w:t>
      </w:r>
    </w:p>
    <w:p w14:paraId="1696E005" w14:textId="09EB460D" w:rsidR="003957FF" w:rsidRPr="00AE4B8E" w:rsidRDefault="00802FE5" w:rsidP="00D8560C">
      <w:pPr>
        <w:pStyle w:val="Sraopastraipa"/>
        <w:numPr>
          <w:ilvl w:val="0"/>
          <w:numId w:val="1"/>
        </w:numPr>
        <w:spacing w:after="120" w:line="240" w:lineRule="auto"/>
        <w:contextualSpacing w:val="0"/>
        <w:jc w:val="both"/>
        <w:rPr>
          <w:rFonts w:ascii="Times New Roman" w:hAnsi="Times New Roman"/>
          <w:sz w:val="24"/>
          <w:szCs w:val="24"/>
        </w:rPr>
      </w:pPr>
      <w:r w:rsidRPr="00AE4B8E">
        <w:rPr>
          <w:rFonts w:ascii="Times New Roman" w:hAnsi="Times New Roman"/>
          <w:sz w:val="24"/>
          <w:szCs w:val="24"/>
        </w:rPr>
        <w:t xml:space="preserve">Kreditorių (fizinių ir juridinių asmenų) </w:t>
      </w:r>
      <w:r w:rsidR="005B4BA4" w:rsidRPr="00AE4B8E">
        <w:rPr>
          <w:rFonts w:ascii="Times New Roman" w:hAnsi="Times New Roman"/>
          <w:sz w:val="24"/>
          <w:szCs w:val="24"/>
        </w:rPr>
        <w:t xml:space="preserve">reiškiami turtiniai </w:t>
      </w:r>
      <w:r w:rsidRPr="00AE4B8E">
        <w:rPr>
          <w:rFonts w:ascii="Times New Roman" w:hAnsi="Times New Roman"/>
          <w:sz w:val="24"/>
          <w:szCs w:val="24"/>
        </w:rPr>
        <w:t xml:space="preserve">reikalavimai </w:t>
      </w:r>
      <w:r w:rsidR="006925A9" w:rsidRPr="00AE4B8E">
        <w:rPr>
          <w:rFonts w:ascii="Times New Roman" w:hAnsi="Times New Roman"/>
          <w:sz w:val="24"/>
          <w:szCs w:val="24"/>
        </w:rPr>
        <w:t xml:space="preserve">palikėjo įpėdiniams </w:t>
      </w:r>
      <w:r w:rsidR="003957FF" w:rsidRPr="00AE4B8E">
        <w:rPr>
          <w:rFonts w:ascii="Times New Roman" w:hAnsi="Times New Roman"/>
          <w:sz w:val="24"/>
          <w:szCs w:val="24"/>
        </w:rPr>
        <w:t xml:space="preserve">gali būti </w:t>
      </w:r>
      <w:r w:rsidR="005B4BA4" w:rsidRPr="00AE4B8E">
        <w:rPr>
          <w:rFonts w:ascii="Times New Roman" w:hAnsi="Times New Roman"/>
          <w:sz w:val="24"/>
          <w:szCs w:val="24"/>
        </w:rPr>
        <w:t xml:space="preserve">kildinami </w:t>
      </w:r>
      <w:r w:rsidR="003957FF" w:rsidRPr="00AE4B8E">
        <w:rPr>
          <w:rFonts w:ascii="Times New Roman" w:hAnsi="Times New Roman"/>
          <w:sz w:val="24"/>
          <w:szCs w:val="24"/>
        </w:rPr>
        <w:t xml:space="preserve">iš </w:t>
      </w:r>
      <w:r w:rsidR="00927DE7" w:rsidRPr="00AE4B8E">
        <w:rPr>
          <w:rFonts w:ascii="Times New Roman" w:hAnsi="Times New Roman"/>
          <w:sz w:val="24"/>
          <w:szCs w:val="24"/>
        </w:rPr>
        <w:t xml:space="preserve">įvairių teisinių santykių, pvz., </w:t>
      </w:r>
      <w:r w:rsidR="003957FF" w:rsidRPr="00AE4B8E">
        <w:rPr>
          <w:rFonts w:ascii="Times New Roman" w:hAnsi="Times New Roman"/>
          <w:sz w:val="24"/>
          <w:szCs w:val="24"/>
        </w:rPr>
        <w:t xml:space="preserve">velionio sudarytų sandorių, kitų asmenų turtui, sveikatai ar gyvybei padarytos žalos, kreditorių reikalavimai dėl nepagrįsto praturtėjimo ir </w:t>
      </w:r>
      <w:r w:rsidR="00927DE7" w:rsidRPr="00AE4B8E">
        <w:rPr>
          <w:rFonts w:ascii="Times New Roman" w:hAnsi="Times New Roman"/>
          <w:sz w:val="24"/>
          <w:szCs w:val="24"/>
        </w:rPr>
        <w:t>kt</w:t>
      </w:r>
      <w:r w:rsidR="00DA577C" w:rsidRPr="00AE4B8E">
        <w:rPr>
          <w:rFonts w:ascii="Times New Roman" w:hAnsi="Times New Roman"/>
          <w:sz w:val="24"/>
          <w:szCs w:val="24"/>
        </w:rPr>
        <w:t>.</w:t>
      </w:r>
    </w:p>
    <w:p w14:paraId="0DC42CE9" w14:textId="7DB62952" w:rsidR="00943145" w:rsidRPr="005E3FB1" w:rsidRDefault="00014F3D" w:rsidP="00943145">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 xml:space="preserve">Byloje nėra ginčo, kad </w:t>
      </w:r>
      <w:bookmarkStart w:id="84" w:name="Buk_79"/>
      <w:r w:rsidR="00FF20DE" w:rsidRPr="00143F0B">
        <w:rPr>
          <w:rFonts w:ascii="Times New Roman" w:hAnsi="Times New Roman"/>
          <w:color w:val="auto"/>
          <w:sz w:val="24"/>
          <w:szCs w:val="24"/>
        </w:rPr>
        <w:t xml:space="preserve">E. W. </w:t>
      </w:r>
      <w:bookmarkEnd w:id="84"/>
      <w:r w:rsidR="00DA577C" w:rsidRPr="005E3FB1">
        <w:rPr>
          <w:rFonts w:ascii="Times New Roman" w:hAnsi="Times New Roman"/>
          <w:sz w:val="24"/>
          <w:szCs w:val="24"/>
        </w:rPr>
        <w:t xml:space="preserve">palikimą priėmė atsakovai, taip pat kad </w:t>
      </w:r>
      <w:r w:rsidRPr="005E3FB1">
        <w:rPr>
          <w:rFonts w:ascii="Times New Roman" w:hAnsi="Times New Roman"/>
          <w:sz w:val="24"/>
          <w:szCs w:val="24"/>
        </w:rPr>
        <w:t xml:space="preserve">ieškovės reikalavimas atsakovams pareikštas </w:t>
      </w:r>
      <w:r w:rsidR="000A7F60">
        <w:rPr>
          <w:rFonts w:ascii="Times New Roman" w:hAnsi="Times New Roman"/>
          <w:sz w:val="24"/>
          <w:szCs w:val="24"/>
        </w:rPr>
        <w:t xml:space="preserve">laikantis </w:t>
      </w:r>
      <w:r w:rsidRPr="005E3FB1">
        <w:rPr>
          <w:rFonts w:ascii="Times New Roman" w:hAnsi="Times New Roman"/>
          <w:sz w:val="24"/>
          <w:szCs w:val="24"/>
        </w:rPr>
        <w:t xml:space="preserve">CK 5.63 straipsnio 1 dalyje </w:t>
      </w:r>
      <w:r w:rsidR="000A7F60">
        <w:rPr>
          <w:rFonts w:ascii="Times New Roman" w:hAnsi="Times New Roman"/>
          <w:sz w:val="24"/>
          <w:szCs w:val="24"/>
        </w:rPr>
        <w:t>nustatytos tvarkos</w:t>
      </w:r>
      <w:r w:rsidRPr="005E3FB1">
        <w:rPr>
          <w:rFonts w:ascii="Times New Roman" w:hAnsi="Times New Roman"/>
          <w:sz w:val="24"/>
          <w:szCs w:val="24"/>
        </w:rPr>
        <w:t>. Ieškovė savo reikalavimą palikėj</w:t>
      </w:r>
      <w:r w:rsidR="00F42CB3" w:rsidRPr="005E3FB1">
        <w:rPr>
          <w:rFonts w:ascii="Times New Roman" w:hAnsi="Times New Roman"/>
          <w:sz w:val="24"/>
          <w:szCs w:val="24"/>
        </w:rPr>
        <w:t xml:space="preserve">os įpėdiniams </w:t>
      </w:r>
      <w:r w:rsidRPr="005E3FB1">
        <w:rPr>
          <w:rFonts w:ascii="Times New Roman" w:hAnsi="Times New Roman"/>
          <w:sz w:val="24"/>
          <w:szCs w:val="24"/>
        </w:rPr>
        <w:t xml:space="preserve">grindžia </w:t>
      </w:r>
      <w:r w:rsidR="00DA577C" w:rsidRPr="005E3FB1">
        <w:rPr>
          <w:rFonts w:ascii="Times New Roman" w:hAnsi="Times New Roman"/>
          <w:sz w:val="24"/>
          <w:szCs w:val="24"/>
        </w:rPr>
        <w:t>tuo</w:t>
      </w:r>
      <w:r w:rsidRPr="005E3FB1">
        <w:rPr>
          <w:rFonts w:ascii="Times New Roman" w:hAnsi="Times New Roman"/>
          <w:sz w:val="24"/>
          <w:szCs w:val="24"/>
        </w:rPr>
        <w:t xml:space="preserve">, kad mirusioji </w:t>
      </w:r>
      <w:bookmarkStart w:id="85" w:name="Buk_80"/>
      <w:r w:rsidR="00FF20DE" w:rsidRPr="00143F0B">
        <w:rPr>
          <w:rFonts w:ascii="Times New Roman" w:hAnsi="Times New Roman"/>
          <w:color w:val="auto"/>
          <w:sz w:val="24"/>
          <w:szCs w:val="24"/>
        </w:rPr>
        <w:t xml:space="preserve">E. W. </w:t>
      </w:r>
      <w:bookmarkEnd w:id="85"/>
      <w:r w:rsidRPr="005E3FB1">
        <w:rPr>
          <w:rFonts w:ascii="Times New Roman" w:hAnsi="Times New Roman"/>
          <w:sz w:val="24"/>
          <w:szCs w:val="24"/>
        </w:rPr>
        <w:t>laikotarpiu nuo 2020</w:t>
      </w:r>
      <w:r w:rsidR="006E268B" w:rsidRPr="005E3FB1">
        <w:rPr>
          <w:rFonts w:ascii="Times New Roman" w:hAnsi="Times New Roman"/>
          <w:sz w:val="24"/>
          <w:szCs w:val="24"/>
        </w:rPr>
        <w:t> </w:t>
      </w:r>
      <w:r w:rsidRPr="005E3FB1">
        <w:rPr>
          <w:rFonts w:ascii="Times New Roman" w:hAnsi="Times New Roman"/>
          <w:sz w:val="24"/>
          <w:szCs w:val="24"/>
        </w:rPr>
        <w:t xml:space="preserve">m. liepos 31 d. iki 2021 m. gruodžio 15 d. iš bendrų ieškovės ir </w:t>
      </w:r>
      <w:bookmarkStart w:id="86" w:name="Buk_81"/>
      <w:r w:rsidR="00FF20DE" w:rsidRPr="00143F0B">
        <w:rPr>
          <w:rFonts w:ascii="Times New Roman" w:hAnsi="Times New Roman"/>
          <w:color w:val="auto"/>
          <w:sz w:val="24"/>
          <w:szCs w:val="24"/>
        </w:rPr>
        <w:t xml:space="preserve">E. W. </w:t>
      </w:r>
      <w:bookmarkEnd w:id="86"/>
      <w:r w:rsidRPr="005E3FB1">
        <w:rPr>
          <w:rFonts w:ascii="Times New Roman" w:hAnsi="Times New Roman"/>
          <w:sz w:val="24"/>
          <w:szCs w:val="24"/>
        </w:rPr>
        <w:t>banko sąskaitų be ieškovės sutikimo</w:t>
      </w:r>
      <w:r w:rsidR="006E268B" w:rsidRPr="005E3FB1">
        <w:rPr>
          <w:rFonts w:ascii="Times New Roman" w:hAnsi="Times New Roman"/>
          <w:sz w:val="24"/>
          <w:szCs w:val="24"/>
        </w:rPr>
        <w:t xml:space="preserve"> </w:t>
      </w:r>
      <w:r w:rsidRPr="005E3FB1">
        <w:rPr>
          <w:rFonts w:ascii="Times New Roman" w:hAnsi="Times New Roman"/>
          <w:sz w:val="24"/>
          <w:szCs w:val="24"/>
        </w:rPr>
        <w:t>perve</w:t>
      </w:r>
      <w:r w:rsidR="006E268B" w:rsidRPr="005E3FB1">
        <w:rPr>
          <w:rFonts w:ascii="Times New Roman" w:hAnsi="Times New Roman"/>
          <w:sz w:val="24"/>
          <w:szCs w:val="24"/>
        </w:rPr>
        <w:t>dė</w:t>
      </w:r>
      <w:r w:rsidRPr="005E3FB1">
        <w:rPr>
          <w:rFonts w:ascii="Times New Roman" w:hAnsi="Times New Roman"/>
          <w:sz w:val="24"/>
          <w:szCs w:val="24"/>
        </w:rPr>
        <w:t xml:space="preserve"> kitiems asmenims 66 856,83 Eur</w:t>
      </w:r>
      <w:r w:rsidR="006E268B" w:rsidRPr="005E3FB1">
        <w:rPr>
          <w:rFonts w:ascii="Times New Roman" w:hAnsi="Times New Roman"/>
          <w:sz w:val="24"/>
          <w:szCs w:val="24"/>
        </w:rPr>
        <w:t xml:space="preserve">. Kadangi </w:t>
      </w:r>
      <w:r w:rsidRPr="005E3FB1">
        <w:rPr>
          <w:rFonts w:ascii="Times New Roman" w:hAnsi="Times New Roman"/>
          <w:sz w:val="24"/>
          <w:szCs w:val="24"/>
        </w:rPr>
        <w:t xml:space="preserve">pusė </w:t>
      </w:r>
      <w:r w:rsidR="006E268B" w:rsidRPr="005E3FB1">
        <w:rPr>
          <w:rFonts w:ascii="Times New Roman" w:hAnsi="Times New Roman"/>
          <w:sz w:val="24"/>
          <w:szCs w:val="24"/>
        </w:rPr>
        <w:t xml:space="preserve">šių lėšų </w:t>
      </w:r>
      <w:r w:rsidRPr="005E3FB1">
        <w:rPr>
          <w:rFonts w:ascii="Times New Roman" w:hAnsi="Times New Roman"/>
          <w:sz w:val="24"/>
          <w:szCs w:val="24"/>
        </w:rPr>
        <w:t>priklausė ieškovei</w:t>
      </w:r>
      <w:r w:rsidR="006E268B" w:rsidRPr="005E3FB1">
        <w:rPr>
          <w:rFonts w:ascii="Times New Roman" w:hAnsi="Times New Roman"/>
          <w:sz w:val="24"/>
          <w:szCs w:val="24"/>
        </w:rPr>
        <w:t>, buvo pažeistos</w:t>
      </w:r>
      <w:r w:rsidR="00DA577C" w:rsidRPr="005E3FB1">
        <w:rPr>
          <w:rFonts w:ascii="Times New Roman" w:hAnsi="Times New Roman"/>
          <w:sz w:val="24"/>
          <w:szCs w:val="24"/>
        </w:rPr>
        <w:t xml:space="preserve"> ieškovės</w:t>
      </w:r>
      <w:r w:rsidR="006E268B" w:rsidRPr="005E3FB1">
        <w:rPr>
          <w:rFonts w:ascii="Times New Roman" w:hAnsi="Times New Roman"/>
          <w:sz w:val="24"/>
          <w:szCs w:val="24"/>
        </w:rPr>
        <w:t>, kaip lėšų savininkės</w:t>
      </w:r>
      <w:r w:rsidR="001731DD" w:rsidRPr="005E3FB1">
        <w:rPr>
          <w:rFonts w:ascii="Times New Roman" w:hAnsi="Times New Roman"/>
          <w:sz w:val="24"/>
          <w:szCs w:val="24"/>
        </w:rPr>
        <w:t>,</w:t>
      </w:r>
      <w:r w:rsidR="00DA577C" w:rsidRPr="005E3FB1">
        <w:rPr>
          <w:rFonts w:ascii="Times New Roman" w:hAnsi="Times New Roman"/>
          <w:sz w:val="24"/>
          <w:szCs w:val="24"/>
        </w:rPr>
        <w:t xml:space="preserve"> teis</w:t>
      </w:r>
      <w:r w:rsidR="00BA2955" w:rsidRPr="005E3FB1">
        <w:rPr>
          <w:rFonts w:ascii="Times New Roman" w:hAnsi="Times New Roman"/>
          <w:sz w:val="24"/>
          <w:szCs w:val="24"/>
        </w:rPr>
        <w:t>ė</w:t>
      </w:r>
      <w:r w:rsidR="00DA577C" w:rsidRPr="005E3FB1">
        <w:rPr>
          <w:rFonts w:ascii="Times New Roman" w:hAnsi="Times New Roman"/>
          <w:sz w:val="24"/>
          <w:szCs w:val="24"/>
        </w:rPr>
        <w:t>s</w:t>
      </w:r>
      <w:r w:rsidRPr="005E3FB1">
        <w:rPr>
          <w:rFonts w:ascii="Times New Roman" w:hAnsi="Times New Roman"/>
          <w:sz w:val="24"/>
          <w:szCs w:val="24"/>
        </w:rPr>
        <w:t xml:space="preserve">. </w:t>
      </w:r>
      <w:r w:rsidR="00B012EF" w:rsidRPr="005E3FB1">
        <w:rPr>
          <w:rFonts w:ascii="Times New Roman" w:hAnsi="Times New Roman"/>
          <w:sz w:val="24"/>
          <w:szCs w:val="24"/>
        </w:rPr>
        <w:t>K</w:t>
      </w:r>
      <w:r w:rsidR="005F7056" w:rsidRPr="005E3FB1">
        <w:rPr>
          <w:rFonts w:ascii="Times New Roman" w:hAnsi="Times New Roman"/>
          <w:sz w:val="24"/>
          <w:szCs w:val="24"/>
        </w:rPr>
        <w:t xml:space="preserve">adangi ieškovės, kaip kreditorės, reikalavimas palikėjos įpėdiniams yra išvestinis iš reikalavimo palikėjai </w:t>
      </w:r>
      <w:bookmarkStart w:id="87" w:name="Buk_82"/>
      <w:r w:rsidR="00FF20DE" w:rsidRPr="00143F0B">
        <w:rPr>
          <w:rFonts w:ascii="Times New Roman" w:hAnsi="Times New Roman"/>
          <w:color w:val="auto"/>
          <w:sz w:val="24"/>
          <w:szCs w:val="24"/>
        </w:rPr>
        <w:t>E. W.</w:t>
      </w:r>
      <w:bookmarkEnd w:id="87"/>
      <w:r w:rsidR="005F7056" w:rsidRPr="005E3FB1">
        <w:rPr>
          <w:rFonts w:ascii="Times New Roman" w:hAnsi="Times New Roman"/>
          <w:sz w:val="24"/>
          <w:szCs w:val="24"/>
        </w:rPr>
        <w:t>,</w:t>
      </w:r>
      <w:r w:rsidR="005F1407" w:rsidRPr="005E3FB1">
        <w:rPr>
          <w:rFonts w:ascii="Times New Roman" w:hAnsi="Times New Roman"/>
          <w:sz w:val="24"/>
          <w:szCs w:val="24"/>
        </w:rPr>
        <w:t xml:space="preserve"> tok</w:t>
      </w:r>
      <w:r w:rsidR="00417623" w:rsidRPr="005E3FB1">
        <w:rPr>
          <w:rFonts w:ascii="Times New Roman" w:hAnsi="Times New Roman"/>
          <w:sz w:val="24"/>
          <w:szCs w:val="24"/>
        </w:rPr>
        <w:t>io</w:t>
      </w:r>
      <w:r w:rsidR="005F1407" w:rsidRPr="005E3FB1">
        <w:rPr>
          <w:rFonts w:ascii="Times New Roman" w:hAnsi="Times New Roman"/>
          <w:sz w:val="24"/>
          <w:szCs w:val="24"/>
        </w:rPr>
        <w:t xml:space="preserve"> </w:t>
      </w:r>
      <w:r w:rsidR="00417623" w:rsidRPr="005E3FB1">
        <w:rPr>
          <w:rFonts w:ascii="Times New Roman" w:hAnsi="Times New Roman"/>
          <w:sz w:val="24"/>
          <w:szCs w:val="24"/>
        </w:rPr>
        <w:t xml:space="preserve">reikalavimo pagrįstumas nagrinėjamas pagal teisės normas, kurios reguliavo tarp ieškovės ir palikėjos </w:t>
      </w:r>
      <w:bookmarkStart w:id="88" w:name="Buk_83"/>
      <w:r w:rsidR="00FF20DE" w:rsidRPr="00143F0B">
        <w:rPr>
          <w:rFonts w:ascii="Times New Roman" w:hAnsi="Times New Roman"/>
          <w:color w:val="auto"/>
          <w:sz w:val="24"/>
          <w:szCs w:val="24"/>
        </w:rPr>
        <w:t xml:space="preserve">E. W. </w:t>
      </w:r>
      <w:bookmarkEnd w:id="88"/>
      <w:r w:rsidR="00417623" w:rsidRPr="005E3FB1">
        <w:rPr>
          <w:rFonts w:ascii="Times New Roman" w:hAnsi="Times New Roman"/>
          <w:sz w:val="24"/>
          <w:szCs w:val="24"/>
        </w:rPr>
        <w:t xml:space="preserve">susiklosčiusius teisinius santykius. </w:t>
      </w:r>
      <w:r w:rsidR="00E45DBE" w:rsidRPr="005E3FB1">
        <w:rPr>
          <w:rFonts w:ascii="Times New Roman" w:hAnsi="Times New Roman"/>
          <w:sz w:val="24"/>
          <w:szCs w:val="24"/>
        </w:rPr>
        <w:t xml:space="preserve">Taigi, ieškovės </w:t>
      </w:r>
      <w:r w:rsidR="005F1407" w:rsidRPr="005E3FB1">
        <w:rPr>
          <w:rFonts w:ascii="Times New Roman" w:hAnsi="Times New Roman"/>
          <w:sz w:val="24"/>
          <w:szCs w:val="24"/>
        </w:rPr>
        <w:t xml:space="preserve">reikalavimas </w:t>
      </w:r>
      <w:r w:rsidR="00E45DBE" w:rsidRPr="005E3FB1">
        <w:rPr>
          <w:rFonts w:ascii="Times New Roman" w:hAnsi="Times New Roman"/>
          <w:sz w:val="24"/>
          <w:szCs w:val="24"/>
        </w:rPr>
        <w:t xml:space="preserve">atsakovams </w:t>
      </w:r>
      <w:r w:rsidR="005F1407" w:rsidRPr="005E3FB1">
        <w:rPr>
          <w:rFonts w:ascii="Times New Roman" w:hAnsi="Times New Roman"/>
          <w:sz w:val="24"/>
          <w:szCs w:val="24"/>
        </w:rPr>
        <w:t xml:space="preserve">gali būti tenkinamas tik tuo atveju, jeigu </w:t>
      </w:r>
      <w:r w:rsidR="004D42DB" w:rsidRPr="004D42DB">
        <w:rPr>
          <w:rFonts w:ascii="Times New Roman" w:hAnsi="Times New Roman"/>
          <w:sz w:val="24"/>
          <w:szCs w:val="24"/>
        </w:rPr>
        <w:t>būtų</w:t>
      </w:r>
      <w:r w:rsidR="004D42DB">
        <w:rPr>
          <w:rFonts w:ascii="Times New Roman" w:hAnsi="Times New Roman"/>
          <w:sz w:val="24"/>
          <w:szCs w:val="24"/>
        </w:rPr>
        <w:t xml:space="preserve"> pagrindas patenkinti šį reikalavimą, pareikštą palikėjai</w:t>
      </w:r>
      <w:r w:rsidR="001005FF" w:rsidRPr="005E3FB1">
        <w:rPr>
          <w:rFonts w:ascii="Times New Roman" w:hAnsi="Times New Roman"/>
          <w:sz w:val="24"/>
          <w:szCs w:val="24"/>
        </w:rPr>
        <w:t xml:space="preserve">. </w:t>
      </w:r>
    </w:p>
    <w:p w14:paraId="631B85C8" w14:textId="6BE8FB26" w:rsidR="00552A00" w:rsidRPr="005E3FB1" w:rsidRDefault="00552A00" w:rsidP="00943145">
      <w:pPr>
        <w:pStyle w:val="Sraopastraipa"/>
        <w:numPr>
          <w:ilvl w:val="0"/>
          <w:numId w:val="1"/>
        </w:numPr>
        <w:spacing w:after="120" w:line="240" w:lineRule="auto"/>
        <w:contextualSpacing w:val="0"/>
        <w:jc w:val="both"/>
        <w:rPr>
          <w:rFonts w:ascii="Times New Roman" w:hAnsi="Times New Roman"/>
          <w:color w:val="auto"/>
          <w:sz w:val="24"/>
          <w:szCs w:val="24"/>
        </w:rPr>
      </w:pPr>
      <w:r w:rsidRPr="005E3FB1">
        <w:rPr>
          <w:rFonts w:ascii="Times New Roman" w:hAnsi="Times New Roman"/>
          <w:color w:val="auto"/>
          <w:sz w:val="24"/>
          <w:szCs w:val="24"/>
        </w:rPr>
        <w:t xml:space="preserve">Nagrinėjamoje byloje teismų nustatyta, kad ieškovė ir </w:t>
      </w:r>
      <w:bookmarkStart w:id="89" w:name="Buk_84"/>
      <w:r w:rsidR="00FF20DE" w:rsidRPr="00143F0B">
        <w:rPr>
          <w:rFonts w:ascii="Times New Roman" w:hAnsi="Times New Roman"/>
          <w:color w:val="auto"/>
          <w:sz w:val="24"/>
          <w:szCs w:val="24"/>
        </w:rPr>
        <w:t xml:space="preserve">E. W. </w:t>
      </w:r>
      <w:bookmarkEnd w:id="89"/>
      <w:r w:rsidR="008839B0">
        <w:rPr>
          <w:rFonts w:ascii="Times New Roman" w:hAnsi="Times New Roman"/>
          <w:color w:val="auto"/>
          <w:sz w:val="24"/>
          <w:szCs w:val="24"/>
        </w:rPr>
        <w:t xml:space="preserve">AB </w:t>
      </w:r>
      <w:r w:rsidRPr="005E3FB1">
        <w:rPr>
          <w:rFonts w:ascii="Times New Roman" w:hAnsi="Times New Roman"/>
          <w:color w:val="auto"/>
          <w:sz w:val="24"/>
          <w:szCs w:val="24"/>
        </w:rPr>
        <w:t xml:space="preserve">Šiaulių banke turėjo bendrą sąskaitą Nr. 1, </w:t>
      </w:r>
      <w:r w:rsidR="00342969" w:rsidRPr="005E3FB1">
        <w:rPr>
          <w:rFonts w:ascii="Times New Roman" w:hAnsi="Times New Roman"/>
          <w:color w:val="auto"/>
          <w:sz w:val="24"/>
          <w:szCs w:val="24"/>
        </w:rPr>
        <w:t xml:space="preserve">šios banko sąskaitos sutartis teismui nepateikta. </w:t>
      </w:r>
      <w:r w:rsidRPr="005E3FB1">
        <w:rPr>
          <w:rFonts w:ascii="Times New Roman" w:hAnsi="Times New Roman"/>
          <w:color w:val="auto"/>
          <w:sz w:val="24"/>
          <w:szCs w:val="24"/>
        </w:rPr>
        <w:t xml:space="preserve">2021 m. balandžio 8 d. AB Šiaulių bankas, ieškovė ir </w:t>
      </w:r>
      <w:bookmarkStart w:id="90" w:name="Buk_85"/>
      <w:r w:rsidR="00FF20DE" w:rsidRPr="00143F0B">
        <w:rPr>
          <w:rFonts w:ascii="Times New Roman" w:hAnsi="Times New Roman"/>
          <w:color w:val="auto"/>
          <w:sz w:val="24"/>
          <w:szCs w:val="24"/>
        </w:rPr>
        <w:t xml:space="preserve">E. W. </w:t>
      </w:r>
      <w:bookmarkEnd w:id="90"/>
      <w:r w:rsidRPr="005E3FB1">
        <w:rPr>
          <w:rFonts w:ascii="Times New Roman" w:hAnsi="Times New Roman"/>
          <w:color w:val="auto"/>
          <w:sz w:val="24"/>
          <w:szCs w:val="24"/>
        </w:rPr>
        <w:t xml:space="preserve">pasirašė Taupymo sąskaitos sutartį bendraturčiams, </w:t>
      </w:r>
      <w:r w:rsidR="009E198A">
        <w:rPr>
          <w:rFonts w:ascii="Times New Roman" w:hAnsi="Times New Roman"/>
          <w:color w:val="auto"/>
          <w:sz w:val="24"/>
          <w:szCs w:val="24"/>
        </w:rPr>
        <w:t>j</w:t>
      </w:r>
      <w:r w:rsidRPr="005E3FB1">
        <w:rPr>
          <w:rFonts w:ascii="Times New Roman" w:hAnsi="Times New Roman"/>
          <w:color w:val="auto"/>
          <w:sz w:val="24"/>
          <w:szCs w:val="24"/>
        </w:rPr>
        <w:t>os pagrindu atidaryta bendra daugiavaliutė banko sąskaita Nr. 2. Šioje sutartyje nurodyta, kad sąskaitoje Nr.</w:t>
      </w:r>
      <w:r w:rsidR="009E198A">
        <w:rPr>
          <w:rFonts w:ascii="Times New Roman" w:hAnsi="Times New Roman"/>
          <w:color w:val="auto"/>
          <w:sz w:val="24"/>
          <w:szCs w:val="24"/>
        </w:rPr>
        <w:t> </w:t>
      </w:r>
      <w:r w:rsidRPr="005E3FB1">
        <w:rPr>
          <w:rFonts w:ascii="Times New Roman" w:hAnsi="Times New Roman"/>
          <w:color w:val="auto"/>
          <w:sz w:val="24"/>
          <w:szCs w:val="24"/>
        </w:rPr>
        <w:t xml:space="preserve">2 esančios lėšos klientams priklauso lygiomis dalimis ir kad teisė disponuoti sąskaitoje esančiomis lėšomis suteikiama kiekvienam (klientui) atskirai, t. y. su vieno bendraturčio parašu. Byloje taip pat nustatyta, kad 2021 m. balandžio 8 d. </w:t>
      </w:r>
      <w:r w:rsidR="008839B0">
        <w:rPr>
          <w:rFonts w:ascii="Times New Roman" w:hAnsi="Times New Roman"/>
          <w:color w:val="auto"/>
          <w:sz w:val="24"/>
          <w:szCs w:val="24"/>
        </w:rPr>
        <w:t xml:space="preserve">AB </w:t>
      </w:r>
      <w:r w:rsidRPr="005E3FB1">
        <w:rPr>
          <w:rFonts w:ascii="Times New Roman" w:hAnsi="Times New Roman"/>
          <w:color w:val="auto"/>
          <w:sz w:val="24"/>
          <w:szCs w:val="24"/>
        </w:rPr>
        <w:t xml:space="preserve">Šiaulių bankas, ieškovė ir </w:t>
      </w:r>
      <w:bookmarkStart w:id="91" w:name="Buk_86"/>
      <w:r w:rsidR="00FF20DE" w:rsidRPr="00143F0B">
        <w:rPr>
          <w:rFonts w:ascii="Times New Roman" w:hAnsi="Times New Roman"/>
          <w:color w:val="auto"/>
          <w:sz w:val="24"/>
          <w:szCs w:val="24"/>
        </w:rPr>
        <w:t xml:space="preserve">E. W. </w:t>
      </w:r>
      <w:bookmarkEnd w:id="91"/>
      <w:r w:rsidRPr="005E3FB1">
        <w:rPr>
          <w:rFonts w:ascii="Times New Roman" w:hAnsi="Times New Roman"/>
          <w:color w:val="auto"/>
          <w:sz w:val="24"/>
          <w:szCs w:val="24"/>
        </w:rPr>
        <w:t>pasirašė terminuoto</w:t>
      </w:r>
      <w:r w:rsidR="009E198A">
        <w:rPr>
          <w:rFonts w:ascii="Times New Roman" w:hAnsi="Times New Roman"/>
          <w:color w:val="auto"/>
          <w:sz w:val="24"/>
          <w:szCs w:val="24"/>
        </w:rPr>
        <w:t>jo</w:t>
      </w:r>
      <w:r w:rsidRPr="005E3FB1">
        <w:rPr>
          <w:rFonts w:ascii="Times New Roman" w:hAnsi="Times New Roman"/>
          <w:color w:val="auto"/>
          <w:sz w:val="24"/>
          <w:szCs w:val="24"/>
        </w:rPr>
        <w:t xml:space="preserve"> indėlio sutartis Nr. TI</w:t>
      </w:r>
      <w:r w:rsidR="004D42DB">
        <w:rPr>
          <w:rFonts w:ascii="Times New Roman" w:hAnsi="Times New Roman"/>
          <w:color w:val="auto"/>
          <w:sz w:val="24"/>
          <w:szCs w:val="24"/>
        </w:rPr>
        <w:t>_</w:t>
      </w:r>
      <w:r w:rsidRPr="005E3FB1">
        <w:rPr>
          <w:rFonts w:ascii="Times New Roman" w:hAnsi="Times New Roman"/>
          <w:color w:val="auto"/>
          <w:sz w:val="24"/>
          <w:szCs w:val="24"/>
        </w:rPr>
        <w:t>6871758 ir TI</w:t>
      </w:r>
      <w:r w:rsidR="004D42DB">
        <w:rPr>
          <w:rFonts w:ascii="Times New Roman" w:hAnsi="Times New Roman"/>
          <w:color w:val="auto"/>
          <w:sz w:val="24"/>
          <w:szCs w:val="24"/>
        </w:rPr>
        <w:t>_</w:t>
      </w:r>
      <w:r w:rsidRPr="005E3FB1">
        <w:rPr>
          <w:rFonts w:ascii="Times New Roman" w:hAnsi="Times New Roman"/>
          <w:color w:val="auto"/>
          <w:sz w:val="24"/>
          <w:szCs w:val="24"/>
        </w:rPr>
        <w:t>6871756.</w:t>
      </w:r>
    </w:p>
    <w:p w14:paraId="1A9B991E" w14:textId="77777777" w:rsidR="002A4622" w:rsidRPr="005E3FB1" w:rsidRDefault="002A4622" w:rsidP="002A462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CK 6.913 straipsnio 1 dalyje įtvirtintas banko sąskaitos sutarties apibrėžimas, pagal kurį banko sąskaitos sutartimi bankas įsipareigoja priimti ir įskaityti pinigus į kliento (sąskaitos savininko) atidarytą sąskaitą, vykdyti kliento nurodymus dėl tam tikrų sumų pervedimo ir išmokėjimo iš sąskaitos bei atlikti kitokias banko atliekamas operacijas, o klientas įsipareigoja sumokėti bankui už suteiktas paslaugas ir operacijas.</w:t>
      </w:r>
    </w:p>
    <w:p w14:paraId="5E4DD9F4" w14:textId="77777777" w:rsidR="002A4622" w:rsidRPr="005E3FB1" w:rsidRDefault="002A4622" w:rsidP="002A4622">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 xml:space="preserve">Kasacinis teismas yra nurodęs, kad asmuo, </w:t>
      </w:r>
      <w:bookmarkStart w:id="92" w:name="_Hlk203146490"/>
      <w:r w:rsidRPr="005E3FB1">
        <w:rPr>
          <w:rFonts w:ascii="Times New Roman" w:hAnsi="Times New Roman"/>
          <w:sz w:val="24"/>
          <w:szCs w:val="24"/>
        </w:rPr>
        <w:t>įnešęs lėšas į sąskaitą banke ar kitoje kredito įstaigoje, nuosavybės teises į šias lėšas praranda, tačiau įgyja reikalavimo teisę reikalauti grąžinti šias lėšas.</w:t>
      </w:r>
      <w:bookmarkEnd w:id="92"/>
      <w:r w:rsidRPr="005E3FB1">
        <w:rPr>
          <w:rFonts w:ascii="Times New Roman" w:hAnsi="Times New Roman"/>
          <w:sz w:val="24"/>
          <w:szCs w:val="24"/>
        </w:rPr>
        <w:t xml:space="preserve"> Klientui perdavus tam tikrą kiekį grynųjų pinigų bankui ir įrašius atitinkamą sumą į banko tvarkomą sąskaitą, tarp banko ir jo kliento susiklosto prievolinio pobūdžio teisiniai santykiai. Klientas netenka nuosavybės teisės į bankui perduotus banknotus ar monetas, vietoj to jis turi prievolinio pobūdžio teisę pareikalauti, kad bankas šalių sutartomis sąlygomis ir tvarka perduotų tam tikrą pinigų kiekį (Lietuvos Aukščiausiojo Teismo 2014 m. rugsėjo 18 d. nutartis civilinėje byloje Nr. 3K-3-400/2014; 2017 m. kovo 9 d. nutartis civilinėje byloje Nr. e3K-3-124-611/2017, 24 punktas).</w:t>
      </w:r>
    </w:p>
    <w:p w14:paraId="6BAF5F79" w14:textId="0222A73C" w:rsidR="002A4622" w:rsidRPr="005E3FB1" w:rsidRDefault="002A4622" w:rsidP="002A462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Savo esme banko sąskaitos sutartis yra finansinių paslaugų sutartis, kurios pagrindu atliekant banko operacijas klientas turi galimybę valdyti ir naudoti sąskaitoje esančias lėšas bei jomis disponuoti (papildyti sąskaitą grynaisiais pinigais ar juos išimti, atlikti mokėjimus, atsiskaityti už prekes ir paslaugas, atlikti kitas finansines operacijas). Banko sąskaitos sutartis yra dvišalė – tiek klientas, tiek bankas turi reikalavimo teises ir jas atitinkančias pareigas. Tačiau banko sąskaitos sutartį reglamentuojančios teisės normos nedraudžia viena iš šios sutarties šalių – klientu – būti iš karto keliems asmenims. Tokiu atveju yra sudaroma bendro naudojimo banko sąskaita, kurią atidaro keli asmenys – bendraturčiai. Sutartyje bendraturčiai gali pasirinkti, ar banko sąskaitą pageidauja tvarkyti kartu, ar atskirai</w:t>
      </w:r>
      <w:r w:rsidR="00C75390" w:rsidRPr="005E3FB1">
        <w:rPr>
          <w:rFonts w:ascii="Times New Roman" w:hAnsi="Times New Roman"/>
          <w:sz w:val="24"/>
          <w:szCs w:val="24"/>
        </w:rPr>
        <w:t>.</w:t>
      </w:r>
      <w:r w:rsidRPr="005E3FB1">
        <w:rPr>
          <w:rFonts w:ascii="Times New Roman" w:hAnsi="Times New Roman"/>
          <w:sz w:val="24"/>
          <w:szCs w:val="24"/>
        </w:rPr>
        <w:t xml:space="preserve"> </w:t>
      </w:r>
      <w:r w:rsidR="00C75390" w:rsidRPr="005E3FB1">
        <w:rPr>
          <w:rFonts w:ascii="Times New Roman" w:hAnsi="Times New Roman"/>
          <w:sz w:val="24"/>
          <w:szCs w:val="24"/>
        </w:rPr>
        <w:t xml:space="preserve">Bendro naudojimo sąskaita turėtų būti tvarkoma vadovaujantis bendrąją nuosavybę reglamentuojančiomis teisės normomis </w:t>
      </w:r>
      <w:r w:rsidRPr="005E3FB1">
        <w:rPr>
          <w:rFonts w:ascii="Times New Roman" w:hAnsi="Times New Roman"/>
          <w:sz w:val="24"/>
          <w:szCs w:val="24"/>
        </w:rPr>
        <w:t>(Lietuvos Aukščiausiojo Teismo 2016 m. balandžio 15 d. nutartis civilinėje byloje Nr. 3K-3-227-684/2016, 20</w:t>
      </w:r>
      <w:r w:rsidR="00C75390" w:rsidRPr="005E3FB1">
        <w:rPr>
          <w:rFonts w:ascii="Times New Roman" w:hAnsi="Times New Roman"/>
          <w:sz w:val="24"/>
          <w:szCs w:val="24"/>
        </w:rPr>
        <w:t>, 21</w:t>
      </w:r>
      <w:r w:rsidRPr="005E3FB1">
        <w:rPr>
          <w:rFonts w:ascii="Times New Roman" w:hAnsi="Times New Roman"/>
          <w:sz w:val="24"/>
          <w:szCs w:val="24"/>
        </w:rPr>
        <w:t xml:space="preserve"> punkta</w:t>
      </w:r>
      <w:r w:rsidR="00C75390" w:rsidRPr="005E3FB1">
        <w:rPr>
          <w:rFonts w:ascii="Times New Roman" w:hAnsi="Times New Roman"/>
          <w:sz w:val="24"/>
          <w:szCs w:val="24"/>
        </w:rPr>
        <w:t>i</w:t>
      </w:r>
      <w:r w:rsidRPr="005E3FB1">
        <w:rPr>
          <w:rFonts w:ascii="Times New Roman" w:hAnsi="Times New Roman"/>
          <w:sz w:val="24"/>
          <w:szCs w:val="24"/>
        </w:rPr>
        <w:t>).</w:t>
      </w:r>
    </w:p>
    <w:p w14:paraId="41EE8C22" w14:textId="3A0D60D3" w:rsidR="002A4622" w:rsidRPr="005E3FB1" w:rsidRDefault="002A4622" w:rsidP="002A462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Banko indėlio sutartimi (depozitu) viena šalis (bankas ar kita kredito įstaiga) įsipareigoja priimti iš kitos šalies (indėlininko) arba, gavusi kitai šaliai pervestą pinigų sumą (indėlį), įsipareigoja grąžinti indėlį ir sumokėti už jį palūkanas sutartyje nustatytomis sąlygomis ir tvarka (CK</w:t>
      </w:r>
      <w:r w:rsidR="009671BE">
        <w:rPr>
          <w:rFonts w:ascii="Times New Roman" w:hAnsi="Times New Roman"/>
          <w:sz w:val="24"/>
          <w:szCs w:val="24"/>
        </w:rPr>
        <w:t> </w:t>
      </w:r>
      <w:r w:rsidRPr="005E3FB1">
        <w:rPr>
          <w:rFonts w:ascii="Times New Roman" w:hAnsi="Times New Roman"/>
          <w:sz w:val="24"/>
          <w:szCs w:val="24"/>
        </w:rPr>
        <w:t>6.892</w:t>
      </w:r>
      <w:r w:rsidR="009E198A">
        <w:rPr>
          <w:rFonts w:ascii="Times New Roman" w:hAnsi="Times New Roman"/>
          <w:sz w:val="24"/>
          <w:szCs w:val="24"/>
        </w:rPr>
        <w:t> </w:t>
      </w:r>
      <w:r w:rsidRPr="005E3FB1">
        <w:rPr>
          <w:rFonts w:ascii="Times New Roman" w:hAnsi="Times New Roman"/>
          <w:sz w:val="24"/>
          <w:szCs w:val="24"/>
        </w:rPr>
        <w:t xml:space="preserve">straipsnis). Banko indėlio sutartis yra viena iš banko sąskaitos rūšių ir kiek šios sutarties nereglamentuoja CK šeštosios knygos XLIV skyriaus nuostatos, jai </w:t>
      </w:r>
      <w:proofErr w:type="spellStart"/>
      <w:r w:rsidRPr="005E3FB1">
        <w:rPr>
          <w:rFonts w:ascii="Times New Roman" w:hAnsi="Times New Roman"/>
          <w:i/>
          <w:iCs/>
          <w:sz w:val="24"/>
          <w:szCs w:val="24"/>
        </w:rPr>
        <w:t>mutatis</w:t>
      </w:r>
      <w:proofErr w:type="spellEnd"/>
      <w:r w:rsidRPr="005E3FB1">
        <w:rPr>
          <w:rFonts w:ascii="Times New Roman" w:hAnsi="Times New Roman"/>
          <w:i/>
          <w:iCs/>
          <w:sz w:val="24"/>
          <w:szCs w:val="24"/>
        </w:rPr>
        <w:t xml:space="preserve"> </w:t>
      </w:r>
      <w:proofErr w:type="spellStart"/>
      <w:r w:rsidRPr="005E3FB1">
        <w:rPr>
          <w:rFonts w:ascii="Times New Roman" w:hAnsi="Times New Roman"/>
          <w:i/>
          <w:iCs/>
          <w:sz w:val="24"/>
          <w:szCs w:val="24"/>
        </w:rPr>
        <w:t>mutandis</w:t>
      </w:r>
      <w:proofErr w:type="spellEnd"/>
      <w:r w:rsidRPr="005E3FB1">
        <w:rPr>
          <w:rFonts w:ascii="Times New Roman" w:hAnsi="Times New Roman"/>
          <w:sz w:val="24"/>
          <w:szCs w:val="24"/>
        </w:rPr>
        <w:t xml:space="preserve"> (su būtinais (atitinkamais) pakeitimais) taikomos CK taisyklės, reglamentuojančios banko sąskaitos sutartį (CK 6.892 straipsnio 3 dalis) (Lietuvos Aukščiausiojo Teismo 2015 m. lapkričio 16 d. nutartis civilinėje byloje Nr. 3K-7-301-706/2015).</w:t>
      </w:r>
    </w:p>
    <w:p w14:paraId="281DE741" w14:textId="77777777" w:rsidR="00B36E1E" w:rsidRPr="005E3FB1" w:rsidRDefault="00E4428E" w:rsidP="00943145">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color w:val="auto"/>
          <w:sz w:val="24"/>
          <w:szCs w:val="24"/>
          <w:lang w:eastAsia="en-US"/>
        </w:rPr>
        <w:t>CK 4.72 straipsnio 1 dal</w:t>
      </w:r>
      <w:r w:rsidR="008D4CFD" w:rsidRPr="005E3FB1">
        <w:rPr>
          <w:rFonts w:ascii="Times New Roman" w:hAnsi="Times New Roman"/>
          <w:color w:val="auto"/>
          <w:sz w:val="24"/>
          <w:szCs w:val="24"/>
          <w:lang w:eastAsia="en-US"/>
        </w:rPr>
        <w:t>yje nustatyta</w:t>
      </w:r>
      <w:r w:rsidRPr="005E3FB1">
        <w:rPr>
          <w:rFonts w:ascii="Times New Roman" w:hAnsi="Times New Roman"/>
          <w:color w:val="auto"/>
          <w:sz w:val="24"/>
          <w:szCs w:val="24"/>
          <w:lang w:eastAsia="en-US"/>
        </w:rPr>
        <w:t>,</w:t>
      </w:r>
      <w:r w:rsidR="008D4CFD" w:rsidRPr="005E3FB1">
        <w:rPr>
          <w:rFonts w:ascii="Times New Roman" w:hAnsi="Times New Roman"/>
          <w:color w:val="auto"/>
          <w:sz w:val="24"/>
          <w:szCs w:val="24"/>
          <w:lang w:eastAsia="en-US"/>
        </w:rPr>
        <w:t xml:space="preserve"> kad</w:t>
      </w:r>
      <w:r w:rsidRPr="005E3FB1">
        <w:rPr>
          <w:rFonts w:ascii="Times New Roman" w:hAnsi="Times New Roman"/>
          <w:color w:val="auto"/>
          <w:sz w:val="24"/>
          <w:szCs w:val="24"/>
          <w:lang w:eastAsia="en-US"/>
        </w:rPr>
        <w:t xml:space="preserve"> bendrosios nuosavybės teisė yra dviejų ar kelių savininkų teisė valdyti, naudoti jiems priklausantį nuosavybės teisės objektą ir juo disponuoti. Šioje normoje pateikiama subjektinės bendrosios nuosavybės (lot. </w:t>
      </w:r>
      <w:proofErr w:type="spellStart"/>
      <w:r w:rsidR="0092281A" w:rsidRPr="005E3FB1">
        <w:rPr>
          <w:rFonts w:ascii="Times New Roman" w:hAnsi="Times New Roman"/>
          <w:i/>
          <w:iCs/>
          <w:color w:val="auto"/>
          <w:sz w:val="24"/>
          <w:szCs w:val="24"/>
          <w:lang w:eastAsia="en-US"/>
        </w:rPr>
        <w:t>c</w:t>
      </w:r>
      <w:r w:rsidRPr="005E3FB1">
        <w:rPr>
          <w:rFonts w:ascii="Times New Roman" w:hAnsi="Times New Roman"/>
          <w:i/>
          <w:iCs/>
          <w:color w:val="auto"/>
          <w:sz w:val="24"/>
          <w:szCs w:val="24"/>
          <w:lang w:eastAsia="en-US"/>
        </w:rPr>
        <w:t>ondominium</w:t>
      </w:r>
      <w:proofErr w:type="spellEnd"/>
      <w:r w:rsidRPr="005E3FB1">
        <w:rPr>
          <w:rFonts w:ascii="Times New Roman" w:hAnsi="Times New Roman"/>
          <w:color w:val="auto"/>
          <w:sz w:val="24"/>
          <w:szCs w:val="24"/>
          <w:lang w:eastAsia="en-US"/>
        </w:rPr>
        <w:t>) teisės samprata, kuri apibrėžiama siejant ją su šios teisės turėtoju (subjektu). Atsižvelgiant į tai, kad bendrosios nuosavybės teisė yra viena iš nuosavybės teisės formų, bendrosios nuosavybės teisės samprata negali būti aiškinama atsietai nuo nuosavybės teisės sampratos. Pagal CK 4.37 straipsnio 1 dalį, nuosavybės teisė – tai teisė savo nuožiūra, nepažeidžiant įstatymų ir kitų asmenų teisių ir interesų, valdyti, naudoti nuosavybės teisės objekt</w:t>
      </w:r>
      <w:r w:rsidR="0092281A" w:rsidRPr="005E3FB1">
        <w:rPr>
          <w:rFonts w:ascii="Times New Roman" w:hAnsi="Times New Roman"/>
          <w:color w:val="auto"/>
          <w:sz w:val="24"/>
          <w:szCs w:val="24"/>
          <w:lang w:eastAsia="en-US"/>
        </w:rPr>
        <w:t xml:space="preserve">ą </w:t>
      </w:r>
      <w:r w:rsidRPr="005E3FB1">
        <w:rPr>
          <w:rFonts w:ascii="Times New Roman" w:hAnsi="Times New Roman"/>
          <w:color w:val="auto"/>
          <w:sz w:val="24"/>
          <w:szCs w:val="24"/>
          <w:lang w:eastAsia="en-US"/>
        </w:rPr>
        <w:t>ir j</w:t>
      </w:r>
      <w:r w:rsidR="0092281A" w:rsidRPr="005E3FB1">
        <w:rPr>
          <w:rFonts w:ascii="Times New Roman" w:hAnsi="Times New Roman"/>
          <w:color w:val="auto"/>
          <w:sz w:val="24"/>
          <w:szCs w:val="24"/>
          <w:lang w:eastAsia="en-US"/>
        </w:rPr>
        <w:t>uo</w:t>
      </w:r>
      <w:r w:rsidRPr="005E3FB1">
        <w:rPr>
          <w:rFonts w:ascii="Times New Roman" w:hAnsi="Times New Roman"/>
          <w:color w:val="auto"/>
          <w:sz w:val="24"/>
          <w:szCs w:val="24"/>
          <w:lang w:eastAsia="en-US"/>
        </w:rPr>
        <w:t xml:space="preserve"> disponuoti. Taigi bendrosios nuosavybės teisė turi būti suprantama kaip dviejų ar daugiau asmenų teisė savo nuožiūra, nepažeidžiant įstatymų ir kitų asmenų teisių ir interesų, valdyti, naudoti jiems priklausantį nuosavybės teise objektą bei juo disponuoti</w:t>
      </w:r>
      <w:r w:rsidR="000F061E" w:rsidRPr="005E3FB1">
        <w:rPr>
          <w:rFonts w:ascii="Times New Roman" w:hAnsi="Times New Roman"/>
          <w:color w:val="auto"/>
          <w:sz w:val="24"/>
          <w:szCs w:val="24"/>
          <w:lang w:eastAsia="en-US"/>
        </w:rPr>
        <w:t xml:space="preserve">. </w:t>
      </w:r>
    </w:p>
    <w:p w14:paraId="707BD7F4" w14:textId="4914A985" w:rsidR="00E4428E" w:rsidRPr="005E3FB1" w:rsidRDefault="000F061E" w:rsidP="00943145">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color w:val="auto"/>
          <w:sz w:val="24"/>
          <w:szCs w:val="24"/>
          <w:lang w:eastAsia="en-US"/>
        </w:rPr>
        <w:t xml:space="preserve">Dėl to, kad bendrosios nuosavybės teisei, skirtingai nei asmeninės nuosavybės teisei, būdinga tai, </w:t>
      </w:r>
      <w:r w:rsidR="009E198A">
        <w:rPr>
          <w:rFonts w:ascii="Times New Roman" w:hAnsi="Times New Roman"/>
          <w:color w:val="auto"/>
          <w:sz w:val="24"/>
          <w:szCs w:val="24"/>
          <w:lang w:eastAsia="en-US"/>
        </w:rPr>
        <w:t>jog</w:t>
      </w:r>
      <w:r w:rsidRPr="005E3FB1">
        <w:rPr>
          <w:rFonts w:ascii="Times New Roman" w:hAnsi="Times New Roman"/>
          <w:color w:val="auto"/>
          <w:sz w:val="24"/>
          <w:szCs w:val="24"/>
          <w:lang w:eastAsia="en-US"/>
        </w:rPr>
        <w:t xml:space="preserve"> nuosavybės teisės objekto savininkas yra daugiau nei vienas asmuo, bendrosios nuosavybės atveju susiklosto dvejopi santykiai. Pirma, esant bendrajai nuosavybei, kaip ir asmeninės nuosavybės atveju, susiklosto nuosavybės teisei būdingi santykiai tarp šios teisės turėtojo (savininko) ir neapibrėžto asmenų rato (išoriniai bendrosios nuosavybės santykiai). Antra, atsižvelgiant į tai, kad bendrosios nuosavybės atveju bendro turto (nuosavybės teisės objekto) savininkas yra ne vienas, o keli asmenys, kurie privalo bendru sutarimu valdyti, naudoti jiems priklausantį nuosavybės teisės objektą bei juo disponuoti, įgyvendin</w:t>
      </w:r>
      <w:r w:rsidR="00652478">
        <w:rPr>
          <w:rFonts w:ascii="Times New Roman" w:hAnsi="Times New Roman"/>
          <w:color w:val="auto"/>
          <w:sz w:val="24"/>
          <w:szCs w:val="24"/>
          <w:lang w:eastAsia="en-US"/>
        </w:rPr>
        <w:t>dami</w:t>
      </w:r>
      <w:r w:rsidRPr="005E3FB1">
        <w:rPr>
          <w:rFonts w:ascii="Times New Roman" w:hAnsi="Times New Roman"/>
          <w:color w:val="auto"/>
          <w:sz w:val="24"/>
          <w:szCs w:val="24"/>
          <w:lang w:eastAsia="en-US"/>
        </w:rPr>
        <w:t xml:space="preserve"> ši</w:t>
      </w:r>
      <w:r w:rsidR="0047053B" w:rsidRPr="005E3FB1">
        <w:rPr>
          <w:rFonts w:ascii="Times New Roman" w:hAnsi="Times New Roman"/>
          <w:color w:val="auto"/>
          <w:sz w:val="24"/>
          <w:szCs w:val="24"/>
          <w:lang w:eastAsia="en-US"/>
        </w:rPr>
        <w:t xml:space="preserve">as </w:t>
      </w:r>
      <w:r w:rsidRPr="005E3FB1">
        <w:rPr>
          <w:rFonts w:ascii="Times New Roman" w:hAnsi="Times New Roman"/>
          <w:color w:val="auto"/>
          <w:sz w:val="24"/>
          <w:szCs w:val="24"/>
          <w:lang w:eastAsia="en-US"/>
        </w:rPr>
        <w:t>teis</w:t>
      </w:r>
      <w:r w:rsidR="0047053B" w:rsidRPr="005E3FB1">
        <w:rPr>
          <w:rFonts w:ascii="Times New Roman" w:hAnsi="Times New Roman"/>
          <w:color w:val="auto"/>
          <w:sz w:val="24"/>
          <w:szCs w:val="24"/>
          <w:lang w:eastAsia="en-US"/>
        </w:rPr>
        <w:t>es</w:t>
      </w:r>
      <w:r w:rsidRPr="005E3FB1">
        <w:rPr>
          <w:rFonts w:ascii="Times New Roman" w:hAnsi="Times New Roman"/>
          <w:color w:val="auto"/>
          <w:sz w:val="24"/>
          <w:szCs w:val="24"/>
          <w:lang w:eastAsia="en-US"/>
        </w:rPr>
        <w:t>, tarp bendraturčių susiklosto tik bendrajai nuosavybei būdingi bendraturčių tarpusavio santykiai, kurie vadinami vidiniais bendrosios nuosavybės teisiniais santykiais</w:t>
      </w:r>
      <w:r w:rsidR="00E4428E" w:rsidRPr="005E3FB1">
        <w:rPr>
          <w:rFonts w:ascii="Times New Roman" w:hAnsi="Times New Roman"/>
          <w:color w:val="auto"/>
          <w:sz w:val="24"/>
          <w:szCs w:val="24"/>
          <w:lang w:eastAsia="en-US"/>
        </w:rPr>
        <w:t xml:space="preserve"> (Didžiulis</w:t>
      </w:r>
      <w:r w:rsidR="00652478">
        <w:rPr>
          <w:rFonts w:ascii="Times New Roman" w:hAnsi="Times New Roman"/>
          <w:color w:val="auto"/>
          <w:sz w:val="24"/>
          <w:szCs w:val="24"/>
          <w:lang w:eastAsia="en-US"/>
        </w:rPr>
        <w:t>,</w:t>
      </w:r>
      <w:r w:rsidR="00E4428E" w:rsidRPr="005E3FB1">
        <w:rPr>
          <w:rFonts w:ascii="Times New Roman" w:hAnsi="Times New Roman"/>
          <w:color w:val="auto"/>
          <w:sz w:val="24"/>
          <w:szCs w:val="24"/>
          <w:lang w:eastAsia="en-US"/>
        </w:rPr>
        <w:t xml:space="preserve"> L.</w:t>
      </w:r>
      <w:r w:rsidR="00652478">
        <w:rPr>
          <w:rFonts w:ascii="Times New Roman" w:hAnsi="Times New Roman"/>
          <w:color w:val="auto"/>
          <w:sz w:val="24"/>
          <w:szCs w:val="24"/>
          <w:lang w:eastAsia="en-US"/>
        </w:rPr>
        <w:t>;</w:t>
      </w:r>
      <w:r w:rsidR="00E4428E" w:rsidRPr="005E3FB1">
        <w:rPr>
          <w:rFonts w:ascii="Times New Roman" w:hAnsi="Times New Roman"/>
          <w:color w:val="auto"/>
          <w:sz w:val="24"/>
          <w:szCs w:val="24"/>
          <w:lang w:eastAsia="en-US"/>
        </w:rPr>
        <w:t xml:space="preserve"> </w:t>
      </w:r>
      <w:proofErr w:type="spellStart"/>
      <w:r w:rsidR="00E4428E" w:rsidRPr="005E3FB1">
        <w:rPr>
          <w:rFonts w:ascii="Times New Roman" w:hAnsi="Times New Roman"/>
          <w:color w:val="auto"/>
          <w:sz w:val="24"/>
          <w:szCs w:val="24"/>
          <w:lang w:eastAsia="en-US"/>
        </w:rPr>
        <w:t>Taminskas</w:t>
      </w:r>
      <w:proofErr w:type="spellEnd"/>
      <w:r w:rsidR="00652478">
        <w:rPr>
          <w:rFonts w:ascii="Times New Roman" w:hAnsi="Times New Roman"/>
          <w:color w:val="auto"/>
          <w:sz w:val="24"/>
          <w:szCs w:val="24"/>
          <w:lang w:eastAsia="en-US"/>
        </w:rPr>
        <w:t>,</w:t>
      </w:r>
      <w:r w:rsidR="00E4428E" w:rsidRPr="005E3FB1">
        <w:rPr>
          <w:rFonts w:ascii="Times New Roman" w:hAnsi="Times New Roman"/>
          <w:color w:val="auto"/>
          <w:sz w:val="24"/>
          <w:szCs w:val="24"/>
          <w:lang w:eastAsia="en-US"/>
        </w:rPr>
        <w:t xml:space="preserve"> A.</w:t>
      </w:r>
      <w:r w:rsidR="00652478">
        <w:rPr>
          <w:rFonts w:ascii="Times New Roman" w:hAnsi="Times New Roman"/>
          <w:color w:val="auto"/>
          <w:sz w:val="24"/>
          <w:szCs w:val="24"/>
          <w:lang w:eastAsia="en-US"/>
        </w:rPr>
        <w:t>; ir</w:t>
      </w:r>
      <w:r w:rsidR="00E4428E" w:rsidRPr="005E3FB1">
        <w:rPr>
          <w:rFonts w:ascii="Times New Roman" w:hAnsi="Times New Roman"/>
          <w:color w:val="auto"/>
          <w:sz w:val="24"/>
          <w:szCs w:val="24"/>
          <w:lang w:eastAsia="en-US"/>
        </w:rPr>
        <w:t xml:space="preserve"> Matiukas</w:t>
      </w:r>
      <w:r w:rsidR="00652478">
        <w:rPr>
          <w:rFonts w:ascii="Times New Roman" w:hAnsi="Times New Roman"/>
          <w:color w:val="auto"/>
          <w:sz w:val="24"/>
          <w:szCs w:val="24"/>
          <w:lang w:eastAsia="en-US"/>
        </w:rPr>
        <w:t>,</w:t>
      </w:r>
      <w:r w:rsidR="00E4428E" w:rsidRPr="005E3FB1">
        <w:rPr>
          <w:rFonts w:ascii="Times New Roman" w:hAnsi="Times New Roman"/>
          <w:color w:val="auto"/>
          <w:sz w:val="24"/>
          <w:szCs w:val="24"/>
          <w:lang w:eastAsia="en-US"/>
        </w:rPr>
        <w:t xml:space="preserve"> M. </w:t>
      </w:r>
      <w:r w:rsidR="00E4428E" w:rsidRPr="004D42DB">
        <w:rPr>
          <w:rFonts w:ascii="Times New Roman" w:hAnsi="Times New Roman"/>
          <w:i/>
          <w:iCs/>
          <w:color w:val="auto"/>
          <w:sz w:val="24"/>
          <w:szCs w:val="24"/>
          <w:lang w:eastAsia="en-US"/>
        </w:rPr>
        <w:t>Daiktinė teisė</w:t>
      </w:r>
      <w:r w:rsidR="00E4428E" w:rsidRPr="005E3FB1">
        <w:rPr>
          <w:rFonts w:ascii="Times New Roman" w:hAnsi="Times New Roman"/>
          <w:color w:val="auto"/>
          <w:sz w:val="24"/>
          <w:szCs w:val="24"/>
          <w:lang w:eastAsia="en-US"/>
        </w:rPr>
        <w:t>. Vadovėlis. Vilnius: Vilniaus universiteto leidykla, 2025, p. 322</w:t>
      </w:r>
      <w:r w:rsidR="009E198A">
        <w:rPr>
          <w:rFonts w:ascii="Times New Roman" w:hAnsi="Times New Roman"/>
          <w:color w:val="auto"/>
          <w:sz w:val="24"/>
          <w:szCs w:val="24"/>
          <w:lang w:eastAsia="en-US"/>
        </w:rPr>
        <w:t>–</w:t>
      </w:r>
      <w:r w:rsidRPr="005E3FB1">
        <w:rPr>
          <w:rFonts w:ascii="Times New Roman" w:hAnsi="Times New Roman"/>
          <w:color w:val="auto"/>
          <w:sz w:val="24"/>
          <w:szCs w:val="24"/>
          <w:lang w:eastAsia="en-US"/>
        </w:rPr>
        <w:t>323</w:t>
      </w:r>
      <w:r w:rsidR="00E4428E" w:rsidRPr="005E3FB1">
        <w:rPr>
          <w:rFonts w:ascii="Times New Roman" w:hAnsi="Times New Roman"/>
          <w:color w:val="auto"/>
          <w:sz w:val="24"/>
          <w:szCs w:val="24"/>
          <w:lang w:eastAsia="en-US"/>
        </w:rPr>
        <w:t>).</w:t>
      </w:r>
    </w:p>
    <w:p w14:paraId="0E651E13" w14:textId="25F6A849" w:rsidR="002615CF" w:rsidRPr="005E3FB1" w:rsidRDefault="002615CF" w:rsidP="003B1F5F">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Bendraturčiai, kaip ir bet koks kitas savininkas,</w:t>
      </w:r>
      <w:r w:rsidR="003B1F5F" w:rsidRPr="005E3FB1">
        <w:rPr>
          <w:rFonts w:ascii="Times New Roman" w:hAnsi="Times New Roman"/>
          <w:sz w:val="24"/>
          <w:szCs w:val="24"/>
        </w:rPr>
        <w:t xml:space="preserve"> valdantis turtą asmeninės nuosavybės teise,</w:t>
      </w:r>
      <w:r w:rsidRPr="005E3FB1">
        <w:rPr>
          <w:rFonts w:ascii="Times New Roman" w:hAnsi="Times New Roman"/>
          <w:sz w:val="24"/>
          <w:szCs w:val="24"/>
        </w:rPr>
        <w:t xml:space="preserve"> turi teisę valdyti, naudoti jiems priklausantį nuosavybės teisės objektą bei juo disponuoti. Pagal CK</w:t>
      </w:r>
      <w:r w:rsidR="009671BE">
        <w:rPr>
          <w:rFonts w:ascii="Times New Roman" w:hAnsi="Times New Roman"/>
          <w:sz w:val="24"/>
          <w:szCs w:val="24"/>
        </w:rPr>
        <w:t> </w:t>
      </w:r>
      <w:r w:rsidRPr="005E3FB1">
        <w:rPr>
          <w:rFonts w:ascii="Times New Roman" w:hAnsi="Times New Roman"/>
          <w:sz w:val="24"/>
          <w:szCs w:val="24"/>
        </w:rPr>
        <w:t>4.75 straipsnio 1 dalį</w:t>
      </w:r>
      <w:r w:rsidR="00652478">
        <w:rPr>
          <w:rFonts w:ascii="Times New Roman" w:hAnsi="Times New Roman"/>
          <w:sz w:val="24"/>
          <w:szCs w:val="24"/>
        </w:rPr>
        <w:t>,</w:t>
      </w:r>
      <w:r w:rsidRPr="005E3FB1">
        <w:rPr>
          <w:rFonts w:ascii="Times New Roman" w:hAnsi="Times New Roman"/>
          <w:sz w:val="24"/>
          <w:szCs w:val="24"/>
        </w:rPr>
        <w:t xml:space="preserve"> </w:t>
      </w:r>
      <w:r w:rsidR="003B1F5F" w:rsidRPr="005E3FB1">
        <w:rPr>
          <w:rFonts w:ascii="Times New Roman" w:hAnsi="Times New Roman"/>
          <w:sz w:val="24"/>
          <w:szCs w:val="24"/>
        </w:rPr>
        <w:t>ši</w:t>
      </w:r>
      <w:r w:rsidR="0047053B" w:rsidRPr="005E3FB1">
        <w:rPr>
          <w:rFonts w:ascii="Times New Roman" w:hAnsi="Times New Roman"/>
          <w:sz w:val="24"/>
          <w:szCs w:val="24"/>
        </w:rPr>
        <w:t>as</w:t>
      </w:r>
      <w:r w:rsidR="003B1F5F" w:rsidRPr="005E3FB1">
        <w:rPr>
          <w:rFonts w:ascii="Times New Roman" w:hAnsi="Times New Roman"/>
          <w:sz w:val="24"/>
          <w:szCs w:val="24"/>
        </w:rPr>
        <w:t xml:space="preserve"> teis</w:t>
      </w:r>
      <w:r w:rsidR="0047053B" w:rsidRPr="005E3FB1">
        <w:rPr>
          <w:rFonts w:ascii="Times New Roman" w:hAnsi="Times New Roman"/>
          <w:sz w:val="24"/>
          <w:szCs w:val="24"/>
        </w:rPr>
        <w:t>es</w:t>
      </w:r>
      <w:r w:rsidR="003B1F5F" w:rsidRPr="005E3FB1">
        <w:rPr>
          <w:rFonts w:ascii="Times New Roman" w:hAnsi="Times New Roman"/>
          <w:sz w:val="24"/>
          <w:szCs w:val="24"/>
        </w:rPr>
        <w:t xml:space="preserve"> </w:t>
      </w:r>
      <w:r w:rsidRPr="005E3FB1">
        <w:rPr>
          <w:rFonts w:ascii="Times New Roman" w:hAnsi="Times New Roman"/>
          <w:sz w:val="24"/>
          <w:szCs w:val="24"/>
        </w:rPr>
        <w:t xml:space="preserve">jie </w:t>
      </w:r>
      <w:r w:rsidR="003B1F5F" w:rsidRPr="005E3FB1">
        <w:rPr>
          <w:rFonts w:ascii="Times New Roman" w:hAnsi="Times New Roman"/>
          <w:sz w:val="24"/>
          <w:szCs w:val="24"/>
        </w:rPr>
        <w:t xml:space="preserve">privalo </w:t>
      </w:r>
      <w:r w:rsidRPr="005E3FB1">
        <w:rPr>
          <w:rFonts w:ascii="Times New Roman" w:hAnsi="Times New Roman"/>
          <w:sz w:val="24"/>
          <w:szCs w:val="24"/>
        </w:rPr>
        <w:t>įgyvendinti bendru sutarimu, o nesutarus bendro turto valdymo, naudojimo bei disponavimo juo tvarką nustato teismas pagal bet kurio iš bendraturčių ieškinį.</w:t>
      </w:r>
    </w:p>
    <w:p w14:paraId="23A485FB" w14:textId="77777777" w:rsidR="002E6068" w:rsidRPr="005E3FB1" w:rsidRDefault="002E6068" w:rsidP="002E6068">
      <w:pPr>
        <w:pStyle w:val="Sraopastraipa"/>
        <w:spacing w:after="120" w:line="240" w:lineRule="auto"/>
        <w:ind w:left="357"/>
        <w:contextualSpacing w:val="0"/>
        <w:jc w:val="both"/>
        <w:rPr>
          <w:rFonts w:ascii="Times New Roman" w:hAnsi="Times New Roman"/>
          <w:sz w:val="24"/>
          <w:szCs w:val="24"/>
        </w:rPr>
      </w:pPr>
      <w:bookmarkStart w:id="93" w:name="_Hlk203126476"/>
    </w:p>
    <w:p w14:paraId="21E9DF39" w14:textId="31E12BC7" w:rsidR="002E6068" w:rsidRPr="005E3FB1" w:rsidRDefault="002E6068" w:rsidP="0047053B">
      <w:pPr>
        <w:pStyle w:val="Sraopastraipa"/>
        <w:spacing w:after="120" w:line="240" w:lineRule="auto"/>
        <w:ind w:left="0" w:firstLine="720"/>
        <w:contextualSpacing w:val="0"/>
        <w:jc w:val="both"/>
        <w:rPr>
          <w:rFonts w:ascii="Times New Roman" w:hAnsi="Times New Roman"/>
          <w:i/>
          <w:iCs/>
          <w:sz w:val="24"/>
          <w:szCs w:val="24"/>
        </w:rPr>
      </w:pPr>
      <w:r w:rsidRPr="005E3FB1">
        <w:rPr>
          <w:rFonts w:ascii="Times New Roman" w:hAnsi="Times New Roman"/>
          <w:i/>
          <w:iCs/>
          <w:sz w:val="24"/>
          <w:szCs w:val="24"/>
        </w:rPr>
        <w:t>Dėl Taupymo sąskaitos sutarties</w:t>
      </w:r>
      <w:r w:rsidR="00251DFB" w:rsidRPr="005E3FB1">
        <w:rPr>
          <w:rFonts w:ascii="Times New Roman" w:hAnsi="Times New Roman"/>
          <w:i/>
          <w:iCs/>
          <w:sz w:val="24"/>
          <w:szCs w:val="24"/>
        </w:rPr>
        <w:t xml:space="preserve"> sąlygų aiškinimo ir ieškovės reikalavimo priteisti iš atsakovų iš sąskaitos Nr. 2 paimtų lėšų dalį</w:t>
      </w:r>
      <w:r w:rsidR="00454C0A" w:rsidRPr="005E3FB1">
        <w:rPr>
          <w:rFonts w:ascii="Times New Roman" w:hAnsi="Times New Roman"/>
          <w:i/>
          <w:iCs/>
          <w:sz w:val="24"/>
          <w:szCs w:val="24"/>
        </w:rPr>
        <w:t xml:space="preserve"> pagrįstumo</w:t>
      </w:r>
    </w:p>
    <w:p w14:paraId="47DA505D" w14:textId="77777777" w:rsidR="002E6068" w:rsidRPr="005E3FB1" w:rsidRDefault="002E6068" w:rsidP="002E6068">
      <w:pPr>
        <w:pStyle w:val="Sraopastraipa"/>
        <w:spacing w:after="120" w:line="240" w:lineRule="auto"/>
        <w:ind w:left="357"/>
        <w:contextualSpacing w:val="0"/>
        <w:jc w:val="both"/>
        <w:rPr>
          <w:rFonts w:ascii="Times New Roman" w:hAnsi="Times New Roman"/>
          <w:sz w:val="24"/>
          <w:szCs w:val="24"/>
        </w:rPr>
      </w:pPr>
    </w:p>
    <w:p w14:paraId="1F2A9197" w14:textId="39CBB9B5" w:rsidR="007B0818" w:rsidRPr="00AE4B8E" w:rsidRDefault="007B0818" w:rsidP="007B081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AE4B8E">
        <w:rPr>
          <w:rFonts w:ascii="Times New Roman" w:hAnsi="Times New Roman"/>
          <w:sz w:val="24"/>
          <w:szCs w:val="24"/>
        </w:rPr>
        <w:t xml:space="preserve">Ieškovė nurodo, kad Taupymo sąskaitos sutartimi ieškovė ir </w:t>
      </w:r>
      <w:bookmarkStart w:id="94" w:name="Buk_87"/>
      <w:r w:rsidR="00FF20DE" w:rsidRPr="00143F0B">
        <w:rPr>
          <w:rFonts w:ascii="Times New Roman" w:hAnsi="Times New Roman"/>
          <w:color w:val="auto"/>
          <w:sz w:val="24"/>
          <w:szCs w:val="24"/>
        </w:rPr>
        <w:t xml:space="preserve">E. W. </w:t>
      </w:r>
      <w:bookmarkEnd w:id="94"/>
      <w:r w:rsidRPr="00AE4B8E">
        <w:rPr>
          <w:rFonts w:ascii="Times New Roman" w:hAnsi="Times New Roman"/>
          <w:sz w:val="24"/>
          <w:szCs w:val="24"/>
        </w:rPr>
        <w:t xml:space="preserve">siekė bendrų tikslų, t. y. taupyti naujam, patogesniam būstui įsigyti, sąskaitoje esančios lėšos </w:t>
      </w:r>
      <w:proofErr w:type="spellStart"/>
      <w:r w:rsidRPr="00AE4B8E">
        <w:rPr>
          <w:rFonts w:ascii="Times New Roman" w:hAnsi="Times New Roman"/>
          <w:sz w:val="24"/>
          <w:szCs w:val="24"/>
        </w:rPr>
        <w:t>bendraturtėms</w:t>
      </w:r>
      <w:proofErr w:type="spellEnd"/>
      <w:r w:rsidRPr="00AE4B8E">
        <w:rPr>
          <w:rFonts w:ascii="Times New Roman" w:hAnsi="Times New Roman"/>
          <w:sz w:val="24"/>
          <w:szCs w:val="24"/>
        </w:rPr>
        <w:t xml:space="preserve"> priklausė lygiomis dalimis ir </w:t>
      </w:r>
      <w:bookmarkStart w:id="95" w:name="Buk_88"/>
      <w:r w:rsidR="00FF20DE" w:rsidRPr="00143F0B">
        <w:rPr>
          <w:rFonts w:ascii="Times New Roman" w:hAnsi="Times New Roman"/>
          <w:color w:val="auto"/>
          <w:sz w:val="24"/>
          <w:szCs w:val="24"/>
        </w:rPr>
        <w:t xml:space="preserve">E. W. </w:t>
      </w:r>
      <w:bookmarkEnd w:id="95"/>
      <w:r w:rsidRPr="00AE4B8E">
        <w:rPr>
          <w:rFonts w:ascii="Times New Roman" w:hAnsi="Times New Roman"/>
          <w:sz w:val="24"/>
          <w:szCs w:val="24"/>
        </w:rPr>
        <w:t xml:space="preserve">neturėjo teisės ne sutarties sudarymo tikslu (t. y. taupymui) disponuoti ieškovei priklausančia lėšų suma. Atsakovų teigimu, šia sutartimi nebuvo siekiama sukurti bendrosios dalinės nuosavybės, sutartis buvo sudaryta vien dėl patogumo, kad ieškovei būtų patogiau </w:t>
      </w:r>
      <w:bookmarkStart w:id="96" w:name="Buk_89"/>
      <w:r w:rsidR="00FF20DE" w:rsidRPr="00143F0B">
        <w:rPr>
          <w:rFonts w:ascii="Times New Roman" w:hAnsi="Times New Roman"/>
          <w:color w:val="auto"/>
          <w:sz w:val="24"/>
          <w:szCs w:val="24"/>
        </w:rPr>
        <w:t xml:space="preserve">E. W. </w:t>
      </w:r>
      <w:bookmarkEnd w:id="96"/>
      <w:r w:rsidRPr="00AE4B8E">
        <w:rPr>
          <w:rFonts w:ascii="Times New Roman" w:hAnsi="Times New Roman"/>
          <w:sz w:val="24"/>
          <w:szCs w:val="24"/>
        </w:rPr>
        <w:t xml:space="preserve">vardu tvarkyti sąskaitose esančias lėšas. Taigi šalys skirtingai aiškino tiek sutarties sudarymo tikslą, tiek jos turinį. </w:t>
      </w:r>
    </w:p>
    <w:p w14:paraId="6F6EE8C0" w14:textId="382263A4" w:rsidR="007B0818" w:rsidRPr="00AE4B8E" w:rsidRDefault="007B0818" w:rsidP="007B081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AE4B8E">
        <w:rPr>
          <w:rFonts w:ascii="Times New Roman" w:hAnsi="Times New Roman"/>
          <w:sz w:val="24"/>
          <w:szCs w:val="24"/>
        </w:rPr>
        <w:t>Bylą nagrinėję teismai taip pat skirtingai aiškino bendraturčių susitarimo dėl bendrosios nuosavybės objekto valdymo turinį. Pirmosios instancijos teismas, atmesdamas ieškovės ieškinį, konstatavo, kad bendraturtės iš anksto susitarė dėl bendrosios nuosavybės įgyvendinimo, kiekvienai iš bendraturčių suteikiant teisę disponuoti sąskaitoje esančiomis lėšomis be atskiro bendratur</w:t>
      </w:r>
      <w:r w:rsidR="00652478" w:rsidRPr="00AE4B8E">
        <w:rPr>
          <w:rFonts w:ascii="Times New Roman" w:hAnsi="Times New Roman"/>
          <w:sz w:val="24"/>
          <w:szCs w:val="24"/>
        </w:rPr>
        <w:t>tės</w:t>
      </w:r>
      <w:r w:rsidRPr="00AE4B8E">
        <w:rPr>
          <w:rFonts w:ascii="Times New Roman" w:hAnsi="Times New Roman"/>
          <w:sz w:val="24"/>
          <w:szCs w:val="24"/>
        </w:rPr>
        <w:t xml:space="preserve"> sutikimo. Tuo tarpu apeliacinės instancijos teismas nustatė, kad byloje nėra įrodymų, </w:t>
      </w:r>
      <w:r w:rsidR="00652478" w:rsidRPr="00AE4B8E">
        <w:rPr>
          <w:rFonts w:ascii="Times New Roman" w:hAnsi="Times New Roman"/>
          <w:sz w:val="24"/>
          <w:szCs w:val="24"/>
        </w:rPr>
        <w:t>jog</w:t>
      </w:r>
      <w:r w:rsidRPr="00AE4B8E">
        <w:rPr>
          <w:rFonts w:ascii="Times New Roman" w:hAnsi="Times New Roman"/>
          <w:sz w:val="24"/>
          <w:szCs w:val="24"/>
        </w:rPr>
        <w:t xml:space="preserve"> ieškovė ir </w:t>
      </w:r>
      <w:bookmarkStart w:id="97" w:name="Buk_90"/>
      <w:r w:rsidR="00FF20DE" w:rsidRPr="00143F0B">
        <w:rPr>
          <w:rFonts w:ascii="Times New Roman" w:hAnsi="Times New Roman"/>
          <w:color w:val="auto"/>
          <w:sz w:val="24"/>
          <w:szCs w:val="24"/>
        </w:rPr>
        <w:t xml:space="preserve">E. W. </w:t>
      </w:r>
      <w:bookmarkEnd w:id="97"/>
      <w:r w:rsidRPr="00AE4B8E">
        <w:rPr>
          <w:rFonts w:ascii="Times New Roman" w:hAnsi="Times New Roman"/>
          <w:sz w:val="24"/>
          <w:szCs w:val="24"/>
        </w:rPr>
        <w:t xml:space="preserve">buvo susitarusios, </w:t>
      </w:r>
      <w:r w:rsidR="00652478" w:rsidRPr="00AE4B8E">
        <w:rPr>
          <w:rFonts w:ascii="Times New Roman" w:hAnsi="Times New Roman"/>
          <w:sz w:val="24"/>
          <w:szCs w:val="24"/>
        </w:rPr>
        <w:t>kad</w:t>
      </w:r>
      <w:r w:rsidRPr="00AE4B8E">
        <w:rPr>
          <w:rFonts w:ascii="Times New Roman" w:hAnsi="Times New Roman"/>
          <w:sz w:val="24"/>
          <w:szCs w:val="24"/>
        </w:rPr>
        <w:t xml:space="preserve"> kiekviena iš jų savo nuožiūra, ne tik bendroms reikmėms, disponuoja bendrose sąskaitose esančiomis lėšomis, taip pat ir kitai </w:t>
      </w:r>
      <w:proofErr w:type="spellStart"/>
      <w:r w:rsidRPr="00AE4B8E">
        <w:rPr>
          <w:rFonts w:ascii="Times New Roman" w:hAnsi="Times New Roman"/>
          <w:sz w:val="24"/>
          <w:szCs w:val="24"/>
        </w:rPr>
        <w:t>bendraturtei</w:t>
      </w:r>
      <w:proofErr w:type="spellEnd"/>
      <w:r w:rsidRPr="00AE4B8E">
        <w:rPr>
          <w:rFonts w:ascii="Times New Roman" w:hAnsi="Times New Roman"/>
          <w:sz w:val="24"/>
          <w:szCs w:val="24"/>
        </w:rPr>
        <w:t xml:space="preserve"> priklausančia lėšų dalimi.</w:t>
      </w:r>
    </w:p>
    <w:p w14:paraId="0F1CCC58" w14:textId="22039B33" w:rsidR="00EA6A5F" w:rsidRPr="009671BE" w:rsidRDefault="00EA6A5F" w:rsidP="007B081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9671BE">
        <w:rPr>
          <w:rFonts w:ascii="Times New Roman" w:hAnsi="Times New Roman"/>
          <w:sz w:val="24"/>
          <w:szCs w:val="24"/>
        </w:rPr>
        <w:t xml:space="preserve">Atsižvelgiant į ieškovės pareikštą reikalavimą bei šios nutarties </w:t>
      </w:r>
      <w:r w:rsidRPr="009671BE">
        <w:rPr>
          <w:rFonts w:ascii="Times New Roman" w:hAnsi="Times New Roman"/>
          <w:color w:val="auto"/>
          <w:sz w:val="24"/>
          <w:szCs w:val="24"/>
        </w:rPr>
        <w:t>22</w:t>
      </w:r>
      <w:r w:rsidR="00652478" w:rsidRPr="009671BE">
        <w:rPr>
          <w:rFonts w:ascii="Times New Roman" w:hAnsi="Times New Roman"/>
          <w:color w:val="auto"/>
          <w:sz w:val="24"/>
          <w:szCs w:val="24"/>
        </w:rPr>
        <w:t>–</w:t>
      </w:r>
      <w:r w:rsidRPr="009671BE">
        <w:rPr>
          <w:rFonts w:ascii="Times New Roman" w:hAnsi="Times New Roman"/>
          <w:color w:val="auto"/>
          <w:sz w:val="24"/>
          <w:szCs w:val="24"/>
        </w:rPr>
        <w:t xml:space="preserve">32 </w:t>
      </w:r>
      <w:r w:rsidR="004D42DB" w:rsidRPr="009671BE">
        <w:rPr>
          <w:rFonts w:ascii="Times New Roman" w:hAnsi="Times New Roman"/>
          <w:color w:val="auto"/>
          <w:sz w:val="24"/>
          <w:szCs w:val="24"/>
        </w:rPr>
        <w:t>punktuose</w:t>
      </w:r>
      <w:r w:rsidRPr="009671BE">
        <w:rPr>
          <w:rFonts w:ascii="Times New Roman" w:hAnsi="Times New Roman"/>
          <w:color w:val="auto"/>
          <w:sz w:val="24"/>
          <w:szCs w:val="24"/>
        </w:rPr>
        <w:t xml:space="preserve"> </w:t>
      </w:r>
      <w:r w:rsidRPr="009671BE">
        <w:rPr>
          <w:rFonts w:ascii="Times New Roman" w:hAnsi="Times New Roman"/>
          <w:sz w:val="24"/>
          <w:szCs w:val="24"/>
        </w:rPr>
        <w:t>nurodytus išaiškinimus, visų pirma būtina nuspręsti, ar teismai pagrįstai su banku sudarytas sutartis vertino kaip nustatančias ir bendraturčių tarpusavio santykius ir</w:t>
      </w:r>
      <w:r w:rsidR="007924C9" w:rsidRPr="009671BE">
        <w:rPr>
          <w:rFonts w:ascii="Times New Roman" w:hAnsi="Times New Roman"/>
          <w:sz w:val="24"/>
          <w:szCs w:val="24"/>
        </w:rPr>
        <w:t>,</w:t>
      </w:r>
      <w:r w:rsidRPr="009671BE">
        <w:rPr>
          <w:rFonts w:ascii="Times New Roman" w:hAnsi="Times New Roman"/>
          <w:sz w:val="24"/>
          <w:szCs w:val="24"/>
        </w:rPr>
        <w:t xml:space="preserve"> jeigu taip</w:t>
      </w:r>
      <w:r w:rsidR="007924C9" w:rsidRPr="009671BE">
        <w:rPr>
          <w:rFonts w:ascii="Times New Roman" w:hAnsi="Times New Roman"/>
          <w:sz w:val="24"/>
          <w:szCs w:val="24"/>
        </w:rPr>
        <w:t>,</w:t>
      </w:r>
      <w:r w:rsidRPr="009671BE">
        <w:rPr>
          <w:rFonts w:ascii="Times New Roman" w:hAnsi="Times New Roman"/>
          <w:sz w:val="24"/>
          <w:szCs w:val="24"/>
        </w:rPr>
        <w:t xml:space="preserve"> ar teismai tinkamai taikė sutarčių aiškinimo taisykles</w:t>
      </w:r>
      <w:r w:rsidR="008E02CB" w:rsidRPr="009671BE">
        <w:rPr>
          <w:rFonts w:ascii="Times New Roman" w:hAnsi="Times New Roman"/>
          <w:sz w:val="24"/>
          <w:szCs w:val="24"/>
        </w:rPr>
        <w:t>,</w:t>
      </w:r>
      <w:r w:rsidRPr="009671BE">
        <w:rPr>
          <w:rFonts w:ascii="Times New Roman" w:hAnsi="Times New Roman"/>
          <w:sz w:val="24"/>
          <w:szCs w:val="24"/>
        </w:rPr>
        <w:t xml:space="preserve"> aiškindami minėtų sutarčių nuostatas.</w:t>
      </w:r>
    </w:p>
    <w:p w14:paraId="744FBA22" w14:textId="56EC2635" w:rsidR="00AE37A2" w:rsidRPr="00440B91" w:rsidRDefault="00454C0A" w:rsidP="007B081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9671BE">
        <w:rPr>
          <w:rFonts w:ascii="Times New Roman" w:hAnsi="Times New Roman"/>
          <w:sz w:val="24"/>
          <w:szCs w:val="24"/>
        </w:rPr>
        <w:t>P</w:t>
      </w:r>
      <w:r w:rsidR="00A11465" w:rsidRPr="009671BE">
        <w:rPr>
          <w:rFonts w:ascii="Times New Roman" w:hAnsi="Times New Roman"/>
          <w:sz w:val="24"/>
          <w:szCs w:val="24"/>
        </w:rPr>
        <w:t xml:space="preserve">asirašius </w:t>
      </w:r>
      <w:r w:rsidR="000D0769" w:rsidRPr="009671BE">
        <w:rPr>
          <w:rFonts w:ascii="Times New Roman" w:hAnsi="Times New Roman"/>
          <w:sz w:val="24"/>
          <w:szCs w:val="24"/>
        </w:rPr>
        <w:t>T</w:t>
      </w:r>
      <w:r w:rsidR="00A11465" w:rsidRPr="009671BE">
        <w:rPr>
          <w:rFonts w:ascii="Times New Roman" w:hAnsi="Times New Roman"/>
          <w:sz w:val="24"/>
          <w:szCs w:val="24"/>
        </w:rPr>
        <w:t>aupymo sąskaitos sutartį</w:t>
      </w:r>
      <w:r w:rsidR="00DA2AAC" w:rsidRPr="009671BE">
        <w:rPr>
          <w:rFonts w:ascii="Times New Roman" w:hAnsi="Times New Roman"/>
          <w:sz w:val="24"/>
          <w:szCs w:val="24"/>
        </w:rPr>
        <w:t xml:space="preserve"> ir jos pagrindu atidarius</w:t>
      </w:r>
      <w:r w:rsidR="00A11465" w:rsidRPr="009671BE">
        <w:rPr>
          <w:rFonts w:ascii="Times New Roman" w:hAnsi="Times New Roman"/>
          <w:sz w:val="24"/>
          <w:szCs w:val="24"/>
        </w:rPr>
        <w:t xml:space="preserve"> </w:t>
      </w:r>
      <w:r w:rsidR="00DA2AAC" w:rsidRPr="009671BE">
        <w:rPr>
          <w:rFonts w:ascii="Times New Roman" w:hAnsi="Times New Roman"/>
          <w:sz w:val="24"/>
          <w:szCs w:val="24"/>
        </w:rPr>
        <w:t xml:space="preserve">sąskaitą Nr. 2, taip pat sudarius </w:t>
      </w:r>
      <w:r w:rsidR="00A11465" w:rsidRPr="009671BE">
        <w:rPr>
          <w:rFonts w:ascii="Times New Roman" w:hAnsi="Times New Roman"/>
          <w:sz w:val="24"/>
          <w:szCs w:val="24"/>
        </w:rPr>
        <w:t>indėlių sutartis, tarp bendraturčių</w:t>
      </w:r>
      <w:r w:rsidR="00065D52" w:rsidRPr="009671BE">
        <w:rPr>
          <w:rFonts w:ascii="Times New Roman" w:hAnsi="Times New Roman"/>
          <w:sz w:val="24"/>
          <w:szCs w:val="24"/>
        </w:rPr>
        <w:t xml:space="preserve"> (ieškovės ir </w:t>
      </w:r>
      <w:bookmarkStart w:id="98" w:name="Buk_91"/>
      <w:r w:rsidR="00FF20DE" w:rsidRPr="00143F0B">
        <w:rPr>
          <w:rFonts w:ascii="Times New Roman" w:hAnsi="Times New Roman"/>
          <w:color w:val="auto"/>
          <w:sz w:val="24"/>
          <w:szCs w:val="24"/>
        </w:rPr>
        <w:t xml:space="preserve">E. W. </w:t>
      </w:r>
      <w:bookmarkEnd w:id="98"/>
      <w:r w:rsidR="00065D52" w:rsidRPr="009671BE">
        <w:rPr>
          <w:rFonts w:ascii="Times New Roman" w:hAnsi="Times New Roman"/>
          <w:sz w:val="24"/>
          <w:szCs w:val="24"/>
        </w:rPr>
        <w:t xml:space="preserve">– </w:t>
      </w:r>
      <w:r w:rsidR="007C44A4" w:rsidRPr="009671BE">
        <w:rPr>
          <w:rFonts w:ascii="Times New Roman" w:hAnsi="Times New Roman"/>
          <w:sz w:val="24"/>
          <w:szCs w:val="24"/>
        </w:rPr>
        <w:t>kaip vienos</w:t>
      </w:r>
      <w:r w:rsidR="007C44A4">
        <w:rPr>
          <w:rFonts w:ascii="Times New Roman" w:hAnsi="Times New Roman"/>
          <w:sz w:val="24"/>
          <w:szCs w:val="24"/>
        </w:rPr>
        <w:t xml:space="preserve"> šalies</w:t>
      </w:r>
      <w:r w:rsidR="00065D52" w:rsidRPr="00440B91">
        <w:rPr>
          <w:rFonts w:ascii="Times New Roman" w:hAnsi="Times New Roman"/>
          <w:sz w:val="24"/>
          <w:szCs w:val="24"/>
        </w:rPr>
        <w:t>)</w:t>
      </w:r>
      <w:r w:rsidR="00A11465" w:rsidRPr="00440B91">
        <w:rPr>
          <w:rFonts w:ascii="Times New Roman" w:hAnsi="Times New Roman"/>
          <w:sz w:val="24"/>
          <w:szCs w:val="24"/>
        </w:rPr>
        <w:t xml:space="preserve"> ir banko </w:t>
      </w:r>
      <w:r w:rsidR="001C4150" w:rsidRPr="00440B91">
        <w:rPr>
          <w:rFonts w:ascii="Times New Roman" w:hAnsi="Times New Roman"/>
          <w:sz w:val="24"/>
          <w:szCs w:val="24"/>
        </w:rPr>
        <w:t>(</w:t>
      </w:r>
      <w:r w:rsidR="007C44A4">
        <w:rPr>
          <w:rFonts w:ascii="Times New Roman" w:hAnsi="Times New Roman"/>
          <w:sz w:val="24"/>
          <w:szCs w:val="24"/>
        </w:rPr>
        <w:t>kaip</w:t>
      </w:r>
      <w:r w:rsidR="001C4150" w:rsidRPr="00440B91">
        <w:rPr>
          <w:rFonts w:ascii="Times New Roman" w:hAnsi="Times New Roman"/>
          <w:sz w:val="24"/>
          <w:szCs w:val="24"/>
        </w:rPr>
        <w:t xml:space="preserve"> kitos </w:t>
      </w:r>
      <w:r w:rsidR="007C44A4">
        <w:rPr>
          <w:rFonts w:ascii="Times New Roman" w:hAnsi="Times New Roman"/>
          <w:sz w:val="24"/>
          <w:szCs w:val="24"/>
        </w:rPr>
        <w:t>šalies</w:t>
      </w:r>
      <w:r w:rsidR="001C4150" w:rsidRPr="00440B91">
        <w:rPr>
          <w:rFonts w:ascii="Times New Roman" w:hAnsi="Times New Roman"/>
          <w:sz w:val="24"/>
          <w:szCs w:val="24"/>
        </w:rPr>
        <w:t xml:space="preserve">) </w:t>
      </w:r>
      <w:r w:rsidR="00A11465" w:rsidRPr="00440B91">
        <w:rPr>
          <w:rFonts w:ascii="Times New Roman" w:hAnsi="Times New Roman"/>
          <w:sz w:val="24"/>
          <w:szCs w:val="24"/>
        </w:rPr>
        <w:t xml:space="preserve">susiklostė prievoliniai teisiniai santykiai, kurių pagrindu bendraturtės įgijo teisę </w:t>
      </w:r>
      <w:r w:rsidR="00954B0A" w:rsidRPr="00440B91">
        <w:rPr>
          <w:rFonts w:ascii="Times New Roman" w:hAnsi="Times New Roman"/>
          <w:sz w:val="24"/>
          <w:szCs w:val="24"/>
        </w:rPr>
        <w:t xml:space="preserve">reikalauti iš banko vykdyti jų </w:t>
      </w:r>
      <w:r w:rsidR="009635BF" w:rsidRPr="00440B91">
        <w:rPr>
          <w:rFonts w:ascii="Times New Roman" w:hAnsi="Times New Roman"/>
          <w:sz w:val="24"/>
          <w:szCs w:val="24"/>
        </w:rPr>
        <w:t xml:space="preserve">nurodymus dėl tam tikrų sumų pervedimo ir išmokėjimo iš sąskaitos bei atlikti kitokias banko operacijas, </w:t>
      </w:r>
      <w:r w:rsidR="00855464" w:rsidRPr="00440B91">
        <w:rPr>
          <w:rFonts w:ascii="Times New Roman" w:hAnsi="Times New Roman"/>
          <w:sz w:val="24"/>
          <w:szCs w:val="24"/>
        </w:rPr>
        <w:t>ta</w:t>
      </w:r>
      <w:r w:rsidR="007C44A4">
        <w:rPr>
          <w:rFonts w:ascii="Times New Roman" w:hAnsi="Times New Roman"/>
          <w:sz w:val="24"/>
          <w:szCs w:val="24"/>
        </w:rPr>
        <w:t>ip</w:t>
      </w:r>
      <w:r w:rsidR="00855464" w:rsidRPr="00440B91">
        <w:rPr>
          <w:rFonts w:ascii="Times New Roman" w:hAnsi="Times New Roman"/>
          <w:sz w:val="24"/>
          <w:szCs w:val="24"/>
        </w:rPr>
        <w:t xml:space="preserve"> </w:t>
      </w:r>
      <w:r w:rsidR="007C44A4">
        <w:rPr>
          <w:rFonts w:ascii="Times New Roman" w:hAnsi="Times New Roman"/>
          <w:sz w:val="24"/>
          <w:szCs w:val="24"/>
        </w:rPr>
        <w:t>pat</w:t>
      </w:r>
      <w:r w:rsidR="00855464" w:rsidRPr="00440B91">
        <w:rPr>
          <w:rFonts w:ascii="Times New Roman" w:hAnsi="Times New Roman"/>
          <w:sz w:val="24"/>
          <w:szCs w:val="24"/>
        </w:rPr>
        <w:t xml:space="preserve"> reikalauti iš banko grąžinti įneštas lėšas, </w:t>
      </w:r>
      <w:r w:rsidR="009635BF" w:rsidRPr="00440B91">
        <w:rPr>
          <w:rFonts w:ascii="Times New Roman" w:hAnsi="Times New Roman"/>
          <w:sz w:val="24"/>
          <w:szCs w:val="24"/>
        </w:rPr>
        <w:t xml:space="preserve">o </w:t>
      </w:r>
      <w:r w:rsidR="0098421C" w:rsidRPr="00440B91">
        <w:rPr>
          <w:rFonts w:ascii="Times New Roman" w:hAnsi="Times New Roman"/>
          <w:sz w:val="24"/>
          <w:szCs w:val="24"/>
        </w:rPr>
        <w:t xml:space="preserve">bankas įgijo teisę reikalauti iš </w:t>
      </w:r>
      <w:r w:rsidR="004D42DB">
        <w:rPr>
          <w:rFonts w:ascii="Times New Roman" w:hAnsi="Times New Roman"/>
          <w:sz w:val="24"/>
          <w:szCs w:val="24"/>
        </w:rPr>
        <w:t xml:space="preserve">jų </w:t>
      </w:r>
      <w:r w:rsidR="007C44A4">
        <w:rPr>
          <w:rFonts w:ascii="Times New Roman" w:hAnsi="Times New Roman"/>
          <w:sz w:val="24"/>
          <w:szCs w:val="24"/>
        </w:rPr>
        <w:t>su</w:t>
      </w:r>
      <w:r w:rsidR="0098421C" w:rsidRPr="00440B91">
        <w:rPr>
          <w:rFonts w:ascii="Times New Roman" w:hAnsi="Times New Roman"/>
          <w:sz w:val="24"/>
          <w:szCs w:val="24"/>
        </w:rPr>
        <w:t>mokė</w:t>
      </w:r>
      <w:r w:rsidR="007C44A4">
        <w:rPr>
          <w:rFonts w:ascii="Times New Roman" w:hAnsi="Times New Roman"/>
          <w:sz w:val="24"/>
          <w:szCs w:val="24"/>
        </w:rPr>
        <w:t>ti</w:t>
      </w:r>
      <w:r w:rsidR="0098421C" w:rsidRPr="00440B91">
        <w:rPr>
          <w:rFonts w:ascii="Times New Roman" w:hAnsi="Times New Roman"/>
          <w:sz w:val="24"/>
          <w:szCs w:val="24"/>
        </w:rPr>
        <w:t xml:space="preserve"> </w:t>
      </w:r>
      <w:r w:rsidR="009635BF" w:rsidRPr="00440B91">
        <w:rPr>
          <w:rFonts w:ascii="Times New Roman" w:hAnsi="Times New Roman"/>
          <w:sz w:val="24"/>
          <w:szCs w:val="24"/>
        </w:rPr>
        <w:t>už suteiktas paslaugas ir operacijas</w:t>
      </w:r>
      <w:r w:rsidR="0098421C" w:rsidRPr="00440B91">
        <w:rPr>
          <w:rFonts w:ascii="Times New Roman" w:hAnsi="Times New Roman"/>
          <w:sz w:val="24"/>
          <w:szCs w:val="24"/>
        </w:rPr>
        <w:t>.</w:t>
      </w:r>
      <w:r w:rsidR="00AE37A2" w:rsidRPr="00440B91">
        <w:rPr>
          <w:rFonts w:ascii="Times New Roman" w:hAnsi="Times New Roman"/>
          <w:sz w:val="24"/>
          <w:szCs w:val="24"/>
        </w:rPr>
        <w:t xml:space="preserve"> </w:t>
      </w:r>
      <w:r w:rsidR="00A32EC9" w:rsidRPr="00440B91">
        <w:rPr>
          <w:rFonts w:ascii="Times New Roman" w:hAnsi="Times New Roman"/>
          <w:sz w:val="24"/>
          <w:szCs w:val="24"/>
        </w:rPr>
        <w:t>Taupymo</w:t>
      </w:r>
      <w:r w:rsidR="001A3D5B" w:rsidRPr="00440B91">
        <w:rPr>
          <w:rFonts w:ascii="Times New Roman" w:hAnsi="Times New Roman"/>
          <w:sz w:val="24"/>
          <w:szCs w:val="24"/>
        </w:rPr>
        <w:t xml:space="preserve"> sąskaitos sutartyje bendraturtės ir bankas taip pat susitarė, jog </w:t>
      </w:r>
      <w:r w:rsidR="00AE37A2" w:rsidRPr="00440B91">
        <w:rPr>
          <w:rFonts w:ascii="Times New Roman" w:hAnsi="Times New Roman"/>
          <w:sz w:val="24"/>
          <w:szCs w:val="24"/>
        </w:rPr>
        <w:t>teisė disponuoti sąskaitoje esančiomis lėšomis suteikiama kiekviena</w:t>
      </w:r>
      <w:r w:rsidR="008E02CB">
        <w:rPr>
          <w:rFonts w:ascii="Times New Roman" w:hAnsi="Times New Roman"/>
          <w:sz w:val="24"/>
          <w:szCs w:val="24"/>
        </w:rPr>
        <w:t>i</w:t>
      </w:r>
      <w:r w:rsidR="001A3D5B" w:rsidRPr="00440B91">
        <w:rPr>
          <w:rFonts w:ascii="Times New Roman" w:hAnsi="Times New Roman"/>
          <w:sz w:val="24"/>
          <w:szCs w:val="24"/>
        </w:rPr>
        <w:t xml:space="preserve"> </w:t>
      </w:r>
      <w:proofErr w:type="spellStart"/>
      <w:r w:rsidR="001A3D5B" w:rsidRPr="00440B91">
        <w:rPr>
          <w:rFonts w:ascii="Times New Roman" w:hAnsi="Times New Roman"/>
          <w:sz w:val="24"/>
          <w:szCs w:val="24"/>
        </w:rPr>
        <w:t>bendratur</w:t>
      </w:r>
      <w:r w:rsidR="008E02CB">
        <w:rPr>
          <w:rFonts w:ascii="Times New Roman" w:hAnsi="Times New Roman"/>
          <w:sz w:val="24"/>
          <w:szCs w:val="24"/>
        </w:rPr>
        <w:t>tei</w:t>
      </w:r>
      <w:proofErr w:type="spellEnd"/>
      <w:r w:rsidR="00AE37A2" w:rsidRPr="00440B91">
        <w:rPr>
          <w:rFonts w:ascii="Times New Roman" w:hAnsi="Times New Roman"/>
          <w:sz w:val="24"/>
          <w:szCs w:val="24"/>
        </w:rPr>
        <w:t xml:space="preserve"> atskirai, t. y. </w:t>
      </w:r>
      <w:r w:rsidR="00E75F71" w:rsidRPr="00440B91">
        <w:rPr>
          <w:rFonts w:ascii="Times New Roman" w:hAnsi="Times New Roman"/>
          <w:sz w:val="24"/>
          <w:szCs w:val="24"/>
        </w:rPr>
        <w:t xml:space="preserve">kad </w:t>
      </w:r>
      <w:r w:rsidR="001A3D5B" w:rsidRPr="00440B91">
        <w:rPr>
          <w:rFonts w:ascii="Times New Roman" w:hAnsi="Times New Roman"/>
          <w:sz w:val="24"/>
          <w:szCs w:val="24"/>
        </w:rPr>
        <w:t>bet kuriai operacijai su sąskaitoje esančiomis lėšomis atlikt</w:t>
      </w:r>
      <w:r w:rsidR="00E75F71" w:rsidRPr="00440B91">
        <w:rPr>
          <w:rFonts w:ascii="Times New Roman" w:hAnsi="Times New Roman"/>
          <w:sz w:val="24"/>
          <w:szCs w:val="24"/>
        </w:rPr>
        <w:t xml:space="preserve">i pakanka </w:t>
      </w:r>
      <w:r w:rsidR="00AE37A2" w:rsidRPr="00440B91">
        <w:rPr>
          <w:rFonts w:ascii="Times New Roman" w:hAnsi="Times New Roman"/>
          <w:sz w:val="24"/>
          <w:szCs w:val="24"/>
        </w:rPr>
        <w:t>vieno</w:t>
      </w:r>
      <w:r w:rsidR="008E02CB">
        <w:rPr>
          <w:rFonts w:ascii="Times New Roman" w:hAnsi="Times New Roman"/>
          <w:sz w:val="24"/>
          <w:szCs w:val="24"/>
        </w:rPr>
        <w:t>s</w:t>
      </w:r>
      <w:r w:rsidR="00AE37A2" w:rsidRPr="00440B91">
        <w:rPr>
          <w:rFonts w:ascii="Times New Roman" w:hAnsi="Times New Roman"/>
          <w:sz w:val="24"/>
          <w:szCs w:val="24"/>
        </w:rPr>
        <w:t xml:space="preserve"> bendratur</w:t>
      </w:r>
      <w:r w:rsidR="008E02CB">
        <w:rPr>
          <w:rFonts w:ascii="Times New Roman" w:hAnsi="Times New Roman"/>
          <w:sz w:val="24"/>
          <w:szCs w:val="24"/>
        </w:rPr>
        <w:t>tės</w:t>
      </w:r>
      <w:r w:rsidR="00AE37A2" w:rsidRPr="00440B91">
        <w:rPr>
          <w:rFonts w:ascii="Times New Roman" w:hAnsi="Times New Roman"/>
          <w:sz w:val="24"/>
          <w:szCs w:val="24"/>
        </w:rPr>
        <w:t xml:space="preserve"> paraš</w:t>
      </w:r>
      <w:r w:rsidR="00E75F71" w:rsidRPr="00440B91">
        <w:rPr>
          <w:rFonts w:ascii="Times New Roman" w:hAnsi="Times New Roman"/>
          <w:sz w:val="24"/>
          <w:szCs w:val="24"/>
        </w:rPr>
        <w:t>o</w:t>
      </w:r>
      <w:r w:rsidR="00AE37A2" w:rsidRPr="00440B91">
        <w:rPr>
          <w:rFonts w:ascii="Times New Roman" w:hAnsi="Times New Roman"/>
          <w:sz w:val="24"/>
          <w:szCs w:val="24"/>
        </w:rPr>
        <w:t>.</w:t>
      </w:r>
      <w:r w:rsidR="00E75F71" w:rsidRPr="00440B91">
        <w:rPr>
          <w:rFonts w:ascii="Times New Roman" w:hAnsi="Times New Roman"/>
          <w:sz w:val="24"/>
          <w:szCs w:val="24"/>
        </w:rPr>
        <w:t xml:space="preserve"> </w:t>
      </w:r>
    </w:p>
    <w:p w14:paraId="1ECAD1A9" w14:textId="1424F36A" w:rsidR="00AB4856" w:rsidRPr="005E3FB1" w:rsidRDefault="00403D2C"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Banko sąskaitos sutarties dalykas</w:t>
      </w:r>
      <w:r w:rsidR="00383EE9" w:rsidRPr="005E3FB1">
        <w:rPr>
          <w:rFonts w:ascii="Times New Roman" w:hAnsi="Times New Roman"/>
          <w:sz w:val="24"/>
          <w:szCs w:val="24"/>
        </w:rPr>
        <w:t xml:space="preserve"> </w:t>
      </w:r>
      <w:r w:rsidR="00E80005" w:rsidRPr="00DB51B2">
        <w:rPr>
          <w:rFonts w:ascii="Times New Roman" w:hAnsi="Times New Roman"/>
          <w:sz w:val="24"/>
          <w:szCs w:val="24"/>
        </w:rPr>
        <w:t xml:space="preserve">skirtas </w:t>
      </w:r>
      <w:r w:rsidR="00DB51B2">
        <w:rPr>
          <w:rFonts w:ascii="Times New Roman" w:hAnsi="Times New Roman"/>
          <w:sz w:val="24"/>
          <w:szCs w:val="24"/>
        </w:rPr>
        <w:t xml:space="preserve">tam, kad būtų </w:t>
      </w:r>
      <w:r w:rsidR="00E80005" w:rsidRPr="00DB51B2">
        <w:rPr>
          <w:rFonts w:ascii="Times New Roman" w:hAnsi="Times New Roman"/>
          <w:sz w:val="24"/>
          <w:szCs w:val="24"/>
        </w:rPr>
        <w:t>nustatyti</w:t>
      </w:r>
      <w:r w:rsidR="00A11465" w:rsidRPr="00DB51B2">
        <w:rPr>
          <w:rFonts w:ascii="Times New Roman" w:hAnsi="Times New Roman"/>
          <w:sz w:val="24"/>
          <w:szCs w:val="24"/>
        </w:rPr>
        <w:t xml:space="preserve"> </w:t>
      </w:r>
      <w:r w:rsidR="00E80005" w:rsidRPr="00DB51B2">
        <w:rPr>
          <w:rFonts w:ascii="Times New Roman" w:hAnsi="Times New Roman"/>
          <w:sz w:val="24"/>
          <w:szCs w:val="24"/>
        </w:rPr>
        <w:t>kliento ir banko</w:t>
      </w:r>
      <w:r w:rsidR="00B50FA1" w:rsidRPr="00DB51B2">
        <w:rPr>
          <w:rFonts w:ascii="Times New Roman" w:hAnsi="Times New Roman"/>
          <w:sz w:val="24"/>
          <w:szCs w:val="24"/>
        </w:rPr>
        <w:t xml:space="preserve"> tarpusavio įsipareigojim</w:t>
      </w:r>
      <w:r w:rsidR="007C44A4" w:rsidRPr="00DB51B2">
        <w:rPr>
          <w:rFonts w:ascii="Times New Roman" w:hAnsi="Times New Roman"/>
          <w:sz w:val="24"/>
          <w:szCs w:val="24"/>
        </w:rPr>
        <w:t>a</w:t>
      </w:r>
      <w:r w:rsidR="00DB51B2">
        <w:rPr>
          <w:rFonts w:ascii="Times New Roman" w:hAnsi="Times New Roman"/>
          <w:sz w:val="24"/>
          <w:szCs w:val="24"/>
        </w:rPr>
        <w:t>i</w:t>
      </w:r>
      <w:r w:rsidR="00B50FA1" w:rsidRPr="005E3FB1">
        <w:rPr>
          <w:rFonts w:ascii="Times New Roman" w:hAnsi="Times New Roman"/>
          <w:sz w:val="24"/>
          <w:szCs w:val="24"/>
        </w:rPr>
        <w:t>, susij</w:t>
      </w:r>
      <w:r w:rsidR="00DB51B2">
        <w:rPr>
          <w:rFonts w:ascii="Times New Roman" w:hAnsi="Times New Roman"/>
          <w:sz w:val="24"/>
          <w:szCs w:val="24"/>
        </w:rPr>
        <w:t>ę</w:t>
      </w:r>
      <w:r w:rsidR="00B50FA1" w:rsidRPr="005E3FB1">
        <w:rPr>
          <w:rFonts w:ascii="Times New Roman" w:hAnsi="Times New Roman"/>
          <w:sz w:val="24"/>
          <w:szCs w:val="24"/>
        </w:rPr>
        <w:t xml:space="preserve"> su pinigų priėmimu ir įskaitymu į banke </w:t>
      </w:r>
      <w:r w:rsidR="00477B70" w:rsidRPr="005E3FB1">
        <w:rPr>
          <w:rFonts w:ascii="Times New Roman" w:hAnsi="Times New Roman"/>
          <w:sz w:val="24"/>
          <w:szCs w:val="24"/>
        </w:rPr>
        <w:t xml:space="preserve">kliento vardu </w:t>
      </w:r>
      <w:r w:rsidR="00B50FA1" w:rsidRPr="005E3FB1">
        <w:rPr>
          <w:rFonts w:ascii="Times New Roman" w:hAnsi="Times New Roman"/>
          <w:sz w:val="24"/>
          <w:szCs w:val="24"/>
        </w:rPr>
        <w:t>atidarytą sąskaitą</w:t>
      </w:r>
      <w:r w:rsidR="00477B70" w:rsidRPr="005E3FB1">
        <w:rPr>
          <w:rFonts w:ascii="Times New Roman" w:hAnsi="Times New Roman"/>
          <w:sz w:val="24"/>
          <w:szCs w:val="24"/>
        </w:rPr>
        <w:t xml:space="preserve">, taip pat operacijų su kliento lėšomis atlikimu bei </w:t>
      </w:r>
      <w:r w:rsidR="007C44A4">
        <w:rPr>
          <w:rFonts w:ascii="Times New Roman" w:hAnsi="Times New Roman"/>
          <w:sz w:val="24"/>
          <w:szCs w:val="24"/>
        </w:rPr>
        <w:t>su</w:t>
      </w:r>
      <w:r w:rsidR="00477B70" w:rsidRPr="005E3FB1">
        <w:rPr>
          <w:rFonts w:ascii="Times New Roman" w:hAnsi="Times New Roman"/>
          <w:sz w:val="24"/>
          <w:szCs w:val="24"/>
        </w:rPr>
        <w:t xml:space="preserve">mokėjimu bankui už </w:t>
      </w:r>
      <w:r w:rsidR="009C70D2" w:rsidRPr="005E3FB1">
        <w:rPr>
          <w:rFonts w:ascii="Times New Roman" w:hAnsi="Times New Roman"/>
          <w:sz w:val="24"/>
          <w:szCs w:val="24"/>
        </w:rPr>
        <w:t xml:space="preserve">suteiktas paslaugas bei </w:t>
      </w:r>
      <w:r w:rsidR="00477B70" w:rsidRPr="005E3FB1">
        <w:rPr>
          <w:rFonts w:ascii="Times New Roman" w:hAnsi="Times New Roman"/>
          <w:sz w:val="24"/>
          <w:szCs w:val="24"/>
        </w:rPr>
        <w:t>atliktas operacijas.</w:t>
      </w:r>
      <w:r w:rsidR="009C70D2" w:rsidRPr="005E3FB1">
        <w:rPr>
          <w:rFonts w:ascii="Times New Roman" w:hAnsi="Times New Roman"/>
          <w:sz w:val="24"/>
          <w:szCs w:val="24"/>
        </w:rPr>
        <w:t xml:space="preserve"> Taigi, šios sutarties paskirti</w:t>
      </w:r>
      <w:r w:rsidR="007C44A4">
        <w:rPr>
          <w:rFonts w:ascii="Times New Roman" w:hAnsi="Times New Roman"/>
          <w:sz w:val="24"/>
          <w:szCs w:val="24"/>
        </w:rPr>
        <w:t>s</w:t>
      </w:r>
      <w:r w:rsidR="00143EEE" w:rsidRPr="005E3FB1">
        <w:rPr>
          <w:rFonts w:ascii="Times New Roman" w:hAnsi="Times New Roman"/>
          <w:sz w:val="24"/>
          <w:szCs w:val="24"/>
        </w:rPr>
        <w:t xml:space="preserve"> nėra bendraturčių</w:t>
      </w:r>
      <w:r w:rsidR="00477B70" w:rsidRPr="005E3FB1">
        <w:rPr>
          <w:rFonts w:ascii="Times New Roman" w:hAnsi="Times New Roman"/>
          <w:sz w:val="24"/>
          <w:szCs w:val="24"/>
        </w:rPr>
        <w:t xml:space="preserve"> </w:t>
      </w:r>
      <w:r w:rsidR="00BD79CE" w:rsidRPr="005E3FB1">
        <w:rPr>
          <w:rFonts w:ascii="Times New Roman" w:hAnsi="Times New Roman"/>
          <w:sz w:val="24"/>
          <w:szCs w:val="24"/>
        </w:rPr>
        <w:t>vidinių bendrosios nuosavybės teisinių santykių sureguliavimas</w:t>
      </w:r>
      <w:r w:rsidR="00C70C2D" w:rsidRPr="005E3FB1">
        <w:rPr>
          <w:rFonts w:ascii="Times New Roman" w:hAnsi="Times New Roman"/>
          <w:sz w:val="24"/>
          <w:szCs w:val="24"/>
        </w:rPr>
        <w:t xml:space="preserve"> tais atvejais</w:t>
      </w:r>
      <w:r w:rsidR="00BD79CE" w:rsidRPr="005E3FB1">
        <w:rPr>
          <w:rFonts w:ascii="Times New Roman" w:hAnsi="Times New Roman"/>
          <w:sz w:val="24"/>
          <w:szCs w:val="24"/>
        </w:rPr>
        <w:t xml:space="preserve">, kai </w:t>
      </w:r>
      <w:r w:rsidR="0076181C" w:rsidRPr="005E3FB1">
        <w:rPr>
          <w:rFonts w:ascii="Times New Roman" w:hAnsi="Times New Roman"/>
          <w:sz w:val="24"/>
          <w:szCs w:val="24"/>
        </w:rPr>
        <w:t>sudaroma bendra banko sąskaitos sutartis, pagal kurią sąskaitą banke atidaro</w:t>
      </w:r>
      <w:r w:rsidR="0059421A" w:rsidRPr="005E3FB1">
        <w:rPr>
          <w:rFonts w:ascii="Times New Roman" w:hAnsi="Times New Roman"/>
          <w:sz w:val="24"/>
          <w:szCs w:val="24"/>
        </w:rPr>
        <w:t xml:space="preserve"> ir bendras lėšas į sąskaitą įneša</w:t>
      </w:r>
      <w:r w:rsidR="0076181C" w:rsidRPr="005E3FB1">
        <w:rPr>
          <w:rFonts w:ascii="Times New Roman" w:hAnsi="Times New Roman"/>
          <w:sz w:val="24"/>
          <w:szCs w:val="24"/>
        </w:rPr>
        <w:t xml:space="preserve"> </w:t>
      </w:r>
      <w:r w:rsidR="00CF3B2C" w:rsidRPr="005E3FB1">
        <w:rPr>
          <w:rFonts w:ascii="Times New Roman" w:hAnsi="Times New Roman"/>
          <w:sz w:val="24"/>
          <w:szCs w:val="24"/>
        </w:rPr>
        <w:t xml:space="preserve">du ar daugiau </w:t>
      </w:r>
      <w:r w:rsidR="0076181C" w:rsidRPr="005E3FB1">
        <w:rPr>
          <w:rFonts w:ascii="Times New Roman" w:hAnsi="Times New Roman"/>
          <w:sz w:val="24"/>
          <w:szCs w:val="24"/>
        </w:rPr>
        <w:t>asmen</w:t>
      </w:r>
      <w:r w:rsidR="00CF3B2C" w:rsidRPr="005E3FB1">
        <w:rPr>
          <w:rFonts w:ascii="Times New Roman" w:hAnsi="Times New Roman"/>
          <w:sz w:val="24"/>
          <w:szCs w:val="24"/>
        </w:rPr>
        <w:t>ų</w:t>
      </w:r>
      <w:r w:rsidR="0076181C" w:rsidRPr="005E3FB1">
        <w:rPr>
          <w:rFonts w:ascii="Times New Roman" w:hAnsi="Times New Roman"/>
          <w:sz w:val="24"/>
          <w:szCs w:val="24"/>
        </w:rPr>
        <w:t xml:space="preserve"> – bendraturči</w:t>
      </w:r>
      <w:r w:rsidR="00CF3B2C" w:rsidRPr="005E3FB1">
        <w:rPr>
          <w:rFonts w:ascii="Times New Roman" w:hAnsi="Times New Roman"/>
          <w:sz w:val="24"/>
          <w:szCs w:val="24"/>
        </w:rPr>
        <w:t>ų</w:t>
      </w:r>
      <w:r w:rsidR="0076181C" w:rsidRPr="005E3FB1">
        <w:rPr>
          <w:rFonts w:ascii="Times New Roman" w:hAnsi="Times New Roman"/>
          <w:sz w:val="24"/>
          <w:szCs w:val="24"/>
        </w:rPr>
        <w:t>.</w:t>
      </w:r>
      <w:r w:rsidR="00CF3B2C" w:rsidRPr="005E3FB1">
        <w:rPr>
          <w:rFonts w:ascii="Times New Roman" w:hAnsi="Times New Roman"/>
          <w:sz w:val="24"/>
          <w:szCs w:val="24"/>
        </w:rPr>
        <w:t xml:space="preserve"> </w:t>
      </w:r>
      <w:r w:rsidR="00AB4856" w:rsidRPr="005E3FB1">
        <w:rPr>
          <w:rFonts w:ascii="Times New Roman" w:hAnsi="Times New Roman"/>
          <w:sz w:val="24"/>
          <w:szCs w:val="24"/>
        </w:rPr>
        <w:t>Pagal CK 6.913 straipsnio 3 dalį</w:t>
      </w:r>
      <w:r w:rsidR="007C44A4">
        <w:rPr>
          <w:rFonts w:ascii="Times New Roman" w:hAnsi="Times New Roman"/>
          <w:sz w:val="24"/>
          <w:szCs w:val="24"/>
        </w:rPr>
        <w:t>,</w:t>
      </w:r>
      <w:r w:rsidR="007967AA" w:rsidRPr="005E3FB1">
        <w:rPr>
          <w:rFonts w:ascii="Times New Roman" w:hAnsi="Times New Roman"/>
          <w:sz w:val="24"/>
          <w:szCs w:val="24"/>
        </w:rPr>
        <w:t xml:space="preserve"> bankas neturi teisės nustatyti ir kontroliuoti kliento pinigų naudojimo ar nustatyti kitokius į</w:t>
      </w:r>
      <w:r w:rsidR="002F4B81" w:rsidRPr="005E3FB1">
        <w:rPr>
          <w:rFonts w:ascii="Times New Roman" w:hAnsi="Times New Roman"/>
          <w:sz w:val="24"/>
          <w:szCs w:val="24"/>
        </w:rPr>
        <w:t>s</w:t>
      </w:r>
      <w:r w:rsidR="007967AA" w:rsidRPr="005E3FB1">
        <w:rPr>
          <w:rFonts w:ascii="Times New Roman" w:hAnsi="Times New Roman"/>
          <w:sz w:val="24"/>
          <w:szCs w:val="24"/>
        </w:rPr>
        <w:t>tatymo ar banko sąskaitos sutarties nenumatytus kliento teisės disponuoti sąskaitoje esančiomis lėšomis</w:t>
      </w:r>
      <w:r w:rsidR="002F4B81" w:rsidRPr="005E3FB1">
        <w:rPr>
          <w:rFonts w:ascii="Times New Roman" w:hAnsi="Times New Roman"/>
          <w:sz w:val="24"/>
          <w:szCs w:val="24"/>
        </w:rPr>
        <w:t xml:space="preserve"> savo nuožiūra apribojimus. Taigi</w:t>
      </w:r>
      <w:r w:rsidR="00071B31" w:rsidRPr="005E3FB1">
        <w:rPr>
          <w:rFonts w:ascii="Times New Roman" w:hAnsi="Times New Roman"/>
          <w:sz w:val="24"/>
          <w:szCs w:val="24"/>
        </w:rPr>
        <w:t xml:space="preserve">, </w:t>
      </w:r>
      <w:r w:rsidR="00821DC8" w:rsidRPr="005E3FB1">
        <w:rPr>
          <w:rFonts w:ascii="Times New Roman" w:hAnsi="Times New Roman"/>
          <w:sz w:val="24"/>
          <w:szCs w:val="24"/>
        </w:rPr>
        <w:t xml:space="preserve">dviejų ar daugiau asmenų atidarytoje </w:t>
      </w:r>
      <w:r w:rsidR="00DA4FFB" w:rsidRPr="005E3FB1">
        <w:rPr>
          <w:rFonts w:ascii="Times New Roman" w:hAnsi="Times New Roman"/>
          <w:sz w:val="24"/>
          <w:szCs w:val="24"/>
        </w:rPr>
        <w:t xml:space="preserve">bendroje banko sąskaitoje </w:t>
      </w:r>
      <w:r w:rsidR="00464F8D" w:rsidRPr="005E3FB1">
        <w:rPr>
          <w:rFonts w:ascii="Times New Roman" w:hAnsi="Times New Roman"/>
          <w:sz w:val="24"/>
          <w:szCs w:val="24"/>
        </w:rPr>
        <w:t xml:space="preserve">įneštų pinigų teisinį režimą apibrėžia </w:t>
      </w:r>
      <w:r w:rsidR="00071B31" w:rsidRPr="005E3FB1">
        <w:rPr>
          <w:rFonts w:ascii="Times New Roman" w:hAnsi="Times New Roman"/>
          <w:sz w:val="24"/>
          <w:szCs w:val="24"/>
        </w:rPr>
        <w:t>patys</w:t>
      </w:r>
      <w:r w:rsidR="00493734" w:rsidRPr="005E3FB1">
        <w:rPr>
          <w:rFonts w:ascii="Times New Roman" w:hAnsi="Times New Roman"/>
          <w:sz w:val="24"/>
          <w:szCs w:val="24"/>
        </w:rPr>
        <w:t xml:space="preserve"> banko klientai – bendros sąskaitos turėtojai. Jeigu jie susitaria, jog</w:t>
      </w:r>
      <w:r w:rsidR="00464FE5" w:rsidRPr="005E3FB1">
        <w:rPr>
          <w:rFonts w:ascii="Times New Roman" w:hAnsi="Times New Roman"/>
          <w:sz w:val="24"/>
          <w:szCs w:val="24"/>
        </w:rPr>
        <w:t xml:space="preserve"> į banko sąskaitą įneštos lėšos yra jų bendroji nuosavybė, š</w:t>
      </w:r>
      <w:r w:rsidR="00B26844" w:rsidRPr="005E3FB1">
        <w:rPr>
          <w:rFonts w:ascii="Times New Roman" w:hAnsi="Times New Roman"/>
          <w:sz w:val="24"/>
          <w:szCs w:val="24"/>
        </w:rPr>
        <w:t>į</w:t>
      </w:r>
      <w:r w:rsidR="00464FE5" w:rsidRPr="005E3FB1">
        <w:rPr>
          <w:rFonts w:ascii="Times New Roman" w:hAnsi="Times New Roman"/>
          <w:sz w:val="24"/>
          <w:szCs w:val="24"/>
        </w:rPr>
        <w:t xml:space="preserve"> turt</w:t>
      </w:r>
      <w:r w:rsidR="00B26844" w:rsidRPr="005E3FB1">
        <w:rPr>
          <w:rFonts w:ascii="Times New Roman" w:hAnsi="Times New Roman"/>
          <w:sz w:val="24"/>
          <w:szCs w:val="24"/>
        </w:rPr>
        <w:t xml:space="preserve">ą, kaip </w:t>
      </w:r>
      <w:r w:rsidR="002F4B81" w:rsidRPr="005E3FB1">
        <w:rPr>
          <w:rFonts w:ascii="Times New Roman" w:hAnsi="Times New Roman"/>
          <w:sz w:val="24"/>
          <w:szCs w:val="24"/>
        </w:rPr>
        <w:t>bendraturčiai</w:t>
      </w:r>
      <w:r w:rsidR="00B26844" w:rsidRPr="005E3FB1">
        <w:rPr>
          <w:rFonts w:ascii="Times New Roman" w:hAnsi="Times New Roman"/>
          <w:sz w:val="24"/>
          <w:szCs w:val="24"/>
        </w:rPr>
        <w:t>,</w:t>
      </w:r>
      <w:r w:rsidR="002F4B81" w:rsidRPr="005E3FB1">
        <w:rPr>
          <w:rFonts w:ascii="Times New Roman" w:hAnsi="Times New Roman"/>
          <w:sz w:val="24"/>
          <w:szCs w:val="24"/>
        </w:rPr>
        <w:t xml:space="preserve"> jie</w:t>
      </w:r>
      <w:r w:rsidR="00B26844" w:rsidRPr="005E3FB1">
        <w:rPr>
          <w:rFonts w:ascii="Times New Roman" w:hAnsi="Times New Roman"/>
          <w:sz w:val="24"/>
          <w:szCs w:val="24"/>
        </w:rPr>
        <w:t xml:space="preserve"> </w:t>
      </w:r>
      <w:r w:rsidR="002F4B81" w:rsidRPr="005E3FB1">
        <w:rPr>
          <w:rFonts w:ascii="Times New Roman" w:hAnsi="Times New Roman"/>
          <w:sz w:val="24"/>
          <w:szCs w:val="24"/>
        </w:rPr>
        <w:t>valdo, naudoja bei juo disponuoja bendru sutarimu.</w:t>
      </w:r>
    </w:p>
    <w:p w14:paraId="1EE09958" w14:textId="61DEC4DF" w:rsidR="00225ED1" w:rsidRPr="005E3FB1" w:rsidRDefault="00225ED1" w:rsidP="0039046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Nuosavybės teisių įgijimas yra įstatyme nu</w:t>
      </w:r>
      <w:r w:rsidR="007C44A4">
        <w:rPr>
          <w:rFonts w:ascii="Times New Roman" w:hAnsi="Times New Roman"/>
          <w:sz w:val="24"/>
          <w:szCs w:val="24"/>
        </w:rPr>
        <w:t>st</w:t>
      </w:r>
      <w:r w:rsidRPr="005E3FB1">
        <w:rPr>
          <w:rFonts w:ascii="Times New Roman" w:hAnsi="Times New Roman"/>
          <w:sz w:val="24"/>
          <w:szCs w:val="24"/>
        </w:rPr>
        <w:t xml:space="preserve">atytų juridinių faktų pagrindu realizuojamas konkretaus turto teisinis priskyrimas konkretaus asmens absoliučiai valdžiai. Dėl nuosavybės teisių įgijimo turtą </w:t>
      </w:r>
      <w:r w:rsidRPr="005E3FB1">
        <w:rPr>
          <w:rFonts w:ascii="Times New Roman" w:hAnsi="Times New Roman"/>
          <w:color w:val="auto"/>
          <w:sz w:val="24"/>
          <w:szCs w:val="24"/>
        </w:rPr>
        <w:t>pasisavinęs</w:t>
      </w:r>
      <w:r w:rsidRPr="005E3FB1">
        <w:rPr>
          <w:rFonts w:ascii="Times New Roman" w:hAnsi="Times New Roman"/>
          <w:color w:val="EE0000"/>
          <w:sz w:val="24"/>
          <w:szCs w:val="24"/>
        </w:rPr>
        <w:t xml:space="preserve"> </w:t>
      </w:r>
      <w:r w:rsidRPr="005E3FB1">
        <w:rPr>
          <w:rFonts w:ascii="Times New Roman" w:hAnsi="Times New Roman"/>
          <w:sz w:val="24"/>
          <w:szCs w:val="24"/>
        </w:rPr>
        <w:t>asmuo įgyja teisinę apsaugą, o daiktinė teisė pagal atskirus įgijimo pagrindus leidžia nustatyti, koks turtas kuriam asmeniui priklauso, taigi atlieka savo pirminę reguliacinę funkciją (Didžiulis</w:t>
      </w:r>
      <w:r w:rsidR="007C44A4">
        <w:rPr>
          <w:rFonts w:ascii="Times New Roman" w:hAnsi="Times New Roman"/>
          <w:sz w:val="24"/>
          <w:szCs w:val="24"/>
        </w:rPr>
        <w:t>,</w:t>
      </w:r>
      <w:r w:rsidRPr="005E3FB1">
        <w:rPr>
          <w:rFonts w:ascii="Times New Roman" w:hAnsi="Times New Roman"/>
          <w:sz w:val="24"/>
          <w:szCs w:val="24"/>
        </w:rPr>
        <w:t xml:space="preserve"> L.</w:t>
      </w:r>
      <w:r w:rsidR="007C44A4">
        <w:rPr>
          <w:rFonts w:ascii="Times New Roman" w:hAnsi="Times New Roman"/>
          <w:sz w:val="24"/>
          <w:szCs w:val="24"/>
        </w:rPr>
        <w:t>;</w:t>
      </w:r>
      <w:r w:rsidRPr="005E3FB1">
        <w:rPr>
          <w:rFonts w:ascii="Times New Roman" w:hAnsi="Times New Roman"/>
          <w:sz w:val="24"/>
          <w:szCs w:val="24"/>
        </w:rPr>
        <w:t xml:space="preserve"> </w:t>
      </w:r>
      <w:proofErr w:type="spellStart"/>
      <w:r w:rsidRPr="005E3FB1">
        <w:rPr>
          <w:rFonts w:ascii="Times New Roman" w:hAnsi="Times New Roman"/>
          <w:sz w:val="24"/>
          <w:szCs w:val="24"/>
        </w:rPr>
        <w:t>Taminskas</w:t>
      </w:r>
      <w:proofErr w:type="spellEnd"/>
      <w:r w:rsidR="007C44A4">
        <w:rPr>
          <w:rFonts w:ascii="Times New Roman" w:hAnsi="Times New Roman"/>
          <w:sz w:val="24"/>
          <w:szCs w:val="24"/>
        </w:rPr>
        <w:t>,</w:t>
      </w:r>
      <w:r w:rsidRPr="005E3FB1">
        <w:rPr>
          <w:rFonts w:ascii="Times New Roman" w:hAnsi="Times New Roman"/>
          <w:sz w:val="24"/>
          <w:szCs w:val="24"/>
        </w:rPr>
        <w:t xml:space="preserve"> A.</w:t>
      </w:r>
      <w:r w:rsidR="007C44A4">
        <w:rPr>
          <w:rFonts w:ascii="Times New Roman" w:hAnsi="Times New Roman"/>
          <w:sz w:val="24"/>
          <w:szCs w:val="24"/>
        </w:rPr>
        <w:t>; ir</w:t>
      </w:r>
      <w:r w:rsidRPr="005E3FB1">
        <w:rPr>
          <w:rFonts w:ascii="Times New Roman" w:hAnsi="Times New Roman"/>
          <w:sz w:val="24"/>
          <w:szCs w:val="24"/>
        </w:rPr>
        <w:t xml:space="preserve"> Matiukas</w:t>
      </w:r>
      <w:r w:rsidR="007C44A4">
        <w:rPr>
          <w:rFonts w:ascii="Times New Roman" w:hAnsi="Times New Roman"/>
          <w:sz w:val="24"/>
          <w:szCs w:val="24"/>
        </w:rPr>
        <w:t>,</w:t>
      </w:r>
      <w:r w:rsidRPr="005E3FB1">
        <w:rPr>
          <w:rFonts w:ascii="Times New Roman" w:hAnsi="Times New Roman"/>
          <w:sz w:val="24"/>
          <w:szCs w:val="24"/>
        </w:rPr>
        <w:t xml:space="preserve"> M. </w:t>
      </w:r>
      <w:r w:rsidRPr="004D42DB">
        <w:rPr>
          <w:rFonts w:ascii="Times New Roman" w:hAnsi="Times New Roman"/>
          <w:i/>
          <w:iCs/>
          <w:sz w:val="24"/>
          <w:szCs w:val="24"/>
        </w:rPr>
        <w:t>Daiktinė teisė</w:t>
      </w:r>
      <w:r w:rsidRPr="005E3FB1">
        <w:rPr>
          <w:rFonts w:ascii="Times New Roman" w:hAnsi="Times New Roman"/>
          <w:sz w:val="24"/>
          <w:szCs w:val="24"/>
        </w:rPr>
        <w:t>. Vadovėlis. Vilnius: Vilniaus universiteto leidykla, 2025, p. 243). Nuosavybės teisių atsiradimo pagrindai yra nustatyti CK 4.47 straipsnyje. Visi šiame straipsnyje nurodyti pagrindai yra savarankiški ir kiekvienas jų atskirai pakankamas nuosavybės teisei įgyti (Lietuvos Aukščiausiojo Teismo 2020</w:t>
      </w:r>
      <w:r w:rsidR="007C44A4">
        <w:rPr>
          <w:rFonts w:ascii="Times New Roman" w:hAnsi="Times New Roman"/>
          <w:sz w:val="24"/>
          <w:szCs w:val="24"/>
        </w:rPr>
        <w:t> </w:t>
      </w:r>
      <w:r w:rsidRPr="005E3FB1">
        <w:rPr>
          <w:rFonts w:ascii="Times New Roman" w:hAnsi="Times New Roman"/>
          <w:sz w:val="24"/>
          <w:szCs w:val="24"/>
        </w:rPr>
        <w:t>m. spalio 15 d. nutartis civilinėje byloje Nr. e3K-3-263-695/2020, 61 punktas).</w:t>
      </w:r>
    </w:p>
    <w:p w14:paraId="0302AB9B" w14:textId="1EC8AC30" w:rsidR="00520458" w:rsidRPr="005E3FB1" w:rsidRDefault="00E3580B"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Vienas iš nuosavybės teisės įgijimo pagrindų yra jos įgijimas pagal sandorius (CK 4.47 straipsnio 1 punktas).</w:t>
      </w:r>
      <w:r w:rsidR="00C97420" w:rsidRPr="005E3FB1">
        <w:rPr>
          <w:rFonts w:ascii="Times New Roman" w:hAnsi="Times New Roman"/>
          <w:sz w:val="24"/>
          <w:szCs w:val="24"/>
        </w:rPr>
        <w:t xml:space="preserve"> </w:t>
      </w:r>
      <w:r w:rsidR="00D14DD9" w:rsidRPr="005E3FB1">
        <w:rPr>
          <w:rFonts w:ascii="Times New Roman" w:hAnsi="Times New Roman"/>
          <w:sz w:val="24"/>
          <w:szCs w:val="24"/>
        </w:rPr>
        <w:t>Pagal CK 1.73 straipsnio 1 dalies 1 punktą</w:t>
      </w:r>
      <w:r w:rsidR="007C44A4">
        <w:rPr>
          <w:rFonts w:ascii="Times New Roman" w:hAnsi="Times New Roman"/>
          <w:sz w:val="24"/>
          <w:szCs w:val="24"/>
        </w:rPr>
        <w:t>,</w:t>
      </w:r>
      <w:r w:rsidR="00525F2B" w:rsidRPr="005E3FB1">
        <w:rPr>
          <w:rFonts w:ascii="Times New Roman" w:hAnsi="Times New Roman"/>
          <w:sz w:val="24"/>
          <w:szCs w:val="24"/>
        </w:rPr>
        <w:t xml:space="preserve"> fizinių asmenų sandoriai, kai sandorio suma sudarymo metu yra didesnė kaip vienas tūkstantis penki šimtai eurų, išskyrus sandorius, kurie ir įvykdomi sudarymo metu</w:t>
      </w:r>
      <w:r w:rsidR="002E0080" w:rsidRPr="005E3FB1">
        <w:rPr>
          <w:rFonts w:ascii="Times New Roman" w:hAnsi="Times New Roman"/>
          <w:sz w:val="24"/>
          <w:szCs w:val="24"/>
        </w:rPr>
        <w:t>, turi būti sudaromi paprasta rašytine forma</w:t>
      </w:r>
      <w:r w:rsidR="00F052A0" w:rsidRPr="005E3FB1">
        <w:rPr>
          <w:rFonts w:ascii="Times New Roman" w:hAnsi="Times New Roman"/>
          <w:sz w:val="24"/>
          <w:szCs w:val="24"/>
        </w:rPr>
        <w:t xml:space="preserve"> (2014 m. spalio 16</w:t>
      </w:r>
      <w:r w:rsidR="007C44A4">
        <w:rPr>
          <w:rFonts w:ascii="Times New Roman" w:hAnsi="Times New Roman"/>
          <w:sz w:val="24"/>
          <w:szCs w:val="24"/>
        </w:rPr>
        <w:t> </w:t>
      </w:r>
      <w:r w:rsidR="00F052A0" w:rsidRPr="005E3FB1">
        <w:rPr>
          <w:rFonts w:ascii="Times New Roman" w:hAnsi="Times New Roman"/>
          <w:sz w:val="24"/>
          <w:szCs w:val="24"/>
        </w:rPr>
        <w:t>d. įstatymo Nr. XII-1240 redakcija)</w:t>
      </w:r>
      <w:r w:rsidR="002E0080" w:rsidRPr="005E3FB1">
        <w:rPr>
          <w:rFonts w:ascii="Times New Roman" w:hAnsi="Times New Roman"/>
          <w:sz w:val="24"/>
          <w:szCs w:val="24"/>
        </w:rPr>
        <w:t>. Į sąskaitą</w:t>
      </w:r>
      <w:r w:rsidR="005E3FB1" w:rsidRPr="005E3FB1">
        <w:rPr>
          <w:rFonts w:ascii="Times New Roman" w:hAnsi="Times New Roman"/>
          <w:sz w:val="24"/>
          <w:szCs w:val="24"/>
        </w:rPr>
        <w:t xml:space="preserve"> Nr. 2</w:t>
      </w:r>
      <w:r w:rsidR="002E0080" w:rsidRPr="005E3FB1">
        <w:rPr>
          <w:rFonts w:ascii="Times New Roman" w:hAnsi="Times New Roman"/>
          <w:sz w:val="24"/>
          <w:szCs w:val="24"/>
        </w:rPr>
        <w:t xml:space="preserve">, atidarytą bendrai ieškovės ir </w:t>
      </w:r>
      <w:bookmarkStart w:id="99" w:name="Buk_92"/>
      <w:r w:rsidR="00FF20DE" w:rsidRPr="00143F0B">
        <w:rPr>
          <w:rFonts w:ascii="Times New Roman" w:hAnsi="Times New Roman"/>
          <w:color w:val="auto"/>
          <w:sz w:val="24"/>
          <w:szCs w:val="24"/>
        </w:rPr>
        <w:t>E. W.</w:t>
      </w:r>
      <w:bookmarkEnd w:id="99"/>
      <w:r w:rsidR="008163C0" w:rsidRPr="005E3FB1">
        <w:rPr>
          <w:rFonts w:ascii="Times New Roman" w:hAnsi="Times New Roman"/>
          <w:sz w:val="24"/>
          <w:szCs w:val="24"/>
        </w:rPr>
        <w:t>, 2021 m. balandžio 8 d. buvo įnešta</w:t>
      </w:r>
      <w:r w:rsidR="004C7F58" w:rsidRPr="005E3FB1">
        <w:rPr>
          <w:rFonts w:ascii="Times New Roman" w:hAnsi="Times New Roman"/>
          <w:sz w:val="24"/>
          <w:szCs w:val="24"/>
        </w:rPr>
        <w:t xml:space="preserve"> didesnė kaip vienas tūkstantis penki šimtai eurų suma</w:t>
      </w:r>
      <w:r w:rsidR="00F80142" w:rsidRPr="005E3FB1">
        <w:rPr>
          <w:rFonts w:ascii="Times New Roman" w:hAnsi="Times New Roman"/>
          <w:sz w:val="24"/>
          <w:szCs w:val="24"/>
        </w:rPr>
        <w:t xml:space="preserve">. </w:t>
      </w:r>
      <w:r w:rsidR="005E3FB1" w:rsidRPr="005E3FB1">
        <w:rPr>
          <w:rFonts w:ascii="Times New Roman" w:hAnsi="Times New Roman"/>
          <w:sz w:val="24"/>
          <w:szCs w:val="24"/>
        </w:rPr>
        <w:t>Banko sąskaitos s</w:t>
      </w:r>
      <w:r w:rsidR="00BC6274" w:rsidRPr="005E3FB1">
        <w:rPr>
          <w:rFonts w:ascii="Times New Roman" w:hAnsi="Times New Roman"/>
          <w:sz w:val="24"/>
          <w:szCs w:val="24"/>
        </w:rPr>
        <w:t xml:space="preserve">utartis sudaryta operacijoms su įneštomis lėšomis atlikti ateityje, t. y. sutartis nebuvo įvykdyta jos sudarymo metu. </w:t>
      </w:r>
      <w:r w:rsidR="002A76FC" w:rsidRPr="005E3FB1">
        <w:rPr>
          <w:rFonts w:ascii="Times New Roman" w:hAnsi="Times New Roman"/>
          <w:sz w:val="24"/>
          <w:szCs w:val="24"/>
        </w:rPr>
        <w:t>Todėl</w:t>
      </w:r>
      <w:r w:rsidR="006D1680" w:rsidRPr="005E3FB1">
        <w:rPr>
          <w:rFonts w:ascii="Times New Roman" w:hAnsi="Times New Roman"/>
          <w:sz w:val="24"/>
          <w:szCs w:val="24"/>
        </w:rPr>
        <w:t xml:space="preserve"> ieškovės ir </w:t>
      </w:r>
      <w:bookmarkStart w:id="100" w:name="Buk_93"/>
      <w:r w:rsidR="00FF20DE" w:rsidRPr="00143F0B">
        <w:rPr>
          <w:rFonts w:ascii="Times New Roman" w:hAnsi="Times New Roman"/>
          <w:color w:val="auto"/>
          <w:sz w:val="24"/>
          <w:szCs w:val="24"/>
        </w:rPr>
        <w:t xml:space="preserve">E. W. </w:t>
      </w:r>
      <w:bookmarkEnd w:id="100"/>
      <w:r w:rsidR="006D1680" w:rsidRPr="005E3FB1">
        <w:rPr>
          <w:rFonts w:ascii="Times New Roman" w:hAnsi="Times New Roman"/>
          <w:sz w:val="24"/>
          <w:szCs w:val="24"/>
        </w:rPr>
        <w:t xml:space="preserve">susitarimui dėl </w:t>
      </w:r>
      <w:r w:rsidR="00BC6274" w:rsidRPr="005E3FB1">
        <w:rPr>
          <w:rFonts w:ascii="Times New Roman" w:hAnsi="Times New Roman"/>
          <w:sz w:val="24"/>
          <w:szCs w:val="24"/>
        </w:rPr>
        <w:t xml:space="preserve">įneštų į bendrą banko sąskaitą </w:t>
      </w:r>
      <w:r w:rsidR="006D1680" w:rsidRPr="005E3FB1">
        <w:rPr>
          <w:rFonts w:ascii="Times New Roman" w:hAnsi="Times New Roman"/>
          <w:sz w:val="24"/>
          <w:szCs w:val="24"/>
        </w:rPr>
        <w:t>pinigų</w:t>
      </w:r>
      <w:r w:rsidR="00474A79" w:rsidRPr="005E3FB1">
        <w:rPr>
          <w:rFonts w:ascii="Times New Roman" w:hAnsi="Times New Roman"/>
          <w:sz w:val="24"/>
          <w:szCs w:val="24"/>
        </w:rPr>
        <w:t xml:space="preserve"> teisinio režimo</w:t>
      </w:r>
      <w:r w:rsidR="00405B6B" w:rsidRPr="005E3FB1">
        <w:rPr>
          <w:rFonts w:ascii="Times New Roman" w:hAnsi="Times New Roman"/>
          <w:sz w:val="24"/>
          <w:szCs w:val="24"/>
        </w:rPr>
        <w:t xml:space="preserve"> – priklausymo asmeninės ar bendrosios nuosavybės teise</w:t>
      </w:r>
      <w:r w:rsidR="00090941" w:rsidRPr="005E3FB1">
        <w:rPr>
          <w:rFonts w:ascii="Times New Roman" w:hAnsi="Times New Roman"/>
          <w:sz w:val="24"/>
          <w:szCs w:val="24"/>
        </w:rPr>
        <w:t xml:space="preserve"> –</w:t>
      </w:r>
      <w:r w:rsidR="00387CC6" w:rsidRPr="005E3FB1">
        <w:rPr>
          <w:rFonts w:ascii="Times New Roman" w:hAnsi="Times New Roman"/>
          <w:sz w:val="24"/>
          <w:szCs w:val="24"/>
        </w:rPr>
        <w:t xml:space="preserve"> sudaryti įstatymas reikala</w:t>
      </w:r>
      <w:r w:rsidR="00F052A0" w:rsidRPr="005E3FB1">
        <w:rPr>
          <w:rFonts w:ascii="Times New Roman" w:hAnsi="Times New Roman"/>
          <w:sz w:val="24"/>
          <w:szCs w:val="24"/>
        </w:rPr>
        <w:t>vo</w:t>
      </w:r>
      <w:r w:rsidR="00387CC6" w:rsidRPr="005E3FB1">
        <w:rPr>
          <w:rFonts w:ascii="Times New Roman" w:hAnsi="Times New Roman"/>
          <w:sz w:val="24"/>
          <w:szCs w:val="24"/>
        </w:rPr>
        <w:t xml:space="preserve"> laikytis paprastos rašytinės sandorio formos.</w:t>
      </w:r>
      <w:r w:rsidR="002D320D" w:rsidRPr="005E3FB1">
        <w:rPr>
          <w:rFonts w:ascii="Times New Roman" w:hAnsi="Times New Roman"/>
          <w:sz w:val="24"/>
          <w:szCs w:val="24"/>
        </w:rPr>
        <w:t xml:space="preserve"> </w:t>
      </w:r>
    </w:p>
    <w:p w14:paraId="1CFD6D62" w14:textId="600596A0" w:rsidR="0098421C" w:rsidRPr="00AE4B8E" w:rsidRDefault="002D320D"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Įstatymo reikalaujamos paprastos rašytinės formos</w:t>
      </w:r>
      <w:r w:rsidR="008A7D63" w:rsidRPr="005E3FB1">
        <w:rPr>
          <w:rFonts w:ascii="Times New Roman" w:hAnsi="Times New Roman"/>
          <w:sz w:val="24"/>
          <w:szCs w:val="24"/>
        </w:rPr>
        <w:t xml:space="preserve"> nesilaikymas sandorį daro negaliojantį</w:t>
      </w:r>
      <w:r w:rsidR="00B11A5D" w:rsidRPr="005E3FB1">
        <w:rPr>
          <w:rFonts w:ascii="Times New Roman" w:hAnsi="Times New Roman"/>
          <w:sz w:val="24"/>
          <w:szCs w:val="24"/>
        </w:rPr>
        <w:t xml:space="preserve"> tik įstatymuose įsakmiai nurodytais atvejais, taip pat atima iš šalių teisę, kai kyla ginčas dėl sandorio sudarymo ar jo įvykdymo fakto, remtis liudytojų parodymais šį faktą įrodyti</w:t>
      </w:r>
      <w:r w:rsidR="00735866" w:rsidRPr="005E3FB1">
        <w:rPr>
          <w:rFonts w:ascii="Times New Roman" w:hAnsi="Times New Roman"/>
          <w:sz w:val="24"/>
          <w:szCs w:val="24"/>
        </w:rPr>
        <w:t xml:space="preserve"> (CK 1.93 straipsnio 2 dalis)</w:t>
      </w:r>
      <w:r w:rsidR="00B11A5D" w:rsidRPr="005E3FB1">
        <w:rPr>
          <w:rFonts w:ascii="Times New Roman" w:hAnsi="Times New Roman"/>
          <w:sz w:val="24"/>
          <w:szCs w:val="24"/>
        </w:rPr>
        <w:t>.</w:t>
      </w:r>
      <w:r w:rsidR="004E4FFE" w:rsidRPr="005E3FB1">
        <w:rPr>
          <w:rFonts w:ascii="Times New Roman" w:hAnsi="Times New Roman"/>
          <w:sz w:val="24"/>
          <w:szCs w:val="24"/>
        </w:rPr>
        <w:t xml:space="preserve"> Taigi, tokios sutarties sudarymo faktą leidžiama įrodinėti</w:t>
      </w:r>
      <w:r w:rsidR="00B84C6A" w:rsidRPr="005E3FB1">
        <w:rPr>
          <w:rFonts w:ascii="Times New Roman" w:hAnsi="Times New Roman"/>
          <w:sz w:val="24"/>
          <w:szCs w:val="24"/>
        </w:rPr>
        <w:t xml:space="preserve"> visomis kitomis įrodinėjimo priemonėmis, išskyrus liudytojų parodymus.</w:t>
      </w:r>
      <w:r w:rsidR="004C7F58" w:rsidRPr="005E3FB1">
        <w:rPr>
          <w:rFonts w:ascii="Times New Roman" w:hAnsi="Times New Roman"/>
          <w:sz w:val="24"/>
          <w:szCs w:val="24"/>
        </w:rPr>
        <w:t xml:space="preserve"> </w:t>
      </w:r>
      <w:r w:rsidR="00735866" w:rsidRPr="005E3FB1">
        <w:rPr>
          <w:rFonts w:ascii="Times New Roman" w:hAnsi="Times New Roman"/>
          <w:sz w:val="24"/>
          <w:szCs w:val="24"/>
        </w:rPr>
        <w:t>Nors</w:t>
      </w:r>
      <w:r w:rsidR="00A715D1" w:rsidRPr="005E3FB1">
        <w:rPr>
          <w:rFonts w:ascii="Times New Roman" w:hAnsi="Times New Roman"/>
          <w:sz w:val="24"/>
          <w:szCs w:val="24"/>
        </w:rPr>
        <w:t xml:space="preserve"> ieškovė ir </w:t>
      </w:r>
      <w:bookmarkStart w:id="101" w:name="Buk_94"/>
      <w:r w:rsidR="00FF20DE" w:rsidRPr="00143F0B">
        <w:rPr>
          <w:rFonts w:ascii="Times New Roman" w:hAnsi="Times New Roman"/>
          <w:color w:val="auto"/>
          <w:sz w:val="24"/>
          <w:szCs w:val="24"/>
        </w:rPr>
        <w:t xml:space="preserve">E. W. </w:t>
      </w:r>
      <w:bookmarkEnd w:id="101"/>
      <w:r w:rsidR="00A715D1" w:rsidRPr="005E3FB1">
        <w:rPr>
          <w:rFonts w:ascii="Times New Roman" w:hAnsi="Times New Roman"/>
          <w:sz w:val="24"/>
          <w:szCs w:val="24"/>
        </w:rPr>
        <w:t>nesudarė rašytinės sutarties dėl įneštų</w:t>
      </w:r>
      <w:r w:rsidR="00B84C6A" w:rsidRPr="005E3FB1">
        <w:rPr>
          <w:rFonts w:ascii="Times New Roman" w:hAnsi="Times New Roman"/>
          <w:sz w:val="24"/>
          <w:szCs w:val="24"/>
        </w:rPr>
        <w:t xml:space="preserve"> į banko sąskaitą Nr. 2 lėšų teisinio režimo,</w:t>
      </w:r>
      <w:r w:rsidR="004E4FFE" w:rsidRPr="005E3FB1">
        <w:rPr>
          <w:rFonts w:ascii="Times New Roman" w:hAnsi="Times New Roman"/>
          <w:sz w:val="24"/>
          <w:szCs w:val="24"/>
        </w:rPr>
        <w:t xml:space="preserve"> </w:t>
      </w:r>
      <w:r w:rsidR="00402817" w:rsidRPr="005E3FB1">
        <w:rPr>
          <w:rFonts w:ascii="Times New Roman" w:hAnsi="Times New Roman"/>
          <w:sz w:val="24"/>
          <w:szCs w:val="24"/>
        </w:rPr>
        <w:t>jų su banku 2021 m. balandžio 8 d. sudarytos</w:t>
      </w:r>
      <w:r w:rsidR="00660163" w:rsidRPr="005E3FB1">
        <w:rPr>
          <w:rFonts w:ascii="Times New Roman" w:hAnsi="Times New Roman"/>
          <w:sz w:val="24"/>
          <w:szCs w:val="24"/>
        </w:rPr>
        <w:t xml:space="preserve"> ir abiejų pasirašytos </w:t>
      </w:r>
      <w:r w:rsidR="00BC6274" w:rsidRPr="005E3FB1">
        <w:rPr>
          <w:rFonts w:ascii="Times New Roman" w:hAnsi="Times New Roman"/>
          <w:sz w:val="24"/>
          <w:szCs w:val="24"/>
        </w:rPr>
        <w:t xml:space="preserve">Taupymo sąskaitos sutarties bendraturčiams 1 punkte nustatyta, </w:t>
      </w:r>
      <w:r w:rsidR="00646604">
        <w:rPr>
          <w:rFonts w:ascii="Times New Roman" w:hAnsi="Times New Roman"/>
          <w:sz w:val="24"/>
          <w:szCs w:val="24"/>
        </w:rPr>
        <w:t>kad</w:t>
      </w:r>
      <w:r w:rsidR="00FC1AED" w:rsidRPr="005E3FB1">
        <w:rPr>
          <w:rFonts w:ascii="Times New Roman" w:hAnsi="Times New Roman"/>
          <w:sz w:val="24"/>
          <w:szCs w:val="24"/>
        </w:rPr>
        <w:t xml:space="preserve"> sąskaitoje esančios lėšos klientams priklauso lygiomis dalimis</w:t>
      </w:r>
      <w:r w:rsidR="00A649CB" w:rsidRPr="005E3FB1">
        <w:rPr>
          <w:rFonts w:ascii="Times New Roman" w:hAnsi="Times New Roman"/>
          <w:sz w:val="24"/>
          <w:szCs w:val="24"/>
        </w:rPr>
        <w:t>, taip pat kad</w:t>
      </w:r>
      <w:r w:rsidR="00BC6274" w:rsidRPr="005E3FB1">
        <w:rPr>
          <w:rFonts w:ascii="Times New Roman" w:hAnsi="Times New Roman"/>
          <w:sz w:val="24"/>
          <w:szCs w:val="24"/>
        </w:rPr>
        <w:t xml:space="preserve"> bankas atidaro klientams bendrą taupymo sąskaitą, kuri skirta išimtinai lėš</w:t>
      </w:r>
      <w:r w:rsidR="00646604">
        <w:rPr>
          <w:rFonts w:ascii="Times New Roman" w:hAnsi="Times New Roman"/>
          <w:sz w:val="24"/>
          <w:szCs w:val="24"/>
        </w:rPr>
        <w:t>oms</w:t>
      </w:r>
      <w:r w:rsidR="00BC6274" w:rsidRPr="005E3FB1">
        <w:rPr>
          <w:rFonts w:ascii="Times New Roman" w:hAnsi="Times New Roman"/>
          <w:sz w:val="24"/>
          <w:szCs w:val="24"/>
        </w:rPr>
        <w:t xml:space="preserve"> taupy</w:t>
      </w:r>
      <w:r w:rsidR="00646604">
        <w:rPr>
          <w:rFonts w:ascii="Times New Roman" w:hAnsi="Times New Roman"/>
          <w:sz w:val="24"/>
          <w:szCs w:val="24"/>
        </w:rPr>
        <w:t>t</w:t>
      </w:r>
      <w:r w:rsidR="00BC6274" w:rsidRPr="005E3FB1">
        <w:rPr>
          <w:rFonts w:ascii="Times New Roman" w:hAnsi="Times New Roman"/>
          <w:sz w:val="24"/>
          <w:szCs w:val="24"/>
        </w:rPr>
        <w:t>i bei banko platinam</w:t>
      </w:r>
      <w:r w:rsidR="00646604">
        <w:rPr>
          <w:rFonts w:ascii="Times New Roman" w:hAnsi="Times New Roman"/>
          <w:sz w:val="24"/>
          <w:szCs w:val="24"/>
        </w:rPr>
        <w:t>iems</w:t>
      </w:r>
      <w:r w:rsidR="00BC6274" w:rsidRPr="005E3FB1">
        <w:rPr>
          <w:rFonts w:ascii="Times New Roman" w:hAnsi="Times New Roman"/>
          <w:sz w:val="24"/>
          <w:szCs w:val="24"/>
        </w:rPr>
        <w:t xml:space="preserve"> taupymo produkt</w:t>
      </w:r>
      <w:r w:rsidR="00646604">
        <w:rPr>
          <w:rFonts w:ascii="Times New Roman" w:hAnsi="Times New Roman"/>
          <w:sz w:val="24"/>
          <w:szCs w:val="24"/>
        </w:rPr>
        <w:t>ams</w:t>
      </w:r>
      <w:r w:rsidR="00BC6274" w:rsidRPr="005E3FB1">
        <w:rPr>
          <w:rFonts w:ascii="Times New Roman" w:hAnsi="Times New Roman"/>
          <w:sz w:val="24"/>
          <w:szCs w:val="24"/>
        </w:rPr>
        <w:t>, pvz., indėli</w:t>
      </w:r>
      <w:r w:rsidR="00646604">
        <w:rPr>
          <w:rFonts w:ascii="Times New Roman" w:hAnsi="Times New Roman"/>
          <w:sz w:val="24"/>
          <w:szCs w:val="24"/>
        </w:rPr>
        <w:t>am</w:t>
      </w:r>
      <w:r w:rsidR="002A4446">
        <w:rPr>
          <w:rFonts w:ascii="Times New Roman" w:hAnsi="Times New Roman"/>
          <w:sz w:val="24"/>
          <w:szCs w:val="24"/>
        </w:rPr>
        <w:t>s</w:t>
      </w:r>
      <w:r w:rsidR="00BC6274" w:rsidRPr="005E3FB1">
        <w:rPr>
          <w:rFonts w:ascii="Times New Roman" w:hAnsi="Times New Roman"/>
          <w:sz w:val="24"/>
          <w:szCs w:val="24"/>
        </w:rPr>
        <w:t>, tvarky</w:t>
      </w:r>
      <w:r w:rsidR="00646604">
        <w:rPr>
          <w:rFonts w:ascii="Times New Roman" w:hAnsi="Times New Roman"/>
          <w:sz w:val="24"/>
          <w:szCs w:val="24"/>
        </w:rPr>
        <w:t>t</w:t>
      </w:r>
      <w:r w:rsidR="00BC6274" w:rsidRPr="005E3FB1">
        <w:rPr>
          <w:rFonts w:ascii="Times New Roman" w:hAnsi="Times New Roman"/>
          <w:sz w:val="24"/>
          <w:szCs w:val="24"/>
        </w:rPr>
        <w:t>i</w:t>
      </w:r>
      <w:r w:rsidR="00C166B2" w:rsidRPr="005E3FB1">
        <w:rPr>
          <w:rFonts w:ascii="Times New Roman" w:hAnsi="Times New Roman"/>
          <w:sz w:val="24"/>
          <w:szCs w:val="24"/>
        </w:rPr>
        <w:t xml:space="preserve">, t. y. </w:t>
      </w:r>
      <w:r w:rsidR="00563EBE" w:rsidRPr="005E3FB1">
        <w:rPr>
          <w:rFonts w:ascii="Times New Roman" w:hAnsi="Times New Roman"/>
          <w:sz w:val="24"/>
          <w:szCs w:val="24"/>
        </w:rPr>
        <w:t xml:space="preserve">ieškovė ir </w:t>
      </w:r>
      <w:bookmarkStart w:id="102" w:name="Buk_95"/>
      <w:r w:rsidR="00FF20DE" w:rsidRPr="00143F0B">
        <w:rPr>
          <w:rFonts w:ascii="Times New Roman" w:hAnsi="Times New Roman"/>
          <w:color w:val="auto"/>
          <w:sz w:val="24"/>
          <w:szCs w:val="24"/>
        </w:rPr>
        <w:t xml:space="preserve">E. W. </w:t>
      </w:r>
      <w:bookmarkEnd w:id="102"/>
      <w:r w:rsidR="00C166B2" w:rsidRPr="005E3FB1">
        <w:rPr>
          <w:rFonts w:ascii="Times New Roman" w:hAnsi="Times New Roman"/>
          <w:sz w:val="24"/>
          <w:szCs w:val="24"/>
        </w:rPr>
        <w:t xml:space="preserve">susitarė dėl </w:t>
      </w:r>
      <w:r w:rsidR="00DE5358" w:rsidRPr="005E3FB1">
        <w:rPr>
          <w:rFonts w:ascii="Times New Roman" w:hAnsi="Times New Roman"/>
          <w:sz w:val="24"/>
          <w:szCs w:val="24"/>
        </w:rPr>
        <w:t xml:space="preserve">jų </w:t>
      </w:r>
      <w:r w:rsidR="00C166B2" w:rsidRPr="005E3FB1">
        <w:rPr>
          <w:rFonts w:ascii="Times New Roman" w:hAnsi="Times New Roman"/>
          <w:sz w:val="24"/>
          <w:szCs w:val="24"/>
        </w:rPr>
        <w:t>bendrosios dalinės nuosavybės</w:t>
      </w:r>
      <w:r w:rsidR="00535C12" w:rsidRPr="005E3FB1">
        <w:rPr>
          <w:rFonts w:ascii="Times New Roman" w:hAnsi="Times New Roman"/>
          <w:sz w:val="24"/>
          <w:szCs w:val="24"/>
        </w:rPr>
        <w:t xml:space="preserve"> į įneštus pinigus ir dalių dydžio bei dėl</w:t>
      </w:r>
      <w:r w:rsidR="00DE5358" w:rsidRPr="005E3FB1">
        <w:rPr>
          <w:rFonts w:ascii="Times New Roman" w:hAnsi="Times New Roman"/>
          <w:sz w:val="24"/>
          <w:szCs w:val="24"/>
        </w:rPr>
        <w:t xml:space="preserve"> sąskaitos atidarymo tikslo </w:t>
      </w:r>
      <w:r w:rsidR="00DE5358" w:rsidRPr="00AE4B8E">
        <w:rPr>
          <w:rFonts w:ascii="Times New Roman" w:hAnsi="Times New Roman"/>
          <w:sz w:val="24"/>
          <w:szCs w:val="24"/>
        </w:rPr>
        <w:t>– taupym</w:t>
      </w:r>
      <w:r w:rsidR="004D42DB" w:rsidRPr="00AE4B8E">
        <w:rPr>
          <w:rFonts w:ascii="Times New Roman" w:hAnsi="Times New Roman"/>
          <w:sz w:val="24"/>
          <w:szCs w:val="24"/>
        </w:rPr>
        <w:t>o</w:t>
      </w:r>
      <w:r w:rsidR="00BC6274" w:rsidRPr="00AE4B8E">
        <w:rPr>
          <w:rFonts w:ascii="Times New Roman" w:hAnsi="Times New Roman"/>
          <w:sz w:val="24"/>
          <w:szCs w:val="24"/>
        </w:rPr>
        <w:t xml:space="preserve">. </w:t>
      </w:r>
      <w:r w:rsidR="00A649CB" w:rsidRPr="00AE4B8E">
        <w:rPr>
          <w:rFonts w:ascii="Times New Roman" w:hAnsi="Times New Roman"/>
          <w:sz w:val="24"/>
          <w:szCs w:val="24"/>
        </w:rPr>
        <w:t xml:space="preserve">Tai </w:t>
      </w:r>
      <w:r w:rsidR="00A61BC8" w:rsidRPr="00AE4B8E">
        <w:rPr>
          <w:rFonts w:ascii="Times New Roman" w:hAnsi="Times New Roman"/>
          <w:sz w:val="24"/>
          <w:szCs w:val="24"/>
        </w:rPr>
        <w:t>reiškia</w:t>
      </w:r>
      <w:r w:rsidR="00A649CB" w:rsidRPr="00AE4B8E">
        <w:rPr>
          <w:rFonts w:ascii="Times New Roman" w:hAnsi="Times New Roman"/>
          <w:sz w:val="24"/>
          <w:szCs w:val="24"/>
        </w:rPr>
        <w:t>, jog su banku sudarytoje banko sąskaitos sutartyje</w:t>
      </w:r>
      <w:r w:rsidR="00A61BC8" w:rsidRPr="00AE4B8E">
        <w:rPr>
          <w:rFonts w:ascii="Times New Roman" w:hAnsi="Times New Roman"/>
          <w:sz w:val="24"/>
          <w:szCs w:val="24"/>
        </w:rPr>
        <w:t xml:space="preserve"> ieškovė ir </w:t>
      </w:r>
      <w:bookmarkStart w:id="103" w:name="Buk_96"/>
      <w:r w:rsidR="00FF20DE" w:rsidRPr="00143F0B">
        <w:rPr>
          <w:rFonts w:ascii="Times New Roman" w:hAnsi="Times New Roman"/>
          <w:color w:val="auto"/>
          <w:sz w:val="24"/>
          <w:szCs w:val="24"/>
        </w:rPr>
        <w:t xml:space="preserve">E. W. </w:t>
      </w:r>
      <w:bookmarkEnd w:id="103"/>
      <w:r w:rsidR="005E64E7" w:rsidRPr="00AE4B8E">
        <w:rPr>
          <w:rFonts w:ascii="Times New Roman" w:hAnsi="Times New Roman"/>
          <w:sz w:val="24"/>
          <w:szCs w:val="24"/>
        </w:rPr>
        <w:t xml:space="preserve">kartu sureguliavo ir </w:t>
      </w:r>
      <w:r w:rsidR="000D2CCA" w:rsidRPr="00AE4B8E">
        <w:rPr>
          <w:rFonts w:ascii="Times New Roman" w:hAnsi="Times New Roman"/>
          <w:sz w:val="24"/>
          <w:szCs w:val="24"/>
        </w:rPr>
        <w:t xml:space="preserve">jų </w:t>
      </w:r>
      <w:r w:rsidR="005E64E7" w:rsidRPr="00AE4B8E">
        <w:rPr>
          <w:rFonts w:ascii="Times New Roman" w:hAnsi="Times New Roman"/>
          <w:sz w:val="24"/>
          <w:szCs w:val="24"/>
        </w:rPr>
        <w:t>vidinius bendrosios nuosavybės santykius</w:t>
      </w:r>
      <w:r w:rsidR="00EB61DD" w:rsidRPr="00AE4B8E">
        <w:rPr>
          <w:rFonts w:ascii="Times New Roman" w:hAnsi="Times New Roman"/>
          <w:sz w:val="24"/>
          <w:szCs w:val="24"/>
        </w:rPr>
        <w:t>, įskaitant</w:t>
      </w:r>
      <w:r w:rsidR="00987829" w:rsidRPr="00AE4B8E">
        <w:rPr>
          <w:rFonts w:ascii="Times New Roman" w:hAnsi="Times New Roman"/>
          <w:sz w:val="24"/>
          <w:szCs w:val="24"/>
        </w:rPr>
        <w:t xml:space="preserve"> </w:t>
      </w:r>
      <w:r w:rsidR="0006623F" w:rsidRPr="00AE4B8E">
        <w:rPr>
          <w:rFonts w:ascii="Times New Roman" w:hAnsi="Times New Roman"/>
          <w:sz w:val="24"/>
          <w:szCs w:val="24"/>
        </w:rPr>
        <w:t xml:space="preserve">ir kiekvienos iš </w:t>
      </w:r>
      <w:r w:rsidR="00A11465" w:rsidRPr="00AE4B8E">
        <w:rPr>
          <w:rFonts w:ascii="Times New Roman" w:hAnsi="Times New Roman"/>
          <w:sz w:val="24"/>
          <w:szCs w:val="24"/>
        </w:rPr>
        <w:t>bendratur</w:t>
      </w:r>
      <w:r w:rsidR="0006623F" w:rsidRPr="00AE4B8E">
        <w:rPr>
          <w:rFonts w:ascii="Times New Roman" w:hAnsi="Times New Roman"/>
          <w:sz w:val="24"/>
          <w:szCs w:val="24"/>
        </w:rPr>
        <w:t>čių teisę santykiuose su banku disponuoti sąskaitoje esančiomis lėšomis</w:t>
      </w:r>
      <w:r w:rsidR="00C647C7" w:rsidRPr="00AE4B8E">
        <w:rPr>
          <w:rFonts w:ascii="Times New Roman" w:hAnsi="Times New Roman"/>
          <w:sz w:val="24"/>
          <w:szCs w:val="24"/>
        </w:rPr>
        <w:t xml:space="preserve"> tik su vienos iš jų parašu.</w:t>
      </w:r>
      <w:r w:rsidR="00A11465" w:rsidRPr="00AE4B8E">
        <w:rPr>
          <w:rFonts w:ascii="Times New Roman" w:hAnsi="Times New Roman"/>
          <w:sz w:val="24"/>
          <w:szCs w:val="24"/>
        </w:rPr>
        <w:t xml:space="preserve"> </w:t>
      </w:r>
    </w:p>
    <w:p w14:paraId="778289D8" w14:textId="21A3C433" w:rsidR="00014F3D" w:rsidRPr="00AE4B8E" w:rsidRDefault="00EE475A" w:rsidP="00EE475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AE4B8E">
        <w:rPr>
          <w:rFonts w:ascii="Times New Roman" w:hAnsi="Times New Roman"/>
          <w:sz w:val="24"/>
          <w:szCs w:val="24"/>
        </w:rPr>
        <w:t>Taigi nusprendus dėl to, kad teismai pagrįstai su banku sudarytas sutartis vertino kaip reikšmingas nustatant susitarimo tarp bendraturčių dėl disponavimo bendromis lėšomis turinį, toliau spręstina, ar teismai tinkamai taikė sutarčių aiškinimo taisykles, nustatydami konkretų tarp bendraturčių sudaryto susitarimo turinį.</w:t>
      </w:r>
      <w:bookmarkEnd w:id="93"/>
    </w:p>
    <w:p w14:paraId="647E57B8" w14:textId="7C990204" w:rsidR="001837BC" w:rsidRPr="005E3FB1" w:rsidRDefault="00C712E9"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Sutarties šalių valia ir ja prisiimtų įsipareigojimų apimtis nustatytinos pagal sutarčių aiškinimo taisykles, reglamentuotas CK 6.193–6.195 straipsniuose</w:t>
      </w:r>
      <w:r w:rsidR="00832AB7" w:rsidRPr="005E3FB1">
        <w:rPr>
          <w:rFonts w:ascii="Times New Roman" w:hAnsi="Times New Roman"/>
          <w:sz w:val="24"/>
          <w:szCs w:val="24"/>
        </w:rPr>
        <w:t>.</w:t>
      </w:r>
      <w:r w:rsidRPr="005E3FB1">
        <w:rPr>
          <w:rFonts w:ascii="Times New Roman" w:hAnsi="Times New Roman"/>
          <w:sz w:val="24"/>
          <w:szCs w:val="24"/>
        </w:rPr>
        <w:t xml:space="preserve"> </w:t>
      </w:r>
      <w:r w:rsidR="007571EB" w:rsidRPr="005E3FB1">
        <w:rPr>
          <w:rFonts w:ascii="Times New Roman" w:hAnsi="Times New Roman"/>
          <w:sz w:val="24"/>
          <w:szCs w:val="24"/>
        </w:rPr>
        <w:t>Pagal kasacinio teismo formuojamą praktiką</w:t>
      </w:r>
      <w:r w:rsidR="00646604">
        <w:rPr>
          <w:rFonts w:ascii="Times New Roman" w:hAnsi="Times New Roman"/>
          <w:sz w:val="24"/>
          <w:szCs w:val="24"/>
        </w:rPr>
        <w:t>,</w:t>
      </w:r>
      <w:r w:rsidR="007571EB" w:rsidRPr="005E3FB1">
        <w:rPr>
          <w:rFonts w:ascii="Times New Roman" w:hAnsi="Times New Roman"/>
          <w:sz w:val="24"/>
          <w:szCs w:val="24"/>
        </w:rPr>
        <w:t xml:space="preserve"> teismai, spręsdami su sutarčių vykdymu susijusius ginčus, turi nustatyti tikrąjį sutarties turinį, išaiškinti, kokias dalyvių tarpusavio teises ir pareigas sutartis sukūrė jos šalims (Lietuvos Aukščiausiojo Teismo 2022 m. spalio 19 d. nutartis civilinėje byloje Nr. e3K-3-236-823/2022, 70</w:t>
      </w:r>
      <w:r w:rsidR="00646604">
        <w:rPr>
          <w:rFonts w:ascii="Times New Roman" w:hAnsi="Times New Roman"/>
          <w:sz w:val="24"/>
          <w:szCs w:val="24"/>
        </w:rPr>
        <w:t> </w:t>
      </w:r>
      <w:r w:rsidR="007571EB" w:rsidRPr="005E3FB1">
        <w:rPr>
          <w:rFonts w:ascii="Times New Roman" w:hAnsi="Times New Roman"/>
          <w:sz w:val="24"/>
          <w:szCs w:val="24"/>
        </w:rPr>
        <w:t xml:space="preserve">punktas). </w:t>
      </w:r>
    </w:p>
    <w:p w14:paraId="5564C6A5" w14:textId="78917C7D" w:rsidR="001837BC" w:rsidRPr="005E3FB1" w:rsidRDefault="007571EB"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Kai kyla šalių ginčas dėl konkrečios sutarties turinio, jos sąlygų, sutartis turi būti aiškinama nustatant tikruosius sutarties dalyvių ketinimus, atsižvelgiant į sutarties sąlygų tarpusavio ryšį, sutarties esmę, tikslą, jos sudarymo aplinkybes, į šalių derybas dėl sutarties sudarymo, šalių elgesį po sutarties sudarymo ir kitas konkrečiu atveju reikšmingas aplinkybes. Sutarties sąlygos turi būti aiškinamos taip, kad aiškinimo rezultatas nereikštų nesąžiningumo vienos iš šalių atžvilgiu. </w:t>
      </w:r>
      <w:r w:rsidR="001837BC" w:rsidRPr="005E3FB1">
        <w:rPr>
          <w:rFonts w:ascii="Times New Roman" w:hAnsi="Times New Roman"/>
          <w:sz w:val="24"/>
          <w:szCs w:val="24"/>
        </w:rPr>
        <w:t>Nustatant tikruosius šalių ketinimus, kai šalių pozicijos skiriasi, būtina atsižvelgti ne tik į tam tikrų sąvokų įprastinę sampratą, bet kartu įvertinti sutarties tikslus bei pobūdį.</w:t>
      </w:r>
      <w:r w:rsidR="0084642D" w:rsidRPr="005E3FB1">
        <w:rPr>
          <w:rFonts w:ascii="Times New Roman" w:hAnsi="Times New Roman"/>
          <w:sz w:val="24"/>
          <w:szCs w:val="24"/>
        </w:rPr>
        <w:t xml:space="preserve"> Aiškinant sutartį, būtina vadovautis ir CK 1.5 straipsnyje įtvirtintais bendraisiais teisės principais.</w:t>
      </w:r>
    </w:p>
    <w:p w14:paraId="06530DC5" w14:textId="3AF096A5" w:rsidR="00085C9C" w:rsidRPr="005E3FB1" w:rsidRDefault="007571EB"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Tačiau toks sutarties aiškinimo būdas ne visada leidžia tiksliai įvertinti sutarties turinį ir nustatyti bendrą subjektyvią kontrahentų valią sukurti atitinkamus įsipareigojimus. Sutarties šalių ketinimus lemia kiekvienos iš šalių individualios savybės ir poreikiai, taigi šalių ketinimai gali nesutapti. Be to, kilus sutarties šalių ginčui, teisme gali nepavykti nustatyti tikrųjų šalių ketinimų, ypač jei sandorio šalys laikosi priešingų pozicijų, skirtingai interpretuoja sudarant sutartį buvusią jų valią ar ją iškreipia, nesutaria dėl sutarties tikslų ar turinio. Todėl tais atvejais, kai šalys skirtingai aiškina savo ketinimus pagal sutartį ir kai neįmanoma jų nustatyti taikant subjektyvų (šalių tikrųjų ketinimų) sutarties aiškinimo būdą, prioritetas </w:t>
      </w:r>
      <w:proofErr w:type="spellStart"/>
      <w:r w:rsidRPr="005E3FB1">
        <w:rPr>
          <w:rFonts w:ascii="Times New Roman" w:hAnsi="Times New Roman"/>
          <w:sz w:val="24"/>
          <w:szCs w:val="24"/>
        </w:rPr>
        <w:t>teiktinas</w:t>
      </w:r>
      <w:proofErr w:type="spellEnd"/>
      <w:r w:rsidRPr="005E3FB1">
        <w:rPr>
          <w:rFonts w:ascii="Times New Roman" w:hAnsi="Times New Roman"/>
          <w:sz w:val="24"/>
          <w:szCs w:val="24"/>
        </w:rPr>
        <w:t xml:space="preserve"> pažodiniam sutarties teksto aiškinimui (lingvistiniam aiškinimui), kaip objektyviausiai atspindinčiam tikrąją šalių valią dėl prisiimtų įsipareigojimų turinio</w:t>
      </w:r>
      <w:r w:rsidR="00941A84" w:rsidRPr="005E3FB1">
        <w:rPr>
          <w:rFonts w:ascii="Times New Roman" w:hAnsi="Times New Roman"/>
          <w:sz w:val="24"/>
          <w:szCs w:val="24"/>
        </w:rPr>
        <w:t>, atsižvelgiant į tai, kokią prasmę jai tokiomis pat aplinkybėmis būtų suteikę analogiški šalims protingi asmenys</w:t>
      </w:r>
      <w:r w:rsidRPr="005E3FB1">
        <w:rPr>
          <w:rFonts w:ascii="Times New Roman" w:hAnsi="Times New Roman"/>
          <w:sz w:val="24"/>
          <w:szCs w:val="24"/>
        </w:rPr>
        <w:t xml:space="preserve">. Subjektyvusis sutarties aiškinimo metodas ir teksto lingvistinis aiškinimas sudaro darnią sutarčių aiškinimo metodų sistemą, kuria remiantis nustatomas šalių valios turinys (žr., pvz., Lietuvos Aukščiausiojo Teismo </w:t>
      </w:r>
      <w:r w:rsidR="0084642D" w:rsidRPr="005E3FB1">
        <w:rPr>
          <w:rFonts w:ascii="Times New Roman" w:hAnsi="Times New Roman"/>
          <w:sz w:val="24"/>
          <w:szCs w:val="24"/>
        </w:rPr>
        <w:t xml:space="preserve">2017 m. liepos 5 d. nutarties civilinėje byloje Nr. e3K-3-309-378/2017 14 punktą; </w:t>
      </w:r>
      <w:r w:rsidRPr="005E3FB1">
        <w:rPr>
          <w:rFonts w:ascii="Times New Roman" w:hAnsi="Times New Roman"/>
          <w:sz w:val="24"/>
          <w:szCs w:val="24"/>
        </w:rPr>
        <w:t xml:space="preserve">2018 m. kovo 30 d. nutarties civilinėje byloje Nr. e3K-3-130-695/2018 23 punktą; 2019 m. balandžio 3 d. nutarties civilinėje byloje Nr. e3K-3-109-611/2019 30, 31 punktus ir juose nurodytą kasacinio teismo praktiką; </w:t>
      </w:r>
      <w:r w:rsidR="00D60CFE" w:rsidRPr="005E3FB1">
        <w:rPr>
          <w:rFonts w:ascii="Times New Roman" w:hAnsi="Times New Roman"/>
          <w:sz w:val="24"/>
          <w:szCs w:val="24"/>
        </w:rPr>
        <w:t>2019</w:t>
      </w:r>
      <w:r w:rsidR="00646604">
        <w:rPr>
          <w:rFonts w:ascii="Times New Roman" w:hAnsi="Times New Roman"/>
          <w:sz w:val="24"/>
          <w:szCs w:val="24"/>
        </w:rPr>
        <w:t> </w:t>
      </w:r>
      <w:r w:rsidR="00D60CFE" w:rsidRPr="005E3FB1">
        <w:rPr>
          <w:rFonts w:ascii="Times New Roman" w:hAnsi="Times New Roman"/>
          <w:sz w:val="24"/>
          <w:szCs w:val="24"/>
        </w:rPr>
        <w:t xml:space="preserve">m. gruodžio 10 d. nutarties civilinėje byloje Nr. e3K-3-365-403/2019 27, 28 punktus; </w:t>
      </w:r>
      <w:r w:rsidRPr="005E3FB1">
        <w:rPr>
          <w:rFonts w:ascii="Times New Roman" w:hAnsi="Times New Roman"/>
          <w:sz w:val="24"/>
          <w:szCs w:val="24"/>
        </w:rPr>
        <w:t>2020</w:t>
      </w:r>
      <w:r w:rsidR="00646604">
        <w:rPr>
          <w:rFonts w:ascii="Times New Roman" w:hAnsi="Times New Roman"/>
          <w:sz w:val="24"/>
          <w:szCs w:val="24"/>
        </w:rPr>
        <w:t> </w:t>
      </w:r>
      <w:r w:rsidRPr="005E3FB1">
        <w:rPr>
          <w:rFonts w:ascii="Times New Roman" w:hAnsi="Times New Roman"/>
          <w:sz w:val="24"/>
          <w:szCs w:val="24"/>
        </w:rPr>
        <w:t xml:space="preserve">m. balandžio 16 d. nutarties civilinėje byloje Nr. e3K-3-100-823/2020 29 punktą ir jame nurodytą kasacinio teismo praktiką). </w:t>
      </w:r>
      <w:bookmarkStart w:id="104" w:name="_Hlk203049591"/>
    </w:p>
    <w:bookmarkEnd w:id="104"/>
    <w:p w14:paraId="4982D449" w14:textId="62825255" w:rsidR="007571EB" w:rsidRPr="005E3FB1" w:rsidRDefault="00D53353" w:rsidP="0002038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Teisėjų kolegija </w:t>
      </w:r>
      <w:r w:rsidR="00646604">
        <w:rPr>
          <w:rFonts w:ascii="Times New Roman" w:hAnsi="Times New Roman"/>
          <w:sz w:val="24"/>
          <w:szCs w:val="24"/>
        </w:rPr>
        <w:t>nu</w:t>
      </w:r>
      <w:r w:rsidR="00926CAA" w:rsidRPr="005E3FB1">
        <w:rPr>
          <w:rFonts w:ascii="Times New Roman" w:hAnsi="Times New Roman"/>
          <w:sz w:val="24"/>
          <w:szCs w:val="24"/>
        </w:rPr>
        <w:t>sprendžia</w:t>
      </w:r>
      <w:r w:rsidRPr="005E3FB1">
        <w:rPr>
          <w:rFonts w:ascii="Times New Roman" w:hAnsi="Times New Roman"/>
          <w:sz w:val="24"/>
          <w:szCs w:val="24"/>
        </w:rPr>
        <w:t>, kad šiuo atveju sutarties šalių tikrųjų ketinimų neįmanoma nustatyti</w:t>
      </w:r>
      <w:r w:rsidR="00340D74" w:rsidRPr="005E3FB1">
        <w:rPr>
          <w:rFonts w:ascii="Times New Roman" w:hAnsi="Times New Roman"/>
          <w:sz w:val="24"/>
          <w:szCs w:val="24"/>
        </w:rPr>
        <w:t>, kadangi byloje nėra tai patvirtinančių tiesioginių įrodymų, be to,</w:t>
      </w:r>
      <w:r w:rsidRPr="005E3FB1">
        <w:rPr>
          <w:rFonts w:ascii="Times New Roman" w:hAnsi="Times New Roman"/>
          <w:sz w:val="24"/>
          <w:szCs w:val="24"/>
        </w:rPr>
        <w:t xml:space="preserve"> viena iš sutarties šalių yra mirusi. Kaip minėta, tokiais atvejais, kai šalys skirtingai aiškina savo ketinimus pagal sutartį ir kai neįmanoma jų nustatyti taikant subjektyvų (šalių tikrųjų ketinimų) sutarties aiškinimo metodą, taikytinas objektyvusis sutarties aiškinimo metodas – sutartis turi būti aiškinama atsižvelgiant į tai, kokią prasmę jai tokiomis pat aplinkybėmis būtų suteikę analogiški šalims protingi asmenys.</w:t>
      </w:r>
    </w:p>
    <w:p w14:paraId="343AAD76" w14:textId="69440BAD" w:rsidR="005D2C7A" w:rsidRPr="005E3FB1" w:rsidRDefault="00A77FE6" w:rsidP="00127A93">
      <w:pPr>
        <w:pStyle w:val="Sraopastraipa"/>
        <w:numPr>
          <w:ilvl w:val="0"/>
          <w:numId w:val="1"/>
        </w:numPr>
        <w:overflowPunct w:val="0"/>
        <w:autoSpaceDE w:val="0"/>
        <w:autoSpaceDN w:val="0"/>
        <w:adjustRightInd w:val="0"/>
        <w:spacing w:after="120" w:line="240" w:lineRule="auto"/>
        <w:contextualSpacing w:val="0"/>
        <w:jc w:val="both"/>
        <w:textAlignment w:val="baseline"/>
        <w:rPr>
          <w:rFonts w:ascii="Times New Roman" w:hAnsi="Times New Roman"/>
          <w:sz w:val="24"/>
          <w:szCs w:val="24"/>
          <w:u w:val="single"/>
        </w:rPr>
      </w:pPr>
      <w:bookmarkStart w:id="105" w:name="_Hlk203049965"/>
      <w:r w:rsidRPr="005E3FB1">
        <w:rPr>
          <w:rFonts w:ascii="Times New Roman" w:hAnsi="Times New Roman"/>
          <w:sz w:val="24"/>
          <w:szCs w:val="24"/>
        </w:rPr>
        <w:t>Taupymo sąskaitos sutartyje</w:t>
      </w:r>
      <w:bookmarkEnd w:id="105"/>
      <w:r w:rsidRPr="005E3FB1">
        <w:rPr>
          <w:rFonts w:ascii="Times New Roman" w:hAnsi="Times New Roman"/>
          <w:sz w:val="24"/>
          <w:szCs w:val="24"/>
        </w:rPr>
        <w:t xml:space="preserve"> nustatyta, kad bankas atidaro klientams bendrą taupymo sąskaitą, skirtą išimtinai lėš</w:t>
      </w:r>
      <w:r w:rsidR="00646604">
        <w:rPr>
          <w:rFonts w:ascii="Times New Roman" w:hAnsi="Times New Roman"/>
          <w:sz w:val="24"/>
          <w:szCs w:val="24"/>
        </w:rPr>
        <w:t>oms</w:t>
      </w:r>
      <w:r w:rsidRPr="005E3FB1">
        <w:rPr>
          <w:rFonts w:ascii="Times New Roman" w:hAnsi="Times New Roman"/>
          <w:sz w:val="24"/>
          <w:szCs w:val="24"/>
        </w:rPr>
        <w:t xml:space="preserve"> taupy</w:t>
      </w:r>
      <w:r w:rsidR="00646604">
        <w:rPr>
          <w:rFonts w:ascii="Times New Roman" w:hAnsi="Times New Roman"/>
          <w:sz w:val="24"/>
          <w:szCs w:val="24"/>
        </w:rPr>
        <w:t>t</w:t>
      </w:r>
      <w:r w:rsidRPr="005E3FB1">
        <w:rPr>
          <w:rFonts w:ascii="Times New Roman" w:hAnsi="Times New Roman"/>
          <w:sz w:val="24"/>
          <w:szCs w:val="24"/>
        </w:rPr>
        <w:t>i bei banko platinam</w:t>
      </w:r>
      <w:r w:rsidR="00646604">
        <w:rPr>
          <w:rFonts w:ascii="Times New Roman" w:hAnsi="Times New Roman"/>
          <w:sz w:val="24"/>
          <w:szCs w:val="24"/>
        </w:rPr>
        <w:t>iems</w:t>
      </w:r>
      <w:r w:rsidRPr="005E3FB1">
        <w:rPr>
          <w:rFonts w:ascii="Times New Roman" w:hAnsi="Times New Roman"/>
          <w:sz w:val="24"/>
          <w:szCs w:val="24"/>
        </w:rPr>
        <w:t xml:space="preserve"> taupymo produkt</w:t>
      </w:r>
      <w:r w:rsidR="00646604">
        <w:rPr>
          <w:rFonts w:ascii="Times New Roman" w:hAnsi="Times New Roman"/>
          <w:sz w:val="24"/>
          <w:szCs w:val="24"/>
        </w:rPr>
        <w:t>ams</w:t>
      </w:r>
      <w:r w:rsidRPr="005E3FB1">
        <w:rPr>
          <w:rFonts w:ascii="Times New Roman" w:hAnsi="Times New Roman"/>
          <w:sz w:val="24"/>
          <w:szCs w:val="24"/>
        </w:rPr>
        <w:t xml:space="preserve"> (pvz.</w:t>
      </w:r>
      <w:r w:rsidR="00646604">
        <w:rPr>
          <w:rFonts w:ascii="Times New Roman" w:hAnsi="Times New Roman"/>
          <w:sz w:val="24"/>
          <w:szCs w:val="24"/>
        </w:rPr>
        <w:t>,</w:t>
      </w:r>
      <w:r w:rsidRPr="005E3FB1">
        <w:rPr>
          <w:rFonts w:ascii="Times New Roman" w:hAnsi="Times New Roman"/>
          <w:sz w:val="24"/>
          <w:szCs w:val="24"/>
        </w:rPr>
        <w:t xml:space="preserve"> indėli</w:t>
      </w:r>
      <w:r w:rsidR="00646604">
        <w:rPr>
          <w:rFonts w:ascii="Times New Roman" w:hAnsi="Times New Roman"/>
          <w:sz w:val="24"/>
          <w:szCs w:val="24"/>
        </w:rPr>
        <w:t>ams</w:t>
      </w:r>
      <w:r w:rsidRPr="005E3FB1">
        <w:rPr>
          <w:rFonts w:ascii="Times New Roman" w:hAnsi="Times New Roman"/>
          <w:sz w:val="24"/>
          <w:szCs w:val="24"/>
        </w:rPr>
        <w:t xml:space="preserve">) </w:t>
      </w:r>
      <w:r w:rsidR="00926CAA" w:rsidRPr="005E3FB1">
        <w:rPr>
          <w:rFonts w:ascii="Times New Roman" w:hAnsi="Times New Roman"/>
          <w:sz w:val="24"/>
          <w:szCs w:val="24"/>
        </w:rPr>
        <w:t>tvarky</w:t>
      </w:r>
      <w:r w:rsidR="00646604">
        <w:rPr>
          <w:rFonts w:ascii="Times New Roman" w:hAnsi="Times New Roman"/>
          <w:sz w:val="24"/>
          <w:szCs w:val="24"/>
        </w:rPr>
        <w:t>t</w:t>
      </w:r>
      <w:r w:rsidR="00926CAA" w:rsidRPr="005E3FB1">
        <w:rPr>
          <w:rFonts w:ascii="Times New Roman" w:hAnsi="Times New Roman"/>
          <w:sz w:val="24"/>
          <w:szCs w:val="24"/>
        </w:rPr>
        <w:t>i</w:t>
      </w:r>
      <w:r w:rsidRPr="005E3FB1">
        <w:rPr>
          <w:rFonts w:ascii="Times New Roman" w:hAnsi="Times New Roman"/>
          <w:sz w:val="24"/>
          <w:szCs w:val="24"/>
        </w:rPr>
        <w:t xml:space="preserve">. </w:t>
      </w:r>
      <w:r w:rsidR="008630BF" w:rsidRPr="005E3FB1">
        <w:rPr>
          <w:rFonts w:ascii="Times New Roman" w:hAnsi="Times New Roman"/>
          <w:sz w:val="24"/>
          <w:szCs w:val="24"/>
        </w:rPr>
        <w:t>Kaip minėta,</w:t>
      </w:r>
      <w:r w:rsidRPr="005E3FB1">
        <w:rPr>
          <w:rFonts w:ascii="Times New Roman" w:hAnsi="Times New Roman"/>
          <w:sz w:val="24"/>
          <w:szCs w:val="24"/>
        </w:rPr>
        <w:t xml:space="preserve"> sutarties 1 punkte nustatyta, kad </w:t>
      </w:r>
      <w:r w:rsidR="00206911" w:rsidRPr="005E3FB1">
        <w:rPr>
          <w:rFonts w:ascii="Times New Roman" w:hAnsi="Times New Roman"/>
          <w:sz w:val="24"/>
          <w:szCs w:val="24"/>
        </w:rPr>
        <w:t>klientams atidaroma bendra taupymo sąskaita</w:t>
      </w:r>
      <w:r w:rsidR="00847CD5">
        <w:rPr>
          <w:rFonts w:ascii="Times New Roman" w:hAnsi="Times New Roman"/>
          <w:sz w:val="24"/>
          <w:szCs w:val="24"/>
        </w:rPr>
        <w:t>,</w:t>
      </w:r>
      <w:r w:rsidR="00EF7902" w:rsidRPr="005E3FB1">
        <w:rPr>
          <w:rFonts w:ascii="Times New Roman" w:hAnsi="Times New Roman"/>
          <w:sz w:val="24"/>
          <w:szCs w:val="24"/>
        </w:rPr>
        <w:t xml:space="preserve"> skirta išimtinai lėš</w:t>
      </w:r>
      <w:r w:rsidR="00646604">
        <w:rPr>
          <w:rFonts w:ascii="Times New Roman" w:hAnsi="Times New Roman"/>
          <w:sz w:val="24"/>
          <w:szCs w:val="24"/>
        </w:rPr>
        <w:t>oms</w:t>
      </w:r>
      <w:r w:rsidR="00EF7902" w:rsidRPr="005E3FB1">
        <w:rPr>
          <w:rFonts w:ascii="Times New Roman" w:hAnsi="Times New Roman"/>
          <w:sz w:val="24"/>
          <w:szCs w:val="24"/>
        </w:rPr>
        <w:t xml:space="preserve"> taupy</w:t>
      </w:r>
      <w:r w:rsidR="00646604">
        <w:rPr>
          <w:rFonts w:ascii="Times New Roman" w:hAnsi="Times New Roman"/>
          <w:sz w:val="24"/>
          <w:szCs w:val="24"/>
        </w:rPr>
        <w:t>t</w:t>
      </w:r>
      <w:r w:rsidR="00EF7902" w:rsidRPr="005E3FB1">
        <w:rPr>
          <w:rFonts w:ascii="Times New Roman" w:hAnsi="Times New Roman"/>
          <w:sz w:val="24"/>
          <w:szCs w:val="24"/>
        </w:rPr>
        <w:t xml:space="preserve">i; </w:t>
      </w:r>
      <w:r w:rsidRPr="005E3FB1">
        <w:rPr>
          <w:rFonts w:ascii="Times New Roman" w:hAnsi="Times New Roman"/>
          <w:sz w:val="24"/>
          <w:szCs w:val="24"/>
        </w:rPr>
        <w:t xml:space="preserve">teisė disponuoti sąskaitoje esančiomis lėšomis, klientams susitarus, suteikiama kiekvienam atskirai, t. y. su vieno bendraturčio </w:t>
      </w:r>
      <w:r w:rsidRPr="004D42DB">
        <w:rPr>
          <w:rFonts w:ascii="Times New Roman" w:hAnsi="Times New Roman"/>
          <w:sz w:val="24"/>
          <w:szCs w:val="24"/>
        </w:rPr>
        <w:t>parašu</w:t>
      </w:r>
      <w:r w:rsidR="008630BF" w:rsidRPr="004D42DB">
        <w:rPr>
          <w:rFonts w:ascii="Times New Roman" w:hAnsi="Times New Roman"/>
          <w:sz w:val="24"/>
          <w:szCs w:val="24"/>
        </w:rPr>
        <w:t>;</w:t>
      </w:r>
      <w:r w:rsidRPr="004D42DB">
        <w:rPr>
          <w:rFonts w:ascii="Times New Roman" w:hAnsi="Times New Roman"/>
          <w:sz w:val="24"/>
          <w:szCs w:val="24"/>
        </w:rPr>
        <w:t xml:space="preserve"> sąskaitoje esančios lėšos klientams priklauso lygiomis dalimis.</w:t>
      </w:r>
      <w:r w:rsidR="001C6779" w:rsidRPr="004D42DB">
        <w:rPr>
          <w:rFonts w:ascii="Times New Roman" w:hAnsi="Times New Roman"/>
          <w:sz w:val="24"/>
          <w:szCs w:val="24"/>
        </w:rPr>
        <w:t xml:space="preserve"> </w:t>
      </w:r>
      <w:r w:rsidR="00085C9C" w:rsidRPr="004D42DB">
        <w:rPr>
          <w:rFonts w:ascii="Times New Roman" w:hAnsi="Times New Roman"/>
          <w:sz w:val="24"/>
          <w:szCs w:val="24"/>
        </w:rPr>
        <w:t>Terminuoto</w:t>
      </w:r>
      <w:r w:rsidR="00646604" w:rsidRPr="004D42DB">
        <w:rPr>
          <w:rFonts w:ascii="Times New Roman" w:hAnsi="Times New Roman"/>
          <w:sz w:val="24"/>
          <w:szCs w:val="24"/>
        </w:rPr>
        <w:t>jo</w:t>
      </w:r>
      <w:r w:rsidR="00085C9C" w:rsidRPr="004D42DB">
        <w:rPr>
          <w:rFonts w:ascii="Times New Roman" w:hAnsi="Times New Roman"/>
          <w:sz w:val="24"/>
          <w:szCs w:val="24"/>
        </w:rPr>
        <w:t xml:space="preserve"> indėlio sutartyse Nr. TI_6871756 ir TI_6871758 nurodyta, kad </w:t>
      </w:r>
      <w:r w:rsidR="007C3242" w:rsidRPr="004D42DB">
        <w:rPr>
          <w:rFonts w:ascii="Times New Roman" w:hAnsi="Times New Roman"/>
          <w:sz w:val="24"/>
          <w:szCs w:val="24"/>
        </w:rPr>
        <w:t>indėlio termino pirmąją dieną indėlis pervedam</w:t>
      </w:r>
      <w:r w:rsidR="007C3242" w:rsidRPr="005E3FB1">
        <w:rPr>
          <w:rFonts w:ascii="Times New Roman" w:hAnsi="Times New Roman"/>
          <w:sz w:val="24"/>
          <w:szCs w:val="24"/>
        </w:rPr>
        <w:t>as į sutartyje nurodytą indėlio sąskaitą, kuri skirta tik ind</w:t>
      </w:r>
      <w:r w:rsidR="009F492F">
        <w:rPr>
          <w:rFonts w:ascii="Times New Roman" w:hAnsi="Times New Roman"/>
          <w:sz w:val="24"/>
          <w:szCs w:val="24"/>
        </w:rPr>
        <w:t>ė</w:t>
      </w:r>
      <w:r w:rsidR="007C3242" w:rsidRPr="005E3FB1">
        <w:rPr>
          <w:rFonts w:ascii="Times New Roman" w:hAnsi="Times New Roman"/>
          <w:sz w:val="24"/>
          <w:szCs w:val="24"/>
        </w:rPr>
        <w:t>li</w:t>
      </w:r>
      <w:r w:rsidR="00646604">
        <w:rPr>
          <w:rFonts w:ascii="Times New Roman" w:hAnsi="Times New Roman"/>
          <w:sz w:val="24"/>
          <w:szCs w:val="24"/>
        </w:rPr>
        <w:t>ui</w:t>
      </w:r>
      <w:r w:rsidR="007C3242" w:rsidRPr="005E3FB1">
        <w:rPr>
          <w:rFonts w:ascii="Times New Roman" w:hAnsi="Times New Roman"/>
          <w:sz w:val="24"/>
          <w:szCs w:val="24"/>
        </w:rPr>
        <w:t xml:space="preserve"> saugo</w:t>
      </w:r>
      <w:r w:rsidR="00646604">
        <w:rPr>
          <w:rFonts w:ascii="Times New Roman" w:hAnsi="Times New Roman"/>
          <w:sz w:val="24"/>
          <w:szCs w:val="24"/>
        </w:rPr>
        <w:t>t</w:t>
      </w:r>
      <w:r w:rsidR="007C3242" w:rsidRPr="005E3FB1">
        <w:rPr>
          <w:rFonts w:ascii="Times New Roman" w:hAnsi="Times New Roman"/>
          <w:sz w:val="24"/>
          <w:szCs w:val="24"/>
        </w:rPr>
        <w:t xml:space="preserve">i ir indėlininkas neturi teisės valdyti </w:t>
      </w:r>
      <w:r w:rsidR="00646604">
        <w:rPr>
          <w:rFonts w:ascii="Times New Roman" w:hAnsi="Times New Roman"/>
          <w:sz w:val="24"/>
          <w:szCs w:val="24"/>
        </w:rPr>
        <w:t>indėlio sąskait</w:t>
      </w:r>
      <w:r w:rsidR="002A4446">
        <w:rPr>
          <w:rFonts w:ascii="Times New Roman" w:hAnsi="Times New Roman"/>
          <w:sz w:val="24"/>
          <w:szCs w:val="24"/>
        </w:rPr>
        <w:t>os</w:t>
      </w:r>
      <w:r w:rsidR="00646604">
        <w:rPr>
          <w:rFonts w:ascii="Times New Roman" w:hAnsi="Times New Roman"/>
          <w:sz w:val="24"/>
          <w:szCs w:val="24"/>
        </w:rPr>
        <w:t xml:space="preserve"> </w:t>
      </w:r>
      <w:r w:rsidR="007C3242" w:rsidRPr="005E3FB1">
        <w:rPr>
          <w:rFonts w:ascii="Times New Roman" w:hAnsi="Times New Roman"/>
          <w:sz w:val="24"/>
          <w:szCs w:val="24"/>
        </w:rPr>
        <w:t xml:space="preserve">ir </w:t>
      </w:r>
      <w:r w:rsidR="00646604">
        <w:rPr>
          <w:rFonts w:ascii="Times New Roman" w:hAnsi="Times New Roman"/>
          <w:sz w:val="24"/>
          <w:szCs w:val="24"/>
        </w:rPr>
        <w:t xml:space="preserve">ja </w:t>
      </w:r>
      <w:r w:rsidR="007C3242" w:rsidRPr="005E3FB1">
        <w:rPr>
          <w:rFonts w:ascii="Times New Roman" w:hAnsi="Times New Roman"/>
          <w:sz w:val="24"/>
          <w:szCs w:val="24"/>
        </w:rPr>
        <w:t>naudotis (2.1</w:t>
      </w:r>
      <w:r w:rsidR="00EE1705" w:rsidRPr="005E3FB1">
        <w:rPr>
          <w:rFonts w:ascii="Times New Roman" w:hAnsi="Times New Roman"/>
          <w:sz w:val="24"/>
          <w:szCs w:val="24"/>
        </w:rPr>
        <w:t> </w:t>
      </w:r>
      <w:r w:rsidR="007C3242" w:rsidRPr="005E3FB1">
        <w:rPr>
          <w:rFonts w:ascii="Times New Roman" w:hAnsi="Times New Roman"/>
          <w:sz w:val="24"/>
          <w:szCs w:val="24"/>
        </w:rPr>
        <w:t xml:space="preserve">punktas). Indėlio aptarnavimo sąskaita – tai indėlininko vardu atidaryta banko arba taupymo sąskaita, skirta indėlininko indėliui </w:t>
      </w:r>
      <w:r w:rsidR="00706374" w:rsidRPr="005E3FB1">
        <w:rPr>
          <w:rFonts w:ascii="Times New Roman" w:hAnsi="Times New Roman"/>
          <w:sz w:val="24"/>
          <w:szCs w:val="24"/>
        </w:rPr>
        <w:t>administruoti</w:t>
      </w:r>
      <w:r w:rsidR="007C3242" w:rsidRPr="005E3FB1">
        <w:rPr>
          <w:rFonts w:ascii="Times New Roman" w:hAnsi="Times New Roman"/>
          <w:sz w:val="24"/>
          <w:szCs w:val="24"/>
        </w:rPr>
        <w:t xml:space="preserve">, t. y. indėlio sumai priimti, grąžinti ir palūkanoms mokėti. Indėlininkas turi teisę disponuoti </w:t>
      </w:r>
      <w:r w:rsidR="00B47B6D" w:rsidRPr="005E3FB1">
        <w:rPr>
          <w:rFonts w:ascii="Times New Roman" w:hAnsi="Times New Roman"/>
          <w:sz w:val="24"/>
          <w:szCs w:val="24"/>
        </w:rPr>
        <w:t>šioje</w:t>
      </w:r>
      <w:r w:rsidR="007C3242" w:rsidRPr="005E3FB1">
        <w:rPr>
          <w:rFonts w:ascii="Times New Roman" w:hAnsi="Times New Roman"/>
          <w:sz w:val="24"/>
          <w:szCs w:val="24"/>
        </w:rPr>
        <w:t xml:space="preserve"> sąskaitoje esančiomis lėšomis, vadovaudamasis</w:t>
      </w:r>
      <w:r w:rsidR="00646604">
        <w:rPr>
          <w:rFonts w:ascii="Times New Roman" w:hAnsi="Times New Roman"/>
          <w:sz w:val="24"/>
          <w:szCs w:val="24"/>
        </w:rPr>
        <w:t xml:space="preserve"> </w:t>
      </w:r>
      <w:r w:rsidR="007C3242" w:rsidRPr="005E3FB1">
        <w:rPr>
          <w:rFonts w:ascii="Times New Roman" w:hAnsi="Times New Roman"/>
          <w:sz w:val="24"/>
          <w:szCs w:val="24"/>
        </w:rPr>
        <w:t>banko ir indėlininko sudaryta atitinkama banko ar taupymo sąskaitos sutartimi (2.3 punktas). T</w:t>
      </w:r>
      <w:r w:rsidR="00085C9C" w:rsidRPr="005E3FB1">
        <w:rPr>
          <w:rFonts w:ascii="Times New Roman" w:hAnsi="Times New Roman"/>
          <w:sz w:val="24"/>
          <w:szCs w:val="24"/>
        </w:rPr>
        <w:t>eisė nutraukti indėlio sutartį</w:t>
      </w:r>
      <w:r w:rsidR="00706374" w:rsidRPr="005E3FB1">
        <w:rPr>
          <w:rFonts w:ascii="Times New Roman" w:hAnsi="Times New Roman"/>
          <w:sz w:val="24"/>
          <w:szCs w:val="24"/>
        </w:rPr>
        <w:t>,</w:t>
      </w:r>
      <w:r w:rsidR="00085C9C" w:rsidRPr="005E3FB1">
        <w:rPr>
          <w:rFonts w:ascii="Times New Roman" w:hAnsi="Times New Roman"/>
          <w:sz w:val="24"/>
          <w:szCs w:val="24"/>
        </w:rPr>
        <w:t xml:space="preserve"> bendraturčiams pageidaujant</w:t>
      </w:r>
      <w:r w:rsidR="00706374" w:rsidRPr="005E3FB1">
        <w:rPr>
          <w:rFonts w:ascii="Times New Roman" w:hAnsi="Times New Roman"/>
          <w:sz w:val="24"/>
          <w:szCs w:val="24"/>
        </w:rPr>
        <w:t>,</w:t>
      </w:r>
      <w:r w:rsidR="00085C9C" w:rsidRPr="005E3FB1">
        <w:rPr>
          <w:rFonts w:ascii="Times New Roman" w:hAnsi="Times New Roman"/>
          <w:sz w:val="24"/>
          <w:szCs w:val="24"/>
        </w:rPr>
        <w:t xml:space="preserve"> suteikiama </w:t>
      </w:r>
      <w:r w:rsidR="00637072" w:rsidRPr="005E3FB1">
        <w:rPr>
          <w:rFonts w:ascii="Times New Roman" w:hAnsi="Times New Roman"/>
          <w:sz w:val="24"/>
          <w:szCs w:val="24"/>
        </w:rPr>
        <w:t>„</w:t>
      </w:r>
      <w:r w:rsidR="00085C9C" w:rsidRPr="005E3FB1">
        <w:rPr>
          <w:rFonts w:ascii="Times New Roman" w:hAnsi="Times New Roman"/>
          <w:sz w:val="24"/>
          <w:szCs w:val="24"/>
        </w:rPr>
        <w:t xml:space="preserve">su vieno iš bendrasavininkų parašu, </w:t>
      </w:r>
      <w:proofErr w:type="spellStart"/>
      <w:r w:rsidR="00085C9C" w:rsidRPr="005E3FB1">
        <w:rPr>
          <w:rFonts w:ascii="Times New Roman" w:hAnsi="Times New Roman"/>
          <w:sz w:val="24"/>
          <w:szCs w:val="24"/>
        </w:rPr>
        <w:t>lygiom</w:t>
      </w:r>
      <w:proofErr w:type="spellEnd"/>
      <w:r w:rsidR="00085C9C" w:rsidRPr="005E3FB1">
        <w:rPr>
          <w:rFonts w:ascii="Times New Roman" w:hAnsi="Times New Roman"/>
          <w:sz w:val="24"/>
          <w:szCs w:val="24"/>
        </w:rPr>
        <w:t xml:space="preserve"> dalim</w:t>
      </w:r>
      <w:r w:rsidR="00637072" w:rsidRPr="005E3FB1">
        <w:rPr>
          <w:rFonts w:ascii="Times New Roman" w:hAnsi="Times New Roman"/>
          <w:sz w:val="24"/>
          <w:szCs w:val="24"/>
        </w:rPr>
        <w:t>“</w:t>
      </w:r>
      <w:r w:rsidR="005D2C7A" w:rsidRPr="005E3FB1">
        <w:rPr>
          <w:rFonts w:ascii="Times New Roman" w:hAnsi="Times New Roman"/>
          <w:sz w:val="24"/>
          <w:szCs w:val="24"/>
        </w:rPr>
        <w:t xml:space="preserve"> (1 punktas)</w:t>
      </w:r>
      <w:r w:rsidR="00085C9C" w:rsidRPr="005E3FB1">
        <w:rPr>
          <w:rFonts w:ascii="Times New Roman" w:hAnsi="Times New Roman"/>
          <w:sz w:val="24"/>
          <w:szCs w:val="24"/>
        </w:rPr>
        <w:t>.</w:t>
      </w:r>
      <w:r w:rsidR="001C6779" w:rsidRPr="005E3FB1">
        <w:rPr>
          <w:rFonts w:ascii="Times New Roman" w:hAnsi="Times New Roman"/>
          <w:sz w:val="24"/>
          <w:szCs w:val="24"/>
        </w:rPr>
        <w:t xml:space="preserve"> </w:t>
      </w:r>
      <w:r w:rsidR="005D2C7A" w:rsidRPr="005E3FB1">
        <w:rPr>
          <w:rFonts w:ascii="Times New Roman" w:hAnsi="Times New Roman"/>
          <w:sz w:val="24"/>
          <w:szCs w:val="24"/>
        </w:rPr>
        <w:t xml:space="preserve">Aptartos sutarčių nuostatos </w:t>
      </w:r>
      <w:r w:rsidR="00127A93" w:rsidRPr="005E3FB1">
        <w:rPr>
          <w:rFonts w:ascii="Times New Roman" w:hAnsi="Times New Roman"/>
          <w:sz w:val="24"/>
          <w:szCs w:val="24"/>
        </w:rPr>
        <w:t xml:space="preserve">lemia </w:t>
      </w:r>
      <w:r w:rsidR="005D2C7A" w:rsidRPr="005E3FB1">
        <w:rPr>
          <w:rFonts w:ascii="Times New Roman" w:hAnsi="Times New Roman"/>
          <w:sz w:val="24"/>
          <w:szCs w:val="24"/>
        </w:rPr>
        <w:t xml:space="preserve">išvadą, kad sutartys buvo sudarytos </w:t>
      </w:r>
      <w:r w:rsidR="00646604">
        <w:rPr>
          <w:rFonts w:ascii="Times New Roman" w:hAnsi="Times New Roman"/>
          <w:sz w:val="24"/>
          <w:szCs w:val="24"/>
        </w:rPr>
        <w:t xml:space="preserve">turint </w:t>
      </w:r>
      <w:r w:rsidR="00127A93" w:rsidRPr="005E3FB1">
        <w:rPr>
          <w:rFonts w:ascii="Times New Roman" w:hAnsi="Times New Roman"/>
          <w:sz w:val="24"/>
          <w:szCs w:val="24"/>
        </w:rPr>
        <w:t>tiksl</w:t>
      </w:r>
      <w:r w:rsidR="00646604">
        <w:rPr>
          <w:rFonts w:ascii="Times New Roman" w:hAnsi="Times New Roman"/>
          <w:sz w:val="24"/>
          <w:szCs w:val="24"/>
        </w:rPr>
        <w:t>ą</w:t>
      </w:r>
      <w:r w:rsidR="00127A93" w:rsidRPr="005E3FB1">
        <w:rPr>
          <w:rFonts w:ascii="Times New Roman" w:hAnsi="Times New Roman"/>
          <w:sz w:val="24"/>
          <w:szCs w:val="24"/>
        </w:rPr>
        <w:t xml:space="preserve"> </w:t>
      </w:r>
      <w:r w:rsidR="005D2C7A" w:rsidRPr="005E3FB1">
        <w:rPr>
          <w:rFonts w:ascii="Times New Roman" w:hAnsi="Times New Roman"/>
          <w:sz w:val="24"/>
          <w:szCs w:val="24"/>
        </w:rPr>
        <w:t xml:space="preserve">taupyti lėšas, sąskaitoje Nr. 2 esančios lėšos </w:t>
      </w:r>
      <w:r w:rsidR="00CA27BD" w:rsidRPr="005E3FB1">
        <w:rPr>
          <w:rFonts w:ascii="Times New Roman" w:hAnsi="Times New Roman"/>
          <w:sz w:val="24"/>
          <w:szCs w:val="24"/>
        </w:rPr>
        <w:t>prieš perved</w:t>
      </w:r>
      <w:r w:rsidR="00646604">
        <w:rPr>
          <w:rFonts w:ascii="Times New Roman" w:hAnsi="Times New Roman"/>
          <w:sz w:val="24"/>
          <w:szCs w:val="24"/>
        </w:rPr>
        <w:t>imą</w:t>
      </w:r>
      <w:r w:rsidR="00CA27BD" w:rsidRPr="005E3FB1">
        <w:rPr>
          <w:rFonts w:ascii="Times New Roman" w:hAnsi="Times New Roman"/>
          <w:sz w:val="24"/>
          <w:szCs w:val="24"/>
        </w:rPr>
        <w:t xml:space="preserve"> į indėlių sąskaitas </w:t>
      </w:r>
      <w:proofErr w:type="spellStart"/>
      <w:r w:rsidR="005D2C7A" w:rsidRPr="005E3FB1">
        <w:rPr>
          <w:rFonts w:ascii="Times New Roman" w:hAnsi="Times New Roman"/>
          <w:sz w:val="24"/>
          <w:szCs w:val="24"/>
        </w:rPr>
        <w:t>bendraturtėms</w:t>
      </w:r>
      <w:proofErr w:type="spellEnd"/>
      <w:r w:rsidR="005D2C7A" w:rsidRPr="005E3FB1">
        <w:rPr>
          <w:rFonts w:ascii="Times New Roman" w:hAnsi="Times New Roman"/>
          <w:sz w:val="24"/>
          <w:szCs w:val="24"/>
        </w:rPr>
        <w:t xml:space="preserve"> priklaus</w:t>
      </w:r>
      <w:r w:rsidR="00EE1705" w:rsidRPr="005E3FB1">
        <w:rPr>
          <w:rFonts w:ascii="Times New Roman" w:hAnsi="Times New Roman"/>
          <w:sz w:val="24"/>
          <w:szCs w:val="24"/>
        </w:rPr>
        <w:t>ė</w:t>
      </w:r>
      <w:r w:rsidR="005D2C7A" w:rsidRPr="005E3FB1">
        <w:rPr>
          <w:rFonts w:ascii="Times New Roman" w:hAnsi="Times New Roman"/>
          <w:sz w:val="24"/>
          <w:szCs w:val="24"/>
        </w:rPr>
        <w:t xml:space="preserve"> lygiomis dalimis, bendraturtės taip pat sutarė, kad </w:t>
      </w:r>
      <w:r w:rsidR="00646604">
        <w:rPr>
          <w:rFonts w:ascii="Times New Roman" w:hAnsi="Times New Roman"/>
          <w:sz w:val="24"/>
          <w:szCs w:val="24"/>
        </w:rPr>
        <w:t xml:space="preserve">nutraukus </w:t>
      </w:r>
      <w:r w:rsidR="005D2C7A" w:rsidRPr="005E3FB1">
        <w:rPr>
          <w:rFonts w:ascii="Times New Roman" w:hAnsi="Times New Roman"/>
          <w:sz w:val="24"/>
          <w:szCs w:val="24"/>
        </w:rPr>
        <w:t>indėlių sutar</w:t>
      </w:r>
      <w:r w:rsidR="00646604">
        <w:rPr>
          <w:rFonts w:ascii="Times New Roman" w:hAnsi="Times New Roman"/>
          <w:sz w:val="24"/>
          <w:szCs w:val="24"/>
        </w:rPr>
        <w:t>tis</w:t>
      </w:r>
      <w:r w:rsidR="005D2C7A" w:rsidRPr="005E3FB1">
        <w:rPr>
          <w:rFonts w:ascii="Times New Roman" w:hAnsi="Times New Roman"/>
          <w:sz w:val="24"/>
          <w:szCs w:val="24"/>
        </w:rPr>
        <w:t xml:space="preserve"> indėliai taip pat priklauso </w:t>
      </w:r>
      <w:proofErr w:type="spellStart"/>
      <w:r w:rsidR="005D2C7A" w:rsidRPr="005E3FB1">
        <w:rPr>
          <w:rFonts w:ascii="Times New Roman" w:hAnsi="Times New Roman"/>
          <w:sz w:val="24"/>
          <w:szCs w:val="24"/>
        </w:rPr>
        <w:t>bendraturtėms</w:t>
      </w:r>
      <w:proofErr w:type="spellEnd"/>
      <w:r w:rsidR="005D2C7A" w:rsidRPr="005E3FB1">
        <w:rPr>
          <w:rFonts w:ascii="Times New Roman" w:hAnsi="Times New Roman"/>
          <w:sz w:val="24"/>
          <w:szCs w:val="24"/>
        </w:rPr>
        <w:t xml:space="preserve"> lygiomis dalimis.</w:t>
      </w:r>
      <w:r w:rsidR="007D0669" w:rsidRPr="005E3FB1">
        <w:rPr>
          <w:rFonts w:ascii="Times New Roman" w:hAnsi="Times New Roman"/>
          <w:sz w:val="24"/>
          <w:szCs w:val="24"/>
        </w:rPr>
        <w:t xml:space="preserve"> </w:t>
      </w:r>
    </w:p>
    <w:p w14:paraId="39251CD8" w14:textId="24514A38" w:rsidR="00A307DA" w:rsidRPr="005E3FB1" w:rsidRDefault="005364A6" w:rsidP="00943145">
      <w:pPr>
        <w:pStyle w:val="Sraopastraipa"/>
        <w:numPr>
          <w:ilvl w:val="0"/>
          <w:numId w:val="1"/>
        </w:numPr>
        <w:overflowPunct w:val="0"/>
        <w:autoSpaceDE w:val="0"/>
        <w:autoSpaceDN w:val="0"/>
        <w:adjustRightInd w:val="0"/>
        <w:spacing w:after="120" w:line="240" w:lineRule="auto"/>
        <w:contextualSpacing w:val="0"/>
        <w:jc w:val="both"/>
        <w:textAlignment w:val="baseline"/>
        <w:rPr>
          <w:rFonts w:ascii="Times New Roman" w:hAnsi="Times New Roman"/>
          <w:sz w:val="24"/>
          <w:szCs w:val="24"/>
        </w:rPr>
      </w:pPr>
      <w:r w:rsidRPr="005E3FB1">
        <w:rPr>
          <w:rFonts w:ascii="Times New Roman" w:hAnsi="Times New Roman"/>
          <w:sz w:val="24"/>
          <w:szCs w:val="24"/>
        </w:rPr>
        <w:t>A</w:t>
      </w:r>
      <w:r w:rsidR="00AB37AE" w:rsidRPr="005E3FB1">
        <w:rPr>
          <w:rFonts w:ascii="Times New Roman" w:hAnsi="Times New Roman"/>
          <w:sz w:val="24"/>
          <w:szCs w:val="24"/>
        </w:rPr>
        <w:t>peliacinės instancijos teismas</w:t>
      </w:r>
      <w:r w:rsidRPr="005E3FB1">
        <w:rPr>
          <w:rFonts w:ascii="Times New Roman" w:hAnsi="Times New Roman"/>
          <w:sz w:val="24"/>
          <w:szCs w:val="24"/>
        </w:rPr>
        <w:t>, tinkamai pritaikęs minėtas sutarčių</w:t>
      </w:r>
      <w:r w:rsidR="00AB37AE" w:rsidRPr="005E3FB1">
        <w:rPr>
          <w:rFonts w:ascii="Times New Roman" w:hAnsi="Times New Roman"/>
          <w:sz w:val="24"/>
          <w:szCs w:val="24"/>
        </w:rPr>
        <w:t xml:space="preserve"> </w:t>
      </w:r>
      <w:r w:rsidRPr="005E3FB1">
        <w:rPr>
          <w:rFonts w:ascii="Times New Roman" w:hAnsi="Times New Roman"/>
          <w:sz w:val="24"/>
          <w:szCs w:val="24"/>
        </w:rPr>
        <w:t xml:space="preserve">aiškinimo taisykles, padarė </w:t>
      </w:r>
      <w:r w:rsidR="00AB37AE" w:rsidRPr="005E3FB1">
        <w:rPr>
          <w:rFonts w:ascii="Times New Roman" w:hAnsi="Times New Roman"/>
          <w:sz w:val="24"/>
          <w:szCs w:val="24"/>
        </w:rPr>
        <w:t>pagrįst</w:t>
      </w:r>
      <w:r w:rsidRPr="005E3FB1">
        <w:rPr>
          <w:rFonts w:ascii="Times New Roman" w:hAnsi="Times New Roman"/>
          <w:sz w:val="24"/>
          <w:szCs w:val="24"/>
        </w:rPr>
        <w:t>ą</w:t>
      </w:r>
      <w:r w:rsidR="00AB37AE" w:rsidRPr="005E3FB1">
        <w:rPr>
          <w:rFonts w:ascii="Times New Roman" w:hAnsi="Times New Roman"/>
          <w:sz w:val="24"/>
          <w:szCs w:val="24"/>
        </w:rPr>
        <w:t xml:space="preserve"> </w:t>
      </w:r>
      <w:r w:rsidRPr="005E3FB1">
        <w:rPr>
          <w:rFonts w:ascii="Times New Roman" w:hAnsi="Times New Roman"/>
          <w:sz w:val="24"/>
          <w:szCs w:val="24"/>
        </w:rPr>
        <w:t>išvadą</w:t>
      </w:r>
      <w:r w:rsidR="00AB37AE" w:rsidRPr="005E3FB1">
        <w:rPr>
          <w:rFonts w:ascii="Times New Roman" w:hAnsi="Times New Roman"/>
          <w:sz w:val="24"/>
          <w:szCs w:val="24"/>
        </w:rPr>
        <w:t xml:space="preserve">, kad </w:t>
      </w:r>
      <w:r w:rsidR="00654EC8" w:rsidRPr="005E3FB1">
        <w:rPr>
          <w:rFonts w:ascii="Times New Roman" w:hAnsi="Times New Roman"/>
          <w:sz w:val="24"/>
          <w:szCs w:val="24"/>
        </w:rPr>
        <w:t>T</w:t>
      </w:r>
      <w:r w:rsidR="00AB37AE" w:rsidRPr="005E3FB1">
        <w:rPr>
          <w:rFonts w:ascii="Times New Roman" w:hAnsi="Times New Roman"/>
          <w:sz w:val="24"/>
          <w:szCs w:val="24"/>
        </w:rPr>
        <w:t xml:space="preserve">aupymo sąskaitos sutarties nuostata dėl teisės disponuoti sąskaitoje esančiomis lėšomis turėtų būti aiškinama kaip suteikianti teisę </w:t>
      </w:r>
      <w:bookmarkStart w:id="106" w:name="Buk_97"/>
      <w:r w:rsidR="00FF20DE" w:rsidRPr="00143F0B">
        <w:rPr>
          <w:rFonts w:ascii="Times New Roman" w:hAnsi="Times New Roman"/>
          <w:color w:val="auto"/>
          <w:sz w:val="24"/>
          <w:szCs w:val="24"/>
        </w:rPr>
        <w:t xml:space="preserve">E. W. </w:t>
      </w:r>
      <w:bookmarkEnd w:id="106"/>
      <w:r w:rsidR="00AB37AE" w:rsidRPr="005E3FB1">
        <w:rPr>
          <w:rFonts w:ascii="Times New Roman" w:hAnsi="Times New Roman"/>
          <w:sz w:val="24"/>
          <w:szCs w:val="24"/>
        </w:rPr>
        <w:t xml:space="preserve">atskirai, be ieškovės parašo, duoti nurodymus </w:t>
      </w:r>
      <w:r w:rsidR="00646604">
        <w:rPr>
          <w:rFonts w:ascii="Times New Roman" w:hAnsi="Times New Roman"/>
          <w:sz w:val="24"/>
          <w:szCs w:val="24"/>
        </w:rPr>
        <w:t>ar</w:t>
      </w:r>
      <w:r w:rsidR="00AB37AE" w:rsidRPr="005E3FB1">
        <w:rPr>
          <w:rFonts w:ascii="Times New Roman" w:hAnsi="Times New Roman"/>
          <w:sz w:val="24"/>
          <w:szCs w:val="24"/>
        </w:rPr>
        <w:t xml:space="preserve"> pavedimus bankui dėl operacijų su šioje sąskaitoje esančiomis lėšomis atlikimo, o ne kaip </w:t>
      </w:r>
      <w:r w:rsidR="00A307DA" w:rsidRPr="005E3FB1">
        <w:rPr>
          <w:rFonts w:ascii="Times New Roman" w:hAnsi="Times New Roman"/>
          <w:sz w:val="24"/>
          <w:szCs w:val="24"/>
        </w:rPr>
        <w:t xml:space="preserve">suteikianti </w:t>
      </w:r>
      <w:bookmarkStart w:id="107" w:name="Buk_98"/>
      <w:r w:rsidR="00FF20DE" w:rsidRPr="00143F0B">
        <w:rPr>
          <w:rFonts w:ascii="Times New Roman" w:hAnsi="Times New Roman"/>
          <w:color w:val="auto"/>
          <w:sz w:val="24"/>
          <w:szCs w:val="24"/>
        </w:rPr>
        <w:t xml:space="preserve">E. W. </w:t>
      </w:r>
      <w:bookmarkEnd w:id="107"/>
      <w:r w:rsidR="00AB37AE" w:rsidRPr="005E3FB1">
        <w:rPr>
          <w:rFonts w:ascii="Times New Roman" w:hAnsi="Times New Roman"/>
          <w:sz w:val="24"/>
          <w:szCs w:val="24"/>
        </w:rPr>
        <w:t xml:space="preserve">teisę savo nuožiūra disponuoti šioje sąskaitoje esančia ieškovės lėšų dalimi ne tik sąskaitos tvarkymo ir taupymo tikslu, bet ir sprendžiant dėl tolesnio ieškovei priklausančių lėšų panaudojimo. </w:t>
      </w:r>
      <w:r w:rsidR="00A307DA" w:rsidRPr="005E3FB1">
        <w:rPr>
          <w:rFonts w:ascii="Times New Roman" w:hAnsi="Times New Roman"/>
          <w:sz w:val="24"/>
          <w:szCs w:val="24"/>
        </w:rPr>
        <w:t xml:space="preserve">Teisėjų kolegijos vertinimu, aiškinama sutarties nuostata bendraturtės suteikė viena kitai teisę be kitos bendraturtės atskiro pritarimo įgyvendinti bendros </w:t>
      </w:r>
      <w:r w:rsidR="00AC7554" w:rsidRPr="005E3FB1">
        <w:rPr>
          <w:rFonts w:ascii="Times New Roman" w:hAnsi="Times New Roman"/>
          <w:sz w:val="24"/>
          <w:szCs w:val="24"/>
        </w:rPr>
        <w:t>T</w:t>
      </w:r>
      <w:r w:rsidR="00A307DA" w:rsidRPr="005E3FB1">
        <w:rPr>
          <w:rFonts w:ascii="Times New Roman" w:hAnsi="Times New Roman"/>
          <w:sz w:val="24"/>
          <w:szCs w:val="24"/>
        </w:rPr>
        <w:t xml:space="preserve">aupymo sąskaitos sutarties 1 punkte nurodytą pagrindinį bendros taupymo sąskaitos tikslą </w:t>
      </w:r>
      <w:r w:rsidR="002F38D7">
        <w:rPr>
          <w:rFonts w:ascii="Times New Roman" w:hAnsi="Times New Roman"/>
          <w:sz w:val="24"/>
          <w:szCs w:val="24"/>
        </w:rPr>
        <w:t>–</w:t>
      </w:r>
      <w:r w:rsidR="00A307DA" w:rsidRPr="005E3FB1">
        <w:rPr>
          <w:rFonts w:ascii="Times New Roman" w:hAnsi="Times New Roman"/>
          <w:sz w:val="24"/>
          <w:szCs w:val="24"/>
        </w:rPr>
        <w:t xml:space="preserve"> išimtinai taupyti lėšas </w:t>
      </w:r>
      <w:r w:rsidR="002A4446">
        <w:rPr>
          <w:rFonts w:ascii="Times New Roman" w:hAnsi="Times New Roman"/>
          <w:sz w:val="24"/>
          <w:szCs w:val="24"/>
        </w:rPr>
        <w:t>ir</w:t>
      </w:r>
      <w:r w:rsidR="00A307DA" w:rsidRPr="005E3FB1">
        <w:rPr>
          <w:rFonts w:ascii="Times New Roman" w:hAnsi="Times New Roman"/>
          <w:sz w:val="24"/>
          <w:szCs w:val="24"/>
        </w:rPr>
        <w:t xml:space="preserve"> </w:t>
      </w:r>
      <w:r w:rsidR="00133699" w:rsidRPr="005E3FB1">
        <w:rPr>
          <w:rFonts w:ascii="Times New Roman" w:hAnsi="Times New Roman"/>
          <w:sz w:val="24"/>
          <w:szCs w:val="24"/>
        </w:rPr>
        <w:t xml:space="preserve">tvarkyti </w:t>
      </w:r>
      <w:r w:rsidR="00A307DA" w:rsidRPr="005E3FB1">
        <w:rPr>
          <w:rFonts w:ascii="Times New Roman" w:hAnsi="Times New Roman"/>
          <w:sz w:val="24"/>
          <w:szCs w:val="24"/>
        </w:rPr>
        <w:t>banko platinamus taupymo produktus.</w:t>
      </w:r>
      <w:r w:rsidR="00F81EBF" w:rsidRPr="005E3FB1">
        <w:rPr>
          <w:rFonts w:ascii="Times New Roman" w:hAnsi="Times New Roman"/>
          <w:sz w:val="24"/>
          <w:szCs w:val="24"/>
        </w:rPr>
        <w:t xml:space="preserve"> </w:t>
      </w:r>
    </w:p>
    <w:p w14:paraId="3852FFB2" w14:textId="54245763" w:rsidR="00AB37AE" w:rsidRPr="005E3FB1" w:rsidRDefault="00AB37AE"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Tokį sutarties aiškinimą papildomai patvirtina ir </w:t>
      </w:r>
      <w:r w:rsidR="00701545" w:rsidRPr="005E3FB1">
        <w:rPr>
          <w:rFonts w:ascii="Times New Roman" w:hAnsi="Times New Roman"/>
          <w:sz w:val="24"/>
          <w:szCs w:val="24"/>
        </w:rPr>
        <w:t>T</w:t>
      </w:r>
      <w:r w:rsidR="005D2C7A" w:rsidRPr="005E3FB1">
        <w:rPr>
          <w:rFonts w:ascii="Times New Roman" w:hAnsi="Times New Roman"/>
          <w:sz w:val="24"/>
          <w:szCs w:val="24"/>
        </w:rPr>
        <w:t xml:space="preserve">aupymo </w:t>
      </w:r>
      <w:r w:rsidR="00701545" w:rsidRPr="005E3FB1">
        <w:rPr>
          <w:rFonts w:ascii="Times New Roman" w:hAnsi="Times New Roman"/>
          <w:sz w:val="24"/>
          <w:szCs w:val="24"/>
        </w:rPr>
        <w:t xml:space="preserve">sąskaitos </w:t>
      </w:r>
      <w:r w:rsidRPr="005E3FB1">
        <w:rPr>
          <w:rFonts w:ascii="Times New Roman" w:hAnsi="Times New Roman"/>
          <w:sz w:val="24"/>
          <w:szCs w:val="24"/>
        </w:rPr>
        <w:t>sutarties 2.10 punktas, kuriame nurodyta, kad jei bankas gauna informaciją apie mirusį bendraturtį, bankas apriboja teisę gyvam likusiam bendraturčiui naudotis mirusiam bendraturčiui priklausančia sutartyje nurodyta lėšų dalimi</w:t>
      </w:r>
      <w:r w:rsidR="00646604">
        <w:rPr>
          <w:rFonts w:ascii="Times New Roman" w:hAnsi="Times New Roman"/>
          <w:sz w:val="24"/>
          <w:szCs w:val="24"/>
        </w:rPr>
        <w:t>,</w:t>
      </w:r>
      <w:r w:rsidRPr="005E3FB1">
        <w:rPr>
          <w:rFonts w:ascii="Times New Roman" w:hAnsi="Times New Roman"/>
          <w:sz w:val="24"/>
          <w:szCs w:val="24"/>
        </w:rPr>
        <w:t xml:space="preserve"> iki paaiškės teisėti mirusio bendraturčio turtinių teisių paveldėtojai. </w:t>
      </w:r>
      <w:r w:rsidR="00CB54DE" w:rsidRPr="005E3FB1">
        <w:rPr>
          <w:rFonts w:ascii="Times New Roman" w:hAnsi="Times New Roman"/>
          <w:sz w:val="24"/>
          <w:szCs w:val="24"/>
        </w:rPr>
        <w:t>Taigi</w:t>
      </w:r>
      <w:r w:rsidR="00701545" w:rsidRPr="005E3FB1">
        <w:rPr>
          <w:rFonts w:ascii="Times New Roman" w:hAnsi="Times New Roman"/>
          <w:sz w:val="24"/>
          <w:szCs w:val="24"/>
        </w:rPr>
        <w:t>,</w:t>
      </w:r>
      <w:r w:rsidR="00CB54DE" w:rsidRPr="005E3FB1">
        <w:rPr>
          <w:rFonts w:ascii="Times New Roman" w:hAnsi="Times New Roman"/>
          <w:sz w:val="24"/>
          <w:szCs w:val="24"/>
        </w:rPr>
        <w:t xml:space="preserve"> sutartyje aiškiai ir nedviprasmiškai įtvirtinta, jog kiekvienai </w:t>
      </w:r>
      <w:proofErr w:type="spellStart"/>
      <w:r w:rsidR="00CB54DE" w:rsidRPr="005E3FB1">
        <w:rPr>
          <w:rFonts w:ascii="Times New Roman" w:hAnsi="Times New Roman"/>
          <w:sz w:val="24"/>
          <w:szCs w:val="24"/>
        </w:rPr>
        <w:t>bendraturtei</w:t>
      </w:r>
      <w:proofErr w:type="spellEnd"/>
      <w:r w:rsidR="00CB54DE" w:rsidRPr="005E3FB1">
        <w:rPr>
          <w:rFonts w:ascii="Times New Roman" w:hAnsi="Times New Roman"/>
          <w:sz w:val="24"/>
          <w:szCs w:val="24"/>
        </w:rPr>
        <w:t xml:space="preserve"> </w:t>
      </w:r>
      <w:r w:rsidR="005D2C7A" w:rsidRPr="005E3FB1">
        <w:rPr>
          <w:rFonts w:ascii="Times New Roman" w:hAnsi="Times New Roman"/>
          <w:sz w:val="24"/>
          <w:szCs w:val="24"/>
        </w:rPr>
        <w:t>lėšos priklauso lygiomis dalimis</w:t>
      </w:r>
      <w:r w:rsidR="00CB54DE" w:rsidRPr="005E3FB1">
        <w:rPr>
          <w:rFonts w:ascii="Times New Roman" w:hAnsi="Times New Roman"/>
          <w:sz w:val="24"/>
          <w:szCs w:val="24"/>
        </w:rPr>
        <w:t xml:space="preserve">, o </w:t>
      </w:r>
      <w:bookmarkStart w:id="108" w:name="Buk_99"/>
      <w:r w:rsidR="00FF20DE" w:rsidRPr="00143F0B">
        <w:rPr>
          <w:rFonts w:ascii="Times New Roman" w:hAnsi="Times New Roman"/>
          <w:color w:val="auto"/>
          <w:sz w:val="24"/>
          <w:szCs w:val="24"/>
        </w:rPr>
        <w:t>E. W.</w:t>
      </w:r>
      <w:bookmarkEnd w:id="108"/>
      <w:r w:rsidR="00701545" w:rsidRPr="005E3FB1">
        <w:rPr>
          <w:rFonts w:ascii="Times New Roman" w:hAnsi="Times New Roman"/>
          <w:sz w:val="24"/>
          <w:szCs w:val="24"/>
        </w:rPr>
        <w:t>,</w:t>
      </w:r>
      <w:r w:rsidR="00CB54DE" w:rsidRPr="005E3FB1">
        <w:rPr>
          <w:rFonts w:ascii="Times New Roman" w:hAnsi="Times New Roman"/>
          <w:sz w:val="24"/>
          <w:szCs w:val="24"/>
        </w:rPr>
        <w:t xml:space="preserve"> pervedusi atsakovams </w:t>
      </w:r>
      <w:r w:rsidR="005D2C7A" w:rsidRPr="005E3FB1">
        <w:rPr>
          <w:rFonts w:ascii="Times New Roman" w:hAnsi="Times New Roman"/>
          <w:sz w:val="24"/>
          <w:szCs w:val="24"/>
        </w:rPr>
        <w:t xml:space="preserve">ne vien </w:t>
      </w:r>
      <w:r w:rsidR="00701545" w:rsidRPr="005E3FB1">
        <w:rPr>
          <w:rFonts w:ascii="Times New Roman" w:hAnsi="Times New Roman"/>
          <w:sz w:val="24"/>
          <w:szCs w:val="24"/>
        </w:rPr>
        <w:t>jai</w:t>
      </w:r>
      <w:r w:rsidR="005D2C7A" w:rsidRPr="005E3FB1">
        <w:rPr>
          <w:rFonts w:ascii="Times New Roman" w:hAnsi="Times New Roman"/>
          <w:sz w:val="24"/>
          <w:szCs w:val="24"/>
        </w:rPr>
        <w:t xml:space="preserve">, bet ir </w:t>
      </w:r>
      <w:r w:rsidR="00CB54DE" w:rsidRPr="005E3FB1">
        <w:rPr>
          <w:rFonts w:ascii="Times New Roman" w:hAnsi="Times New Roman"/>
          <w:sz w:val="24"/>
          <w:szCs w:val="24"/>
        </w:rPr>
        <w:t>ieškovei priklausiusią lėšų dalį</w:t>
      </w:r>
      <w:r w:rsidR="00701545" w:rsidRPr="005E3FB1">
        <w:rPr>
          <w:rFonts w:ascii="Times New Roman" w:hAnsi="Times New Roman"/>
          <w:sz w:val="24"/>
          <w:szCs w:val="24"/>
        </w:rPr>
        <w:t>,</w:t>
      </w:r>
      <w:r w:rsidR="00CB54DE" w:rsidRPr="005E3FB1">
        <w:rPr>
          <w:rFonts w:ascii="Times New Roman" w:hAnsi="Times New Roman"/>
          <w:sz w:val="24"/>
          <w:szCs w:val="24"/>
        </w:rPr>
        <w:t xml:space="preserve"> pažeidė ieškovės, kaip </w:t>
      </w:r>
      <w:r w:rsidR="00811501" w:rsidRPr="005E3FB1">
        <w:rPr>
          <w:rFonts w:ascii="Times New Roman" w:hAnsi="Times New Roman"/>
          <w:sz w:val="24"/>
          <w:szCs w:val="24"/>
        </w:rPr>
        <w:t xml:space="preserve">šių </w:t>
      </w:r>
      <w:r w:rsidR="00CB54DE" w:rsidRPr="005E3FB1">
        <w:rPr>
          <w:rFonts w:ascii="Times New Roman" w:hAnsi="Times New Roman"/>
          <w:sz w:val="24"/>
          <w:szCs w:val="24"/>
        </w:rPr>
        <w:t>lėšų savininkės</w:t>
      </w:r>
      <w:r w:rsidR="00646604">
        <w:rPr>
          <w:rFonts w:ascii="Times New Roman" w:hAnsi="Times New Roman"/>
          <w:sz w:val="24"/>
          <w:szCs w:val="24"/>
        </w:rPr>
        <w:t>,</w:t>
      </w:r>
      <w:r w:rsidR="00CB54DE" w:rsidRPr="005E3FB1">
        <w:rPr>
          <w:rFonts w:ascii="Times New Roman" w:hAnsi="Times New Roman"/>
          <w:sz w:val="24"/>
          <w:szCs w:val="24"/>
        </w:rPr>
        <w:t xml:space="preserve"> teises</w:t>
      </w:r>
      <w:r w:rsidR="00811501" w:rsidRPr="005E3FB1">
        <w:rPr>
          <w:rFonts w:ascii="Times New Roman" w:hAnsi="Times New Roman"/>
          <w:sz w:val="24"/>
          <w:szCs w:val="24"/>
        </w:rPr>
        <w:t>.</w:t>
      </w:r>
    </w:p>
    <w:p w14:paraId="0E989C01" w14:textId="755CF3F3" w:rsidR="00BD20C8" w:rsidRPr="005E3FB1" w:rsidRDefault="00A307DA" w:rsidP="00943145">
      <w:pPr>
        <w:pStyle w:val="Sraopastraipa"/>
        <w:numPr>
          <w:ilvl w:val="0"/>
          <w:numId w:val="1"/>
        </w:numPr>
        <w:spacing w:after="120" w:line="240" w:lineRule="auto"/>
        <w:ind w:left="357" w:hanging="357"/>
        <w:contextualSpacing w:val="0"/>
        <w:jc w:val="both"/>
        <w:rPr>
          <w:rFonts w:ascii="Times New Roman" w:hAnsi="Times New Roman"/>
          <w:color w:val="auto"/>
          <w:sz w:val="24"/>
          <w:szCs w:val="24"/>
        </w:rPr>
      </w:pPr>
      <w:r w:rsidRPr="005E3FB1">
        <w:rPr>
          <w:rFonts w:ascii="Times New Roman" w:hAnsi="Times New Roman"/>
          <w:sz w:val="24"/>
          <w:szCs w:val="24"/>
        </w:rPr>
        <w:t>Kaip teisingai konstatavo apeliacinės instancijos teismas, b</w:t>
      </w:r>
      <w:r w:rsidR="00BD20C8" w:rsidRPr="005E3FB1">
        <w:rPr>
          <w:rFonts w:ascii="Times New Roman" w:hAnsi="Times New Roman"/>
          <w:sz w:val="24"/>
          <w:szCs w:val="24"/>
        </w:rPr>
        <w:t xml:space="preserve">endros </w:t>
      </w:r>
      <w:r w:rsidR="00913237" w:rsidRPr="005E3FB1">
        <w:rPr>
          <w:rFonts w:ascii="Times New Roman" w:hAnsi="Times New Roman"/>
          <w:sz w:val="24"/>
          <w:szCs w:val="24"/>
        </w:rPr>
        <w:t>T</w:t>
      </w:r>
      <w:r w:rsidR="00BD20C8" w:rsidRPr="005E3FB1">
        <w:rPr>
          <w:rFonts w:ascii="Times New Roman" w:hAnsi="Times New Roman"/>
          <w:sz w:val="24"/>
          <w:szCs w:val="24"/>
        </w:rPr>
        <w:t>aupymo sąskaitos sutarties 2.3</w:t>
      </w:r>
      <w:r w:rsidR="00372B04" w:rsidRPr="005E3FB1">
        <w:rPr>
          <w:rFonts w:ascii="Times New Roman" w:hAnsi="Times New Roman"/>
          <w:sz w:val="24"/>
          <w:szCs w:val="24"/>
        </w:rPr>
        <w:t> </w:t>
      </w:r>
      <w:r w:rsidR="00BD20C8" w:rsidRPr="005E3FB1">
        <w:rPr>
          <w:rFonts w:ascii="Times New Roman" w:hAnsi="Times New Roman"/>
          <w:sz w:val="24"/>
          <w:szCs w:val="24"/>
        </w:rPr>
        <w:t xml:space="preserve">punkto sąlygos, nustatančios, kad klientai gali pervesti sąskaitoje esančias lėšas į savo ar kito asmens sąskaitas ar išgryninti lėšas, nepakeičia bendros </w:t>
      </w:r>
      <w:r w:rsidR="00164114" w:rsidRPr="005E3FB1">
        <w:rPr>
          <w:rFonts w:ascii="Times New Roman" w:hAnsi="Times New Roman"/>
          <w:sz w:val="24"/>
          <w:szCs w:val="24"/>
        </w:rPr>
        <w:t>T</w:t>
      </w:r>
      <w:r w:rsidR="00BD20C8" w:rsidRPr="005E3FB1">
        <w:rPr>
          <w:rFonts w:ascii="Times New Roman" w:hAnsi="Times New Roman"/>
          <w:sz w:val="24"/>
          <w:szCs w:val="24"/>
        </w:rPr>
        <w:t xml:space="preserve">aupymo sąskaitos sutarties 1 punkte nurodyto pagrindinio bendros taupymo sąskaitos tikslo </w:t>
      </w:r>
      <w:r w:rsidR="002F38D7">
        <w:rPr>
          <w:rFonts w:ascii="Times New Roman" w:hAnsi="Times New Roman"/>
          <w:sz w:val="24"/>
          <w:szCs w:val="24"/>
        </w:rPr>
        <w:t>–</w:t>
      </w:r>
      <w:r w:rsidR="00BD20C8" w:rsidRPr="005E3FB1">
        <w:rPr>
          <w:rFonts w:ascii="Times New Roman" w:hAnsi="Times New Roman"/>
          <w:sz w:val="24"/>
          <w:szCs w:val="24"/>
        </w:rPr>
        <w:t xml:space="preserve"> išimtinai taupyti lėšas bei </w:t>
      </w:r>
      <w:r w:rsidR="00164114" w:rsidRPr="005E3FB1">
        <w:rPr>
          <w:rFonts w:ascii="Times New Roman" w:hAnsi="Times New Roman"/>
          <w:sz w:val="24"/>
          <w:szCs w:val="24"/>
        </w:rPr>
        <w:t xml:space="preserve">tvarkyti </w:t>
      </w:r>
      <w:r w:rsidR="00BD20C8" w:rsidRPr="005E3FB1">
        <w:rPr>
          <w:rFonts w:ascii="Times New Roman" w:hAnsi="Times New Roman"/>
          <w:sz w:val="24"/>
          <w:szCs w:val="24"/>
        </w:rPr>
        <w:t>banko platinam</w:t>
      </w:r>
      <w:r w:rsidRPr="005E3FB1">
        <w:rPr>
          <w:rFonts w:ascii="Times New Roman" w:hAnsi="Times New Roman"/>
          <w:sz w:val="24"/>
          <w:szCs w:val="24"/>
        </w:rPr>
        <w:t>us</w:t>
      </w:r>
      <w:r w:rsidR="00BD20C8" w:rsidRPr="005E3FB1">
        <w:rPr>
          <w:rFonts w:ascii="Times New Roman" w:hAnsi="Times New Roman"/>
          <w:sz w:val="24"/>
          <w:szCs w:val="24"/>
        </w:rPr>
        <w:t xml:space="preserve"> taupymo produkt</w:t>
      </w:r>
      <w:r w:rsidRPr="005E3FB1">
        <w:rPr>
          <w:rFonts w:ascii="Times New Roman" w:hAnsi="Times New Roman"/>
          <w:sz w:val="24"/>
          <w:szCs w:val="24"/>
        </w:rPr>
        <w:t>us</w:t>
      </w:r>
      <w:r w:rsidR="00BD20C8" w:rsidRPr="005E3FB1">
        <w:rPr>
          <w:rFonts w:ascii="Times New Roman" w:hAnsi="Times New Roman"/>
          <w:sz w:val="24"/>
          <w:szCs w:val="24"/>
        </w:rPr>
        <w:t xml:space="preserve"> (pvz.</w:t>
      </w:r>
      <w:r w:rsidR="00646604">
        <w:rPr>
          <w:rFonts w:ascii="Times New Roman" w:hAnsi="Times New Roman"/>
          <w:sz w:val="24"/>
          <w:szCs w:val="24"/>
        </w:rPr>
        <w:t>,</w:t>
      </w:r>
      <w:r w:rsidR="00BD20C8" w:rsidRPr="005E3FB1">
        <w:rPr>
          <w:rFonts w:ascii="Times New Roman" w:hAnsi="Times New Roman"/>
          <w:sz w:val="24"/>
          <w:szCs w:val="24"/>
        </w:rPr>
        <w:t xml:space="preserve"> indėli</w:t>
      </w:r>
      <w:r w:rsidRPr="005E3FB1">
        <w:rPr>
          <w:rFonts w:ascii="Times New Roman" w:hAnsi="Times New Roman"/>
          <w:sz w:val="24"/>
          <w:szCs w:val="24"/>
        </w:rPr>
        <w:t>us</w:t>
      </w:r>
      <w:r w:rsidR="00BD20C8" w:rsidRPr="005E3FB1">
        <w:rPr>
          <w:rFonts w:ascii="Times New Roman" w:hAnsi="Times New Roman"/>
          <w:sz w:val="24"/>
          <w:szCs w:val="24"/>
        </w:rPr>
        <w:t>).</w:t>
      </w:r>
      <w:r w:rsidRPr="005E3FB1">
        <w:rPr>
          <w:rFonts w:ascii="Times New Roman" w:hAnsi="Times New Roman"/>
          <w:sz w:val="24"/>
          <w:szCs w:val="24"/>
        </w:rPr>
        <w:t xml:space="preserve"> Nėra ginčo, kad net ir taupymo (indėlių) sutartys gali būti nutraukiamos, tačiau ir tokiu atveju turėtų būti laikomasi bendraturčių susitarimo dėl bendrosios nuosavybės objekto, </w:t>
      </w:r>
      <w:r w:rsidRPr="005E3FB1">
        <w:rPr>
          <w:rFonts w:ascii="Times New Roman" w:hAnsi="Times New Roman"/>
          <w:color w:val="auto"/>
          <w:sz w:val="24"/>
          <w:szCs w:val="24"/>
        </w:rPr>
        <w:t>konkrečiai šiuo atveju</w:t>
      </w:r>
      <w:r w:rsidR="00740520" w:rsidRPr="005E3FB1">
        <w:rPr>
          <w:rFonts w:ascii="Times New Roman" w:hAnsi="Times New Roman"/>
          <w:color w:val="auto"/>
          <w:sz w:val="24"/>
          <w:szCs w:val="24"/>
        </w:rPr>
        <w:t xml:space="preserve"> – susitarimo, kad</w:t>
      </w:r>
      <w:r w:rsidRPr="005E3FB1">
        <w:rPr>
          <w:rFonts w:ascii="Times New Roman" w:hAnsi="Times New Roman"/>
          <w:color w:val="auto"/>
          <w:sz w:val="24"/>
          <w:szCs w:val="24"/>
        </w:rPr>
        <w:t xml:space="preserve"> lėšos </w:t>
      </w:r>
      <w:proofErr w:type="spellStart"/>
      <w:r w:rsidRPr="005E3FB1">
        <w:rPr>
          <w:rFonts w:ascii="Times New Roman" w:hAnsi="Times New Roman"/>
          <w:color w:val="auto"/>
          <w:sz w:val="24"/>
          <w:szCs w:val="24"/>
        </w:rPr>
        <w:t>bendraturtėms</w:t>
      </w:r>
      <w:proofErr w:type="spellEnd"/>
      <w:r w:rsidRPr="005E3FB1">
        <w:rPr>
          <w:rFonts w:ascii="Times New Roman" w:hAnsi="Times New Roman"/>
          <w:color w:val="auto"/>
          <w:sz w:val="24"/>
          <w:szCs w:val="24"/>
        </w:rPr>
        <w:t xml:space="preserve"> tur</w:t>
      </w:r>
      <w:r w:rsidR="00740520" w:rsidRPr="005E3FB1">
        <w:rPr>
          <w:rFonts w:ascii="Times New Roman" w:hAnsi="Times New Roman"/>
          <w:color w:val="auto"/>
          <w:sz w:val="24"/>
          <w:szCs w:val="24"/>
        </w:rPr>
        <w:t>i</w:t>
      </w:r>
      <w:r w:rsidRPr="005E3FB1">
        <w:rPr>
          <w:rFonts w:ascii="Times New Roman" w:hAnsi="Times New Roman"/>
          <w:color w:val="auto"/>
          <w:sz w:val="24"/>
          <w:szCs w:val="24"/>
        </w:rPr>
        <w:t xml:space="preserve"> atitekti lygiomis dalimis.</w:t>
      </w:r>
    </w:p>
    <w:p w14:paraId="4762E52F" w14:textId="5EA40ABF" w:rsidR="001C6779" w:rsidRPr="005E3FB1" w:rsidRDefault="001C6779" w:rsidP="00B2614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Nesutiktina su kasacinio skundo argumentais, jog tarp bendraturčių buvo įtvirtinta liberali (neapibrėžta) teisė be jokių ribojimų ar limitų kiekvienam bendraturčiui disponuoti sąskaitoje esančiomis lėšomis. Priešingai, </w:t>
      </w:r>
      <w:r w:rsidR="007D79AA" w:rsidRPr="005E3FB1">
        <w:rPr>
          <w:rFonts w:ascii="Times New Roman" w:hAnsi="Times New Roman"/>
          <w:sz w:val="24"/>
          <w:szCs w:val="24"/>
        </w:rPr>
        <w:t>kaip pagrįstai nustatė apeliacinės instancijos teismas,</w:t>
      </w:r>
      <w:r w:rsidRPr="005E3FB1">
        <w:rPr>
          <w:rFonts w:ascii="Times New Roman" w:hAnsi="Times New Roman"/>
          <w:sz w:val="24"/>
          <w:szCs w:val="24"/>
        </w:rPr>
        <w:t xml:space="preserve"> bendraturčių disponavimo bendrosios nuosavybės objektu tvarka buvo apribota </w:t>
      </w:r>
      <w:r w:rsidR="007D79AA" w:rsidRPr="005E3FB1">
        <w:rPr>
          <w:rFonts w:ascii="Times New Roman" w:hAnsi="Times New Roman"/>
          <w:sz w:val="24"/>
          <w:szCs w:val="24"/>
        </w:rPr>
        <w:t xml:space="preserve">bendraturčių </w:t>
      </w:r>
      <w:r w:rsidRPr="005E3FB1">
        <w:rPr>
          <w:rFonts w:ascii="Times New Roman" w:hAnsi="Times New Roman"/>
          <w:sz w:val="24"/>
          <w:szCs w:val="24"/>
        </w:rPr>
        <w:t>dalimis</w:t>
      </w:r>
      <w:r w:rsidR="004D4879">
        <w:rPr>
          <w:rFonts w:ascii="Times New Roman" w:hAnsi="Times New Roman"/>
          <w:sz w:val="24"/>
          <w:szCs w:val="24"/>
        </w:rPr>
        <w:t>, sudarančiomis</w:t>
      </w:r>
      <w:r w:rsidR="007D79AA" w:rsidRPr="005E3FB1">
        <w:rPr>
          <w:rFonts w:ascii="Times New Roman" w:hAnsi="Times New Roman"/>
          <w:sz w:val="24"/>
          <w:szCs w:val="24"/>
        </w:rPr>
        <w:t xml:space="preserve"> bendr</w:t>
      </w:r>
      <w:r w:rsidR="004D4879">
        <w:rPr>
          <w:rFonts w:ascii="Times New Roman" w:hAnsi="Times New Roman"/>
          <w:sz w:val="24"/>
          <w:szCs w:val="24"/>
        </w:rPr>
        <w:t>ąją</w:t>
      </w:r>
      <w:r w:rsidR="007D79AA" w:rsidRPr="005E3FB1">
        <w:rPr>
          <w:rFonts w:ascii="Times New Roman" w:hAnsi="Times New Roman"/>
          <w:sz w:val="24"/>
          <w:szCs w:val="24"/>
        </w:rPr>
        <w:t xml:space="preserve"> nuosavyb</w:t>
      </w:r>
      <w:r w:rsidR="004D4879">
        <w:rPr>
          <w:rFonts w:ascii="Times New Roman" w:hAnsi="Times New Roman"/>
          <w:sz w:val="24"/>
          <w:szCs w:val="24"/>
        </w:rPr>
        <w:t>ę</w:t>
      </w:r>
      <w:r w:rsidRPr="005E3FB1">
        <w:rPr>
          <w:rFonts w:ascii="Times New Roman" w:hAnsi="Times New Roman"/>
          <w:sz w:val="24"/>
          <w:szCs w:val="24"/>
        </w:rPr>
        <w:t>, taupymo ir investavimo tikslais,</w:t>
      </w:r>
      <w:r w:rsidR="00707F1C" w:rsidRPr="005E3FB1">
        <w:rPr>
          <w:rFonts w:ascii="Times New Roman" w:hAnsi="Times New Roman"/>
          <w:sz w:val="24"/>
          <w:szCs w:val="24"/>
        </w:rPr>
        <w:t xml:space="preserve"> t. y. </w:t>
      </w:r>
      <w:r w:rsidRPr="005E3FB1">
        <w:rPr>
          <w:rFonts w:ascii="Times New Roman" w:hAnsi="Times New Roman"/>
          <w:sz w:val="24"/>
          <w:szCs w:val="24"/>
        </w:rPr>
        <w:t xml:space="preserve">disponuoti lėšomis </w:t>
      </w:r>
      <w:r w:rsidR="00707F1C" w:rsidRPr="005E3FB1">
        <w:rPr>
          <w:rFonts w:ascii="Times New Roman" w:hAnsi="Times New Roman"/>
          <w:sz w:val="24"/>
          <w:szCs w:val="24"/>
        </w:rPr>
        <w:t xml:space="preserve">buvo </w:t>
      </w:r>
      <w:r w:rsidRPr="005E3FB1">
        <w:rPr>
          <w:rFonts w:ascii="Times New Roman" w:hAnsi="Times New Roman"/>
          <w:sz w:val="24"/>
          <w:szCs w:val="24"/>
        </w:rPr>
        <w:t xml:space="preserve">galima su vieno bendraturčio parašu, tačiau nepažeidžiant nustatytų bendraturčių dalių, taip pat </w:t>
      </w:r>
      <w:r w:rsidR="00B26141" w:rsidRPr="005E3FB1">
        <w:rPr>
          <w:rFonts w:ascii="Times New Roman" w:hAnsi="Times New Roman"/>
          <w:sz w:val="24"/>
          <w:szCs w:val="24"/>
        </w:rPr>
        <w:t>susitarimo tarp bendraturčių</w:t>
      </w:r>
      <w:r w:rsidRPr="005E3FB1">
        <w:rPr>
          <w:rFonts w:ascii="Times New Roman" w:hAnsi="Times New Roman"/>
          <w:sz w:val="24"/>
          <w:szCs w:val="24"/>
        </w:rPr>
        <w:t xml:space="preserve"> tikslų. </w:t>
      </w:r>
      <w:r w:rsidR="00B26141" w:rsidRPr="005E3FB1">
        <w:rPr>
          <w:rFonts w:ascii="Times New Roman" w:hAnsi="Times New Roman"/>
          <w:sz w:val="24"/>
          <w:szCs w:val="24"/>
        </w:rPr>
        <w:t>B</w:t>
      </w:r>
      <w:r w:rsidRPr="005E3FB1">
        <w:rPr>
          <w:rFonts w:ascii="Times New Roman" w:hAnsi="Times New Roman"/>
          <w:sz w:val="24"/>
          <w:szCs w:val="24"/>
        </w:rPr>
        <w:t xml:space="preserve">endroji nuosavybė turi būti valdoma bendraturčių sutarimu ir </w:t>
      </w:r>
      <w:r w:rsidR="00C500B6" w:rsidRPr="005E3FB1">
        <w:rPr>
          <w:rFonts w:ascii="Times New Roman" w:hAnsi="Times New Roman"/>
          <w:sz w:val="24"/>
          <w:szCs w:val="24"/>
        </w:rPr>
        <w:t>nepažeidžiant bendraturčių interesų</w:t>
      </w:r>
      <w:r w:rsidRPr="005E3FB1">
        <w:rPr>
          <w:rFonts w:ascii="Times New Roman" w:hAnsi="Times New Roman"/>
          <w:sz w:val="24"/>
          <w:szCs w:val="24"/>
        </w:rPr>
        <w:t>, t. y. bendraturtis privalo naudotis daiktu</w:t>
      </w:r>
      <w:r w:rsidR="00B26141" w:rsidRPr="005E3FB1">
        <w:rPr>
          <w:rFonts w:ascii="Times New Roman" w:hAnsi="Times New Roman"/>
          <w:sz w:val="24"/>
          <w:szCs w:val="24"/>
        </w:rPr>
        <w:t xml:space="preserve"> ar kitu turtu</w:t>
      </w:r>
      <w:r w:rsidRPr="005E3FB1">
        <w:rPr>
          <w:rFonts w:ascii="Times New Roman" w:hAnsi="Times New Roman"/>
          <w:sz w:val="24"/>
          <w:szCs w:val="24"/>
        </w:rPr>
        <w:t xml:space="preserve"> </w:t>
      </w:r>
      <w:r w:rsidR="00411BD8" w:rsidRPr="005E3FB1">
        <w:rPr>
          <w:rFonts w:ascii="Times New Roman" w:hAnsi="Times New Roman"/>
          <w:sz w:val="24"/>
          <w:szCs w:val="24"/>
        </w:rPr>
        <w:t xml:space="preserve">nepažeisdamas susitarimo esmės, </w:t>
      </w:r>
      <w:r w:rsidRPr="005E3FB1">
        <w:rPr>
          <w:rFonts w:ascii="Times New Roman" w:hAnsi="Times New Roman"/>
          <w:sz w:val="24"/>
          <w:szCs w:val="24"/>
        </w:rPr>
        <w:t xml:space="preserve">nekenkdamas </w:t>
      </w:r>
      <w:r w:rsidR="005B3B34" w:rsidRPr="005E3FB1">
        <w:rPr>
          <w:rFonts w:ascii="Times New Roman" w:hAnsi="Times New Roman"/>
          <w:sz w:val="24"/>
          <w:szCs w:val="24"/>
        </w:rPr>
        <w:t>turto paskirčiai</w:t>
      </w:r>
      <w:r w:rsidRPr="005E3FB1">
        <w:rPr>
          <w:rFonts w:ascii="Times New Roman" w:hAnsi="Times New Roman"/>
          <w:sz w:val="24"/>
          <w:szCs w:val="24"/>
        </w:rPr>
        <w:t>, taip pat kitų bendraturčių teisėms</w:t>
      </w:r>
      <w:r w:rsidR="005B3B34" w:rsidRPr="005E3FB1">
        <w:rPr>
          <w:rFonts w:ascii="Times New Roman" w:hAnsi="Times New Roman"/>
          <w:sz w:val="24"/>
          <w:szCs w:val="24"/>
        </w:rPr>
        <w:t xml:space="preserve"> ir teisėtiems interesams</w:t>
      </w:r>
      <w:r w:rsidRPr="005E3FB1">
        <w:rPr>
          <w:rFonts w:ascii="Times New Roman" w:hAnsi="Times New Roman"/>
          <w:sz w:val="24"/>
          <w:szCs w:val="24"/>
        </w:rPr>
        <w:t>.</w:t>
      </w:r>
      <w:r w:rsidR="00F81EBF" w:rsidRPr="005E3FB1">
        <w:rPr>
          <w:rFonts w:ascii="Times New Roman" w:hAnsi="Times New Roman"/>
          <w:sz w:val="24"/>
          <w:szCs w:val="24"/>
        </w:rPr>
        <w:t xml:space="preserve"> Šiuo atveju </w:t>
      </w:r>
      <w:bookmarkStart w:id="109" w:name="Buk_100"/>
      <w:r w:rsidR="00FF20DE" w:rsidRPr="00143F0B">
        <w:rPr>
          <w:rFonts w:ascii="Times New Roman" w:hAnsi="Times New Roman"/>
          <w:color w:val="auto"/>
          <w:sz w:val="24"/>
          <w:szCs w:val="24"/>
        </w:rPr>
        <w:t xml:space="preserve">E. W. </w:t>
      </w:r>
      <w:bookmarkEnd w:id="109"/>
      <w:r w:rsidR="00F81EBF" w:rsidRPr="005E3FB1">
        <w:rPr>
          <w:rFonts w:ascii="Times New Roman" w:hAnsi="Times New Roman"/>
          <w:sz w:val="24"/>
          <w:szCs w:val="24"/>
        </w:rPr>
        <w:t>naudojosi bendrosios nuosavybės objektu (pinigais) platesne apimtimi</w:t>
      </w:r>
      <w:r w:rsidR="004D4879">
        <w:rPr>
          <w:rFonts w:ascii="Times New Roman" w:hAnsi="Times New Roman"/>
          <w:sz w:val="24"/>
          <w:szCs w:val="24"/>
        </w:rPr>
        <w:t>,</w:t>
      </w:r>
      <w:r w:rsidR="00F81EBF" w:rsidRPr="005E3FB1">
        <w:rPr>
          <w:rFonts w:ascii="Times New Roman" w:hAnsi="Times New Roman"/>
          <w:sz w:val="24"/>
          <w:szCs w:val="24"/>
        </w:rPr>
        <w:t xml:space="preserve"> nei tai lei</w:t>
      </w:r>
      <w:r w:rsidR="00411BD8" w:rsidRPr="005E3FB1">
        <w:rPr>
          <w:rFonts w:ascii="Times New Roman" w:hAnsi="Times New Roman"/>
          <w:sz w:val="24"/>
          <w:szCs w:val="24"/>
        </w:rPr>
        <w:t>do</w:t>
      </w:r>
      <w:r w:rsidR="00F81EBF" w:rsidRPr="005E3FB1">
        <w:rPr>
          <w:rFonts w:ascii="Times New Roman" w:hAnsi="Times New Roman"/>
          <w:sz w:val="24"/>
          <w:szCs w:val="24"/>
        </w:rPr>
        <w:t xml:space="preserve"> daryti j</w:t>
      </w:r>
      <w:r w:rsidR="00666417" w:rsidRPr="005E3FB1">
        <w:rPr>
          <w:rFonts w:ascii="Times New Roman" w:hAnsi="Times New Roman"/>
          <w:sz w:val="24"/>
          <w:szCs w:val="24"/>
        </w:rPr>
        <w:t xml:space="preserve">ai priklausanti </w:t>
      </w:r>
      <w:r w:rsidR="004D42DB">
        <w:rPr>
          <w:rFonts w:ascii="Times New Roman" w:hAnsi="Times New Roman"/>
          <w:sz w:val="24"/>
          <w:szCs w:val="24"/>
        </w:rPr>
        <w:t>idealioji bendrosios nuosavybės dalis</w:t>
      </w:r>
      <w:r w:rsidR="00F81EBF" w:rsidRPr="005E3FB1">
        <w:rPr>
          <w:rFonts w:ascii="Times New Roman" w:hAnsi="Times New Roman"/>
          <w:sz w:val="24"/>
          <w:szCs w:val="24"/>
        </w:rPr>
        <w:t xml:space="preserve">, </w:t>
      </w:r>
      <w:r w:rsidR="00C500B6" w:rsidRPr="005E3FB1">
        <w:rPr>
          <w:rFonts w:ascii="Times New Roman" w:hAnsi="Times New Roman"/>
          <w:sz w:val="24"/>
          <w:szCs w:val="24"/>
        </w:rPr>
        <w:t xml:space="preserve">taip </w:t>
      </w:r>
      <w:r w:rsidR="00666417" w:rsidRPr="005E3FB1">
        <w:rPr>
          <w:rFonts w:ascii="Times New Roman" w:hAnsi="Times New Roman"/>
          <w:sz w:val="24"/>
          <w:szCs w:val="24"/>
        </w:rPr>
        <w:t xml:space="preserve">pažeisdama </w:t>
      </w:r>
      <w:r w:rsidR="00F81EBF" w:rsidRPr="005E3FB1">
        <w:rPr>
          <w:rFonts w:ascii="Times New Roman" w:hAnsi="Times New Roman"/>
          <w:sz w:val="24"/>
          <w:szCs w:val="24"/>
        </w:rPr>
        <w:t>kitos bendraturtės (ieškovės) teis</w:t>
      </w:r>
      <w:r w:rsidR="00666417" w:rsidRPr="005E3FB1">
        <w:rPr>
          <w:rFonts w:ascii="Times New Roman" w:hAnsi="Times New Roman"/>
          <w:sz w:val="24"/>
          <w:szCs w:val="24"/>
        </w:rPr>
        <w:t>e</w:t>
      </w:r>
      <w:r w:rsidR="00F81EBF" w:rsidRPr="005E3FB1">
        <w:rPr>
          <w:rFonts w:ascii="Times New Roman" w:hAnsi="Times New Roman"/>
          <w:sz w:val="24"/>
          <w:szCs w:val="24"/>
        </w:rPr>
        <w:t>s</w:t>
      </w:r>
      <w:r w:rsidR="00F840BD" w:rsidRPr="005E3FB1">
        <w:rPr>
          <w:rFonts w:ascii="Times New Roman" w:hAnsi="Times New Roman"/>
          <w:sz w:val="24"/>
          <w:szCs w:val="24"/>
        </w:rPr>
        <w:t>,</w:t>
      </w:r>
      <w:r w:rsidR="00F81EBF" w:rsidRPr="005E3FB1">
        <w:rPr>
          <w:rFonts w:ascii="Times New Roman" w:hAnsi="Times New Roman"/>
          <w:sz w:val="24"/>
          <w:szCs w:val="24"/>
        </w:rPr>
        <w:t xml:space="preserve"> t. y.</w:t>
      </w:r>
      <w:r w:rsidR="007924C9">
        <w:rPr>
          <w:rFonts w:ascii="Times New Roman" w:hAnsi="Times New Roman"/>
          <w:sz w:val="24"/>
          <w:szCs w:val="24"/>
        </w:rPr>
        <w:t>,</w:t>
      </w:r>
      <w:r w:rsidR="00F81EBF" w:rsidRPr="005E3FB1">
        <w:rPr>
          <w:rFonts w:ascii="Times New Roman" w:hAnsi="Times New Roman"/>
          <w:sz w:val="24"/>
          <w:szCs w:val="24"/>
        </w:rPr>
        <w:t xml:space="preserve"> nesant ieškovės sutikimo</w:t>
      </w:r>
      <w:r w:rsidR="007924C9">
        <w:rPr>
          <w:rFonts w:ascii="Times New Roman" w:hAnsi="Times New Roman"/>
          <w:sz w:val="24"/>
          <w:szCs w:val="24"/>
        </w:rPr>
        <w:t>,</w:t>
      </w:r>
      <w:r w:rsidR="00F81EBF" w:rsidRPr="005E3FB1">
        <w:rPr>
          <w:rFonts w:ascii="Times New Roman" w:hAnsi="Times New Roman"/>
          <w:sz w:val="24"/>
          <w:szCs w:val="24"/>
        </w:rPr>
        <w:t xml:space="preserve"> iš </w:t>
      </w:r>
      <w:r w:rsidR="00F840BD" w:rsidRPr="005E3FB1">
        <w:rPr>
          <w:rFonts w:ascii="Times New Roman" w:hAnsi="Times New Roman"/>
          <w:sz w:val="24"/>
          <w:szCs w:val="24"/>
        </w:rPr>
        <w:t xml:space="preserve">bendros </w:t>
      </w:r>
      <w:r w:rsidR="00F81EBF" w:rsidRPr="005E3FB1">
        <w:rPr>
          <w:rFonts w:ascii="Times New Roman" w:hAnsi="Times New Roman"/>
          <w:sz w:val="24"/>
          <w:szCs w:val="24"/>
        </w:rPr>
        <w:t xml:space="preserve">sąskaitos </w:t>
      </w:r>
      <w:r w:rsidR="00F603CF" w:rsidRPr="005E3FB1">
        <w:rPr>
          <w:rFonts w:ascii="Times New Roman" w:hAnsi="Times New Roman"/>
          <w:sz w:val="24"/>
          <w:szCs w:val="24"/>
        </w:rPr>
        <w:t xml:space="preserve">paimdama ir </w:t>
      </w:r>
      <w:r w:rsidR="00F81EBF" w:rsidRPr="005E3FB1">
        <w:rPr>
          <w:rFonts w:ascii="Times New Roman" w:hAnsi="Times New Roman"/>
          <w:sz w:val="24"/>
          <w:szCs w:val="24"/>
        </w:rPr>
        <w:t>ieškov</w:t>
      </w:r>
      <w:r w:rsidR="00F603CF" w:rsidRPr="005E3FB1">
        <w:rPr>
          <w:rFonts w:ascii="Times New Roman" w:hAnsi="Times New Roman"/>
          <w:sz w:val="24"/>
          <w:szCs w:val="24"/>
        </w:rPr>
        <w:t>ei priklausančią</w:t>
      </w:r>
      <w:r w:rsidR="00F81EBF" w:rsidRPr="005E3FB1">
        <w:rPr>
          <w:rFonts w:ascii="Times New Roman" w:hAnsi="Times New Roman"/>
          <w:sz w:val="24"/>
          <w:szCs w:val="24"/>
        </w:rPr>
        <w:t xml:space="preserve"> </w:t>
      </w:r>
      <w:r w:rsidR="00F603CF" w:rsidRPr="005E3FB1">
        <w:rPr>
          <w:rFonts w:ascii="Times New Roman" w:hAnsi="Times New Roman"/>
          <w:sz w:val="24"/>
          <w:szCs w:val="24"/>
        </w:rPr>
        <w:t>l</w:t>
      </w:r>
      <w:r w:rsidR="00F81EBF" w:rsidRPr="005E3FB1">
        <w:rPr>
          <w:rFonts w:ascii="Times New Roman" w:hAnsi="Times New Roman"/>
          <w:sz w:val="24"/>
          <w:szCs w:val="24"/>
        </w:rPr>
        <w:t>ėšų dalį.</w:t>
      </w:r>
    </w:p>
    <w:p w14:paraId="4CF14AA7" w14:textId="04696DCB" w:rsidR="00811501" w:rsidRPr="005E3FB1" w:rsidRDefault="00811501"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CK 4.93 straipsni</w:t>
      </w:r>
      <w:r w:rsidR="00FA31CE" w:rsidRPr="005E3FB1">
        <w:rPr>
          <w:rFonts w:ascii="Times New Roman" w:hAnsi="Times New Roman"/>
          <w:sz w:val="24"/>
          <w:szCs w:val="24"/>
        </w:rPr>
        <w:t>s</w:t>
      </w:r>
      <w:r w:rsidRPr="005E3FB1">
        <w:rPr>
          <w:rFonts w:ascii="Times New Roman" w:hAnsi="Times New Roman"/>
          <w:sz w:val="24"/>
          <w:szCs w:val="24"/>
        </w:rPr>
        <w:t xml:space="preserve"> garantuoja visiems savininkams vienod</w:t>
      </w:r>
      <w:r w:rsidR="00FA31CE" w:rsidRPr="005E3FB1">
        <w:rPr>
          <w:rFonts w:ascii="Times New Roman" w:hAnsi="Times New Roman"/>
          <w:sz w:val="24"/>
          <w:szCs w:val="24"/>
        </w:rPr>
        <w:t>ą</w:t>
      </w:r>
      <w:r w:rsidRPr="005E3FB1">
        <w:rPr>
          <w:rFonts w:ascii="Times New Roman" w:hAnsi="Times New Roman"/>
          <w:sz w:val="24"/>
          <w:szCs w:val="24"/>
        </w:rPr>
        <w:t xml:space="preserve"> teisių apsaug</w:t>
      </w:r>
      <w:r w:rsidR="00FA31CE" w:rsidRPr="005E3FB1">
        <w:rPr>
          <w:rFonts w:ascii="Times New Roman" w:hAnsi="Times New Roman"/>
          <w:sz w:val="24"/>
          <w:szCs w:val="24"/>
        </w:rPr>
        <w:t>ą</w:t>
      </w:r>
      <w:r w:rsidRPr="005E3FB1">
        <w:rPr>
          <w:rFonts w:ascii="Times New Roman" w:hAnsi="Times New Roman"/>
          <w:sz w:val="24"/>
          <w:szCs w:val="24"/>
        </w:rPr>
        <w:t xml:space="preserve">. Šiame straipsnyje įtvirtinta, kad niekas neturi teisės paimti iš savininko nuosavybę prievarta, išskyrus įstatymų nustatytus atvejus, taip pat reikalauti, kad savininkas prieš savo valią sujungtų savo nuosavybę su kito savininko nuosavybe. Tuo tarpu nuosavybė iš savininko prieš jo valią neatlygintinai gali būti paimta visuomenės poreikiams tik teismo sprendimu ar nuosprendžiu teisingai už ją atlyginant. Šiuo atveju nustačius, kad </w:t>
      </w:r>
      <w:bookmarkStart w:id="110" w:name="Buk_101"/>
      <w:r w:rsidR="00FF20DE" w:rsidRPr="00143F0B">
        <w:rPr>
          <w:rFonts w:ascii="Times New Roman" w:hAnsi="Times New Roman"/>
          <w:color w:val="auto"/>
          <w:sz w:val="24"/>
          <w:szCs w:val="24"/>
        </w:rPr>
        <w:t xml:space="preserve">E. W. </w:t>
      </w:r>
      <w:bookmarkEnd w:id="110"/>
      <w:r w:rsidRPr="005E3FB1">
        <w:rPr>
          <w:rFonts w:ascii="Times New Roman" w:hAnsi="Times New Roman"/>
          <w:sz w:val="24"/>
          <w:szCs w:val="24"/>
        </w:rPr>
        <w:t xml:space="preserve">iš banko sąskaitos Nr. 2 </w:t>
      </w:r>
      <w:r w:rsidR="00B1203C" w:rsidRPr="005E3FB1">
        <w:rPr>
          <w:rFonts w:ascii="Times New Roman" w:hAnsi="Times New Roman"/>
          <w:sz w:val="24"/>
          <w:szCs w:val="24"/>
        </w:rPr>
        <w:t xml:space="preserve">pasisavino </w:t>
      </w:r>
      <w:r w:rsidRPr="005E3FB1">
        <w:rPr>
          <w:rFonts w:ascii="Times New Roman" w:hAnsi="Times New Roman"/>
          <w:sz w:val="24"/>
          <w:szCs w:val="24"/>
        </w:rPr>
        <w:t>ieškovei priklausančią 24</w:t>
      </w:r>
      <w:r w:rsidR="00F368C7" w:rsidRPr="005E3FB1">
        <w:rPr>
          <w:rFonts w:ascii="Times New Roman" w:hAnsi="Times New Roman"/>
          <w:sz w:val="24"/>
          <w:szCs w:val="24"/>
        </w:rPr>
        <w:t> </w:t>
      </w:r>
      <w:r w:rsidRPr="005E3FB1">
        <w:rPr>
          <w:rFonts w:ascii="Times New Roman" w:hAnsi="Times New Roman"/>
          <w:color w:val="auto"/>
          <w:sz w:val="24"/>
          <w:szCs w:val="24"/>
        </w:rPr>
        <w:t>48</w:t>
      </w:r>
      <w:r w:rsidR="00F368C7" w:rsidRPr="005E3FB1">
        <w:rPr>
          <w:rFonts w:ascii="Times New Roman" w:hAnsi="Times New Roman"/>
          <w:color w:val="auto"/>
          <w:sz w:val="24"/>
          <w:szCs w:val="24"/>
        </w:rPr>
        <w:t>1,71</w:t>
      </w:r>
      <w:r w:rsidRPr="005E3FB1">
        <w:rPr>
          <w:rFonts w:ascii="Times New Roman" w:hAnsi="Times New Roman"/>
          <w:color w:val="auto"/>
          <w:sz w:val="24"/>
          <w:szCs w:val="24"/>
        </w:rPr>
        <w:t xml:space="preserve"> </w:t>
      </w:r>
      <w:r w:rsidRPr="005E3FB1">
        <w:rPr>
          <w:rFonts w:ascii="Times New Roman" w:hAnsi="Times New Roman"/>
          <w:sz w:val="24"/>
          <w:szCs w:val="24"/>
        </w:rPr>
        <w:t>Eur sumą, ši suma skundžiamu apeliacinės instancijos teismo sprendimu pagrįstai priteista ieškovei iš atsakovų, kaip mirusiosios įpėdinių.</w:t>
      </w:r>
    </w:p>
    <w:p w14:paraId="4AC433CF" w14:textId="56DE55BA" w:rsidR="005B69B3" w:rsidRPr="005E3FB1" w:rsidRDefault="005B69B3" w:rsidP="005B69B3">
      <w:pPr>
        <w:pStyle w:val="Sraopastraipa"/>
        <w:numPr>
          <w:ilvl w:val="0"/>
          <w:numId w:val="1"/>
        </w:numPr>
        <w:spacing w:after="120" w:line="240" w:lineRule="auto"/>
        <w:ind w:left="357" w:hanging="357"/>
        <w:jc w:val="both"/>
        <w:rPr>
          <w:rFonts w:ascii="Times New Roman" w:hAnsi="Times New Roman"/>
          <w:color w:val="auto"/>
          <w:sz w:val="24"/>
          <w:szCs w:val="24"/>
        </w:rPr>
      </w:pPr>
      <w:r w:rsidRPr="005E3FB1">
        <w:rPr>
          <w:rFonts w:ascii="Times New Roman" w:hAnsi="Times New Roman"/>
          <w:color w:val="auto"/>
          <w:sz w:val="24"/>
          <w:szCs w:val="24"/>
        </w:rPr>
        <w:t xml:space="preserve">Kasacinio teismo praktikoje nuosekliai pažymima, kad faktinių aplinkybių teisinis kvalifikavimas yra teismo pareiga, kurią teismas atlieka </w:t>
      </w:r>
      <w:proofErr w:type="spellStart"/>
      <w:r w:rsidRPr="005E3FB1">
        <w:rPr>
          <w:rFonts w:ascii="Times New Roman" w:hAnsi="Times New Roman"/>
          <w:i/>
          <w:iCs/>
          <w:color w:val="auto"/>
          <w:sz w:val="24"/>
          <w:szCs w:val="24"/>
        </w:rPr>
        <w:t>ex</w:t>
      </w:r>
      <w:proofErr w:type="spellEnd"/>
      <w:r w:rsidRPr="005E3FB1">
        <w:rPr>
          <w:rFonts w:ascii="Times New Roman" w:hAnsi="Times New Roman"/>
          <w:i/>
          <w:iCs/>
          <w:color w:val="auto"/>
          <w:sz w:val="24"/>
          <w:szCs w:val="24"/>
        </w:rPr>
        <w:t xml:space="preserve"> </w:t>
      </w:r>
      <w:proofErr w:type="spellStart"/>
      <w:r w:rsidRPr="005E3FB1">
        <w:rPr>
          <w:rFonts w:ascii="Times New Roman" w:hAnsi="Times New Roman"/>
          <w:i/>
          <w:iCs/>
          <w:color w:val="auto"/>
          <w:sz w:val="24"/>
          <w:szCs w:val="24"/>
        </w:rPr>
        <w:t>officio</w:t>
      </w:r>
      <w:proofErr w:type="spellEnd"/>
      <w:r w:rsidRPr="005E3FB1">
        <w:rPr>
          <w:rFonts w:ascii="Times New Roman" w:hAnsi="Times New Roman"/>
          <w:color w:val="auto"/>
          <w:sz w:val="24"/>
          <w:szCs w:val="24"/>
        </w:rPr>
        <w:t xml:space="preserve"> (pagal pareigas), vadovaudamasis teisės normomis ir nesaistomas to, kaip šalys pačios teisiškai vertina savo veiksmus ar kitas aplinkybes, kuriomis remiasi kaip savo reikalavimų faktiniu pagrindu (žr. Lietuvos Aukščiausiojo Teismo 2019 m. lapkričio 14 d. nutarties civilinėje byloje Nr. e3K-3-335-469/2019 40 punktą ir jame nurodytą kasacinio teismo praktiką). Byloje taikytinų teisės normų nustatymas, jų turinio išaiškinimas ir šalių santykių kvalifikavimas priklauso teismo kompetencijai; šalių pateiktas teisės aiškinimas teismo, nagrinėjančio bylą, nesaisto (Lietuvos Aukščiausiojo Teismo 2014 m. balandžio 2 d. nutartis civilinėje byloje Nr. 3K-3-167/2014 ir joje nurodyta kasacinio teismo praktika). Teisinė kvalifikacija, teisės normų aiškinimas ir taikymas ginčo santykiui yra bylą nagrinėjančio teismo prerogatyva; vykdydamas teisinį santykių kvalifikavimą, teismas įstatymą, taikytiną ginčui spręsti, pagal ieškovo nurodytas faktines aplinkybes parenka savo nuožiūra (CPK 265 straipsnio 1 dalis) ir yra nepriklausomas nuo šalių nuomonės ar pageidavimų; faktinių bylos aplinkybių teisinė kvalifikacija yra teismo prerogatyva (lot. </w:t>
      </w:r>
      <w:proofErr w:type="spellStart"/>
      <w:r w:rsidRPr="004D42DB">
        <w:rPr>
          <w:rFonts w:ascii="Times New Roman" w:hAnsi="Times New Roman"/>
          <w:i/>
          <w:iCs/>
          <w:color w:val="auto"/>
          <w:sz w:val="24"/>
          <w:szCs w:val="24"/>
        </w:rPr>
        <w:t>iura</w:t>
      </w:r>
      <w:proofErr w:type="spellEnd"/>
      <w:r w:rsidRPr="004D42DB">
        <w:rPr>
          <w:rFonts w:ascii="Times New Roman" w:hAnsi="Times New Roman"/>
          <w:i/>
          <w:iCs/>
          <w:color w:val="auto"/>
          <w:sz w:val="24"/>
          <w:szCs w:val="24"/>
        </w:rPr>
        <w:t xml:space="preserve"> </w:t>
      </w:r>
      <w:proofErr w:type="spellStart"/>
      <w:r w:rsidRPr="004D42DB">
        <w:rPr>
          <w:rFonts w:ascii="Times New Roman" w:hAnsi="Times New Roman"/>
          <w:i/>
          <w:iCs/>
          <w:color w:val="auto"/>
          <w:sz w:val="24"/>
          <w:szCs w:val="24"/>
        </w:rPr>
        <w:t>novit</w:t>
      </w:r>
      <w:proofErr w:type="spellEnd"/>
      <w:r w:rsidRPr="004D42DB">
        <w:rPr>
          <w:rFonts w:ascii="Times New Roman" w:hAnsi="Times New Roman"/>
          <w:i/>
          <w:iCs/>
          <w:color w:val="auto"/>
          <w:sz w:val="24"/>
          <w:szCs w:val="24"/>
        </w:rPr>
        <w:t xml:space="preserve"> </w:t>
      </w:r>
      <w:proofErr w:type="spellStart"/>
      <w:r w:rsidRPr="004D42DB">
        <w:rPr>
          <w:rFonts w:ascii="Times New Roman" w:hAnsi="Times New Roman"/>
          <w:i/>
          <w:iCs/>
          <w:color w:val="auto"/>
          <w:sz w:val="24"/>
          <w:szCs w:val="24"/>
        </w:rPr>
        <w:t>curia</w:t>
      </w:r>
      <w:proofErr w:type="spellEnd"/>
      <w:r w:rsidRPr="005E3FB1">
        <w:rPr>
          <w:rFonts w:ascii="Times New Roman" w:hAnsi="Times New Roman"/>
          <w:color w:val="auto"/>
          <w:sz w:val="24"/>
          <w:szCs w:val="24"/>
        </w:rPr>
        <w:t>) (žr., pvz., Lietuvos Aukščiausiojo Teismo 2018 m. gruodžio 4 d. nutarties civilinėje byloje Nr. 3K-3-460-421/2018 17 punktą ir jame nurodytą kasacinio teismo praktiką; 2023 m. gruodžio 19 d. nutarties civilinėje byloje Nr. e3K-3-325-916/2023 66 punktą).</w:t>
      </w:r>
    </w:p>
    <w:p w14:paraId="6D895C7F" w14:textId="77777777" w:rsidR="005B69B3" w:rsidRPr="005E3FB1" w:rsidRDefault="005B69B3" w:rsidP="005B69B3">
      <w:pPr>
        <w:pStyle w:val="Sraopastraipa"/>
        <w:spacing w:after="120" w:line="240" w:lineRule="auto"/>
        <w:ind w:left="357"/>
        <w:jc w:val="both"/>
        <w:rPr>
          <w:rFonts w:ascii="Times New Roman" w:hAnsi="Times New Roman"/>
          <w:color w:val="auto"/>
          <w:sz w:val="24"/>
          <w:szCs w:val="24"/>
        </w:rPr>
      </w:pPr>
    </w:p>
    <w:p w14:paraId="1E28B7DF" w14:textId="6E6569B0" w:rsidR="00DB098A" w:rsidRPr="005E3FB1" w:rsidRDefault="00DE2DBC" w:rsidP="005B69B3">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Kadangi</w:t>
      </w:r>
      <w:r w:rsidR="0000397C" w:rsidRPr="005E3FB1">
        <w:rPr>
          <w:rFonts w:ascii="Times New Roman" w:hAnsi="Times New Roman"/>
          <w:sz w:val="24"/>
          <w:szCs w:val="24"/>
        </w:rPr>
        <w:t xml:space="preserve"> </w:t>
      </w:r>
      <w:bookmarkStart w:id="111" w:name="Buk_102"/>
      <w:r w:rsidR="00FF20DE" w:rsidRPr="00143F0B">
        <w:rPr>
          <w:rFonts w:ascii="Times New Roman" w:hAnsi="Times New Roman"/>
          <w:color w:val="auto"/>
          <w:sz w:val="24"/>
          <w:szCs w:val="24"/>
        </w:rPr>
        <w:t xml:space="preserve">E. W. </w:t>
      </w:r>
      <w:bookmarkEnd w:id="111"/>
      <w:r w:rsidR="0000397C" w:rsidRPr="005E3FB1">
        <w:rPr>
          <w:rFonts w:ascii="Times New Roman" w:hAnsi="Times New Roman"/>
          <w:sz w:val="24"/>
          <w:szCs w:val="24"/>
        </w:rPr>
        <w:t xml:space="preserve">pasisavino iš sąskaitos Nr. 2 ieškovei nuosavybės teise priklausančią </w:t>
      </w:r>
      <w:r w:rsidR="00751CCC" w:rsidRPr="005E3FB1">
        <w:rPr>
          <w:rFonts w:ascii="Times New Roman" w:hAnsi="Times New Roman"/>
          <w:sz w:val="24"/>
          <w:szCs w:val="24"/>
        </w:rPr>
        <w:t xml:space="preserve">lėšų dalį, todėl apeliacinės instancijos teismas </w:t>
      </w:r>
      <w:r w:rsidR="00751CCC" w:rsidRPr="009671BE">
        <w:rPr>
          <w:rFonts w:ascii="Times New Roman" w:hAnsi="Times New Roman"/>
          <w:sz w:val="24"/>
          <w:szCs w:val="24"/>
        </w:rPr>
        <w:t>nepagrįstai</w:t>
      </w:r>
      <w:r w:rsidR="004B6BC4" w:rsidRPr="009671BE">
        <w:rPr>
          <w:rFonts w:ascii="Times New Roman" w:hAnsi="Times New Roman"/>
          <w:sz w:val="24"/>
          <w:szCs w:val="24"/>
        </w:rPr>
        <w:t xml:space="preserve"> pripažino</w:t>
      </w:r>
      <w:r w:rsidR="009B3702" w:rsidRPr="009671BE">
        <w:rPr>
          <w:rFonts w:ascii="Times New Roman" w:hAnsi="Times New Roman"/>
          <w:sz w:val="24"/>
          <w:szCs w:val="24"/>
        </w:rPr>
        <w:t xml:space="preserve"> </w:t>
      </w:r>
      <w:bookmarkStart w:id="112" w:name="Buk_103"/>
      <w:r w:rsidR="00FF20DE" w:rsidRPr="00143F0B">
        <w:rPr>
          <w:rFonts w:ascii="Times New Roman" w:hAnsi="Times New Roman"/>
          <w:color w:val="auto"/>
          <w:sz w:val="24"/>
          <w:szCs w:val="24"/>
        </w:rPr>
        <w:t xml:space="preserve">E. W. </w:t>
      </w:r>
      <w:bookmarkEnd w:id="112"/>
      <w:r w:rsidR="009B3702" w:rsidRPr="009671BE">
        <w:rPr>
          <w:rFonts w:ascii="Times New Roman" w:hAnsi="Times New Roman"/>
          <w:sz w:val="24"/>
          <w:szCs w:val="24"/>
        </w:rPr>
        <w:t>įvykdžius deliktą, kaip pagrindą ieškovei reikalauti žalos atlyginimo. Apeliacinės instancijos teismas</w:t>
      </w:r>
      <w:r w:rsidR="00B523C0" w:rsidRPr="009671BE">
        <w:rPr>
          <w:rFonts w:ascii="Times New Roman" w:hAnsi="Times New Roman"/>
          <w:sz w:val="24"/>
          <w:szCs w:val="24"/>
        </w:rPr>
        <w:t xml:space="preserve"> taip pat nepagrįstai ieškinio tenkinimo teisiniu pagrindu nurodė CK 5.52 straipsnio 1 dalį, kuri tik įtvirtina įpėdinių atsakomybės už palikėjo skolas taisyklę bei </w:t>
      </w:r>
      <w:r w:rsidR="00E63D50" w:rsidRPr="009671BE">
        <w:rPr>
          <w:rFonts w:ascii="Times New Roman" w:hAnsi="Times New Roman"/>
          <w:sz w:val="24"/>
          <w:szCs w:val="24"/>
        </w:rPr>
        <w:t xml:space="preserve">mastą, tačiau nereglamentuoja palikėjo atsakomybės </w:t>
      </w:r>
      <w:r w:rsidR="00BD0859" w:rsidRPr="009671BE">
        <w:rPr>
          <w:rFonts w:ascii="Times New Roman" w:hAnsi="Times New Roman"/>
          <w:sz w:val="24"/>
          <w:szCs w:val="24"/>
        </w:rPr>
        <w:t xml:space="preserve">jo </w:t>
      </w:r>
      <w:r w:rsidR="00E63D50" w:rsidRPr="009671BE">
        <w:rPr>
          <w:rFonts w:ascii="Times New Roman" w:hAnsi="Times New Roman"/>
          <w:sz w:val="24"/>
          <w:szCs w:val="24"/>
        </w:rPr>
        <w:t xml:space="preserve">kreditoriams pagrindų. Kaip minėta (nutarties </w:t>
      </w:r>
      <w:r w:rsidR="00C16A7B" w:rsidRPr="009671BE">
        <w:rPr>
          <w:rFonts w:ascii="Times New Roman" w:hAnsi="Times New Roman"/>
          <w:sz w:val="24"/>
          <w:szCs w:val="24"/>
        </w:rPr>
        <w:t>2</w:t>
      </w:r>
      <w:r w:rsidR="004268BC" w:rsidRPr="009671BE">
        <w:rPr>
          <w:rFonts w:ascii="Times New Roman" w:hAnsi="Times New Roman"/>
          <w:sz w:val="24"/>
          <w:szCs w:val="24"/>
        </w:rPr>
        <w:t>4</w:t>
      </w:r>
      <w:r w:rsidR="00C16A7B" w:rsidRPr="009671BE">
        <w:rPr>
          <w:rFonts w:ascii="Times New Roman" w:hAnsi="Times New Roman"/>
          <w:sz w:val="24"/>
          <w:szCs w:val="24"/>
        </w:rPr>
        <w:t xml:space="preserve"> </w:t>
      </w:r>
      <w:r w:rsidR="00E63D50" w:rsidRPr="009671BE">
        <w:rPr>
          <w:rFonts w:ascii="Times New Roman" w:hAnsi="Times New Roman"/>
          <w:sz w:val="24"/>
          <w:szCs w:val="24"/>
        </w:rPr>
        <w:t>punktas)</w:t>
      </w:r>
      <w:r w:rsidR="004D4879" w:rsidRPr="009671BE">
        <w:rPr>
          <w:rFonts w:ascii="Times New Roman" w:hAnsi="Times New Roman"/>
          <w:sz w:val="24"/>
          <w:szCs w:val="24"/>
        </w:rPr>
        <w:t>,</w:t>
      </w:r>
      <w:r w:rsidR="00C16A7B" w:rsidRPr="009671BE">
        <w:rPr>
          <w:rFonts w:ascii="Times New Roman" w:hAnsi="Times New Roman"/>
          <w:sz w:val="24"/>
          <w:szCs w:val="24"/>
        </w:rPr>
        <w:t xml:space="preserve"> kreditorių reikalavimų pagrįstumas palikėjo įpėdiniams nagrinėjamas pagal teisės normas, reguliavusias </w:t>
      </w:r>
      <w:r w:rsidR="003B496B" w:rsidRPr="009671BE">
        <w:rPr>
          <w:rFonts w:ascii="Times New Roman" w:hAnsi="Times New Roman"/>
          <w:sz w:val="24"/>
          <w:szCs w:val="24"/>
        </w:rPr>
        <w:t xml:space="preserve">tarp </w:t>
      </w:r>
      <w:r w:rsidR="00C16A7B" w:rsidRPr="009671BE">
        <w:rPr>
          <w:rFonts w:ascii="Times New Roman" w:hAnsi="Times New Roman"/>
          <w:sz w:val="24"/>
          <w:szCs w:val="24"/>
        </w:rPr>
        <w:t>palikėjo ir jo kreditorių susiklosčiusius teisinius santykius</w:t>
      </w:r>
      <w:r w:rsidR="003B496B" w:rsidRPr="009671BE">
        <w:rPr>
          <w:rFonts w:ascii="Times New Roman" w:hAnsi="Times New Roman"/>
          <w:sz w:val="24"/>
          <w:szCs w:val="24"/>
        </w:rPr>
        <w:t>.</w:t>
      </w:r>
      <w:r w:rsidR="006E5FE4" w:rsidRPr="009671BE">
        <w:rPr>
          <w:rFonts w:ascii="Times New Roman" w:hAnsi="Times New Roman"/>
          <w:sz w:val="24"/>
          <w:szCs w:val="24"/>
        </w:rPr>
        <w:t xml:space="preserve"> Nepaisant apeliacinės instancijos teismo </w:t>
      </w:r>
      <w:r w:rsidR="00397AB7" w:rsidRPr="009671BE">
        <w:rPr>
          <w:rFonts w:ascii="Times New Roman" w:hAnsi="Times New Roman"/>
          <w:sz w:val="24"/>
          <w:szCs w:val="24"/>
        </w:rPr>
        <w:t xml:space="preserve">atlikto </w:t>
      </w:r>
      <w:r w:rsidR="006E5FE4" w:rsidRPr="009671BE">
        <w:rPr>
          <w:rFonts w:ascii="Times New Roman" w:hAnsi="Times New Roman"/>
          <w:sz w:val="24"/>
          <w:szCs w:val="24"/>
        </w:rPr>
        <w:t>netinkam</w:t>
      </w:r>
      <w:r w:rsidR="00397AB7" w:rsidRPr="009671BE">
        <w:rPr>
          <w:rFonts w:ascii="Times New Roman" w:hAnsi="Times New Roman"/>
          <w:sz w:val="24"/>
          <w:szCs w:val="24"/>
        </w:rPr>
        <w:t xml:space="preserve">o ieškovės pasirinkto jos teisių gynimo būdo </w:t>
      </w:r>
      <w:r w:rsidR="00DC3EBF" w:rsidRPr="009671BE">
        <w:rPr>
          <w:rFonts w:ascii="Times New Roman" w:hAnsi="Times New Roman"/>
          <w:sz w:val="24"/>
          <w:szCs w:val="24"/>
        </w:rPr>
        <w:t>teisinio</w:t>
      </w:r>
      <w:r w:rsidR="00DC3EBF" w:rsidRPr="005E3FB1">
        <w:rPr>
          <w:rFonts w:ascii="Times New Roman" w:hAnsi="Times New Roman"/>
          <w:sz w:val="24"/>
          <w:szCs w:val="24"/>
        </w:rPr>
        <w:t xml:space="preserve"> </w:t>
      </w:r>
      <w:r w:rsidR="00397AB7" w:rsidRPr="005E3FB1">
        <w:rPr>
          <w:rFonts w:ascii="Times New Roman" w:hAnsi="Times New Roman"/>
          <w:sz w:val="24"/>
          <w:szCs w:val="24"/>
        </w:rPr>
        <w:t>kvalifikavimo</w:t>
      </w:r>
      <w:r w:rsidR="000F401B" w:rsidRPr="005E3FB1">
        <w:rPr>
          <w:rFonts w:ascii="Times New Roman" w:hAnsi="Times New Roman"/>
          <w:sz w:val="24"/>
          <w:szCs w:val="24"/>
        </w:rPr>
        <w:t>, sprendžiant aptartą ieškinio reikalavimų dalį, tai nelėmė</w:t>
      </w:r>
      <w:r w:rsidR="00E22BE9" w:rsidRPr="005E3FB1">
        <w:rPr>
          <w:rFonts w:ascii="Times New Roman" w:hAnsi="Times New Roman"/>
          <w:sz w:val="24"/>
          <w:szCs w:val="24"/>
        </w:rPr>
        <w:t xml:space="preserve"> neteisingo šios ieškin</w:t>
      </w:r>
      <w:r w:rsidR="00BD0859" w:rsidRPr="005E3FB1">
        <w:rPr>
          <w:rFonts w:ascii="Times New Roman" w:hAnsi="Times New Roman"/>
          <w:sz w:val="24"/>
          <w:szCs w:val="24"/>
        </w:rPr>
        <w:t>io reikalavimų dalies išsprendimo</w:t>
      </w:r>
      <w:r w:rsidR="00DC3EBF" w:rsidRPr="005E3FB1">
        <w:rPr>
          <w:rFonts w:ascii="Times New Roman" w:hAnsi="Times New Roman"/>
          <w:sz w:val="24"/>
          <w:szCs w:val="24"/>
        </w:rPr>
        <w:t>.</w:t>
      </w:r>
    </w:p>
    <w:p w14:paraId="25F85D12" w14:textId="77777777" w:rsidR="007367EE" w:rsidRPr="005E3FB1" w:rsidRDefault="007367EE" w:rsidP="007367EE">
      <w:pPr>
        <w:pStyle w:val="Sraopastraipa"/>
        <w:spacing w:after="120" w:line="240" w:lineRule="auto"/>
        <w:ind w:left="357"/>
        <w:contextualSpacing w:val="0"/>
        <w:jc w:val="both"/>
        <w:rPr>
          <w:rFonts w:ascii="Times New Roman" w:hAnsi="Times New Roman"/>
          <w:sz w:val="24"/>
          <w:szCs w:val="24"/>
        </w:rPr>
      </w:pPr>
    </w:p>
    <w:p w14:paraId="694DD6C6" w14:textId="5F0ACF59" w:rsidR="007367EE" w:rsidRPr="005E3FB1" w:rsidRDefault="007367EE" w:rsidP="00DE2DBC">
      <w:pPr>
        <w:pStyle w:val="Sraopastraipa"/>
        <w:spacing w:after="120" w:line="240" w:lineRule="auto"/>
        <w:ind w:left="0" w:firstLine="720"/>
        <w:contextualSpacing w:val="0"/>
        <w:jc w:val="both"/>
        <w:rPr>
          <w:rFonts w:ascii="Times New Roman" w:hAnsi="Times New Roman"/>
          <w:i/>
          <w:iCs/>
          <w:sz w:val="24"/>
          <w:szCs w:val="24"/>
        </w:rPr>
      </w:pPr>
      <w:r w:rsidRPr="005E3FB1">
        <w:rPr>
          <w:rFonts w:ascii="Times New Roman" w:hAnsi="Times New Roman"/>
          <w:i/>
          <w:iCs/>
          <w:sz w:val="24"/>
          <w:szCs w:val="24"/>
        </w:rPr>
        <w:t>Dėl ieškovės reikalavimo priteisti iš atsakovų iš sąskaitos Nr. 1 paimtų lėšų dalį pagrįstumo</w:t>
      </w:r>
    </w:p>
    <w:p w14:paraId="51141F11" w14:textId="77777777" w:rsidR="007367EE" w:rsidRPr="005E3FB1" w:rsidRDefault="007367EE" w:rsidP="007367EE">
      <w:pPr>
        <w:pStyle w:val="Sraopastraipa"/>
        <w:spacing w:after="120" w:line="240" w:lineRule="auto"/>
        <w:ind w:left="357"/>
        <w:contextualSpacing w:val="0"/>
        <w:jc w:val="both"/>
        <w:rPr>
          <w:rFonts w:ascii="Times New Roman" w:hAnsi="Times New Roman"/>
          <w:sz w:val="24"/>
          <w:szCs w:val="24"/>
        </w:rPr>
      </w:pPr>
    </w:p>
    <w:p w14:paraId="49100B18" w14:textId="3487FF08" w:rsidR="00277902" w:rsidRPr="00AE4B8E" w:rsidRDefault="001D70C9" w:rsidP="0090666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Byloje </w:t>
      </w:r>
      <w:r w:rsidR="0080083B" w:rsidRPr="005E3FB1">
        <w:rPr>
          <w:rFonts w:ascii="Times New Roman" w:hAnsi="Times New Roman"/>
          <w:sz w:val="24"/>
          <w:szCs w:val="24"/>
        </w:rPr>
        <w:t xml:space="preserve">teismai </w:t>
      </w:r>
      <w:r w:rsidRPr="005E3FB1">
        <w:rPr>
          <w:rFonts w:ascii="Times New Roman" w:hAnsi="Times New Roman"/>
          <w:sz w:val="24"/>
          <w:szCs w:val="24"/>
        </w:rPr>
        <w:t>nustat</w:t>
      </w:r>
      <w:r w:rsidR="0080083B" w:rsidRPr="005E3FB1">
        <w:rPr>
          <w:rFonts w:ascii="Times New Roman" w:hAnsi="Times New Roman"/>
          <w:sz w:val="24"/>
          <w:szCs w:val="24"/>
        </w:rPr>
        <w:t>ė</w:t>
      </w:r>
      <w:r w:rsidRPr="005E3FB1">
        <w:rPr>
          <w:rFonts w:ascii="Times New Roman" w:hAnsi="Times New Roman"/>
          <w:sz w:val="24"/>
          <w:szCs w:val="24"/>
        </w:rPr>
        <w:t xml:space="preserve">, kad ieškovė ir </w:t>
      </w:r>
      <w:bookmarkStart w:id="113" w:name="Buk_104"/>
      <w:r w:rsidR="00FF20DE" w:rsidRPr="00143F0B">
        <w:rPr>
          <w:rFonts w:ascii="Times New Roman" w:hAnsi="Times New Roman"/>
          <w:color w:val="auto"/>
          <w:sz w:val="24"/>
          <w:szCs w:val="24"/>
        </w:rPr>
        <w:t xml:space="preserve">E. W. </w:t>
      </w:r>
      <w:bookmarkEnd w:id="113"/>
      <w:r w:rsidRPr="005E3FB1">
        <w:rPr>
          <w:rFonts w:ascii="Times New Roman" w:hAnsi="Times New Roman"/>
          <w:sz w:val="24"/>
          <w:szCs w:val="24"/>
        </w:rPr>
        <w:t xml:space="preserve">2015 m. sausio 1 d. – 2021 m. balandžio 8 d. turėjo bendrą sąskaitą </w:t>
      </w:r>
      <w:r w:rsidR="00811501" w:rsidRPr="005E3FB1">
        <w:rPr>
          <w:rFonts w:ascii="Times New Roman" w:hAnsi="Times New Roman"/>
          <w:sz w:val="24"/>
          <w:szCs w:val="24"/>
        </w:rPr>
        <w:t xml:space="preserve">Nr. 1, iš </w:t>
      </w:r>
      <w:r w:rsidR="007924C9">
        <w:rPr>
          <w:rFonts w:ascii="Times New Roman" w:hAnsi="Times New Roman"/>
          <w:sz w:val="24"/>
          <w:szCs w:val="24"/>
        </w:rPr>
        <w:t>š</w:t>
      </w:r>
      <w:r w:rsidR="00811501" w:rsidRPr="005E3FB1">
        <w:rPr>
          <w:rFonts w:ascii="Times New Roman" w:hAnsi="Times New Roman"/>
          <w:sz w:val="24"/>
          <w:szCs w:val="24"/>
        </w:rPr>
        <w:t>ios</w:t>
      </w:r>
      <w:r w:rsidR="007924C9">
        <w:rPr>
          <w:rFonts w:ascii="Times New Roman" w:hAnsi="Times New Roman"/>
          <w:sz w:val="24"/>
          <w:szCs w:val="24"/>
        </w:rPr>
        <w:t xml:space="preserve"> sąskaitos</w:t>
      </w:r>
      <w:r w:rsidR="00811501" w:rsidRPr="005E3FB1">
        <w:rPr>
          <w:rFonts w:ascii="Times New Roman" w:hAnsi="Times New Roman"/>
          <w:sz w:val="24"/>
          <w:szCs w:val="24"/>
        </w:rPr>
        <w:t xml:space="preserve"> laikotarpiu nuo </w:t>
      </w:r>
      <w:bookmarkStart w:id="114" w:name="_Hlk203054344"/>
      <w:r w:rsidR="00811501" w:rsidRPr="005E3FB1">
        <w:rPr>
          <w:rFonts w:ascii="Times New Roman" w:hAnsi="Times New Roman"/>
          <w:sz w:val="24"/>
          <w:szCs w:val="24"/>
        </w:rPr>
        <w:t>2020 m. liepos 31 d. iki 2020</w:t>
      </w:r>
      <w:r w:rsidR="00496F5B" w:rsidRPr="005E3FB1">
        <w:rPr>
          <w:rFonts w:ascii="Times New Roman" w:hAnsi="Times New Roman"/>
          <w:sz w:val="24"/>
          <w:szCs w:val="24"/>
        </w:rPr>
        <w:t> </w:t>
      </w:r>
      <w:r w:rsidR="00811501" w:rsidRPr="005E3FB1">
        <w:rPr>
          <w:rFonts w:ascii="Times New Roman" w:hAnsi="Times New Roman"/>
          <w:sz w:val="24"/>
          <w:szCs w:val="24"/>
        </w:rPr>
        <w:t>m.</w:t>
      </w:r>
      <w:r w:rsidR="00496F5B" w:rsidRPr="005E3FB1">
        <w:rPr>
          <w:rFonts w:ascii="Times New Roman" w:hAnsi="Times New Roman"/>
          <w:sz w:val="24"/>
          <w:szCs w:val="24"/>
        </w:rPr>
        <w:t> </w:t>
      </w:r>
      <w:r w:rsidR="00811501" w:rsidRPr="005E3FB1">
        <w:rPr>
          <w:rFonts w:ascii="Times New Roman" w:hAnsi="Times New Roman"/>
          <w:sz w:val="24"/>
          <w:szCs w:val="24"/>
        </w:rPr>
        <w:t>rugsėjo</w:t>
      </w:r>
      <w:r w:rsidR="00496F5B" w:rsidRPr="005E3FB1">
        <w:rPr>
          <w:rFonts w:ascii="Times New Roman" w:hAnsi="Times New Roman"/>
          <w:sz w:val="24"/>
          <w:szCs w:val="24"/>
        </w:rPr>
        <w:t> </w:t>
      </w:r>
      <w:r w:rsidR="00811501" w:rsidRPr="005E3FB1">
        <w:rPr>
          <w:rFonts w:ascii="Times New Roman" w:hAnsi="Times New Roman"/>
          <w:sz w:val="24"/>
          <w:szCs w:val="24"/>
        </w:rPr>
        <w:t>25</w:t>
      </w:r>
      <w:r w:rsidR="00496F5B" w:rsidRPr="005E3FB1">
        <w:rPr>
          <w:rFonts w:ascii="Times New Roman" w:hAnsi="Times New Roman"/>
          <w:sz w:val="24"/>
          <w:szCs w:val="24"/>
        </w:rPr>
        <w:t> </w:t>
      </w:r>
      <w:r w:rsidR="00811501" w:rsidRPr="005E3FB1">
        <w:rPr>
          <w:rFonts w:ascii="Times New Roman" w:hAnsi="Times New Roman"/>
          <w:sz w:val="24"/>
          <w:szCs w:val="24"/>
        </w:rPr>
        <w:t>d.</w:t>
      </w:r>
      <w:bookmarkEnd w:id="114"/>
      <w:r w:rsidR="00496F5B" w:rsidRPr="005E3FB1">
        <w:rPr>
          <w:rFonts w:ascii="Times New Roman" w:hAnsi="Times New Roman"/>
          <w:sz w:val="24"/>
          <w:szCs w:val="24"/>
        </w:rPr>
        <w:t xml:space="preserve"> įvairioms religinėms </w:t>
      </w:r>
      <w:r w:rsidR="0048144F" w:rsidRPr="005E3FB1">
        <w:rPr>
          <w:rFonts w:ascii="Times New Roman" w:hAnsi="Times New Roman"/>
          <w:sz w:val="24"/>
          <w:szCs w:val="24"/>
        </w:rPr>
        <w:t xml:space="preserve">ir kitoms </w:t>
      </w:r>
      <w:r w:rsidR="00496F5B" w:rsidRPr="005E3FB1">
        <w:rPr>
          <w:rFonts w:ascii="Times New Roman" w:hAnsi="Times New Roman"/>
          <w:sz w:val="24"/>
          <w:szCs w:val="24"/>
        </w:rPr>
        <w:t xml:space="preserve">organizacijoms buvo pervesta 15 898 Eur, taip pat išgryninta 1995,40 Eur suma. Ieškovė nurodo, kad pusė šioje sąskaitoje </w:t>
      </w:r>
      <w:r w:rsidR="004D42DB">
        <w:rPr>
          <w:rFonts w:ascii="Times New Roman" w:hAnsi="Times New Roman"/>
          <w:sz w:val="24"/>
          <w:szCs w:val="24"/>
        </w:rPr>
        <w:t>buvusių</w:t>
      </w:r>
      <w:r w:rsidR="00496F5B" w:rsidRPr="005E3FB1">
        <w:rPr>
          <w:rFonts w:ascii="Times New Roman" w:hAnsi="Times New Roman"/>
          <w:sz w:val="24"/>
          <w:szCs w:val="24"/>
        </w:rPr>
        <w:t xml:space="preserve"> lėšų taip pat priklausė ieškovei, ji sutikimo dėl mokėjimo operacijų </w:t>
      </w:r>
      <w:r w:rsidR="0090666F" w:rsidRPr="005E3FB1">
        <w:rPr>
          <w:rFonts w:ascii="Times New Roman" w:hAnsi="Times New Roman"/>
          <w:sz w:val="24"/>
          <w:szCs w:val="24"/>
        </w:rPr>
        <w:t>neišreiškė</w:t>
      </w:r>
      <w:r w:rsidR="00496F5B" w:rsidRPr="005E3FB1">
        <w:rPr>
          <w:rFonts w:ascii="Times New Roman" w:hAnsi="Times New Roman"/>
          <w:sz w:val="24"/>
          <w:szCs w:val="24"/>
        </w:rPr>
        <w:t>, todėl pusė šios sumos (894</w:t>
      </w:r>
      <w:r w:rsidR="00DA4BBE" w:rsidRPr="005E3FB1">
        <w:rPr>
          <w:rFonts w:ascii="Times New Roman" w:hAnsi="Times New Roman"/>
          <w:sz w:val="24"/>
          <w:szCs w:val="24"/>
        </w:rPr>
        <w:t>6,69</w:t>
      </w:r>
      <w:r w:rsidR="00496F5B" w:rsidRPr="005E3FB1">
        <w:rPr>
          <w:rFonts w:ascii="Times New Roman" w:hAnsi="Times New Roman"/>
          <w:sz w:val="24"/>
          <w:szCs w:val="24"/>
        </w:rPr>
        <w:t xml:space="preserve"> Eur) taip pat turėtų būti priteista iš atsakovų. </w:t>
      </w:r>
      <w:r w:rsidR="0090666F" w:rsidRPr="005E3FB1">
        <w:rPr>
          <w:rFonts w:ascii="Times New Roman" w:hAnsi="Times New Roman"/>
          <w:sz w:val="24"/>
          <w:szCs w:val="24"/>
        </w:rPr>
        <w:t>A</w:t>
      </w:r>
      <w:r w:rsidR="00496F5B" w:rsidRPr="005E3FB1">
        <w:rPr>
          <w:rFonts w:ascii="Times New Roman" w:hAnsi="Times New Roman"/>
          <w:sz w:val="24"/>
          <w:szCs w:val="24"/>
        </w:rPr>
        <w:t xml:space="preserve">peliacinės instancijos teismas su šia </w:t>
      </w:r>
      <w:r w:rsidR="00277902" w:rsidRPr="00AE4B8E">
        <w:rPr>
          <w:rFonts w:ascii="Times New Roman" w:hAnsi="Times New Roman"/>
          <w:sz w:val="24"/>
          <w:szCs w:val="24"/>
        </w:rPr>
        <w:t xml:space="preserve">ieškovės </w:t>
      </w:r>
      <w:r w:rsidR="00496F5B" w:rsidRPr="00AE4B8E">
        <w:rPr>
          <w:rFonts w:ascii="Times New Roman" w:hAnsi="Times New Roman"/>
          <w:sz w:val="24"/>
          <w:szCs w:val="24"/>
        </w:rPr>
        <w:t>pozicija sutiko</w:t>
      </w:r>
      <w:r w:rsidR="00277902" w:rsidRPr="00AE4B8E">
        <w:rPr>
          <w:rFonts w:ascii="Times New Roman" w:hAnsi="Times New Roman"/>
          <w:sz w:val="24"/>
          <w:szCs w:val="24"/>
        </w:rPr>
        <w:t xml:space="preserve"> </w:t>
      </w:r>
      <w:r w:rsidR="004D4879" w:rsidRPr="00AE4B8E">
        <w:rPr>
          <w:rFonts w:ascii="Times New Roman" w:hAnsi="Times New Roman"/>
          <w:sz w:val="24"/>
          <w:szCs w:val="24"/>
        </w:rPr>
        <w:t>ir</w:t>
      </w:r>
      <w:r w:rsidR="00277902" w:rsidRPr="00AE4B8E">
        <w:rPr>
          <w:rFonts w:ascii="Times New Roman" w:hAnsi="Times New Roman"/>
          <w:sz w:val="24"/>
          <w:szCs w:val="24"/>
        </w:rPr>
        <w:t xml:space="preserve"> tenkino ir šią ieškinio reikalavimų dalį.</w:t>
      </w:r>
      <w:bookmarkStart w:id="115" w:name="_Hlk204010371"/>
      <w:r w:rsidR="00B536EE" w:rsidRPr="00AE4B8E">
        <w:rPr>
          <w:rFonts w:ascii="Times New Roman" w:hAnsi="Times New Roman"/>
          <w:sz w:val="24"/>
          <w:szCs w:val="24"/>
        </w:rPr>
        <w:t xml:space="preserve"> Teisėjų kolegija nesutinka su šia apeliacinės instancijos teismo išvada.</w:t>
      </w:r>
      <w:bookmarkEnd w:id="115"/>
    </w:p>
    <w:p w14:paraId="30F85053" w14:textId="74D1D932" w:rsidR="004268BC" w:rsidRPr="00AE4B8E" w:rsidRDefault="004268BC" w:rsidP="006A050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AE4B8E">
        <w:rPr>
          <w:rFonts w:ascii="Times New Roman" w:hAnsi="Times New Roman"/>
          <w:color w:val="auto"/>
          <w:sz w:val="24"/>
          <w:szCs w:val="24"/>
        </w:rPr>
        <w:t xml:space="preserve">CPK 178 straipsnyje įtvirtinta, kad šalys turi įrodyti aplinkybes, kuriomis grindžia savo reikalavimus bei atsikirtimus, išskyrus atvejus, kai yra remiamasi aplinkybėmis, kurių CPK nustatyta tvarka nereikia įrodinėti. Kasacinio teismo praktikoje pabrėžiama, kad įrodinėjimas civiliniame procese yra grindžiamas dviem kertiniais principais – </w:t>
      </w:r>
      <w:proofErr w:type="spellStart"/>
      <w:r w:rsidRPr="00AE4B8E">
        <w:rPr>
          <w:rFonts w:ascii="Times New Roman" w:hAnsi="Times New Roman"/>
          <w:color w:val="auto"/>
          <w:sz w:val="24"/>
          <w:szCs w:val="24"/>
        </w:rPr>
        <w:t>rungtyniškumu</w:t>
      </w:r>
      <w:proofErr w:type="spellEnd"/>
      <w:r w:rsidRPr="00AE4B8E">
        <w:rPr>
          <w:rFonts w:ascii="Times New Roman" w:hAnsi="Times New Roman"/>
          <w:color w:val="auto"/>
          <w:sz w:val="24"/>
          <w:szCs w:val="24"/>
        </w:rPr>
        <w:t xml:space="preserve"> ir dispozityvumu. </w:t>
      </w:r>
      <w:proofErr w:type="spellStart"/>
      <w:r w:rsidRPr="00AE4B8E">
        <w:rPr>
          <w:rFonts w:ascii="Times New Roman" w:hAnsi="Times New Roman"/>
          <w:color w:val="auto"/>
          <w:sz w:val="24"/>
          <w:szCs w:val="24"/>
        </w:rPr>
        <w:t>Rungtyniškumo</w:t>
      </w:r>
      <w:proofErr w:type="spellEnd"/>
      <w:r w:rsidRPr="00AE4B8E">
        <w:rPr>
          <w:rFonts w:ascii="Times New Roman" w:hAnsi="Times New Roman"/>
          <w:color w:val="auto"/>
          <w:sz w:val="24"/>
          <w:szCs w:val="24"/>
        </w:rPr>
        <w:t xml:space="preserve"> (rungimosi) principo esmė yra ta, kad šalys turi įrodyti aplinkybes, kuriomis grindžia savo reikalavimus ir atsikirtimus, išskyrus atvejus, kai yra remiamasi aplinkybėmis, kurių nereikia įrodinėti proceso įstatymo nustatyta tvarka (CPK 12 ir 178 straipsniai). Remiantis bendrąja įrodinėjimo naštos paskirstymo taisykle, įrodinėti privalo tas, kas teigia, o ne tas, kas neigia (lot. </w:t>
      </w:r>
      <w:r w:rsidRPr="00AE4B8E">
        <w:rPr>
          <w:rFonts w:ascii="Times New Roman" w:hAnsi="Times New Roman"/>
          <w:i/>
          <w:iCs/>
          <w:color w:val="auto"/>
          <w:sz w:val="24"/>
          <w:szCs w:val="24"/>
        </w:rPr>
        <w:t xml:space="preserve">ei </w:t>
      </w:r>
      <w:proofErr w:type="spellStart"/>
      <w:r w:rsidRPr="00AE4B8E">
        <w:rPr>
          <w:rFonts w:ascii="Times New Roman" w:hAnsi="Times New Roman"/>
          <w:i/>
          <w:iCs/>
          <w:color w:val="auto"/>
          <w:sz w:val="24"/>
          <w:szCs w:val="24"/>
        </w:rPr>
        <w:t>incumbit</w:t>
      </w:r>
      <w:proofErr w:type="spellEnd"/>
      <w:r w:rsidRPr="00AE4B8E">
        <w:rPr>
          <w:rFonts w:ascii="Times New Roman" w:hAnsi="Times New Roman"/>
          <w:i/>
          <w:iCs/>
          <w:color w:val="auto"/>
          <w:sz w:val="24"/>
          <w:szCs w:val="24"/>
        </w:rPr>
        <w:t xml:space="preserve"> </w:t>
      </w:r>
      <w:proofErr w:type="spellStart"/>
      <w:r w:rsidRPr="00AE4B8E">
        <w:rPr>
          <w:rFonts w:ascii="Times New Roman" w:hAnsi="Times New Roman"/>
          <w:i/>
          <w:iCs/>
          <w:color w:val="auto"/>
          <w:sz w:val="24"/>
          <w:szCs w:val="24"/>
        </w:rPr>
        <w:t>probatio</w:t>
      </w:r>
      <w:proofErr w:type="spellEnd"/>
      <w:r w:rsidRPr="00AE4B8E">
        <w:rPr>
          <w:rFonts w:ascii="Times New Roman" w:hAnsi="Times New Roman"/>
          <w:i/>
          <w:iCs/>
          <w:color w:val="auto"/>
          <w:sz w:val="24"/>
          <w:szCs w:val="24"/>
        </w:rPr>
        <w:t xml:space="preserve">, </w:t>
      </w:r>
      <w:proofErr w:type="spellStart"/>
      <w:r w:rsidRPr="00AE4B8E">
        <w:rPr>
          <w:rFonts w:ascii="Times New Roman" w:hAnsi="Times New Roman"/>
          <w:i/>
          <w:iCs/>
          <w:color w:val="auto"/>
          <w:sz w:val="24"/>
          <w:szCs w:val="24"/>
        </w:rPr>
        <w:t>qui</w:t>
      </w:r>
      <w:proofErr w:type="spellEnd"/>
      <w:r w:rsidRPr="00AE4B8E">
        <w:rPr>
          <w:rFonts w:ascii="Times New Roman" w:hAnsi="Times New Roman"/>
          <w:i/>
          <w:iCs/>
          <w:color w:val="auto"/>
          <w:sz w:val="24"/>
          <w:szCs w:val="24"/>
        </w:rPr>
        <w:t xml:space="preserve"> </w:t>
      </w:r>
      <w:proofErr w:type="spellStart"/>
      <w:r w:rsidRPr="00AE4B8E">
        <w:rPr>
          <w:rFonts w:ascii="Times New Roman" w:hAnsi="Times New Roman"/>
          <w:i/>
          <w:iCs/>
          <w:color w:val="auto"/>
          <w:sz w:val="24"/>
          <w:szCs w:val="24"/>
        </w:rPr>
        <w:t>dicit</w:t>
      </w:r>
      <w:proofErr w:type="spellEnd"/>
      <w:r w:rsidRPr="00AE4B8E">
        <w:rPr>
          <w:rFonts w:ascii="Times New Roman" w:hAnsi="Times New Roman"/>
          <w:i/>
          <w:iCs/>
          <w:color w:val="auto"/>
          <w:sz w:val="24"/>
          <w:szCs w:val="24"/>
        </w:rPr>
        <w:t xml:space="preserve"> </w:t>
      </w:r>
      <w:proofErr w:type="spellStart"/>
      <w:r w:rsidRPr="00AE4B8E">
        <w:rPr>
          <w:rFonts w:ascii="Times New Roman" w:hAnsi="Times New Roman"/>
          <w:i/>
          <w:iCs/>
          <w:color w:val="auto"/>
          <w:sz w:val="24"/>
          <w:szCs w:val="24"/>
        </w:rPr>
        <w:t>non</w:t>
      </w:r>
      <w:proofErr w:type="spellEnd"/>
      <w:r w:rsidRPr="00AE4B8E">
        <w:rPr>
          <w:rFonts w:ascii="Times New Roman" w:hAnsi="Times New Roman"/>
          <w:i/>
          <w:iCs/>
          <w:color w:val="auto"/>
          <w:sz w:val="24"/>
          <w:szCs w:val="24"/>
        </w:rPr>
        <w:t xml:space="preserve"> </w:t>
      </w:r>
      <w:proofErr w:type="spellStart"/>
      <w:r w:rsidRPr="00AE4B8E">
        <w:rPr>
          <w:rFonts w:ascii="Times New Roman" w:hAnsi="Times New Roman"/>
          <w:i/>
          <w:iCs/>
          <w:color w:val="auto"/>
          <w:sz w:val="24"/>
          <w:szCs w:val="24"/>
        </w:rPr>
        <w:t>qui</w:t>
      </w:r>
      <w:proofErr w:type="spellEnd"/>
      <w:r w:rsidRPr="00AE4B8E">
        <w:rPr>
          <w:rFonts w:ascii="Times New Roman" w:hAnsi="Times New Roman"/>
          <w:i/>
          <w:iCs/>
          <w:color w:val="auto"/>
          <w:sz w:val="24"/>
          <w:szCs w:val="24"/>
        </w:rPr>
        <w:t xml:space="preserve"> </w:t>
      </w:r>
      <w:proofErr w:type="spellStart"/>
      <w:r w:rsidRPr="00AE4B8E">
        <w:rPr>
          <w:rFonts w:ascii="Times New Roman" w:hAnsi="Times New Roman"/>
          <w:i/>
          <w:iCs/>
          <w:color w:val="auto"/>
          <w:sz w:val="24"/>
          <w:szCs w:val="24"/>
        </w:rPr>
        <w:t>negat</w:t>
      </w:r>
      <w:proofErr w:type="spellEnd"/>
      <w:r w:rsidRPr="00AE4B8E">
        <w:rPr>
          <w:rFonts w:ascii="Times New Roman" w:hAnsi="Times New Roman"/>
          <w:color w:val="auto"/>
          <w:sz w:val="24"/>
          <w:szCs w:val="24"/>
        </w:rPr>
        <w:t xml:space="preserve">) (Lietuvos Aukščiausiojo Teismo 2021 m. gegužės 26 d. nutartis civilinėje byloje Nr. e3K-3-118-916/2021, 24 punktas). </w:t>
      </w:r>
    </w:p>
    <w:p w14:paraId="7E6AC8CB" w14:textId="3E977022" w:rsidR="00B903E3" w:rsidRPr="005E3FB1" w:rsidRDefault="0048144F" w:rsidP="006A050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AE4B8E">
        <w:rPr>
          <w:rFonts w:ascii="Times New Roman" w:hAnsi="Times New Roman"/>
          <w:sz w:val="24"/>
          <w:szCs w:val="24"/>
        </w:rPr>
        <w:t>Kaip minėta anksčiau,</w:t>
      </w:r>
      <w:r w:rsidR="00496F5B" w:rsidRPr="00AE4B8E">
        <w:rPr>
          <w:rFonts w:ascii="Times New Roman" w:hAnsi="Times New Roman"/>
          <w:sz w:val="24"/>
          <w:szCs w:val="24"/>
        </w:rPr>
        <w:t xml:space="preserve"> </w:t>
      </w:r>
      <w:r w:rsidR="001D70C9" w:rsidRPr="00AE4B8E">
        <w:rPr>
          <w:rFonts w:ascii="Times New Roman" w:hAnsi="Times New Roman"/>
          <w:sz w:val="24"/>
          <w:szCs w:val="24"/>
        </w:rPr>
        <w:t xml:space="preserve">sutartis dėl </w:t>
      </w:r>
      <w:r w:rsidR="00C500B6" w:rsidRPr="00AE4B8E">
        <w:rPr>
          <w:rFonts w:ascii="Times New Roman" w:hAnsi="Times New Roman"/>
          <w:sz w:val="24"/>
          <w:szCs w:val="24"/>
        </w:rPr>
        <w:t xml:space="preserve">šios </w:t>
      </w:r>
      <w:r w:rsidR="009E7823" w:rsidRPr="00AE4B8E">
        <w:rPr>
          <w:rFonts w:ascii="Times New Roman" w:hAnsi="Times New Roman"/>
          <w:sz w:val="24"/>
          <w:szCs w:val="24"/>
        </w:rPr>
        <w:t xml:space="preserve">bendros banko </w:t>
      </w:r>
      <w:r w:rsidR="001D70C9" w:rsidRPr="00AE4B8E">
        <w:rPr>
          <w:rFonts w:ascii="Times New Roman" w:hAnsi="Times New Roman"/>
          <w:sz w:val="24"/>
          <w:szCs w:val="24"/>
        </w:rPr>
        <w:t>sąskaitos</w:t>
      </w:r>
      <w:r w:rsidR="00C500B6" w:rsidRPr="00AE4B8E">
        <w:rPr>
          <w:rFonts w:ascii="Times New Roman" w:hAnsi="Times New Roman"/>
          <w:sz w:val="24"/>
          <w:szCs w:val="24"/>
        </w:rPr>
        <w:t xml:space="preserve"> </w:t>
      </w:r>
      <w:r w:rsidR="001D70C9" w:rsidRPr="00AE4B8E">
        <w:rPr>
          <w:rFonts w:ascii="Times New Roman" w:hAnsi="Times New Roman"/>
          <w:sz w:val="24"/>
          <w:szCs w:val="24"/>
        </w:rPr>
        <w:t xml:space="preserve">atidarymo, </w:t>
      </w:r>
      <w:r w:rsidR="00CC025F" w:rsidRPr="00AE4B8E">
        <w:rPr>
          <w:rFonts w:ascii="Times New Roman" w:hAnsi="Times New Roman"/>
          <w:sz w:val="24"/>
          <w:szCs w:val="24"/>
        </w:rPr>
        <w:t xml:space="preserve">jos tikslo, </w:t>
      </w:r>
      <w:r w:rsidR="00D53D90" w:rsidRPr="00AE4B8E">
        <w:rPr>
          <w:rFonts w:ascii="Times New Roman" w:hAnsi="Times New Roman"/>
          <w:sz w:val="24"/>
          <w:szCs w:val="24"/>
        </w:rPr>
        <w:t>į sąskaitą įneštų pinigų</w:t>
      </w:r>
      <w:r w:rsidR="00D53D90" w:rsidRPr="005E3FB1">
        <w:rPr>
          <w:rFonts w:ascii="Times New Roman" w:hAnsi="Times New Roman"/>
          <w:sz w:val="24"/>
          <w:szCs w:val="24"/>
        </w:rPr>
        <w:t xml:space="preserve"> teisinio režimo, </w:t>
      </w:r>
      <w:r w:rsidR="00CC025F" w:rsidRPr="005E3FB1">
        <w:rPr>
          <w:rFonts w:ascii="Times New Roman" w:hAnsi="Times New Roman"/>
          <w:sz w:val="24"/>
          <w:szCs w:val="24"/>
        </w:rPr>
        <w:t xml:space="preserve">disponavimo lėšomis tvarkos </w:t>
      </w:r>
      <w:r w:rsidR="001D70C9" w:rsidRPr="005E3FB1">
        <w:rPr>
          <w:rFonts w:ascii="Times New Roman" w:hAnsi="Times New Roman"/>
          <w:sz w:val="24"/>
          <w:szCs w:val="24"/>
        </w:rPr>
        <w:t>ir kitų sąlygų į bylą nepateikta</w:t>
      </w:r>
      <w:r w:rsidR="00D53D90" w:rsidRPr="005E3FB1">
        <w:rPr>
          <w:rFonts w:ascii="Times New Roman" w:hAnsi="Times New Roman"/>
          <w:sz w:val="24"/>
          <w:szCs w:val="24"/>
        </w:rPr>
        <w:t>.</w:t>
      </w:r>
      <w:r w:rsidR="00496F5B" w:rsidRPr="005E3FB1">
        <w:rPr>
          <w:rFonts w:ascii="Times New Roman" w:hAnsi="Times New Roman"/>
          <w:sz w:val="24"/>
          <w:szCs w:val="24"/>
        </w:rPr>
        <w:t xml:space="preserve"> </w:t>
      </w:r>
      <w:r w:rsidR="00AC714B" w:rsidRPr="005E3FB1">
        <w:rPr>
          <w:rFonts w:ascii="Times New Roman" w:hAnsi="Times New Roman"/>
          <w:sz w:val="24"/>
          <w:szCs w:val="24"/>
        </w:rPr>
        <w:t xml:space="preserve">Nagrinėjamu </w:t>
      </w:r>
      <w:r w:rsidR="00B903E3" w:rsidRPr="005E3FB1">
        <w:rPr>
          <w:rFonts w:ascii="Times New Roman" w:hAnsi="Times New Roman"/>
          <w:sz w:val="24"/>
          <w:szCs w:val="24"/>
        </w:rPr>
        <w:t xml:space="preserve">atveju byloje esant duomenų, kad iš </w:t>
      </w:r>
      <w:r w:rsidR="00180920" w:rsidRPr="005E3FB1">
        <w:rPr>
          <w:rFonts w:ascii="Times New Roman" w:hAnsi="Times New Roman"/>
          <w:sz w:val="24"/>
          <w:szCs w:val="24"/>
        </w:rPr>
        <w:t xml:space="preserve">bendros </w:t>
      </w:r>
      <w:r w:rsidR="00B903E3" w:rsidRPr="005E3FB1">
        <w:rPr>
          <w:rFonts w:ascii="Times New Roman" w:hAnsi="Times New Roman"/>
          <w:sz w:val="24"/>
          <w:szCs w:val="24"/>
        </w:rPr>
        <w:t xml:space="preserve">banko sąskaitos Nr. 1 įvairioms religinėms </w:t>
      </w:r>
      <w:r w:rsidR="006224D8" w:rsidRPr="005E3FB1">
        <w:rPr>
          <w:rFonts w:ascii="Times New Roman" w:hAnsi="Times New Roman"/>
          <w:sz w:val="24"/>
          <w:szCs w:val="24"/>
        </w:rPr>
        <w:t xml:space="preserve">ir kitoms </w:t>
      </w:r>
      <w:r w:rsidR="00B903E3" w:rsidRPr="005E3FB1">
        <w:rPr>
          <w:rFonts w:ascii="Times New Roman" w:hAnsi="Times New Roman"/>
          <w:sz w:val="24"/>
          <w:szCs w:val="24"/>
        </w:rPr>
        <w:t xml:space="preserve">organizacijoms </w:t>
      </w:r>
      <w:bookmarkStart w:id="116" w:name="Buk_105"/>
      <w:r w:rsidR="00FF20DE" w:rsidRPr="00143F0B">
        <w:rPr>
          <w:rFonts w:ascii="Times New Roman" w:hAnsi="Times New Roman"/>
          <w:color w:val="auto"/>
          <w:sz w:val="24"/>
          <w:szCs w:val="24"/>
        </w:rPr>
        <w:t xml:space="preserve">E. W. </w:t>
      </w:r>
      <w:bookmarkEnd w:id="116"/>
      <w:r w:rsidR="00B903E3" w:rsidRPr="005E3FB1">
        <w:rPr>
          <w:rFonts w:ascii="Times New Roman" w:hAnsi="Times New Roman"/>
          <w:sz w:val="24"/>
          <w:szCs w:val="24"/>
        </w:rPr>
        <w:t>pervedinėj</w:t>
      </w:r>
      <w:r w:rsidR="00180920" w:rsidRPr="005E3FB1">
        <w:rPr>
          <w:rFonts w:ascii="Times New Roman" w:hAnsi="Times New Roman"/>
          <w:sz w:val="24"/>
          <w:szCs w:val="24"/>
        </w:rPr>
        <w:t>o</w:t>
      </w:r>
      <w:r w:rsidR="0067665C" w:rsidRPr="005E3FB1">
        <w:rPr>
          <w:rFonts w:ascii="Times New Roman" w:hAnsi="Times New Roman"/>
          <w:sz w:val="24"/>
          <w:szCs w:val="24"/>
        </w:rPr>
        <w:t>, taip pat išsigrynino</w:t>
      </w:r>
      <w:r w:rsidR="00B903E3" w:rsidRPr="005E3FB1">
        <w:rPr>
          <w:rFonts w:ascii="Times New Roman" w:hAnsi="Times New Roman"/>
          <w:sz w:val="24"/>
          <w:szCs w:val="24"/>
        </w:rPr>
        <w:t xml:space="preserve"> </w:t>
      </w:r>
      <w:r w:rsidR="00180920" w:rsidRPr="005E3FB1">
        <w:rPr>
          <w:rFonts w:ascii="Times New Roman" w:hAnsi="Times New Roman"/>
          <w:sz w:val="24"/>
          <w:szCs w:val="24"/>
        </w:rPr>
        <w:t xml:space="preserve">tam tikras </w:t>
      </w:r>
      <w:r w:rsidR="00B903E3" w:rsidRPr="005E3FB1">
        <w:rPr>
          <w:rFonts w:ascii="Times New Roman" w:hAnsi="Times New Roman"/>
          <w:sz w:val="24"/>
          <w:szCs w:val="24"/>
        </w:rPr>
        <w:t>lėš</w:t>
      </w:r>
      <w:r w:rsidR="00DE2DBC" w:rsidRPr="005E3FB1">
        <w:rPr>
          <w:rFonts w:ascii="Times New Roman" w:hAnsi="Times New Roman"/>
          <w:sz w:val="24"/>
          <w:szCs w:val="24"/>
        </w:rPr>
        <w:t>as</w:t>
      </w:r>
      <w:r w:rsidR="00B903E3" w:rsidRPr="005E3FB1">
        <w:rPr>
          <w:rFonts w:ascii="Times New Roman" w:hAnsi="Times New Roman"/>
          <w:sz w:val="24"/>
          <w:szCs w:val="24"/>
        </w:rPr>
        <w:t>, būtent ieškovei teko pareiga įrodyti</w:t>
      </w:r>
      <w:r w:rsidR="002E0818" w:rsidRPr="005E3FB1">
        <w:rPr>
          <w:rFonts w:ascii="Times New Roman" w:hAnsi="Times New Roman"/>
          <w:sz w:val="24"/>
          <w:szCs w:val="24"/>
        </w:rPr>
        <w:t xml:space="preserve"> (CPK 178 straipsnis)</w:t>
      </w:r>
      <w:r w:rsidR="00B903E3" w:rsidRPr="005E3FB1">
        <w:rPr>
          <w:rFonts w:ascii="Times New Roman" w:hAnsi="Times New Roman"/>
          <w:sz w:val="24"/>
          <w:szCs w:val="24"/>
        </w:rPr>
        <w:t xml:space="preserve"> </w:t>
      </w:r>
      <w:r w:rsidR="00DA602F" w:rsidRPr="005E3FB1">
        <w:rPr>
          <w:rFonts w:ascii="Times New Roman" w:hAnsi="Times New Roman"/>
          <w:sz w:val="24"/>
          <w:szCs w:val="24"/>
        </w:rPr>
        <w:t xml:space="preserve">į </w:t>
      </w:r>
      <w:r w:rsidR="00B903E3" w:rsidRPr="005E3FB1">
        <w:rPr>
          <w:rFonts w:ascii="Times New Roman" w:hAnsi="Times New Roman"/>
          <w:sz w:val="24"/>
          <w:szCs w:val="24"/>
        </w:rPr>
        <w:t>sąskait</w:t>
      </w:r>
      <w:r w:rsidR="00DA602F" w:rsidRPr="005E3FB1">
        <w:rPr>
          <w:rFonts w:ascii="Times New Roman" w:hAnsi="Times New Roman"/>
          <w:sz w:val="24"/>
          <w:szCs w:val="24"/>
        </w:rPr>
        <w:t>ą</w:t>
      </w:r>
      <w:r w:rsidR="00B903E3" w:rsidRPr="005E3FB1">
        <w:rPr>
          <w:rFonts w:ascii="Times New Roman" w:hAnsi="Times New Roman"/>
          <w:sz w:val="24"/>
          <w:szCs w:val="24"/>
        </w:rPr>
        <w:t xml:space="preserve"> Nr. 1 </w:t>
      </w:r>
      <w:r w:rsidR="00DA602F" w:rsidRPr="005E3FB1">
        <w:rPr>
          <w:rFonts w:ascii="Times New Roman" w:hAnsi="Times New Roman"/>
          <w:sz w:val="24"/>
          <w:szCs w:val="24"/>
        </w:rPr>
        <w:t xml:space="preserve">įneštų </w:t>
      </w:r>
      <w:r w:rsidR="00B903E3" w:rsidRPr="005E3FB1">
        <w:rPr>
          <w:rFonts w:ascii="Times New Roman" w:hAnsi="Times New Roman"/>
          <w:sz w:val="24"/>
          <w:szCs w:val="24"/>
        </w:rPr>
        <w:t xml:space="preserve">lėšų </w:t>
      </w:r>
      <w:r w:rsidR="00DA602F" w:rsidRPr="005E3FB1">
        <w:rPr>
          <w:rFonts w:ascii="Times New Roman" w:hAnsi="Times New Roman"/>
          <w:sz w:val="24"/>
          <w:szCs w:val="24"/>
        </w:rPr>
        <w:t>kilmę ir priklaus</w:t>
      </w:r>
      <w:r w:rsidR="004D4879">
        <w:rPr>
          <w:rFonts w:ascii="Times New Roman" w:hAnsi="Times New Roman"/>
          <w:sz w:val="24"/>
          <w:szCs w:val="24"/>
        </w:rPr>
        <w:t>ymą</w:t>
      </w:r>
      <w:r w:rsidR="00DA602F" w:rsidRPr="005E3FB1">
        <w:rPr>
          <w:rFonts w:ascii="Times New Roman" w:hAnsi="Times New Roman"/>
          <w:sz w:val="24"/>
          <w:szCs w:val="24"/>
        </w:rPr>
        <w:t xml:space="preserve"> – kad jos priklausė bendrosios</w:t>
      </w:r>
      <w:r w:rsidR="00375A9F" w:rsidRPr="005E3FB1">
        <w:rPr>
          <w:rFonts w:ascii="Times New Roman" w:hAnsi="Times New Roman"/>
          <w:sz w:val="24"/>
          <w:szCs w:val="24"/>
        </w:rPr>
        <w:t xml:space="preserve"> nuosavybės teise bendros sąskaitos valdytojoms (ieškovei ir </w:t>
      </w:r>
      <w:bookmarkStart w:id="117" w:name="Buk_106"/>
      <w:r w:rsidR="00FF20DE" w:rsidRPr="00143F0B">
        <w:rPr>
          <w:rFonts w:ascii="Times New Roman" w:hAnsi="Times New Roman"/>
          <w:color w:val="auto"/>
          <w:sz w:val="24"/>
          <w:szCs w:val="24"/>
        </w:rPr>
        <w:t>E. W.</w:t>
      </w:r>
      <w:bookmarkEnd w:id="117"/>
      <w:r w:rsidR="00375A9F" w:rsidRPr="005E3FB1">
        <w:rPr>
          <w:rFonts w:ascii="Times New Roman" w:hAnsi="Times New Roman"/>
          <w:sz w:val="24"/>
          <w:szCs w:val="24"/>
        </w:rPr>
        <w:t>) ir kokiomis dalimis</w:t>
      </w:r>
      <w:r w:rsidR="00B903E3" w:rsidRPr="005E3FB1">
        <w:rPr>
          <w:rFonts w:ascii="Times New Roman" w:hAnsi="Times New Roman"/>
          <w:sz w:val="24"/>
          <w:szCs w:val="24"/>
        </w:rPr>
        <w:t>,</w:t>
      </w:r>
      <w:r w:rsidR="001860DC" w:rsidRPr="005E3FB1">
        <w:rPr>
          <w:rFonts w:ascii="Times New Roman" w:hAnsi="Times New Roman"/>
          <w:sz w:val="24"/>
          <w:szCs w:val="24"/>
        </w:rPr>
        <w:t xml:space="preserve"> kokiais tikslais sąskaita buvo atidaryta (taupymo ar kitais), taip pat</w:t>
      </w:r>
      <w:r w:rsidR="00B903E3" w:rsidRPr="005E3FB1">
        <w:rPr>
          <w:rFonts w:ascii="Times New Roman" w:hAnsi="Times New Roman"/>
          <w:sz w:val="24"/>
          <w:szCs w:val="24"/>
        </w:rPr>
        <w:t xml:space="preserve"> aplinkybę, kad nurodyti mokėjimai </w:t>
      </w:r>
      <w:r w:rsidR="001860DC" w:rsidRPr="005E3FB1">
        <w:rPr>
          <w:rFonts w:ascii="Times New Roman" w:hAnsi="Times New Roman"/>
          <w:sz w:val="24"/>
          <w:szCs w:val="24"/>
        </w:rPr>
        <w:t xml:space="preserve">sąskaitos </w:t>
      </w:r>
      <w:r w:rsidR="00B903E3" w:rsidRPr="005E3FB1">
        <w:rPr>
          <w:rFonts w:ascii="Times New Roman" w:hAnsi="Times New Roman"/>
          <w:sz w:val="24"/>
          <w:szCs w:val="24"/>
        </w:rPr>
        <w:t>paskirties</w:t>
      </w:r>
      <w:r w:rsidR="0067665C" w:rsidRPr="005E3FB1">
        <w:rPr>
          <w:rFonts w:ascii="Times New Roman" w:hAnsi="Times New Roman"/>
          <w:sz w:val="24"/>
          <w:szCs w:val="24"/>
        </w:rPr>
        <w:t xml:space="preserve"> ir nustatytų </w:t>
      </w:r>
      <w:r w:rsidR="004D4879">
        <w:rPr>
          <w:rFonts w:ascii="Times New Roman" w:hAnsi="Times New Roman"/>
          <w:sz w:val="24"/>
          <w:szCs w:val="24"/>
        </w:rPr>
        <w:t xml:space="preserve">bendrosios nuosavybės </w:t>
      </w:r>
      <w:r w:rsidR="0067665C" w:rsidRPr="005E3FB1">
        <w:rPr>
          <w:rFonts w:ascii="Times New Roman" w:hAnsi="Times New Roman"/>
          <w:sz w:val="24"/>
          <w:szCs w:val="24"/>
        </w:rPr>
        <w:t>dalių</w:t>
      </w:r>
      <w:r w:rsidR="00B903E3" w:rsidRPr="005E3FB1">
        <w:rPr>
          <w:rFonts w:ascii="Times New Roman" w:hAnsi="Times New Roman"/>
          <w:sz w:val="24"/>
          <w:szCs w:val="24"/>
        </w:rPr>
        <w:t xml:space="preserve"> neatitiko. Ieškovė</w:t>
      </w:r>
      <w:r w:rsidR="00DB765A" w:rsidRPr="005E3FB1">
        <w:rPr>
          <w:rFonts w:ascii="Times New Roman" w:hAnsi="Times New Roman"/>
          <w:sz w:val="24"/>
          <w:szCs w:val="24"/>
        </w:rPr>
        <w:t xml:space="preserve"> įstatymo nustatytos formos</w:t>
      </w:r>
      <w:r w:rsidR="00614C82" w:rsidRPr="005E3FB1">
        <w:rPr>
          <w:rFonts w:ascii="Times New Roman" w:hAnsi="Times New Roman"/>
          <w:sz w:val="24"/>
          <w:szCs w:val="24"/>
        </w:rPr>
        <w:t xml:space="preserve"> susitarimo tarp bendraturčių dėl bendrosios </w:t>
      </w:r>
      <w:r w:rsidR="00614C82" w:rsidRPr="004D42DB">
        <w:rPr>
          <w:rFonts w:ascii="Times New Roman" w:hAnsi="Times New Roman"/>
          <w:sz w:val="24"/>
          <w:szCs w:val="24"/>
        </w:rPr>
        <w:t>nuosavybės</w:t>
      </w:r>
      <w:r w:rsidR="004D42DB" w:rsidRPr="004D42DB">
        <w:rPr>
          <w:rFonts w:ascii="Times New Roman" w:hAnsi="Times New Roman"/>
          <w:sz w:val="24"/>
          <w:szCs w:val="24"/>
        </w:rPr>
        <w:t xml:space="preserve"> teisės </w:t>
      </w:r>
      <w:r w:rsidR="00614C82" w:rsidRPr="004D42DB">
        <w:rPr>
          <w:rFonts w:ascii="Times New Roman" w:hAnsi="Times New Roman"/>
          <w:sz w:val="24"/>
          <w:szCs w:val="24"/>
        </w:rPr>
        <w:t>į lėšas</w:t>
      </w:r>
      <w:r w:rsidR="00614C82" w:rsidRPr="005E3FB1">
        <w:rPr>
          <w:rFonts w:ascii="Times New Roman" w:hAnsi="Times New Roman"/>
          <w:sz w:val="24"/>
          <w:szCs w:val="24"/>
        </w:rPr>
        <w:t xml:space="preserve"> </w:t>
      </w:r>
      <w:r w:rsidR="00DB765A" w:rsidRPr="005E3FB1">
        <w:rPr>
          <w:rFonts w:ascii="Times New Roman" w:hAnsi="Times New Roman"/>
          <w:sz w:val="24"/>
          <w:szCs w:val="24"/>
        </w:rPr>
        <w:t xml:space="preserve">sąskaitoje Nr. 1 </w:t>
      </w:r>
      <w:r w:rsidR="00CD7999" w:rsidRPr="005E3FB1">
        <w:rPr>
          <w:rFonts w:ascii="Times New Roman" w:hAnsi="Times New Roman"/>
          <w:sz w:val="24"/>
          <w:szCs w:val="24"/>
        </w:rPr>
        <w:t>įgyvendinimo tvarkos</w:t>
      </w:r>
      <w:r w:rsidR="00DB765A" w:rsidRPr="005E3FB1">
        <w:rPr>
          <w:rFonts w:ascii="Times New Roman" w:hAnsi="Times New Roman"/>
          <w:sz w:val="24"/>
          <w:szCs w:val="24"/>
        </w:rPr>
        <w:t xml:space="preserve"> nepateikė</w:t>
      </w:r>
      <w:r w:rsidR="00D67335" w:rsidRPr="005E3FB1">
        <w:rPr>
          <w:rFonts w:ascii="Times New Roman" w:hAnsi="Times New Roman"/>
          <w:sz w:val="24"/>
          <w:szCs w:val="24"/>
        </w:rPr>
        <w:t xml:space="preserve">, taip pat ieškinio pagrindu nurodomų aplinkybių nepagrindė kitais įrodymais. </w:t>
      </w:r>
      <w:r w:rsidR="00B903E3" w:rsidRPr="005E3FB1">
        <w:rPr>
          <w:rFonts w:ascii="Times New Roman" w:hAnsi="Times New Roman"/>
          <w:sz w:val="24"/>
          <w:szCs w:val="24"/>
        </w:rPr>
        <w:t xml:space="preserve">Priešingai, byloje </w:t>
      </w:r>
      <w:r w:rsidR="002570AE" w:rsidRPr="005E3FB1">
        <w:rPr>
          <w:rFonts w:ascii="Times New Roman" w:hAnsi="Times New Roman"/>
          <w:sz w:val="24"/>
          <w:szCs w:val="24"/>
        </w:rPr>
        <w:t xml:space="preserve">teismų nustatytos aplinkybės </w:t>
      </w:r>
      <w:r w:rsidR="00B903E3" w:rsidRPr="005E3FB1">
        <w:rPr>
          <w:rFonts w:ascii="Times New Roman" w:hAnsi="Times New Roman"/>
          <w:sz w:val="24"/>
          <w:szCs w:val="24"/>
        </w:rPr>
        <w:t xml:space="preserve">patvirtina, kad ieškovė apie </w:t>
      </w:r>
      <w:bookmarkStart w:id="118" w:name="Buk_107"/>
      <w:r w:rsidR="00FF20DE" w:rsidRPr="00143F0B">
        <w:rPr>
          <w:rFonts w:ascii="Times New Roman" w:hAnsi="Times New Roman"/>
          <w:color w:val="auto"/>
          <w:sz w:val="24"/>
          <w:szCs w:val="24"/>
        </w:rPr>
        <w:t xml:space="preserve">E. W. </w:t>
      </w:r>
      <w:bookmarkEnd w:id="118"/>
      <w:r w:rsidR="00B903E3" w:rsidRPr="005E3FB1">
        <w:rPr>
          <w:rFonts w:ascii="Times New Roman" w:hAnsi="Times New Roman"/>
          <w:sz w:val="24"/>
          <w:szCs w:val="24"/>
        </w:rPr>
        <w:t xml:space="preserve">valią aukoti žinojo, jai neprieštaravo. </w:t>
      </w:r>
      <w:r w:rsidR="001A4966" w:rsidRPr="005E3FB1">
        <w:rPr>
          <w:rFonts w:ascii="Times New Roman" w:hAnsi="Times New Roman"/>
          <w:sz w:val="24"/>
          <w:szCs w:val="24"/>
        </w:rPr>
        <w:t>M</w:t>
      </w:r>
      <w:r w:rsidR="00BD20C8" w:rsidRPr="005E3FB1">
        <w:rPr>
          <w:rFonts w:ascii="Times New Roman" w:hAnsi="Times New Roman"/>
          <w:sz w:val="24"/>
          <w:szCs w:val="24"/>
        </w:rPr>
        <w:t>okėjimo operacij</w:t>
      </w:r>
      <w:r w:rsidR="001A4966" w:rsidRPr="005E3FB1">
        <w:rPr>
          <w:rFonts w:ascii="Times New Roman" w:hAnsi="Times New Roman"/>
          <w:sz w:val="24"/>
          <w:szCs w:val="24"/>
        </w:rPr>
        <w:t>os</w:t>
      </w:r>
      <w:r w:rsidR="00BD20C8" w:rsidRPr="005E3FB1">
        <w:rPr>
          <w:rFonts w:ascii="Times New Roman" w:hAnsi="Times New Roman"/>
          <w:sz w:val="24"/>
          <w:szCs w:val="24"/>
        </w:rPr>
        <w:t xml:space="preserve">, iš kurių ieškovė kildina reikalavimą, buvo atliktos dar iki bendros </w:t>
      </w:r>
      <w:r w:rsidR="00E4377D" w:rsidRPr="005E3FB1">
        <w:rPr>
          <w:rFonts w:ascii="Times New Roman" w:hAnsi="Times New Roman"/>
          <w:sz w:val="24"/>
          <w:szCs w:val="24"/>
        </w:rPr>
        <w:t>T</w:t>
      </w:r>
      <w:r w:rsidR="00BD20C8" w:rsidRPr="005E3FB1">
        <w:rPr>
          <w:rFonts w:ascii="Times New Roman" w:hAnsi="Times New Roman"/>
          <w:sz w:val="24"/>
          <w:szCs w:val="24"/>
        </w:rPr>
        <w:t>aupymo sąskaitos sutarties ir abiejų terminuoto</w:t>
      </w:r>
      <w:r w:rsidR="004D4879">
        <w:rPr>
          <w:rFonts w:ascii="Times New Roman" w:hAnsi="Times New Roman"/>
          <w:sz w:val="24"/>
          <w:szCs w:val="24"/>
        </w:rPr>
        <w:t>jo</w:t>
      </w:r>
      <w:r w:rsidR="00BD20C8" w:rsidRPr="005E3FB1">
        <w:rPr>
          <w:rFonts w:ascii="Times New Roman" w:hAnsi="Times New Roman"/>
          <w:sz w:val="24"/>
          <w:szCs w:val="24"/>
        </w:rPr>
        <w:t xml:space="preserve"> indėlio sutarčių pasirašymo</w:t>
      </w:r>
      <w:r w:rsidR="00E4377D" w:rsidRPr="005E3FB1">
        <w:rPr>
          <w:rFonts w:ascii="Times New Roman" w:hAnsi="Times New Roman"/>
          <w:sz w:val="24"/>
          <w:szCs w:val="24"/>
        </w:rPr>
        <w:t xml:space="preserve"> 2021 m. balandžio 8 d</w:t>
      </w:r>
      <w:r w:rsidR="00BD20C8" w:rsidRPr="005E3FB1">
        <w:rPr>
          <w:rFonts w:ascii="Times New Roman" w:hAnsi="Times New Roman"/>
          <w:sz w:val="24"/>
          <w:szCs w:val="24"/>
        </w:rPr>
        <w:t>. Sudarant terminuoto</w:t>
      </w:r>
      <w:r w:rsidR="004D4879">
        <w:rPr>
          <w:rFonts w:ascii="Times New Roman" w:hAnsi="Times New Roman"/>
          <w:sz w:val="24"/>
          <w:szCs w:val="24"/>
        </w:rPr>
        <w:t>jo</w:t>
      </w:r>
      <w:r w:rsidR="00BD20C8" w:rsidRPr="005E3FB1">
        <w:rPr>
          <w:rFonts w:ascii="Times New Roman" w:hAnsi="Times New Roman"/>
          <w:sz w:val="24"/>
          <w:szCs w:val="24"/>
        </w:rPr>
        <w:t xml:space="preserve"> indėlio sutartį Nr. TI</w:t>
      </w:r>
      <w:r w:rsidR="004D42DB">
        <w:rPr>
          <w:rFonts w:ascii="Times New Roman" w:hAnsi="Times New Roman"/>
          <w:sz w:val="24"/>
          <w:szCs w:val="24"/>
        </w:rPr>
        <w:t>_</w:t>
      </w:r>
      <w:r w:rsidR="00BD20C8" w:rsidRPr="005E3FB1">
        <w:rPr>
          <w:rFonts w:ascii="Times New Roman" w:hAnsi="Times New Roman"/>
          <w:sz w:val="24"/>
          <w:szCs w:val="24"/>
        </w:rPr>
        <w:t>6871756 bendros banko sąskaitos Nr. 1 likutis buvo 0 Eur, tai patvirtina, kad iki indėlio sutarčių sudarymo ieškovei buvo žinomos tiek visos iki tol šioje banko sąskaitoje vykusios bank</w:t>
      </w:r>
      <w:r w:rsidR="004D4879">
        <w:rPr>
          <w:rFonts w:ascii="Times New Roman" w:hAnsi="Times New Roman"/>
          <w:sz w:val="24"/>
          <w:szCs w:val="24"/>
        </w:rPr>
        <w:t>o</w:t>
      </w:r>
      <w:r w:rsidR="00BD20C8" w:rsidRPr="005E3FB1">
        <w:rPr>
          <w:rFonts w:ascii="Times New Roman" w:hAnsi="Times New Roman"/>
          <w:sz w:val="24"/>
          <w:szCs w:val="24"/>
        </w:rPr>
        <w:t xml:space="preserve"> operacijos, tiek pinigų likutis. Ieškovė nei iki sudarant terminuoto</w:t>
      </w:r>
      <w:r w:rsidR="004D4879">
        <w:rPr>
          <w:rFonts w:ascii="Times New Roman" w:hAnsi="Times New Roman"/>
          <w:sz w:val="24"/>
          <w:szCs w:val="24"/>
        </w:rPr>
        <w:t>jo</w:t>
      </w:r>
      <w:r w:rsidR="00BD20C8" w:rsidRPr="005E3FB1">
        <w:rPr>
          <w:rFonts w:ascii="Times New Roman" w:hAnsi="Times New Roman"/>
          <w:sz w:val="24"/>
          <w:szCs w:val="24"/>
        </w:rPr>
        <w:t xml:space="preserve"> indėlio sutartį, nei vėliau (esant gyvai </w:t>
      </w:r>
      <w:bookmarkStart w:id="119" w:name="Buk_108"/>
      <w:r w:rsidR="00FF20DE" w:rsidRPr="00143F0B">
        <w:rPr>
          <w:rFonts w:ascii="Times New Roman" w:hAnsi="Times New Roman"/>
          <w:color w:val="auto"/>
          <w:sz w:val="24"/>
          <w:szCs w:val="24"/>
        </w:rPr>
        <w:t>E. W.</w:t>
      </w:r>
      <w:bookmarkEnd w:id="119"/>
      <w:r w:rsidR="00BD20C8" w:rsidRPr="005E3FB1">
        <w:rPr>
          <w:rFonts w:ascii="Times New Roman" w:hAnsi="Times New Roman"/>
          <w:sz w:val="24"/>
          <w:szCs w:val="24"/>
        </w:rPr>
        <w:t xml:space="preserve">) jokių pretenzijų dėl </w:t>
      </w:r>
      <w:r w:rsidR="00475FA1" w:rsidRPr="005E3FB1">
        <w:rPr>
          <w:rFonts w:ascii="Times New Roman" w:hAnsi="Times New Roman"/>
          <w:sz w:val="24"/>
          <w:szCs w:val="24"/>
        </w:rPr>
        <w:t xml:space="preserve">disponavimo </w:t>
      </w:r>
      <w:r w:rsidR="00BD20C8" w:rsidRPr="005E3FB1">
        <w:rPr>
          <w:rFonts w:ascii="Times New Roman" w:hAnsi="Times New Roman"/>
          <w:sz w:val="24"/>
          <w:szCs w:val="24"/>
        </w:rPr>
        <w:t>šioje banko sąskaito</w:t>
      </w:r>
      <w:r w:rsidR="00C500B6" w:rsidRPr="005E3FB1">
        <w:rPr>
          <w:rFonts w:ascii="Times New Roman" w:hAnsi="Times New Roman"/>
          <w:sz w:val="24"/>
          <w:szCs w:val="24"/>
        </w:rPr>
        <w:t>j</w:t>
      </w:r>
      <w:r w:rsidR="00BD20C8" w:rsidRPr="005E3FB1">
        <w:rPr>
          <w:rFonts w:ascii="Times New Roman" w:hAnsi="Times New Roman"/>
          <w:sz w:val="24"/>
          <w:szCs w:val="24"/>
        </w:rPr>
        <w:t>e buvusi</w:t>
      </w:r>
      <w:r w:rsidR="00475FA1" w:rsidRPr="005E3FB1">
        <w:rPr>
          <w:rFonts w:ascii="Times New Roman" w:hAnsi="Times New Roman"/>
          <w:sz w:val="24"/>
          <w:szCs w:val="24"/>
        </w:rPr>
        <w:t>omis</w:t>
      </w:r>
      <w:r w:rsidR="00BD20C8" w:rsidRPr="005E3FB1">
        <w:rPr>
          <w:rFonts w:ascii="Times New Roman" w:hAnsi="Times New Roman"/>
          <w:sz w:val="24"/>
          <w:szCs w:val="24"/>
        </w:rPr>
        <w:t xml:space="preserve"> lėš</w:t>
      </w:r>
      <w:r w:rsidR="00475FA1" w:rsidRPr="005E3FB1">
        <w:rPr>
          <w:rFonts w:ascii="Times New Roman" w:hAnsi="Times New Roman"/>
          <w:sz w:val="24"/>
          <w:szCs w:val="24"/>
        </w:rPr>
        <w:t>omis</w:t>
      </w:r>
      <w:r w:rsidR="00BD20C8" w:rsidRPr="005E3FB1">
        <w:rPr>
          <w:rFonts w:ascii="Times New Roman" w:hAnsi="Times New Roman"/>
          <w:sz w:val="24"/>
          <w:szCs w:val="24"/>
        </w:rPr>
        <w:t xml:space="preserve"> nereiškė. </w:t>
      </w:r>
      <w:r w:rsidR="002D27C8" w:rsidRPr="005E3FB1">
        <w:rPr>
          <w:rFonts w:ascii="Times New Roman" w:hAnsi="Times New Roman"/>
          <w:sz w:val="24"/>
          <w:szCs w:val="24"/>
        </w:rPr>
        <w:t>Atsižvelgiant į tai, kas nurodyt</w:t>
      </w:r>
      <w:r w:rsidR="00C500B6" w:rsidRPr="005E3FB1">
        <w:rPr>
          <w:rFonts w:ascii="Times New Roman" w:hAnsi="Times New Roman"/>
          <w:sz w:val="24"/>
          <w:szCs w:val="24"/>
        </w:rPr>
        <w:t>a</w:t>
      </w:r>
      <w:r w:rsidR="002D27C8" w:rsidRPr="005E3FB1">
        <w:rPr>
          <w:rFonts w:ascii="Times New Roman" w:hAnsi="Times New Roman"/>
          <w:sz w:val="24"/>
          <w:szCs w:val="24"/>
        </w:rPr>
        <w:t>, konstatuotina, kad ieškovė neįrodė, jog sąskaitoje Nr.</w:t>
      </w:r>
      <w:r w:rsidR="00C500B6" w:rsidRPr="005E3FB1">
        <w:rPr>
          <w:rFonts w:ascii="Times New Roman" w:hAnsi="Times New Roman"/>
          <w:sz w:val="24"/>
          <w:szCs w:val="24"/>
        </w:rPr>
        <w:t> </w:t>
      </w:r>
      <w:r w:rsidR="002D27C8" w:rsidRPr="005E3FB1">
        <w:rPr>
          <w:rFonts w:ascii="Times New Roman" w:hAnsi="Times New Roman"/>
          <w:sz w:val="24"/>
          <w:szCs w:val="24"/>
        </w:rPr>
        <w:t>1 esančios lėšos taip pat buvo skirtos išimtinai taupymui</w:t>
      </w:r>
      <w:r w:rsidR="00AA4247" w:rsidRPr="005E3FB1">
        <w:rPr>
          <w:rFonts w:ascii="Times New Roman" w:hAnsi="Times New Roman"/>
          <w:sz w:val="24"/>
          <w:szCs w:val="24"/>
        </w:rPr>
        <w:t>, kad jų dalis (pusė) priklausė jai</w:t>
      </w:r>
      <w:r w:rsidR="004D4879">
        <w:rPr>
          <w:rFonts w:ascii="Times New Roman" w:hAnsi="Times New Roman"/>
          <w:sz w:val="24"/>
          <w:szCs w:val="24"/>
        </w:rPr>
        <w:t>,</w:t>
      </w:r>
      <w:r w:rsidR="005179ED" w:rsidRPr="005E3FB1">
        <w:rPr>
          <w:rFonts w:ascii="Times New Roman" w:hAnsi="Times New Roman"/>
          <w:sz w:val="24"/>
          <w:szCs w:val="24"/>
        </w:rPr>
        <w:t xml:space="preserve"> kaip </w:t>
      </w:r>
      <w:proofErr w:type="spellStart"/>
      <w:r w:rsidR="005179ED" w:rsidRPr="005E3FB1">
        <w:rPr>
          <w:rFonts w:ascii="Times New Roman" w:hAnsi="Times New Roman"/>
          <w:sz w:val="24"/>
          <w:szCs w:val="24"/>
        </w:rPr>
        <w:t>bendraturtei</w:t>
      </w:r>
      <w:proofErr w:type="spellEnd"/>
      <w:r w:rsidR="004D4879">
        <w:rPr>
          <w:rFonts w:ascii="Times New Roman" w:hAnsi="Times New Roman"/>
          <w:sz w:val="24"/>
          <w:szCs w:val="24"/>
        </w:rPr>
        <w:t>,</w:t>
      </w:r>
      <w:r w:rsidR="002D27C8" w:rsidRPr="005E3FB1">
        <w:rPr>
          <w:rFonts w:ascii="Times New Roman" w:hAnsi="Times New Roman"/>
          <w:sz w:val="24"/>
          <w:szCs w:val="24"/>
        </w:rPr>
        <w:t xml:space="preserve"> ir kad </w:t>
      </w:r>
      <w:bookmarkStart w:id="120" w:name="Buk_109"/>
      <w:r w:rsidR="00FF20DE" w:rsidRPr="00143F0B">
        <w:rPr>
          <w:rFonts w:ascii="Times New Roman" w:hAnsi="Times New Roman"/>
          <w:color w:val="auto"/>
          <w:sz w:val="24"/>
          <w:szCs w:val="24"/>
        </w:rPr>
        <w:t xml:space="preserve">E. W. </w:t>
      </w:r>
      <w:bookmarkEnd w:id="120"/>
      <w:r w:rsidR="002D27C8" w:rsidRPr="005E3FB1">
        <w:rPr>
          <w:rFonts w:ascii="Times New Roman" w:hAnsi="Times New Roman"/>
          <w:sz w:val="24"/>
          <w:szCs w:val="24"/>
        </w:rPr>
        <w:t>neturėjo teisės 2020</w:t>
      </w:r>
      <w:r w:rsidR="00C500B6" w:rsidRPr="005E3FB1">
        <w:rPr>
          <w:rFonts w:ascii="Times New Roman" w:hAnsi="Times New Roman"/>
          <w:sz w:val="24"/>
          <w:szCs w:val="24"/>
        </w:rPr>
        <w:t> </w:t>
      </w:r>
      <w:r w:rsidR="002D27C8" w:rsidRPr="005E3FB1">
        <w:rPr>
          <w:rFonts w:ascii="Times New Roman" w:hAnsi="Times New Roman"/>
          <w:sz w:val="24"/>
          <w:szCs w:val="24"/>
        </w:rPr>
        <w:t>m.</w:t>
      </w:r>
      <w:r w:rsidR="00C500B6" w:rsidRPr="005E3FB1">
        <w:rPr>
          <w:rFonts w:ascii="Times New Roman" w:hAnsi="Times New Roman"/>
          <w:sz w:val="24"/>
          <w:szCs w:val="24"/>
        </w:rPr>
        <w:t> </w:t>
      </w:r>
      <w:r w:rsidR="002D27C8" w:rsidRPr="005E3FB1">
        <w:rPr>
          <w:rFonts w:ascii="Times New Roman" w:hAnsi="Times New Roman"/>
          <w:sz w:val="24"/>
          <w:szCs w:val="24"/>
        </w:rPr>
        <w:t xml:space="preserve">liepos 31 d. </w:t>
      </w:r>
      <w:r w:rsidR="004D4879">
        <w:rPr>
          <w:rFonts w:ascii="Times New Roman" w:hAnsi="Times New Roman"/>
          <w:sz w:val="24"/>
          <w:szCs w:val="24"/>
        </w:rPr>
        <w:t>–</w:t>
      </w:r>
      <w:r w:rsidR="002D27C8" w:rsidRPr="005E3FB1">
        <w:rPr>
          <w:rFonts w:ascii="Times New Roman" w:hAnsi="Times New Roman"/>
          <w:sz w:val="24"/>
          <w:szCs w:val="24"/>
        </w:rPr>
        <w:t xml:space="preserve"> 2020 m. rugsėjo 25 d. iš sąskaitos Nr. 1 atlikti mokėjimus įvairioms organizacijoms </w:t>
      </w:r>
      <w:r w:rsidR="00BD20C8" w:rsidRPr="005E3FB1">
        <w:rPr>
          <w:rFonts w:ascii="Times New Roman" w:hAnsi="Times New Roman"/>
          <w:sz w:val="24"/>
          <w:szCs w:val="24"/>
        </w:rPr>
        <w:t>ar</w:t>
      </w:r>
      <w:r w:rsidR="002D27C8" w:rsidRPr="005E3FB1">
        <w:rPr>
          <w:rFonts w:ascii="Times New Roman" w:hAnsi="Times New Roman"/>
          <w:sz w:val="24"/>
          <w:szCs w:val="24"/>
        </w:rPr>
        <w:t xml:space="preserve"> lėšas</w:t>
      </w:r>
      <w:r w:rsidR="005179ED" w:rsidRPr="005E3FB1">
        <w:rPr>
          <w:rFonts w:ascii="Times New Roman" w:hAnsi="Times New Roman"/>
          <w:sz w:val="24"/>
          <w:szCs w:val="24"/>
        </w:rPr>
        <w:t xml:space="preserve"> išgryninti</w:t>
      </w:r>
      <w:r w:rsidR="002D27C8" w:rsidRPr="005E3FB1">
        <w:rPr>
          <w:rFonts w:ascii="Times New Roman" w:hAnsi="Times New Roman"/>
          <w:sz w:val="24"/>
          <w:szCs w:val="24"/>
        </w:rPr>
        <w:t>, todėl nenustatytas ieškovės</w:t>
      </w:r>
      <w:r w:rsidR="001C4D2C">
        <w:rPr>
          <w:rFonts w:ascii="Times New Roman" w:hAnsi="Times New Roman"/>
          <w:sz w:val="24"/>
          <w:szCs w:val="24"/>
        </w:rPr>
        <w:t>,</w:t>
      </w:r>
      <w:r w:rsidR="002D27C8" w:rsidRPr="005E3FB1">
        <w:rPr>
          <w:rFonts w:ascii="Times New Roman" w:hAnsi="Times New Roman"/>
          <w:sz w:val="24"/>
          <w:szCs w:val="24"/>
        </w:rPr>
        <w:t xml:space="preserve"> kaip lėšų savininkės</w:t>
      </w:r>
      <w:r w:rsidR="001C4D2C">
        <w:rPr>
          <w:rFonts w:ascii="Times New Roman" w:hAnsi="Times New Roman"/>
          <w:sz w:val="24"/>
          <w:szCs w:val="24"/>
        </w:rPr>
        <w:t>,</w:t>
      </w:r>
      <w:r w:rsidR="002D27C8" w:rsidRPr="005E3FB1">
        <w:rPr>
          <w:rFonts w:ascii="Times New Roman" w:hAnsi="Times New Roman"/>
          <w:sz w:val="24"/>
          <w:szCs w:val="24"/>
        </w:rPr>
        <w:t xml:space="preserve"> nuosavybės teisių pažeidimas. </w:t>
      </w:r>
    </w:p>
    <w:p w14:paraId="6825D4B3" w14:textId="1F244C11" w:rsidR="00D53D90" w:rsidRPr="005E3FB1" w:rsidRDefault="00FB1C80" w:rsidP="00D53D90">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A</w:t>
      </w:r>
      <w:r w:rsidR="00E421DD" w:rsidRPr="005E3FB1">
        <w:rPr>
          <w:rFonts w:ascii="Times New Roman" w:hAnsi="Times New Roman"/>
          <w:sz w:val="24"/>
          <w:szCs w:val="24"/>
        </w:rPr>
        <w:t>peliacinės instancijos teismas nepagrįstai</w:t>
      </w:r>
      <w:r w:rsidR="00D13D87" w:rsidRPr="005E3FB1">
        <w:rPr>
          <w:rFonts w:ascii="Times New Roman" w:hAnsi="Times New Roman"/>
          <w:sz w:val="24"/>
          <w:szCs w:val="24"/>
        </w:rPr>
        <w:t>, pažeisdamas įrodinėjimo naštos paskirstymo taisykl</w:t>
      </w:r>
      <w:r w:rsidR="0099048C" w:rsidRPr="005E3FB1">
        <w:rPr>
          <w:rFonts w:ascii="Times New Roman" w:hAnsi="Times New Roman"/>
          <w:sz w:val="24"/>
          <w:szCs w:val="24"/>
        </w:rPr>
        <w:t>es,</w:t>
      </w:r>
      <w:r w:rsidR="000636AA" w:rsidRPr="005E3FB1">
        <w:rPr>
          <w:rFonts w:ascii="Times New Roman" w:hAnsi="Times New Roman"/>
          <w:sz w:val="24"/>
          <w:szCs w:val="24"/>
        </w:rPr>
        <w:t xml:space="preserve"> </w:t>
      </w:r>
      <w:r w:rsidR="00E421DD" w:rsidRPr="005E3FB1">
        <w:rPr>
          <w:rFonts w:ascii="Times New Roman" w:hAnsi="Times New Roman"/>
          <w:sz w:val="24"/>
          <w:szCs w:val="24"/>
        </w:rPr>
        <w:t>padarė analo</w:t>
      </w:r>
      <w:r w:rsidR="006868F9" w:rsidRPr="005E3FB1">
        <w:rPr>
          <w:rFonts w:ascii="Times New Roman" w:hAnsi="Times New Roman"/>
          <w:sz w:val="24"/>
          <w:szCs w:val="24"/>
        </w:rPr>
        <w:t xml:space="preserve">giškas išvadas, </w:t>
      </w:r>
      <w:r w:rsidR="007B6AC6" w:rsidRPr="005E3FB1">
        <w:rPr>
          <w:rFonts w:ascii="Times New Roman" w:hAnsi="Times New Roman"/>
          <w:sz w:val="24"/>
          <w:szCs w:val="24"/>
        </w:rPr>
        <w:t>jog ir</w:t>
      </w:r>
      <w:r w:rsidR="006868F9" w:rsidRPr="005E3FB1">
        <w:rPr>
          <w:rFonts w:ascii="Times New Roman" w:hAnsi="Times New Roman"/>
          <w:sz w:val="24"/>
          <w:szCs w:val="24"/>
        </w:rPr>
        <w:t xml:space="preserve"> sąskaitoje Nr. 1 laikytos lėšos priklausė ieškovei bei </w:t>
      </w:r>
      <w:bookmarkStart w:id="121" w:name="Buk_110"/>
      <w:r w:rsidR="00FF20DE" w:rsidRPr="00143F0B">
        <w:rPr>
          <w:rFonts w:ascii="Times New Roman" w:hAnsi="Times New Roman"/>
          <w:color w:val="auto"/>
          <w:sz w:val="24"/>
          <w:szCs w:val="24"/>
        </w:rPr>
        <w:t xml:space="preserve">E. W. </w:t>
      </w:r>
      <w:bookmarkEnd w:id="121"/>
      <w:r w:rsidR="006868F9" w:rsidRPr="005E3FB1">
        <w:rPr>
          <w:rFonts w:ascii="Times New Roman" w:hAnsi="Times New Roman"/>
          <w:sz w:val="24"/>
          <w:szCs w:val="24"/>
        </w:rPr>
        <w:t>bendrosios dalinės nuosavybės teise ir lygiomis dalimis</w:t>
      </w:r>
      <w:r w:rsidR="00945F1C" w:rsidRPr="005E3FB1">
        <w:rPr>
          <w:rFonts w:ascii="Times New Roman" w:hAnsi="Times New Roman"/>
          <w:sz w:val="24"/>
          <w:szCs w:val="24"/>
        </w:rPr>
        <w:t xml:space="preserve">, nors byloje </w:t>
      </w:r>
      <w:r w:rsidRPr="005E3FB1">
        <w:rPr>
          <w:rFonts w:ascii="Times New Roman" w:hAnsi="Times New Roman"/>
          <w:sz w:val="24"/>
          <w:szCs w:val="24"/>
        </w:rPr>
        <w:t xml:space="preserve">teismų </w:t>
      </w:r>
      <w:r w:rsidR="00945F1C" w:rsidRPr="005E3FB1">
        <w:rPr>
          <w:rFonts w:ascii="Times New Roman" w:hAnsi="Times New Roman"/>
          <w:sz w:val="24"/>
          <w:szCs w:val="24"/>
        </w:rPr>
        <w:t>nustatytos faktinės aplinkybės</w:t>
      </w:r>
      <w:r w:rsidR="002B7FA3" w:rsidRPr="005E3FB1">
        <w:rPr>
          <w:rFonts w:ascii="Times New Roman" w:hAnsi="Times New Roman"/>
          <w:sz w:val="24"/>
          <w:szCs w:val="24"/>
        </w:rPr>
        <w:t xml:space="preserve"> dėl sąskaitoje Nr. 1 laikytų lėšų</w:t>
      </w:r>
      <w:r w:rsidR="00945F1C" w:rsidRPr="005E3FB1">
        <w:rPr>
          <w:rFonts w:ascii="Times New Roman" w:hAnsi="Times New Roman"/>
          <w:sz w:val="24"/>
          <w:szCs w:val="24"/>
        </w:rPr>
        <w:t xml:space="preserve"> iš esmės skiriasi nuo faktinių aplinkybių, susijusių su Taup</w:t>
      </w:r>
      <w:r w:rsidR="009130AF" w:rsidRPr="005E3FB1">
        <w:rPr>
          <w:rFonts w:ascii="Times New Roman" w:hAnsi="Times New Roman"/>
          <w:sz w:val="24"/>
          <w:szCs w:val="24"/>
        </w:rPr>
        <w:t>y</w:t>
      </w:r>
      <w:r w:rsidR="00945F1C" w:rsidRPr="005E3FB1">
        <w:rPr>
          <w:rFonts w:ascii="Times New Roman" w:hAnsi="Times New Roman"/>
          <w:sz w:val="24"/>
          <w:szCs w:val="24"/>
        </w:rPr>
        <w:t xml:space="preserve">mo sutarties sudarymu ir sąskaitos Nr. </w:t>
      </w:r>
      <w:r w:rsidR="002512C3" w:rsidRPr="005E3FB1">
        <w:rPr>
          <w:rFonts w:ascii="Times New Roman" w:hAnsi="Times New Roman"/>
          <w:sz w:val="24"/>
          <w:szCs w:val="24"/>
        </w:rPr>
        <w:t xml:space="preserve">2 atidarymu banke. </w:t>
      </w:r>
    </w:p>
    <w:p w14:paraId="7CCB7329" w14:textId="77777777" w:rsidR="00B9327B" w:rsidRPr="005E3FB1" w:rsidRDefault="00B9327B" w:rsidP="00B9327B">
      <w:pPr>
        <w:pStyle w:val="Sraopastraipa"/>
        <w:spacing w:after="120" w:line="240" w:lineRule="auto"/>
        <w:ind w:left="357"/>
        <w:contextualSpacing w:val="0"/>
        <w:jc w:val="both"/>
        <w:rPr>
          <w:rFonts w:ascii="Times New Roman" w:hAnsi="Times New Roman"/>
          <w:sz w:val="24"/>
          <w:szCs w:val="24"/>
        </w:rPr>
      </w:pPr>
    </w:p>
    <w:p w14:paraId="42A9298A" w14:textId="5BD79691" w:rsidR="00B9327B" w:rsidRPr="005E3FB1" w:rsidRDefault="00B505A1" w:rsidP="00B505A1">
      <w:pPr>
        <w:pStyle w:val="Sraopastraipa"/>
        <w:spacing w:after="120"/>
        <w:ind w:left="0" w:firstLine="720"/>
        <w:jc w:val="both"/>
        <w:rPr>
          <w:rFonts w:ascii="Times New Roman" w:hAnsi="Times New Roman"/>
          <w:i/>
          <w:iCs/>
          <w:sz w:val="24"/>
          <w:szCs w:val="24"/>
        </w:rPr>
      </w:pPr>
      <w:r w:rsidRPr="005E3FB1">
        <w:rPr>
          <w:rFonts w:ascii="Times New Roman" w:hAnsi="Times New Roman"/>
          <w:i/>
          <w:iCs/>
          <w:sz w:val="24"/>
          <w:szCs w:val="24"/>
        </w:rPr>
        <w:t>Dėl netinkam</w:t>
      </w:r>
      <w:r w:rsidR="00B90057" w:rsidRPr="005E3FB1">
        <w:rPr>
          <w:rFonts w:ascii="Times New Roman" w:hAnsi="Times New Roman"/>
          <w:i/>
          <w:iCs/>
          <w:sz w:val="24"/>
          <w:szCs w:val="24"/>
        </w:rPr>
        <w:t>ai</w:t>
      </w:r>
      <w:r w:rsidRPr="005E3FB1">
        <w:rPr>
          <w:rFonts w:ascii="Times New Roman" w:hAnsi="Times New Roman"/>
          <w:i/>
          <w:iCs/>
          <w:sz w:val="24"/>
          <w:szCs w:val="24"/>
        </w:rPr>
        <w:t xml:space="preserve"> </w:t>
      </w:r>
      <w:r w:rsidR="008B4AB1" w:rsidRPr="005E3FB1">
        <w:rPr>
          <w:rFonts w:ascii="Times New Roman" w:hAnsi="Times New Roman"/>
          <w:i/>
          <w:iCs/>
          <w:sz w:val="24"/>
          <w:szCs w:val="24"/>
        </w:rPr>
        <w:t xml:space="preserve">nustatytų </w:t>
      </w:r>
      <w:r w:rsidRPr="005E3FB1">
        <w:rPr>
          <w:rFonts w:ascii="Times New Roman" w:hAnsi="Times New Roman"/>
          <w:i/>
          <w:iCs/>
          <w:sz w:val="24"/>
          <w:szCs w:val="24"/>
        </w:rPr>
        <w:t>apeliacijos ribų ir šio proceso teisės normos pažeidimo įtakos skundžiamo sprendimo teisėtumui ir pagrįstumui</w:t>
      </w:r>
    </w:p>
    <w:p w14:paraId="26A0A785" w14:textId="77777777" w:rsidR="00B505A1" w:rsidRPr="005E3FB1" w:rsidRDefault="00B505A1" w:rsidP="00B9327B">
      <w:pPr>
        <w:pStyle w:val="Sraopastraipa"/>
        <w:spacing w:after="120"/>
        <w:ind w:left="360"/>
        <w:jc w:val="both"/>
      </w:pPr>
    </w:p>
    <w:p w14:paraId="02408E4F" w14:textId="483F374C" w:rsidR="00D86074" w:rsidRPr="005E3FB1" w:rsidRDefault="00B9327B" w:rsidP="00C500B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Kasaciniame skunde teigiama, kad </w:t>
      </w:r>
      <w:r w:rsidR="00D86074" w:rsidRPr="005E3FB1">
        <w:rPr>
          <w:rFonts w:ascii="Times New Roman" w:hAnsi="Times New Roman"/>
          <w:sz w:val="24"/>
          <w:szCs w:val="24"/>
        </w:rPr>
        <w:t xml:space="preserve">apeliacinės instancijos teismas, atsisakydamas nagrinėti </w:t>
      </w:r>
      <w:r w:rsidR="001954E9" w:rsidRPr="005E3FB1">
        <w:rPr>
          <w:rFonts w:ascii="Times New Roman" w:hAnsi="Times New Roman"/>
          <w:sz w:val="24"/>
          <w:szCs w:val="24"/>
        </w:rPr>
        <w:t xml:space="preserve">atsakovų </w:t>
      </w:r>
      <w:r w:rsidR="00D86074" w:rsidRPr="005E3FB1">
        <w:rPr>
          <w:rFonts w:ascii="Times New Roman" w:hAnsi="Times New Roman"/>
          <w:sz w:val="24"/>
          <w:szCs w:val="24"/>
        </w:rPr>
        <w:t>atsiliepimo į apeliacinį skundą argumentus dėl pirmosios instancijos teismo motyvų, kuri</w:t>
      </w:r>
      <w:r w:rsidR="008B4AB1" w:rsidRPr="005E3FB1">
        <w:rPr>
          <w:rFonts w:ascii="Times New Roman" w:hAnsi="Times New Roman"/>
          <w:sz w:val="24"/>
          <w:szCs w:val="24"/>
        </w:rPr>
        <w:t>uos</w:t>
      </w:r>
      <w:r w:rsidR="00D86074" w:rsidRPr="005E3FB1">
        <w:rPr>
          <w:rFonts w:ascii="Times New Roman" w:hAnsi="Times New Roman"/>
          <w:sz w:val="24"/>
          <w:szCs w:val="24"/>
        </w:rPr>
        <w:t xml:space="preserve"> </w:t>
      </w:r>
      <w:r w:rsidR="008B4AB1" w:rsidRPr="005E3FB1">
        <w:rPr>
          <w:rFonts w:ascii="Times New Roman" w:hAnsi="Times New Roman"/>
          <w:sz w:val="24"/>
          <w:szCs w:val="24"/>
        </w:rPr>
        <w:t xml:space="preserve">skųsti </w:t>
      </w:r>
      <w:r w:rsidR="001954E9" w:rsidRPr="005E3FB1">
        <w:rPr>
          <w:rFonts w:ascii="Times New Roman" w:hAnsi="Times New Roman"/>
          <w:sz w:val="24"/>
          <w:szCs w:val="24"/>
        </w:rPr>
        <w:t xml:space="preserve">apeliacine tvarka </w:t>
      </w:r>
      <w:r w:rsidR="00D86074" w:rsidRPr="005E3FB1">
        <w:rPr>
          <w:rFonts w:ascii="Times New Roman" w:hAnsi="Times New Roman"/>
          <w:sz w:val="24"/>
          <w:szCs w:val="24"/>
        </w:rPr>
        <w:t>atsakovai neturėjo material</w:t>
      </w:r>
      <w:r w:rsidR="008B4AB1" w:rsidRPr="005E3FB1">
        <w:rPr>
          <w:rFonts w:ascii="Times New Roman" w:hAnsi="Times New Roman"/>
          <w:sz w:val="24"/>
          <w:szCs w:val="24"/>
        </w:rPr>
        <w:t>iojo</w:t>
      </w:r>
      <w:r w:rsidR="00D86074" w:rsidRPr="005E3FB1">
        <w:rPr>
          <w:rFonts w:ascii="Times New Roman" w:hAnsi="Times New Roman"/>
          <w:sz w:val="24"/>
          <w:szCs w:val="24"/>
        </w:rPr>
        <w:t xml:space="preserve"> </w:t>
      </w:r>
      <w:r w:rsidR="008B4AB1" w:rsidRPr="005E3FB1">
        <w:rPr>
          <w:rFonts w:ascii="Times New Roman" w:hAnsi="Times New Roman"/>
          <w:sz w:val="24"/>
          <w:szCs w:val="24"/>
        </w:rPr>
        <w:t xml:space="preserve">teisinio </w:t>
      </w:r>
      <w:r w:rsidR="00D86074" w:rsidRPr="005E3FB1">
        <w:rPr>
          <w:rFonts w:ascii="Times New Roman" w:hAnsi="Times New Roman"/>
          <w:sz w:val="24"/>
          <w:szCs w:val="24"/>
        </w:rPr>
        <w:t>suinteresuotumo (CPK 2, 5 straipsniai), netinkamai apibrėžė apeliacijos ribas (CPK 320 straipsnis), nevisapusiškai patikrino pirmosios instancijos teismo sprendimo teisėtumą ir pagrįstumą (CPK 263 straipsnis). Teisėjų kolegija šiems kasacinio skundo argumentams iš dalies pritaria.</w:t>
      </w:r>
    </w:p>
    <w:p w14:paraId="68A24BE9" w14:textId="77777777" w:rsidR="00D86074" w:rsidRPr="005E3FB1" w:rsidRDefault="00D86074" w:rsidP="00943145">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Kasacinio teismo praktikoje konstatuota, jog nuostata, kad apeliacinės instancijos teismas nagrinėja bylą neperžengdamas apeliacinio skundo ribų, reiškia, jog teismas tikrina tik apskųstos teismo sprendimo dalies teisėtumą ir pagrįstumą. Nors pripažįstama, kad teismas savo iniciatyva negali išplėsti apeliacinio skundo argumentų sąrašo, tačiau teismas turi analizuoti kitos šalies atsiliepime į apeliacinį skundą išdėstytus argumentus ir rėmimasis kitos šalies nurodytais faktais ir įrodymais nelaikomas apeliacinio skundo ribų peržengimu (žr. Lietuvos Aukščiausiojo Teismo 2019 m. kovo 28 d. nutarties civilinėje byloje Nr. 3K-3-122-248/2019 39 punktą).</w:t>
      </w:r>
    </w:p>
    <w:p w14:paraId="137FD75C" w14:textId="3378DD82" w:rsidR="00D86074" w:rsidRPr="005E3FB1" w:rsidRDefault="00D86074" w:rsidP="00943145">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 xml:space="preserve">Šiuo atveju atsakovai savo procesiniuose dokumentuose nuosekliai laikėsi pozicijos, kad ieškovę bei </w:t>
      </w:r>
      <w:bookmarkStart w:id="122" w:name="Buk_111"/>
      <w:r w:rsidR="00FF20DE" w:rsidRPr="00143F0B">
        <w:rPr>
          <w:rFonts w:ascii="Times New Roman" w:hAnsi="Times New Roman"/>
          <w:color w:val="auto"/>
          <w:sz w:val="24"/>
          <w:szCs w:val="24"/>
        </w:rPr>
        <w:t xml:space="preserve">E. W. </w:t>
      </w:r>
      <w:bookmarkEnd w:id="122"/>
      <w:r w:rsidRPr="005E3FB1">
        <w:rPr>
          <w:rFonts w:ascii="Times New Roman" w:hAnsi="Times New Roman"/>
          <w:sz w:val="24"/>
          <w:szCs w:val="24"/>
        </w:rPr>
        <w:t>siejo ne bendraturčių teisiniai santykiai. Atsakovai įrodinėjo, kad šie santykiai turėtų būti kvalifikuojami kaip pavedim</w:t>
      </w:r>
      <w:r w:rsidR="00C500B6" w:rsidRPr="005E3FB1">
        <w:rPr>
          <w:rFonts w:ascii="Times New Roman" w:hAnsi="Times New Roman"/>
          <w:sz w:val="24"/>
          <w:szCs w:val="24"/>
        </w:rPr>
        <w:t>as</w:t>
      </w:r>
      <w:r w:rsidRPr="005E3FB1">
        <w:rPr>
          <w:rFonts w:ascii="Times New Roman" w:hAnsi="Times New Roman"/>
          <w:sz w:val="24"/>
          <w:szCs w:val="24"/>
        </w:rPr>
        <w:t xml:space="preserve"> ar kito </w:t>
      </w:r>
      <w:r w:rsidR="006743B0" w:rsidRPr="005E3FB1">
        <w:rPr>
          <w:rFonts w:ascii="Times New Roman" w:hAnsi="Times New Roman"/>
          <w:sz w:val="24"/>
          <w:szCs w:val="24"/>
        </w:rPr>
        <w:t xml:space="preserve">asmens </w:t>
      </w:r>
      <w:r w:rsidRPr="005E3FB1">
        <w:rPr>
          <w:rFonts w:ascii="Times New Roman" w:hAnsi="Times New Roman"/>
          <w:sz w:val="24"/>
          <w:szCs w:val="24"/>
        </w:rPr>
        <w:t>turto administravim</w:t>
      </w:r>
      <w:r w:rsidR="00C500B6" w:rsidRPr="005E3FB1">
        <w:rPr>
          <w:rFonts w:ascii="Times New Roman" w:hAnsi="Times New Roman"/>
          <w:sz w:val="24"/>
          <w:szCs w:val="24"/>
        </w:rPr>
        <w:t>as</w:t>
      </w:r>
      <w:r w:rsidRPr="005E3FB1">
        <w:rPr>
          <w:rFonts w:ascii="Times New Roman" w:hAnsi="Times New Roman"/>
          <w:sz w:val="24"/>
          <w:szCs w:val="24"/>
        </w:rPr>
        <w:t>. Nors pirmosios instancijos teismas su šiais atsakovų teiginiais nesutiko</w:t>
      </w:r>
      <w:r w:rsidR="001A4966" w:rsidRPr="005E3FB1">
        <w:rPr>
          <w:rFonts w:ascii="Times New Roman" w:hAnsi="Times New Roman"/>
          <w:sz w:val="24"/>
          <w:szCs w:val="24"/>
        </w:rPr>
        <w:t xml:space="preserve"> ir</w:t>
      </w:r>
      <w:r w:rsidRPr="005E3FB1">
        <w:rPr>
          <w:rFonts w:ascii="Times New Roman" w:hAnsi="Times New Roman"/>
          <w:sz w:val="24"/>
          <w:szCs w:val="24"/>
        </w:rPr>
        <w:t xml:space="preserve"> </w:t>
      </w:r>
      <w:r w:rsidR="001A4966" w:rsidRPr="005E3FB1">
        <w:rPr>
          <w:rFonts w:ascii="Times New Roman" w:hAnsi="Times New Roman"/>
          <w:sz w:val="24"/>
          <w:szCs w:val="24"/>
        </w:rPr>
        <w:t xml:space="preserve">konstatavo, kad </w:t>
      </w:r>
      <w:bookmarkStart w:id="123" w:name="Buk_112"/>
      <w:r w:rsidR="00FF20DE" w:rsidRPr="00143F0B">
        <w:rPr>
          <w:rFonts w:ascii="Times New Roman" w:hAnsi="Times New Roman"/>
          <w:color w:val="auto"/>
          <w:sz w:val="24"/>
          <w:szCs w:val="24"/>
        </w:rPr>
        <w:t xml:space="preserve">E. W. </w:t>
      </w:r>
      <w:bookmarkEnd w:id="123"/>
      <w:r w:rsidR="001A4966" w:rsidRPr="005E3FB1">
        <w:rPr>
          <w:rFonts w:ascii="Times New Roman" w:hAnsi="Times New Roman"/>
          <w:sz w:val="24"/>
          <w:szCs w:val="24"/>
        </w:rPr>
        <w:t xml:space="preserve">ir ieškovę siejo bendrosios dalinės nuosavybės santykiai, </w:t>
      </w:r>
      <w:r w:rsidR="00F875C8" w:rsidRPr="005E3FB1">
        <w:rPr>
          <w:rFonts w:ascii="Times New Roman" w:hAnsi="Times New Roman"/>
          <w:sz w:val="24"/>
          <w:szCs w:val="24"/>
        </w:rPr>
        <w:t>teismo</w:t>
      </w:r>
      <w:r w:rsidRPr="005E3FB1">
        <w:rPr>
          <w:rFonts w:ascii="Times New Roman" w:hAnsi="Times New Roman"/>
          <w:sz w:val="24"/>
          <w:szCs w:val="24"/>
        </w:rPr>
        <w:t xml:space="preserve"> sprendim</w:t>
      </w:r>
      <w:r w:rsidR="00F875C8" w:rsidRPr="005E3FB1">
        <w:rPr>
          <w:rFonts w:ascii="Times New Roman" w:hAnsi="Times New Roman"/>
          <w:sz w:val="24"/>
          <w:szCs w:val="24"/>
        </w:rPr>
        <w:t xml:space="preserve">o rezultatas – </w:t>
      </w:r>
      <w:r w:rsidR="001C4D2C">
        <w:rPr>
          <w:rFonts w:ascii="Times New Roman" w:hAnsi="Times New Roman"/>
          <w:sz w:val="24"/>
          <w:szCs w:val="24"/>
        </w:rPr>
        <w:t xml:space="preserve">atmesti </w:t>
      </w:r>
      <w:r w:rsidR="00F875C8" w:rsidRPr="005E3FB1">
        <w:rPr>
          <w:rFonts w:ascii="Times New Roman" w:hAnsi="Times New Roman"/>
          <w:sz w:val="24"/>
          <w:szCs w:val="24"/>
        </w:rPr>
        <w:t xml:space="preserve">ieškinį </w:t>
      </w:r>
      <w:r w:rsidR="001C4D2C">
        <w:rPr>
          <w:rFonts w:ascii="Times New Roman" w:hAnsi="Times New Roman"/>
          <w:sz w:val="24"/>
          <w:szCs w:val="24"/>
        </w:rPr>
        <w:t xml:space="preserve">– </w:t>
      </w:r>
      <w:r w:rsidRPr="005E3FB1">
        <w:rPr>
          <w:rFonts w:ascii="Times New Roman" w:hAnsi="Times New Roman"/>
          <w:sz w:val="24"/>
          <w:szCs w:val="24"/>
        </w:rPr>
        <w:t>buvo iš esmės palankus atsakovams, todėl jie neturėjo materiali</w:t>
      </w:r>
      <w:r w:rsidR="00E571F9" w:rsidRPr="005E3FB1">
        <w:rPr>
          <w:rFonts w:ascii="Times New Roman" w:hAnsi="Times New Roman"/>
          <w:sz w:val="24"/>
          <w:szCs w:val="24"/>
        </w:rPr>
        <w:t>ojo teisinio</w:t>
      </w:r>
      <w:r w:rsidRPr="005E3FB1">
        <w:rPr>
          <w:rFonts w:ascii="Times New Roman" w:hAnsi="Times New Roman"/>
          <w:sz w:val="24"/>
          <w:szCs w:val="24"/>
        </w:rPr>
        <w:t xml:space="preserve"> </w:t>
      </w:r>
      <w:r w:rsidR="00E571F9" w:rsidRPr="005E3FB1">
        <w:rPr>
          <w:rFonts w:ascii="Times New Roman" w:hAnsi="Times New Roman"/>
          <w:sz w:val="24"/>
          <w:szCs w:val="24"/>
        </w:rPr>
        <w:t>intereso tokį teismo</w:t>
      </w:r>
      <w:r w:rsidR="00C435BE" w:rsidRPr="005E3FB1">
        <w:rPr>
          <w:rFonts w:ascii="Times New Roman" w:hAnsi="Times New Roman"/>
          <w:sz w:val="24"/>
          <w:szCs w:val="24"/>
        </w:rPr>
        <w:t xml:space="preserve"> sprendim</w:t>
      </w:r>
      <w:r w:rsidR="00E571F9" w:rsidRPr="005E3FB1">
        <w:rPr>
          <w:rFonts w:ascii="Times New Roman" w:hAnsi="Times New Roman"/>
          <w:sz w:val="24"/>
          <w:szCs w:val="24"/>
        </w:rPr>
        <w:t>ą</w:t>
      </w:r>
      <w:r w:rsidR="00C435BE" w:rsidRPr="005E3FB1">
        <w:rPr>
          <w:rFonts w:ascii="Times New Roman" w:hAnsi="Times New Roman"/>
          <w:sz w:val="24"/>
          <w:szCs w:val="24"/>
        </w:rPr>
        <w:t xml:space="preserve"> skųsti apeliacine tvarka. Sutiktina ir su kasacinio skundo argumentu, kad </w:t>
      </w:r>
      <w:r w:rsidR="001A4966" w:rsidRPr="005E3FB1">
        <w:rPr>
          <w:rFonts w:ascii="Times New Roman" w:hAnsi="Times New Roman"/>
          <w:sz w:val="24"/>
          <w:szCs w:val="24"/>
        </w:rPr>
        <w:t xml:space="preserve">vien </w:t>
      </w:r>
      <w:r w:rsidR="00C435BE" w:rsidRPr="005E3FB1">
        <w:rPr>
          <w:rFonts w:ascii="Times New Roman" w:hAnsi="Times New Roman"/>
          <w:sz w:val="24"/>
          <w:szCs w:val="24"/>
        </w:rPr>
        <w:t xml:space="preserve">pirmosios instancijos teismo </w:t>
      </w:r>
      <w:r w:rsidR="00A0773E" w:rsidRPr="005E3FB1">
        <w:rPr>
          <w:rFonts w:ascii="Times New Roman" w:hAnsi="Times New Roman"/>
          <w:sz w:val="24"/>
          <w:szCs w:val="24"/>
        </w:rPr>
        <w:t xml:space="preserve">sprendimo </w:t>
      </w:r>
      <w:r w:rsidR="00C435BE" w:rsidRPr="005E3FB1">
        <w:rPr>
          <w:rFonts w:ascii="Times New Roman" w:hAnsi="Times New Roman"/>
          <w:sz w:val="24"/>
          <w:szCs w:val="24"/>
        </w:rPr>
        <w:t xml:space="preserve">motyvai dėl ieškovės ir </w:t>
      </w:r>
      <w:bookmarkStart w:id="124" w:name="Buk_113"/>
      <w:r w:rsidR="00FF20DE" w:rsidRPr="00143F0B">
        <w:rPr>
          <w:rFonts w:ascii="Times New Roman" w:hAnsi="Times New Roman"/>
          <w:color w:val="auto"/>
          <w:sz w:val="24"/>
          <w:szCs w:val="24"/>
        </w:rPr>
        <w:t xml:space="preserve">E. W. </w:t>
      </w:r>
      <w:bookmarkEnd w:id="124"/>
      <w:r w:rsidR="00C435BE" w:rsidRPr="005E3FB1">
        <w:rPr>
          <w:rFonts w:ascii="Times New Roman" w:hAnsi="Times New Roman"/>
          <w:sz w:val="24"/>
          <w:szCs w:val="24"/>
        </w:rPr>
        <w:t xml:space="preserve">santykių </w:t>
      </w:r>
      <w:r w:rsidR="002E32CD" w:rsidRPr="005E3FB1">
        <w:rPr>
          <w:rFonts w:ascii="Times New Roman" w:hAnsi="Times New Roman"/>
          <w:sz w:val="24"/>
          <w:szCs w:val="24"/>
        </w:rPr>
        <w:t xml:space="preserve">teisinio </w:t>
      </w:r>
      <w:r w:rsidR="00C435BE" w:rsidRPr="005E3FB1">
        <w:rPr>
          <w:rFonts w:ascii="Times New Roman" w:hAnsi="Times New Roman"/>
          <w:sz w:val="24"/>
          <w:szCs w:val="24"/>
        </w:rPr>
        <w:t xml:space="preserve">kvalifikavimo savarankiškai, t. y. nepriklausomai nuo teismo sprendimo rezoliucinės dalies, </w:t>
      </w:r>
      <w:r w:rsidR="001A4966" w:rsidRPr="005E3FB1">
        <w:rPr>
          <w:rFonts w:ascii="Times New Roman" w:hAnsi="Times New Roman"/>
          <w:sz w:val="24"/>
          <w:szCs w:val="24"/>
        </w:rPr>
        <w:t>ne</w:t>
      </w:r>
      <w:r w:rsidR="00C435BE" w:rsidRPr="005E3FB1">
        <w:rPr>
          <w:rFonts w:ascii="Times New Roman" w:hAnsi="Times New Roman"/>
          <w:sz w:val="24"/>
          <w:szCs w:val="24"/>
        </w:rPr>
        <w:t>daro poveik</w:t>
      </w:r>
      <w:r w:rsidR="001A4966" w:rsidRPr="005E3FB1">
        <w:rPr>
          <w:rFonts w:ascii="Times New Roman" w:hAnsi="Times New Roman"/>
          <w:sz w:val="24"/>
          <w:szCs w:val="24"/>
        </w:rPr>
        <w:t>io</w:t>
      </w:r>
      <w:r w:rsidR="00C435BE" w:rsidRPr="005E3FB1">
        <w:rPr>
          <w:rFonts w:ascii="Times New Roman" w:hAnsi="Times New Roman"/>
          <w:sz w:val="24"/>
          <w:szCs w:val="24"/>
        </w:rPr>
        <w:t xml:space="preserve"> atsakovų </w:t>
      </w:r>
      <w:r w:rsidR="002E32CD" w:rsidRPr="005E3FB1">
        <w:rPr>
          <w:rFonts w:ascii="Times New Roman" w:hAnsi="Times New Roman"/>
          <w:sz w:val="24"/>
          <w:szCs w:val="24"/>
        </w:rPr>
        <w:t xml:space="preserve">materialiosioms </w:t>
      </w:r>
      <w:r w:rsidR="00C435BE" w:rsidRPr="005E3FB1">
        <w:rPr>
          <w:rFonts w:ascii="Times New Roman" w:hAnsi="Times New Roman"/>
          <w:sz w:val="24"/>
          <w:szCs w:val="24"/>
        </w:rPr>
        <w:t xml:space="preserve">teisėms ar pareigoms, jų teisiniam statusui ir </w:t>
      </w:r>
      <w:r w:rsidR="001A4966" w:rsidRPr="005E3FB1">
        <w:rPr>
          <w:rFonts w:ascii="Times New Roman" w:hAnsi="Times New Roman"/>
          <w:sz w:val="24"/>
          <w:szCs w:val="24"/>
        </w:rPr>
        <w:t>ne</w:t>
      </w:r>
      <w:r w:rsidR="00C435BE" w:rsidRPr="005E3FB1">
        <w:rPr>
          <w:rFonts w:ascii="Times New Roman" w:hAnsi="Times New Roman"/>
          <w:sz w:val="24"/>
          <w:szCs w:val="24"/>
        </w:rPr>
        <w:t>gali jiems sukurti teisini</w:t>
      </w:r>
      <w:r w:rsidR="001A4966" w:rsidRPr="005E3FB1">
        <w:rPr>
          <w:rFonts w:ascii="Times New Roman" w:hAnsi="Times New Roman"/>
          <w:sz w:val="24"/>
          <w:szCs w:val="24"/>
        </w:rPr>
        <w:t>ų</w:t>
      </w:r>
      <w:r w:rsidR="00C435BE" w:rsidRPr="005E3FB1">
        <w:rPr>
          <w:rFonts w:ascii="Times New Roman" w:hAnsi="Times New Roman"/>
          <w:sz w:val="24"/>
          <w:szCs w:val="24"/>
        </w:rPr>
        <w:t xml:space="preserve"> padarini</w:t>
      </w:r>
      <w:r w:rsidR="001A4966" w:rsidRPr="005E3FB1">
        <w:rPr>
          <w:rFonts w:ascii="Times New Roman" w:hAnsi="Times New Roman"/>
          <w:sz w:val="24"/>
          <w:szCs w:val="24"/>
        </w:rPr>
        <w:t>ų</w:t>
      </w:r>
      <w:r w:rsidR="00C435BE" w:rsidRPr="005E3FB1">
        <w:rPr>
          <w:rFonts w:ascii="Times New Roman" w:hAnsi="Times New Roman"/>
          <w:sz w:val="24"/>
          <w:szCs w:val="24"/>
        </w:rPr>
        <w:t xml:space="preserve"> ateityje, todėl </w:t>
      </w:r>
      <w:r w:rsidR="001A4966" w:rsidRPr="005E3FB1">
        <w:rPr>
          <w:rFonts w:ascii="Times New Roman" w:hAnsi="Times New Roman"/>
          <w:sz w:val="24"/>
          <w:szCs w:val="24"/>
        </w:rPr>
        <w:t xml:space="preserve">vien šie sprendimo </w:t>
      </w:r>
      <w:r w:rsidR="00C435BE" w:rsidRPr="005E3FB1">
        <w:rPr>
          <w:rFonts w:ascii="Times New Roman" w:hAnsi="Times New Roman"/>
          <w:sz w:val="24"/>
          <w:szCs w:val="24"/>
        </w:rPr>
        <w:t xml:space="preserve">motyvai apeliaciniu skundu taip pat negalėjo būti skundžiami.  </w:t>
      </w:r>
    </w:p>
    <w:p w14:paraId="065C78AA" w14:textId="495E30A7" w:rsidR="00D86074" w:rsidRPr="005E3FB1" w:rsidRDefault="00D86074" w:rsidP="00943145">
      <w:pPr>
        <w:pStyle w:val="Sraopastraipa"/>
        <w:numPr>
          <w:ilvl w:val="0"/>
          <w:numId w:val="1"/>
        </w:numPr>
        <w:spacing w:after="120" w:line="240" w:lineRule="auto"/>
        <w:contextualSpacing w:val="0"/>
        <w:jc w:val="both"/>
        <w:rPr>
          <w:rFonts w:ascii="Times New Roman" w:hAnsi="Times New Roman"/>
          <w:sz w:val="24"/>
          <w:szCs w:val="24"/>
        </w:rPr>
      </w:pPr>
      <w:r w:rsidRPr="005E3FB1">
        <w:rPr>
          <w:rFonts w:ascii="Times New Roman" w:hAnsi="Times New Roman"/>
          <w:sz w:val="24"/>
          <w:szCs w:val="24"/>
        </w:rPr>
        <w:t>Teisėjų kolegijos vertinimu, atsiliepim</w:t>
      </w:r>
      <w:r w:rsidR="00C435BE" w:rsidRPr="005E3FB1">
        <w:rPr>
          <w:rFonts w:ascii="Times New Roman" w:hAnsi="Times New Roman"/>
          <w:sz w:val="24"/>
          <w:szCs w:val="24"/>
        </w:rPr>
        <w:t>e</w:t>
      </w:r>
      <w:r w:rsidRPr="005E3FB1">
        <w:rPr>
          <w:rFonts w:ascii="Times New Roman" w:hAnsi="Times New Roman"/>
          <w:sz w:val="24"/>
          <w:szCs w:val="24"/>
        </w:rPr>
        <w:t xml:space="preserve"> į apeliacinį skundą atsakovų nuosekliai dėstomi argumentai dėl </w:t>
      </w:r>
      <w:r w:rsidR="00C435BE" w:rsidRPr="005E3FB1">
        <w:rPr>
          <w:rFonts w:ascii="Times New Roman" w:hAnsi="Times New Roman"/>
          <w:sz w:val="24"/>
          <w:szCs w:val="24"/>
        </w:rPr>
        <w:t xml:space="preserve">ieškovės ir </w:t>
      </w:r>
      <w:bookmarkStart w:id="125" w:name="Buk_114"/>
      <w:r w:rsidR="00FF20DE" w:rsidRPr="00143F0B">
        <w:rPr>
          <w:rFonts w:ascii="Times New Roman" w:hAnsi="Times New Roman"/>
          <w:color w:val="auto"/>
          <w:sz w:val="24"/>
          <w:szCs w:val="24"/>
        </w:rPr>
        <w:t xml:space="preserve">E. W. </w:t>
      </w:r>
      <w:bookmarkEnd w:id="125"/>
      <w:r w:rsidR="00C435BE" w:rsidRPr="005E3FB1">
        <w:rPr>
          <w:rFonts w:ascii="Times New Roman" w:hAnsi="Times New Roman"/>
          <w:sz w:val="24"/>
          <w:szCs w:val="24"/>
        </w:rPr>
        <w:t>teisinių santykių kvalifikavimo</w:t>
      </w:r>
      <w:r w:rsidRPr="005E3FB1">
        <w:rPr>
          <w:rFonts w:ascii="Times New Roman" w:hAnsi="Times New Roman"/>
          <w:sz w:val="24"/>
          <w:szCs w:val="24"/>
        </w:rPr>
        <w:t xml:space="preserve"> įėjo į šios bylos nagrinėjimo apeliacine tvarka dalyką, todėl turėjo būti tiriami ir vertinami. Apeliacinės instancijos teismas, neištyręs ir neįvertinęs atsakovų argumentų dėl </w:t>
      </w:r>
      <w:r w:rsidR="00C435BE" w:rsidRPr="005E3FB1">
        <w:rPr>
          <w:rFonts w:ascii="Times New Roman" w:hAnsi="Times New Roman"/>
          <w:sz w:val="24"/>
          <w:szCs w:val="24"/>
        </w:rPr>
        <w:t>galimai netinkamo teisinių santykių kvalifikavimo</w:t>
      </w:r>
      <w:r w:rsidRPr="005E3FB1">
        <w:rPr>
          <w:rFonts w:ascii="Times New Roman" w:hAnsi="Times New Roman"/>
          <w:sz w:val="24"/>
          <w:szCs w:val="24"/>
        </w:rPr>
        <w:t xml:space="preserve">, nepašalino abejonių dėl </w:t>
      </w:r>
      <w:r w:rsidR="00C435BE" w:rsidRPr="005E3FB1">
        <w:rPr>
          <w:rFonts w:ascii="Times New Roman" w:hAnsi="Times New Roman"/>
          <w:sz w:val="24"/>
          <w:szCs w:val="24"/>
        </w:rPr>
        <w:t>šios pirmosios instancijos teismo sprendimo dalies teisėtumo ir pagrįstumo.</w:t>
      </w:r>
      <w:r w:rsidRPr="005E3FB1">
        <w:rPr>
          <w:rFonts w:ascii="Times New Roman" w:hAnsi="Times New Roman"/>
          <w:sz w:val="24"/>
          <w:szCs w:val="24"/>
        </w:rPr>
        <w:t xml:space="preserve"> Dėl to yra pagrindas konstatuoti, kad apeliacinės instancijos teismo </w:t>
      </w:r>
      <w:r w:rsidR="00C435BE" w:rsidRPr="005E3FB1">
        <w:rPr>
          <w:rFonts w:ascii="Times New Roman" w:hAnsi="Times New Roman"/>
          <w:sz w:val="24"/>
          <w:szCs w:val="24"/>
        </w:rPr>
        <w:t>sprendimas</w:t>
      </w:r>
      <w:r w:rsidRPr="005E3FB1">
        <w:rPr>
          <w:rFonts w:ascii="Times New Roman" w:hAnsi="Times New Roman"/>
          <w:sz w:val="24"/>
          <w:szCs w:val="24"/>
        </w:rPr>
        <w:t xml:space="preserve"> yra priimta</w:t>
      </w:r>
      <w:r w:rsidR="00C435BE" w:rsidRPr="005E3FB1">
        <w:rPr>
          <w:rFonts w:ascii="Times New Roman" w:hAnsi="Times New Roman"/>
          <w:sz w:val="24"/>
          <w:szCs w:val="24"/>
        </w:rPr>
        <w:t>s</w:t>
      </w:r>
      <w:r w:rsidRPr="005E3FB1">
        <w:rPr>
          <w:rFonts w:ascii="Times New Roman" w:hAnsi="Times New Roman"/>
          <w:sz w:val="24"/>
          <w:szCs w:val="24"/>
        </w:rPr>
        <w:t xml:space="preserve"> netinkamai pritaikius proceso teisės normas.</w:t>
      </w:r>
    </w:p>
    <w:p w14:paraId="35AEE44E" w14:textId="095B95DD" w:rsidR="00D86074" w:rsidRPr="009671BE" w:rsidRDefault="00816FE6"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CPK 359 straipsnio 4 dalyje įtvirtinta, kad kasacinis teismas, išnagrinėjęs bylą kasacine tvarka, turi teisę pakeisti arba panaikinti sprendimą, nutartį ir priimti naują sprendimą, kai yra nustatomas proceso teisės normų pažeidimas, kurį jis pats gali pašalinti. Šiais atvejais kasacinis teismas yra saistomas pirmosios ir (ar) apeliacinės instancijos teismų nustatytų aplinkybių. Kadangi byloje yra pateikti </w:t>
      </w:r>
      <w:r w:rsidR="00164471" w:rsidRPr="005E3FB1">
        <w:rPr>
          <w:rFonts w:ascii="Times New Roman" w:hAnsi="Times New Roman"/>
          <w:sz w:val="24"/>
          <w:szCs w:val="24"/>
        </w:rPr>
        <w:t>argumentai</w:t>
      </w:r>
      <w:r w:rsidRPr="005E3FB1">
        <w:rPr>
          <w:rFonts w:ascii="Times New Roman" w:hAnsi="Times New Roman"/>
          <w:sz w:val="24"/>
          <w:szCs w:val="24"/>
        </w:rPr>
        <w:t xml:space="preserve">, kuriais atsakovai grindžia </w:t>
      </w:r>
      <w:r w:rsidRPr="009671BE">
        <w:rPr>
          <w:rFonts w:ascii="Times New Roman" w:hAnsi="Times New Roman"/>
          <w:sz w:val="24"/>
          <w:szCs w:val="24"/>
        </w:rPr>
        <w:t>galimai netinkamą pirmosios instancijos teismo atliktą teisinių santykių kvalifikavimą, kasacinis teismas ištais</w:t>
      </w:r>
      <w:r w:rsidR="00F7190C" w:rsidRPr="009671BE">
        <w:rPr>
          <w:rFonts w:ascii="Times New Roman" w:hAnsi="Times New Roman"/>
          <w:sz w:val="24"/>
          <w:szCs w:val="24"/>
        </w:rPr>
        <w:t>ė</w:t>
      </w:r>
      <w:r w:rsidRPr="009671BE">
        <w:rPr>
          <w:rFonts w:ascii="Times New Roman" w:hAnsi="Times New Roman"/>
          <w:sz w:val="24"/>
          <w:szCs w:val="24"/>
        </w:rPr>
        <w:t xml:space="preserve"> šį apeliacinės instancijos teismo proce</w:t>
      </w:r>
      <w:r w:rsidR="00164471" w:rsidRPr="009671BE">
        <w:rPr>
          <w:rFonts w:ascii="Times New Roman" w:hAnsi="Times New Roman"/>
          <w:sz w:val="24"/>
          <w:szCs w:val="24"/>
        </w:rPr>
        <w:t>so teisės</w:t>
      </w:r>
      <w:r w:rsidRPr="009671BE">
        <w:rPr>
          <w:rFonts w:ascii="Times New Roman" w:hAnsi="Times New Roman"/>
          <w:sz w:val="24"/>
          <w:szCs w:val="24"/>
        </w:rPr>
        <w:t xml:space="preserve"> pažeidimą, </w:t>
      </w:r>
      <w:r w:rsidR="00F7190C" w:rsidRPr="009671BE">
        <w:rPr>
          <w:rFonts w:ascii="Times New Roman" w:hAnsi="Times New Roman"/>
          <w:sz w:val="24"/>
          <w:szCs w:val="24"/>
        </w:rPr>
        <w:t xml:space="preserve">anksčiau šioje nutartyje (nutarties </w:t>
      </w:r>
      <w:r w:rsidR="00DE2DBC" w:rsidRPr="009671BE">
        <w:rPr>
          <w:rFonts w:ascii="Times New Roman" w:hAnsi="Times New Roman"/>
          <w:sz w:val="24"/>
          <w:szCs w:val="24"/>
        </w:rPr>
        <w:t>3</w:t>
      </w:r>
      <w:r w:rsidR="00C93881" w:rsidRPr="009671BE">
        <w:rPr>
          <w:rFonts w:ascii="Times New Roman" w:hAnsi="Times New Roman"/>
          <w:sz w:val="24"/>
          <w:szCs w:val="24"/>
        </w:rPr>
        <w:t>6–40</w:t>
      </w:r>
      <w:r w:rsidR="00DE2DBC" w:rsidRPr="009671BE">
        <w:rPr>
          <w:rFonts w:ascii="Times New Roman" w:hAnsi="Times New Roman"/>
          <w:sz w:val="24"/>
          <w:szCs w:val="24"/>
        </w:rPr>
        <w:t xml:space="preserve"> </w:t>
      </w:r>
      <w:r w:rsidR="00F7190C" w:rsidRPr="009671BE">
        <w:rPr>
          <w:rFonts w:ascii="Times New Roman" w:hAnsi="Times New Roman"/>
          <w:sz w:val="24"/>
          <w:szCs w:val="24"/>
        </w:rPr>
        <w:t>punkta</w:t>
      </w:r>
      <w:r w:rsidR="005E3FB1" w:rsidRPr="009671BE">
        <w:rPr>
          <w:rFonts w:ascii="Times New Roman" w:hAnsi="Times New Roman"/>
          <w:sz w:val="24"/>
          <w:szCs w:val="24"/>
        </w:rPr>
        <w:t>i</w:t>
      </w:r>
      <w:r w:rsidR="00F7190C" w:rsidRPr="009671BE">
        <w:rPr>
          <w:rFonts w:ascii="Times New Roman" w:hAnsi="Times New Roman"/>
          <w:sz w:val="24"/>
          <w:szCs w:val="24"/>
        </w:rPr>
        <w:t xml:space="preserve">) </w:t>
      </w:r>
      <w:r w:rsidRPr="009671BE">
        <w:rPr>
          <w:rFonts w:ascii="Times New Roman" w:hAnsi="Times New Roman"/>
          <w:sz w:val="24"/>
          <w:szCs w:val="24"/>
        </w:rPr>
        <w:t xml:space="preserve">pasisakydamas dėl atsakovų argumentų, susijusių su </w:t>
      </w:r>
      <w:r w:rsidR="001A4966" w:rsidRPr="009671BE">
        <w:rPr>
          <w:rFonts w:ascii="Times New Roman" w:hAnsi="Times New Roman"/>
          <w:sz w:val="24"/>
          <w:szCs w:val="24"/>
        </w:rPr>
        <w:t xml:space="preserve">ginčui aktualių ieškovę ir </w:t>
      </w:r>
      <w:bookmarkStart w:id="126" w:name="Buk_115"/>
      <w:r w:rsidR="00FF20DE" w:rsidRPr="00143F0B">
        <w:rPr>
          <w:rFonts w:ascii="Times New Roman" w:hAnsi="Times New Roman"/>
          <w:color w:val="auto"/>
          <w:sz w:val="24"/>
          <w:szCs w:val="24"/>
        </w:rPr>
        <w:t xml:space="preserve">E. W. </w:t>
      </w:r>
      <w:bookmarkEnd w:id="126"/>
      <w:r w:rsidR="001A4966" w:rsidRPr="009671BE">
        <w:rPr>
          <w:rFonts w:ascii="Times New Roman" w:hAnsi="Times New Roman"/>
          <w:sz w:val="24"/>
          <w:szCs w:val="24"/>
        </w:rPr>
        <w:t xml:space="preserve">siejusių </w:t>
      </w:r>
      <w:r w:rsidRPr="009671BE">
        <w:rPr>
          <w:rFonts w:ascii="Times New Roman" w:hAnsi="Times New Roman"/>
          <w:sz w:val="24"/>
          <w:szCs w:val="24"/>
        </w:rPr>
        <w:t>teisinių santykių kvalifikavimu.</w:t>
      </w:r>
    </w:p>
    <w:p w14:paraId="5A0FC90C" w14:textId="76C28469" w:rsidR="006C03F3" w:rsidRPr="005E3FB1" w:rsidRDefault="002531CF"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Iš dalies sutiktina su kasacinio skundo argumentais, kad banko sąskaitos sutartimi</w:t>
      </w:r>
      <w:r w:rsidR="00C500B6" w:rsidRPr="005E3FB1">
        <w:rPr>
          <w:rFonts w:ascii="Times New Roman" w:hAnsi="Times New Roman"/>
          <w:sz w:val="24"/>
          <w:szCs w:val="24"/>
        </w:rPr>
        <w:t>s</w:t>
      </w:r>
      <w:r w:rsidRPr="005E3FB1">
        <w:rPr>
          <w:rFonts w:ascii="Times New Roman" w:hAnsi="Times New Roman"/>
          <w:sz w:val="24"/>
          <w:szCs w:val="24"/>
        </w:rPr>
        <w:t xml:space="preserve"> ieškovė ir </w:t>
      </w:r>
      <w:bookmarkStart w:id="127" w:name="Buk_116"/>
      <w:r w:rsidR="00FF20DE" w:rsidRPr="00143F0B">
        <w:rPr>
          <w:rFonts w:ascii="Times New Roman" w:hAnsi="Times New Roman"/>
          <w:color w:val="auto"/>
          <w:sz w:val="24"/>
          <w:szCs w:val="24"/>
        </w:rPr>
        <w:t xml:space="preserve">E. W. </w:t>
      </w:r>
      <w:bookmarkEnd w:id="127"/>
      <w:r w:rsidRPr="005E3FB1">
        <w:rPr>
          <w:rFonts w:ascii="Times New Roman" w:hAnsi="Times New Roman"/>
          <w:sz w:val="24"/>
          <w:szCs w:val="24"/>
        </w:rPr>
        <w:t>nuosavybės teisių į sąskaito</w:t>
      </w:r>
      <w:r w:rsidR="00C500B6" w:rsidRPr="005E3FB1">
        <w:rPr>
          <w:rFonts w:ascii="Times New Roman" w:hAnsi="Times New Roman"/>
          <w:sz w:val="24"/>
          <w:szCs w:val="24"/>
        </w:rPr>
        <w:t>s</w:t>
      </w:r>
      <w:r w:rsidRPr="005E3FB1">
        <w:rPr>
          <w:rFonts w:ascii="Times New Roman" w:hAnsi="Times New Roman"/>
          <w:sz w:val="24"/>
          <w:szCs w:val="24"/>
        </w:rPr>
        <w:t>e esančias lėšas neįgijo, kadangi į banko sąskait</w:t>
      </w:r>
      <w:r w:rsidR="00816463" w:rsidRPr="005E3FB1">
        <w:rPr>
          <w:rFonts w:ascii="Times New Roman" w:hAnsi="Times New Roman"/>
          <w:sz w:val="24"/>
          <w:szCs w:val="24"/>
        </w:rPr>
        <w:t>as</w:t>
      </w:r>
      <w:r w:rsidRPr="005E3FB1">
        <w:rPr>
          <w:rFonts w:ascii="Times New Roman" w:hAnsi="Times New Roman"/>
          <w:sz w:val="24"/>
          <w:szCs w:val="24"/>
        </w:rPr>
        <w:t xml:space="preserve"> </w:t>
      </w:r>
      <w:r w:rsidR="006C03F3" w:rsidRPr="005E3FB1">
        <w:rPr>
          <w:rFonts w:ascii="Times New Roman" w:hAnsi="Times New Roman"/>
          <w:sz w:val="24"/>
          <w:szCs w:val="24"/>
        </w:rPr>
        <w:t xml:space="preserve">buvo </w:t>
      </w:r>
      <w:r w:rsidRPr="005E3FB1">
        <w:rPr>
          <w:rFonts w:ascii="Times New Roman" w:hAnsi="Times New Roman"/>
          <w:sz w:val="24"/>
          <w:szCs w:val="24"/>
        </w:rPr>
        <w:t>įneš</w:t>
      </w:r>
      <w:r w:rsidR="006C03F3" w:rsidRPr="005E3FB1">
        <w:rPr>
          <w:rFonts w:ascii="Times New Roman" w:hAnsi="Times New Roman"/>
          <w:sz w:val="24"/>
          <w:szCs w:val="24"/>
        </w:rPr>
        <w:t>tos</w:t>
      </w:r>
      <w:r w:rsidRPr="005E3FB1">
        <w:rPr>
          <w:rFonts w:ascii="Times New Roman" w:hAnsi="Times New Roman"/>
          <w:sz w:val="24"/>
          <w:szCs w:val="24"/>
        </w:rPr>
        <w:t xml:space="preserve"> jau </w:t>
      </w:r>
      <w:r w:rsidR="006C03F3" w:rsidRPr="005E3FB1">
        <w:rPr>
          <w:rFonts w:ascii="Times New Roman" w:hAnsi="Times New Roman"/>
          <w:sz w:val="24"/>
          <w:szCs w:val="24"/>
        </w:rPr>
        <w:t>anksčiau nuosavybės teise įgytos lėšos. Be to,</w:t>
      </w:r>
      <w:r w:rsidRPr="005E3FB1">
        <w:rPr>
          <w:rFonts w:ascii="Times New Roman" w:hAnsi="Times New Roman"/>
          <w:sz w:val="24"/>
          <w:szCs w:val="24"/>
        </w:rPr>
        <w:t xml:space="preserve"> kaip minėta, asmuo, įnešęs lėšas į sąskaitą banke ar kitoje kredito įstaigoje, nuosavybės teises į šias lėšas praranda, tačiau įgyja reikalavimo teisę reikalauti grąžinti šias lėšas.</w:t>
      </w:r>
      <w:r w:rsidR="006C03F3" w:rsidRPr="005E3FB1">
        <w:rPr>
          <w:rFonts w:ascii="Times New Roman" w:hAnsi="Times New Roman"/>
          <w:sz w:val="24"/>
          <w:szCs w:val="24"/>
        </w:rPr>
        <w:t xml:space="preserve"> Vis</w:t>
      </w:r>
      <w:r w:rsidR="00732BEB">
        <w:rPr>
          <w:rFonts w:ascii="Times New Roman" w:hAnsi="Times New Roman"/>
          <w:sz w:val="24"/>
          <w:szCs w:val="24"/>
        </w:rPr>
        <w:t xml:space="preserve"> dėlto</w:t>
      </w:r>
      <w:r w:rsidR="00FB345C" w:rsidRPr="005E3FB1">
        <w:rPr>
          <w:rFonts w:ascii="Times New Roman" w:hAnsi="Times New Roman"/>
          <w:sz w:val="24"/>
          <w:szCs w:val="24"/>
        </w:rPr>
        <w:t>,</w:t>
      </w:r>
      <w:r w:rsidR="006C03F3" w:rsidRPr="005E3FB1">
        <w:rPr>
          <w:rFonts w:ascii="Times New Roman" w:hAnsi="Times New Roman"/>
          <w:sz w:val="24"/>
          <w:szCs w:val="24"/>
        </w:rPr>
        <w:t xml:space="preserve"> teisėjų kolegijos vertinimu, aplinkybės, kokiu pagrindu ieškovė ir </w:t>
      </w:r>
      <w:bookmarkStart w:id="128" w:name="Buk_117"/>
      <w:r w:rsidR="00FF20DE" w:rsidRPr="00143F0B">
        <w:rPr>
          <w:rFonts w:ascii="Times New Roman" w:hAnsi="Times New Roman"/>
          <w:color w:val="auto"/>
          <w:sz w:val="24"/>
          <w:szCs w:val="24"/>
        </w:rPr>
        <w:t xml:space="preserve">E. W. </w:t>
      </w:r>
      <w:bookmarkEnd w:id="128"/>
      <w:r w:rsidR="006C03F3" w:rsidRPr="005E3FB1">
        <w:rPr>
          <w:rFonts w:ascii="Times New Roman" w:hAnsi="Times New Roman"/>
          <w:sz w:val="24"/>
          <w:szCs w:val="24"/>
        </w:rPr>
        <w:t>įgijo nuosavybės teises į lėšas, kurios vėliau buvo įneštos į banko sąskait</w:t>
      </w:r>
      <w:r w:rsidR="00816463" w:rsidRPr="005E3FB1">
        <w:rPr>
          <w:rFonts w:ascii="Times New Roman" w:hAnsi="Times New Roman"/>
          <w:sz w:val="24"/>
          <w:szCs w:val="24"/>
        </w:rPr>
        <w:t>as</w:t>
      </w:r>
      <w:r w:rsidR="006C03F3" w:rsidRPr="005E3FB1">
        <w:rPr>
          <w:rFonts w:ascii="Times New Roman" w:hAnsi="Times New Roman"/>
          <w:sz w:val="24"/>
          <w:szCs w:val="24"/>
        </w:rPr>
        <w:t>, neturi esminės reikšmės nagrinėjamai bylai, kadangi tarp jų</w:t>
      </w:r>
      <w:r w:rsidR="00267E25" w:rsidRPr="005E3FB1">
        <w:rPr>
          <w:rFonts w:ascii="Times New Roman" w:hAnsi="Times New Roman"/>
          <w:sz w:val="24"/>
          <w:szCs w:val="24"/>
        </w:rPr>
        <w:t>, kaip bendraturčių,</w:t>
      </w:r>
      <w:r w:rsidR="006C03F3" w:rsidRPr="005E3FB1">
        <w:rPr>
          <w:rFonts w:ascii="Times New Roman" w:hAnsi="Times New Roman"/>
          <w:sz w:val="24"/>
          <w:szCs w:val="24"/>
        </w:rPr>
        <w:t xml:space="preserve"> egzistavo susitarimas nuo </w:t>
      </w:r>
      <w:r w:rsidR="00353281" w:rsidRPr="005E3FB1">
        <w:rPr>
          <w:rFonts w:ascii="Times New Roman" w:hAnsi="Times New Roman"/>
          <w:sz w:val="24"/>
          <w:szCs w:val="24"/>
        </w:rPr>
        <w:t>T</w:t>
      </w:r>
      <w:r w:rsidR="006C03F3" w:rsidRPr="005E3FB1">
        <w:rPr>
          <w:rFonts w:ascii="Times New Roman" w:hAnsi="Times New Roman"/>
          <w:sz w:val="24"/>
          <w:szCs w:val="24"/>
        </w:rPr>
        <w:t>aupymo sąskaitos sutarties sudarymo</w:t>
      </w:r>
      <w:r w:rsidR="00267E25" w:rsidRPr="005E3FB1">
        <w:rPr>
          <w:rFonts w:ascii="Times New Roman" w:hAnsi="Times New Roman"/>
          <w:sz w:val="24"/>
          <w:szCs w:val="24"/>
        </w:rPr>
        <w:t xml:space="preserve"> dienos (2021 m. balandžio 8 d.)</w:t>
      </w:r>
      <w:r w:rsidR="006C03F3" w:rsidRPr="005E3FB1">
        <w:rPr>
          <w:rFonts w:ascii="Times New Roman" w:hAnsi="Times New Roman"/>
          <w:sz w:val="24"/>
          <w:szCs w:val="24"/>
        </w:rPr>
        <w:t xml:space="preserve"> šias lėšas laikyti bendrąja daline nuosavybe</w:t>
      </w:r>
      <w:r w:rsidR="00A801F9" w:rsidRPr="005E3FB1">
        <w:rPr>
          <w:rFonts w:ascii="Times New Roman" w:hAnsi="Times New Roman"/>
          <w:sz w:val="24"/>
          <w:szCs w:val="24"/>
        </w:rPr>
        <w:t xml:space="preserve"> ir </w:t>
      </w:r>
      <w:r w:rsidR="00732BEB">
        <w:rPr>
          <w:rFonts w:ascii="Times New Roman" w:hAnsi="Times New Roman"/>
          <w:sz w:val="24"/>
          <w:szCs w:val="24"/>
        </w:rPr>
        <w:t xml:space="preserve">kad jos </w:t>
      </w:r>
      <w:r w:rsidR="00A801F9" w:rsidRPr="005E3FB1">
        <w:rPr>
          <w:rFonts w:ascii="Times New Roman" w:hAnsi="Times New Roman"/>
          <w:sz w:val="24"/>
          <w:szCs w:val="24"/>
        </w:rPr>
        <w:t>priklaus</w:t>
      </w:r>
      <w:r w:rsidR="00732BEB">
        <w:rPr>
          <w:rFonts w:ascii="Times New Roman" w:hAnsi="Times New Roman"/>
          <w:sz w:val="24"/>
          <w:szCs w:val="24"/>
        </w:rPr>
        <w:t>o</w:t>
      </w:r>
      <w:r w:rsidR="00A801F9" w:rsidRPr="005E3FB1">
        <w:rPr>
          <w:rFonts w:ascii="Times New Roman" w:hAnsi="Times New Roman"/>
          <w:sz w:val="24"/>
          <w:szCs w:val="24"/>
        </w:rPr>
        <w:t xml:space="preserve"> lygiomis dalimis</w:t>
      </w:r>
      <w:r w:rsidR="006C03F3" w:rsidRPr="005E3FB1">
        <w:rPr>
          <w:rFonts w:ascii="Times New Roman" w:hAnsi="Times New Roman"/>
          <w:sz w:val="24"/>
          <w:szCs w:val="24"/>
        </w:rPr>
        <w:t xml:space="preserve">. </w:t>
      </w:r>
    </w:p>
    <w:p w14:paraId="7CC48C20" w14:textId="0D3E87EA" w:rsidR="00816FE6" w:rsidRPr="005E3FB1" w:rsidRDefault="00C70465"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Atsakovai taip pat teigia, kad š</w:t>
      </w:r>
      <w:r w:rsidR="00816FE6" w:rsidRPr="005E3FB1">
        <w:rPr>
          <w:rFonts w:ascii="Times New Roman" w:hAnsi="Times New Roman"/>
          <w:color w:val="auto"/>
          <w:sz w:val="24"/>
          <w:szCs w:val="24"/>
          <w:lang w:eastAsia="en-US"/>
        </w:rPr>
        <w:t xml:space="preserve">alių teisiniai santykiai aiškiai atitiko pavedimo ir kito asmens turto administravimo sutarčių </w:t>
      </w:r>
      <w:r w:rsidR="00FB345C" w:rsidRPr="005E3FB1">
        <w:rPr>
          <w:rFonts w:ascii="Times New Roman" w:hAnsi="Times New Roman"/>
          <w:color w:val="auto"/>
          <w:sz w:val="24"/>
          <w:szCs w:val="24"/>
          <w:lang w:eastAsia="en-US"/>
        </w:rPr>
        <w:t>požymius</w:t>
      </w:r>
      <w:r w:rsidRPr="005E3FB1">
        <w:rPr>
          <w:rFonts w:ascii="Times New Roman" w:hAnsi="Times New Roman"/>
          <w:color w:val="auto"/>
          <w:sz w:val="24"/>
          <w:szCs w:val="24"/>
          <w:lang w:eastAsia="en-US"/>
        </w:rPr>
        <w:t xml:space="preserve">, kadangi </w:t>
      </w:r>
      <w:bookmarkStart w:id="129" w:name="Buk_118"/>
      <w:r w:rsidR="00FF20DE" w:rsidRPr="00143F0B">
        <w:rPr>
          <w:rFonts w:ascii="Times New Roman" w:hAnsi="Times New Roman"/>
          <w:color w:val="auto"/>
          <w:sz w:val="24"/>
          <w:szCs w:val="24"/>
          <w:lang w:eastAsia="en-US"/>
        </w:rPr>
        <w:t xml:space="preserve">E. W. </w:t>
      </w:r>
      <w:bookmarkEnd w:id="129"/>
      <w:r w:rsidR="00816FE6" w:rsidRPr="005E3FB1">
        <w:rPr>
          <w:rFonts w:ascii="Times New Roman" w:hAnsi="Times New Roman"/>
          <w:color w:val="auto"/>
          <w:sz w:val="24"/>
          <w:szCs w:val="24"/>
          <w:lang w:eastAsia="en-US"/>
        </w:rPr>
        <w:t xml:space="preserve">pavedė ieškovei atlikti teisinius veiksmus, susijusius </w:t>
      </w:r>
      <w:r w:rsidR="001C4D2C">
        <w:rPr>
          <w:rFonts w:ascii="Times New Roman" w:hAnsi="Times New Roman"/>
          <w:color w:val="auto"/>
          <w:sz w:val="24"/>
          <w:szCs w:val="24"/>
          <w:lang w:eastAsia="en-US"/>
        </w:rPr>
        <w:t xml:space="preserve">tiek </w:t>
      </w:r>
      <w:r w:rsidR="00FB345C" w:rsidRPr="005E3FB1">
        <w:rPr>
          <w:rFonts w:ascii="Times New Roman" w:hAnsi="Times New Roman"/>
          <w:color w:val="auto"/>
          <w:sz w:val="24"/>
          <w:szCs w:val="24"/>
          <w:lang w:eastAsia="en-US"/>
        </w:rPr>
        <w:t>su</w:t>
      </w:r>
      <w:r w:rsidR="00816FE6" w:rsidRPr="005E3FB1">
        <w:rPr>
          <w:rFonts w:ascii="Times New Roman" w:hAnsi="Times New Roman"/>
          <w:color w:val="auto"/>
          <w:sz w:val="24"/>
          <w:szCs w:val="24"/>
          <w:lang w:eastAsia="en-US"/>
        </w:rPr>
        <w:t xml:space="preserve"> atstovavimu</w:t>
      </w:r>
      <w:r w:rsidR="00732BEB">
        <w:rPr>
          <w:rFonts w:ascii="Times New Roman" w:hAnsi="Times New Roman"/>
          <w:color w:val="auto"/>
          <w:sz w:val="24"/>
          <w:szCs w:val="24"/>
          <w:lang w:eastAsia="en-US"/>
        </w:rPr>
        <w:t xml:space="preserve"> jos interesams</w:t>
      </w:r>
      <w:r w:rsidR="00816FE6" w:rsidRPr="005E3FB1">
        <w:rPr>
          <w:rFonts w:ascii="Times New Roman" w:hAnsi="Times New Roman"/>
          <w:color w:val="auto"/>
          <w:sz w:val="24"/>
          <w:szCs w:val="24"/>
          <w:lang w:eastAsia="en-US"/>
        </w:rPr>
        <w:t xml:space="preserve">, tiek ir su turto administravimu. Būtent šiuo tikslu ir buvo atidarytos bendros banko sąskaitos. </w:t>
      </w:r>
      <w:r w:rsidRPr="005E3FB1">
        <w:rPr>
          <w:rFonts w:ascii="Times New Roman" w:hAnsi="Times New Roman"/>
          <w:color w:val="auto"/>
          <w:sz w:val="24"/>
          <w:szCs w:val="24"/>
          <w:lang w:eastAsia="en-US"/>
        </w:rPr>
        <w:t>Teisėjų kolegija neturi pagrindo sutikti su šiais atsakovų argumentais</w:t>
      </w:r>
      <w:r w:rsidR="00816FE6" w:rsidRPr="005E3FB1">
        <w:rPr>
          <w:rFonts w:ascii="Times New Roman" w:hAnsi="Times New Roman"/>
          <w:color w:val="auto"/>
          <w:sz w:val="24"/>
          <w:szCs w:val="24"/>
          <w:lang w:eastAsia="en-US"/>
        </w:rPr>
        <w:t xml:space="preserve">. </w:t>
      </w:r>
    </w:p>
    <w:p w14:paraId="276E4323" w14:textId="5B9EC16F" w:rsidR="00960B74" w:rsidRPr="005E3FB1" w:rsidRDefault="00960B74" w:rsidP="004E1E6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Byloje </w:t>
      </w:r>
      <w:r w:rsidR="00FB345C" w:rsidRPr="005E3FB1">
        <w:rPr>
          <w:rFonts w:ascii="Times New Roman" w:hAnsi="Times New Roman"/>
          <w:sz w:val="24"/>
          <w:szCs w:val="24"/>
        </w:rPr>
        <w:t>nėra ginčo</w:t>
      </w:r>
      <w:r w:rsidRPr="005E3FB1">
        <w:rPr>
          <w:rFonts w:ascii="Times New Roman" w:hAnsi="Times New Roman"/>
          <w:sz w:val="24"/>
          <w:szCs w:val="24"/>
        </w:rPr>
        <w:t xml:space="preserve">, kad ieškovę ir </w:t>
      </w:r>
      <w:bookmarkStart w:id="130" w:name="Buk_119"/>
      <w:r w:rsidR="00FF20DE" w:rsidRPr="00143F0B">
        <w:rPr>
          <w:rFonts w:ascii="Times New Roman" w:hAnsi="Times New Roman"/>
          <w:color w:val="auto"/>
          <w:sz w:val="24"/>
          <w:szCs w:val="24"/>
        </w:rPr>
        <w:t xml:space="preserve">E. W. </w:t>
      </w:r>
      <w:bookmarkEnd w:id="130"/>
      <w:r w:rsidRPr="005E3FB1">
        <w:rPr>
          <w:rFonts w:ascii="Times New Roman" w:hAnsi="Times New Roman"/>
          <w:sz w:val="24"/>
          <w:szCs w:val="24"/>
        </w:rPr>
        <w:t xml:space="preserve">yra sieję pavedimo teisiniai santykiai, ieškovė atstovavo </w:t>
      </w:r>
      <w:bookmarkStart w:id="131" w:name="Buk_120"/>
      <w:r w:rsidR="00FF20DE" w:rsidRPr="00143F0B">
        <w:rPr>
          <w:rFonts w:ascii="Times New Roman" w:hAnsi="Times New Roman"/>
          <w:color w:val="auto"/>
          <w:sz w:val="24"/>
          <w:szCs w:val="24"/>
        </w:rPr>
        <w:t xml:space="preserve">E. W. </w:t>
      </w:r>
      <w:bookmarkEnd w:id="131"/>
      <w:r w:rsidRPr="005E3FB1">
        <w:rPr>
          <w:rFonts w:ascii="Times New Roman" w:hAnsi="Times New Roman"/>
          <w:sz w:val="24"/>
          <w:szCs w:val="24"/>
        </w:rPr>
        <w:t xml:space="preserve">įsigyjant nekilnojamąjį turtą (2002 m. lapkričio 12 d. įgaliojimo pagrindu), ieškovė patvirtino, kad ji tvarkydavo </w:t>
      </w:r>
      <w:bookmarkStart w:id="132" w:name="Buk_121"/>
      <w:r w:rsidR="00FF20DE" w:rsidRPr="00143F0B">
        <w:rPr>
          <w:rFonts w:ascii="Times New Roman" w:hAnsi="Times New Roman"/>
          <w:color w:val="auto"/>
          <w:sz w:val="24"/>
          <w:szCs w:val="24"/>
        </w:rPr>
        <w:t xml:space="preserve">E. W. </w:t>
      </w:r>
      <w:bookmarkEnd w:id="132"/>
      <w:r w:rsidRPr="005E3FB1">
        <w:rPr>
          <w:rFonts w:ascii="Times New Roman" w:hAnsi="Times New Roman"/>
          <w:sz w:val="24"/>
          <w:szCs w:val="24"/>
        </w:rPr>
        <w:t xml:space="preserve">kasdienius reikalus, taip pat atlikdavo pavedimus ir iš asmeninės </w:t>
      </w:r>
      <w:bookmarkStart w:id="133" w:name="Buk_122"/>
      <w:r w:rsidR="00FF20DE" w:rsidRPr="00143F0B">
        <w:rPr>
          <w:rFonts w:ascii="Times New Roman" w:hAnsi="Times New Roman"/>
          <w:color w:val="auto"/>
          <w:sz w:val="24"/>
          <w:szCs w:val="24"/>
        </w:rPr>
        <w:t xml:space="preserve">E. W. </w:t>
      </w:r>
      <w:bookmarkEnd w:id="133"/>
      <w:r w:rsidRPr="005E3FB1">
        <w:rPr>
          <w:rFonts w:ascii="Times New Roman" w:hAnsi="Times New Roman"/>
          <w:sz w:val="24"/>
          <w:szCs w:val="24"/>
        </w:rPr>
        <w:t xml:space="preserve">banko sąskaitos. </w:t>
      </w:r>
      <w:r w:rsidR="007138E4" w:rsidRPr="005E3FB1">
        <w:rPr>
          <w:rFonts w:ascii="Times New Roman" w:hAnsi="Times New Roman"/>
          <w:sz w:val="24"/>
          <w:szCs w:val="24"/>
        </w:rPr>
        <w:t xml:space="preserve">Be to, </w:t>
      </w:r>
      <w:r w:rsidRPr="005E3FB1">
        <w:rPr>
          <w:rFonts w:ascii="Times New Roman" w:hAnsi="Times New Roman"/>
          <w:sz w:val="24"/>
          <w:szCs w:val="24"/>
        </w:rPr>
        <w:t xml:space="preserve">2019 m. rugpjūčio 23 d. ieškovei išduotas įgaliojimas, kuriuo ieškovė įgaliota </w:t>
      </w:r>
      <w:r w:rsidR="007138E4" w:rsidRPr="005E3FB1">
        <w:rPr>
          <w:rFonts w:ascii="Times New Roman" w:hAnsi="Times New Roman"/>
          <w:sz w:val="24"/>
          <w:szCs w:val="24"/>
        </w:rPr>
        <w:t xml:space="preserve">tvarkyti ir valdyti </w:t>
      </w:r>
      <w:bookmarkStart w:id="134" w:name="Buk_123"/>
      <w:r w:rsidR="00FF20DE" w:rsidRPr="00143F0B">
        <w:rPr>
          <w:rFonts w:ascii="Times New Roman" w:hAnsi="Times New Roman"/>
          <w:color w:val="auto"/>
          <w:sz w:val="24"/>
          <w:szCs w:val="24"/>
        </w:rPr>
        <w:t xml:space="preserve">E. W. </w:t>
      </w:r>
      <w:bookmarkEnd w:id="134"/>
      <w:r w:rsidR="007138E4" w:rsidRPr="005E3FB1">
        <w:rPr>
          <w:rFonts w:ascii="Times New Roman" w:hAnsi="Times New Roman"/>
          <w:sz w:val="24"/>
          <w:szCs w:val="24"/>
        </w:rPr>
        <w:t>priklausantį butą</w:t>
      </w:r>
      <w:r w:rsidR="00F14493" w:rsidRPr="005E3FB1">
        <w:rPr>
          <w:rFonts w:ascii="Times New Roman" w:hAnsi="Times New Roman"/>
          <w:sz w:val="24"/>
          <w:szCs w:val="24"/>
        </w:rPr>
        <w:t>;</w:t>
      </w:r>
      <w:r w:rsidR="007138E4" w:rsidRPr="005E3FB1">
        <w:rPr>
          <w:rFonts w:ascii="Times New Roman" w:hAnsi="Times New Roman"/>
          <w:sz w:val="24"/>
          <w:szCs w:val="24"/>
        </w:rPr>
        <w:t xml:space="preserve"> atstovauti daugiabučio namo savininkų bendrijos susirinkimuose ir juose balsuoti</w:t>
      </w:r>
      <w:r w:rsidR="00F14493" w:rsidRPr="005E3FB1">
        <w:rPr>
          <w:rFonts w:ascii="Times New Roman" w:hAnsi="Times New Roman"/>
          <w:sz w:val="24"/>
          <w:szCs w:val="24"/>
        </w:rPr>
        <w:t>;</w:t>
      </w:r>
      <w:r w:rsidR="007138E4" w:rsidRPr="005E3FB1">
        <w:rPr>
          <w:rFonts w:ascii="Times New Roman" w:hAnsi="Times New Roman"/>
          <w:sz w:val="24"/>
          <w:szCs w:val="24"/>
        </w:rPr>
        <w:t xml:space="preserve"> atstovauti visose įstaigose ir organizacijose tvarkant dokumentus</w:t>
      </w:r>
      <w:r w:rsidR="00F14493" w:rsidRPr="005E3FB1">
        <w:rPr>
          <w:rFonts w:ascii="Times New Roman" w:hAnsi="Times New Roman"/>
          <w:sz w:val="24"/>
          <w:szCs w:val="24"/>
        </w:rPr>
        <w:t>;</w:t>
      </w:r>
      <w:r w:rsidRPr="005E3FB1">
        <w:rPr>
          <w:rFonts w:ascii="Times New Roman" w:hAnsi="Times New Roman"/>
          <w:sz w:val="24"/>
          <w:szCs w:val="24"/>
        </w:rPr>
        <w:t xml:space="preserve"> valdyti, naudotis bei disponuoti </w:t>
      </w:r>
      <w:bookmarkStart w:id="135" w:name="Buk_124"/>
      <w:r w:rsidR="00FF20DE" w:rsidRPr="00143F0B">
        <w:rPr>
          <w:rFonts w:ascii="Times New Roman" w:hAnsi="Times New Roman"/>
          <w:color w:val="auto"/>
          <w:sz w:val="24"/>
          <w:szCs w:val="24"/>
        </w:rPr>
        <w:t xml:space="preserve">E. W. </w:t>
      </w:r>
      <w:bookmarkEnd w:id="135"/>
      <w:r w:rsidRPr="005E3FB1">
        <w:rPr>
          <w:rFonts w:ascii="Times New Roman" w:hAnsi="Times New Roman"/>
          <w:sz w:val="24"/>
          <w:szCs w:val="24"/>
        </w:rPr>
        <w:t>priklausančiomis visomis lėšomis, esančiomis AB SEB banke ir AB Šiaulių banke</w:t>
      </w:r>
      <w:r w:rsidR="007138E4" w:rsidRPr="005E3FB1">
        <w:rPr>
          <w:rFonts w:ascii="Times New Roman" w:hAnsi="Times New Roman"/>
          <w:sz w:val="24"/>
          <w:szCs w:val="24"/>
        </w:rPr>
        <w:t xml:space="preserve">; atstovauti </w:t>
      </w:r>
      <w:r w:rsidR="00FB345C" w:rsidRPr="005E3FB1">
        <w:rPr>
          <w:rFonts w:ascii="Times New Roman" w:hAnsi="Times New Roman"/>
          <w:sz w:val="24"/>
          <w:szCs w:val="24"/>
        </w:rPr>
        <w:t>j</w:t>
      </w:r>
      <w:r w:rsidR="00732BEB">
        <w:rPr>
          <w:rFonts w:ascii="Times New Roman" w:hAnsi="Times New Roman"/>
          <w:sz w:val="24"/>
          <w:szCs w:val="24"/>
        </w:rPr>
        <w:t>ai</w:t>
      </w:r>
      <w:r w:rsidR="00FB345C" w:rsidRPr="005E3FB1">
        <w:rPr>
          <w:rFonts w:ascii="Times New Roman" w:hAnsi="Times New Roman"/>
          <w:sz w:val="24"/>
          <w:szCs w:val="24"/>
        </w:rPr>
        <w:t xml:space="preserve"> </w:t>
      </w:r>
      <w:r w:rsidR="007138E4" w:rsidRPr="005E3FB1">
        <w:rPr>
          <w:rFonts w:ascii="Times New Roman" w:hAnsi="Times New Roman"/>
          <w:sz w:val="24"/>
          <w:szCs w:val="24"/>
        </w:rPr>
        <w:t>sveikatos priežiūros įstaigose ir kt.</w:t>
      </w:r>
      <w:r w:rsidR="00F14493" w:rsidRPr="005E3FB1">
        <w:rPr>
          <w:rFonts w:ascii="Times New Roman" w:hAnsi="Times New Roman"/>
          <w:sz w:val="24"/>
          <w:szCs w:val="24"/>
        </w:rPr>
        <w:t xml:space="preserve"> 2022 m. liepos 7 d. šis įgaliojimas buvo panaikintas. Vis</w:t>
      </w:r>
      <w:r w:rsidR="00732BEB">
        <w:rPr>
          <w:rFonts w:ascii="Times New Roman" w:hAnsi="Times New Roman"/>
          <w:sz w:val="24"/>
          <w:szCs w:val="24"/>
        </w:rPr>
        <w:t xml:space="preserve"> dėlto</w:t>
      </w:r>
      <w:r w:rsidR="00F14493" w:rsidRPr="005E3FB1">
        <w:rPr>
          <w:rFonts w:ascii="Times New Roman" w:hAnsi="Times New Roman"/>
          <w:sz w:val="24"/>
          <w:szCs w:val="24"/>
        </w:rPr>
        <w:t xml:space="preserve"> šiuo atveju svarbu </w:t>
      </w:r>
      <w:r w:rsidR="001C4D2C">
        <w:rPr>
          <w:rFonts w:ascii="Times New Roman" w:hAnsi="Times New Roman"/>
          <w:sz w:val="24"/>
          <w:szCs w:val="24"/>
        </w:rPr>
        <w:t xml:space="preserve">ne </w:t>
      </w:r>
      <w:r w:rsidR="00F14493" w:rsidRPr="005E3FB1">
        <w:rPr>
          <w:rFonts w:ascii="Times New Roman" w:hAnsi="Times New Roman"/>
          <w:sz w:val="24"/>
          <w:szCs w:val="24"/>
        </w:rPr>
        <w:t>nustatyti</w:t>
      </w:r>
      <w:r w:rsidR="001C4D2C">
        <w:rPr>
          <w:rFonts w:ascii="Times New Roman" w:hAnsi="Times New Roman"/>
          <w:sz w:val="24"/>
          <w:szCs w:val="24"/>
        </w:rPr>
        <w:t xml:space="preserve"> </w:t>
      </w:r>
      <w:r w:rsidR="00F14493" w:rsidRPr="005E3FB1">
        <w:rPr>
          <w:rFonts w:ascii="Times New Roman" w:hAnsi="Times New Roman"/>
          <w:sz w:val="24"/>
          <w:szCs w:val="24"/>
        </w:rPr>
        <w:t xml:space="preserve">ieškovę ir </w:t>
      </w:r>
      <w:bookmarkStart w:id="136" w:name="Buk_125"/>
      <w:r w:rsidR="00FF20DE" w:rsidRPr="00143F0B">
        <w:rPr>
          <w:rFonts w:ascii="Times New Roman" w:hAnsi="Times New Roman"/>
          <w:color w:val="auto"/>
          <w:sz w:val="24"/>
          <w:szCs w:val="24"/>
        </w:rPr>
        <w:t xml:space="preserve">E. W. </w:t>
      </w:r>
      <w:bookmarkEnd w:id="136"/>
      <w:r w:rsidR="00816463" w:rsidRPr="005E3FB1">
        <w:rPr>
          <w:rFonts w:ascii="Times New Roman" w:hAnsi="Times New Roman"/>
          <w:sz w:val="24"/>
          <w:szCs w:val="24"/>
        </w:rPr>
        <w:t xml:space="preserve">praeityje </w:t>
      </w:r>
      <w:r w:rsidR="00F14493" w:rsidRPr="005E3FB1">
        <w:rPr>
          <w:rFonts w:ascii="Times New Roman" w:hAnsi="Times New Roman"/>
          <w:sz w:val="24"/>
          <w:szCs w:val="24"/>
        </w:rPr>
        <w:t>siejusius teisinius santykius</w:t>
      </w:r>
      <w:r w:rsidR="00816463" w:rsidRPr="005E3FB1">
        <w:rPr>
          <w:rFonts w:ascii="Times New Roman" w:hAnsi="Times New Roman"/>
          <w:sz w:val="24"/>
          <w:szCs w:val="24"/>
        </w:rPr>
        <w:t xml:space="preserve">, </w:t>
      </w:r>
      <w:r w:rsidR="00F14493" w:rsidRPr="005E3FB1">
        <w:rPr>
          <w:rFonts w:ascii="Times New Roman" w:hAnsi="Times New Roman"/>
          <w:sz w:val="24"/>
          <w:szCs w:val="24"/>
        </w:rPr>
        <w:t xml:space="preserve">o kvalifikuoti teisinius santykius, kurių pagrindu yra reiškiami ieškinio reikalavimai. Byloje nustatyta, kad ieškovę ir </w:t>
      </w:r>
      <w:bookmarkStart w:id="137" w:name="Buk_126"/>
      <w:r w:rsidR="00FF20DE" w:rsidRPr="00143F0B">
        <w:rPr>
          <w:rFonts w:ascii="Times New Roman" w:hAnsi="Times New Roman"/>
          <w:color w:val="auto"/>
          <w:sz w:val="24"/>
          <w:szCs w:val="24"/>
        </w:rPr>
        <w:t xml:space="preserve">E. W. </w:t>
      </w:r>
      <w:bookmarkEnd w:id="137"/>
      <w:r w:rsidR="00F14493" w:rsidRPr="005E3FB1">
        <w:rPr>
          <w:rFonts w:ascii="Times New Roman" w:hAnsi="Times New Roman"/>
          <w:sz w:val="24"/>
          <w:szCs w:val="24"/>
        </w:rPr>
        <w:t xml:space="preserve">siejo bendrosios dalinės nuosavybės santykiai, kuriuos patvirtina </w:t>
      </w:r>
      <w:bookmarkStart w:id="138" w:name="_Hlk203144861"/>
      <w:r w:rsidR="004F6A53" w:rsidRPr="005E3FB1">
        <w:rPr>
          <w:rFonts w:ascii="Times New Roman" w:hAnsi="Times New Roman"/>
          <w:sz w:val="24"/>
          <w:szCs w:val="24"/>
        </w:rPr>
        <w:t>T</w:t>
      </w:r>
      <w:r w:rsidR="00F14493" w:rsidRPr="005E3FB1">
        <w:rPr>
          <w:rFonts w:ascii="Times New Roman" w:hAnsi="Times New Roman"/>
          <w:sz w:val="24"/>
          <w:szCs w:val="24"/>
        </w:rPr>
        <w:t xml:space="preserve">aupymo sąskaitos sutartis </w:t>
      </w:r>
      <w:bookmarkEnd w:id="138"/>
      <w:r w:rsidR="00816463" w:rsidRPr="005E3FB1">
        <w:rPr>
          <w:rFonts w:ascii="Times New Roman" w:hAnsi="Times New Roman"/>
          <w:sz w:val="24"/>
          <w:szCs w:val="24"/>
        </w:rPr>
        <w:t>ir banko indėlių sutartys</w:t>
      </w:r>
      <w:r w:rsidR="00F14493" w:rsidRPr="005E3FB1">
        <w:rPr>
          <w:rFonts w:ascii="Times New Roman" w:hAnsi="Times New Roman"/>
          <w:sz w:val="24"/>
          <w:szCs w:val="24"/>
        </w:rPr>
        <w:t>. Atsakovai byloje ši</w:t>
      </w:r>
      <w:r w:rsidR="00816463" w:rsidRPr="005E3FB1">
        <w:rPr>
          <w:rFonts w:ascii="Times New Roman" w:hAnsi="Times New Roman"/>
          <w:sz w:val="24"/>
          <w:szCs w:val="24"/>
        </w:rPr>
        <w:t>ų</w:t>
      </w:r>
      <w:r w:rsidR="00F14493" w:rsidRPr="005E3FB1">
        <w:rPr>
          <w:rFonts w:ascii="Times New Roman" w:hAnsi="Times New Roman"/>
          <w:sz w:val="24"/>
          <w:szCs w:val="24"/>
        </w:rPr>
        <w:t xml:space="preserve"> sutar</w:t>
      </w:r>
      <w:r w:rsidR="00816463" w:rsidRPr="005E3FB1">
        <w:rPr>
          <w:rFonts w:ascii="Times New Roman" w:hAnsi="Times New Roman"/>
          <w:sz w:val="24"/>
          <w:szCs w:val="24"/>
        </w:rPr>
        <w:t>čių</w:t>
      </w:r>
      <w:r w:rsidR="00F14493" w:rsidRPr="005E3FB1">
        <w:rPr>
          <w:rFonts w:ascii="Times New Roman" w:hAnsi="Times New Roman"/>
          <w:sz w:val="24"/>
          <w:szCs w:val="24"/>
        </w:rPr>
        <w:t xml:space="preserve"> neginčijo CK 1.87 straipsnio pagrindu, t. y. neįrodinėjo, jog š</w:t>
      </w:r>
      <w:r w:rsidR="00816463" w:rsidRPr="005E3FB1">
        <w:rPr>
          <w:rFonts w:ascii="Times New Roman" w:hAnsi="Times New Roman"/>
          <w:sz w:val="24"/>
          <w:szCs w:val="24"/>
        </w:rPr>
        <w:t>iomis</w:t>
      </w:r>
      <w:r w:rsidR="00F14493" w:rsidRPr="005E3FB1">
        <w:rPr>
          <w:rFonts w:ascii="Times New Roman" w:hAnsi="Times New Roman"/>
          <w:sz w:val="24"/>
          <w:szCs w:val="24"/>
        </w:rPr>
        <w:t xml:space="preserve"> sutartimi</w:t>
      </w:r>
      <w:r w:rsidR="00816463" w:rsidRPr="005E3FB1">
        <w:rPr>
          <w:rFonts w:ascii="Times New Roman" w:hAnsi="Times New Roman"/>
          <w:sz w:val="24"/>
          <w:szCs w:val="24"/>
        </w:rPr>
        <w:t>s</w:t>
      </w:r>
      <w:r w:rsidR="00F14493" w:rsidRPr="005E3FB1">
        <w:rPr>
          <w:rFonts w:ascii="Times New Roman" w:hAnsi="Times New Roman"/>
          <w:sz w:val="24"/>
          <w:szCs w:val="24"/>
        </w:rPr>
        <w:t xml:space="preserve"> šalys iš tiesų siekė pridengti kitą, t. y. turto administravimo ar pavedimo</w:t>
      </w:r>
      <w:r w:rsidR="00732BEB">
        <w:rPr>
          <w:rFonts w:ascii="Times New Roman" w:hAnsi="Times New Roman"/>
          <w:sz w:val="24"/>
          <w:szCs w:val="24"/>
        </w:rPr>
        <w:t>,</w:t>
      </w:r>
      <w:r w:rsidR="00F14493" w:rsidRPr="005E3FB1">
        <w:rPr>
          <w:rFonts w:ascii="Times New Roman" w:hAnsi="Times New Roman"/>
          <w:sz w:val="24"/>
          <w:szCs w:val="24"/>
        </w:rPr>
        <w:t xml:space="preserve"> sandorį.</w:t>
      </w:r>
      <w:r w:rsidR="005E0AB0" w:rsidRPr="005E3FB1">
        <w:rPr>
          <w:rFonts w:ascii="Times New Roman" w:hAnsi="Times New Roman"/>
          <w:sz w:val="24"/>
          <w:szCs w:val="24"/>
        </w:rPr>
        <w:t xml:space="preserve"> Atsakovų argumentus</w:t>
      </w:r>
      <w:r w:rsidR="004F6A53" w:rsidRPr="005E3FB1">
        <w:rPr>
          <w:rFonts w:ascii="Times New Roman" w:hAnsi="Times New Roman"/>
          <w:sz w:val="24"/>
          <w:szCs w:val="24"/>
        </w:rPr>
        <w:t>,</w:t>
      </w:r>
      <w:r w:rsidR="005E0AB0" w:rsidRPr="005E3FB1">
        <w:rPr>
          <w:rFonts w:ascii="Times New Roman" w:hAnsi="Times New Roman"/>
          <w:sz w:val="24"/>
          <w:szCs w:val="24"/>
        </w:rPr>
        <w:t xml:space="preserve"> kad </w:t>
      </w:r>
      <w:r w:rsidR="004F6A53" w:rsidRPr="005E3FB1">
        <w:rPr>
          <w:rFonts w:ascii="Times New Roman" w:hAnsi="Times New Roman"/>
          <w:sz w:val="24"/>
          <w:szCs w:val="24"/>
        </w:rPr>
        <w:t>Ta</w:t>
      </w:r>
      <w:r w:rsidR="00816463" w:rsidRPr="005E3FB1">
        <w:rPr>
          <w:rFonts w:ascii="Times New Roman" w:hAnsi="Times New Roman"/>
          <w:sz w:val="24"/>
          <w:szCs w:val="24"/>
        </w:rPr>
        <w:t>upymo sąskaitos sutartis</w:t>
      </w:r>
      <w:r w:rsidR="005E0AB0" w:rsidRPr="005E3FB1">
        <w:rPr>
          <w:rFonts w:ascii="Times New Roman" w:hAnsi="Times New Roman"/>
          <w:sz w:val="24"/>
          <w:szCs w:val="24"/>
        </w:rPr>
        <w:t xml:space="preserve"> buvo sudaryta iš esmės dėl patogumo, </w:t>
      </w:r>
      <w:r w:rsidR="006C5C2E" w:rsidRPr="005E3FB1">
        <w:rPr>
          <w:rFonts w:ascii="Times New Roman" w:hAnsi="Times New Roman"/>
          <w:sz w:val="24"/>
          <w:szCs w:val="24"/>
        </w:rPr>
        <w:t xml:space="preserve">siekiant sudaryti ieškovei galimybę atstovauti </w:t>
      </w:r>
      <w:bookmarkStart w:id="139" w:name="Buk_127"/>
      <w:r w:rsidR="00FF20DE" w:rsidRPr="00143F0B">
        <w:rPr>
          <w:rFonts w:ascii="Times New Roman" w:hAnsi="Times New Roman"/>
          <w:color w:val="auto"/>
          <w:sz w:val="24"/>
          <w:szCs w:val="24"/>
        </w:rPr>
        <w:t>E. W.</w:t>
      </w:r>
      <w:bookmarkEnd w:id="139"/>
      <w:r w:rsidR="006C5C2E" w:rsidRPr="005E3FB1">
        <w:rPr>
          <w:rFonts w:ascii="Times New Roman" w:hAnsi="Times New Roman"/>
          <w:sz w:val="24"/>
          <w:szCs w:val="24"/>
        </w:rPr>
        <w:t>, rūpinantis pastarosios santaupomis</w:t>
      </w:r>
      <w:r w:rsidR="005E0AB0" w:rsidRPr="005E3FB1">
        <w:rPr>
          <w:rFonts w:ascii="Times New Roman" w:hAnsi="Times New Roman"/>
          <w:sz w:val="24"/>
          <w:szCs w:val="24"/>
        </w:rPr>
        <w:t>, paneigia 2019</w:t>
      </w:r>
      <w:r w:rsidR="00816463" w:rsidRPr="005E3FB1">
        <w:rPr>
          <w:rFonts w:ascii="Times New Roman" w:hAnsi="Times New Roman"/>
          <w:sz w:val="24"/>
          <w:szCs w:val="24"/>
        </w:rPr>
        <w:t> </w:t>
      </w:r>
      <w:r w:rsidR="005E0AB0" w:rsidRPr="005E3FB1">
        <w:rPr>
          <w:rFonts w:ascii="Times New Roman" w:hAnsi="Times New Roman"/>
          <w:sz w:val="24"/>
          <w:szCs w:val="24"/>
        </w:rPr>
        <w:t>m.</w:t>
      </w:r>
      <w:r w:rsidR="00816463" w:rsidRPr="005E3FB1">
        <w:rPr>
          <w:rFonts w:ascii="Times New Roman" w:hAnsi="Times New Roman"/>
          <w:sz w:val="24"/>
          <w:szCs w:val="24"/>
        </w:rPr>
        <w:t> </w:t>
      </w:r>
      <w:r w:rsidR="005E0AB0" w:rsidRPr="005E3FB1">
        <w:rPr>
          <w:rFonts w:ascii="Times New Roman" w:hAnsi="Times New Roman"/>
          <w:sz w:val="24"/>
          <w:szCs w:val="24"/>
        </w:rPr>
        <w:t>rugpjūčio</w:t>
      </w:r>
      <w:r w:rsidR="00816463" w:rsidRPr="005E3FB1">
        <w:rPr>
          <w:rFonts w:ascii="Times New Roman" w:hAnsi="Times New Roman"/>
          <w:sz w:val="24"/>
          <w:szCs w:val="24"/>
        </w:rPr>
        <w:t> </w:t>
      </w:r>
      <w:r w:rsidR="005E0AB0" w:rsidRPr="005E3FB1">
        <w:rPr>
          <w:rFonts w:ascii="Times New Roman" w:hAnsi="Times New Roman"/>
          <w:sz w:val="24"/>
          <w:szCs w:val="24"/>
        </w:rPr>
        <w:t>23 d. įgaliojimas, kadangi šiuo dokumentu ieškovei buvo suteikti itin plat</w:t>
      </w:r>
      <w:r w:rsidR="000D1F20" w:rsidRPr="005E3FB1">
        <w:rPr>
          <w:rFonts w:ascii="Times New Roman" w:hAnsi="Times New Roman"/>
          <w:sz w:val="24"/>
          <w:szCs w:val="24"/>
        </w:rPr>
        <w:t>ū</w:t>
      </w:r>
      <w:r w:rsidR="005E0AB0" w:rsidRPr="005E3FB1">
        <w:rPr>
          <w:rFonts w:ascii="Times New Roman" w:hAnsi="Times New Roman"/>
          <w:sz w:val="24"/>
          <w:szCs w:val="24"/>
        </w:rPr>
        <w:t xml:space="preserve">s įgaliojimai, apimantys ir teisę disponuoti </w:t>
      </w:r>
      <w:bookmarkStart w:id="140" w:name="Buk_128"/>
      <w:r w:rsidR="00FF20DE" w:rsidRPr="00143F0B">
        <w:rPr>
          <w:rFonts w:ascii="Times New Roman" w:hAnsi="Times New Roman"/>
          <w:color w:val="auto"/>
          <w:sz w:val="24"/>
          <w:szCs w:val="24"/>
        </w:rPr>
        <w:t xml:space="preserve">E. W. </w:t>
      </w:r>
      <w:bookmarkEnd w:id="140"/>
      <w:r w:rsidR="005E0AB0" w:rsidRPr="005E3FB1">
        <w:rPr>
          <w:rFonts w:ascii="Times New Roman" w:hAnsi="Times New Roman"/>
          <w:sz w:val="24"/>
          <w:szCs w:val="24"/>
        </w:rPr>
        <w:t>sąskaitose esančiomis lėšomis, todėl</w:t>
      </w:r>
      <w:r w:rsidR="00FB345C" w:rsidRPr="005E3FB1">
        <w:rPr>
          <w:rFonts w:ascii="Times New Roman" w:hAnsi="Times New Roman"/>
          <w:sz w:val="24"/>
          <w:szCs w:val="24"/>
        </w:rPr>
        <w:t xml:space="preserve">, pritariant ieškovės pozicijai, sutiktina, kad </w:t>
      </w:r>
      <w:r w:rsidR="005E0AB0" w:rsidRPr="005E3FB1">
        <w:rPr>
          <w:rFonts w:ascii="Times New Roman" w:hAnsi="Times New Roman"/>
          <w:sz w:val="24"/>
          <w:szCs w:val="24"/>
        </w:rPr>
        <w:t>nebuvo jokio poreikio sudar</w:t>
      </w:r>
      <w:r w:rsidR="00732BEB">
        <w:rPr>
          <w:rFonts w:ascii="Times New Roman" w:hAnsi="Times New Roman"/>
          <w:sz w:val="24"/>
          <w:szCs w:val="24"/>
        </w:rPr>
        <w:t>y</w:t>
      </w:r>
      <w:r w:rsidR="005E0AB0" w:rsidRPr="005E3FB1">
        <w:rPr>
          <w:rFonts w:ascii="Times New Roman" w:hAnsi="Times New Roman"/>
          <w:sz w:val="24"/>
          <w:szCs w:val="24"/>
        </w:rPr>
        <w:t xml:space="preserve">ti papildomą sutartį dėl bendros banko </w:t>
      </w:r>
      <w:r w:rsidR="004E1E64" w:rsidRPr="005E3FB1">
        <w:rPr>
          <w:rFonts w:ascii="Times New Roman" w:hAnsi="Times New Roman"/>
          <w:sz w:val="24"/>
          <w:szCs w:val="24"/>
        </w:rPr>
        <w:t>sąskaitos</w:t>
      </w:r>
      <w:r w:rsidR="005E0AB0" w:rsidRPr="005E3FB1">
        <w:rPr>
          <w:rFonts w:ascii="Times New Roman" w:hAnsi="Times New Roman"/>
          <w:sz w:val="24"/>
          <w:szCs w:val="24"/>
        </w:rPr>
        <w:t xml:space="preserve">. Teisėjų kolegijos vertinimu, </w:t>
      </w:r>
      <w:r w:rsidR="000D1F20" w:rsidRPr="005E3FB1">
        <w:rPr>
          <w:rFonts w:ascii="Times New Roman" w:hAnsi="Times New Roman"/>
          <w:sz w:val="24"/>
          <w:szCs w:val="24"/>
        </w:rPr>
        <w:t>kaip minėta, apeliacinės instancijos teismas pagrįstai nustatė</w:t>
      </w:r>
      <w:r w:rsidR="005E0AB0" w:rsidRPr="005E3FB1">
        <w:rPr>
          <w:rFonts w:ascii="Times New Roman" w:hAnsi="Times New Roman"/>
          <w:sz w:val="24"/>
          <w:szCs w:val="24"/>
        </w:rPr>
        <w:t xml:space="preserve">, kad ieškovė ir </w:t>
      </w:r>
      <w:bookmarkStart w:id="141" w:name="Buk_129"/>
      <w:r w:rsidR="00FF20DE" w:rsidRPr="00143F0B">
        <w:rPr>
          <w:rFonts w:ascii="Times New Roman" w:hAnsi="Times New Roman"/>
          <w:color w:val="auto"/>
          <w:sz w:val="24"/>
          <w:szCs w:val="24"/>
        </w:rPr>
        <w:t>E. W.</w:t>
      </w:r>
      <w:bookmarkEnd w:id="141"/>
      <w:r w:rsidR="005E0AB0" w:rsidRPr="005E3FB1">
        <w:rPr>
          <w:rFonts w:ascii="Times New Roman" w:hAnsi="Times New Roman"/>
          <w:sz w:val="24"/>
          <w:szCs w:val="24"/>
        </w:rPr>
        <w:t xml:space="preserve">, sudarydamos </w:t>
      </w:r>
      <w:r w:rsidR="000D1F20" w:rsidRPr="005E3FB1">
        <w:rPr>
          <w:rFonts w:ascii="Times New Roman" w:hAnsi="Times New Roman"/>
          <w:sz w:val="24"/>
          <w:szCs w:val="24"/>
        </w:rPr>
        <w:t>T</w:t>
      </w:r>
      <w:r w:rsidR="005E0AB0" w:rsidRPr="005E3FB1">
        <w:rPr>
          <w:rFonts w:ascii="Times New Roman" w:hAnsi="Times New Roman"/>
          <w:sz w:val="24"/>
          <w:szCs w:val="24"/>
        </w:rPr>
        <w:t>aupymo sąskaitos sutartį</w:t>
      </w:r>
      <w:r w:rsidR="006C5C2E" w:rsidRPr="005E3FB1">
        <w:rPr>
          <w:rFonts w:ascii="Times New Roman" w:hAnsi="Times New Roman"/>
          <w:sz w:val="24"/>
          <w:szCs w:val="24"/>
        </w:rPr>
        <w:t>, įnešdamos į šią sąskaitą lėšas, siekė kartu taupyti,</w:t>
      </w:r>
      <w:r w:rsidR="003E36D9" w:rsidRPr="005E3FB1">
        <w:rPr>
          <w:rFonts w:ascii="Times New Roman" w:hAnsi="Times New Roman"/>
          <w:sz w:val="24"/>
          <w:szCs w:val="24"/>
        </w:rPr>
        <w:t xml:space="preserve"> nustatė bendro</w:t>
      </w:r>
      <w:r w:rsidR="00732BEB">
        <w:rPr>
          <w:rFonts w:ascii="Times New Roman" w:hAnsi="Times New Roman"/>
          <w:sz w:val="24"/>
          <w:szCs w:val="24"/>
        </w:rPr>
        <w:t>sios</w:t>
      </w:r>
      <w:r w:rsidR="003E36D9" w:rsidRPr="005E3FB1">
        <w:rPr>
          <w:rFonts w:ascii="Times New Roman" w:hAnsi="Times New Roman"/>
          <w:sz w:val="24"/>
          <w:szCs w:val="24"/>
        </w:rPr>
        <w:t xml:space="preserve"> nuosavybė</w:t>
      </w:r>
      <w:r w:rsidR="00732BEB">
        <w:rPr>
          <w:rFonts w:ascii="Times New Roman" w:hAnsi="Times New Roman"/>
          <w:sz w:val="24"/>
          <w:szCs w:val="24"/>
        </w:rPr>
        <w:t>s dalis</w:t>
      </w:r>
      <w:r w:rsidR="003E36D9" w:rsidRPr="005E3FB1">
        <w:rPr>
          <w:rFonts w:ascii="Times New Roman" w:hAnsi="Times New Roman"/>
          <w:sz w:val="24"/>
          <w:szCs w:val="24"/>
        </w:rPr>
        <w:t>,</w:t>
      </w:r>
      <w:r w:rsidR="006C5C2E" w:rsidRPr="005E3FB1">
        <w:rPr>
          <w:rFonts w:ascii="Times New Roman" w:hAnsi="Times New Roman"/>
          <w:sz w:val="24"/>
          <w:szCs w:val="24"/>
        </w:rPr>
        <w:t xml:space="preserve"> t. y. jas siejo</w:t>
      </w:r>
      <w:r w:rsidR="005E0AB0" w:rsidRPr="005E3FB1">
        <w:rPr>
          <w:rFonts w:ascii="Times New Roman" w:hAnsi="Times New Roman"/>
          <w:sz w:val="24"/>
          <w:szCs w:val="24"/>
        </w:rPr>
        <w:t xml:space="preserve"> </w:t>
      </w:r>
      <w:r w:rsidR="006C5C2E" w:rsidRPr="005E3FB1">
        <w:rPr>
          <w:rFonts w:ascii="Times New Roman" w:hAnsi="Times New Roman"/>
          <w:sz w:val="24"/>
          <w:szCs w:val="24"/>
        </w:rPr>
        <w:t>bendraturčių teisiniai santykiai.</w:t>
      </w:r>
    </w:p>
    <w:p w14:paraId="1058EF5C" w14:textId="77C6D843" w:rsidR="006C5C2E" w:rsidRPr="005E3FB1" w:rsidRDefault="006C5C2E"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Atsižvelg</w:t>
      </w:r>
      <w:r w:rsidR="00732BEB">
        <w:rPr>
          <w:rFonts w:ascii="Times New Roman" w:hAnsi="Times New Roman"/>
          <w:sz w:val="24"/>
          <w:szCs w:val="24"/>
        </w:rPr>
        <w:t>dama</w:t>
      </w:r>
      <w:r w:rsidRPr="005E3FB1">
        <w:rPr>
          <w:rFonts w:ascii="Times New Roman" w:hAnsi="Times New Roman"/>
          <w:sz w:val="24"/>
          <w:szCs w:val="24"/>
        </w:rPr>
        <w:t xml:space="preserve"> į tai, kas nurodyta, </w:t>
      </w:r>
      <w:r w:rsidR="00291ACE" w:rsidRPr="005E3FB1">
        <w:rPr>
          <w:rFonts w:ascii="Times New Roman" w:hAnsi="Times New Roman"/>
          <w:sz w:val="24"/>
          <w:szCs w:val="24"/>
        </w:rPr>
        <w:t xml:space="preserve">teisėjų kolegija konstatuoja, kad </w:t>
      </w:r>
      <w:r w:rsidR="00EA1164" w:rsidRPr="005E3FB1">
        <w:rPr>
          <w:rFonts w:ascii="Times New Roman" w:hAnsi="Times New Roman"/>
          <w:sz w:val="24"/>
          <w:szCs w:val="24"/>
        </w:rPr>
        <w:t xml:space="preserve">apeliacinės </w:t>
      </w:r>
      <w:r w:rsidRPr="005E3FB1">
        <w:rPr>
          <w:rFonts w:ascii="Times New Roman" w:hAnsi="Times New Roman"/>
          <w:sz w:val="24"/>
          <w:szCs w:val="24"/>
        </w:rPr>
        <w:t xml:space="preserve">instancijos teismas tinkamai kvalifikavo </w:t>
      </w:r>
      <w:r w:rsidR="00555B49" w:rsidRPr="005E3FB1">
        <w:rPr>
          <w:rFonts w:ascii="Times New Roman" w:hAnsi="Times New Roman"/>
          <w:sz w:val="24"/>
          <w:szCs w:val="24"/>
        </w:rPr>
        <w:t xml:space="preserve">dėl Taupymo sąskaitos sutarties sudarymo ir sąskaitos Nr. 2 atidarymo </w:t>
      </w:r>
      <w:r w:rsidRPr="005E3FB1">
        <w:rPr>
          <w:rFonts w:ascii="Times New Roman" w:hAnsi="Times New Roman"/>
          <w:sz w:val="24"/>
          <w:szCs w:val="24"/>
        </w:rPr>
        <w:t xml:space="preserve">tarp ieškovės ir </w:t>
      </w:r>
      <w:bookmarkStart w:id="142" w:name="Buk_130"/>
      <w:r w:rsidR="00FF20DE" w:rsidRPr="00143F0B">
        <w:rPr>
          <w:rFonts w:ascii="Times New Roman" w:hAnsi="Times New Roman"/>
          <w:color w:val="auto"/>
          <w:sz w:val="24"/>
          <w:szCs w:val="24"/>
        </w:rPr>
        <w:t xml:space="preserve">E. W. </w:t>
      </w:r>
      <w:bookmarkEnd w:id="142"/>
      <w:r w:rsidRPr="005E3FB1">
        <w:rPr>
          <w:rFonts w:ascii="Times New Roman" w:hAnsi="Times New Roman"/>
          <w:sz w:val="24"/>
          <w:szCs w:val="24"/>
        </w:rPr>
        <w:t>susiklosčiusius teisinius santykius</w:t>
      </w:r>
      <w:r w:rsidR="00555B49" w:rsidRPr="005E3FB1">
        <w:rPr>
          <w:rFonts w:ascii="Times New Roman" w:hAnsi="Times New Roman"/>
          <w:sz w:val="24"/>
          <w:szCs w:val="24"/>
        </w:rPr>
        <w:t xml:space="preserve"> kaip bendraturčių,</w:t>
      </w:r>
      <w:r w:rsidRPr="005E3FB1">
        <w:rPr>
          <w:rFonts w:ascii="Times New Roman" w:hAnsi="Times New Roman"/>
          <w:sz w:val="24"/>
          <w:szCs w:val="24"/>
        </w:rPr>
        <w:t xml:space="preserve"> </w:t>
      </w:r>
      <w:r w:rsidR="00291ACE" w:rsidRPr="005E3FB1">
        <w:rPr>
          <w:rFonts w:ascii="Times New Roman" w:hAnsi="Times New Roman"/>
          <w:sz w:val="24"/>
          <w:szCs w:val="24"/>
        </w:rPr>
        <w:t xml:space="preserve">o </w:t>
      </w:r>
      <w:r w:rsidRPr="005E3FB1">
        <w:rPr>
          <w:rFonts w:ascii="Times New Roman" w:hAnsi="Times New Roman"/>
          <w:sz w:val="24"/>
          <w:szCs w:val="24"/>
        </w:rPr>
        <w:t>apeliacinės instancijos teismo padarytas proceso teisės normų pažeidimas</w:t>
      </w:r>
      <w:r w:rsidR="00555B49" w:rsidRPr="005E3FB1">
        <w:rPr>
          <w:rFonts w:ascii="Times New Roman" w:hAnsi="Times New Roman"/>
          <w:sz w:val="24"/>
          <w:szCs w:val="24"/>
        </w:rPr>
        <w:t xml:space="preserve">, atsisakius pateikti argumentus </w:t>
      </w:r>
      <w:r w:rsidR="00FE5F25">
        <w:rPr>
          <w:rFonts w:ascii="Times New Roman" w:hAnsi="Times New Roman"/>
          <w:sz w:val="24"/>
          <w:szCs w:val="24"/>
        </w:rPr>
        <w:t>dėl</w:t>
      </w:r>
      <w:r w:rsidR="00D60519" w:rsidRPr="005E3FB1">
        <w:rPr>
          <w:rFonts w:ascii="Times New Roman" w:hAnsi="Times New Roman"/>
          <w:sz w:val="24"/>
          <w:szCs w:val="24"/>
        </w:rPr>
        <w:t xml:space="preserve"> </w:t>
      </w:r>
      <w:r w:rsidR="00555B49" w:rsidRPr="005E3FB1">
        <w:rPr>
          <w:rFonts w:ascii="Times New Roman" w:hAnsi="Times New Roman"/>
          <w:sz w:val="24"/>
          <w:szCs w:val="24"/>
        </w:rPr>
        <w:t>atsakovų atsiliepime</w:t>
      </w:r>
      <w:r w:rsidR="009810E9" w:rsidRPr="005E3FB1">
        <w:rPr>
          <w:rFonts w:ascii="Times New Roman" w:hAnsi="Times New Roman"/>
          <w:sz w:val="24"/>
          <w:szCs w:val="24"/>
        </w:rPr>
        <w:t xml:space="preserve"> pateikt</w:t>
      </w:r>
      <w:r w:rsidR="00FE5F25">
        <w:rPr>
          <w:rFonts w:ascii="Times New Roman" w:hAnsi="Times New Roman"/>
          <w:sz w:val="24"/>
          <w:szCs w:val="24"/>
        </w:rPr>
        <w:t>ų</w:t>
      </w:r>
      <w:r w:rsidR="009810E9" w:rsidRPr="005E3FB1">
        <w:rPr>
          <w:rFonts w:ascii="Times New Roman" w:hAnsi="Times New Roman"/>
          <w:sz w:val="24"/>
          <w:szCs w:val="24"/>
        </w:rPr>
        <w:t xml:space="preserve"> motyv</w:t>
      </w:r>
      <w:r w:rsidR="00FE5F25">
        <w:rPr>
          <w:rFonts w:ascii="Times New Roman" w:hAnsi="Times New Roman"/>
          <w:sz w:val="24"/>
          <w:szCs w:val="24"/>
        </w:rPr>
        <w:t>ų</w:t>
      </w:r>
      <w:r w:rsidR="009810E9" w:rsidRPr="005E3FB1">
        <w:rPr>
          <w:rFonts w:ascii="Times New Roman" w:hAnsi="Times New Roman"/>
          <w:sz w:val="24"/>
          <w:szCs w:val="24"/>
        </w:rPr>
        <w:t xml:space="preserve"> dėl teisinių santykių kvalifikavimo,</w:t>
      </w:r>
      <w:r w:rsidRPr="005E3FB1">
        <w:rPr>
          <w:rFonts w:ascii="Times New Roman" w:hAnsi="Times New Roman"/>
          <w:sz w:val="24"/>
          <w:szCs w:val="24"/>
        </w:rPr>
        <w:t xml:space="preserve"> nesudar</w:t>
      </w:r>
      <w:r w:rsidR="00D56B75" w:rsidRPr="005E3FB1">
        <w:rPr>
          <w:rFonts w:ascii="Times New Roman" w:hAnsi="Times New Roman"/>
          <w:sz w:val="24"/>
          <w:szCs w:val="24"/>
        </w:rPr>
        <w:t>o</w:t>
      </w:r>
      <w:r w:rsidRPr="005E3FB1">
        <w:rPr>
          <w:rFonts w:ascii="Times New Roman" w:hAnsi="Times New Roman"/>
          <w:sz w:val="24"/>
          <w:szCs w:val="24"/>
        </w:rPr>
        <w:t xml:space="preserve"> pagrindo naikinti </w:t>
      </w:r>
      <w:r w:rsidR="00F34A3D" w:rsidRPr="005E3FB1">
        <w:rPr>
          <w:rFonts w:ascii="Times New Roman" w:hAnsi="Times New Roman"/>
          <w:sz w:val="24"/>
          <w:szCs w:val="24"/>
        </w:rPr>
        <w:t xml:space="preserve">ar pakeisti </w:t>
      </w:r>
      <w:r w:rsidRPr="005E3FB1">
        <w:rPr>
          <w:rFonts w:ascii="Times New Roman" w:hAnsi="Times New Roman"/>
          <w:sz w:val="24"/>
          <w:szCs w:val="24"/>
        </w:rPr>
        <w:t>š</w:t>
      </w:r>
      <w:r w:rsidR="00F34A3D" w:rsidRPr="005E3FB1">
        <w:rPr>
          <w:rFonts w:ascii="Times New Roman" w:hAnsi="Times New Roman"/>
          <w:sz w:val="24"/>
          <w:szCs w:val="24"/>
        </w:rPr>
        <w:t>į teismo</w:t>
      </w:r>
      <w:r w:rsidRPr="005E3FB1">
        <w:rPr>
          <w:rFonts w:ascii="Times New Roman" w:hAnsi="Times New Roman"/>
          <w:sz w:val="24"/>
          <w:szCs w:val="24"/>
        </w:rPr>
        <w:t xml:space="preserve"> sprendim</w:t>
      </w:r>
      <w:r w:rsidR="00F34A3D" w:rsidRPr="005E3FB1">
        <w:rPr>
          <w:rFonts w:ascii="Times New Roman" w:hAnsi="Times New Roman"/>
          <w:sz w:val="24"/>
          <w:szCs w:val="24"/>
        </w:rPr>
        <w:t>ą</w:t>
      </w:r>
      <w:r w:rsidRPr="005E3FB1">
        <w:rPr>
          <w:rFonts w:ascii="Times New Roman" w:hAnsi="Times New Roman"/>
          <w:sz w:val="24"/>
          <w:szCs w:val="24"/>
        </w:rPr>
        <w:t>, kadangi pažeidimas ištaisytas kasaciniame teisme</w:t>
      </w:r>
      <w:r w:rsidR="00DD2774" w:rsidRPr="005E3FB1">
        <w:rPr>
          <w:rFonts w:ascii="Times New Roman" w:hAnsi="Times New Roman"/>
          <w:sz w:val="24"/>
          <w:szCs w:val="24"/>
        </w:rPr>
        <w:t xml:space="preserve"> ir jis nelėmė neteisingo bylos</w:t>
      </w:r>
      <w:r w:rsidR="00D60519" w:rsidRPr="005E3FB1">
        <w:rPr>
          <w:rFonts w:ascii="Times New Roman" w:hAnsi="Times New Roman"/>
          <w:sz w:val="24"/>
          <w:szCs w:val="24"/>
        </w:rPr>
        <w:t xml:space="preserve"> išsprendimo</w:t>
      </w:r>
      <w:r w:rsidRPr="005E3FB1">
        <w:rPr>
          <w:rFonts w:ascii="Times New Roman" w:hAnsi="Times New Roman"/>
          <w:sz w:val="24"/>
          <w:szCs w:val="24"/>
        </w:rPr>
        <w:t>.</w:t>
      </w:r>
      <w:r w:rsidR="008A69E4" w:rsidRPr="005E3FB1">
        <w:rPr>
          <w:rFonts w:ascii="Times New Roman" w:hAnsi="Times New Roman"/>
          <w:sz w:val="24"/>
          <w:szCs w:val="24"/>
        </w:rPr>
        <w:t xml:space="preserve"> Pagal CPK 346 straipsnio 2 dalies 1 punktą</w:t>
      </w:r>
      <w:r w:rsidR="00732BEB">
        <w:rPr>
          <w:rFonts w:ascii="Times New Roman" w:hAnsi="Times New Roman"/>
          <w:sz w:val="24"/>
          <w:szCs w:val="24"/>
        </w:rPr>
        <w:t>,</w:t>
      </w:r>
      <w:r w:rsidR="008A69E4" w:rsidRPr="005E3FB1">
        <w:rPr>
          <w:rFonts w:ascii="Times New Roman" w:hAnsi="Times New Roman"/>
          <w:sz w:val="24"/>
          <w:szCs w:val="24"/>
        </w:rPr>
        <w:t xml:space="preserve"> pagrindu peržiūrėti bylą kasacine tvarka gali būti tik</w:t>
      </w:r>
      <w:r w:rsidR="0034780A" w:rsidRPr="005E3FB1">
        <w:rPr>
          <w:rFonts w:ascii="Times New Roman" w:hAnsi="Times New Roman"/>
          <w:sz w:val="24"/>
          <w:szCs w:val="24"/>
        </w:rPr>
        <w:t xml:space="preserve"> proceso teisės normų pažeidimas, jeigu jis galėjo turėti įtakos neteisėto sprendimo (nutarties) priėmimui.</w:t>
      </w:r>
      <w:r w:rsidR="00D56B75" w:rsidRPr="005E3FB1">
        <w:rPr>
          <w:rFonts w:ascii="Times New Roman" w:hAnsi="Times New Roman"/>
          <w:sz w:val="24"/>
          <w:szCs w:val="24"/>
        </w:rPr>
        <w:t xml:space="preserve"> Apeliacinės instancijos teismo sprendimą yra pagrindas pakeisti dėl kitų šioje nutartyje nurodytų apeliacinės instancijos teismo padarytų</w:t>
      </w:r>
      <w:r w:rsidR="00D61525" w:rsidRPr="005E3FB1">
        <w:rPr>
          <w:rFonts w:ascii="Times New Roman" w:hAnsi="Times New Roman"/>
          <w:sz w:val="24"/>
          <w:szCs w:val="24"/>
        </w:rPr>
        <w:t xml:space="preserve"> proceso teisės pažeidimų.</w:t>
      </w:r>
    </w:p>
    <w:p w14:paraId="296C1D9A" w14:textId="77777777" w:rsidR="007B2823" w:rsidRPr="005E3FB1" w:rsidRDefault="007B2823" w:rsidP="007B2823">
      <w:pPr>
        <w:pStyle w:val="Sraopastraipa"/>
        <w:ind w:left="360"/>
        <w:jc w:val="both"/>
        <w:rPr>
          <w:rFonts w:ascii="Times New Roman" w:hAnsi="Times New Roman"/>
          <w:i/>
          <w:iCs/>
          <w:sz w:val="24"/>
          <w:szCs w:val="24"/>
        </w:rPr>
      </w:pPr>
    </w:p>
    <w:p w14:paraId="33B869AC" w14:textId="77777777" w:rsidR="007B2823" w:rsidRPr="005E3FB1" w:rsidRDefault="007B2823" w:rsidP="006C5C2E">
      <w:pPr>
        <w:pStyle w:val="Sraopastraipa"/>
        <w:spacing w:after="120" w:line="240" w:lineRule="auto"/>
        <w:ind w:left="0" w:firstLine="720"/>
        <w:contextualSpacing w:val="0"/>
        <w:jc w:val="both"/>
        <w:rPr>
          <w:rFonts w:ascii="Times New Roman" w:hAnsi="Times New Roman"/>
          <w:i/>
          <w:iCs/>
          <w:sz w:val="24"/>
          <w:szCs w:val="24"/>
        </w:rPr>
      </w:pPr>
      <w:r w:rsidRPr="005E3FB1">
        <w:rPr>
          <w:rFonts w:ascii="Times New Roman" w:hAnsi="Times New Roman"/>
          <w:i/>
          <w:iCs/>
          <w:sz w:val="24"/>
          <w:szCs w:val="24"/>
        </w:rPr>
        <w:t>Dėl bylos procesinės baigties ir bylinėjimosi išlaidų</w:t>
      </w:r>
    </w:p>
    <w:p w14:paraId="44BAC553" w14:textId="77777777" w:rsidR="007B2823" w:rsidRPr="005E3FB1" w:rsidRDefault="007B2823" w:rsidP="007B2823">
      <w:pPr>
        <w:pStyle w:val="Sraopastraipa"/>
        <w:spacing w:after="120" w:line="240" w:lineRule="auto"/>
        <w:ind w:left="357"/>
        <w:contextualSpacing w:val="0"/>
        <w:jc w:val="both"/>
        <w:rPr>
          <w:rFonts w:ascii="Times New Roman" w:hAnsi="Times New Roman"/>
          <w:sz w:val="24"/>
          <w:szCs w:val="24"/>
        </w:rPr>
      </w:pPr>
    </w:p>
    <w:p w14:paraId="272E0D15" w14:textId="45582CBD" w:rsidR="00887507" w:rsidRPr="005E3FB1" w:rsidRDefault="00887507" w:rsidP="00F303C7">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Apibendrinant tai, kas nurodyta, konstatuotina, jog apeliacinės instancijos teismas tinkamai aiškino </w:t>
      </w:r>
      <w:r w:rsidR="00F34A3D" w:rsidRPr="005E3FB1">
        <w:rPr>
          <w:rFonts w:ascii="Times New Roman" w:hAnsi="Times New Roman"/>
          <w:sz w:val="24"/>
          <w:szCs w:val="24"/>
        </w:rPr>
        <w:t>T</w:t>
      </w:r>
      <w:r w:rsidRPr="005E3FB1">
        <w:rPr>
          <w:rFonts w:ascii="Times New Roman" w:hAnsi="Times New Roman"/>
          <w:sz w:val="24"/>
          <w:szCs w:val="24"/>
        </w:rPr>
        <w:t>aupymo sąskaitos sutarties nuostatas</w:t>
      </w:r>
      <w:r w:rsidR="00F34A3D" w:rsidRPr="005E3FB1">
        <w:rPr>
          <w:rFonts w:ascii="Times New Roman" w:hAnsi="Times New Roman"/>
          <w:sz w:val="24"/>
          <w:szCs w:val="24"/>
        </w:rPr>
        <w:t xml:space="preserve"> ir</w:t>
      </w:r>
      <w:r w:rsidR="00F303C7" w:rsidRPr="005E3FB1">
        <w:rPr>
          <w:rFonts w:ascii="Times New Roman" w:hAnsi="Times New Roman"/>
          <w:sz w:val="24"/>
          <w:szCs w:val="24"/>
        </w:rPr>
        <w:t xml:space="preserve"> tinkamai kvalifikavo iš šios sutarties kilusius šalių teisinius santykius</w:t>
      </w:r>
      <w:r w:rsidR="00AF4CA2" w:rsidRPr="005E3FB1">
        <w:rPr>
          <w:rFonts w:ascii="Times New Roman" w:hAnsi="Times New Roman"/>
          <w:sz w:val="24"/>
          <w:szCs w:val="24"/>
        </w:rPr>
        <w:t>.</w:t>
      </w:r>
      <w:r w:rsidRPr="005E3FB1">
        <w:rPr>
          <w:rFonts w:ascii="Times New Roman" w:hAnsi="Times New Roman"/>
          <w:sz w:val="24"/>
          <w:szCs w:val="24"/>
        </w:rPr>
        <w:t xml:space="preserve"> </w:t>
      </w:r>
      <w:r w:rsidR="00AF4CA2" w:rsidRPr="005E3FB1">
        <w:rPr>
          <w:rFonts w:ascii="Times New Roman" w:hAnsi="Times New Roman"/>
          <w:sz w:val="24"/>
          <w:szCs w:val="24"/>
        </w:rPr>
        <w:t>T</w:t>
      </w:r>
      <w:r w:rsidRPr="005E3FB1">
        <w:rPr>
          <w:rFonts w:ascii="Times New Roman" w:hAnsi="Times New Roman"/>
          <w:sz w:val="24"/>
          <w:szCs w:val="24"/>
        </w:rPr>
        <w:t xml:space="preserve">ačiau </w:t>
      </w:r>
      <w:r w:rsidR="00AF4CA2" w:rsidRPr="005E3FB1">
        <w:rPr>
          <w:rFonts w:ascii="Times New Roman" w:hAnsi="Times New Roman"/>
          <w:sz w:val="24"/>
          <w:szCs w:val="24"/>
        </w:rPr>
        <w:t xml:space="preserve">apeliacinės instancijos teismas netinkamai taikė </w:t>
      </w:r>
      <w:r w:rsidR="00A32EC9">
        <w:rPr>
          <w:rFonts w:ascii="Times New Roman" w:hAnsi="Times New Roman"/>
          <w:sz w:val="24"/>
          <w:szCs w:val="24"/>
        </w:rPr>
        <w:t>į</w:t>
      </w:r>
      <w:r w:rsidR="003C48F7" w:rsidRPr="005E3FB1">
        <w:rPr>
          <w:rFonts w:ascii="Times New Roman" w:hAnsi="Times New Roman"/>
          <w:sz w:val="24"/>
          <w:szCs w:val="24"/>
        </w:rPr>
        <w:t>rodinėjimo naštos paskirstymo</w:t>
      </w:r>
      <w:r w:rsidR="00AF4CA2" w:rsidRPr="005E3FB1">
        <w:rPr>
          <w:rFonts w:ascii="Times New Roman" w:hAnsi="Times New Roman"/>
          <w:sz w:val="24"/>
          <w:szCs w:val="24"/>
        </w:rPr>
        <w:t xml:space="preserve"> </w:t>
      </w:r>
      <w:r w:rsidR="003C48F7" w:rsidRPr="005E3FB1">
        <w:rPr>
          <w:rFonts w:ascii="Times New Roman" w:hAnsi="Times New Roman"/>
          <w:sz w:val="24"/>
          <w:szCs w:val="24"/>
        </w:rPr>
        <w:t xml:space="preserve">tarp šalių taisykles, dėl to </w:t>
      </w:r>
      <w:r w:rsidR="00AF4CA2" w:rsidRPr="005E3FB1">
        <w:rPr>
          <w:rFonts w:ascii="Times New Roman" w:hAnsi="Times New Roman"/>
          <w:sz w:val="24"/>
          <w:szCs w:val="24"/>
        </w:rPr>
        <w:t>netinkamai kvalifikavo</w:t>
      </w:r>
      <w:r w:rsidR="003C48F7" w:rsidRPr="005E3FB1">
        <w:rPr>
          <w:rFonts w:ascii="Times New Roman" w:hAnsi="Times New Roman"/>
          <w:sz w:val="24"/>
          <w:szCs w:val="24"/>
        </w:rPr>
        <w:t xml:space="preserve"> </w:t>
      </w:r>
      <w:r w:rsidR="0029086A" w:rsidRPr="005E3FB1">
        <w:rPr>
          <w:rFonts w:ascii="Times New Roman" w:hAnsi="Times New Roman"/>
          <w:sz w:val="24"/>
          <w:szCs w:val="24"/>
        </w:rPr>
        <w:t xml:space="preserve">šalių teisinius santykius, susiklosčiusius dėl disponavimo </w:t>
      </w:r>
      <w:r w:rsidR="00F20B1A" w:rsidRPr="005E3FB1">
        <w:rPr>
          <w:rFonts w:ascii="Times New Roman" w:hAnsi="Times New Roman"/>
          <w:sz w:val="24"/>
          <w:szCs w:val="24"/>
        </w:rPr>
        <w:t xml:space="preserve">bendroje </w:t>
      </w:r>
      <w:r w:rsidRPr="005E3FB1">
        <w:rPr>
          <w:rFonts w:ascii="Times New Roman" w:hAnsi="Times New Roman"/>
          <w:sz w:val="24"/>
          <w:szCs w:val="24"/>
        </w:rPr>
        <w:t>sąskaito</w:t>
      </w:r>
      <w:r w:rsidR="00F20B1A" w:rsidRPr="005E3FB1">
        <w:rPr>
          <w:rFonts w:ascii="Times New Roman" w:hAnsi="Times New Roman"/>
          <w:sz w:val="24"/>
          <w:szCs w:val="24"/>
        </w:rPr>
        <w:t>je</w:t>
      </w:r>
      <w:r w:rsidRPr="005E3FB1">
        <w:rPr>
          <w:rFonts w:ascii="Times New Roman" w:hAnsi="Times New Roman"/>
          <w:sz w:val="24"/>
          <w:szCs w:val="24"/>
        </w:rPr>
        <w:t xml:space="preserve"> Nr. 1 </w:t>
      </w:r>
      <w:r w:rsidR="00F20B1A" w:rsidRPr="005E3FB1">
        <w:rPr>
          <w:rFonts w:ascii="Times New Roman" w:hAnsi="Times New Roman"/>
          <w:sz w:val="24"/>
          <w:szCs w:val="24"/>
        </w:rPr>
        <w:t>buvusiomis lėšomis</w:t>
      </w:r>
      <w:r w:rsidRPr="005E3FB1">
        <w:rPr>
          <w:rFonts w:ascii="Times New Roman" w:hAnsi="Times New Roman"/>
          <w:sz w:val="24"/>
          <w:szCs w:val="24"/>
        </w:rPr>
        <w:t xml:space="preserve">. Byloje </w:t>
      </w:r>
      <w:r w:rsidR="00745C14" w:rsidRPr="005E3FB1">
        <w:rPr>
          <w:rFonts w:ascii="Times New Roman" w:hAnsi="Times New Roman"/>
          <w:sz w:val="24"/>
          <w:szCs w:val="24"/>
        </w:rPr>
        <w:t xml:space="preserve">tos pačios </w:t>
      </w:r>
      <w:r w:rsidRPr="005E3FB1">
        <w:rPr>
          <w:rFonts w:ascii="Times New Roman" w:hAnsi="Times New Roman"/>
          <w:sz w:val="24"/>
          <w:szCs w:val="24"/>
        </w:rPr>
        <w:t>sutarčių aiškinimo</w:t>
      </w:r>
      <w:r w:rsidR="00D77945" w:rsidRPr="005E3FB1">
        <w:rPr>
          <w:rFonts w:ascii="Times New Roman" w:hAnsi="Times New Roman"/>
          <w:sz w:val="24"/>
          <w:szCs w:val="24"/>
        </w:rPr>
        <w:t xml:space="preserve"> ir įrodinėjimo</w:t>
      </w:r>
      <w:r w:rsidRPr="005E3FB1">
        <w:rPr>
          <w:rFonts w:ascii="Times New Roman" w:hAnsi="Times New Roman"/>
          <w:sz w:val="24"/>
          <w:szCs w:val="24"/>
        </w:rPr>
        <w:t xml:space="preserve"> taisyklės buvo pritaikytos skirtingoms </w:t>
      </w:r>
      <w:r w:rsidR="00745C14" w:rsidRPr="005E3FB1">
        <w:rPr>
          <w:rFonts w:ascii="Times New Roman" w:hAnsi="Times New Roman"/>
          <w:sz w:val="24"/>
          <w:szCs w:val="24"/>
        </w:rPr>
        <w:t xml:space="preserve">faktinėmis aplinkybėmis </w:t>
      </w:r>
      <w:r w:rsidRPr="005E3FB1">
        <w:rPr>
          <w:rFonts w:ascii="Times New Roman" w:hAnsi="Times New Roman"/>
          <w:sz w:val="24"/>
          <w:szCs w:val="24"/>
        </w:rPr>
        <w:t>situacijoms</w:t>
      </w:r>
      <w:r w:rsidR="00816463" w:rsidRPr="005E3FB1">
        <w:rPr>
          <w:rFonts w:ascii="Times New Roman" w:hAnsi="Times New Roman"/>
          <w:sz w:val="24"/>
          <w:szCs w:val="24"/>
        </w:rPr>
        <w:t xml:space="preserve">, </w:t>
      </w:r>
      <w:r w:rsidR="00DB51B2">
        <w:rPr>
          <w:rFonts w:ascii="Times New Roman" w:hAnsi="Times New Roman"/>
          <w:sz w:val="24"/>
          <w:szCs w:val="24"/>
        </w:rPr>
        <w:t>o tai</w:t>
      </w:r>
      <w:r w:rsidR="00816463" w:rsidRPr="005E3FB1">
        <w:rPr>
          <w:rFonts w:ascii="Times New Roman" w:hAnsi="Times New Roman"/>
          <w:sz w:val="24"/>
          <w:szCs w:val="24"/>
        </w:rPr>
        <w:t xml:space="preserve"> lėmė nepagrįstą</w:t>
      </w:r>
      <w:r w:rsidRPr="005E3FB1">
        <w:rPr>
          <w:rFonts w:ascii="Times New Roman" w:hAnsi="Times New Roman"/>
          <w:sz w:val="24"/>
          <w:szCs w:val="24"/>
        </w:rPr>
        <w:t xml:space="preserve"> 894</w:t>
      </w:r>
      <w:r w:rsidR="00DA4BBE" w:rsidRPr="005E3FB1">
        <w:rPr>
          <w:rFonts w:ascii="Times New Roman" w:hAnsi="Times New Roman"/>
          <w:sz w:val="24"/>
          <w:szCs w:val="24"/>
        </w:rPr>
        <w:t>6,69</w:t>
      </w:r>
      <w:r w:rsidRPr="005E3FB1">
        <w:rPr>
          <w:rFonts w:ascii="Times New Roman" w:hAnsi="Times New Roman"/>
          <w:sz w:val="24"/>
          <w:szCs w:val="24"/>
        </w:rPr>
        <w:t xml:space="preserve"> Eur</w:t>
      </w:r>
      <w:r w:rsidR="00816463" w:rsidRPr="005E3FB1">
        <w:rPr>
          <w:rFonts w:ascii="Times New Roman" w:hAnsi="Times New Roman"/>
          <w:sz w:val="24"/>
          <w:szCs w:val="24"/>
        </w:rPr>
        <w:t xml:space="preserve"> priteisimą ieškovei</w:t>
      </w:r>
      <w:r w:rsidRPr="005E3FB1">
        <w:rPr>
          <w:rFonts w:ascii="Times New Roman" w:hAnsi="Times New Roman"/>
          <w:sz w:val="24"/>
          <w:szCs w:val="24"/>
        </w:rPr>
        <w:t>, todėl apeliacinės instancijos teismo sprendimas keistinas</w:t>
      </w:r>
      <w:r w:rsidR="00816463" w:rsidRPr="005E3FB1">
        <w:rPr>
          <w:rFonts w:ascii="Times New Roman" w:hAnsi="Times New Roman"/>
          <w:sz w:val="24"/>
          <w:szCs w:val="24"/>
        </w:rPr>
        <w:t xml:space="preserve"> sumažinant ieškovei iš atsakovų priteistiną sumą</w:t>
      </w:r>
      <w:r w:rsidR="005879E1" w:rsidRPr="005E3FB1">
        <w:rPr>
          <w:rFonts w:ascii="Times New Roman" w:hAnsi="Times New Roman"/>
          <w:sz w:val="24"/>
          <w:szCs w:val="24"/>
        </w:rPr>
        <w:t xml:space="preserve"> iki 24</w:t>
      </w:r>
      <w:r w:rsidR="00DE2DBC" w:rsidRPr="005E3FB1">
        <w:rPr>
          <w:rFonts w:ascii="Times New Roman" w:hAnsi="Times New Roman"/>
          <w:sz w:val="24"/>
          <w:szCs w:val="24"/>
        </w:rPr>
        <w:t> </w:t>
      </w:r>
      <w:r w:rsidR="005879E1" w:rsidRPr="005E3FB1">
        <w:rPr>
          <w:rFonts w:ascii="Times New Roman" w:hAnsi="Times New Roman"/>
          <w:sz w:val="24"/>
          <w:szCs w:val="24"/>
        </w:rPr>
        <w:t>481</w:t>
      </w:r>
      <w:r w:rsidR="00DE2DBC" w:rsidRPr="005E3FB1">
        <w:rPr>
          <w:rFonts w:ascii="Times New Roman" w:hAnsi="Times New Roman"/>
          <w:sz w:val="24"/>
          <w:szCs w:val="24"/>
        </w:rPr>
        <w:t>,71</w:t>
      </w:r>
      <w:r w:rsidR="005879E1" w:rsidRPr="005E3FB1">
        <w:rPr>
          <w:rFonts w:ascii="Times New Roman" w:hAnsi="Times New Roman"/>
          <w:sz w:val="24"/>
          <w:szCs w:val="24"/>
        </w:rPr>
        <w:t xml:space="preserve"> Eur, o</w:t>
      </w:r>
      <w:r w:rsidRPr="005E3FB1">
        <w:rPr>
          <w:rFonts w:ascii="Times New Roman" w:hAnsi="Times New Roman"/>
          <w:sz w:val="24"/>
          <w:szCs w:val="24"/>
        </w:rPr>
        <w:t xml:space="preserve"> ieškinio reikalavim</w:t>
      </w:r>
      <w:r w:rsidR="00F20B1A" w:rsidRPr="005E3FB1">
        <w:rPr>
          <w:rFonts w:ascii="Times New Roman" w:hAnsi="Times New Roman"/>
          <w:sz w:val="24"/>
          <w:szCs w:val="24"/>
        </w:rPr>
        <w:t>o dalį</w:t>
      </w:r>
      <w:r w:rsidRPr="005E3FB1">
        <w:rPr>
          <w:rFonts w:ascii="Times New Roman" w:hAnsi="Times New Roman"/>
          <w:sz w:val="24"/>
          <w:szCs w:val="24"/>
        </w:rPr>
        <w:t xml:space="preserve"> dėl 894</w:t>
      </w:r>
      <w:r w:rsidR="00DA4BBE" w:rsidRPr="005E3FB1">
        <w:rPr>
          <w:rFonts w:ascii="Times New Roman" w:hAnsi="Times New Roman"/>
          <w:sz w:val="24"/>
          <w:szCs w:val="24"/>
        </w:rPr>
        <w:t>6,69</w:t>
      </w:r>
      <w:r w:rsidRPr="005E3FB1">
        <w:rPr>
          <w:rFonts w:ascii="Times New Roman" w:hAnsi="Times New Roman"/>
          <w:sz w:val="24"/>
          <w:szCs w:val="24"/>
        </w:rPr>
        <w:t xml:space="preserve"> Eur priteisimo iš atsakovų atme</w:t>
      </w:r>
      <w:r w:rsidR="005879E1" w:rsidRPr="005E3FB1">
        <w:rPr>
          <w:rFonts w:ascii="Times New Roman" w:hAnsi="Times New Roman"/>
          <w:sz w:val="24"/>
          <w:szCs w:val="24"/>
        </w:rPr>
        <w:t>tant</w:t>
      </w:r>
      <w:r w:rsidRPr="005E3FB1">
        <w:rPr>
          <w:rFonts w:ascii="Times New Roman" w:hAnsi="Times New Roman"/>
          <w:sz w:val="24"/>
          <w:szCs w:val="24"/>
        </w:rPr>
        <w:t>.</w:t>
      </w:r>
    </w:p>
    <w:p w14:paraId="589796D8" w14:textId="62B9201B" w:rsidR="007B2823" w:rsidRPr="005E3FB1" w:rsidRDefault="007B2823"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Iš dalies tenkinus kasacinį skundą ir pakeitus pirmosios </w:t>
      </w:r>
      <w:r w:rsidR="00FB345C" w:rsidRPr="005E3FB1">
        <w:rPr>
          <w:rFonts w:ascii="Times New Roman" w:hAnsi="Times New Roman"/>
          <w:sz w:val="24"/>
          <w:szCs w:val="24"/>
        </w:rPr>
        <w:t>bei</w:t>
      </w:r>
      <w:r w:rsidRPr="005E3FB1">
        <w:rPr>
          <w:rFonts w:ascii="Times New Roman" w:hAnsi="Times New Roman"/>
          <w:sz w:val="24"/>
          <w:szCs w:val="24"/>
        </w:rPr>
        <w:t xml:space="preserve"> apeliacinės instancijos teismų sprendimus, perskirstomos pirmosios ir apeliacinės instancijos teism</w:t>
      </w:r>
      <w:r w:rsidR="00FE5F25">
        <w:rPr>
          <w:rFonts w:ascii="Times New Roman" w:hAnsi="Times New Roman"/>
          <w:sz w:val="24"/>
          <w:szCs w:val="24"/>
        </w:rPr>
        <w:t>uose</w:t>
      </w:r>
      <w:r w:rsidRPr="005E3FB1">
        <w:rPr>
          <w:rFonts w:ascii="Times New Roman" w:hAnsi="Times New Roman"/>
          <w:sz w:val="24"/>
          <w:szCs w:val="24"/>
        </w:rPr>
        <w:t xml:space="preserve"> šalių patirtos bylinėjimosi išlaidos, paskirstomos bylinėjimosi išlaidos kasaciniame teisme (CPK 93 straipsnio 2, 5 dalys).</w:t>
      </w:r>
    </w:p>
    <w:p w14:paraId="4A82BD80" w14:textId="77777777" w:rsidR="007B2823" w:rsidRPr="005E3FB1" w:rsidRDefault="007B2823"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Šaliai, kurios naudai priimtas sprendimas, jos turėtas bylinėjimosi išlaidas teismas priteisia iš antrosios šalies (CPK 93 straipsnio 1 dalis, 98 straipsnio 1 dalis).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(CPK 98 straipsnio 2 dalis).</w:t>
      </w:r>
    </w:p>
    <w:p w14:paraId="14ACB9F5" w14:textId="06652FE4" w:rsidR="007B2823" w:rsidRPr="005E3FB1" w:rsidRDefault="007B2823"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Pakeitus pirmosios </w:t>
      </w:r>
      <w:r w:rsidR="00841051" w:rsidRPr="005E3FB1">
        <w:rPr>
          <w:rFonts w:ascii="Times New Roman" w:hAnsi="Times New Roman"/>
          <w:sz w:val="24"/>
          <w:szCs w:val="24"/>
        </w:rPr>
        <w:t xml:space="preserve">ir apeliacinės instancijos </w:t>
      </w:r>
      <w:r w:rsidRPr="005E3FB1">
        <w:rPr>
          <w:rFonts w:ascii="Times New Roman" w:hAnsi="Times New Roman"/>
          <w:sz w:val="24"/>
          <w:szCs w:val="24"/>
        </w:rPr>
        <w:t>teism</w:t>
      </w:r>
      <w:r w:rsidR="00841051" w:rsidRPr="005E3FB1">
        <w:rPr>
          <w:rFonts w:ascii="Times New Roman" w:hAnsi="Times New Roman"/>
          <w:sz w:val="24"/>
          <w:szCs w:val="24"/>
        </w:rPr>
        <w:t>ų</w:t>
      </w:r>
      <w:r w:rsidRPr="005E3FB1">
        <w:rPr>
          <w:rFonts w:ascii="Times New Roman" w:hAnsi="Times New Roman"/>
          <w:sz w:val="24"/>
          <w:szCs w:val="24"/>
        </w:rPr>
        <w:t xml:space="preserve"> sprendim</w:t>
      </w:r>
      <w:r w:rsidR="00841051" w:rsidRPr="005E3FB1">
        <w:rPr>
          <w:rFonts w:ascii="Times New Roman" w:hAnsi="Times New Roman"/>
          <w:sz w:val="24"/>
          <w:szCs w:val="24"/>
        </w:rPr>
        <w:t>us</w:t>
      </w:r>
      <w:r w:rsidRPr="005E3FB1">
        <w:rPr>
          <w:rFonts w:ascii="Times New Roman" w:hAnsi="Times New Roman"/>
          <w:sz w:val="24"/>
          <w:szCs w:val="24"/>
        </w:rPr>
        <w:t xml:space="preserve">, patenkinta 73 proc. ieškinyje pareikštų reikalavimų (ieškinio </w:t>
      </w:r>
      <w:r w:rsidRPr="005E3FB1">
        <w:rPr>
          <w:rFonts w:ascii="Times New Roman" w:hAnsi="Times New Roman"/>
          <w:color w:val="auto"/>
          <w:sz w:val="24"/>
          <w:szCs w:val="24"/>
        </w:rPr>
        <w:t>reikalavimo suma – 33</w:t>
      </w:r>
      <w:r w:rsidR="000E3634" w:rsidRPr="005E3FB1">
        <w:rPr>
          <w:rFonts w:ascii="Times New Roman" w:hAnsi="Times New Roman"/>
          <w:color w:val="auto"/>
          <w:sz w:val="24"/>
          <w:szCs w:val="24"/>
        </w:rPr>
        <w:t> </w:t>
      </w:r>
      <w:r w:rsidRPr="005E3FB1">
        <w:rPr>
          <w:rFonts w:ascii="Times New Roman" w:hAnsi="Times New Roman"/>
          <w:color w:val="auto"/>
          <w:sz w:val="24"/>
          <w:szCs w:val="24"/>
        </w:rPr>
        <w:t>428</w:t>
      </w:r>
      <w:r w:rsidR="000E3634" w:rsidRPr="005E3FB1">
        <w:rPr>
          <w:rFonts w:ascii="Times New Roman" w:hAnsi="Times New Roman"/>
          <w:color w:val="auto"/>
          <w:sz w:val="24"/>
          <w:szCs w:val="24"/>
        </w:rPr>
        <w:t>,41</w:t>
      </w:r>
      <w:r w:rsidRPr="005E3FB1">
        <w:rPr>
          <w:rFonts w:ascii="Times New Roman" w:hAnsi="Times New Roman"/>
          <w:color w:val="auto"/>
          <w:sz w:val="24"/>
          <w:szCs w:val="24"/>
        </w:rPr>
        <w:t xml:space="preserve"> Eur, patenkinta </w:t>
      </w:r>
      <w:r w:rsidR="00DB51B2">
        <w:rPr>
          <w:rFonts w:ascii="Times New Roman" w:hAnsi="Times New Roman"/>
          <w:color w:val="auto"/>
          <w:sz w:val="24"/>
          <w:szCs w:val="24"/>
        </w:rPr>
        <w:t>dėl</w:t>
      </w:r>
      <w:r w:rsidRPr="005E3FB1">
        <w:rPr>
          <w:rFonts w:ascii="Times New Roman" w:hAnsi="Times New Roman"/>
          <w:color w:val="auto"/>
          <w:sz w:val="24"/>
          <w:szCs w:val="24"/>
        </w:rPr>
        <w:t xml:space="preserve"> 24</w:t>
      </w:r>
      <w:r w:rsidR="00B23F18" w:rsidRPr="005E3FB1">
        <w:rPr>
          <w:rFonts w:ascii="Times New Roman" w:hAnsi="Times New Roman"/>
          <w:color w:val="auto"/>
          <w:sz w:val="24"/>
          <w:szCs w:val="24"/>
        </w:rPr>
        <w:t> </w:t>
      </w:r>
      <w:r w:rsidRPr="005E3FB1">
        <w:rPr>
          <w:rFonts w:ascii="Times New Roman" w:hAnsi="Times New Roman"/>
          <w:color w:val="auto"/>
          <w:sz w:val="24"/>
          <w:szCs w:val="24"/>
        </w:rPr>
        <w:t>481</w:t>
      </w:r>
      <w:r w:rsidR="00B23F18" w:rsidRPr="005E3FB1">
        <w:rPr>
          <w:rFonts w:ascii="Times New Roman" w:hAnsi="Times New Roman"/>
          <w:color w:val="auto"/>
          <w:sz w:val="24"/>
          <w:szCs w:val="24"/>
        </w:rPr>
        <w:t>,71</w:t>
      </w:r>
      <w:r w:rsidRPr="005E3FB1">
        <w:rPr>
          <w:rFonts w:ascii="Times New Roman" w:hAnsi="Times New Roman"/>
          <w:color w:val="auto"/>
          <w:sz w:val="24"/>
          <w:szCs w:val="24"/>
        </w:rPr>
        <w:t xml:space="preserve"> Eur</w:t>
      </w:r>
      <w:r w:rsidR="00725366" w:rsidRPr="005E3FB1">
        <w:rPr>
          <w:rFonts w:ascii="Times New Roman" w:hAnsi="Times New Roman"/>
          <w:color w:val="auto"/>
          <w:sz w:val="24"/>
          <w:szCs w:val="24"/>
        </w:rPr>
        <w:t xml:space="preserve"> sum</w:t>
      </w:r>
      <w:r w:rsidR="00DB51B2">
        <w:rPr>
          <w:rFonts w:ascii="Times New Roman" w:hAnsi="Times New Roman"/>
          <w:color w:val="auto"/>
          <w:sz w:val="24"/>
          <w:szCs w:val="24"/>
        </w:rPr>
        <w:t>os</w:t>
      </w:r>
      <w:r w:rsidR="00725366" w:rsidRPr="005E3FB1">
        <w:rPr>
          <w:rFonts w:ascii="Times New Roman" w:hAnsi="Times New Roman"/>
          <w:color w:val="auto"/>
          <w:sz w:val="24"/>
          <w:szCs w:val="24"/>
        </w:rPr>
        <w:t xml:space="preserve">, atmesta </w:t>
      </w:r>
      <w:r w:rsidR="00DB51B2">
        <w:rPr>
          <w:rFonts w:ascii="Times New Roman" w:hAnsi="Times New Roman"/>
          <w:color w:val="auto"/>
          <w:sz w:val="24"/>
          <w:szCs w:val="24"/>
        </w:rPr>
        <w:t>dėl</w:t>
      </w:r>
      <w:r w:rsidR="00725366" w:rsidRPr="005E3FB1">
        <w:rPr>
          <w:rFonts w:ascii="Times New Roman" w:hAnsi="Times New Roman"/>
          <w:color w:val="auto"/>
          <w:sz w:val="24"/>
          <w:szCs w:val="24"/>
        </w:rPr>
        <w:t xml:space="preserve"> 894</w:t>
      </w:r>
      <w:r w:rsidR="00B23F18" w:rsidRPr="005E3FB1">
        <w:rPr>
          <w:rFonts w:ascii="Times New Roman" w:hAnsi="Times New Roman"/>
          <w:color w:val="auto"/>
          <w:sz w:val="24"/>
          <w:szCs w:val="24"/>
        </w:rPr>
        <w:t>6,</w:t>
      </w:r>
      <w:r w:rsidR="00DA4BBE" w:rsidRPr="005E3FB1">
        <w:rPr>
          <w:rFonts w:ascii="Times New Roman" w:hAnsi="Times New Roman"/>
          <w:color w:val="auto"/>
          <w:sz w:val="24"/>
          <w:szCs w:val="24"/>
        </w:rPr>
        <w:t>69</w:t>
      </w:r>
      <w:r w:rsidR="00725366" w:rsidRPr="005E3FB1">
        <w:rPr>
          <w:rFonts w:ascii="Times New Roman" w:hAnsi="Times New Roman"/>
          <w:color w:val="auto"/>
          <w:sz w:val="24"/>
          <w:szCs w:val="24"/>
        </w:rPr>
        <w:t xml:space="preserve"> Eur sum</w:t>
      </w:r>
      <w:r w:rsidR="00DB51B2">
        <w:rPr>
          <w:rFonts w:ascii="Times New Roman" w:hAnsi="Times New Roman"/>
          <w:color w:val="auto"/>
          <w:sz w:val="24"/>
          <w:szCs w:val="24"/>
        </w:rPr>
        <w:t>os</w:t>
      </w:r>
      <w:r w:rsidRPr="005E3FB1">
        <w:rPr>
          <w:rFonts w:ascii="Times New Roman" w:hAnsi="Times New Roman"/>
          <w:color w:val="auto"/>
          <w:sz w:val="24"/>
          <w:szCs w:val="24"/>
        </w:rPr>
        <w:t>)</w:t>
      </w:r>
      <w:r w:rsidR="00FB345C" w:rsidRPr="005E3FB1">
        <w:rPr>
          <w:rFonts w:ascii="Times New Roman" w:hAnsi="Times New Roman"/>
          <w:color w:val="auto"/>
          <w:sz w:val="24"/>
          <w:szCs w:val="24"/>
        </w:rPr>
        <w:t xml:space="preserve">, todėl bylinėjimosi išlaidos </w:t>
      </w:r>
      <w:r w:rsidR="00841051" w:rsidRPr="005E3FB1">
        <w:rPr>
          <w:rFonts w:ascii="Times New Roman" w:hAnsi="Times New Roman"/>
          <w:color w:val="auto"/>
          <w:sz w:val="24"/>
          <w:szCs w:val="24"/>
        </w:rPr>
        <w:t xml:space="preserve">tarp šalių </w:t>
      </w:r>
      <w:r w:rsidR="00FB345C" w:rsidRPr="005E3FB1">
        <w:rPr>
          <w:rFonts w:ascii="Times New Roman" w:hAnsi="Times New Roman"/>
          <w:color w:val="auto"/>
          <w:sz w:val="24"/>
          <w:szCs w:val="24"/>
        </w:rPr>
        <w:t>yra paskirstomos remiantis šia proporcija</w:t>
      </w:r>
      <w:r w:rsidRPr="005E3FB1">
        <w:rPr>
          <w:rFonts w:ascii="Times New Roman" w:hAnsi="Times New Roman"/>
          <w:color w:val="auto"/>
          <w:sz w:val="24"/>
          <w:szCs w:val="24"/>
        </w:rPr>
        <w:t xml:space="preserve">. Ieškovė ieškinį apmokėjo 727 Eur žyminiu mokesčiu, taip pat patyrė 5000 Eur išlaidas už advokato pagalbą. Pirmosios instancijos teismas nustatė, </w:t>
      </w:r>
      <w:r w:rsidRPr="005E3FB1">
        <w:rPr>
          <w:rFonts w:ascii="Times New Roman" w:hAnsi="Times New Roman"/>
          <w:sz w:val="24"/>
          <w:szCs w:val="24"/>
        </w:rPr>
        <w:t xml:space="preserve">kad atsakovai patyrė 5656 Eur pagrįstų ir protingų bylinėjimosi išlaidų. </w:t>
      </w:r>
      <w:bookmarkStart w:id="143" w:name="_Hlk202887471"/>
      <w:r w:rsidRPr="005E3FB1">
        <w:rPr>
          <w:rFonts w:ascii="Times New Roman" w:hAnsi="Times New Roman"/>
          <w:sz w:val="24"/>
          <w:szCs w:val="24"/>
        </w:rPr>
        <w:t>Prašoma priteisti išlaidų teisinei pagalbai atlyginimo suma neviršija</w:t>
      </w:r>
      <w:bookmarkEnd w:id="143"/>
      <w:r w:rsidRPr="005E3FB1">
        <w:rPr>
          <w:rFonts w:ascii="Times New Roman" w:hAnsi="Times New Roman"/>
          <w:sz w:val="24"/>
          <w:szCs w:val="24"/>
        </w:rPr>
        <w:t xml:space="preserve">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įsigaliojusi nuo 2015 m. kovo 20 d.) (toliau – Rekomendacijos) nustatyto maksimalaus dydžio, todėl ieškovei iš atsakovų lygiomis dalimis priteistina 4181 Eur (5727 Eur </w:t>
      </w:r>
      <w:r w:rsidR="00DB51B2" w:rsidRPr="00DB51B2">
        <w:rPr>
          <w:rFonts w:ascii="Times New Roman" w:hAnsi="Times New Roman"/>
          <w:sz w:val="24"/>
          <w:szCs w:val="24"/>
        </w:rPr>
        <w:t>×</w:t>
      </w:r>
      <w:r w:rsidRPr="005E3FB1">
        <w:rPr>
          <w:rFonts w:ascii="Times New Roman" w:hAnsi="Times New Roman"/>
          <w:sz w:val="24"/>
          <w:szCs w:val="24"/>
        </w:rPr>
        <w:t xml:space="preserve"> 73 proc.). Iš ieškovės atsakovams lygiomis dalimis priteistinas 1527 Eur (5656 Eur </w:t>
      </w:r>
      <w:r w:rsidR="00DB51B2" w:rsidRPr="00DB51B2">
        <w:rPr>
          <w:rFonts w:ascii="Times New Roman" w:hAnsi="Times New Roman"/>
          <w:sz w:val="24"/>
          <w:szCs w:val="24"/>
        </w:rPr>
        <w:t>×</w:t>
      </w:r>
      <w:r w:rsidRPr="005E3FB1">
        <w:rPr>
          <w:rFonts w:ascii="Times New Roman" w:hAnsi="Times New Roman"/>
          <w:sz w:val="24"/>
          <w:szCs w:val="24"/>
        </w:rPr>
        <w:t xml:space="preserve"> 27 proc.) bylinėjimosi išlaidų atlyginimas. </w:t>
      </w:r>
      <w:bookmarkStart w:id="144" w:name="_Hlk202889029"/>
      <w:r w:rsidRPr="005E3FB1">
        <w:rPr>
          <w:rFonts w:ascii="Times New Roman" w:hAnsi="Times New Roman"/>
          <w:sz w:val="24"/>
          <w:szCs w:val="24"/>
        </w:rPr>
        <w:t xml:space="preserve">Subendrinus </w:t>
      </w:r>
      <w:r w:rsidR="00965315" w:rsidRPr="005E3FB1">
        <w:rPr>
          <w:rFonts w:ascii="Times New Roman" w:hAnsi="Times New Roman"/>
          <w:sz w:val="24"/>
          <w:szCs w:val="24"/>
        </w:rPr>
        <w:t xml:space="preserve">nurodytas sumas </w:t>
      </w:r>
      <w:r w:rsidRPr="005E3FB1">
        <w:rPr>
          <w:rFonts w:ascii="Times New Roman" w:hAnsi="Times New Roman"/>
          <w:sz w:val="24"/>
          <w:szCs w:val="24"/>
        </w:rPr>
        <w:t xml:space="preserve">ieškovei iš atsakovų lygiomis dalimis priteistinas </w:t>
      </w:r>
      <w:bookmarkStart w:id="145" w:name="_Hlk202888709"/>
      <w:r w:rsidRPr="005E3FB1">
        <w:rPr>
          <w:rFonts w:ascii="Times New Roman" w:hAnsi="Times New Roman"/>
          <w:sz w:val="24"/>
          <w:szCs w:val="24"/>
        </w:rPr>
        <w:t>2654</w:t>
      </w:r>
      <w:bookmarkEnd w:id="145"/>
      <w:r w:rsidRPr="005E3FB1">
        <w:rPr>
          <w:rFonts w:ascii="Times New Roman" w:hAnsi="Times New Roman"/>
          <w:sz w:val="24"/>
          <w:szCs w:val="24"/>
        </w:rPr>
        <w:t xml:space="preserve"> Eur bylinėjimosi išlaidų</w:t>
      </w:r>
      <w:r w:rsidR="00A0773E" w:rsidRPr="005E3FB1">
        <w:rPr>
          <w:rFonts w:ascii="Times New Roman" w:hAnsi="Times New Roman"/>
          <w:sz w:val="24"/>
          <w:szCs w:val="24"/>
        </w:rPr>
        <w:t xml:space="preserve"> (po 1327 Eur iš kiekvieno atsakovo)</w:t>
      </w:r>
      <w:r w:rsidRPr="005E3FB1">
        <w:rPr>
          <w:rFonts w:ascii="Times New Roman" w:hAnsi="Times New Roman"/>
          <w:sz w:val="24"/>
          <w:szCs w:val="24"/>
        </w:rPr>
        <w:t xml:space="preserve"> pirmosios instancijos teisme atlyginimas.</w:t>
      </w:r>
      <w:bookmarkEnd w:id="144"/>
    </w:p>
    <w:p w14:paraId="4166B968" w14:textId="3B0145F5" w:rsidR="007B2823" w:rsidRPr="005E3FB1" w:rsidRDefault="007B2823"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Apeliacinės instancijos teisme ieškovė patyrė 3727 Eur bylinėjimosi išlaidų (727 Eur žyminio mokesčio, 3000 Eur išlaidų už advokato pagalbą parengiant apeliacinį skundą). Atsakovai apeliacinės instancijos teisme patyrė 3630 Eur išlaidų advokato pagalbai apmokėti. </w:t>
      </w:r>
      <w:r w:rsidR="00A0773E" w:rsidRPr="005E3FB1">
        <w:rPr>
          <w:rFonts w:ascii="Times New Roman" w:hAnsi="Times New Roman"/>
          <w:sz w:val="24"/>
          <w:szCs w:val="24"/>
        </w:rPr>
        <w:t>Atsakovų p</w:t>
      </w:r>
      <w:r w:rsidRPr="005E3FB1">
        <w:rPr>
          <w:rFonts w:ascii="Times New Roman" w:hAnsi="Times New Roman"/>
          <w:sz w:val="24"/>
          <w:szCs w:val="24"/>
        </w:rPr>
        <w:t xml:space="preserve">rašoma priteisti išlaidų teisinei pagalbai rengiant atsiliepimą į apeliacinį skundą atlyginimo suma viršija Rekomendacijų 7, 8.11 punktuose nustatytą maksimalų dydį (2809 Eur). Atsižvelgiant į tai, kad ieškovės reikalavimai tenkinti 73 proc., ieškovei iš atsakovų lygiomis dalimis priteisiamas 2721 Eur (3727 Eur </w:t>
      </w:r>
      <w:r w:rsidR="00DB51B2" w:rsidRPr="00DB51B2">
        <w:rPr>
          <w:rFonts w:ascii="Times New Roman" w:hAnsi="Times New Roman"/>
          <w:sz w:val="24"/>
          <w:szCs w:val="24"/>
        </w:rPr>
        <w:t>×</w:t>
      </w:r>
      <w:r w:rsidRPr="005E3FB1">
        <w:rPr>
          <w:rFonts w:ascii="Times New Roman" w:hAnsi="Times New Roman"/>
          <w:sz w:val="24"/>
          <w:szCs w:val="24"/>
        </w:rPr>
        <w:t xml:space="preserve"> 73 proc.) bylinėjimosi išlaidų atlyginimas. Iš ieškovės atsakovams lygiomis dalimis priteistinas 758 Eur (2809 Eur </w:t>
      </w:r>
      <w:r w:rsidR="00DB51B2" w:rsidRPr="00DB51B2">
        <w:rPr>
          <w:rFonts w:ascii="Times New Roman" w:hAnsi="Times New Roman"/>
          <w:sz w:val="24"/>
          <w:szCs w:val="24"/>
        </w:rPr>
        <w:t>×</w:t>
      </w:r>
      <w:r w:rsidRPr="005E3FB1">
        <w:rPr>
          <w:rFonts w:ascii="Times New Roman" w:hAnsi="Times New Roman"/>
          <w:sz w:val="24"/>
          <w:szCs w:val="24"/>
        </w:rPr>
        <w:t xml:space="preserve"> 27 proc.) bylinėjimosi išlaidų atlyginimas.</w:t>
      </w:r>
      <w:r w:rsidRPr="005E3FB1">
        <w:t xml:space="preserve"> </w:t>
      </w:r>
      <w:r w:rsidRPr="005E3FB1">
        <w:rPr>
          <w:rFonts w:ascii="Times New Roman" w:hAnsi="Times New Roman"/>
          <w:sz w:val="24"/>
          <w:szCs w:val="24"/>
        </w:rPr>
        <w:t>Subendrinus</w:t>
      </w:r>
      <w:r w:rsidR="00623D28" w:rsidRPr="005E3FB1">
        <w:rPr>
          <w:rFonts w:ascii="Times New Roman" w:hAnsi="Times New Roman"/>
          <w:sz w:val="24"/>
          <w:szCs w:val="24"/>
        </w:rPr>
        <w:t xml:space="preserve"> nurodytas sumas</w:t>
      </w:r>
      <w:r w:rsidRPr="005E3FB1">
        <w:rPr>
          <w:rFonts w:ascii="Times New Roman" w:hAnsi="Times New Roman"/>
          <w:sz w:val="24"/>
          <w:szCs w:val="24"/>
        </w:rPr>
        <w:t xml:space="preserve"> ieškovei iš atsakovų lygiomis dalimis priteistinas 1963 Eur bylinėjimosi išlaidų</w:t>
      </w:r>
      <w:r w:rsidR="00A0773E" w:rsidRPr="005E3FB1">
        <w:rPr>
          <w:rFonts w:ascii="Times New Roman" w:hAnsi="Times New Roman"/>
          <w:sz w:val="24"/>
          <w:szCs w:val="24"/>
        </w:rPr>
        <w:t xml:space="preserve"> (po 981,5 Eur iš kiekvieno atsakovo)</w:t>
      </w:r>
      <w:r w:rsidRPr="005E3FB1">
        <w:rPr>
          <w:rFonts w:ascii="Times New Roman" w:hAnsi="Times New Roman"/>
          <w:sz w:val="24"/>
          <w:szCs w:val="24"/>
        </w:rPr>
        <w:t xml:space="preserve"> apeliacinės instancijos teisme atlyginimas.</w:t>
      </w:r>
    </w:p>
    <w:p w14:paraId="1CE3969C" w14:textId="69F49534" w:rsidR="007B2823" w:rsidRPr="005E3FB1" w:rsidRDefault="007B2823"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 xml:space="preserve">Kasaciniame teisme ieškovė patyrė 3700 Eur išlaidų už advokato pagalbą rengiant atsiliepimą į kasacinį skundą. </w:t>
      </w:r>
      <w:r w:rsidR="00A0773E" w:rsidRPr="005E3FB1">
        <w:rPr>
          <w:rFonts w:ascii="Times New Roman" w:hAnsi="Times New Roman"/>
          <w:sz w:val="24"/>
          <w:szCs w:val="24"/>
        </w:rPr>
        <w:t>Atsakovai</w:t>
      </w:r>
      <w:r w:rsidRPr="005E3FB1">
        <w:rPr>
          <w:rFonts w:ascii="Times New Roman" w:hAnsi="Times New Roman"/>
          <w:sz w:val="24"/>
          <w:szCs w:val="24"/>
        </w:rPr>
        <w:t xml:space="preserve"> kasaciniame teisme patyrė 4357 Eur bylinėjimosi išlaidų (727 Eur žyminio mokesčio ir 3630 Eur advokato pagalbos išlaidos). </w:t>
      </w:r>
      <w:r w:rsidR="007D0468" w:rsidRPr="005E3FB1">
        <w:rPr>
          <w:rFonts w:ascii="Times New Roman" w:hAnsi="Times New Roman"/>
          <w:sz w:val="24"/>
          <w:szCs w:val="24"/>
        </w:rPr>
        <w:t>Šalių p</w:t>
      </w:r>
      <w:r w:rsidRPr="005E3FB1">
        <w:rPr>
          <w:rFonts w:ascii="Times New Roman" w:hAnsi="Times New Roman"/>
          <w:sz w:val="24"/>
          <w:szCs w:val="24"/>
        </w:rPr>
        <w:t xml:space="preserve">rašoma priteisti </w:t>
      </w:r>
      <w:r w:rsidR="007D0468" w:rsidRPr="005E3FB1">
        <w:rPr>
          <w:rFonts w:ascii="Times New Roman" w:hAnsi="Times New Roman"/>
          <w:sz w:val="24"/>
          <w:szCs w:val="24"/>
        </w:rPr>
        <w:t xml:space="preserve">kasaciniame teisme patirtų </w:t>
      </w:r>
      <w:r w:rsidRPr="005E3FB1">
        <w:rPr>
          <w:rFonts w:ascii="Times New Roman" w:hAnsi="Times New Roman"/>
          <w:sz w:val="24"/>
          <w:szCs w:val="24"/>
        </w:rPr>
        <w:t>išlaidų teisinei pagalbai atlyginimo suma neviršija Rekomendacijos</w:t>
      </w:r>
      <w:r w:rsidR="00451A53" w:rsidRPr="005E3FB1">
        <w:rPr>
          <w:rFonts w:ascii="Times New Roman" w:hAnsi="Times New Roman"/>
          <w:sz w:val="24"/>
          <w:szCs w:val="24"/>
        </w:rPr>
        <w:t>e</w:t>
      </w:r>
      <w:r w:rsidRPr="005E3FB1">
        <w:rPr>
          <w:rFonts w:ascii="Times New Roman" w:hAnsi="Times New Roman"/>
          <w:sz w:val="24"/>
          <w:szCs w:val="24"/>
        </w:rPr>
        <w:t xml:space="preserve"> nustatyto maksimalaus dydžio. Atsižvelgiant į tai, ieškovei iš atsakovų lygiomis dalimis priteisiama 2701</w:t>
      </w:r>
      <w:r w:rsidR="00DB51B2">
        <w:rPr>
          <w:rFonts w:ascii="Times New Roman" w:hAnsi="Times New Roman"/>
          <w:sz w:val="24"/>
          <w:szCs w:val="24"/>
        </w:rPr>
        <w:t> </w:t>
      </w:r>
      <w:r w:rsidRPr="005E3FB1">
        <w:rPr>
          <w:rFonts w:ascii="Times New Roman" w:hAnsi="Times New Roman"/>
          <w:sz w:val="24"/>
          <w:szCs w:val="24"/>
        </w:rPr>
        <w:t xml:space="preserve">Eur (3700 Eur </w:t>
      </w:r>
      <w:r w:rsidR="00DB51B2" w:rsidRPr="00DB51B2">
        <w:rPr>
          <w:rFonts w:ascii="Times New Roman" w:hAnsi="Times New Roman"/>
          <w:sz w:val="24"/>
          <w:szCs w:val="24"/>
        </w:rPr>
        <w:t>×</w:t>
      </w:r>
      <w:r w:rsidRPr="005E3FB1">
        <w:rPr>
          <w:rFonts w:ascii="Times New Roman" w:hAnsi="Times New Roman"/>
          <w:sz w:val="24"/>
          <w:szCs w:val="24"/>
        </w:rPr>
        <w:t xml:space="preserve"> 73 proc.). Iš ieškovės atsakovams lygiomis dalimis priteisiama 1176 Eur (4357 Eur </w:t>
      </w:r>
      <w:r w:rsidR="00DB51B2" w:rsidRPr="00DB51B2">
        <w:rPr>
          <w:rFonts w:ascii="Times New Roman" w:hAnsi="Times New Roman"/>
          <w:sz w:val="24"/>
          <w:szCs w:val="24"/>
        </w:rPr>
        <w:t>×</w:t>
      </w:r>
      <w:r w:rsidRPr="005E3FB1">
        <w:rPr>
          <w:rFonts w:ascii="Times New Roman" w:hAnsi="Times New Roman"/>
          <w:sz w:val="24"/>
          <w:szCs w:val="24"/>
        </w:rPr>
        <w:t xml:space="preserve"> 27 proc.)</w:t>
      </w:r>
      <w:r w:rsidR="00A0773E" w:rsidRPr="005E3FB1">
        <w:rPr>
          <w:rFonts w:ascii="Times New Roman" w:hAnsi="Times New Roman"/>
          <w:sz w:val="24"/>
          <w:szCs w:val="24"/>
        </w:rPr>
        <w:t xml:space="preserve">. </w:t>
      </w:r>
      <w:r w:rsidRPr="005E3FB1">
        <w:rPr>
          <w:rFonts w:ascii="Times New Roman" w:hAnsi="Times New Roman"/>
          <w:sz w:val="24"/>
          <w:szCs w:val="24"/>
        </w:rPr>
        <w:t xml:space="preserve">Subendrinus </w:t>
      </w:r>
      <w:r w:rsidR="007B1F0D" w:rsidRPr="005E3FB1">
        <w:rPr>
          <w:rFonts w:ascii="Times New Roman" w:hAnsi="Times New Roman"/>
          <w:sz w:val="24"/>
          <w:szCs w:val="24"/>
        </w:rPr>
        <w:t xml:space="preserve">nurodytas sumas </w:t>
      </w:r>
      <w:r w:rsidRPr="005E3FB1">
        <w:rPr>
          <w:rFonts w:ascii="Times New Roman" w:hAnsi="Times New Roman"/>
          <w:sz w:val="24"/>
          <w:szCs w:val="24"/>
        </w:rPr>
        <w:t>ieškovei iš atsakovų lygiomis dalimis priteistinas 1525 Eur bylinėjimosi išlaidų</w:t>
      </w:r>
      <w:r w:rsidR="00093DA5" w:rsidRPr="005E3FB1">
        <w:rPr>
          <w:rFonts w:ascii="Times New Roman" w:hAnsi="Times New Roman"/>
          <w:sz w:val="24"/>
          <w:szCs w:val="24"/>
        </w:rPr>
        <w:t xml:space="preserve"> (po 762,5 Eur iš kiekvieno atsakovo)</w:t>
      </w:r>
      <w:r w:rsidRPr="005E3FB1">
        <w:rPr>
          <w:rFonts w:ascii="Times New Roman" w:hAnsi="Times New Roman"/>
          <w:sz w:val="24"/>
          <w:szCs w:val="24"/>
        </w:rPr>
        <w:t xml:space="preserve"> kasaciniame teisme atlyginimas.</w:t>
      </w:r>
    </w:p>
    <w:p w14:paraId="6215B19E" w14:textId="760683AC" w:rsidR="007B2823" w:rsidRPr="005E3FB1" w:rsidRDefault="007B2823" w:rsidP="0094314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E3FB1">
        <w:rPr>
          <w:rFonts w:ascii="Times New Roman" w:hAnsi="Times New Roman"/>
          <w:sz w:val="24"/>
          <w:szCs w:val="24"/>
        </w:rPr>
        <w:t>Pirmosios instancijos teismo patirtos pašto išlaidos sudaro 8,64 Eur. Apeliacinės instancijos teisme bei kasaciniame teisme pašto išlaidų nepatirta. Bylinėjimosi išlaidų atlyginimo valstybei tvarka reglamentuojama CPK 96 straipsnyje. CPK 96 straipsnio 6 dalyje nustatyta, kad jeigu iš šalies pagal šį straipsnį į valstybės biudžetą išieškotina bendra suma yra mažesnė už teisingumo ministro kartu su finansų ministru nustatytą minimalią valstybei priteistiną bylinėjimosi išlaidų sumą, teismas tokios sumos nepriteisia ir ji nėra išieškoma. Įvertinus pirmiau nurodytus argumentus dėl bylinėjimosi išlaidų atlyginimo, šioje byloje nustatytas aplinkybes dėl bylos baigties, tai, kad procesinių dokumentų įteikimo išlaidos iš kiekvieno proceso dalyvio neviršija 8</w:t>
      </w:r>
      <w:r w:rsidR="00451A53" w:rsidRPr="005E3FB1">
        <w:rPr>
          <w:rFonts w:ascii="Times New Roman" w:hAnsi="Times New Roman"/>
          <w:sz w:val="24"/>
          <w:szCs w:val="24"/>
        </w:rPr>
        <w:t> </w:t>
      </w:r>
      <w:r w:rsidRPr="005E3FB1">
        <w:rPr>
          <w:rFonts w:ascii="Times New Roman" w:hAnsi="Times New Roman"/>
          <w:sz w:val="24"/>
          <w:szCs w:val="24"/>
        </w:rPr>
        <w:t>Eur dydžio sumos</w:t>
      </w:r>
      <w:r w:rsidR="00FE5F25">
        <w:rPr>
          <w:rFonts w:ascii="Times New Roman" w:hAnsi="Times New Roman"/>
          <w:sz w:val="24"/>
          <w:szCs w:val="24"/>
        </w:rPr>
        <w:t>,</w:t>
      </w:r>
      <w:r w:rsidR="00DA4BBE" w:rsidRPr="005E3FB1">
        <w:rPr>
          <w:rFonts w:ascii="Times New Roman" w:hAnsi="Times New Roman"/>
          <w:sz w:val="24"/>
          <w:szCs w:val="24"/>
        </w:rPr>
        <w:t xml:space="preserve"> </w:t>
      </w:r>
      <w:r w:rsidRPr="005E3FB1">
        <w:rPr>
          <w:rFonts w:ascii="Times New Roman" w:hAnsi="Times New Roman"/>
          <w:sz w:val="24"/>
          <w:szCs w:val="24"/>
        </w:rPr>
        <w:t>bylinėjimosi išlaidų atlyginimas valstybei nepriteistinas (CPK 96 straipsnio 6 dalis, Lietuvos Respublikos teisingumo ministro ir Lietuvos Respublikos finansų ministro 2011</w:t>
      </w:r>
      <w:r w:rsidR="00DB51B2">
        <w:rPr>
          <w:rFonts w:ascii="Times New Roman" w:hAnsi="Times New Roman"/>
          <w:sz w:val="24"/>
          <w:szCs w:val="24"/>
        </w:rPr>
        <w:t> </w:t>
      </w:r>
      <w:r w:rsidRPr="005E3FB1">
        <w:rPr>
          <w:rFonts w:ascii="Times New Roman" w:hAnsi="Times New Roman"/>
          <w:sz w:val="24"/>
          <w:szCs w:val="24"/>
        </w:rPr>
        <w:t>m. lapkričio 7 d. įsakymas Nr. 1R-261/1K-355 „Dėl minimalios valstybei priteistinos bylinėjimosi išlaidų sumos nustatymo“, redakcija, įsigaliojusi nuo 2024 m. sausio 1 d., 359</w:t>
      </w:r>
      <w:r w:rsidR="00DB51B2">
        <w:rPr>
          <w:rFonts w:ascii="Times New Roman" w:hAnsi="Times New Roman"/>
          <w:sz w:val="24"/>
          <w:szCs w:val="24"/>
        </w:rPr>
        <w:t> </w:t>
      </w:r>
      <w:r w:rsidRPr="005E3FB1">
        <w:rPr>
          <w:rFonts w:ascii="Times New Roman" w:hAnsi="Times New Roman"/>
          <w:sz w:val="24"/>
          <w:szCs w:val="24"/>
        </w:rPr>
        <w:t>straipsnio 1 dalies 4 punktas, 3 dalis).</w:t>
      </w:r>
    </w:p>
    <w:p w14:paraId="754BD728" w14:textId="72F6536B" w:rsidR="007B2823" w:rsidRPr="005E3FB1" w:rsidRDefault="007B2823" w:rsidP="007E34E5">
      <w:pPr>
        <w:pStyle w:val="Sraopastraipa"/>
        <w:spacing w:after="0" w:line="240" w:lineRule="auto"/>
        <w:ind w:left="0" w:firstLine="720"/>
        <w:jc w:val="both"/>
        <w:rPr>
          <w:rFonts w:ascii="Times New Roman" w:hAnsi="Times New Roman"/>
          <w:sz w:val="24"/>
          <w:szCs w:val="24"/>
        </w:rPr>
      </w:pPr>
      <w:r w:rsidRPr="005E3FB1">
        <w:rPr>
          <w:rFonts w:ascii="Times New Roman" w:hAnsi="Times New Roman"/>
          <w:sz w:val="24"/>
          <w:szCs w:val="24"/>
        </w:rPr>
        <w:t>Lietuvos Aukščiausiojo Teismo Civilinių bylų skyriaus teisėjų kolegija, vadovaudamasi Lietuvos Respublikos civilinio proceso kodekso 359 straipsnio 1 dalies 2 punktu, 362 straipsni</w:t>
      </w:r>
      <w:r w:rsidR="003A0E5B">
        <w:rPr>
          <w:rFonts w:ascii="Times New Roman" w:hAnsi="Times New Roman"/>
          <w:sz w:val="24"/>
          <w:szCs w:val="24"/>
        </w:rPr>
        <w:t>o 1</w:t>
      </w:r>
      <w:r w:rsidR="00DB51B2">
        <w:rPr>
          <w:rFonts w:ascii="Times New Roman" w:hAnsi="Times New Roman"/>
          <w:sz w:val="24"/>
          <w:szCs w:val="24"/>
        </w:rPr>
        <w:t> </w:t>
      </w:r>
      <w:r w:rsidR="003A0E5B">
        <w:rPr>
          <w:rFonts w:ascii="Times New Roman" w:hAnsi="Times New Roman"/>
          <w:sz w:val="24"/>
          <w:szCs w:val="24"/>
        </w:rPr>
        <w:t>dalimi</w:t>
      </w:r>
      <w:r w:rsidR="00FE5F25">
        <w:rPr>
          <w:rFonts w:ascii="Times New Roman" w:hAnsi="Times New Roman"/>
          <w:sz w:val="24"/>
          <w:szCs w:val="24"/>
        </w:rPr>
        <w:t>,</w:t>
      </w:r>
    </w:p>
    <w:p w14:paraId="6919D3D3" w14:textId="77777777" w:rsidR="006C5C2E" w:rsidRPr="005E3FB1" w:rsidRDefault="006C5C2E" w:rsidP="007E34E5">
      <w:pPr>
        <w:pStyle w:val="Sraopastraipa"/>
        <w:spacing w:after="0"/>
        <w:ind w:left="0"/>
        <w:jc w:val="both"/>
        <w:rPr>
          <w:rFonts w:ascii="Times New Roman" w:hAnsi="Times New Roman"/>
          <w:sz w:val="24"/>
          <w:szCs w:val="24"/>
        </w:rPr>
      </w:pPr>
    </w:p>
    <w:p w14:paraId="798A14C9" w14:textId="2D1711FD" w:rsidR="007B2823" w:rsidRPr="005E3FB1" w:rsidRDefault="007B2823" w:rsidP="007E34E5">
      <w:pPr>
        <w:pStyle w:val="Sraopastraipa"/>
        <w:spacing w:after="0"/>
        <w:ind w:left="0"/>
        <w:jc w:val="both"/>
        <w:rPr>
          <w:rFonts w:ascii="Times New Roman" w:hAnsi="Times New Roman"/>
          <w:sz w:val="24"/>
          <w:szCs w:val="24"/>
        </w:rPr>
      </w:pPr>
      <w:r w:rsidRPr="005E3FB1">
        <w:rPr>
          <w:rFonts w:ascii="Times New Roman" w:hAnsi="Times New Roman"/>
          <w:sz w:val="24"/>
          <w:szCs w:val="24"/>
        </w:rPr>
        <w:t>n u t a r i a :</w:t>
      </w:r>
    </w:p>
    <w:p w14:paraId="414C5B94" w14:textId="77777777" w:rsidR="007B2823" w:rsidRPr="005E3FB1" w:rsidRDefault="007B2823" w:rsidP="007E34E5">
      <w:pPr>
        <w:pStyle w:val="Sraopastraipa"/>
        <w:spacing w:after="0"/>
        <w:ind w:left="0" w:firstLine="720"/>
        <w:jc w:val="both"/>
        <w:rPr>
          <w:rFonts w:ascii="Times New Roman" w:hAnsi="Times New Roman"/>
          <w:sz w:val="24"/>
          <w:szCs w:val="24"/>
        </w:rPr>
      </w:pPr>
    </w:p>
    <w:p w14:paraId="296220A6" w14:textId="77777777" w:rsidR="007B2823" w:rsidRPr="005E3FB1" w:rsidRDefault="007B2823" w:rsidP="007E34E5">
      <w:pPr>
        <w:pStyle w:val="Sraopastraipa"/>
        <w:spacing w:after="0" w:line="240" w:lineRule="auto"/>
        <w:ind w:left="0" w:firstLine="720"/>
        <w:jc w:val="both"/>
        <w:rPr>
          <w:rFonts w:ascii="Times New Roman" w:hAnsi="Times New Roman"/>
          <w:sz w:val="24"/>
          <w:szCs w:val="24"/>
        </w:rPr>
      </w:pPr>
      <w:r w:rsidRPr="005E3FB1">
        <w:rPr>
          <w:rFonts w:ascii="Times New Roman" w:hAnsi="Times New Roman"/>
          <w:sz w:val="24"/>
          <w:szCs w:val="24"/>
        </w:rPr>
        <w:t>Pakeisti Vilniaus apygardos teismo Civilinių bylų skyriaus teisėjų kolegijos 2025 m. sausio 9 d. sprendimą ir jo rezoliucinę dalį išdėstyti taip:</w:t>
      </w:r>
    </w:p>
    <w:p w14:paraId="348B38A7" w14:textId="77777777" w:rsidR="007B2823" w:rsidRPr="005E3FB1" w:rsidRDefault="007B2823" w:rsidP="007E34E5">
      <w:pPr>
        <w:pStyle w:val="Sraopastraipa"/>
        <w:spacing w:after="0" w:line="240" w:lineRule="auto"/>
        <w:ind w:left="0" w:firstLine="720"/>
        <w:jc w:val="both"/>
        <w:rPr>
          <w:rFonts w:ascii="Times New Roman" w:hAnsi="Times New Roman"/>
          <w:sz w:val="24"/>
          <w:szCs w:val="24"/>
        </w:rPr>
      </w:pPr>
    </w:p>
    <w:p w14:paraId="5C0928EC" w14:textId="16253D65" w:rsidR="007B2823" w:rsidRPr="005E3FB1" w:rsidRDefault="007B2823" w:rsidP="007E34E5">
      <w:pPr>
        <w:pStyle w:val="Sraopastraipa"/>
        <w:spacing w:after="0" w:line="240" w:lineRule="auto"/>
        <w:ind w:left="0" w:firstLine="720"/>
        <w:jc w:val="both"/>
        <w:rPr>
          <w:rFonts w:ascii="Times New Roman" w:hAnsi="Times New Roman"/>
          <w:color w:val="auto"/>
          <w:sz w:val="24"/>
          <w:szCs w:val="24"/>
        </w:rPr>
      </w:pPr>
      <w:r w:rsidRPr="005E3FB1">
        <w:rPr>
          <w:rFonts w:ascii="Times New Roman" w:hAnsi="Times New Roman"/>
          <w:sz w:val="24"/>
          <w:szCs w:val="24"/>
        </w:rPr>
        <w:t>„Vilniaus miesto apylinkės teismo 2024 m. rugpjūčio 1 d. sprendim</w:t>
      </w:r>
      <w:r w:rsidR="00787345" w:rsidRPr="005E3FB1">
        <w:rPr>
          <w:rFonts w:ascii="Times New Roman" w:hAnsi="Times New Roman"/>
          <w:sz w:val="24"/>
          <w:szCs w:val="24"/>
        </w:rPr>
        <w:t xml:space="preserve">o dalį, kuria atmestas </w:t>
      </w:r>
      <w:r w:rsidR="00742A14" w:rsidRPr="005E3FB1">
        <w:rPr>
          <w:rFonts w:ascii="Times New Roman" w:hAnsi="Times New Roman"/>
          <w:color w:val="auto"/>
          <w:sz w:val="24"/>
          <w:szCs w:val="24"/>
        </w:rPr>
        <w:t xml:space="preserve">ieškovės </w:t>
      </w:r>
      <w:bookmarkStart w:id="146" w:name="Buk_143"/>
      <w:r w:rsidR="00FF20DE" w:rsidRPr="00143F0B">
        <w:rPr>
          <w:rFonts w:ascii="Times New Roman" w:hAnsi="Times New Roman"/>
          <w:color w:val="auto"/>
          <w:sz w:val="24"/>
          <w:szCs w:val="24"/>
        </w:rPr>
        <w:t xml:space="preserve">L. D. </w:t>
      </w:r>
      <w:bookmarkEnd w:id="146"/>
      <w:r w:rsidR="00787345" w:rsidRPr="005E3FB1">
        <w:rPr>
          <w:rFonts w:ascii="Times New Roman" w:hAnsi="Times New Roman"/>
          <w:color w:val="auto"/>
          <w:sz w:val="24"/>
          <w:szCs w:val="24"/>
        </w:rPr>
        <w:t>ieškinio</w:t>
      </w:r>
      <w:r w:rsidR="00742A14" w:rsidRPr="005E3FB1">
        <w:rPr>
          <w:rFonts w:ascii="Times New Roman" w:hAnsi="Times New Roman"/>
          <w:color w:val="auto"/>
          <w:sz w:val="24"/>
          <w:szCs w:val="24"/>
        </w:rPr>
        <w:t xml:space="preserve"> reikalavimas atsakovams </w:t>
      </w:r>
      <w:bookmarkStart w:id="147" w:name="Buk_154"/>
      <w:r w:rsidR="00FF20DE" w:rsidRPr="00143F0B">
        <w:rPr>
          <w:rFonts w:ascii="Times New Roman" w:hAnsi="Times New Roman"/>
          <w:color w:val="auto"/>
          <w:sz w:val="24"/>
          <w:szCs w:val="24"/>
        </w:rPr>
        <w:t xml:space="preserve">V. G. </w:t>
      </w:r>
      <w:bookmarkEnd w:id="147"/>
      <w:r w:rsidR="00742A14" w:rsidRPr="005E3FB1">
        <w:rPr>
          <w:rFonts w:ascii="Times New Roman" w:hAnsi="Times New Roman"/>
          <w:color w:val="auto"/>
          <w:sz w:val="24"/>
          <w:szCs w:val="24"/>
        </w:rPr>
        <w:t xml:space="preserve">ir </w:t>
      </w:r>
      <w:bookmarkStart w:id="148" w:name="Buk_133"/>
      <w:r w:rsidR="00FF20DE" w:rsidRPr="00143F0B">
        <w:rPr>
          <w:rFonts w:ascii="Times New Roman" w:hAnsi="Times New Roman"/>
          <w:color w:val="auto"/>
          <w:sz w:val="24"/>
          <w:szCs w:val="24"/>
        </w:rPr>
        <w:t xml:space="preserve">I. G. </w:t>
      </w:r>
      <w:bookmarkEnd w:id="148"/>
      <w:r w:rsidR="00742A14" w:rsidRPr="005E3FB1">
        <w:rPr>
          <w:rFonts w:ascii="Times New Roman" w:hAnsi="Times New Roman"/>
          <w:color w:val="auto"/>
          <w:sz w:val="24"/>
          <w:szCs w:val="24"/>
        </w:rPr>
        <w:t xml:space="preserve">dėl </w:t>
      </w:r>
      <w:r w:rsidR="001D656B" w:rsidRPr="005E3FB1">
        <w:rPr>
          <w:rFonts w:ascii="Times New Roman" w:hAnsi="Times New Roman"/>
          <w:color w:val="auto"/>
          <w:sz w:val="24"/>
          <w:szCs w:val="24"/>
        </w:rPr>
        <w:t>24</w:t>
      </w:r>
      <w:r w:rsidR="006656AC" w:rsidRPr="005E3FB1">
        <w:rPr>
          <w:rFonts w:ascii="Times New Roman" w:hAnsi="Times New Roman"/>
          <w:color w:val="auto"/>
          <w:sz w:val="24"/>
          <w:szCs w:val="24"/>
        </w:rPr>
        <w:t> </w:t>
      </w:r>
      <w:r w:rsidR="001D656B" w:rsidRPr="005E3FB1">
        <w:rPr>
          <w:rFonts w:ascii="Times New Roman" w:hAnsi="Times New Roman"/>
          <w:color w:val="auto"/>
          <w:sz w:val="24"/>
          <w:szCs w:val="24"/>
        </w:rPr>
        <w:t>481</w:t>
      </w:r>
      <w:r w:rsidR="006656AC" w:rsidRPr="005E3FB1">
        <w:rPr>
          <w:rFonts w:ascii="Times New Roman" w:hAnsi="Times New Roman"/>
          <w:color w:val="auto"/>
          <w:sz w:val="24"/>
          <w:szCs w:val="24"/>
        </w:rPr>
        <w:t>,71</w:t>
      </w:r>
      <w:r w:rsidR="001D656B" w:rsidRPr="005E3FB1">
        <w:rPr>
          <w:rFonts w:ascii="Times New Roman" w:hAnsi="Times New Roman"/>
          <w:color w:val="auto"/>
          <w:sz w:val="24"/>
          <w:szCs w:val="24"/>
        </w:rPr>
        <w:t xml:space="preserve"> Eur sumos priteisimo</w:t>
      </w:r>
      <w:r w:rsidR="00DB51B2">
        <w:rPr>
          <w:rFonts w:ascii="Times New Roman" w:hAnsi="Times New Roman"/>
          <w:color w:val="auto"/>
          <w:sz w:val="24"/>
          <w:szCs w:val="24"/>
        </w:rPr>
        <w:t>,</w:t>
      </w:r>
      <w:r w:rsidR="001D656B" w:rsidRPr="005E3FB1">
        <w:rPr>
          <w:rFonts w:ascii="Times New Roman" w:hAnsi="Times New Roman"/>
          <w:color w:val="auto"/>
          <w:sz w:val="24"/>
          <w:szCs w:val="24"/>
        </w:rPr>
        <w:t xml:space="preserve"> panaikinti</w:t>
      </w:r>
      <w:r w:rsidR="006708F3" w:rsidRPr="005E3FB1">
        <w:rPr>
          <w:rFonts w:ascii="Times New Roman" w:hAnsi="Times New Roman"/>
          <w:color w:val="auto"/>
          <w:sz w:val="24"/>
          <w:szCs w:val="24"/>
        </w:rPr>
        <w:t>, dėl šios reikalavimų dalies priimti naują sprendimą –</w:t>
      </w:r>
      <w:r w:rsidR="001D656B" w:rsidRPr="005E3FB1">
        <w:rPr>
          <w:rFonts w:ascii="Times New Roman" w:hAnsi="Times New Roman"/>
          <w:color w:val="auto"/>
          <w:sz w:val="24"/>
          <w:szCs w:val="24"/>
        </w:rPr>
        <w:t xml:space="preserve"> šią ieškinio reikalavim</w:t>
      </w:r>
      <w:r w:rsidR="006708F3" w:rsidRPr="005E3FB1">
        <w:rPr>
          <w:rFonts w:ascii="Times New Roman" w:hAnsi="Times New Roman"/>
          <w:color w:val="auto"/>
          <w:sz w:val="24"/>
          <w:szCs w:val="24"/>
        </w:rPr>
        <w:t>ų</w:t>
      </w:r>
      <w:r w:rsidR="001D656B" w:rsidRPr="005E3FB1">
        <w:rPr>
          <w:rFonts w:ascii="Times New Roman" w:hAnsi="Times New Roman"/>
          <w:color w:val="auto"/>
          <w:sz w:val="24"/>
          <w:szCs w:val="24"/>
        </w:rPr>
        <w:t xml:space="preserve"> dalį tenkinti.</w:t>
      </w:r>
    </w:p>
    <w:p w14:paraId="7889C301" w14:textId="3F99B67A" w:rsidR="007B166D" w:rsidRPr="005E3FB1" w:rsidRDefault="007B2823" w:rsidP="007E34E5">
      <w:pPr>
        <w:pStyle w:val="Sraopastraipa"/>
        <w:spacing w:after="0" w:line="240" w:lineRule="auto"/>
        <w:ind w:left="0" w:firstLine="720"/>
        <w:jc w:val="both"/>
        <w:rPr>
          <w:rFonts w:ascii="Times New Roman" w:hAnsi="Times New Roman"/>
          <w:color w:val="auto"/>
          <w:sz w:val="24"/>
          <w:szCs w:val="24"/>
        </w:rPr>
      </w:pPr>
      <w:r w:rsidRPr="005E3FB1">
        <w:rPr>
          <w:rFonts w:ascii="Times New Roman" w:hAnsi="Times New Roman"/>
          <w:color w:val="auto"/>
          <w:sz w:val="24"/>
          <w:szCs w:val="24"/>
        </w:rPr>
        <w:t xml:space="preserve">Priteisti ieškovei </w:t>
      </w:r>
      <w:bookmarkStart w:id="149" w:name="Buk_145"/>
      <w:r w:rsidR="00FF20DE" w:rsidRPr="00143F0B">
        <w:rPr>
          <w:rFonts w:ascii="Times New Roman" w:hAnsi="Times New Roman"/>
          <w:color w:val="auto"/>
          <w:sz w:val="24"/>
          <w:szCs w:val="24"/>
        </w:rPr>
        <w:t xml:space="preserve">L. D. </w:t>
      </w:r>
      <w:bookmarkEnd w:id="149"/>
      <w:r w:rsidRPr="005E3FB1">
        <w:rPr>
          <w:rFonts w:ascii="Times New Roman" w:hAnsi="Times New Roman"/>
          <w:color w:val="auto"/>
          <w:sz w:val="24"/>
          <w:szCs w:val="24"/>
        </w:rPr>
        <w:t xml:space="preserve">(a. k. </w:t>
      </w:r>
      <w:bookmarkStart w:id="150" w:name="Buk_5"/>
      <w:r w:rsidR="00FF20DE" w:rsidRPr="00143F0B">
        <w:rPr>
          <w:rFonts w:ascii="Times New Roman" w:hAnsi="Times New Roman"/>
          <w:color w:val="auto"/>
          <w:sz w:val="24"/>
          <w:szCs w:val="24"/>
        </w:rPr>
        <w:t xml:space="preserve">(duomenys neskelbtini) </w:t>
      </w:r>
      <w:bookmarkEnd w:id="150"/>
      <w:r w:rsidRPr="005E3FB1">
        <w:rPr>
          <w:rFonts w:ascii="Times New Roman" w:hAnsi="Times New Roman"/>
          <w:color w:val="auto"/>
          <w:sz w:val="24"/>
          <w:szCs w:val="24"/>
        </w:rPr>
        <w:t xml:space="preserve">solidariai iš atsakovų </w:t>
      </w:r>
      <w:bookmarkStart w:id="151" w:name="_Hlk202889118"/>
      <w:bookmarkStart w:id="152" w:name="Buk_157"/>
      <w:r w:rsidR="00FF20DE" w:rsidRPr="00143F0B">
        <w:rPr>
          <w:rFonts w:ascii="Times New Roman" w:hAnsi="Times New Roman"/>
          <w:color w:val="auto"/>
          <w:sz w:val="24"/>
          <w:szCs w:val="24"/>
        </w:rPr>
        <w:t xml:space="preserve">V. G. </w:t>
      </w:r>
      <w:bookmarkEnd w:id="152"/>
      <w:r w:rsidRPr="005E3FB1">
        <w:rPr>
          <w:rFonts w:ascii="Times New Roman" w:hAnsi="Times New Roman"/>
          <w:color w:val="auto"/>
          <w:sz w:val="24"/>
          <w:szCs w:val="24"/>
        </w:rPr>
        <w:t xml:space="preserve">(a. k. </w:t>
      </w:r>
      <w:bookmarkStart w:id="153" w:name="Buk_1"/>
      <w:r w:rsidR="00FF20DE" w:rsidRPr="00143F0B">
        <w:rPr>
          <w:rFonts w:ascii="Times New Roman" w:hAnsi="Times New Roman"/>
          <w:color w:val="auto"/>
          <w:sz w:val="24"/>
          <w:szCs w:val="24"/>
        </w:rPr>
        <w:t xml:space="preserve">(duomenys neskelbtini) </w:t>
      </w:r>
      <w:bookmarkEnd w:id="153"/>
      <w:r w:rsidRPr="005E3FB1">
        <w:rPr>
          <w:rFonts w:ascii="Times New Roman" w:hAnsi="Times New Roman"/>
          <w:color w:val="auto"/>
          <w:sz w:val="24"/>
          <w:szCs w:val="24"/>
        </w:rPr>
        <w:t xml:space="preserve">ir </w:t>
      </w:r>
      <w:bookmarkStart w:id="154" w:name="Buk_136"/>
      <w:r w:rsidR="00FF20DE" w:rsidRPr="00143F0B">
        <w:rPr>
          <w:rFonts w:ascii="Times New Roman" w:hAnsi="Times New Roman"/>
          <w:color w:val="auto"/>
          <w:sz w:val="24"/>
          <w:szCs w:val="24"/>
        </w:rPr>
        <w:t xml:space="preserve">I. G. </w:t>
      </w:r>
      <w:bookmarkEnd w:id="154"/>
      <w:r w:rsidRPr="005E3FB1">
        <w:rPr>
          <w:rFonts w:ascii="Times New Roman" w:hAnsi="Times New Roman"/>
          <w:color w:val="auto"/>
          <w:sz w:val="24"/>
          <w:szCs w:val="24"/>
        </w:rPr>
        <w:t xml:space="preserve">(a. k. </w:t>
      </w:r>
      <w:bookmarkStart w:id="155" w:name="Buk_8"/>
      <w:bookmarkEnd w:id="151"/>
      <w:r w:rsidR="00FF20DE" w:rsidRPr="00143F0B">
        <w:rPr>
          <w:rFonts w:ascii="Times New Roman" w:hAnsi="Times New Roman"/>
          <w:color w:val="auto"/>
          <w:sz w:val="24"/>
          <w:szCs w:val="24"/>
        </w:rPr>
        <w:t xml:space="preserve">(duomenys neskelbtini) </w:t>
      </w:r>
      <w:bookmarkEnd w:id="155"/>
      <w:r w:rsidRPr="005E3FB1">
        <w:rPr>
          <w:rFonts w:ascii="Times New Roman" w:hAnsi="Times New Roman"/>
          <w:color w:val="auto"/>
          <w:sz w:val="24"/>
          <w:szCs w:val="24"/>
        </w:rPr>
        <w:t>24</w:t>
      </w:r>
      <w:r w:rsidR="006656AC" w:rsidRPr="005E3FB1">
        <w:rPr>
          <w:rFonts w:ascii="Times New Roman" w:hAnsi="Times New Roman"/>
          <w:color w:val="auto"/>
          <w:sz w:val="24"/>
          <w:szCs w:val="24"/>
        </w:rPr>
        <w:t> </w:t>
      </w:r>
      <w:r w:rsidRPr="005E3FB1">
        <w:rPr>
          <w:rFonts w:ascii="Times New Roman" w:hAnsi="Times New Roman"/>
          <w:color w:val="auto"/>
          <w:sz w:val="24"/>
          <w:szCs w:val="24"/>
        </w:rPr>
        <w:t>481</w:t>
      </w:r>
      <w:r w:rsidR="006656AC" w:rsidRPr="005E3FB1">
        <w:rPr>
          <w:rFonts w:ascii="Times New Roman" w:hAnsi="Times New Roman"/>
          <w:color w:val="auto"/>
          <w:sz w:val="24"/>
          <w:szCs w:val="24"/>
        </w:rPr>
        <w:t>,71</w:t>
      </w:r>
      <w:r w:rsidRPr="005E3FB1">
        <w:rPr>
          <w:rFonts w:ascii="Times New Roman" w:hAnsi="Times New Roman"/>
          <w:color w:val="auto"/>
          <w:sz w:val="24"/>
          <w:szCs w:val="24"/>
        </w:rPr>
        <w:t xml:space="preserve"> </w:t>
      </w:r>
      <w:r w:rsidR="00DB51B2">
        <w:rPr>
          <w:rFonts w:ascii="Times New Roman" w:hAnsi="Times New Roman"/>
          <w:color w:val="auto"/>
          <w:sz w:val="24"/>
          <w:szCs w:val="24"/>
        </w:rPr>
        <w:t xml:space="preserve">Eur </w:t>
      </w:r>
      <w:r w:rsidRPr="005E3FB1">
        <w:rPr>
          <w:rFonts w:ascii="Times New Roman" w:hAnsi="Times New Roman"/>
          <w:color w:val="auto"/>
          <w:sz w:val="24"/>
          <w:szCs w:val="24"/>
        </w:rPr>
        <w:t>(dvidešimt keturis tūkstančius keturis šimtus aštuoniasdešimt vieną</w:t>
      </w:r>
      <w:r w:rsidR="004147EC" w:rsidRPr="005E3FB1">
        <w:rPr>
          <w:rFonts w:ascii="Times New Roman" w:hAnsi="Times New Roman"/>
          <w:color w:val="auto"/>
          <w:sz w:val="24"/>
          <w:szCs w:val="24"/>
        </w:rPr>
        <w:t xml:space="preserve"> Eur 71 ct</w:t>
      </w:r>
      <w:r w:rsidRPr="005E3FB1">
        <w:rPr>
          <w:rFonts w:ascii="Times New Roman" w:hAnsi="Times New Roman"/>
          <w:color w:val="auto"/>
          <w:sz w:val="24"/>
          <w:szCs w:val="24"/>
        </w:rPr>
        <w:t xml:space="preserve">), 5 proc. metinių palūkanų už priteistą sumą nuo bylos iškėlimo teisme (2023 m. kovo 12 d.) iki teismo sprendimo </w:t>
      </w:r>
      <w:r w:rsidR="00DB51B2">
        <w:rPr>
          <w:rFonts w:ascii="Times New Roman" w:hAnsi="Times New Roman"/>
          <w:color w:val="auto"/>
          <w:sz w:val="24"/>
          <w:szCs w:val="24"/>
        </w:rPr>
        <w:t xml:space="preserve">visiško </w:t>
      </w:r>
      <w:r w:rsidRPr="005E3FB1">
        <w:rPr>
          <w:rFonts w:ascii="Times New Roman" w:hAnsi="Times New Roman"/>
          <w:color w:val="auto"/>
          <w:sz w:val="24"/>
          <w:szCs w:val="24"/>
        </w:rPr>
        <w:t xml:space="preserve">įvykdymo, taip pat </w:t>
      </w:r>
      <w:r w:rsidR="007B166D" w:rsidRPr="005E3FB1">
        <w:rPr>
          <w:rFonts w:ascii="Times New Roman" w:hAnsi="Times New Roman"/>
          <w:color w:val="auto"/>
          <w:sz w:val="24"/>
          <w:szCs w:val="24"/>
        </w:rPr>
        <w:t xml:space="preserve">iš atsakovų </w:t>
      </w:r>
      <w:bookmarkStart w:id="156" w:name="Buk_158"/>
      <w:r w:rsidR="00FF20DE" w:rsidRPr="00143F0B">
        <w:rPr>
          <w:rFonts w:ascii="Times New Roman" w:hAnsi="Times New Roman"/>
          <w:color w:val="auto"/>
          <w:sz w:val="24"/>
          <w:szCs w:val="24"/>
        </w:rPr>
        <w:t xml:space="preserve">V. G. </w:t>
      </w:r>
      <w:bookmarkEnd w:id="156"/>
      <w:r w:rsidR="007B166D" w:rsidRPr="005E3FB1">
        <w:rPr>
          <w:rFonts w:ascii="Times New Roman" w:hAnsi="Times New Roman"/>
          <w:color w:val="auto"/>
          <w:sz w:val="24"/>
          <w:szCs w:val="24"/>
        </w:rPr>
        <w:t xml:space="preserve">(a. k. </w:t>
      </w:r>
      <w:bookmarkStart w:id="157" w:name="Buk_2"/>
      <w:r w:rsidR="00FF20DE" w:rsidRPr="00143F0B">
        <w:rPr>
          <w:rFonts w:ascii="Times New Roman" w:hAnsi="Times New Roman"/>
          <w:color w:val="auto"/>
          <w:sz w:val="24"/>
          <w:szCs w:val="24"/>
        </w:rPr>
        <w:t xml:space="preserve">(duomenys neskelbtini) </w:t>
      </w:r>
      <w:bookmarkEnd w:id="157"/>
      <w:r w:rsidR="007B166D" w:rsidRPr="005E3FB1">
        <w:rPr>
          <w:rFonts w:ascii="Times New Roman" w:hAnsi="Times New Roman"/>
          <w:color w:val="auto"/>
          <w:sz w:val="24"/>
          <w:szCs w:val="24"/>
        </w:rPr>
        <w:t xml:space="preserve">ir </w:t>
      </w:r>
      <w:bookmarkStart w:id="158" w:name="Buk_137"/>
      <w:r w:rsidR="00FF20DE" w:rsidRPr="00143F0B">
        <w:rPr>
          <w:rFonts w:ascii="Times New Roman" w:hAnsi="Times New Roman"/>
          <w:color w:val="auto"/>
          <w:sz w:val="24"/>
          <w:szCs w:val="24"/>
        </w:rPr>
        <w:t xml:space="preserve">I. G. </w:t>
      </w:r>
      <w:bookmarkEnd w:id="158"/>
      <w:r w:rsidR="007B166D" w:rsidRPr="005E3FB1">
        <w:rPr>
          <w:rFonts w:ascii="Times New Roman" w:hAnsi="Times New Roman"/>
          <w:color w:val="auto"/>
          <w:sz w:val="24"/>
          <w:szCs w:val="24"/>
        </w:rPr>
        <w:t xml:space="preserve">(a. k. </w:t>
      </w:r>
      <w:bookmarkStart w:id="159" w:name="Buk_9"/>
      <w:r w:rsidR="00FF20DE" w:rsidRPr="00143F0B">
        <w:rPr>
          <w:rFonts w:ascii="Times New Roman" w:hAnsi="Times New Roman"/>
          <w:color w:val="auto"/>
          <w:sz w:val="24"/>
          <w:szCs w:val="24"/>
        </w:rPr>
        <w:t xml:space="preserve">(duomenys neskelbtini) </w:t>
      </w:r>
      <w:bookmarkEnd w:id="159"/>
      <w:r w:rsidRPr="005E3FB1">
        <w:rPr>
          <w:rFonts w:ascii="Times New Roman" w:hAnsi="Times New Roman"/>
          <w:color w:val="auto"/>
          <w:sz w:val="24"/>
          <w:szCs w:val="24"/>
        </w:rPr>
        <w:t>lygiomis dalimis priteisti 2654 (du tūkstančius šešis šimtus penkiasdešimt keturis) Eur bylinėjimosi išlaidų atlyginim</w:t>
      </w:r>
      <w:r w:rsidR="00DB51B2">
        <w:rPr>
          <w:rFonts w:ascii="Times New Roman" w:hAnsi="Times New Roman"/>
          <w:color w:val="auto"/>
          <w:sz w:val="24"/>
          <w:szCs w:val="24"/>
        </w:rPr>
        <w:t>o</w:t>
      </w:r>
      <w:r w:rsidR="00964F46" w:rsidRPr="005E3FB1">
        <w:rPr>
          <w:rFonts w:ascii="Times New Roman" w:hAnsi="Times New Roman"/>
          <w:color w:val="auto"/>
          <w:sz w:val="24"/>
          <w:szCs w:val="24"/>
        </w:rPr>
        <w:t xml:space="preserve"> (po 1327 Eur iš kiekvieno atsakovo)</w:t>
      </w:r>
      <w:r w:rsidRPr="005E3FB1">
        <w:rPr>
          <w:rFonts w:ascii="Times New Roman" w:hAnsi="Times New Roman"/>
          <w:color w:val="auto"/>
          <w:sz w:val="24"/>
          <w:szCs w:val="24"/>
        </w:rPr>
        <w:t>.</w:t>
      </w:r>
    </w:p>
    <w:p w14:paraId="0191DBB1" w14:textId="7CC668EF" w:rsidR="007B2823" w:rsidRPr="005E3FB1" w:rsidRDefault="007B166D" w:rsidP="007E34E5">
      <w:pPr>
        <w:pStyle w:val="Sraopastraipa"/>
        <w:spacing w:after="0" w:line="240" w:lineRule="auto"/>
        <w:ind w:left="0" w:firstLine="720"/>
        <w:jc w:val="both"/>
        <w:rPr>
          <w:rFonts w:ascii="Times New Roman" w:hAnsi="Times New Roman"/>
          <w:sz w:val="24"/>
          <w:szCs w:val="24"/>
        </w:rPr>
      </w:pPr>
      <w:r w:rsidRPr="005E3FB1">
        <w:rPr>
          <w:rFonts w:ascii="Times New Roman" w:hAnsi="Times New Roman"/>
          <w:color w:val="auto"/>
          <w:sz w:val="24"/>
          <w:szCs w:val="24"/>
        </w:rPr>
        <w:t xml:space="preserve">Kitą </w:t>
      </w:r>
      <w:r w:rsidR="007A730B" w:rsidRPr="005E3FB1">
        <w:rPr>
          <w:rFonts w:ascii="Times New Roman" w:hAnsi="Times New Roman"/>
          <w:color w:val="auto"/>
          <w:sz w:val="24"/>
          <w:szCs w:val="24"/>
        </w:rPr>
        <w:t xml:space="preserve">Vilniaus miesto apylinkės teismo 2024 m. rugpjūčio 1 d. sprendimo dalį, kuria atmestas ieškovės </w:t>
      </w:r>
      <w:bookmarkStart w:id="160" w:name="Buk_144"/>
      <w:r w:rsidR="00FF20DE" w:rsidRPr="00143F0B">
        <w:rPr>
          <w:rFonts w:ascii="Times New Roman" w:hAnsi="Times New Roman"/>
          <w:color w:val="auto"/>
          <w:sz w:val="24"/>
          <w:szCs w:val="24"/>
        </w:rPr>
        <w:t xml:space="preserve">L. D. </w:t>
      </w:r>
      <w:bookmarkEnd w:id="160"/>
      <w:r w:rsidR="007A730B" w:rsidRPr="005E3FB1">
        <w:rPr>
          <w:rFonts w:ascii="Times New Roman" w:hAnsi="Times New Roman"/>
          <w:color w:val="auto"/>
          <w:sz w:val="24"/>
          <w:szCs w:val="24"/>
        </w:rPr>
        <w:t xml:space="preserve">ieškinio reikalavimas atsakovams </w:t>
      </w:r>
      <w:bookmarkStart w:id="161" w:name="Buk_155"/>
      <w:r w:rsidR="00FF20DE" w:rsidRPr="00143F0B">
        <w:rPr>
          <w:rFonts w:ascii="Times New Roman" w:hAnsi="Times New Roman"/>
          <w:color w:val="auto"/>
          <w:sz w:val="24"/>
          <w:szCs w:val="24"/>
        </w:rPr>
        <w:t xml:space="preserve">V. G. </w:t>
      </w:r>
      <w:bookmarkEnd w:id="161"/>
      <w:r w:rsidR="007A730B" w:rsidRPr="005E3FB1">
        <w:rPr>
          <w:rFonts w:ascii="Times New Roman" w:hAnsi="Times New Roman"/>
          <w:color w:val="auto"/>
          <w:sz w:val="24"/>
          <w:szCs w:val="24"/>
        </w:rPr>
        <w:t xml:space="preserve">ir </w:t>
      </w:r>
      <w:bookmarkStart w:id="162" w:name="Buk_134"/>
      <w:r w:rsidR="00FF20DE" w:rsidRPr="00143F0B">
        <w:rPr>
          <w:rFonts w:ascii="Times New Roman" w:hAnsi="Times New Roman"/>
          <w:color w:val="auto"/>
          <w:sz w:val="24"/>
          <w:szCs w:val="24"/>
        </w:rPr>
        <w:t xml:space="preserve">I. G. </w:t>
      </w:r>
      <w:bookmarkEnd w:id="162"/>
      <w:r w:rsidR="007A730B" w:rsidRPr="005E3FB1">
        <w:rPr>
          <w:rFonts w:ascii="Times New Roman" w:hAnsi="Times New Roman"/>
          <w:color w:val="auto"/>
          <w:sz w:val="24"/>
          <w:szCs w:val="24"/>
        </w:rPr>
        <w:t xml:space="preserve">dėl </w:t>
      </w:r>
      <w:r w:rsidR="00785DFB" w:rsidRPr="005E3FB1">
        <w:rPr>
          <w:rFonts w:ascii="Times New Roman" w:hAnsi="Times New Roman"/>
          <w:color w:val="auto"/>
          <w:sz w:val="24"/>
          <w:szCs w:val="24"/>
        </w:rPr>
        <w:t>894</w:t>
      </w:r>
      <w:r w:rsidR="006656AC" w:rsidRPr="005E3FB1">
        <w:rPr>
          <w:rFonts w:ascii="Times New Roman" w:hAnsi="Times New Roman"/>
          <w:color w:val="auto"/>
          <w:sz w:val="24"/>
          <w:szCs w:val="24"/>
        </w:rPr>
        <w:t>6,</w:t>
      </w:r>
      <w:r w:rsidR="00DA4BBE" w:rsidRPr="005E3FB1">
        <w:rPr>
          <w:rFonts w:ascii="Times New Roman" w:hAnsi="Times New Roman"/>
          <w:color w:val="auto"/>
          <w:sz w:val="24"/>
          <w:szCs w:val="24"/>
        </w:rPr>
        <w:t>69</w:t>
      </w:r>
      <w:r w:rsidR="00785DFB" w:rsidRPr="005E3FB1">
        <w:rPr>
          <w:rFonts w:ascii="Times New Roman" w:hAnsi="Times New Roman"/>
          <w:color w:val="auto"/>
          <w:sz w:val="24"/>
          <w:szCs w:val="24"/>
        </w:rPr>
        <w:t xml:space="preserve"> </w:t>
      </w:r>
      <w:r w:rsidR="00785DFB" w:rsidRPr="005E3FB1">
        <w:rPr>
          <w:rFonts w:ascii="Times New Roman" w:hAnsi="Times New Roman"/>
          <w:sz w:val="24"/>
          <w:szCs w:val="24"/>
        </w:rPr>
        <w:t xml:space="preserve">Eur </w:t>
      </w:r>
      <w:r w:rsidR="007A730B" w:rsidRPr="005E3FB1">
        <w:rPr>
          <w:rFonts w:ascii="Times New Roman" w:hAnsi="Times New Roman"/>
          <w:sz w:val="24"/>
          <w:szCs w:val="24"/>
        </w:rPr>
        <w:t>sumos priteisimo</w:t>
      </w:r>
      <w:r w:rsidR="00785DFB" w:rsidRPr="005E3FB1">
        <w:rPr>
          <w:rFonts w:ascii="Times New Roman" w:hAnsi="Times New Roman"/>
          <w:sz w:val="24"/>
          <w:szCs w:val="24"/>
        </w:rPr>
        <w:t>, palikti nepakeistą.</w:t>
      </w:r>
    </w:p>
    <w:p w14:paraId="53A5BBF7" w14:textId="4B0BC497" w:rsidR="007B2823" w:rsidRPr="005E3FB1" w:rsidRDefault="007B2823" w:rsidP="007E34E5">
      <w:pPr>
        <w:ind w:firstLine="720"/>
        <w:contextualSpacing/>
        <w:jc w:val="both"/>
      </w:pPr>
      <w:bookmarkStart w:id="163" w:name="_Hlk202889152"/>
      <w:r w:rsidRPr="005E3FB1">
        <w:t xml:space="preserve">Priteisti ieškovei </w:t>
      </w:r>
      <w:bookmarkStart w:id="164" w:name="Buk_146"/>
      <w:r w:rsidR="00FF20DE" w:rsidRPr="00143F0B">
        <w:rPr>
          <w:color w:val="auto"/>
        </w:rPr>
        <w:t xml:space="preserve">L. D. </w:t>
      </w:r>
      <w:bookmarkEnd w:id="164"/>
      <w:r w:rsidRPr="005E3FB1">
        <w:t xml:space="preserve">(a. k. </w:t>
      </w:r>
      <w:bookmarkStart w:id="165" w:name="Buk_6"/>
      <w:r w:rsidR="00FF20DE" w:rsidRPr="00143F0B">
        <w:rPr>
          <w:color w:val="auto"/>
        </w:rPr>
        <w:t xml:space="preserve">(duomenys neskelbtini) </w:t>
      </w:r>
      <w:bookmarkEnd w:id="165"/>
      <w:r w:rsidRPr="005E3FB1">
        <w:t xml:space="preserve">lygiomis dalimis iš atsakovų </w:t>
      </w:r>
      <w:bookmarkStart w:id="166" w:name="Buk_159"/>
      <w:r w:rsidR="00FF20DE" w:rsidRPr="00143F0B">
        <w:rPr>
          <w:color w:val="auto"/>
        </w:rPr>
        <w:t xml:space="preserve">V. G. </w:t>
      </w:r>
      <w:bookmarkEnd w:id="166"/>
      <w:r w:rsidRPr="005E3FB1">
        <w:t xml:space="preserve">(a. k. </w:t>
      </w:r>
      <w:bookmarkStart w:id="167" w:name="Buk_3"/>
      <w:r w:rsidR="00FF20DE" w:rsidRPr="00143F0B">
        <w:rPr>
          <w:color w:val="auto"/>
        </w:rPr>
        <w:t xml:space="preserve">(duomenys neskelbtini) </w:t>
      </w:r>
      <w:bookmarkEnd w:id="167"/>
      <w:r w:rsidRPr="005E3FB1">
        <w:t xml:space="preserve">ir </w:t>
      </w:r>
      <w:bookmarkStart w:id="168" w:name="Buk_138"/>
      <w:r w:rsidR="00FF20DE" w:rsidRPr="00143F0B">
        <w:rPr>
          <w:color w:val="auto"/>
        </w:rPr>
        <w:t xml:space="preserve">I. G. </w:t>
      </w:r>
      <w:bookmarkEnd w:id="168"/>
      <w:r w:rsidRPr="005E3FB1">
        <w:t xml:space="preserve">(a. k. </w:t>
      </w:r>
      <w:bookmarkStart w:id="169" w:name="Buk_10"/>
      <w:r w:rsidR="00FF20DE" w:rsidRPr="00143F0B">
        <w:rPr>
          <w:color w:val="auto"/>
        </w:rPr>
        <w:t xml:space="preserve">(duomenys neskelbtini) </w:t>
      </w:r>
      <w:bookmarkEnd w:id="169"/>
      <w:r w:rsidRPr="005E3FB1">
        <w:t>1963 (vieną tūkstantį devynis šimtus šešiasdešimt tris) Eur bylinėjimosi išlaidų apeliacinės instancijos teisme atlyginim</w:t>
      </w:r>
      <w:r w:rsidR="00DB51B2">
        <w:t>o</w:t>
      </w:r>
      <w:bookmarkEnd w:id="163"/>
      <w:r w:rsidR="004C4924" w:rsidRPr="005E3FB1">
        <w:t xml:space="preserve"> (po 981,5</w:t>
      </w:r>
      <w:r w:rsidR="00DB51B2">
        <w:rPr>
          <w:lang w:val="en-US"/>
        </w:rPr>
        <w:t>0</w:t>
      </w:r>
      <w:r w:rsidR="00DB51B2">
        <w:t> </w:t>
      </w:r>
      <w:r w:rsidR="004C4924" w:rsidRPr="005E3FB1">
        <w:t>Eur iš kiekvieno atsakovo)</w:t>
      </w:r>
      <w:r w:rsidRPr="005E3FB1">
        <w:t>.“</w:t>
      </w:r>
    </w:p>
    <w:p w14:paraId="1828C215" w14:textId="77777777" w:rsidR="007B2823" w:rsidRPr="005E3FB1" w:rsidRDefault="007B2823" w:rsidP="007E34E5">
      <w:pPr>
        <w:ind w:firstLine="720"/>
        <w:contextualSpacing/>
        <w:jc w:val="both"/>
      </w:pPr>
    </w:p>
    <w:p w14:paraId="6EAA6C47" w14:textId="136B1097" w:rsidR="007B2823" w:rsidRPr="005E3FB1" w:rsidRDefault="007B2823" w:rsidP="007E34E5">
      <w:pPr>
        <w:ind w:firstLine="720"/>
        <w:contextualSpacing/>
        <w:jc w:val="both"/>
      </w:pPr>
      <w:r w:rsidRPr="005E3FB1">
        <w:t xml:space="preserve">Priteisti ieškovei </w:t>
      </w:r>
      <w:bookmarkStart w:id="170" w:name="Buk_147"/>
      <w:r w:rsidR="00FF20DE" w:rsidRPr="00143F0B">
        <w:rPr>
          <w:color w:val="auto"/>
        </w:rPr>
        <w:t xml:space="preserve">L. D. </w:t>
      </w:r>
      <w:bookmarkEnd w:id="170"/>
      <w:r w:rsidRPr="005E3FB1">
        <w:t xml:space="preserve">(a. k. </w:t>
      </w:r>
      <w:bookmarkStart w:id="171" w:name="Buk_7"/>
      <w:r w:rsidR="00FF20DE" w:rsidRPr="00143F0B">
        <w:rPr>
          <w:color w:val="auto"/>
        </w:rPr>
        <w:t xml:space="preserve">(duomenys neskelbtini) </w:t>
      </w:r>
      <w:bookmarkEnd w:id="171"/>
      <w:r w:rsidRPr="005E3FB1">
        <w:t xml:space="preserve">lygiomis dalimis iš atsakovų </w:t>
      </w:r>
      <w:bookmarkStart w:id="172" w:name="Buk_160"/>
      <w:r w:rsidR="00FF20DE" w:rsidRPr="00143F0B">
        <w:rPr>
          <w:color w:val="auto"/>
        </w:rPr>
        <w:t xml:space="preserve">V. G. </w:t>
      </w:r>
      <w:bookmarkEnd w:id="172"/>
      <w:r w:rsidRPr="005E3FB1">
        <w:t xml:space="preserve">(a. k. </w:t>
      </w:r>
      <w:bookmarkStart w:id="173" w:name="Buk_4"/>
      <w:r w:rsidR="00FF20DE" w:rsidRPr="00143F0B">
        <w:rPr>
          <w:color w:val="auto"/>
        </w:rPr>
        <w:t xml:space="preserve">(duomenys neskelbtini) </w:t>
      </w:r>
      <w:bookmarkEnd w:id="173"/>
      <w:r w:rsidRPr="005E3FB1">
        <w:t xml:space="preserve">ir </w:t>
      </w:r>
      <w:bookmarkStart w:id="174" w:name="Buk_139"/>
      <w:r w:rsidR="00FF20DE" w:rsidRPr="00143F0B">
        <w:rPr>
          <w:color w:val="auto"/>
        </w:rPr>
        <w:t xml:space="preserve">I. G. </w:t>
      </w:r>
      <w:bookmarkEnd w:id="174"/>
      <w:r w:rsidRPr="005E3FB1">
        <w:t xml:space="preserve">(a. k. </w:t>
      </w:r>
      <w:bookmarkStart w:id="175" w:name="Buk_11"/>
      <w:r w:rsidR="00FF20DE" w:rsidRPr="00143F0B">
        <w:rPr>
          <w:color w:val="auto"/>
        </w:rPr>
        <w:t xml:space="preserve">(duomenys neskelbtini) </w:t>
      </w:r>
      <w:bookmarkEnd w:id="175"/>
      <w:r w:rsidRPr="005E3FB1">
        <w:t>1525 (vieną tūkstantį penkis šimtus dvidešimt penkis) Eur bylinėjimosi išlaidų kasaciniame teisme atlyginim</w:t>
      </w:r>
      <w:r w:rsidR="00DB51B2">
        <w:t>o</w:t>
      </w:r>
      <w:r w:rsidR="00A84D39" w:rsidRPr="005E3FB1">
        <w:t xml:space="preserve"> (po 762,5</w:t>
      </w:r>
      <w:r w:rsidR="00DB51B2">
        <w:rPr>
          <w:lang w:val="en-US"/>
        </w:rPr>
        <w:t>0</w:t>
      </w:r>
      <w:r w:rsidR="00A84D39" w:rsidRPr="005E3FB1">
        <w:t xml:space="preserve"> Eur iš kiekvieno atsakovo)</w:t>
      </w:r>
      <w:r w:rsidRPr="005E3FB1">
        <w:t>.</w:t>
      </w:r>
    </w:p>
    <w:p w14:paraId="1B08D908" w14:textId="77777777" w:rsidR="007B2823" w:rsidRPr="005E3FB1" w:rsidRDefault="007B2823" w:rsidP="007E34E5">
      <w:pPr>
        <w:ind w:firstLine="720"/>
        <w:contextualSpacing/>
        <w:jc w:val="both"/>
      </w:pPr>
      <w:r w:rsidRPr="005E3FB1">
        <w:t>Ši Lietuvos Aukščiausiojo Teismo nutartis yra galutinė, neskundžiama ir įsiteisėja nuo priėmimo dienos.</w:t>
      </w:r>
    </w:p>
    <w:p w14:paraId="3D7AB77C" w14:textId="77777777" w:rsidR="007B2823" w:rsidRPr="005E3FB1" w:rsidRDefault="007B2823" w:rsidP="007E34E5">
      <w:pPr>
        <w:tabs>
          <w:tab w:val="left" w:pos="900"/>
          <w:tab w:val="left" w:pos="1080"/>
          <w:tab w:val="left" w:pos="1440"/>
        </w:tabs>
        <w:ind w:firstLine="720"/>
        <w:contextualSpacing/>
        <w:jc w:val="both"/>
      </w:pPr>
    </w:p>
    <w:p w14:paraId="27DDF700" w14:textId="77777777" w:rsidR="007B2823" w:rsidRPr="005E3FB1" w:rsidRDefault="007B2823" w:rsidP="007E34E5">
      <w:pPr>
        <w:tabs>
          <w:tab w:val="left" w:pos="900"/>
          <w:tab w:val="left" w:pos="1080"/>
          <w:tab w:val="left" w:pos="1440"/>
        </w:tabs>
        <w:ind w:firstLine="720"/>
        <w:contextualSpacing/>
        <w:jc w:val="both"/>
      </w:pPr>
    </w:p>
    <w:p w14:paraId="09598482" w14:textId="77777777" w:rsidR="007B2823" w:rsidRPr="005E3FB1" w:rsidRDefault="007B2823" w:rsidP="007E34E5">
      <w:pPr>
        <w:ind w:firstLine="720"/>
        <w:contextualSpacing/>
      </w:pPr>
      <w:r w:rsidRPr="005E3FB1">
        <w:t>Teisėjai</w:t>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t xml:space="preserve">Danguolė Bublienė </w:t>
      </w:r>
    </w:p>
    <w:p w14:paraId="4A3D29F8" w14:textId="77777777" w:rsidR="007B2823" w:rsidRPr="005E3FB1" w:rsidRDefault="007B2823" w:rsidP="007E34E5">
      <w:pPr>
        <w:ind w:firstLine="720"/>
        <w:contextualSpacing/>
      </w:pPr>
    </w:p>
    <w:p w14:paraId="277FF885" w14:textId="77777777" w:rsidR="007B2823" w:rsidRPr="005E3FB1" w:rsidRDefault="007B2823" w:rsidP="007E34E5">
      <w:pPr>
        <w:ind w:firstLine="720"/>
        <w:contextualSpacing/>
      </w:pPr>
    </w:p>
    <w:p w14:paraId="736DCF98" w14:textId="77777777" w:rsidR="007B2823" w:rsidRPr="005E3FB1" w:rsidRDefault="007B2823" w:rsidP="007E34E5">
      <w:pPr>
        <w:ind w:left="6804" w:firstLine="720"/>
        <w:contextualSpacing/>
      </w:pPr>
      <w:r w:rsidRPr="005E3FB1">
        <w:t xml:space="preserve">Artūras </w:t>
      </w:r>
      <w:proofErr w:type="spellStart"/>
      <w:r w:rsidRPr="005E3FB1">
        <w:t>Driukas</w:t>
      </w:r>
      <w:proofErr w:type="spellEnd"/>
    </w:p>
    <w:p w14:paraId="56C1ECC8" w14:textId="77777777" w:rsidR="007B2823" w:rsidRPr="005E3FB1" w:rsidRDefault="007B2823" w:rsidP="007E34E5">
      <w:pPr>
        <w:tabs>
          <w:tab w:val="left" w:pos="7655"/>
        </w:tabs>
        <w:ind w:firstLine="720"/>
        <w:contextualSpacing/>
      </w:pPr>
    </w:p>
    <w:p w14:paraId="68A5AA84" w14:textId="77777777" w:rsidR="007B2823" w:rsidRPr="005E3FB1" w:rsidRDefault="007B2823" w:rsidP="007E34E5">
      <w:pPr>
        <w:tabs>
          <w:tab w:val="left" w:pos="7655"/>
        </w:tabs>
        <w:ind w:firstLine="720"/>
        <w:contextualSpacing/>
      </w:pPr>
    </w:p>
    <w:p w14:paraId="368B7F71" w14:textId="77777777" w:rsidR="007B2823" w:rsidRPr="00127953" w:rsidRDefault="007B2823" w:rsidP="007E34E5">
      <w:pPr>
        <w:ind w:firstLine="720"/>
        <w:contextualSpacing/>
        <w:outlineLvl w:val="0"/>
      </w:pP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r>
      <w:r w:rsidRPr="005E3FB1">
        <w:tab/>
        <w:t xml:space="preserve">Eglė </w:t>
      </w:r>
      <w:proofErr w:type="spellStart"/>
      <w:r w:rsidRPr="005E3FB1">
        <w:t>Zemlytė</w:t>
      </w:r>
      <w:proofErr w:type="spellEnd"/>
    </w:p>
    <w:p w14:paraId="20A4E4B3" w14:textId="77777777" w:rsidR="007B2823" w:rsidRPr="00127953" w:rsidRDefault="007B2823" w:rsidP="007E34E5">
      <w:pPr>
        <w:tabs>
          <w:tab w:val="left" w:pos="7655"/>
        </w:tabs>
        <w:contextualSpacing/>
      </w:pPr>
    </w:p>
    <w:p w14:paraId="453E20E1" w14:textId="671FE567" w:rsidR="00696A98" w:rsidRPr="00291ACE" w:rsidRDefault="00696A98" w:rsidP="007E34E5">
      <w:pPr>
        <w:contextualSpacing/>
        <w:jc w:val="both"/>
        <w:rPr>
          <w:color w:val="auto"/>
        </w:rPr>
      </w:pPr>
    </w:p>
    <w:sectPr w:rsidR="00696A98" w:rsidRPr="00291ACE" w:rsidSect="0092281A">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FABA9" w14:textId="77777777" w:rsidR="00F2253D" w:rsidRDefault="00F2253D">
      <w:r>
        <w:separator/>
      </w:r>
    </w:p>
  </w:endnote>
  <w:endnote w:type="continuationSeparator" w:id="0">
    <w:p w14:paraId="3E0C484B" w14:textId="77777777" w:rsidR="00F2253D" w:rsidRDefault="00F22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C8998" w14:textId="77777777" w:rsidR="00F2253D" w:rsidRDefault="00F2253D">
      <w:r>
        <w:separator/>
      </w:r>
    </w:p>
  </w:footnote>
  <w:footnote w:type="continuationSeparator" w:id="0">
    <w:p w14:paraId="5099CD38" w14:textId="77777777" w:rsidR="00F2253D" w:rsidRDefault="00F22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03EF"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end"/>
    </w:r>
  </w:p>
  <w:p w14:paraId="3449DB24"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C02E" w14:textId="77777777" w:rsidR="00BA5EA4" w:rsidRDefault="00854C31">
    <w:pPr>
      <w:pStyle w:val="Antrats"/>
      <w:framePr w:wrap="around" w:vAnchor="text" w:hAnchor="margin" w:xAlign="center" w:y="1"/>
      <w:rPr>
        <w:rStyle w:val="Puslapionumeris"/>
      </w:rPr>
    </w:pPr>
    <w:r>
      <w:fldChar w:fldCharType="begin"/>
    </w:r>
    <w:r w:rsidR="00BA5EA4">
      <w:rPr>
        <w:rStyle w:val="Puslapionumeris"/>
      </w:rPr>
      <w:instrText xml:space="preserve">PAGE  </w:instrText>
    </w:r>
    <w:r>
      <w:fldChar w:fldCharType="separate"/>
    </w:r>
    <w:r w:rsidR="00942450">
      <w:rPr>
        <w:noProof/>
      </w:rPr>
      <w:t>1</w:t>
    </w:r>
    <w:r w:rsidR="00942450">
      <w:rPr>
        <w:noProof/>
      </w:rPr>
      <w:t>2</w:t>
    </w:r>
    <w:r>
      <w:fldChar w:fldCharType="end"/>
    </w:r>
  </w:p>
  <w:p w14:paraId="736358DC" w14:textId="77777777"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83CD" w14:textId="163094F3" w:rsidR="00BA5EA4" w:rsidRDefault="00BA5EA4" w:rsidP="00D02EB5">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07AFC"/>
    <w:multiLevelType w:val="hybridMultilevel"/>
    <w:tmpl w:val="A070986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59138D"/>
    <w:multiLevelType w:val="multilevel"/>
    <w:tmpl w:val="11D2FC24"/>
    <w:lvl w:ilvl="0">
      <w:start w:val="20"/>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E44F0A"/>
    <w:multiLevelType w:val="multilevel"/>
    <w:tmpl w:val="FFFFFFFF"/>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851" w:hanging="494"/>
      </w:pPr>
      <w:rPr>
        <w:rFonts w:ascii="Times New Roman" w:hAnsi="Times New Roman" w:cs="Times New Roman" w:hint="default"/>
        <w:sz w:val="24"/>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3" w15:restartNumberingAfterBreak="0">
    <w:nsid w:val="200059FD"/>
    <w:multiLevelType w:val="multilevel"/>
    <w:tmpl w:val="8F6CB836"/>
    <w:lvl w:ilvl="0">
      <w:start w:val="20"/>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5713349"/>
    <w:multiLevelType w:val="multilevel"/>
    <w:tmpl w:val="C19AD0F2"/>
    <w:lvl w:ilvl="0">
      <w:start w:val="1"/>
      <w:numFmt w:val="decimal"/>
      <w:lvlText w:val="%1."/>
      <w:lvlJc w:val="left"/>
      <w:pPr>
        <w:ind w:left="786" w:hanging="360"/>
      </w:pPr>
      <w:rPr>
        <w:rFonts w:ascii="Times New Roman" w:hAnsi="Times New Roman" w:cs="Times New Roman" w:hint="default"/>
        <w:b w:val="0"/>
        <w:bCs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EDD3F06"/>
    <w:multiLevelType w:val="multilevel"/>
    <w:tmpl w:val="6E9A8AFE"/>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100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3AF9BE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8E93B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47558357">
    <w:abstractNumId w:val="3"/>
  </w:num>
  <w:num w:numId="2" w16cid:durableId="1686125885">
    <w:abstractNumId w:val="2"/>
  </w:num>
  <w:num w:numId="3" w16cid:durableId="595135448">
    <w:abstractNumId w:val="4"/>
  </w:num>
  <w:num w:numId="4" w16cid:durableId="666133951">
    <w:abstractNumId w:val="5"/>
  </w:num>
  <w:num w:numId="5" w16cid:durableId="121076318">
    <w:abstractNumId w:val="7"/>
  </w:num>
  <w:num w:numId="6" w16cid:durableId="826552987">
    <w:abstractNumId w:val="6"/>
  </w:num>
  <w:num w:numId="7" w16cid:durableId="1221941063">
    <w:abstractNumId w:val="1"/>
  </w:num>
  <w:num w:numId="8" w16cid:durableId="6629734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B5D"/>
    <w:rsid w:val="0000139B"/>
    <w:rsid w:val="0000397C"/>
    <w:rsid w:val="000039BA"/>
    <w:rsid w:val="00004F3A"/>
    <w:rsid w:val="00004F53"/>
    <w:rsid w:val="00005EBE"/>
    <w:rsid w:val="0000675A"/>
    <w:rsid w:val="0000684D"/>
    <w:rsid w:val="00007840"/>
    <w:rsid w:val="0001067D"/>
    <w:rsid w:val="0001381C"/>
    <w:rsid w:val="00013920"/>
    <w:rsid w:val="000139A1"/>
    <w:rsid w:val="000149F2"/>
    <w:rsid w:val="00014F3D"/>
    <w:rsid w:val="000169F4"/>
    <w:rsid w:val="00017352"/>
    <w:rsid w:val="00017A36"/>
    <w:rsid w:val="00017AAD"/>
    <w:rsid w:val="00017E23"/>
    <w:rsid w:val="0002038F"/>
    <w:rsid w:val="00020A3D"/>
    <w:rsid w:val="00020C94"/>
    <w:rsid w:val="00022818"/>
    <w:rsid w:val="0002452D"/>
    <w:rsid w:val="00024D57"/>
    <w:rsid w:val="00026E11"/>
    <w:rsid w:val="00026F3F"/>
    <w:rsid w:val="00027A87"/>
    <w:rsid w:val="000300A7"/>
    <w:rsid w:val="00030C59"/>
    <w:rsid w:val="000316C5"/>
    <w:rsid w:val="00031DA5"/>
    <w:rsid w:val="00031DF6"/>
    <w:rsid w:val="00032F86"/>
    <w:rsid w:val="00034F74"/>
    <w:rsid w:val="00035423"/>
    <w:rsid w:val="00036EB8"/>
    <w:rsid w:val="00040539"/>
    <w:rsid w:val="00040D3E"/>
    <w:rsid w:val="00041859"/>
    <w:rsid w:val="00043AC0"/>
    <w:rsid w:val="000441D7"/>
    <w:rsid w:val="00044BE2"/>
    <w:rsid w:val="00044D97"/>
    <w:rsid w:val="00044F2A"/>
    <w:rsid w:val="00046204"/>
    <w:rsid w:val="0005033D"/>
    <w:rsid w:val="00050530"/>
    <w:rsid w:val="0005069B"/>
    <w:rsid w:val="00050763"/>
    <w:rsid w:val="00050AC2"/>
    <w:rsid w:val="00051CCD"/>
    <w:rsid w:val="00052EE9"/>
    <w:rsid w:val="0005477B"/>
    <w:rsid w:val="000557A1"/>
    <w:rsid w:val="00055853"/>
    <w:rsid w:val="00055C3C"/>
    <w:rsid w:val="00055D9E"/>
    <w:rsid w:val="00056F9F"/>
    <w:rsid w:val="00057869"/>
    <w:rsid w:val="00057DD1"/>
    <w:rsid w:val="0006026D"/>
    <w:rsid w:val="0006077E"/>
    <w:rsid w:val="000615C6"/>
    <w:rsid w:val="00061B23"/>
    <w:rsid w:val="00061B9F"/>
    <w:rsid w:val="00061F64"/>
    <w:rsid w:val="000631CB"/>
    <w:rsid w:val="000636AA"/>
    <w:rsid w:val="000636D0"/>
    <w:rsid w:val="000645D0"/>
    <w:rsid w:val="00064B99"/>
    <w:rsid w:val="00065D52"/>
    <w:rsid w:val="0006623F"/>
    <w:rsid w:val="0007137C"/>
    <w:rsid w:val="00071B31"/>
    <w:rsid w:val="00073723"/>
    <w:rsid w:val="000754EB"/>
    <w:rsid w:val="00077B97"/>
    <w:rsid w:val="000815C4"/>
    <w:rsid w:val="000828C5"/>
    <w:rsid w:val="000830B0"/>
    <w:rsid w:val="00085C9C"/>
    <w:rsid w:val="000861C1"/>
    <w:rsid w:val="0008625E"/>
    <w:rsid w:val="00086B11"/>
    <w:rsid w:val="00086EBD"/>
    <w:rsid w:val="00086F72"/>
    <w:rsid w:val="00090941"/>
    <w:rsid w:val="000914C1"/>
    <w:rsid w:val="00091F04"/>
    <w:rsid w:val="00092EFF"/>
    <w:rsid w:val="00093DA5"/>
    <w:rsid w:val="000A0020"/>
    <w:rsid w:val="000A042F"/>
    <w:rsid w:val="000A0C13"/>
    <w:rsid w:val="000A132F"/>
    <w:rsid w:val="000A2C25"/>
    <w:rsid w:val="000A4A8B"/>
    <w:rsid w:val="000A4BA6"/>
    <w:rsid w:val="000A58D3"/>
    <w:rsid w:val="000A7AFD"/>
    <w:rsid w:val="000A7F60"/>
    <w:rsid w:val="000B0107"/>
    <w:rsid w:val="000B06F8"/>
    <w:rsid w:val="000B0819"/>
    <w:rsid w:val="000B44AF"/>
    <w:rsid w:val="000B44BF"/>
    <w:rsid w:val="000B5F11"/>
    <w:rsid w:val="000B5F91"/>
    <w:rsid w:val="000B7C70"/>
    <w:rsid w:val="000C0DA1"/>
    <w:rsid w:val="000C2577"/>
    <w:rsid w:val="000C265C"/>
    <w:rsid w:val="000C3BD6"/>
    <w:rsid w:val="000C4CB1"/>
    <w:rsid w:val="000C5585"/>
    <w:rsid w:val="000C58DE"/>
    <w:rsid w:val="000C7150"/>
    <w:rsid w:val="000C721B"/>
    <w:rsid w:val="000D02E1"/>
    <w:rsid w:val="000D03BE"/>
    <w:rsid w:val="000D049C"/>
    <w:rsid w:val="000D069A"/>
    <w:rsid w:val="000D0769"/>
    <w:rsid w:val="000D1928"/>
    <w:rsid w:val="000D1F20"/>
    <w:rsid w:val="000D29AF"/>
    <w:rsid w:val="000D2ADF"/>
    <w:rsid w:val="000D2CCA"/>
    <w:rsid w:val="000E06F9"/>
    <w:rsid w:val="000E0B60"/>
    <w:rsid w:val="000E3634"/>
    <w:rsid w:val="000E4C97"/>
    <w:rsid w:val="000E538D"/>
    <w:rsid w:val="000E6309"/>
    <w:rsid w:val="000E65F0"/>
    <w:rsid w:val="000F061E"/>
    <w:rsid w:val="000F09B9"/>
    <w:rsid w:val="000F2BE0"/>
    <w:rsid w:val="000F2EF6"/>
    <w:rsid w:val="000F3643"/>
    <w:rsid w:val="000F3F7B"/>
    <w:rsid w:val="000F401B"/>
    <w:rsid w:val="000F419C"/>
    <w:rsid w:val="000F4CC7"/>
    <w:rsid w:val="000F4EFD"/>
    <w:rsid w:val="000F5BE8"/>
    <w:rsid w:val="000F5EC5"/>
    <w:rsid w:val="000F74EB"/>
    <w:rsid w:val="000F7802"/>
    <w:rsid w:val="000F7C66"/>
    <w:rsid w:val="001005FF"/>
    <w:rsid w:val="00100E1B"/>
    <w:rsid w:val="00101A11"/>
    <w:rsid w:val="00101AD2"/>
    <w:rsid w:val="00102103"/>
    <w:rsid w:val="001027A6"/>
    <w:rsid w:val="0010404C"/>
    <w:rsid w:val="0010449C"/>
    <w:rsid w:val="001046F5"/>
    <w:rsid w:val="0010479C"/>
    <w:rsid w:val="00106CA8"/>
    <w:rsid w:val="001071BD"/>
    <w:rsid w:val="00111A21"/>
    <w:rsid w:val="00112D72"/>
    <w:rsid w:val="0011414B"/>
    <w:rsid w:val="001145F9"/>
    <w:rsid w:val="0011570D"/>
    <w:rsid w:val="00116453"/>
    <w:rsid w:val="0011765D"/>
    <w:rsid w:val="00117B23"/>
    <w:rsid w:val="00117B83"/>
    <w:rsid w:val="001201CA"/>
    <w:rsid w:val="00120F90"/>
    <w:rsid w:val="00123260"/>
    <w:rsid w:val="00123EE2"/>
    <w:rsid w:val="00124652"/>
    <w:rsid w:val="00125273"/>
    <w:rsid w:val="0012644D"/>
    <w:rsid w:val="001275F2"/>
    <w:rsid w:val="00127A93"/>
    <w:rsid w:val="001305F7"/>
    <w:rsid w:val="00130AC4"/>
    <w:rsid w:val="00130DA2"/>
    <w:rsid w:val="00133699"/>
    <w:rsid w:val="00134F4C"/>
    <w:rsid w:val="001353C5"/>
    <w:rsid w:val="00135B0D"/>
    <w:rsid w:val="001402C6"/>
    <w:rsid w:val="00140C43"/>
    <w:rsid w:val="0014116D"/>
    <w:rsid w:val="001413A8"/>
    <w:rsid w:val="00141567"/>
    <w:rsid w:val="00141F70"/>
    <w:rsid w:val="00142ACD"/>
    <w:rsid w:val="00142B59"/>
    <w:rsid w:val="00143101"/>
    <w:rsid w:val="00143539"/>
    <w:rsid w:val="00143691"/>
    <w:rsid w:val="00143C06"/>
    <w:rsid w:val="00143D48"/>
    <w:rsid w:val="00143EEE"/>
    <w:rsid w:val="00143F0B"/>
    <w:rsid w:val="0014409B"/>
    <w:rsid w:val="001448DA"/>
    <w:rsid w:val="001452CD"/>
    <w:rsid w:val="00145DF1"/>
    <w:rsid w:val="00146340"/>
    <w:rsid w:val="001466F8"/>
    <w:rsid w:val="001474C8"/>
    <w:rsid w:val="00147502"/>
    <w:rsid w:val="00150577"/>
    <w:rsid w:val="00150EC5"/>
    <w:rsid w:val="00150FAD"/>
    <w:rsid w:val="00151A71"/>
    <w:rsid w:val="001526CC"/>
    <w:rsid w:val="00152CC2"/>
    <w:rsid w:val="0015302F"/>
    <w:rsid w:val="0015311D"/>
    <w:rsid w:val="00153F92"/>
    <w:rsid w:val="00154CBE"/>
    <w:rsid w:val="00155D9C"/>
    <w:rsid w:val="00156ECF"/>
    <w:rsid w:val="00157334"/>
    <w:rsid w:val="00157838"/>
    <w:rsid w:val="0016024E"/>
    <w:rsid w:val="0016115F"/>
    <w:rsid w:val="00161F25"/>
    <w:rsid w:val="00163EA1"/>
    <w:rsid w:val="00164114"/>
    <w:rsid w:val="00164471"/>
    <w:rsid w:val="00164946"/>
    <w:rsid w:val="00165E24"/>
    <w:rsid w:val="001662FC"/>
    <w:rsid w:val="001663BD"/>
    <w:rsid w:val="00166E8F"/>
    <w:rsid w:val="001704EA"/>
    <w:rsid w:val="001709A0"/>
    <w:rsid w:val="00171834"/>
    <w:rsid w:val="00172D5F"/>
    <w:rsid w:val="001731DD"/>
    <w:rsid w:val="001766B6"/>
    <w:rsid w:val="00180920"/>
    <w:rsid w:val="00181B1D"/>
    <w:rsid w:val="00181EF9"/>
    <w:rsid w:val="00182004"/>
    <w:rsid w:val="00182C45"/>
    <w:rsid w:val="001837BC"/>
    <w:rsid w:val="00184793"/>
    <w:rsid w:val="0018511B"/>
    <w:rsid w:val="001853CA"/>
    <w:rsid w:val="001860DC"/>
    <w:rsid w:val="00192837"/>
    <w:rsid w:val="001938B6"/>
    <w:rsid w:val="00193A08"/>
    <w:rsid w:val="001954E9"/>
    <w:rsid w:val="00196154"/>
    <w:rsid w:val="0019628A"/>
    <w:rsid w:val="00197CC1"/>
    <w:rsid w:val="00197E53"/>
    <w:rsid w:val="001A119B"/>
    <w:rsid w:val="001A1AD8"/>
    <w:rsid w:val="001A1DD2"/>
    <w:rsid w:val="001A2505"/>
    <w:rsid w:val="001A298F"/>
    <w:rsid w:val="001A395B"/>
    <w:rsid w:val="001A39F0"/>
    <w:rsid w:val="001A3D5B"/>
    <w:rsid w:val="001A4876"/>
    <w:rsid w:val="001A4966"/>
    <w:rsid w:val="001A7E75"/>
    <w:rsid w:val="001B053C"/>
    <w:rsid w:val="001B0729"/>
    <w:rsid w:val="001B08F9"/>
    <w:rsid w:val="001B153A"/>
    <w:rsid w:val="001B15DC"/>
    <w:rsid w:val="001B1DC5"/>
    <w:rsid w:val="001B3F08"/>
    <w:rsid w:val="001B5273"/>
    <w:rsid w:val="001B5C7D"/>
    <w:rsid w:val="001B647B"/>
    <w:rsid w:val="001B6C17"/>
    <w:rsid w:val="001B753C"/>
    <w:rsid w:val="001B7A01"/>
    <w:rsid w:val="001C055C"/>
    <w:rsid w:val="001C0EBD"/>
    <w:rsid w:val="001C21E9"/>
    <w:rsid w:val="001C264D"/>
    <w:rsid w:val="001C2C3C"/>
    <w:rsid w:val="001C4150"/>
    <w:rsid w:val="001C4AFE"/>
    <w:rsid w:val="001C4D2C"/>
    <w:rsid w:val="001C4E92"/>
    <w:rsid w:val="001C54AF"/>
    <w:rsid w:val="001C5C06"/>
    <w:rsid w:val="001C5E57"/>
    <w:rsid w:val="001C65EC"/>
    <w:rsid w:val="001C6779"/>
    <w:rsid w:val="001C6E60"/>
    <w:rsid w:val="001C7A4F"/>
    <w:rsid w:val="001D1B75"/>
    <w:rsid w:val="001D1E0B"/>
    <w:rsid w:val="001D2BCA"/>
    <w:rsid w:val="001D30FF"/>
    <w:rsid w:val="001D3271"/>
    <w:rsid w:val="001D3885"/>
    <w:rsid w:val="001D5458"/>
    <w:rsid w:val="001D56C9"/>
    <w:rsid w:val="001D656B"/>
    <w:rsid w:val="001D70C9"/>
    <w:rsid w:val="001D7988"/>
    <w:rsid w:val="001D7BE5"/>
    <w:rsid w:val="001D7BFF"/>
    <w:rsid w:val="001E3685"/>
    <w:rsid w:val="001E395D"/>
    <w:rsid w:val="001E6F2D"/>
    <w:rsid w:val="001E75CD"/>
    <w:rsid w:val="001E797D"/>
    <w:rsid w:val="001F0DEF"/>
    <w:rsid w:val="001F1602"/>
    <w:rsid w:val="001F272F"/>
    <w:rsid w:val="001F2975"/>
    <w:rsid w:val="001F3ADD"/>
    <w:rsid w:val="001F41C0"/>
    <w:rsid w:val="001F4A5E"/>
    <w:rsid w:val="001F7372"/>
    <w:rsid w:val="00201BC0"/>
    <w:rsid w:val="00205560"/>
    <w:rsid w:val="002062C3"/>
    <w:rsid w:val="00206911"/>
    <w:rsid w:val="00207054"/>
    <w:rsid w:val="00210CB3"/>
    <w:rsid w:val="002114FF"/>
    <w:rsid w:val="00212E29"/>
    <w:rsid w:val="0021312D"/>
    <w:rsid w:val="00215CC4"/>
    <w:rsid w:val="0021649A"/>
    <w:rsid w:val="00221179"/>
    <w:rsid w:val="00221490"/>
    <w:rsid w:val="00221882"/>
    <w:rsid w:val="00222066"/>
    <w:rsid w:val="002237A2"/>
    <w:rsid w:val="00224288"/>
    <w:rsid w:val="00224904"/>
    <w:rsid w:val="00224AF0"/>
    <w:rsid w:val="00225464"/>
    <w:rsid w:val="00225ED1"/>
    <w:rsid w:val="002267E9"/>
    <w:rsid w:val="00230D87"/>
    <w:rsid w:val="002319D7"/>
    <w:rsid w:val="00232007"/>
    <w:rsid w:val="0023247F"/>
    <w:rsid w:val="00232503"/>
    <w:rsid w:val="002325CA"/>
    <w:rsid w:val="002333EB"/>
    <w:rsid w:val="00233B36"/>
    <w:rsid w:val="00233CE1"/>
    <w:rsid w:val="00234776"/>
    <w:rsid w:val="002364D1"/>
    <w:rsid w:val="00240200"/>
    <w:rsid w:val="00240339"/>
    <w:rsid w:val="00240735"/>
    <w:rsid w:val="00240C01"/>
    <w:rsid w:val="00241151"/>
    <w:rsid w:val="00241D68"/>
    <w:rsid w:val="00242D91"/>
    <w:rsid w:val="00242EC6"/>
    <w:rsid w:val="00243599"/>
    <w:rsid w:val="00244EE8"/>
    <w:rsid w:val="002459F7"/>
    <w:rsid w:val="0024657E"/>
    <w:rsid w:val="0024663B"/>
    <w:rsid w:val="002467C9"/>
    <w:rsid w:val="00246D81"/>
    <w:rsid w:val="00247B74"/>
    <w:rsid w:val="00251086"/>
    <w:rsid w:val="002512C3"/>
    <w:rsid w:val="0025154C"/>
    <w:rsid w:val="00251DFB"/>
    <w:rsid w:val="002524D4"/>
    <w:rsid w:val="0025296E"/>
    <w:rsid w:val="00252CE7"/>
    <w:rsid w:val="002531CF"/>
    <w:rsid w:val="00253807"/>
    <w:rsid w:val="0025394B"/>
    <w:rsid w:val="0025411E"/>
    <w:rsid w:val="00256959"/>
    <w:rsid w:val="00256D9D"/>
    <w:rsid w:val="002570AE"/>
    <w:rsid w:val="002615CF"/>
    <w:rsid w:val="0026169A"/>
    <w:rsid w:val="002619B4"/>
    <w:rsid w:val="002634E4"/>
    <w:rsid w:val="002635D9"/>
    <w:rsid w:val="00266161"/>
    <w:rsid w:val="002678A3"/>
    <w:rsid w:val="00267E25"/>
    <w:rsid w:val="00270B9D"/>
    <w:rsid w:val="0027122A"/>
    <w:rsid w:val="00271B80"/>
    <w:rsid w:val="0027267A"/>
    <w:rsid w:val="0027380F"/>
    <w:rsid w:val="00273A5B"/>
    <w:rsid w:val="002740A1"/>
    <w:rsid w:val="002751A8"/>
    <w:rsid w:val="00275A91"/>
    <w:rsid w:val="00275F7B"/>
    <w:rsid w:val="0027613E"/>
    <w:rsid w:val="00276A5D"/>
    <w:rsid w:val="00276CB6"/>
    <w:rsid w:val="00277902"/>
    <w:rsid w:val="00280211"/>
    <w:rsid w:val="00280AC9"/>
    <w:rsid w:val="00280F69"/>
    <w:rsid w:val="002822C1"/>
    <w:rsid w:val="0028295B"/>
    <w:rsid w:val="00283830"/>
    <w:rsid w:val="002851A4"/>
    <w:rsid w:val="00285616"/>
    <w:rsid w:val="00287334"/>
    <w:rsid w:val="00287558"/>
    <w:rsid w:val="00287C9C"/>
    <w:rsid w:val="00287FE8"/>
    <w:rsid w:val="00290201"/>
    <w:rsid w:val="00290311"/>
    <w:rsid w:val="0029086A"/>
    <w:rsid w:val="00290CD9"/>
    <w:rsid w:val="00291ACE"/>
    <w:rsid w:val="0029270C"/>
    <w:rsid w:val="002927D5"/>
    <w:rsid w:val="00292C03"/>
    <w:rsid w:val="002932FF"/>
    <w:rsid w:val="00293874"/>
    <w:rsid w:val="0029411B"/>
    <w:rsid w:val="002948A6"/>
    <w:rsid w:val="00295A0C"/>
    <w:rsid w:val="00296F53"/>
    <w:rsid w:val="00297377"/>
    <w:rsid w:val="002A0715"/>
    <w:rsid w:val="002A122F"/>
    <w:rsid w:val="002A1AC7"/>
    <w:rsid w:val="002A3B59"/>
    <w:rsid w:val="002A3CD9"/>
    <w:rsid w:val="002A4446"/>
    <w:rsid w:val="002A4622"/>
    <w:rsid w:val="002A4FBF"/>
    <w:rsid w:val="002A5216"/>
    <w:rsid w:val="002A6E22"/>
    <w:rsid w:val="002A6FBD"/>
    <w:rsid w:val="002A76FC"/>
    <w:rsid w:val="002A7DF0"/>
    <w:rsid w:val="002B0A0B"/>
    <w:rsid w:val="002B0A43"/>
    <w:rsid w:val="002B2544"/>
    <w:rsid w:val="002B2AF4"/>
    <w:rsid w:val="002B3F49"/>
    <w:rsid w:val="002B438D"/>
    <w:rsid w:val="002B4A4A"/>
    <w:rsid w:val="002B67EC"/>
    <w:rsid w:val="002B7FA3"/>
    <w:rsid w:val="002C052D"/>
    <w:rsid w:val="002C09B4"/>
    <w:rsid w:val="002C0DC1"/>
    <w:rsid w:val="002C223F"/>
    <w:rsid w:val="002C2713"/>
    <w:rsid w:val="002C27B5"/>
    <w:rsid w:val="002C38AA"/>
    <w:rsid w:val="002C4514"/>
    <w:rsid w:val="002C554D"/>
    <w:rsid w:val="002C65DD"/>
    <w:rsid w:val="002C6785"/>
    <w:rsid w:val="002D06E2"/>
    <w:rsid w:val="002D0E0C"/>
    <w:rsid w:val="002D27C8"/>
    <w:rsid w:val="002D30C7"/>
    <w:rsid w:val="002D320D"/>
    <w:rsid w:val="002D3924"/>
    <w:rsid w:val="002D39EF"/>
    <w:rsid w:val="002D4547"/>
    <w:rsid w:val="002D5EF1"/>
    <w:rsid w:val="002D733D"/>
    <w:rsid w:val="002E0080"/>
    <w:rsid w:val="002E0818"/>
    <w:rsid w:val="002E1C94"/>
    <w:rsid w:val="002E2D5C"/>
    <w:rsid w:val="002E305B"/>
    <w:rsid w:val="002E32CD"/>
    <w:rsid w:val="002E523F"/>
    <w:rsid w:val="002E588B"/>
    <w:rsid w:val="002E6068"/>
    <w:rsid w:val="002E705C"/>
    <w:rsid w:val="002E7F68"/>
    <w:rsid w:val="002F082A"/>
    <w:rsid w:val="002F0B74"/>
    <w:rsid w:val="002F10E5"/>
    <w:rsid w:val="002F2FA9"/>
    <w:rsid w:val="002F350D"/>
    <w:rsid w:val="002F38D7"/>
    <w:rsid w:val="002F3C7A"/>
    <w:rsid w:val="002F3D57"/>
    <w:rsid w:val="002F435C"/>
    <w:rsid w:val="002F4B81"/>
    <w:rsid w:val="002F5B99"/>
    <w:rsid w:val="002F7ED7"/>
    <w:rsid w:val="00300342"/>
    <w:rsid w:val="003009A7"/>
    <w:rsid w:val="00300ABD"/>
    <w:rsid w:val="00300E1D"/>
    <w:rsid w:val="00304536"/>
    <w:rsid w:val="00304E91"/>
    <w:rsid w:val="00306327"/>
    <w:rsid w:val="0030646D"/>
    <w:rsid w:val="0031397D"/>
    <w:rsid w:val="00313D99"/>
    <w:rsid w:val="0031408E"/>
    <w:rsid w:val="00315477"/>
    <w:rsid w:val="00315C82"/>
    <w:rsid w:val="0031637B"/>
    <w:rsid w:val="00316D2A"/>
    <w:rsid w:val="00316EFA"/>
    <w:rsid w:val="003173A4"/>
    <w:rsid w:val="00317586"/>
    <w:rsid w:val="00317C14"/>
    <w:rsid w:val="003211AF"/>
    <w:rsid w:val="00321A96"/>
    <w:rsid w:val="00322AE5"/>
    <w:rsid w:val="003248B2"/>
    <w:rsid w:val="0032597C"/>
    <w:rsid w:val="0032660F"/>
    <w:rsid w:val="003266CC"/>
    <w:rsid w:val="00333041"/>
    <w:rsid w:val="00333AAB"/>
    <w:rsid w:val="00335A0A"/>
    <w:rsid w:val="00335F7C"/>
    <w:rsid w:val="0033722A"/>
    <w:rsid w:val="00337FD0"/>
    <w:rsid w:val="00340D74"/>
    <w:rsid w:val="00341B1A"/>
    <w:rsid w:val="003427C8"/>
    <w:rsid w:val="00342969"/>
    <w:rsid w:val="00343CD2"/>
    <w:rsid w:val="00344757"/>
    <w:rsid w:val="00345FD2"/>
    <w:rsid w:val="00346ACC"/>
    <w:rsid w:val="003474ED"/>
    <w:rsid w:val="00347690"/>
    <w:rsid w:val="0034780A"/>
    <w:rsid w:val="00350E23"/>
    <w:rsid w:val="0035310D"/>
    <w:rsid w:val="00353281"/>
    <w:rsid w:val="00353B4A"/>
    <w:rsid w:val="00354219"/>
    <w:rsid w:val="003571DE"/>
    <w:rsid w:val="00357488"/>
    <w:rsid w:val="003579B6"/>
    <w:rsid w:val="00363776"/>
    <w:rsid w:val="00364515"/>
    <w:rsid w:val="0036523E"/>
    <w:rsid w:val="0036645F"/>
    <w:rsid w:val="00366941"/>
    <w:rsid w:val="003727A1"/>
    <w:rsid w:val="00372B04"/>
    <w:rsid w:val="00373D10"/>
    <w:rsid w:val="00374822"/>
    <w:rsid w:val="00375A9F"/>
    <w:rsid w:val="00375C6C"/>
    <w:rsid w:val="00375F90"/>
    <w:rsid w:val="00376085"/>
    <w:rsid w:val="0038052F"/>
    <w:rsid w:val="003813DC"/>
    <w:rsid w:val="00382935"/>
    <w:rsid w:val="00383EE9"/>
    <w:rsid w:val="003851B4"/>
    <w:rsid w:val="00385288"/>
    <w:rsid w:val="00386247"/>
    <w:rsid w:val="00386CE3"/>
    <w:rsid w:val="0038771D"/>
    <w:rsid w:val="00387CC6"/>
    <w:rsid w:val="00390463"/>
    <w:rsid w:val="003914EE"/>
    <w:rsid w:val="003937AE"/>
    <w:rsid w:val="00393FF6"/>
    <w:rsid w:val="003957FF"/>
    <w:rsid w:val="0039586E"/>
    <w:rsid w:val="00395C41"/>
    <w:rsid w:val="00395D17"/>
    <w:rsid w:val="00396164"/>
    <w:rsid w:val="00397AB7"/>
    <w:rsid w:val="003A0C44"/>
    <w:rsid w:val="003A0E5B"/>
    <w:rsid w:val="003A1386"/>
    <w:rsid w:val="003A1960"/>
    <w:rsid w:val="003A36FF"/>
    <w:rsid w:val="003A3A9D"/>
    <w:rsid w:val="003A431C"/>
    <w:rsid w:val="003A4FA2"/>
    <w:rsid w:val="003A60DF"/>
    <w:rsid w:val="003A6638"/>
    <w:rsid w:val="003A78FF"/>
    <w:rsid w:val="003A7F79"/>
    <w:rsid w:val="003B0627"/>
    <w:rsid w:val="003B098D"/>
    <w:rsid w:val="003B17D6"/>
    <w:rsid w:val="003B1F5F"/>
    <w:rsid w:val="003B39A2"/>
    <w:rsid w:val="003B3CB9"/>
    <w:rsid w:val="003B44C3"/>
    <w:rsid w:val="003B4610"/>
    <w:rsid w:val="003B493D"/>
    <w:rsid w:val="003B496B"/>
    <w:rsid w:val="003B64D3"/>
    <w:rsid w:val="003B6FB4"/>
    <w:rsid w:val="003B7042"/>
    <w:rsid w:val="003B7EBA"/>
    <w:rsid w:val="003C01AD"/>
    <w:rsid w:val="003C2B0C"/>
    <w:rsid w:val="003C305E"/>
    <w:rsid w:val="003C34C2"/>
    <w:rsid w:val="003C3756"/>
    <w:rsid w:val="003C377E"/>
    <w:rsid w:val="003C48F7"/>
    <w:rsid w:val="003C5643"/>
    <w:rsid w:val="003C7322"/>
    <w:rsid w:val="003C74B4"/>
    <w:rsid w:val="003C7784"/>
    <w:rsid w:val="003C7D5E"/>
    <w:rsid w:val="003D0435"/>
    <w:rsid w:val="003D32BB"/>
    <w:rsid w:val="003D384E"/>
    <w:rsid w:val="003D5241"/>
    <w:rsid w:val="003D6D51"/>
    <w:rsid w:val="003E064F"/>
    <w:rsid w:val="003E1E29"/>
    <w:rsid w:val="003E36D9"/>
    <w:rsid w:val="003E36FF"/>
    <w:rsid w:val="003E4334"/>
    <w:rsid w:val="003E47F0"/>
    <w:rsid w:val="003E4D60"/>
    <w:rsid w:val="003E5F1B"/>
    <w:rsid w:val="003E6B04"/>
    <w:rsid w:val="003E7659"/>
    <w:rsid w:val="003F29D9"/>
    <w:rsid w:val="003F2A37"/>
    <w:rsid w:val="003F307A"/>
    <w:rsid w:val="003F33C2"/>
    <w:rsid w:val="003F360B"/>
    <w:rsid w:val="003F3782"/>
    <w:rsid w:val="003F3DA0"/>
    <w:rsid w:val="003F604D"/>
    <w:rsid w:val="003F6E16"/>
    <w:rsid w:val="004006F0"/>
    <w:rsid w:val="00401539"/>
    <w:rsid w:val="00402817"/>
    <w:rsid w:val="0040363E"/>
    <w:rsid w:val="00403B98"/>
    <w:rsid w:val="00403D2C"/>
    <w:rsid w:val="00404444"/>
    <w:rsid w:val="004045C2"/>
    <w:rsid w:val="0040475E"/>
    <w:rsid w:val="00405B6B"/>
    <w:rsid w:val="00405C9E"/>
    <w:rsid w:val="00406553"/>
    <w:rsid w:val="00410FC7"/>
    <w:rsid w:val="00411025"/>
    <w:rsid w:val="00411A86"/>
    <w:rsid w:val="00411BD8"/>
    <w:rsid w:val="00411EB4"/>
    <w:rsid w:val="004132D4"/>
    <w:rsid w:val="004145C4"/>
    <w:rsid w:val="004147EC"/>
    <w:rsid w:val="00414A8B"/>
    <w:rsid w:val="00415C11"/>
    <w:rsid w:val="0041677B"/>
    <w:rsid w:val="00417359"/>
    <w:rsid w:val="00417623"/>
    <w:rsid w:val="00420069"/>
    <w:rsid w:val="00420F58"/>
    <w:rsid w:val="00421233"/>
    <w:rsid w:val="004214AE"/>
    <w:rsid w:val="004222B2"/>
    <w:rsid w:val="00422A50"/>
    <w:rsid w:val="00422D60"/>
    <w:rsid w:val="00422FC4"/>
    <w:rsid w:val="004231E5"/>
    <w:rsid w:val="00423E08"/>
    <w:rsid w:val="00424A1E"/>
    <w:rsid w:val="00424BFD"/>
    <w:rsid w:val="004268BC"/>
    <w:rsid w:val="00426946"/>
    <w:rsid w:val="00427372"/>
    <w:rsid w:val="004274FB"/>
    <w:rsid w:val="00427CD3"/>
    <w:rsid w:val="00427FB0"/>
    <w:rsid w:val="00432201"/>
    <w:rsid w:val="0043266E"/>
    <w:rsid w:val="00432BD2"/>
    <w:rsid w:val="004332E1"/>
    <w:rsid w:val="00433CB7"/>
    <w:rsid w:val="0043432D"/>
    <w:rsid w:val="00434566"/>
    <w:rsid w:val="00434671"/>
    <w:rsid w:val="0043477B"/>
    <w:rsid w:val="0043632D"/>
    <w:rsid w:val="0043787E"/>
    <w:rsid w:val="00440821"/>
    <w:rsid w:val="00440B91"/>
    <w:rsid w:val="00443393"/>
    <w:rsid w:val="0044446A"/>
    <w:rsid w:val="00445463"/>
    <w:rsid w:val="0044751C"/>
    <w:rsid w:val="004502B8"/>
    <w:rsid w:val="00450858"/>
    <w:rsid w:val="00450A13"/>
    <w:rsid w:val="00450B4C"/>
    <w:rsid w:val="00451A53"/>
    <w:rsid w:val="00452690"/>
    <w:rsid w:val="00453FA0"/>
    <w:rsid w:val="004546D5"/>
    <w:rsid w:val="00454C0A"/>
    <w:rsid w:val="00455138"/>
    <w:rsid w:val="004569AE"/>
    <w:rsid w:val="00457AA8"/>
    <w:rsid w:val="00460278"/>
    <w:rsid w:val="0046131C"/>
    <w:rsid w:val="00464EA3"/>
    <w:rsid w:val="00464F8D"/>
    <w:rsid w:val="00464FB5"/>
    <w:rsid w:val="00464FE5"/>
    <w:rsid w:val="00466272"/>
    <w:rsid w:val="0046709B"/>
    <w:rsid w:val="004678AC"/>
    <w:rsid w:val="00467AA4"/>
    <w:rsid w:val="00467DA3"/>
    <w:rsid w:val="0047033D"/>
    <w:rsid w:val="0047053B"/>
    <w:rsid w:val="004726C6"/>
    <w:rsid w:val="004731E4"/>
    <w:rsid w:val="00474215"/>
    <w:rsid w:val="00474A79"/>
    <w:rsid w:val="00475A27"/>
    <w:rsid w:val="00475FA1"/>
    <w:rsid w:val="00476340"/>
    <w:rsid w:val="00476A38"/>
    <w:rsid w:val="00477687"/>
    <w:rsid w:val="00477B70"/>
    <w:rsid w:val="00480440"/>
    <w:rsid w:val="0048144F"/>
    <w:rsid w:val="00481498"/>
    <w:rsid w:val="00483DAE"/>
    <w:rsid w:val="00484206"/>
    <w:rsid w:val="00487172"/>
    <w:rsid w:val="004915E2"/>
    <w:rsid w:val="004917CD"/>
    <w:rsid w:val="0049192B"/>
    <w:rsid w:val="00492570"/>
    <w:rsid w:val="004932C1"/>
    <w:rsid w:val="00493734"/>
    <w:rsid w:val="004964A2"/>
    <w:rsid w:val="00496F5B"/>
    <w:rsid w:val="004A1639"/>
    <w:rsid w:val="004A1753"/>
    <w:rsid w:val="004A37B8"/>
    <w:rsid w:val="004A3D9D"/>
    <w:rsid w:val="004A3E43"/>
    <w:rsid w:val="004A4028"/>
    <w:rsid w:val="004A46D2"/>
    <w:rsid w:val="004A47A9"/>
    <w:rsid w:val="004A5C41"/>
    <w:rsid w:val="004A5F84"/>
    <w:rsid w:val="004A62A5"/>
    <w:rsid w:val="004A6F50"/>
    <w:rsid w:val="004B0CBB"/>
    <w:rsid w:val="004B1C78"/>
    <w:rsid w:val="004B1EB9"/>
    <w:rsid w:val="004B32EB"/>
    <w:rsid w:val="004B3A29"/>
    <w:rsid w:val="004B55C8"/>
    <w:rsid w:val="004B6BC4"/>
    <w:rsid w:val="004B7451"/>
    <w:rsid w:val="004B745B"/>
    <w:rsid w:val="004B748B"/>
    <w:rsid w:val="004B7E25"/>
    <w:rsid w:val="004C0197"/>
    <w:rsid w:val="004C0CA4"/>
    <w:rsid w:val="004C0E6D"/>
    <w:rsid w:val="004C0ECF"/>
    <w:rsid w:val="004C1DF0"/>
    <w:rsid w:val="004C2083"/>
    <w:rsid w:val="004C27F3"/>
    <w:rsid w:val="004C2BFF"/>
    <w:rsid w:val="004C34DD"/>
    <w:rsid w:val="004C4924"/>
    <w:rsid w:val="004C4EC6"/>
    <w:rsid w:val="004C5E84"/>
    <w:rsid w:val="004C632F"/>
    <w:rsid w:val="004C64E2"/>
    <w:rsid w:val="004C74F5"/>
    <w:rsid w:val="004C7ECE"/>
    <w:rsid w:val="004C7F58"/>
    <w:rsid w:val="004D10A1"/>
    <w:rsid w:val="004D1D9E"/>
    <w:rsid w:val="004D42DB"/>
    <w:rsid w:val="004D4879"/>
    <w:rsid w:val="004D5931"/>
    <w:rsid w:val="004D60B8"/>
    <w:rsid w:val="004D706C"/>
    <w:rsid w:val="004D760B"/>
    <w:rsid w:val="004E0501"/>
    <w:rsid w:val="004E0F3B"/>
    <w:rsid w:val="004E15EA"/>
    <w:rsid w:val="004E1E64"/>
    <w:rsid w:val="004E2281"/>
    <w:rsid w:val="004E29BF"/>
    <w:rsid w:val="004E4FFE"/>
    <w:rsid w:val="004E532F"/>
    <w:rsid w:val="004E6063"/>
    <w:rsid w:val="004E6E7A"/>
    <w:rsid w:val="004E758B"/>
    <w:rsid w:val="004F0EA1"/>
    <w:rsid w:val="004F1BDA"/>
    <w:rsid w:val="004F3C48"/>
    <w:rsid w:val="004F4178"/>
    <w:rsid w:val="004F6A53"/>
    <w:rsid w:val="004F6F81"/>
    <w:rsid w:val="004F72EE"/>
    <w:rsid w:val="004F7393"/>
    <w:rsid w:val="004F7554"/>
    <w:rsid w:val="004F7753"/>
    <w:rsid w:val="00500256"/>
    <w:rsid w:val="005021E5"/>
    <w:rsid w:val="00502E93"/>
    <w:rsid w:val="00504962"/>
    <w:rsid w:val="00506047"/>
    <w:rsid w:val="00506D0C"/>
    <w:rsid w:val="00507749"/>
    <w:rsid w:val="0051275B"/>
    <w:rsid w:val="005127A3"/>
    <w:rsid w:val="00512F5F"/>
    <w:rsid w:val="0051503F"/>
    <w:rsid w:val="00515C61"/>
    <w:rsid w:val="005167A9"/>
    <w:rsid w:val="005179ED"/>
    <w:rsid w:val="00520458"/>
    <w:rsid w:val="005208E7"/>
    <w:rsid w:val="005216CB"/>
    <w:rsid w:val="0052274E"/>
    <w:rsid w:val="00522835"/>
    <w:rsid w:val="0052435B"/>
    <w:rsid w:val="00524646"/>
    <w:rsid w:val="0052474A"/>
    <w:rsid w:val="005251E0"/>
    <w:rsid w:val="00525662"/>
    <w:rsid w:val="00525F2B"/>
    <w:rsid w:val="00526686"/>
    <w:rsid w:val="00527EB2"/>
    <w:rsid w:val="005302A2"/>
    <w:rsid w:val="005324DE"/>
    <w:rsid w:val="005328AE"/>
    <w:rsid w:val="00532C9A"/>
    <w:rsid w:val="00533E31"/>
    <w:rsid w:val="005342D9"/>
    <w:rsid w:val="00534BF4"/>
    <w:rsid w:val="00534E91"/>
    <w:rsid w:val="00535243"/>
    <w:rsid w:val="00535C12"/>
    <w:rsid w:val="005364A6"/>
    <w:rsid w:val="00536875"/>
    <w:rsid w:val="00537AC1"/>
    <w:rsid w:val="00541DE6"/>
    <w:rsid w:val="00544A5B"/>
    <w:rsid w:val="00547658"/>
    <w:rsid w:val="005500FC"/>
    <w:rsid w:val="00550716"/>
    <w:rsid w:val="00551643"/>
    <w:rsid w:val="00552A00"/>
    <w:rsid w:val="00554E56"/>
    <w:rsid w:val="005554F3"/>
    <w:rsid w:val="00555B49"/>
    <w:rsid w:val="0055702D"/>
    <w:rsid w:val="00557885"/>
    <w:rsid w:val="0056169D"/>
    <w:rsid w:val="00562859"/>
    <w:rsid w:val="0056326C"/>
    <w:rsid w:val="00563857"/>
    <w:rsid w:val="00563BE0"/>
    <w:rsid w:val="00563EBE"/>
    <w:rsid w:val="00564793"/>
    <w:rsid w:val="00565B94"/>
    <w:rsid w:val="00565C32"/>
    <w:rsid w:val="0056608F"/>
    <w:rsid w:val="00566386"/>
    <w:rsid w:val="00566B69"/>
    <w:rsid w:val="00567FB9"/>
    <w:rsid w:val="00570B3B"/>
    <w:rsid w:val="005714FC"/>
    <w:rsid w:val="00571915"/>
    <w:rsid w:val="00572C97"/>
    <w:rsid w:val="00574983"/>
    <w:rsid w:val="00575621"/>
    <w:rsid w:val="005766DF"/>
    <w:rsid w:val="00577BF1"/>
    <w:rsid w:val="00577DD7"/>
    <w:rsid w:val="00581B90"/>
    <w:rsid w:val="00583088"/>
    <w:rsid w:val="0058319B"/>
    <w:rsid w:val="00584FF0"/>
    <w:rsid w:val="00585499"/>
    <w:rsid w:val="00586F4C"/>
    <w:rsid w:val="005879E1"/>
    <w:rsid w:val="00587BF9"/>
    <w:rsid w:val="00590F61"/>
    <w:rsid w:val="00592059"/>
    <w:rsid w:val="00593CF9"/>
    <w:rsid w:val="0059421A"/>
    <w:rsid w:val="00594B3C"/>
    <w:rsid w:val="00594E6C"/>
    <w:rsid w:val="0059593B"/>
    <w:rsid w:val="00595F1B"/>
    <w:rsid w:val="00595FDD"/>
    <w:rsid w:val="005A126B"/>
    <w:rsid w:val="005A1963"/>
    <w:rsid w:val="005A1ACF"/>
    <w:rsid w:val="005A210B"/>
    <w:rsid w:val="005A3F98"/>
    <w:rsid w:val="005A4262"/>
    <w:rsid w:val="005A473B"/>
    <w:rsid w:val="005A48D3"/>
    <w:rsid w:val="005A5153"/>
    <w:rsid w:val="005A5ADA"/>
    <w:rsid w:val="005B19FB"/>
    <w:rsid w:val="005B3741"/>
    <w:rsid w:val="005B3B34"/>
    <w:rsid w:val="005B3C06"/>
    <w:rsid w:val="005B4A5C"/>
    <w:rsid w:val="005B4B6A"/>
    <w:rsid w:val="005B4BA4"/>
    <w:rsid w:val="005B4C97"/>
    <w:rsid w:val="005B4D97"/>
    <w:rsid w:val="005B545D"/>
    <w:rsid w:val="005B558C"/>
    <w:rsid w:val="005B590D"/>
    <w:rsid w:val="005B6986"/>
    <w:rsid w:val="005B69B3"/>
    <w:rsid w:val="005B72BE"/>
    <w:rsid w:val="005C179F"/>
    <w:rsid w:val="005C182F"/>
    <w:rsid w:val="005C2333"/>
    <w:rsid w:val="005C239B"/>
    <w:rsid w:val="005C2730"/>
    <w:rsid w:val="005C4DDB"/>
    <w:rsid w:val="005C596D"/>
    <w:rsid w:val="005C5E63"/>
    <w:rsid w:val="005C6267"/>
    <w:rsid w:val="005C63D1"/>
    <w:rsid w:val="005C64CC"/>
    <w:rsid w:val="005C6CB7"/>
    <w:rsid w:val="005C7053"/>
    <w:rsid w:val="005C7392"/>
    <w:rsid w:val="005D2C7A"/>
    <w:rsid w:val="005D50E5"/>
    <w:rsid w:val="005D72C4"/>
    <w:rsid w:val="005E0656"/>
    <w:rsid w:val="005E0AB0"/>
    <w:rsid w:val="005E2E75"/>
    <w:rsid w:val="005E3FB1"/>
    <w:rsid w:val="005E48C7"/>
    <w:rsid w:val="005E4E97"/>
    <w:rsid w:val="005E6185"/>
    <w:rsid w:val="005E64E7"/>
    <w:rsid w:val="005E7096"/>
    <w:rsid w:val="005E7B90"/>
    <w:rsid w:val="005F1407"/>
    <w:rsid w:val="005F3675"/>
    <w:rsid w:val="005F412E"/>
    <w:rsid w:val="005F4160"/>
    <w:rsid w:val="005F5A40"/>
    <w:rsid w:val="005F61F8"/>
    <w:rsid w:val="005F7056"/>
    <w:rsid w:val="005F777C"/>
    <w:rsid w:val="005F779C"/>
    <w:rsid w:val="005F7B9E"/>
    <w:rsid w:val="00600D42"/>
    <w:rsid w:val="00601626"/>
    <w:rsid w:val="006027FF"/>
    <w:rsid w:val="006074FA"/>
    <w:rsid w:val="00607E0B"/>
    <w:rsid w:val="00607EE6"/>
    <w:rsid w:val="00610DD6"/>
    <w:rsid w:val="0061164E"/>
    <w:rsid w:val="00612146"/>
    <w:rsid w:val="006129AC"/>
    <w:rsid w:val="00612F07"/>
    <w:rsid w:val="006146E8"/>
    <w:rsid w:val="00614C82"/>
    <w:rsid w:val="00615225"/>
    <w:rsid w:val="00615D70"/>
    <w:rsid w:val="006208D7"/>
    <w:rsid w:val="0062189C"/>
    <w:rsid w:val="006224D8"/>
    <w:rsid w:val="00622D25"/>
    <w:rsid w:val="00623D28"/>
    <w:rsid w:val="006249B8"/>
    <w:rsid w:val="006260EB"/>
    <w:rsid w:val="006304C2"/>
    <w:rsid w:val="00631394"/>
    <w:rsid w:val="00632F0C"/>
    <w:rsid w:val="00632F77"/>
    <w:rsid w:val="00637072"/>
    <w:rsid w:val="00637294"/>
    <w:rsid w:val="00637320"/>
    <w:rsid w:val="0063744A"/>
    <w:rsid w:val="00640146"/>
    <w:rsid w:val="00641AE2"/>
    <w:rsid w:val="00641B74"/>
    <w:rsid w:val="00642BE0"/>
    <w:rsid w:val="006437CA"/>
    <w:rsid w:val="00644230"/>
    <w:rsid w:val="00646604"/>
    <w:rsid w:val="00650092"/>
    <w:rsid w:val="00652478"/>
    <w:rsid w:val="00652B6A"/>
    <w:rsid w:val="00652BA8"/>
    <w:rsid w:val="00654752"/>
    <w:rsid w:val="006549DE"/>
    <w:rsid w:val="00654EC8"/>
    <w:rsid w:val="006551DB"/>
    <w:rsid w:val="00656255"/>
    <w:rsid w:val="006562D2"/>
    <w:rsid w:val="00660163"/>
    <w:rsid w:val="00662A4E"/>
    <w:rsid w:val="0066420D"/>
    <w:rsid w:val="006646A9"/>
    <w:rsid w:val="006654BA"/>
    <w:rsid w:val="006656AC"/>
    <w:rsid w:val="006663D8"/>
    <w:rsid w:val="00666417"/>
    <w:rsid w:val="006675F3"/>
    <w:rsid w:val="00667EB8"/>
    <w:rsid w:val="00670086"/>
    <w:rsid w:val="006708F3"/>
    <w:rsid w:val="00670D27"/>
    <w:rsid w:val="0067250C"/>
    <w:rsid w:val="006727FA"/>
    <w:rsid w:val="00672C68"/>
    <w:rsid w:val="00673B4D"/>
    <w:rsid w:val="006743B0"/>
    <w:rsid w:val="00674F08"/>
    <w:rsid w:val="00675EDA"/>
    <w:rsid w:val="0067665C"/>
    <w:rsid w:val="00676A04"/>
    <w:rsid w:val="00677572"/>
    <w:rsid w:val="00677735"/>
    <w:rsid w:val="00681218"/>
    <w:rsid w:val="006819A4"/>
    <w:rsid w:val="00683F97"/>
    <w:rsid w:val="00684D64"/>
    <w:rsid w:val="006868F9"/>
    <w:rsid w:val="006925A9"/>
    <w:rsid w:val="006941E3"/>
    <w:rsid w:val="006949DA"/>
    <w:rsid w:val="00694DE7"/>
    <w:rsid w:val="00694F42"/>
    <w:rsid w:val="00696705"/>
    <w:rsid w:val="006969C8"/>
    <w:rsid w:val="00696A98"/>
    <w:rsid w:val="00696B88"/>
    <w:rsid w:val="006A165B"/>
    <w:rsid w:val="006A1B5F"/>
    <w:rsid w:val="006A2212"/>
    <w:rsid w:val="006A30E4"/>
    <w:rsid w:val="006A40AB"/>
    <w:rsid w:val="006A5560"/>
    <w:rsid w:val="006A55CC"/>
    <w:rsid w:val="006A6145"/>
    <w:rsid w:val="006A691D"/>
    <w:rsid w:val="006A6D7E"/>
    <w:rsid w:val="006A7351"/>
    <w:rsid w:val="006A7835"/>
    <w:rsid w:val="006A7D2F"/>
    <w:rsid w:val="006B02A0"/>
    <w:rsid w:val="006B0D9A"/>
    <w:rsid w:val="006B12F7"/>
    <w:rsid w:val="006B216D"/>
    <w:rsid w:val="006B22F9"/>
    <w:rsid w:val="006B26B7"/>
    <w:rsid w:val="006B371F"/>
    <w:rsid w:val="006B62E4"/>
    <w:rsid w:val="006B7BDD"/>
    <w:rsid w:val="006C03F3"/>
    <w:rsid w:val="006C130E"/>
    <w:rsid w:val="006C3487"/>
    <w:rsid w:val="006C3E7C"/>
    <w:rsid w:val="006C561A"/>
    <w:rsid w:val="006C5C2E"/>
    <w:rsid w:val="006C5D42"/>
    <w:rsid w:val="006C6069"/>
    <w:rsid w:val="006C64AF"/>
    <w:rsid w:val="006D0A3B"/>
    <w:rsid w:val="006D1680"/>
    <w:rsid w:val="006D2A9A"/>
    <w:rsid w:val="006D4337"/>
    <w:rsid w:val="006D5EFB"/>
    <w:rsid w:val="006D6A4F"/>
    <w:rsid w:val="006E069B"/>
    <w:rsid w:val="006E15A1"/>
    <w:rsid w:val="006E268B"/>
    <w:rsid w:val="006E34E6"/>
    <w:rsid w:val="006E38C8"/>
    <w:rsid w:val="006E48E1"/>
    <w:rsid w:val="006E5C7C"/>
    <w:rsid w:val="006E5FE4"/>
    <w:rsid w:val="006E631C"/>
    <w:rsid w:val="006E7AC9"/>
    <w:rsid w:val="006F0BF9"/>
    <w:rsid w:val="006F28B5"/>
    <w:rsid w:val="006F3F47"/>
    <w:rsid w:val="006F5341"/>
    <w:rsid w:val="006F5EBA"/>
    <w:rsid w:val="006F5F20"/>
    <w:rsid w:val="006F714A"/>
    <w:rsid w:val="006F721D"/>
    <w:rsid w:val="006F7F0A"/>
    <w:rsid w:val="007002DE"/>
    <w:rsid w:val="00700DD3"/>
    <w:rsid w:val="00701545"/>
    <w:rsid w:val="00701762"/>
    <w:rsid w:val="007021F8"/>
    <w:rsid w:val="007032E9"/>
    <w:rsid w:val="00703D69"/>
    <w:rsid w:val="007040C2"/>
    <w:rsid w:val="00704196"/>
    <w:rsid w:val="007042C6"/>
    <w:rsid w:val="00704493"/>
    <w:rsid w:val="00704E9A"/>
    <w:rsid w:val="00705A55"/>
    <w:rsid w:val="0070632F"/>
    <w:rsid w:val="00706374"/>
    <w:rsid w:val="00707081"/>
    <w:rsid w:val="00707F1C"/>
    <w:rsid w:val="00710BE3"/>
    <w:rsid w:val="00710FD2"/>
    <w:rsid w:val="007113E1"/>
    <w:rsid w:val="007138E4"/>
    <w:rsid w:val="0071408C"/>
    <w:rsid w:val="00714E8A"/>
    <w:rsid w:val="00717A36"/>
    <w:rsid w:val="0072066B"/>
    <w:rsid w:val="00721AD0"/>
    <w:rsid w:val="00721DB3"/>
    <w:rsid w:val="00722760"/>
    <w:rsid w:val="00722A6E"/>
    <w:rsid w:val="00722B68"/>
    <w:rsid w:val="00722FDE"/>
    <w:rsid w:val="00723BCD"/>
    <w:rsid w:val="0072408D"/>
    <w:rsid w:val="00725366"/>
    <w:rsid w:val="00725969"/>
    <w:rsid w:val="00725A12"/>
    <w:rsid w:val="00725BF4"/>
    <w:rsid w:val="00725FC6"/>
    <w:rsid w:val="00726166"/>
    <w:rsid w:val="007267D8"/>
    <w:rsid w:val="007268BF"/>
    <w:rsid w:val="0072691E"/>
    <w:rsid w:val="0072702B"/>
    <w:rsid w:val="007275C1"/>
    <w:rsid w:val="00727FDE"/>
    <w:rsid w:val="00732BEB"/>
    <w:rsid w:val="00733B02"/>
    <w:rsid w:val="00733E8E"/>
    <w:rsid w:val="00733EEE"/>
    <w:rsid w:val="0073426F"/>
    <w:rsid w:val="00735866"/>
    <w:rsid w:val="007366D0"/>
    <w:rsid w:val="007367EE"/>
    <w:rsid w:val="007371F2"/>
    <w:rsid w:val="00737B95"/>
    <w:rsid w:val="00740520"/>
    <w:rsid w:val="007405B6"/>
    <w:rsid w:val="00741B3A"/>
    <w:rsid w:val="0074284D"/>
    <w:rsid w:val="00742A14"/>
    <w:rsid w:val="00742A1B"/>
    <w:rsid w:val="00744225"/>
    <w:rsid w:val="00745C14"/>
    <w:rsid w:val="007466A7"/>
    <w:rsid w:val="00751CCC"/>
    <w:rsid w:val="0075210F"/>
    <w:rsid w:val="007523F8"/>
    <w:rsid w:val="007535FA"/>
    <w:rsid w:val="00753EFF"/>
    <w:rsid w:val="00755289"/>
    <w:rsid w:val="00755B85"/>
    <w:rsid w:val="00756D24"/>
    <w:rsid w:val="007571EB"/>
    <w:rsid w:val="00757E23"/>
    <w:rsid w:val="0076181C"/>
    <w:rsid w:val="007629AD"/>
    <w:rsid w:val="00763247"/>
    <w:rsid w:val="0076345A"/>
    <w:rsid w:val="0076368B"/>
    <w:rsid w:val="00765D05"/>
    <w:rsid w:val="007716FB"/>
    <w:rsid w:val="00771DB2"/>
    <w:rsid w:val="007731C9"/>
    <w:rsid w:val="007731F1"/>
    <w:rsid w:val="007750C7"/>
    <w:rsid w:val="00775448"/>
    <w:rsid w:val="00776CDB"/>
    <w:rsid w:val="00780B39"/>
    <w:rsid w:val="00781032"/>
    <w:rsid w:val="00781312"/>
    <w:rsid w:val="0078196C"/>
    <w:rsid w:val="00781FAE"/>
    <w:rsid w:val="007845CE"/>
    <w:rsid w:val="00785DFB"/>
    <w:rsid w:val="00786013"/>
    <w:rsid w:val="00787345"/>
    <w:rsid w:val="00787D75"/>
    <w:rsid w:val="00790E86"/>
    <w:rsid w:val="00791095"/>
    <w:rsid w:val="007924C9"/>
    <w:rsid w:val="00793B36"/>
    <w:rsid w:val="007943CE"/>
    <w:rsid w:val="007944A0"/>
    <w:rsid w:val="00794C58"/>
    <w:rsid w:val="00794F17"/>
    <w:rsid w:val="00795281"/>
    <w:rsid w:val="00795409"/>
    <w:rsid w:val="007967AA"/>
    <w:rsid w:val="007979CB"/>
    <w:rsid w:val="00797E07"/>
    <w:rsid w:val="007A0808"/>
    <w:rsid w:val="007A080B"/>
    <w:rsid w:val="007A0815"/>
    <w:rsid w:val="007A13B6"/>
    <w:rsid w:val="007A157B"/>
    <w:rsid w:val="007A1EFB"/>
    <w:rsid w:val="007A1F2F"/>
    <w:rsid w:val="007A216A"/>
    <w:rsid w:val="007A37BA"/>
    <w:rsid w:val="007A3ACC"/>
    <w:rsid w:val="007A3C88"/>
    <w:rsid w:val="007A4454"/>
    <w:rsid w:val="007A47A1"/>
    <w:rsid w:val="007A5837"/>
    <w:rsid w:val="007A730B"/>
    <w:rsid w:val="007A7755"/>
    <w:rsid w:val="007A7AE5"/>
    <w:rsid w:val="007B0362"/>
    <w:rsid w:val="007B0818"/>
    <w:rsid w:val="007B166D"/>
    <w:rsid w:val="007B1F0D"/>
    <w:rsid w:val="007B2823"/>
    <w:rsid w:val="007B28C1"/>
    <w:rsid w:val="007B2AA8"/>
    <w:rsid w:val="007B3A31"/>
    <w:rsid w:val="007B4113"/>
    <w:rsid w:val="007B5453"/>
    <w:rsid w:val="007B6665"/>
    <w:rsid w:val="007B6AC6"/>
    <w:rsid w:val="007C0366"/>
    <w:rsid w:val="007C0904"/>
    <w:rsid w:val="007C178E"/>
    <w:rsid w:val="007C3242"/>
    <w:rsid w:val="007C3A9C"/>
    <w:rsid w:val="007C3BC5"/>
    <w:rsid w:val="007C43C6"/>
    <w:rsid w:val="007C44A4"/>
    <w:rsid w:val="007C689A"/>
    <w:rsid w:val="007C6E2A"/>
    <w:rsid w:val="007D0468"/>
    <w:rsid w:val="007D0669"/>
    <w:rsid w:val="007D2758"/>
    <w:rsid w:val="007D310A"/>
    <w:rsid w:val="007D4877"/>
    <w:rsid w:val="007D4EB1"/>
    <w:rsid w:val="007D6C1B"/>
    <w:rsid w:val="007D70FA"/>
    <w:rsid w:val="007D79AA"/>
    <w:rsid w:val="007D7A9F"/>
    <w:rsid w:val="007E0FCD"/>
    <w:rsid w:val="007E25F7"/>
    <w:rsid w:val="007E34E5"/>
    <w:rsid w:val="007E3F41"/>
    <w:rsid w:val="007E46F7"/>
    <w:rsid w:val="007E4B57"/>
    <w:rsid w:val="007E4FE8"/>
    <w:rsid w:val="007E60CC"/>
    <w:rsid w:val="007E6F86"/>
    <w:rsid w:val="007F3EAD"/>
    <w:rsid w:val="0080083B"/>
    <w:rsid w:val="00800BF9"/>
    <w:rsid w:val="008014DB"/>
    <w:rsid w:val="008023B7"/>
    <w:rsid w:val="00802E59"/>
    <w:rsid w:val="00802FE5"/>
    <w:rsid w:val="008041CD"/>
    <w:rsid w:val="0080495E"/>
    <w:rsid w:val="00806AEE"/>
    <w:rsid w:val="00807D42"/>
    <w:rsid w:val="00807D62"/>
    <w:rsid w:val="00810412"/>
    <w:rsid w:val="008104FC"/>
    <w:rsid w:val="00810B7F"/>
    <w:rsid w:val="008112B5"/>
    <w:rsid w:val="00811501"/>
    <w:rsid w:val="00812796"/>
    <w:rsid w:val="00812DA0"/>
    <w:rsid w:val="00813B30"/>
    <w:rsid w:val="00814840"/>
    <w:rsid w:val="00815719"/>
    <w:rsid w:val="008163C0"/>
    <w:rsid w:val="00816463"/>
    <w:rsid w:val="00816FCD"/>
    <w:rsid w:val="00816FE6"/>
    <w:rsid w:val="00817004"/>
    <w:rsid w:val="008177FA"/>
    <w:rsid w:val="008201C1"/>
    <w:rsid w:val="00820ADC"/>
    <w:rsid w:val="00821B7F"/>
    <w:rsid w:val="00821DC8"/>
    <w:rsid w:val="00824EA5"/>
    <w:rsid w:val="0082663C"/>
    <w:rsid w:val="00826D2B"/>
    <w:rsid w:val="00827FFD"/>
    <w:rsid w:val="0083031A"/>
    <w:rsid w:val="00830425"/>
    <w:rsid w:val="0083141C"/>
    <w:rsid w:val="00832AB7"/>
    <w:rsid w:val="00833E9F"/>
    <w:rsid w:val="00834EAB"/>
    <w:rsid w:val="00836399"/>
    <w:rsid w:val="00836421"/>
    <w:rsid w:val="0083659A"/>
    <w:rsid w:val="00837414"/>
    <w:rsid w:val="00837895"/>
    <w:rsid w:val="0083791C"/>
    <w:rsid w:val="00841051"/>
    <w:rsid w:val="00842012"/>
    <w:rsid w:val="00842E6B"/>
    <w:rsid w:val="008439E3"/>
    <w:rsid w:val="0084432A"/>
    <w:rsid w:val="00844DD2"/>
    <w:rsid w:val="00844DE0"/>
    <w:rsid w:val="00845255"/>
    <w:rsid w:val="00845AB4"/>
    <w:rsid w:val="0084642D"/>
    <w:rsid w:val="00847A37"/>
    <w:rsid w:val="00847CD5"/>
    <w:rsid w:val="00850136"/>
    <w:rsid w:val="00850AFD"/>
    <w:rsid w:val="00850EFE"/>
    <w:rsid w:val="0085180D"/>
    <w:rsid w:val="00852EFB"/>
    <w:rsid w:val="00854C31"/>
    <w:rsid w:val="00855464"/>
    <w:rsid w:val="008555AF"/>
    <w:rsid w:val="00855C41"/>
    <w:rsid w:val="00856384"/>
    <w:rsid w:val="0085686D"/>
    <w:rsid w:val="00860900"/>
    <w:rsid w:val="00861137"/>
    <w:rsid w:val="00861CCD"/>
    <w:rsid w:val="008622A4"/>
    <w:rsid w:val="008622D5"/>
    <w:rsid w:val="008630BF"/>
    <w:rsid w:val="0086459B"/>
    <w:rsid w:val="00864DD4"/>
    <w:rsid w:val="0087146E"/>
    <w:rsid w:val="00871F88"/>
    <w:rsid w:val="0087390F"/>
    <w:rsid w:val="008739EF"/>
    <w:rsid w:val="00874128"/>
    <w:rsid w:val="0088012B"/>
    <w:rsid w:val="00880AC3"/>
    <w:rsid w:val="00881467"/>
    <w:rsid w:val="00881954"/>
    <w:rsid w:val="00882A3F"/>
    <w:rsid w:val="008837D7"/>
    <w:rsid w:val="008839B0"/>
    <w:rsid w:val="00883A86"/>
    <w:rsid w:val="008849A1"/>
    <w:rsid w:val="00885437"/>
    <w:rsid w:val="00885873"/>
    <w:rsid w:val="0088667C"/>
    <w:rsid w:val="00886D11"/>
    <w:rsid w:val="00886D12"/>
    <w:rsid w:val="00887507"/>
    <w:rsid w:val="00887C87"/>
    <w:rsid w:val="00891718"/>
    <w:rsid w:val="008919CB"/>
    <w:rsid w:val="00891A31"/>
    <w:rsid w:val="00891A6D"/>
    <w:rsid w:val="00891AF8"/>
    <w:rsid w:val="00891C11"/>
    <w:rsid w:val="00892387"/>
    <w:rsid w:val="00892FAC"/>
    <w:rsid w:val="00893E05"/>
    <w:rsid w:val="008944F6"/>
    <w:rsid w:val="00895DB3"/>
    <w:rsid w:val="00896268"/>
    <w:rsid w:val="0089686E"/>
    <w:rsid w:val="00897B33"/>
    <w:rsid w:val="00897CAB"/>
    <w:rsid w:val="008A047A"/>
    <w:rsid w:val="008A051B"/>
    <w:rsid w:val="008A0EEF"/>
    <w:rsid w:val="008A16A8"/>
    <w:rsid w:val="008A4ADB"/>
    <w:rsid w:val="008A69E4"/>
    <w:rsid w:val="008A6FEC"/>
    <w:rsid w:val="008A717E"/>
    <w:rsid w:val="008A7D63"/>
    <w:rsid w:val="008A7E9B"/>
    <w:rsid w:val="008A7EF4"/>
    <w:rsid w:val="008B0382"/>
    <w:rsid w:val="008B179F"/>
    <w:rsid w:val="008B3355"/>
    <w:rsid w:val="008B4AB1"/>
    <w:rsid w:val="008B4DBD"/>
    <w:rsid w:val="008B4FBA"/>
    <w:rsid w:val="008B54EE"/>
    <w:rsid w:val="008B5A3B"/>
    <w:rsid w:val="008B697B"/>
    <w:rsid w:val="008B6DB5"/>
    <w:rsid w:val="008B719F"/>
    <w:rsid w:val="008B74A3"/>
    <w:rsid w:val="008C067A"/>
    <w:rsid w:val="008C08A6"/>
    <w:rsid w:val="008C1A16"/>
    <w:rsid w:val="008C221E"/>
    <w:rsid w:val="008C2761"/>
    <w:rsid w:val="008C4E4D"/>
    <w:rsid w:val="008C5FF5"/>
    <w:rsid w:val="008C6724"/>
    <w:rsid w:val="008C7867"/>
    <w:rsid w:val="008D008D"/>
    <w:rsid w:val="008D080E"/>
    <w:rsid w:val="008D14BE"/>
    <w:rsid w:val="008D2858"/>
    <w:rsid w:val="008D3358"/>
    <w:rsid w:val="008D4CFD"/>
    <w:rsid w:val="008D6043"/>
    <w:rsid w:val="008D634F"/>
    <w:rsid w:val="008D7CBF"/>
    <w:rsid w:val="008E02CB"/>
    <w:rsid w:val="008E06D9"/>
    <w:rsid w:val="008E07DE"/>
    <w:rsid w:val="008E0E0A"/>
    <w:rsid w:val="008E15ED"/>
    <w:rsid w:val="008E2355"/>
    <w:rsid w:val="008E2C9B"/>
    <w:rsid w:val="008E2DD2"/>
    <w:rsid w:val="008E3837"/>
    <w:rsid w:val="008E4EE3"/>
    <w:rsid w:val="008E5A8D"/>
    <w:rsid w:val="008E6AC4"/>
    <w:rsid w:val="008E75B7"/>
    <w:rsid w:val="008E7CB3"/>
    <w:rsid w:val="008F1AE5"/>
    <w:rsid w:val="008F223E"/>
    <w:rsid w:val="008F48B7"/>
    <w:rsid w:val="008F5C8D"/>
    <w:rsid w:val="008F6467"/>
    <w:rsid w:val="008F7B15"/>
    <w:rsid w:val="008F7FF5"/>
    <w:rsid w:val="009005DA"/>
    <w:rsid w:val="00900C59"/>
    <w:rsid w:val="00903077"/>
    <w:rsid w:val="0090341D"/>
    <w:rsid w:val="00903A37"/>
    <w:rsid w:val="009046B6"/>
    <w:rsid w:val="00904E30"/>
    <w:rsid w:val="00905489"/>
    <w:rsid w:val="00905C13"/>
    <w:rsid w:val="009061E2"/>
    <w:rsid w:val="0090666F"/>
    <w:rsid w:val="0091017C"/>
    <w:rsid w:val="00911A71"/>
    <w:rsid w:val="00911E1E"/>
    <w:rsid w:val="009130AF"/>
    <w:rsid w:val="00913237"/>
    <w:rsid w:val="00913A3F"/>
    <w:rsid w:val="00913A66"/>
    <w:rsid w:val="0091435B"/>
    <w:rsid w:val="009143AF"/>
    <w:rsid w:val="00915AC6"/>
    <w:rsid w:val="009160D0"/>
    <w:rsid w:val="0091611A"/>
    <w:rsid w:val="00916DBD"/>
    <w:rsid w:val="00917DC9"/>
    <w:rsid w:val="00917F42"/>
    <w:rsid w:val="00920E4E"/>
    <w:rsid w:val="009212DF"/>
    <w:rsid w:val="009213E4"/>
    <w:rsid w:val="00921446"/>
    <w:rsid w:val="0092281A"/>
    <w:rsid w:val="0092295A"/>
    <w:rsid w:val="00922E2D"/>
    <w:rsid w:val="00924D04"/>
    <w:rsid w:val="0092501F"/>
    <w:rsid w:val="00925EAF"/>
    <w:rsid w:val="00926193"/>
    <w:rsid w:val="00926CAA"/>
    <w:rsid w:val="00926E8D"/>
    <w:rsid w:val="009275B4"/>
    <w:rsid w:val="00927DE7"/>
    <w:rsid w:val="00930364"/>
    <w:rsid w:val="0093127C"/>
    <w:rsid w:val="0093177B"/>
    <w:rsid w:val="009329F0"/>
    <w:rsid w:val="009336B5"/>
    <w:rsid w:val="00933C07"/>
    <w:rsid w:val="00934019"/>
    <w:rsid w:val="009341D2"/>
    <w:rsid w:val="00934ECA"/>
    <w:rsid w:val="00934F7D"/>
    <w:rsid w:val="0093502F"/>
    <w:rsid w:val="009358B7"/>
    <w:rsid w:val="009365D0"/>
    <w:rsid w:val="00941A84"/>
    <w:rsid w:val="00941BF3"/>
    <w:rsid w:val="00942450"/>
    <w:rsid w:val="00942AD6"/>
    <w:rsid w:val="00943145"/>
    <w:rsid w:val="0094323D"/>
    <w:rsid w:val="00944296"/>
    <w:rsid w:val="00944ACB"/>
    <w:rsid w:val="00945F1C"/>
    <w:rsid w:val="00951E0A"/>
    <w:rsid w:val="00952575"/>
    <w:rsid w:val="00952A4B"/>
    <w:rsid w:val="00953558"/>
    <w:rsid w:val="00954351"/>
    <w:rsid w:val="00954B0A"/>
    <w:rsid w:val="009561F5"/>
    <w:rsid w:val="009568CA"/>
    <w:rsid w:val="00956DB8"/>
    <w:rsid w:val="00960001"/>
    <w:rsid w:val="00960B74"/>
    <w:rsid w:val="00962799"/>
    <w:rsid w:val="009635BF"/>
    <w:rsid w:val="009635CE"/>
    <w:rsid w:val="009640B1"/>
    <w:rsid w:val="009642D1"/>
    <w:rsid w:val="009648E4"/>
    <w:rsid w:val="00964F46"/>
    <w:rsid w:val="0096509E"/>
    <w:rsid w:val="00965315"/>
    <w:rsid w:val="009661C6"/>
    <w:rsid w:val="009671BE"/>
    <w:rsid w:val="00971257"/>
    <w:rsid w:val="0097325D"/>
    <w:rsid w:val="009735A6"/>
    <w:rsid w:val="00974D57"/>
    <w:rsid w:val="00974FBD"/>
    <w:rsid w:val="00975CCC"/>
    <w:rsid w:val="00980F44"/>
    <w:rsid w:val="009810E9"/>
    <w:rsid w:val="00981120"/>
    <w:rsid w:val="00981E8B"/>
    <w:rsid w:val="0098421C"/>
    <w:rsid w:val="00985EBE"/>
    <w:rsid w:val="0098649F"/>
    <w:rsid w:val="009865A7"/>
    <w:rsid w:val="00987829"/>
    <w:rsid w:val="009878F5"/>
    <w:rsid w:val="0099048C"/>
    <w:rsid w:val="00991182"/>
    <w:rsid w:val="00991D68"/>
    <w:rsid w:val="00991ED4"/>
    <w:rsid w:val="009923F7"/>
    <w:rsid w:val="00992EF4"/>
    <w:rsid w:val="00993433"/>
    <w:rsid w:val="00993CE5"/>
    <w:rsid w:val="00994190"/>
    <w:rsid w:val="009945D7"/>
    <w:rsid w:val="009949F3"/>
    <w:rsid w:val="009958FC"/>
    <w:rsid w:val="00995A32"/>
    <w:rsid w:val="0099628A"/>
    <w:rsid w:val="00996FBA"/>
    <w:rsid w:val="009A1519"/>
    <w:rsid w:val="009A33E9"/>
    <w:rsid w:val="009A4947"/>
    <w:rsid w:val="009A499C"/>
    <w:rsid w:val="009A54FF"/>
    <w:rsid w:val="009A5B7B"/>
    <w:rsid w:val="009A6D32"/>
    <w:rsid w:val="009A75D0"/>
    <w:rsid w:val="009B2CA0"/>
    <w:rsid w:val="009B317C"/>
    <w:rsid w:val="009B3702"/>
    <w:rsid w:val="009B39A9"/>
    <w:rsid w:val="009B3A59"/>
    <w:rsid w:val="009B4A32"/>
    <w:rsid w:val="009B6B1A"/>
    <w:rsid w:val="009B76FD"/>
    <w:rsid w:val="009C023D"/>
    <w:rsid w:val="009C078F"/>
    <w:rsid w:val="009C0EDC"/>
    <w:rsid w:val="009C11F3"/>
    <w:rsid w:val="009C2396"/>
    <w:rsid w:val="009C3C34"/>
    <w:rsid w:val="009C3DBF"/>
    <w:rsid w:val="009C439A"/>
    <w:rsid w:val="009C56EE"/>
    <w:rsid w:val="009C64D1"/>
    <w:rsid w:val="009C67FB"/>
    <w:rsid w:val="009C70D2"/>
    <w:rsid w:val="009C7B96"/>
    <w:rsid w:val="009D0AA7"/>
    <w:rsid w:val="009D1E65"/>
    <w:rsid w:val="009D258E"/>
    <w:rsid w:val="009D340E"/>
    <w:rsid w:val="009D4FDD"/>
    <w:rsid w:val="009E0A60"/>
    <w:rsid w:val="009E1240"/>
    <w:rsid w:val="009E160A"/>
    <w:rsid w:val="009E198A"/>
    <w:rsid w:val="009E287E"/>
    <w:rsid w:val="009E394C"/>
    <w:rsid w:val="009E3F7B"/>
    <w:rsid w:val="009E57BC"/>
    <w:rsid w:val="009E69C8"/>
    <w:rsid w:val="009E7823"/>
    <w:rsid w:val="009E792D"/>
    <w:rsid w:val="009E7AA5"/>
    <w:rsid w:val="009E7BD8"/>
    <w:rsid w:val="009F0184"/>
    <w:rsid w:val="009F0505"/>
    <w:rsid w:val="009F37E4"/>
    <w:rsid w:val="009F39E7"/>
    <w:rsid w:val="009F492F"/>
    <w:rsid w:val="009F4D31"/>
    <w:rsid w:val="009F6316"/>
    <w:rsid w:val="009F65E5"/>
    <w:rsid w:val="009F6F36"/>
    <w:rsid w:val="009F721B"/>
    <w:rsid w:val="009F7782"/>
    <w:rsid w:val="009F794E"/>
    <w:rsid w:val="009F7EA2"/>
    <w:rsid w:val="00A005A4"/>
    <w:rsid w:val="00A0144A"/>
    <w:rsid w:val="00A016C6"/>
    <w:rsid w:val="00A01E31"/>
    <w:rsid w:val="00A02A3D"/>
    <w:rsid w:val="00A0578F"/>
    <w:rsid w:val="00A05CA7"/>
    <w:rsid w:val="00A0773E"/>
    <w:rsid w:val="00A107BE"/>
    <w:rsid w:val="00A1117C"/>
    <w:rsid w:val="00A11465"/>
    <w:rsid w:val="00A12170"/>
    <w:rsid w:val="00A130BD"/>
    <w:rsid w:val="00A135DF"/>
    <w:rsid w:val="00A1389C"/>
    <w:rsid w:val="00A151DC"/>
    <w:rsid w:val="00A157FD"/>
    <w:rsid w:val="00A167B6"/>
    <w:rsid w:val="00A21683"/>
    <w:rsid w:val="00A21848"/>
    <w:rsid w:val="00A22176"/>
    <w:rsid w:val="00A225FC"/>
    <w:rsid w:val="00A22913"/>
    <w:rsid w:val="00A23B2D"/>
    <w:rsid w:val="00A2687C"/>
    <w:rsid w:val="00A26A18"/>
    <w:rsid w:val="00A30249"/>
    <w:rsid w:val="00A3047C"/>
    <w:rsid w:val="00A307DA"/>
    <w:rsid w:val="00A30893"/>
    <w:rsid w:val="00A30AE5"/>
    <w:rsid w:val="00A30C15"/>
    <w:rsid w:val="00A31204"/>
    <w:rsid w:val="00A32C93"/>
    <w:rsid w:val="00A32EC9"/>
    <w:rsid w:val="00A32EFA"/>
    <w:rsid w:val="00A332F9"/>
    <w:rsid w:val="00A3425C"/>
    <w:rsid w:val="00A34DFF"/>
    <w:rsid w:val="00A356DF"/>
    <w:rsid w:val="00A35782"/>
    <w:rsid w:val="00A42AEB"/>
    <w:rsid w:val="00A434E1"/>
    <w:rsid w:val="00A43F7D"/>
    <w:rsid w:val="00A44C4C"/>
    <w:rsid w:val="00A45460"/>
    <w:rsid w:val="00A45850"/>
    <w:rsid w:val="00A47EB9"/>
    <w:rsid w:val="00A47FBB"/>
    <w:rsid w:val="00A5030D"/>
    <w:rsid w:val="00A53486"/>
    <w:rsid w:val="00A535EC"/>
    <w:rsid w:val="00A53936"/>
    <w:rsid w:val="00A57545"/>
    <w:rsid w:val="00A5767B"/>
    <w:rsid w:val="00A60F7F"/>
    <w:rsid w:val="00A619A5"/>
    <w:rsid w:val="00A61BC8"/>
    <w:rsid w:val="00A623CD"/>
    <w:rsid w:val="00A624AC"/>
    <w:rsid w:val="00A6271C"/>
    <w:rsid w:val="00A63872"/>
    <w:rsid w:val="00A641E0"/>
    <w:rsid w:val="00A646DD"/>
    <w:rsid w:val="00A649CB"/>
    <w:rsid w:val="00A64F75"/>
    <w:rsid w:val="00A659B5"/>
    <w:rsid w:val="00A65CCB"/>
    <w:rsid w:val="00A665E4"/>
    <w:rsid w:val="00A67482"/>
    <w:rsid w:val="00A6774C"/>
    <w:rsid w:val="00A715D1"/>
    <w:rsid w:val="00A718A0"/>
    <w:rsid w:val="00A72380"/>
    <w:rsid w:val="00A72A19"/>
    <w:rsid w:val="00A72C1F"/>
    <w:rsid w:val="00A75C49"/>
    <w:rsid w:val="00A763BE"/>
    <w:rsid w:val="00A76662"/>
    <w:rsid w:val="00A7667D"/>
    <w:rsid w:val="00A76EBF"/>
    <w:rsid w:val="00A77C74"/>
    <w:rsid w:val="00A77DE2"/>
    <w:rsid w:val="00A77FE6"/>
    <w:rsid w:val="00A801F9"/>
    <w:rsid w:val="00A806CB"/>
    <w:rsid w:val="00A80C8A"/>
    <w:rsid w:val="00A81111"/>
    <w:rsid w:val="00A82ED4"/>
    <w:rsid w:val="00A8324F"/>
    <w:rsid w:val="00A83C7D"/>
    <w:rsid w:val="00A84D39"/>
    <w:rsid w:val="00A86B69"/>
    <w:rsid w:val="00A8725B"/>
    <w:rsid w:val="00A87884"/>
    <w:rsid w:val="00A8799B"/>
    <w:rsid w:val="00A93754"/>
    <w:rsid w:val="00A93832"/>
    <w:rsid w:val="00A94A8A"/>
    <w:rsid w:val="00A9558C"/>
    <w:rsid w:val="00AA01B2"/>
    <w:rsid w:val="00AA02E4"/>
    <w:rsid w:val="00AA0CA8"/>
    <w:rsid w:val="00AA1701"/>
    <w:rsid w:val="00AA4247"/>
    <w:rsid w:val="00AA44DE"/>
    <w:rsid w:val="00AA5A3F"/>
    <w:rsid w:val="00AA618C"/>
    <w:rsid w:val="00AA73C7"/>
    <w:rsid w:val="00AB03AF"/>
    <w:rsid w:val="00AB047B"/>
    <w:rsid w:val="00AB0E17"/>
    <w:rsid w:val="00AB1162"/>
    <w:rsid w:val="00AB3712"/>
    <w:rsid w:val="00AB37AE"/>
    <w:rsid w:val="00AB398F"/>
    <w:rsid w:val="00AB4856"/>
    <w:rsid w:val="00AB4B1D"/>
    <w:rsid w:val="00AB5214"/>
    <w:rsid w:val="00AB54CB"/>
    <w:rsid w:val="00AB5BED"/>
    <w:rsid w:val="00AB632E"/>
    <w:rsid w:val="00AB6803"/>
    <w:rsid w:val="00AB6CD6"/>
    <w:rsid w:val="00AB7487"/>
    <w:rsid w:val="00AC02B3"/>
    <w:rsid w:val="00AC2604"/>
    <w:rsid w:val="00AC3A51"/>
    <w:rsid w:val="00AC57A7"/>
    <w:rsid w:val="00AC5E3A"/>
    <w:rsid w:val="00AC714B"/>
    <w:rsid w:val="00AC7554"/>
    <w:rsid w:val="00AC77A1"/>
    <w:rsid w:val="00AC7C2F"/>
    <w:rsid w:val="00AC7D7C"/>
    <w:rsid w:val="00AD0E06"/>
    <w:rsid w:val="00AD3531"/>
    <w:rsid w:val="00AD502E"/>
    <w:rsid w:val="00AD5154"/>
    <w:rsid w:val="00AD5237"/>
    <w:rsid w:val="00AD5C8C"/>
    <w:rsid w:val="00AD7520"/>
    <w:rsid w:val="00AD77CE"/>
    <w:rsid w:val="00AD79C7"/>
    <w:rsid w:val="00AE007C"/>
    <w:rsid w:val="00AE2F90"/>
    <w:rsid w:val="00AE37A2"/>
    <w:rsid w:val="00AE3D4B"/>
    <w:rsid w:val="00AE43CE"/>
    <w:rsid w:val="00AE47EE"/>
    <w:rsid w:val="00AE495D"/>
    <w:rsid w:val="00AE4B8E"/>
    <w:rsid w:val="00AE4EF3"/>
    <w:rsid w:val="00AE4FAA"/>
    <w:rsid w:val="00AE5FCC"/>
    <w:rsid w:val="00AE620A"/>
    <w:rsid w:val="00AE6FEF"/>
    <w:rsid w:val="00AE70B7"/>
    <w:rsid w:val="00AE7BFB"/>
    <w:rsid w:val="00AF052A"/>
    <w:rsid w:val="00AF1445"/>
    <w:rsid w:val="00AF1BA5"/>
    <w:rsid w:val="00AF2B19"/>
    <w:rsid w:val="00AF329A"/>
    <w:rsid w:val="00AF3594"/>
    <w:rsid w:val="00AF37D2"/>
    <w:rsid w:val="00AF403B"/>
    <w:rsid w:val="00AF4CA2"/>
    <w:rsid w:val="00AF5BF3"/>
    <w:rsid w:val="00AF5C81"/>
    <w:rsid w:val="00AF5FA5"/>
    <w:rsid w:val="00AF7466"/>
    <w:rsid w:val="00B00032"/>
    <w:rsid w:val="00B000E8"/>
    <w:rsid w:val="00B00997"/>
    <w:rsid w:val="00B012EF"/>
    <w:rsid w:val="00B0215B"/>
    <w:rsid w:val="00B03F00"/>
    <w:rsid w:val="00B0486C"/>
    <w:rsid w:val="00B060C0"/>
    <w:rsid w:val="00B06983"/>
    <w:rsid w:val="00B06E8F"/>
    <w:rsid w:val="00B10923"/>
    <w:rsid w:val="00B10D6A"/>
    <w:rsid w:val="00B11A5D"/>
    <w:rsid w:val="00B11EDD"/>
    <w:rsid w:val="00B12011"/>
    <w:rsid w:val="00B1203C"/>
    <w:rsid w:val="00B143FC"/>
    <w:rsid w:val="00B17C04"/>
    <w:rsid w:val="00B17F72"/>
    <w:rsid w:val="00B17FA4"/>
    <w:rsid w:val="00B21445"/>
    <w:rsid w:val="00B22915"/>
    <w:rsid w:val="00B23F18"/>
    <w:rsid w:val="00B246F2"/>
    <w:rsid w:val="00B24F5E"/>
    <w:rsid w:val="00B26141"/>
    <w:rsid w:val="00B26237"/>
    <w:rsid w:val="00B26844"/>
    <w:rsid w:val="00B26C65"/>
    <w:rsid w:val="00B31624"/>
    <w:rsid w:val="00B31FB5"/>
    <w:rsid w:val="00B349FB"/>
    <w:rsid w:val="00B36E1E"/>
    <w:rsid w:val="00B370D4"/>
    <w:rsid w:val="00B40AB1"/>
    <w:rsid w:val="00B410BC"/>
    <w:rsid w:val="00B4119A"/>
    <w:rsid w:val="00B414E5"/>
    <w:rsid w:val="00B4277C"/>
    <w:rsid w:val="00B431E0"/>
    <w:rsid w:val="00B43F27"/>
    <w:rsid w:val="00B447BE"/>
    <w:rsid w:val="00B44FB5"/>
    <w:rsid w:val="00B4533D"/>
    <w:rsid w:val="00B46E2B"/>
    <w:rsid w:val="00B47B6D"/>
    <w:rsid w:val="00B47C7C"/>
    <w:rsid w:val="00B505A1"/>
    <w:rsid w:val="00B50684"/>
    <w:rsid w:val="00B509E4"/>
    <w:rsid w:val="00B50FA1"/>
    <w:rsid w:val="00B523C0"/>
    <w:rsid w:val="00B536EE"/>
    <w:rsid w:val="00B53D4E"/>
    <w:rsid w:val="00B55273"/>
    <w:rsid w:val="00B55C94"/>
    <w:rsid w:val="00B55CBD"/>
    <w:rsid w:val="00B55D5A"/>
    <w:rsid w:val="00B562AA"/>
    <w:rsid w:val="00B60582"/>
    <w:rsid w:val="00B6062E"/>
    <w:rsid w:val="00B60A60"/>
    <w:rsid w:val="00B60EEE"/>
    <w:rsid w:val="00B6102D"/>
    <w:rsid w:val="00B61FC8"/>
    <w:rsid w:val="00B624FE"/>
    <w:rsid w:val="00B62560"/>
    <w:rsid w:val="00B62BAD"/>
    <w:rsid w:val="00B62D57"/>
    <w:rsid w:val="00B62F0A"/>
    <w:rsid w:val="00B631C9"/>
    <w:rsid w:val="00B63489"/>
    <w:rsid w:val="00B6425D"/>
    <w:rsid w:val="00B65064"/>
    <w:rsid w:val="00B6796D"/>
    <w:rsid w:val="00B70CA1"/>
    <w:rsid w:val="00B71C91"/>
    <w:rsid w:val="00B71CB8"/>
    <w:rsid w:val="00B7201B"/>
    <w:rsid w:val="00B745E6"/>
    <w:rsid w:val="00B7473C"/>
    <w:rsid w:val="00B74BEA"/>
    <w:rsid w:val="00B8194D"/>
    <w:rsid w:val="00B81B41"/>
    <w:rsid w:val="00B82D30"/>
    <w:rsid w:val="00B8303F"/>
    <w:rsid w:val="00B83415"/>
    <w:rsid w:val="00B84907"/>
    <w:rsid w:val="00B84B91"/>
    <w:rsid w:val="00B84C6A"/>
    <w:rsid w:val="00B863EE"/>
    <w:rsid w:val="00B86EEF"/>
    <w:rsid w:val="00B87160"/>
    <w:rsid w:val="00B87442"/>
    <w:rsid w:val="00B87A2A"/>
    <w:rsid w:val="00B87B85"/>
    <w:rsid w:val="00B90057"/>
    <w:rsid w:val="00B903E3"/>
    <w:rsid w:val="00B906D0"/>
    <w:rsid w:val="00B9223B"/>
    <w:rsid w:val="00B92273"/>
    <w:rsid w:val="00B9327B"/>
    <w:rsid w:val="00B935D6"/>
    <w:rsid w:val="00B94883"/>
    <w:rsid w:val="00B94BDB"/>
    <w:rsid w:val="00B94EE0"/>
    <w:rsid w:val="00B9540B"/>
    <w:rsid w:val="00B963B9"/>
    <w:rsid w:val="00B96B93"/>
    <w:rsid w:val="00B9767A"/>
    <w:rsid w:val="00B9776A"/>
    <w:rsid w:val="00B97EC5"/>
    <w:rsid w:val="00BA2955"/>
    <w:rsid w:val="00BA5EA4"/>
    <w:rsid w:val="00BA6DBB"/>
    <w:rsid w:val="00BB05EE"/>
    <w:rsid w:val="00BB1CE9"/>
    <w:rsid w:val="00BB1E3A"/>
    <w:rsid w:val="00BB3126"/>
    <w:rsid w:val="00BB3A08"/>
    <w:rsid w:val="00BB47F5"/>
    <w:rsid w:val="00BB4BE4"/>
    <w:rsid w:val="00BB5355"/>
    <w:rsid w:val="00BB7679"/>
    <w:rsid w:val="00BB7694"/>
    <w:rsid w:val="00BB7736"/>
    <w:rsid w:val="00BB79E2"/>
    <w:rsid w:val="00BC0C71"/>
    <w:rsid w:val="00BC1163"/>
    <w:rsid w:val="00BC1805"/>
    <w:rsid w:val="00BC4661"/>
    <w:rsid w:val="00BC6274"/>
    <w:rsid w:val="00BC6429"/>
    <w:rsid w:val="00BC64B5"/>
    <w:rsid w:val="00BC6BB6"/>
    <w:rsid w:val="00BC6C40"/>
    <w:rsid w:val="00BC72C4"/>
    <w:rsid w:val="00BC7CB9"/>
    <w:rsid w:val="00BD06AF"/>
    <w:rsid w:val="00BD0859"/>
    <w:rsid w:val="00BD20AE"/>
    <w:rsid w:val="00BD20C8"/>
    <w:rsid w:val="00BD2ABE"/>
    <w:rsid w:val="00BD3CAC"/>
    <w:rsid w:val="00BD46F8"/>
    <w:rsid w:val="00BD651F"/>
    <w:rsid w:val="00BD7094"/>
    <w:rsid w:val="00BD7522"/>
    <w:rsid w:val="00BD79CE"/>
    <w:rsid w:val="00BD7AE3"/>
    <w:rsid w:val="00BE039F"/>
    <w:rsid w:val="00BE1396"/>
    <w:rsid w:val="00BE40C4"/>
    <w:rsid w:val="00BE45C5"/>
    <w:rsid w:val="00BE496A"/>
    <w:rsid w:val="00BE4B91"/>
    <w:rsid w:val="00BE6F73"/>
    <w:rsid w:val="00BE7ACD"/>
    <w:rsid w:val="00BE7BD2"/>
    <w:rsid w:val="00BF0A7D"/>
    <w:rsid w:val="00BF2530"/>
    <w:rsid w:val="00BF309D"/>
    <w:rsid w:val="00BF3AC0"/>
    <w:rsid w:val="00BF4343"/>
    <w:rsid w:val="00BF5CBD"/>
    <w:rsid w:val="00BF68F1"/>
    <w:rsid w:val="00BF6A3D"/>
    <w:rsid w:val="00BF6E6B"/>
    <w:rsid w:val="00BF74CE"/>
    <w:rsid w:val="00C00DA3"/>
    <w:rsid w:val="00C056B0"/>
    <w:rsid w:val="00C05D04"/>
    <w:rsid w:val="00C05FB5"/>
    <w:rsid w:val="00C06FB4"/>
    <w:rsid w:val="00C0716B"/>
    <w:rsid w:val="00C11588"/>
    <w:rsid w:val="00C13175"/>
    <w:rsid w:val="00C1404B"/>
    <w:rsid w:val="00C14B28"/>
    <w:rsid w:val="00C1585B"/>
    <w:rsid w:val="00C16099"/>
    <w:rsid w:val="00C16676"/>
    <w:rsid w:val="00C166B2"/>
    <w:rsid w:val="00C16A7B"/>
    <w:rsid w:val="00C2052A"/>
    <w:rsid w:val="00C2138D"/>
    <w:rsid w:val="00C23079"/>
    <w:rsid w:val="00C23DB7"/>
    <w:rsid w:val="00C24203"/>
    <w:rsid w:val="00C24F4D"/>
    <w:rsid w:val="00C24F5E"/>
    <w:rsid w:val="00C26206"/>
    <w:rsid w:val="00C26C34"/>
    <w:rsid w:val="00C26FB4"/>
    <w:rsid w:val="00C27742"/>
    <w:rsid w:val="00C31E10"/>
    <w:rsid w:val="00C32C0C"/>
    <w:rsid w:val="00C349DB"/>
    <w:rsid w:val="00C37247"/>
    <w:rsid w:val="00C41B15"/>
    <w:rsid w:val="00C4285C"/>
    <w:rsid w:val="00C435BE"/>
    <w:rsid w:val="00C43A0D"/>
    <w:rsid w:val="00C45597"/>
    <w:rsid w:val="00C45B7E"/>
    <w:rsid w:val="00C45F18"/>
    <w:rsid w:val="00C4611D"/>
    <w:rsid w:val="00C46C77"/>
    <w:rsid w:val="00C46CFB"/>
    <w:rsid w:val="00C4704B"/>
    <w:rsid w:val="00C47C4B"/>
    <w:rsid w:val="00C47F15"/>
    <w:rsid w:val="00C500B6"/>
    <w:rsid w:val="00C506AC"/>
    <w:rsid w:val="00C5131D"/>
    <w:rsid w:val="00C51544"/>
    <w:rsid w:val="00C51C42"/>
    <w:rsid w:val="00C528EE"/>
    <w:rsid w:val="00C5315D"/>
    <w:rsid w:val="00C541E2"/>
    <w:rsid w:val="00C54D21"/>
    <w:rsid w:val="00C55728"/>
    <w:rsid w:val="00C56B1E"/>
    <w:rsid w:val="00C56F55"/>
    <w:rsid w:val="00C57320"/>
    <w:rsid w:val="00C5740B"/>
    <w:rsid w:val="00C57A1E"/>
    <w:rsid w:val="00C57D77"/>
    <w:rsid w:val="00C601B0"/>
    <w:rsid w:val="00C60537"/>
    <w:rsid w:val="00C60D47"/>
    <w:rsid w:val="00C63771"/>
    <w:rsid w:val="00C64266"/>
    <w:rsid w:val="00C647C7"/>
    <w:rsid w:val="00C64C7F"/>
    <w:rsid w:val="00C664A3"/>
    <w:rsid w:val="00C66682"/>
    <w:rsid w:val="00C70465"/>
    <w:rsid w:val="00C70C2D"/>
    <w:rsid w:val="00C712E9"/>
    <w:rsid w:val="00C71CDB"/>
    <w:rsid w:val="00C72693"/>
    <w:rsid w:val="00C729BD"/>
    <w:rsid w:val="00C72DBC"/>
    <w:rsid w:val="00C73136"/>
    <w:rsid w:val="00C7415D"/>
    <w:rsid w:val="00C75161"/>
    <w:rsid w:val="00C75390"/>
    <w:rsid w:val="00C76227"/>
    <w:rsid w:val="00C7679D"/>
    <w:rsid w:val="00C7690E"/>
    <w:rsid w:val="00C7781D"/>
    <w:rsid w:val="00C8048F"/>
    <w:rsid w:val="00C80AC3"/>
    <w:rsid w:val="00C81260"/>
    <w:rsid w:val="00C81B1C"/>
    <w:rsid w:val="00C825BC"/>
    <w:rsid w:val="00C837C5"/>
    <w:rsid w:val="00C85B84"/>
    <w:rsid w:val="00C86082"/>
    <w:rsid w:val="00C86C19"/>
    <w:rsid w:val="00C87241"/>
    <w:rsid w:val="00C878E4"/>
    <w:rsid w:val="00C915C7"/>
    <w:rsid w:val="00C91618"/>
    <w:rsid w:val="00C91F88"/>
    <w:rsid w:val="00C92BD6"/>
    <w:rsid w:val="00C92DBB"/>
    <w:rsid w:val="00C93881"/>
    <w:rsid w:val="00C93B82"/>
    <w:rsid w:val="00C94373"/>
    <w:rsid w:val="00C95413"/>
    <w:rsid w:val="00C95D3E"/>
    <w:rsid w:val="00C971FC"/>
    <w:rsid w:val="00C97277"/>
    <w:rsid w:val="00C97420"/>
    <w:rsid w:val="00CA27BD"/>
    <w:rsid w:val="00CA2FA5"/>
    <w:rsid w:val="00CA30AF"/>
    <w:rsid w:val="00CA4E5E"/>
    <w:rsid w:val="00CA584C"/>
    <w:rsid w:val="00CB0A21"/>
    <w:rsid w:val="00CB0D5F"/>
    <w:rsid w:val="00CB10DD"/>
    <w:rsid w:val="00CB112D"/>
    <w:rsid w:val="00CB133F"/>
    <w:rsid w:val="00CB1688"/>
    <w:rsid w:val="00CB263A"/>
    <w:rsid w:val="00CB325D"/>
    <w:rsid w:val="00CB33AB"/>
    <w:rsid w:val="00CB54DE"/>
    <w:rsid w:val="00CB5773"/>
    <w:rsid w:val="00CB6452"/>
    <w:rsid w:val="00CB6C88"/>
    <w:rsid w:val="00CB6CD9"/>
    <w:rsid w:val="00CC01C3"/>
    <w:rsid w:val="00CC025F"/>
    <w:rsid w:val="00CC3B7E"/>
    <w:rsid w:val="00CC404B"/>
    <w:rsid w:val="00CC4884"/>
    <w:rsid w:val="00CC6467"/>
    <w:rsid w:val="00CC65F6"/>
    <w:rsid w:val="00CC6BFE"/>
    <w:rsid w:val="00CC7803"/>
    <w:rsid w:val="00CD0869"/>
    <w:rsid w:val="00CD177B"/>
    <w:rsid w:val="00CD17B7"/>
    <w:rsid w:val="00CD1E64"/>
    <w:rsid w:val="00CD3902"/>
    <w:rsid w:val="00CD4CA0"/>
    <w:rsid w:val="00CD4DEE"/>
    <w:rsid w:val="00CD5DDB"/>
    <w:rsid w:val="00CD7999"/>
    <w:rsid w:val="00CE04A4"/>
    <w:rsid w:val="00CE0A03"/>
    <w:rsid w:val="00CE247F"/>
    <w:rsid w:val="00CE2B34"/>
    <w:rsid w:val="00CE3F7B"/>
    <w:rsid w:val="00CE4414"/>
    <w:rsid w:val="00CE4665"/>
    <w:rsid w:val="00CE4EC0"/>
    <w:rsid w:val="00CE53C3"/>
    <w:rsid w:val="00CE59F8"/>
    <w:rsid w:val="00CE7FE3"/>
    <w:rsid w:val="00CF0F8A"/>
    <w:rsid w:val="00CF1064"/>
    <w:rsid w:val="00CF106A"/>
    <w:rsid w:val="00CF2DC5"/>
    <w:rsid w:val="00CF3B2C"/>
    <w:rsid w:val="00CF483B"/>
    <w:rsid w:val="00CF563B"/>
    <w:rsid w:val="00CF5818"/>
    <w:rsid w:val="00CF58ED"/>
    <w:rsid w:val="00CF5C33"/>
    <w:rsid w:val="00CF6FF0"/>
    <w:rsid w:val="00CF76EC"/>
    <w:rsid w:val="00CF7E6C"/>
    <w:rsid w:val="00D012E7"/>
    <w:rsid w:val="00D01F7A"/>
    <w:rsid w:val="00D02AB0"/>
    <w:rsid w:val="00D02EB5"/>
    <w:rsid w:val="00D0310A"/>
    <w:rsid w:val="00D03517"/>
    <w:rsid w:val="00D03D01"/>
    <w:rsid w:val="00D046FA"/>
    <w:rsid w:val="00D04E9A"/>
    <w:rsid w:val="00D057BF"/>
    <w:rsid w:val="00D06E6B"/>
    <w:rsid w:val="00D07DC5"/>
    <w:rsid w:val="00D1032B"/>
    <w:rsid w:val="00D1153B"/>
    <w:rsid w:val="00D1226E"/>
    <w:rsid w:val="00D12CB8"/>
    <w:rsid w:val="00D13D37"/>
    <w:rsid w:val="00D13D87"/>
    <w:rsid w:val="00D141F5"/>
    <w:rsid w:val="00D14DD9"/>
    <w:rsid w:val="00D14FBB"/>
    <w:rsid w:val="00D15007"/>
    <w:rsid w:val="00D151A3"/>
    <w:rsid w:val="00D1577C"/>
    <w:rsid w:val="00D15844"/>
    <w:rsid w:val="00D158F3"/>
    <w:rsid w:val="00D15D1E"/>
    <w:rsid w:val="00D16F2A"/>
    <w:rsid w:val="00D17A9A"/>
    <w:rsid w:val="00D17D9A"/>
    <w:rsid w:val="00D2051C"/>
    <w:rsid w:val="00D20840"/>
    <w:rsid w:val="00D27EB8"/>
    <w:rsid w:val="00D30010"/>
    <w:rsid w:val="00D307C9"/>
    <w:rsid w:val="00D30938"/>
    <w:rsid w:val="00D3123D"/>
    <w:rsid w:val="00D3296E"/>
    <w:rsid w:val="00D33D05"/>
    <w:rsid w:val="00D352B5"/>
    <w:rsid w:val="00D36B7E"/>
    <w:rsid w:val="00D40463"/>
    <w:rsid w:val="00D4155F"/>
    <w:rsid w:val="00D41810"/>
    <w:rsid w:val="00D43036"/>
    <w:rsid w:val="00D43A73"/>
    <w:rsid w:val="00D442E1"/>
    <w:rsid w:val="00D45A0C"/>
    <w:rsid w:val="00D45FFA"/>
    <w:rsid w:val="00D46416"/>
    <w:rsid w:val="00D47F0B"/>
    <w:rsid w:val="00D50037"/>
    <w:rsid w:val="00D507D2"/>
    <w:rsid w:val="00D51EEC"/>
    <w:rsid w:val="00D524BE"/>
    <w:rsid w:val="00D5321E"/>
    <w:rsid w:val="00D53353"/>
    <w:rsid w:val="00D537B8"/>
    <w:rsid w:val="00D53889"/>
    <w:rsid w:val="00D53D90"/>
    <w:rsid w:val="00D54074"/>
    <w:rsid w:val="00D54F78"/>
    <w:rsid w:val="00D56B75"/>
    <w:rsid w:val="00D57612"/>
    <w:rsid w:val="00D57BEC"/>
    <w:rsid w:val="00D60519"/>
    <w:rsid w:val="00D60B32"/>
    <w:rsid w:val="00D60CFE"/>
    <w:rsid w:val="00D60D5F"/>
    <w:rsid w:val="00D61525"/>
    <w:rsid w:val="00D61F4E"/>
    <w:rsid w:val="00D6340D"/>
    <w:rsid w:val="00D63752"/>
    <w:rsid w:val="00D640D9"/>
    <w:rsid w:val="00D65C57"/>
    <w:rsid w:val="00D65DE7"/>
    <w:rsid w:val="00D662BB"/>
    <w:rsid w:val="00D67335"/>
    <w:rsid w:val="00D7132F"/>
    <w:rsid w:val="00D72C1F"/>
    <w:rsid w:val="00D72C35"/>
    <w:rsid w:val="00D737EB"/>
    <w:rsid w:val="00D74116"/>
    <w:rsid w:val="00D747B5"/>
    <w:rsid w:val="00D76A91"/>
    <w:rsid w:val="00D76B05"/>
    <w:rsid w:val="00D77945"/>
    <w:rsid w:val="00D8015D"/>
    <w:rsid w:val="00D808AD"/>
    <w:rsid w:val="00D809FA"/>
    <w:rsid w:val="00D81B9C"/>
    <w:rsid w:val="00D84761"/>
    <w:rsid w:val="00D8560C"/>
    <w:rsid w:val="00D8592B"/>
    <w:rsid w:val="00D86073"/>
    <w:rsid w:val="00D86074"/>
    <w:rsid w:val="00D86EF4"/>
    <w:rsid w:val="00D87103"/>
    <w:rsid w:val="00D900FB"/>
    <w:rsid w:val="00D90734"/>
    <w:rsid w:val="00D93233"/>
    <w:rsid w:val="00D93B8D"/>
    <w:rsid w:val="00D93E02"/>
    <w:rsid w:val="00D94292"/>
    <w:rsid w:val="00D94330"/>
    <w:rsid w:val="00D9501D"/>
    <w:rsid w:val="00D9530A"/>
    <w:rsid w:val="00D954EB"/>
    <w:rsid w:val="00D956D8"/>
    <w:rsid w:val="00D95A2E"/>
    <w:rsid w:val="00D9758B"/>
    <w:rsid w:val="00D975B7"/>
    <w:rsid w:val="00D97A6F"/>
    <w:rsid w:val="00D97E36"/>
    <w:rsid w:val="00DA124E"/>
    <w:rsid w:val="00DA2AAC"/>
    <w:rsid w:val="00DA33C1"/>
    <w:rsid w:val="00DA367E"/>
    <w:rsid w:val="00DA3913"/>
    <w:rsid w:val="00DA4434"/>
    <w:rsid w:val="00DA4714"/>
    <w:rsid w:val="00DA4ADA"/>
    <w:rsid w:val="00DA4BBE"/>
    <w:rsid w:val="00DA4D5C"/>
    <w:rsid w:val="00DA4FFB"/>
    <w:rsid w:val="00DA577C"/>
    <w:rsid w:val="00DA5885"/>
    <w:rsid w:val="00DA602F"/>
    <w:rsid w:val="00DB098A"/>
    <w:rsid w:val="00DB1B29"/>
    <w:rsid w:val="00DB1E27"/>
    <w:rsid w:val="00DB24AF"/>
    <w:rsid w:val="00DB2672"/>
    <w:rsid w:val="00DB2DFB"/>
    <w:rsid w:val="00DB51B2"/>
    <w:rsid w:val="00DB5ACE"/>
    <w:rsid w:val="00DB62C3"/>
    <w:rsid w:val="00DB67B6"/>
    <w:rsid w:val="00DB765A"/>
    <w:rsid w:val="00DB7D2A"/>
    <w:rsid w:val="00DC01E5"/>
    <w:rsid w:val="00DC0A8F"/>
    <w:rsid w:val="00DC1A80"/>
    <w:rsid w:val="00DC3C97"/>
    <w:rsid w:val="00DC3EBF"/>
    <w:rsid w:val="00DC6448"/>
    <w:rsid w:val="00DD02BA"/>
    <w:rsid w:val="00DD0D48"/>
    <w:rsid w:val="00DD0E5F"/>
    <w:rsid w:val="00DD0F82"/>
    <w:rsid w:val="00DD1642"/>
    <w:rsid w:val="00DD1E01"/>
    <w:rsid w:val="00DD2774"/>
    <w:rsid w:val="00DD4378"/>
    <w:rsid w:val="00DD47D5"/>
    <w:rsid w:val="00DD47EA"/>
    <w:rsid w:val="00DD62CE"/>
    <w:rsid w:val="00DE0477"/>
    <w:rsid w:val="00DE0F45"/>
    <w:rsid w:val="00DE2DBC"/>
    <w:rsid w:val="00DE3F7F"/>
    <w:rsid w:val="00DE41E1"/>
    <w:rsid w:val="00DE5358"/>
    <w:rsid w:val="00DE5B97"/>
    <w:rsid w:val="00DE64F4"/>
    <w:rsid w:val="00DE65F0"/>
    <w:rsid w:val="00DE6B21"/>
    <w:rsid w:val="00DE6F97"/>
    <w:rsid w:val="00DE7617"/>
    <w:rsid w:val="00DE7A6A"/>
    <w:rsid w:val="00DF0C47"/>
    <w:rsid w:val="00DF0F0C"/>
    <w:rsid w:val="00DF0F58"/>
    <w:rsid w:val="00DF2A32"/>
    <w:rsid w:val="00DF34A2"/>
    <w:rsid w:val="00DF35DA"/>
    <w:rsid w:val="00DF565D"/>
    <w:rsid w:val="00DF56AC"/>
    <w:rsid w:val="00DF5B8D"/>
    <w:rsid w:val="00DF60AB"/>
    <w:rsid w:val="00DF7399"/>
    <w:rsid w:val="00DF78E2"/>
    <w:rsid w:val="00E0012D"/>
    <w:rsid w:val="00E00985"/>
    <w:rsid w:val="00E013F1"/>
    <w:rsid w:val="00E02D04"/>
    <w:rsid w:val="00E03E04"/>
    <w:rsid w:val="00E047FE"/>
    <w:rsid w:val="00E05071"/>
    <w:rsid w:val="00E05649"/>
    <w:rsid w:val="00E06786"/>
    <w:rsid w:val="00E06BCB"/>
    <w:rsid w:val="00E0750B"/>
    <w:rsid w:val="00E11D35"/>
    <w:rsid w:val="00E12A82"/>
    <w:rsid w:val="00E12E35"/>
    <w:rsid w:val="00E130E4"/>
    <w:rsid w:val="00E136EB"/>
    <w:rsid w:val="00E1415F"/>
    <w:rsid w:val="00E158AE"/>
    <w:rsid w:val="00E16038"/>
    <w:rsid w:val="00E21A4E"/>
    <w:rsid w:val="00E22319"/>
    <w:rsid w:val="00E223E2"/>
    <w:rsid w:val="00E22BE9"/>
    <w:rsid w:val="00E262F6"/>
    <w:rsid w:val="00E2764A"/>
    <w:rsid w:val="00E27AA7"/>
    <w:rsid w:val="00E27EE7"/>
    <w:rsid w:val="00E30519"/>
    <w:rsid w:val="00E30ADE"/>
    <w:rsid w:val="00E320D7"/>
    <w:rsid w:val="00E3233E"/>
    <w:rsid w:val="00E32C54"/>
    <w:rsid w:val="00E33718"/>
    <w:rsid w:val="00E34CE5"/>
    <w:rsid w:val="00E35762"/>
    <w:rsid w:val="00E3580B"/>
    <w:rsid w:val="00E369CE"/>
    <w:rsid w:val="00E3798E"/>
    <w:rsid w:val="00E40086"/>
    <w:rsid w:val="00E4104F"/>
    <w:rsid w:val="00E41629"/>
    <w:rsid w:val="00E41A4E"/>
    <w:rsid w:val="00E41C84"/>
    <w:rsid w:val="00E421DD"/>
    <w:rsid w:val="00E42F98"/>
    <w:rsid w:val="00E4377D"/>
    <w:rsid w:val="00E438B6"/>
    <w:rsid w:val="00E4428E"/>
    <w:rsid w:val="00E4468E"/>
    <w:rsid w:val="00E4476E"/>
    <w:rsid w:val="00E447FD"/>
    <w:rsid w:val="00E44B64"/>
    <w:rsid w:val="00E44F44"/>
    <w:rsid w:val="00E45C34"/>
    <w:rsid w:val="00E45DBE"/>
    <w:rsid w:val="00E466EF"/>
    <w:rsid w:val="00E47A61"/>
    <w:rsid w:val="00E47FC9"/>
    <w:rsid w:val="00E5018C"/>
    <w:rsid w:val="00E50E6C"/>
    <w:rsid w:val="00E51089"/>
    <w:rsid w:val="00E5151E"/>
    <w:rsid w:val="00E5215E"/>
    <w:rsid w:val="00E52326"/>
    <w:rsid w:val="00E52589"/>
    <w:rsid w:val="00E52654"/>
    <w:rsid w:val="00E53411"/>
    <w:rsid w:val="00E5466C"/>
    <w:rsid w:val="00E548DC"/>
    <w:rsid w:val="00E5511C"/>
    <w:rsid w:val="00E56B66"/>
    <w:rsid w:val="00E56C6D"/>
    <w:rsid w:val="00E56D91"/>
    <w:rsid w:val="00E571F9"/>
    <w:rsid w:val="00E574ED"/>
    <w:rsid w:val="00E60C5C"/>
    <w:rsid w:val="00E61F0E"/>
    <w:rsid w:val="00E636EB"/>
    <w:rsid w:val="00E63D50"/>
    <w:rsid w:val="00E63F1D"/>
    <w:rsid w:val="00E648E8"/>
    <w:rsid w:val="00E64E52"/>
    <w:rsid w:val="00E66726"/>
    <w:rsid w:val="00E67159"/>
    <w:rsid w:val="00E6739E"/>
    <w:rsid w:val="00E71216"/>
    <w:rsid w:val="00E71959"/>
    <w:rsid w:val="00E72690"/>
    <w:rsid w:val="00E72AF3"/>
    <w:rsid w:val="00E73509"/>
    <w:rsid w:val="00E74143"/>
    <w:rsid w:val="00E742C6"/>
    <w:rsid w:val="00E74692"/>
    <w:rsid w:val="00E75F3E"/>
    <w:rsid w:val="00E75F71"/>
    <w:rsid w:val="00E80005"/>
    <w:rsid w:val="00E80756"/>
    <w:rsid w:val="00E80A39"/>
    <w:rsid w:val="00E8191A"/>
    <w:rsid w:val="00E81C51"/>
    <w:rsid w:val="00E820BF"/>
    <w:rsid w:val="00E8224A"/>
    <w:rsid w:val="00E827E2"/>
    <w:rsid w:val="00E83455"/>
    <w:rsid w:val="00E87E98"/>
    <w:rsid w:val="00E922D6"/>
    <w:rsid w:val="00E9230F"/>
    <w:rsid w:val="00E92AB1"/>
    <w:rsid w:val="00E93C58"/>
    <w:rsid w:val="00E94390"/>
    <w:rsid w:val="00E9485E"/>
    <w:rsid w:val="00E94C0F"/>
    <w:rsid w:val="00E96168"/>
    <w:rsid w:val="00E96352"/>
    <w:rsid w:val="00E97455"/>
    <w:rsid w:val="00EA0229"/>
    <w:rsid w:val="00EA1164"/>
    <w:rsid w:val="00EA1725"/>
    <w:rsid w:val="00EA2406"/>
    <w:rsid w:val="00EA24F9"/>
    <w:rsid w:val="00EA33B3"/>
    <w:rsid w:val="00EA5092"/>
    <w:rsid w:val="00EA5901"/>
    <w:rsid w:val="00EA5E84"/>
    <w:rsid w:val="00EA5EB9"/>
    <w:rsid w:val="00EA63A3"/>
    <w:rsid w:val="00EA6A5F"/>
    <w:rsid w:val="00EB0162"/>
    <w:rsid w:val="00EB0584"/>
    <w:rsid w:val="00EB3E4A"/>
    <w:rsid w:val="00EB61DD"/>
    <w:rsid w:val="00EB7FAD"/>
    <w:rsid w:val="00EC131D"/>
    <w:rsid w:val="00EC489F"/>
    <w:rsid w:val="00EC60BB"/>
    <w:rsid w:val="00EC6821"/>
    <w:rsid w:val="00EC7B7C"/>
    <w:rsid w:val="00EC7D81"/>
    <w:rsid w:val="00ED02AB"/>
    <w:rsid w:val="00ED0617"/>
    <w:rsid w:val="00ED163D"/>
    <w:rsid w:val="00ED30EA"/>
    <w:rsid w:val="00ED3751"/>
    <w:rsid w:val="00ED44E2"/>
    <w:rsid w:val="00ED47CA"/>
    <w:rsid w:val="00ED4B5C"/>
    <w:rsid w:val="00ED55BF"/>
    <w:rsid w:val="00ED5712"/>
    <w:rsid w:val="00ED5CBD"/>
    <w:rsid w:val="00ED7C66"/>
    <w:rsid w:val="00EE0C07"/>
    <w:rsid w:val="00EE1705"/>
    <w:rsid w:val="00EE1AA9"/>
    <w:rsid w:val="00EE2A50"/>
    <w:rsid w:val="00EE3021"/>
    <w:rsid w:val="00EE38CF"/>
    <w:rsid w:val="00EE40DF"/>
    <w:rsid w:val="00EE4739"/>
    <w:rsid w:val="00EE475A"/>
    <w:rsid w:val="00EE49B4"/>
    <w:rsid w:val="00EE66FC"/>
    <w:rsid w:val="00EF00C1"/>
    <w:rsid w:val="00EF1533"/>
    <w:rsid w:val="00EF1BF4"/>
    <w:rsid w:val="00EF2685"/>
    <w:rsid w:val="00EF320B"/>
    <w:rsid w:val="00EF35E5"/>
    <w:rsid w:val="00EF3A4C"/>
    <w:rsid w:val="00EF3AAF"/>
    <w:rsid w:val="00EF3CE1"/>
    <w:rsid w:val="00EF4423"/>
    <w:rsid w:val="00EF4A12"/>
    <w:rsid w:val="00EF4B3F"/>
    <w:rsid w:val="00EF5B90"/>
    <w:rsid w:val="00EF769E"/>
    <w:rsid w:val="00EF7902"/>
    <w:rsid w:val="00F0014F"/>
    <w:rsid w:val="00F00BBA"/>
    <w:rsid w:val="00F04A60"/>
    <w:rsid w:val="00F04EC5"/>
    <w:rsid w:val="00F052A0"/>
    <w:rsid w:val="00F05C8E"/>
    <w:rsid w:val="00F074BA"/>
    <w:rsid w:val="00F10E37"/>
    <w:rsid w:val="00F10E63"/>
    <w:rsid w:val="00F1338B"/>
    <w:rsid w:val="00F14493"/>
    <w:rsid w:val="00F14883"/>
    <w:rsid w:val="00F16349"/>
    <w:rsid w:val="00F169EA"/>
    <w:rsid w:val="00F20B1A"/>
    <w:rsid w:val="00F20E36"/>
    <w:rsid w:val="00F2253D"/>
    <w:rsid w:val="00F22B8E"/>
    <w:rsid w:val="00F243BB"/>
    <w:rsid w:val="00F25365"/>
    <w:rsid w:val="00F2594C"/>
    <w:rsid w:val="00F26587"/>
    <w:rsid w:val="00F26986"/>
    <w:rsid w:val="00F26D12"/>
    <w:rsid w:val="00F303C7"/>
    <w:rsid w:val="00F30479"/>
    <w:rsid w:val="00F3149D"/>
    <w:rsid w:val="00F31AD6"/>
    <w:rsid w:val="00F32257"/>
    <w:rsid w:val="00F32490"/>
    <w:rsid w:val="00F338EA"/>
    <w:rsid w:val="00F345FB"/>
    <w:rsid w:val="00F34A3D"/>
    <w:rsid w:val="00F3536D"/>
    <w:rsid w:val="00F3663B"/>
    <w:rsid w:val="00F368C7"/>
    <w:rsid w:val="00F3734F"/>
    <w:rsid w:val="00F40C29"/>
    <w:rsid w:val="00F426F1"/>
    <w:rsid w:val="00F42CB3"/>
    <w:rsid w:val="00F4623D"/>
    <w:rsid w:val="00F46969"/>
    <w:rsid w:val="00F4720A"/>
    <w:rsid w:val="00F472B8"/>
    <w:rsid w:val="00F4766B"/>
    <w:rsid w:val="00F47AC3"/>
    <w:rsid w:val="00F47C83"/>
    <w:rsid w:val="00F501A5"/>
    <w:rsid w:val="00F504E6"/>
    <w:rsid w:val="00F50505"/>
    <w:rsid w:val="00F505E2"/>
    <w:rsid w:val="00F51416"/>
    <w:rsid w:val="00F527C3"/>
    <w:rsid w:val="00F54266"/>
    <w:rsid w:val="00F55BA4"/>
    <w:rsid w:val="00F571B7"/>
    <w:rsid w:val="00F603CF"/>
    <w:rsid w:val="00F6156D"/>
    <w:rsid w:val="00F61DDD"/>
    <w:rsid w:val="00F62469"/>
    <w:rsid w:val="00F631EF"/>
    <w:rsid w:val="00F63761"/>
    <w:rsid w:val="00F63809"/>
    <w:rsid w:val="00F63E8C"/>
    <w:rsid w:val="00F6659F"/>
    <w:rsid w:val="00F66929"/>
    <w:rsid w:val="00F66DD0"/>
    <w:rsid w:val="00F67C01"/>
    <w:rsid w:val="00F7034E"/>
    <w:rsid w:val="00F70BD3"/>
    <w:rsid w:val="00F714AC"/>
    <w:rsid w:val="00F716CC"/>
    <w:rsid w:val="00F7190C"/>
    <w:rsid w:val="00F723FC"/>
    <w:rsid w:val="00F72AB8"/>
    <w:rsid w:val="00F740C0"/>
    <w:rsid w:val="00F758E0"/>
    <w:rsid w:val="00F76526"/>
    <w:rsid w:val="00F76EBD"/>
    <w:rsid w:val="00F80142"/>
    <w:rsid w:val="00F80311"/>
    <w:rsid w:val="00F81EBF"/>
    <w:rsid w:val="00F82221"/>
    <w:rsid w:val="00F834B9"/>
    <w:rsid w:val="00F83685"/>
    <w:rsid w:val="00F840BD"/>
    <w:rsid w:val="00F84B8F"/>
    <w:rsid w:val="00F85F56"/>
    <w:rsid w:val="00F867B3"/>
    <w:rsid w:val="00F86882"/>
    <w:rsid w:val="00F875C8"/>
    <w:rsid w:val="00F87A86"/>
    <w:rsid w:val="00F87FFD"/>
    <w:rsid w:val="00F90A93"/>
    <w:rsid w:val="00F910B1"/>
    <w:rsid w:val="00F91BA9"/>
    <w:rsid w:val="00F91F2E"/>
    <w:rsid w:val="00F9280B"/>
    <w:rsid w:val="00F92F16"/>
    <w:rsid w:val="00F9326C"/>
    <w:rsid w:val="00F94E7B"/>
    <w:rsid w:val="00F9582C"/>
    <w:rsid w:val="00F9592A"/>
    <w:rsid w:val="00F95C78"/>
    <w:rsid w:val="00F96055"/>
    <w:rsid w:val="00F961DF"/>
    <w:rsid w:val="00F9751F"/>
    <w:rsid w:val="00FA03B3"/>
    <w:rsid w:val="00FA0418"/>
    <w:rsid w:val="00FA1C91"/>
    <w:rsid w:val="00FA28C4"/>
    <w:rsid w:val="00FA31CE"/>
    <w:rsid w:val="00FA35EB"/>
    <w:rsid w:val="00FA5113"/>
    <w:rsid w:val="00FA6050"/>
    <w:rsid w:val="00FB1C80"/>
    <w:rsid w:val="00FB1DAC"/>
    <w:rsid w:val="00FB2181"/>
    <w:rsid w:val="00FB345C"/>
    <w:rsid w:val="00FB46D5"/>
    <w:rsid w:val="00FC03EF"/>
    <w:rsid w:val="00FC05B7"/>
    <w:rsid w:val="00FC1AED"/>
    <w:rsid w:val="00FC3C53"/>
    <w:rsid w:val="00FC4BC8"/>
    <w:rsid w:val="00FC4F46"/>
    <w:rsid w:val="00FC5B30"/>
    <w:rsid w:val="00FC71F7"/>
    <w:rsid w:val="00FD0613"/>
    <w:rsid w:val="00FD0B34"/>
    <w:rsid w:val="00FD1141"/>
    <w:rsid w:val="00FD19ED"/>
    <w:rsid w:val="00FD23F5"/>
    <w:rsid w:val="00FD2AE3"/>
    <w:rsid w:val="00FD338D"/>
    <w:rsid w:val="00FD7594"/>
    <w:rsid w:val="00FD7E12"/>
    <w:rsid w:val="00FE083E"/>
    <w:rsid w:val="00FE0D3C"/>
    <w:rsid w:val="00FE1279"/>
    <w:rsid w:val="00FE16DC"/>
    <w:rsid w:val="00FE188E"/>
    <w:rsid w:val="00FE1C42"/>
    <w:rsid w:val="00FE51D6"/>
    <w:rsid w:val="00FE5F25"/>
    <w:rsid w:val="00FE649B"/>
    <w:rsid w:val="00FE6C8C"/>
    <w:rsid w:val="00FE6D71"/>
    <w:rsid w:val="00FF03A1"/>
    <w:rsid w:val="00FF04A2"/>
    <w:rsid w:val="00FF1240"/>
    <w:rsid w:val="00FF1CD0"/>
    <w:rsid w:val="00FF20DE"/>
    <w:rsid w:val="00FF254C"/>
    <w:rsid w:val="00FF3A2C"/>
    <w:rsid w:val="00FF46C8"/>
    <w:rsid w:val="00FF4D88"/>
    <w:rsid w:val="00FF4E02"/>
    <w:rsid w:val="00FF6F8E"/>
    <w:rsid w:val="00FF7E4B"/>
    <w:rsid w:val="02A7171B"/>
    <w:rsid w:val="29923F79"/>
    <w:rsid w:val="62904EC1"/>
    <w:rsid w:val="69657E6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D6C151"/>
  <w15:docId w15:val="{15B52ABC-1E1B-44DD-A99D-647C8791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438B6"/>
  </w:style>
  <w:style w:type="paragraph" w:styleId="Antrat2">
    <w:name w:val="heading 2"/>
    <w:basedOn w:val="prastasis"/>
    <w:next w:val="prastasis"/>
    <w:link w:val="Antrat2Diagrama"/>
    <w:qFormat/>
    <w:rsid w:val="008F48B7"/>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sid w:val="008F48B7"/>
    <w:rPr>
      <w:b/>
      <w:bCs/>
    </w:rPr>
  </w:style>
  <w:style w:type="character" w:customStyle="1" w:styleId="PoratDiagrama">
    <w:name w:val="Poraštė Diagrama"/>
    <w:link w:val="Porat"/>
    <w:rsid w:val="008F48B7"/>
    <w:rPr>
      <w:sz w:val="24"/>
      <w:szCs w:val="24"/>
    </w:rPr>
  </w:style>
  <w:style w:type="character" w:styleId="Komentaronuoroda">
    <w:name w:val="annotation reference"/>
    <w:rsid w:val="008F48B7"/>
    <w:rPr>
      <w:sz w:val="16"/>
      <w:szCs w:val="16"/>
    </w:rPr>
  </w:style>
  <w:style w:type="character" w:styleId="Puslapionumeris">
    <w:name w:val="page number"/>
    <w:basedOn w:val="Numatytasispastraiposriftas"/>
    <w:rsid w:val="008F48B7"/>
  </w:style>
  <w:style w:type="character" w:customStyle="1" w:styleId="KomentarotekstasDiagrama">
    <w:name w:val="Komentaro tekstas Diagrama"/>
    <w:basedOn w:val="Numatytasispastraiposriftas"/>
    <w:link w:val="Komentarotekstas"/>
    <w:rsid w:val="008F48B7"/>
  </w:style>
  <w:style w:type="paragraph" w:styleId="Pavadinimas">
    <w:name w:val="Title"/>
    <w:basedOn w:val="prastasis"/>
    <w:qFormat/>
    <w:rsid w:val="008F48B7"/>
    <w:pPr>
      <w:jc w:val="center"/>
    </w:pPr>
    <w:rPr>
      <w:b/>
      <w:bCs/>
      <w:i/>
      <w:sz w:val="28"/>
      <w:lang w:eastAsia="en-US"/>
    </w:rPr>
  </w:style>
  <w:style w:type="paragraph" w:styleId="Debesliotekstas">
    <w:name w:val="Balloon Text"/>
    <w:basedOn w:val="prastasis"/>
    <w:semiHidden/>
    <w:rsid w:val="008F48B7"/>
    <w:rPr>
      <w:rFonts w:ascii="Tahoma" w:hAnsi="Tahoma" w:cs="Tahoma"/>
      <w:sz w:val="16"/>
      <w:szCs w:val="16"/>
    </w:rPr>
  </w:style>
  <w:style w:type="paragraph" w:styleId="Antrats">
    <w:name w:val="header"/>
    <w:basedOn w:val="prastasis"/>
    <w:rsid w:val="008F48B7"/>
    <w:pPr>
      <w:tabs>
        <w:tab w:val="center" w:pos="4819"/>
        <w:tab w:val="right" w:pos="9638"/>
      </w:tabs>
    </w:pPr>
  </w:style>
  <w:style w:type="paragraph" w:customStyle="1" w:styleId="StyleHeading2NotItalic">
    <w:name w:val="Style Heading 2 + Not Italic"/>
    <w:basedOn w:val="Antrat2"/>
    <w:rsid w:val="008F48B7"/>
  </w:style>
  <w:style w:type="paragraph" w:styleId="Porat">
    <w:name w:val="footer"/>
    <w:basedOn w:val="prastasis"/>
    <w:link w:val="PoratDiagrama"/>
    <w:rsid w:val="008F48B7"/>
    <w:pPr>
      <w:tabs>
        <w:tab w:val="center" w:pos="4819"/>
        <w:tab w:val="right" w:pos="9638"/>
      </w:tabs>
    </w:pPr>
  </w:style>
  <w:style w:type="paragraph" w:styleId="Komentarotema">
    <w:name w:val="annotation subject"/>
    <w:basedOn w:val="Komentarotekstas"/>
    <w:next w:val="Komentarotekstas"/>
    <w:link w:val="KomentarotemaDiagrama"/>
    <w:rsid w:val="008F48B7"/>
    <w:rPr>
      <w:b/>
      <w:bCs/>
    </w:rPr>
  </w:style>
  <w:style w:type="paragraph" w:styleId="Komentarotekstas">
    <w:name w:val="annotation text"/>
    <w:basedOn w:val="prastasis"/>
    <w:link w:val="KomentarotekstasDiagrama"/>
    <w:rsid w:val="008F48B7"/>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8F48B7"/>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taltipfb">
    <w:name w:val="taltipfb"/>
    <w:basedOn w:val="prastasis"/>
    <w:rsid w:val="00554E56"/>
    <w:pPr>
      <w:spacing w:before="100" w:beforeAutospacing="1" w:after="100" w:afterAutospacing="1"/>
    </w:pPr>
  </w:style>
  <w:style w:type="paragraph" w:customStyle="1" w:styleId="tajtip">
    <w:name w:val="tajtip"/>
    <w:basedOn w:val="prastasis"/>
    <w:rsid w:val="00554E56"/>
    <w:pPr>
      <w:spacing w:before="100" w:beforeAutospacing="1" w:after="100" w:afterAutospacing="1"/>
    </w:pPr>
  </w:style>
  <w:style w:type="character" w:styleId="Hipersaitas">
    <w:name w:val="Hyperlink"/>
    <w:uiPriority w:val="99"/>
    <w:unhideWhenUsed/>
    <w:rsid w:val="00C57A1E"/>
    <w:rPr>
      <w:strike w:val="0"/>
      <w:dstrike w:val="0"/>
      <w:color w:val="3366CC"/>
      <w:u w:val="none"/>
      <w:effect w:val="none"/>
      <w:shd w:val="clear" w:color="auto" w:fill="auto"/>
    </w:rPr>
  </w:style>
  <w:style w:type="character" w:customStyle="1" w:styleId="Antrat2Diagrama">
    <w:name w:val="Antraštė 2 Diagrama"/>
    <w:link w:val="Antrat2"/>
    <w:uiPriority w:val="9"/>
    <w:rsid w:val="00C57A1E"/>
    <w:rPr>
      <w:b/>
      <w:i/>
      <w:sz w:val="24"/>
      <w:szCs w:val="24"/>
      <w:u w:val="single"/>
      <w:lang w:eastAsia="en-US"/>
    </w:rPr>
  </w:style>
  <w:style w:type="table" w:styleId="Lentelstinklelis">
    <w:name w:val="Table Grid"/>
    <w:basedOn w:val="prastojilentel"/>
    <w:uiPriority w:val="59"/>
    <w:rsid w:val="00C57A1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Numatytasispastraiposriftas"/>
    <w:rsid w:val="00D51EEC"/>
  </w:style>
  <w:style w:type="character" w:styleId="Neapdorotaspaminjimas">
    <w:name w:val="Unresolved Mention"/>
    <w:basedOn w:val="Numatytasispastraiposriftas"/>
    <w:uiPriority w:val="99"/>
    <w:semiHidden/>
    <w:unhideWhenUsed/>
    <w:rsid w:val="004231E5"/>
    <w:rPr>
      <w:color w:val="605E5C"/>
      <w:shd w:val="clear" w:color="auto" w:fill="E1DFDD"/>
    </w:rPr>
  </w:style>
  <w:style w:type="paragraph" w:customStyle="1" w:styleId="prastasis1">
    <w:name w:val="Įprastasis1"/>
    <w:basedOn w:val="prastasis"/>
    <w:rsid w:val="00BD20AE"/>
    <w:pPr>
      <w:spacing w:before="100" w:beforeAutospacing="1" w:after="100" w:afterAutospacing="1"/>
    </w:pPr>
    <w:rPr>
      <w:lang w:val="en-US" w:eastAsia="en-U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locked/>
    <w:rsid w:val="001F3ADD"/>
    <w:rPr>
      <w:rFonts w:ascii="Calibri" w:hAnsi="Calibri"/>
      <w:sz w:val="22"/>
      <w:szCs w:val="22"/>
    </w:rPr>
  </w:style>
  <w:style w:type="paragraph" w:customStyle="1" w:styleId="normal-p">
    <w:name w:val="normal-p"/>
    <w:basedOn w:val="prastasis"/>
    <w:rsid w:val="00C91618"/>
    <w:pPr>
      <w:spacing w:before="100" w:beforeAutospacing="1" w:after="100" w:afterAutospacing="1"/>
    </w:pPr>
    <w:rPr>
      <w:color w:val="auto"/>
      <w:lang w:val="en-US" w:eastAsia="en-US"/>
    </w:rPr>
  </w:style>
  <w:style w:type="character" w:customStyle="1" w:styleId="normal-h">
    <w:name w:val="normal-h"/>
    <w:basedOn w:val="Numatytasispastraiposriftas"/>
    <w:rsid w:val="00C91618"/>
  </w:style>
  <w:style w:type="numbering" w:customStyle="1" w:styleId="Nutartis">
    <w:name w:val="Nutartis"/>
    <w:rsid w:val="000300A7"/>
    <w:pPr>
      <w:numPr>
        <w:numId w:val="2"/>
      </w:numPr>
    </w:pPr>
  </w:style>
  <w:style w:type="numbering" w:customStyle="1" w:styleId="Nutartis1">
    <w:name w:val="Nutartis1"/>
    <w:rsid w:val="00594E6C"/>
  </w:style>
  <w:style w:type="character" w:customStyle="1" w:styleId="Bodytext2">
    <w:name w:val="Body text (2)_"/>
    <w:basedOn w:val="Numatytasispastraiposriftas"/>
    <w:link w:val="Bodytext20"/>
    <w:rsid w:val="00632F0C"/>
    <w:rPr>
      <w:sz w:val="22"/>
      <w:szCs w:val="22"/>
      <w:shd w:val="clear" w:color="auto" w:fill="FFFFFF"/>
    </w:rPr>
  </w:style>
  <w:style w:type="paragraph" w:customStyle="1" w:styleId="Bodytext20">
    <w:name w:val="Body text (2)"/>
    <w:basedOn w:val="prastasis"/>
    <w:link w:val="Bodytext2"/>
    <w:rsid w:val="00632F0C"/>
    <w:pPr>
      <w:widowControl w:val="0"/>
      <w:shd w:val="clear" w:color="auto" w:fill="FFFFFF"/>
      <w:spacing w:after="120" w:line="274" w:lineRule="exact"/>
      <w:ind w:hanging="420"/>
    </w:pPr>
    <w:rPr>
      <w:sz w:val="22"/>
      <w:szCs w:val="22"/>
    </w:rPr>
  </w:style>
  <w:style w:type="character" w:customStyle="1" w:styleId="SraopastraipaDiagrama1">
    <w:name w:val="Sąrašo pastraipa Diagrama1"/>
    <w:aliases w:val="lp1 Diagrama1,Bullet 1 Diagrama1,Use Case List Paragraph Diagrama1,Bullet EY Diagrama1,Table of contents numbered Diagrama1,List Paragraph21 Diagrama1,List Paragraph1 Diagrama1,Lentele Diagrama1,List Paragraph2 Diagrama1"/>
    <w:uiPriority w:val="34"/>
    <w:qFormat/>
    <w:locked/>
    <w:rsid w:val="00637320"/>
  </w:style>
  <w:style w:type="paragraph" w:customStyle="1" w:styleId="Default">
    <w:name w:val="Default"/>
    <w:rsid w:val="002459F7"/>
    <w:pPr>
      <w:autoSpaceDE w:val="0"/>
      <w:autoSpaceDN w:val="0"/>
      <w:adjustRightInd w:val="0"/>
    </w:pPr>
    <w:rPr>
      <w:lang w:val="en-US"/>
    </w:rPr>
  </w:style>
  <w:style w:type="paragraph" w:styleId="prastasiniatinklio">
    <w:name w:val="Normal (Web)"/>
    <w:basedOn w:val="prastasis"/>
    <w:uiPriority w:val="99"/>
    <w:unhideWhenUsed/>
    <w:rsid w:val="00A77C74"/>
    <w:pPr>
      <w:spacing w:before="100" w:beforeAutospacing="1" w:after="100" w:afterAutospacing="1"/>
    </w:pPr>
    <w:rPr>
      <w:rFonts w:eastAsiaTheme="minorEastAsia"/>
      <w:color w:val="auto"/>
      <w:lang w:val="en-US" w:eastAsia="en-US"/>
    </w:rPr>
  </w:style>
  <w:style w:type="paragraph" w:styleId="Pagrindinistekstas">
    <w:name w:val="Body Text"/>
    <w:basedOn w:val="prastasis"/>
    <w:link w:val="PagrindinistekstasDiagrama"/>
    <w:rsid w:val="007B2823"/>
    <w:pPr>
      <w:ind w:firstLine="794"/>
      <w:jc w:val="center"/>
    </w:pPr>
    <w:rPr>
      <w:b/>
      <w:bCs/>
      <w:color w:val="auto"/>
      <w:sz w:val="26"/>
      <w:szCs w:val="20"/>
      <w:lang w:val="en-US" w:eastAsia="en-US"/>
    </w:rPr>
  </w:style>
  <w:style w:type="character" w:customStyle="1" w:styleId="PagrindinistekstasDiagrama">
    <w:name w:val="Pagrindinis tekstas Diagrama"/>
    <w:basedOn w:val="Numatytasispastraiposriftas"/>
    <w:link w:val="Pagrindinistekstas"/>
    <w:rsid w:val="007B2823"/>
    <w:rPr>
      <w:b/>
      <w:bCs/>
      <w:color w:val="auto"/>
      <w:sz w:val="26"/>
      <w:szCs w:val="20"/>
      <w:lang w:val="en-US" w:eastAsia="en-US"/>
    </w:rPr>
  </w:style>
  <w:style w:type="paragraph" w:styleId="Pagrindiniotekstotrauka">
    <w:name w:val="Body Text Indent"/>
    <w:basedOn w:val="prastasis"/>
    <w:link w:val="PagrindiniotekstotraukaDiagrama"/>
    <w:rsid w:val="007B2823"/>
    <w:pPr>
      <w:spacing w:after="120"/>
      <w:ind w:left="283" w:firstLine="794"/>
      <w:jc w:val="both"/>
    </w:pPr>
    <w:rPr>
      <w:color w:val="auto"/>
      <w:lang w:val="en-GB" w:eastAsia="en-US"/>
    </w:rPr>
  </w:style>
  <w:style w:type="character" w:customStyle="1" w:styleId="PagrindiniotekstotraukaDiagrama">
    <w:name w:val="Pagrindinio teksto įtrauka Diagrama"/>
    <w:basedOn w:val="Numatytasispastraiposriftas"/>
    <w:link w:val="Pagrindiniotekstotrauka"/>
    <w:rsid w:val="007B2823"/>
    <w:rPr>
      <w:color w:val="aut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96292">
      <w:bodyDiv w:val="1"/>
      <w:marLeft w:val="0"/>
      <w:marRight w:val="0"/>
      <w:marTop w:val="0"/>
      <w:marBottom w:val="0"/>
      <w:divBdr>
        <w:top w:val="none" w:sz="0" w:space="0" w:color="auto"/>
        <w:left w:val="none" w:sz="0" w:space="0" w:color="auto"/>
        <w:bottom w:val="none" w:sz="0" w:space="0" w:color="auto"/>
        <w:right w:val="none" w:sz="0" w:space="0" w:color="auto"/>
      </w:divBdr>
    </w:div>
    <w:div w:id="158883680">
      <w:bodyDiv w:val="1"/>
      <w:marLeft w:val="0"/>
      <w:marRight w:val="0"/>
      <w:marTop w:val="0"/>
      <w:marBottom w:val="0"/>
      <w:divBdr>
        <w:top w:val="none" w:sz="0" w:space="0" w:color="auto"/>
        <w:left w:val="none" w:sz="0" w:space="0" w:color="auto"/>
        <w:bottom w:val="none" w:sz="0" w:space="0" w:color="auto"/>
        <w:right w:val="none" w:sz="0" w:space="0" w:color="auto"/>
      </w:divBdr>
    </w:div>
    <w:div w:id="190657373">
      <w:bodyDiv w:val="1"/>
      <w:marLeft w:val="0"/>
      <w:marRight w:val="0"/>
      <w:marTop w:val="0"/>
      <w:marBottom w:val="0"/>
      <w:divBdr>
        <w:top w:val="none" w:sz="0" w:space="0" w:color="auto"/>
        <w:left w:val="none" w:sz="0" w:space="0" w:color="auto"/>
        <w:bottom w:val="none" w:sz="0" w:space="0" w:color="auto"/>
        <w:right w:val="none" w:sz="0" w:space="0" w:color="auto"/>
      </w:divBdr>
    </w:div>
    <w:div w:id="208959615">
      <w:bodyDiv w:val="1"/>
      <w:marLeft w:val="0"/>
      <w:marRight w:val="0"/>
      <w:marTop w:val="0"/>
      <w:marBottom w:val="0"/>
      <w:divBdr>
        <w:top w:val="none" w:sz="0" w:space="0" w:color="auto"/>
        <w:left w:val="none" w:sz="0" w:space="0" w:color="auto"/>
        <w:bottom w:val="none" w:sz="0" w:space="0" w:color="auto"/>
        <w:right w:val="none" w:sz="0" w:space="0" w:color="auto"/>
      </w:divBdr>
    </w:div>
    <w:div w:id="228198606">
      <w:bodyDiv w:val="1"/>
      <w:marLeft w:val="0"/>
      <w:marRight w:val="0"/>
      <w:marTop w:val="0"/>
      <w:marBottom w:val="0"/>
      <w:divBdr>
        <w:top w:val="none" w:sz="0" w:space="0" w:color="auto"/>
        <w:left w:val="none" w:sz="0" w:space="0" w:color="auto"/>
        <w:bottom w:val="none" w:sz="0" w:space="0" w:color="auto"/>
        <w:right w:val="none" w:sz="0" w:space="0" w:color="auto"/>
      </w:divBdr>
      <w:divsChild>
        <w:div w:id="1395006950">
          <w:marLeft w:val="0"/>
          <w:marRight w:val="0"/>
          <w:marTop w:val="0"/>
          <w:marBottom w:val="0"/>
          <w:divBdr>
            <w:top w:val="none" w:sz="0" w:space="0" w:color="auto"/>
            <w:left w:val="none" w:sz="0" w:space="0" w:color="auto"/>
            <w:bottom w:val="none" w:sz="0" w:space="0" w:color="auto"/>
            <w:right w:val="none" w:sz="0" w:space="0" w:color="auto"/>
          </w:divBdr>
        </w:div>
      </w:divsChild>
    </w:div>
    <w:div w:id="255209893">
      <w:bodyDiv w:val="1"/>
      <w:marLeft w:val="0"/>
      <w:marRight w:val="0"/>
      <w:marTop w:val="0"/>
      <w:marBottom w:val="0"/>
      <w:divBdr>
        <w:top w:val="none" w:sz="0" w:space="0" w:color="auto"/>
        <w:left w:val="none" w:sz="0" w:space="0" w:color="auto"/>
        <w:bottom w:val="none" w:sz="0" w:space="0" w:color="auto"/>
        <w:right w:val="none" w:sz="0" w:space="0" w:color="auto"/>
      </w:divBdr>
    </w:div>
    <w:div w:id="387189551">
      <w:bodyDiv w:val="1"/>
      <w:marLeft w:val="0"/>
      <w:marRight w:val="0"/>
      <w:marTop w:val="0"/>
      <w:marBottom w:val="0"/>
      <w:divBdr>
        <w:top w:val="none" w:sz="0" w:space="0" w:color="auto"/>
        <w:left w:val="none" w:sz="0" w:space="0" w:color="auto"/>
        <w:bottom w:val="none" w:sz="0" w:space="0" w:color="auto"/>
        <w:right w:val="none" w:sz="0" w:space="0" w:color="auto"/>
      </w:divBdr>
    </w:div>
    <w:div w:id="454637268">
      <w:bodyDiv w:val="1"/>
      <w:marLeft w:val="0"/>
      <w:marRight w:val="0"/>
      <w:marTop w:val="0"/>
      <w:marBottom w:val="0"/>
      <w:divBdr>
        <w:top w:val="none" w:sz="0" w:space="0" w:color="auto"/>
        <w:left w:val="none" w:sz="0" w:space="0" w:color="auto"/>
        <w:bottom w:val="none" w:sz="0" w:space="0" w:color="auto"/>
        <w:right w:val="none" w:sz="0" w:space="0" w:color="auto"/>
      </w:divBdr>
    </w:div>
    <w:div w:id="532773375">
      <w:bodyDiv w:val="1"/>
      <w:marLeft w:val="0"/>
      <w:marRight w:val="0"/>
      <w:marTop w:val="0"/>
      <w:marBottom w:val="0"/>
      <w:divBdr>
        <w:top w:val="none" w:sz="0" w:space="0" w:color="auto"/>
        <w:left w:val="none" w:sz="0" w:space="0" w:color="auto"/>
        <w:bottom w:val="none" w:sz="0" w:space="0" w:color="auto"/>
        <w:right w:val="none" w:sz="0" w:space="0" w:color="auto"/>
      </w:divBdr>
      <w:divsChild>
        <w:div w:id="623774382">
          <w:marLeft w:val="0"/>
          <w:marRight w:val="0"/>
          <w:marTop w:val="0"/>
          <w:marBottom w:val="0"/>
          <w:divBdr>
            <w:top w:val="none" w:sz="0" w:space="0" w:color="auto"/>
            <w:left w:val="none" w:sz="0" w:space="0" w:color="auto"/>
            <w:bottom w:val="none" w:sz="0" w:space="0" w:color="auto"/>
            <w:right w:val="none" w:sz="0" w:space="0" w:color="auto"/>
          </w:divBdr>
        </w:div>
      </w:divsChild>
    </w:div>
    <w:div w:id="552428717">
      <w:bodyDiv w:val="1"/>
      <w:marLeft w:val="0"/>
      <w:marRight w:val="0"/>
      <w:marTop w:val="0"/>
      <w:marBottom w:val="0"/>
      <w:divBdr>
        <w:top w:val="none" w:sz="0" w:space="0" w:color="auto"/>
        <w:left w:val="none" w:sz="0" w:space="0" w:color="auto"/>
        <w:bottom w:val="none" w:sz="0" w:space="0" w:color="auto"/>
        <w:right w:val="none" w:sz="0" w:space="0" w:color="auto"/>
      </w:divBdr>
    </w:div>
    <w:div w:id="630016447">
      <w:bodyDiv w:val="1"/>
      <w:marLeft w:val="0"/>
      <w:marRight w:val="0"/>
      <w:marTop w:val="0"/>
      <w:marBottom w:val="0"/>
      <w:divBdr>
        <w:top w:val="none" w:sz="0" w:space="0" w:color="auto"/>
        <w:left w:val="none" w:sz="0" w:space="0" w:color="auto"/>
        <w:bottom w:val="none" w:sz="0" w:space="0" w:color="auto"/>
        <w:right w:val="none" w:sz="0" w:space="0" w:color="auto"/>
      </w:divBdr>
      <w:divsChild>
        <w:div w:id="1067845343">
          <w:marLeft w:val="0"/>
          <w:marRight w:val="0"/>
          <w:marTop w:val="0"/>
          <w:marBottom w:val="0"/>
          <w:divBdr>
            <w:top w:val="none" w:sz="0" w:space="0" w:color="auto"/>
            <w:left w:val="none" w:sz="0" w:space="0" w:color="auto"/>
            <w:bottom w:val="none" w:sz="0" w:space="0" w:color="auto"/>
            <w:right w:val="none" w:sz="0" w:space="0" w:color="auto"/>
          </w:divBdr>
        </w:div>
      </w:divsChild>
    </w:div>
    <w:div w:id="642541390">
      <w:bodyDiv w:val="1"/>
      <w:marLeft w:val="0"/>
      <w:marRight w:val="0"/>
      <w:marTop w:val="0"/>
      <w:marBottom w:val="0"/>
      <w:divBdr>
        <w:top w:val="none" w:sz="0" w:space="0" w:color="auto"/>
        <w:left w:val="none" w:sz="0" w:space="0" w:color="auto"/>
        <w:bottom w:val="none" w:sz="0" w:space="0" w:color="auto"/>
        <w:right w:val="none" w:sz="0" w:space="0" w:color="auto"/>
      </w:divBdr>
    </w:div>
    <w:div w:id="655719215">
      <w:bodyDiv w:val="1"/>
      <w:marLeft w:val="0"/>
      <w:marRight w:val="0"/>
      <w:marTop w:val="0"/>
      <w:marBottom w:val="0"/>
      <w:divBdr>
        <w:top w:val="none" w:sz="0" w:space="0" w:color="auto"/>
        <w:left w:val="none" w:sz="0" w:space="0" w:color="auto"/>
        <w:bottom w:val="none" w:sz="0" w:space="0" w:color="auto"/>
        <w:right w:val="none" w:sz="0" w:space="0" w:color="auto"/>
      </w:divBdr>
    </w:div>
    <w:div w:id="701564109">
      <w:bodyDiv w:val="1"/>
      <w:marLeft w:val="0"/>
      <w:marRight w:val="0"/>
      <w:marTop w:val="0"/>
      <w:marBottom w:val="0"/>
      <w:divBdr>
        <w:top w:val="none" w:sz="0" w:space="0" w:color="auto"/>
        <w:left w:val="none" w:sz="0" w:space="0" w:color="auto"/>
        <w:bottom w:val="none" w:sz="0" w:space="0" w:color="auto"/>
        <w:right w:val="none" w:sz="0" w:space="0" w:color="auto"/>
      </w:divBdr>
    </w:div>
    <w:div w:id="808790744">
      <w:bodyDiv w:val="1"/>
      <w:marLeft w:val="0"/>
      <w:marRight w:val="0"/>
      <w:marTop w:val="0"/>
      <w:marBottom w:val="0"/>
      <w:divBdr>
        <w:top w:val="none" w:sz="0" w:space="0" w:color="auto"/>
        <w:left w:val="none" w:sz="0" w:space="0" w:color="auto"/>
        <w:bottom w:val="none" w:sz="0" w:space="0" w:color="auto"/>
        <w:right w:val="none" w:sz="0" w:space="0" w:color="auto"/>
      </w:divBdr>
    </w:div>
    <w:div w:id="846216841">
      <w:bodyDiv w:val="1"/>
      <w:marLeft w:val="0"/>
      <w:marRight w:val="0"/>
      <w:marTop w:val="0"/>
      <w:marBottom w:val="0"/>
      <w:divBdr>
        <w:top w:val="none" w:sz="0" w:space="0" w:color="auto"/>
        <w:left w:val="none" w:sz="0" w:space="0" w:color="auto"/>
        <w:bottom w:val="none" w:sz="0" w:space="0" w:color="auto"/>
        <w:right w:val="none" w:sz="0" w:space="0" w:color="auto"/>
      </w:divBdr>
      <w:divsChild>
        <w:div w:id="304942242">
          <w:marLeft w:val="0"/>
          <w:marRight w:val="0"/>
          <w:marTop w:val="0"/>
          <w:marBottom w:val="0"/>
          <w:divBdr>
            <w:top w:val="none" w:sz="0" w:space="0" w:color="auto"/>
            <w:left w:val="none" w:sz="0" w:space="0" w:color="auto"/>
            <w:bottom w:val="none" w:sz="0" w:space="0" w:color="auto"/>
            <w:right w:val="none" w:sz="0" w:space="0" w:color="auto"/>
          </w:divBdr>
        </w:div>
      </w:divsChild>
    </w:div>
    <w:div w:id="859508232">
      <w:bodyDiv w:val="1"/>
      <w:marLeft w:val="0"/>
      <w:marRight w:val="0"/>
      <w:marTop w:val="0"/>
      <w:marBottom w:val="0"/>
      <w:divBdr>
        <w:top w:val="none" w:sz="0" w:space="0" w:color="auto"/>
        <w:left w:val="none" w:sz="0" w:space="0" w:color="auto"/>
        <w:bottom w:val="none" w:sz="0" w:space="0" w:color="auto"/>
        <w:right w:val="none" w:sz="0" w:space="0" w:color="auto"/>
      </w:divBdr>
    </w:div>
    <w:div w:id="926422966">
      <w:bodyDiv w:val="1"/>
      <w:marLeft w:val="0"/>
      <w:marRight w:val="0"/>
      <w:marTop w:val="0"/>
      <w:marBottom w:val="0"/>
      <w:divBdr>
        <w:top w:val="none" w:sz="0" w:space="0" w:color="auto"/>
        <w:left w:val="none" w:sz="0" w:space="0" w:color="auto"/>
        <w:bottom w:val="none" w:sz="0" w:space="0" w:color="auto"/>
        <w:right w:val="none" w:sz="0" w:space="0" w:color="auto"/>
      </w:divBdr>
      <w:divsChild>
        <w:div w:id="1562208143">
          <w:marLeft w:val="0"/>
          <w:marRight w:val="0"/>
          <w:marTop w:val="0"/>
          <w:marBottom w:val="0"/>
          <w:divBdr>
            <w:top w:val="none" w:sz="0" w:space="0" w:color="auto"/>
            <w:left w:val="none" w:sz="0" w:space="0" w:color="auto"/>
            <w:bottom w:val="none" w:sz="0" w:space="0" w:color="auto"/>
            <w:right w:val="none" w:sz="0" w:space="0" w:color="auto"/>
          </w:divBdr>
        </w:div>
      </w:divsChild>
    </w:div>
    <w:div w:id="934364092">
      <w:bodyDiv w:val="1"/>
      <w:marLeft w:val="0"/>
      <w:marRight w:val="0"/>
      <w:marTop w:val="0"/>
      <w:marBottom w:val="0"/>
      <w:divBdr>
        <w:top w:val="none" w:sz="0" w:space="0" w:color="auto"/>
        <w:left w:val="none" w:sz="0" w:space="0" w:color="auto"/>
        <w:bottom w:val="none" w:sz="0" w:space="0" w:color="auto"/>
        <w:right w:val="none" w:sz="0" w:space="0" w:color="auto"/>
      </w:divBdr>
      <w:divsChild>
        <w:div w:id="1459226396">
          <w:marLeft w:val="0"/>
          <w:marRight w:val="0"/>
          <w:marTop w:val="0"/>
          <w:marBottom w:val="0"/>
          <w:divBdr>
            <w:top w:val="none" w:sz="0" w:space="0" w:color="auto"/>
            <w:left w:val="none" w:sz="0" w:space="0" w:color="auto"/>
            <w:bottom w:val="none" w:sz="0" w:space="0" w:color="auto"/>
            <w:right w:val="none" w:sz="0" w:space="0" w:color="auto"/>
          </w:divBdr>
        </w:div>
      </w:divsChild>
    </w:div>
    <w:div w:id="951590223">
      <w:bodyDiv w:val="1"/>
      <w:marLeft w:val="0"/>
      <w:marRight w:val="0"/>
      <w:marTop w:val="0"/>
      <w:marBottom w:val="0"/>
      <w:divBdr>
        <w:top w:val="none" w:sz="0" w:space="0" w:color="auto"/>
        <w:left w:val="none" w:sz="0" w:space="0" w:color="auto"/>
        <w:bottom w:val="none" w:sz="0" w:space="0" w:color="auto"/>
        <w:right w:val="none" w:sz="0" w:space="0" w:color="auto"/>
      </w:divBdr>
      <w:divsChild>
        <w:div w:id="1772777885">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90388092">
      <w:bodyDiv w:val="1"/>
      <w:marLeft w:val="0"/>
      <w:marRight w:val="0"/>
      <w:marTop w:val="0"/>
      <w:marBottom w:val="0"/>
      <w:divBdr>
        <w:top w:val="none" w:sz="0" w:space="0" w:color="auto"/>
        <w:left w:val="none" w:sz="0" w:space="0" w:color="auto"/>
        <w:bottom w:val="none" w:sz="0" w:space="0" w:color="auto"/>
        <w:right w:val="none" w:sz="0" w:space="0" w:color="auto"/>
      </w:divBdr>
    </w:div>
    <w:div w:id="1195968488">
      <w:bodyDiv w:val="1"/>
      <w:marLeft w:val="0"/>
      <w:marRight w:val="0"/>
      <w:marTop w:val="0"/>
      <w:marBottom w:val="0"/>
      <w:divBdr>
        <w:top w:val="none" w:sz="0" w:space="0" w:color="auto"/>
        <w:left w:val="none" w:sz="0" w:space="0" w:color="auto"/>
        <w:bottom w:val="none" w:sz="0" w:space="0" w:color="auto"/>
        <w:right w:val="none" w:sz="0" w:space="0" w:color="auto"/>
      </w:divBdr>
      <w:divsChild>
        <w:div w:id="757601660">
          <w:marLeft w:val="0"/>
          <w:marRight w:val="0"/>
          <w:marTop w:val="0"/>
          <w:marBottom w:val="0"/>
          <w:divBdr>
            <w:top w:val="none" w:sz="0" w:space="0" w:color="auto"/>
            <w:left w:val="none" w:sz="0" w:space="0" w:color="auto"/>
            <w:bottom w:val="none" w:sz="0" w:space="0" w:color="auto"/>
            <w:right w:val="none" w:sz="0" w:space="0" w:color="auto"/>
          </w:divBdr>
        </w:div>
      </w:divsChild>
    </w:div>
    <w:div w:id="1349989849">
      <w:bodyDiv w:val="1"/>
      <w:marLeft w:val="0"/>
      <w:marRight w:val="0"/>
      <w:marTop w:val="0"/>
      <w:marBottom w:val="0"/>
      <w:divBdr>
        <w:top w:val="none" w:sz="0" w:space="0" w:color="auto"/>
        <w:left w:val="none" w:sz="0" w:space="0" w:color="auto"/>
        <w:bottom w:val="none" w:sz="0" w:space="0" w:color="auto"/>
        <w:right w:val="none" w:sz="0" w:space="0" w:color="auto"/>
      </w:divBdr>
    </w:div>
    <w:div w:id="1424380482">
      <w:bodyDiv w:val="1"/>
      <w:marLeft w:val="0"/>
      <w:marRight w:val="0"/>
      <w:marTop w:val="0"/>
      <w:marBottom w:val="0"/>
      <w:divBdr>
        <w:top w:val="none" w:sz="0" w:space="0" w:color="auto"/>
        <w:left w:val="none" w:sz="0" w:space="0" w:color="auto"/>
        <w:bottom w:val="none" w:sz="0" w:space="0" w:color="auto"/>
        <w:right w:val="none" w:sz="0" w:space="0" w:color="auto"/>
      </w:divBdr>
    </w:div>
    <w:div w:id="1473257520">
      <w:bodyDiv w:val="1"/>
      <w:marLeft w:val="0"/>
      <w:marRight w:val="0"/>
      <w:marTop w:val="0"/>
      <w:marBottom w:val="0"/>
      <w:divBdr>
        <w:top w:val="none" w:sz="0" w:space="0" w:color="auto"/>
        <w:left w:val="none" w:sz="0" w:space="0" w:color="auto"/>
        <w:bottom w:val="none" w:sz="0" w:space="0" w:color="auto"/>
        <w:right w:val="none" w:sz="0" w:space="0" w:color="auto"/>
      </w:divBdr>
      <w:divsChild>
        <w:div w:id="967663846">
          <w:marLeft w:val="0"/>
          <w:marRight w:val="0"/>
          <w:marTop w:val="0"/>
          <w:marBottom w:val="0"/>
          <w:divBdr>
            <w:top w:val="none" w:sz="0" w:space="0" w:color="auto"/>
            <w:left w:val="none" w:sz="0" w:space="0" w:color="auto"/>
            <w:bottom w:val="none" w:sz="0" w:space="0" w:color="auto"/>
            <w:right w:val="none" w:sz="0" w:space="0" w:color="auto"/>
          </w:divBdr>
        </w:div>
      </w:divsChild>
    </w:div>
    <w:div w:id="1590579773">
      <w:bodyDiv w:val="1"/>
      <w:marLeft w:val="0"/>
      <w:marRight w:val="0"/>
      <w:marTop w:val="0"/>
      <w:marBottom w:val="0"/>
      <w:divBdr>
        <w:top w:val="none" w:sz="0" w:space="0" w:color="auto"/>
        <w:left w:val="none" w:sz="0" w:space="0" w:color="auto"/>
        <w:bottom w:val="none" w:sz="0" w:space="0" w:color="auto"/>
        <w:right w:val="none" w:sz="0" w:space="0" w:color="auto"/>
      </w:divBdr>
      <w:divsChild>
        <w:div w:id="1847356666">
          <w:marLeft w:val="0"/>
          <w:marRight w:val="0"/>
          <w:marTop w:val="0"/>
          <w:marBottom w:val="0"/>
          <w:divBdr>
            <w:top w:val="none" w:sz="0" w:space="0" w:color="auto"/>
            <w:left w:val="none" w:sz="0" w:space="0" w:color="auto"/>
            <w:bottom w:val="none" w:sz="0" w:space="0" w:color="auto"/>
            <w:right w:val="none" w:sz="0" w:space="0" w:color="auto"/>
          </w:divBdr>
        </w:div>
      </w:divsChild>
    </w:div>
    <w:div w:id="1593704545">
      <w:bodyDiv w:val="1"/>
      <w:marLeft w:val="0"/>
      <w:marRight w:val="0"/>
      <w:marTop w:val="0"/>
      <w:marBottom w:val="0"/>
      <w:divBdr>
        <w:top w:val="none" w:sz="0" w:space="0" w:color="auto"/>
        <w:left w:val="none" w:sz="0" w:space="0" w:color="auto"/>
        <w:bottom w:val="none" w:sz="0" w:space="0" w:color="auto"/>
        <w:right w:val="none" w:sz="0" w:space="0" w:color="auto"/>
      </w:divBdr>
    </w:div>
    <w:div w:id="1603103015">
      <w:bodyDiv w:val="1"/>
      <w:marLeft w:val="0"/>
      <w:marRight w:val="0"/>
      <w:marTop w:val="0"/>
      <w:marBottom w:val="0"/>
      <w:divBdr>
        <w:top w:val="none" w:sz="0" w:space="0" w:color="auto"/>
        <w:left w:val="none" w:sz="0" w:space="0" w:color="auto"/>
        <w:bottom w:val="none" w:sz="0" w:space="0" w:color="auto"/>
        <w:right w:val="none" w:sz="0" w:space="0" w:color="auto"/>
      </w:divBdr>
      <w:divsChild>
        <w:div w:id="935097508">
          <w:marLeft w:val="0"/>
          <w:marRight w:val="0"/>
          <w:marTop w:val="0"/>
          <w:marBottom w:val="0"/>
          <w:divBdr>
            <w:top w:val="none" w:sz="0" w:space="0" w:color="auto"/>
            <w:left w:val="none" w:sz="0" w:space="0" w:color="auto"/>
            <w:bottom w:val="none" w:sz="0" w:space="0" w:color="auto"/>
            <w:right w:val="none" w:sz="0" w:space="0" w:color="auto"/>
          </w:divBdr>
        </w:div>
      </w:divsChild>
    </w:div>
    <w:div w:id="1673952410">
      <w:bodyDiv w:val="1"/>
      <w:marLeft w:val="0"/>
      <w:marRight w:val="0"/>
      <w:marTop w:val="0"/>
      <w:marBottom w:val="0"/>
      <w:divBdr>
        <w:top w:val="none" w:sz="0" w:space="0" w:color="auto"/>
        <w:left w:val="none" w:sz="0" w:space="0" w:color="auto"/>
        <w:bottom w:val="none" w:sz="0" w:space="0" w:color="auto"/>
        <w:right w:val="none" w:sz="0" w:space="0" w:color="auto"/>
      </w:divBdr>
      <w:divsChild>
        <w:div w:id="1284338364">
          <w:marLeft w:val="0"/>
          <w:marRight w:val="0"/>
          <w:marTop w:val="0"/>
          <w:marBottom w:val="0"/>
          <w:divBdr>
            <w:top w:val="none" w:sz="0" w:space="0" w:color="auto"/>
            <w:left w:val="none" w:sz="0" w:space="0" w:color="auto"/>
            <w:bottom w:val="none" w:sz="0" w:space="0" w:color="auto"/>
            <w:right w:val="none" w:sz="0" w:space="0" w:color="auto"/>
          </w:divBdr>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52379639">
      <w:bodyDiv w:val="1"/>
      <w:marLeft w:val="0"/>
      <w:marRight w:val="0"/>
      <w:marTop w:val="0"/>
      <w:marBottom w:val="0"/>
      <w:divBdr>
        <w:top w:val="none" w:sz="0" w:space="0" w:color="auto"/>
        <w:left w:val="none" w:sz="0" w:space="0" w:color="auto"/>
        <w:bottom w:val="none" w:sz="0" w:space="0" w:color="auto"/>
        <w:right w:val="none" w:sz="0" w:space="0" w:color="auto"/>
      </w:divBdr>
    </w:div>
    <w:div w:id="1857302506">
      <w:bodyDiv w:val="1"/>
      <w:marLeft w:val="0"/>
      <w:marRight w:val="0"/>
      <w:marTop w:val="0"/>
      <w:marBottom w:val="0"/>
      <w:divBdr>
        <w:top w:val="none" w:sz="0" w:space="0" w:color="auto"/>
        <w:left w:val="none" w:sz="0" w:space="0" w:color="auto"/>
        <w:bottom w:val="none" w:sz="0" w:space="0" w:color="auto"/>
        <w:right w:val="none" w:sz="0" w:space="0" w:color="auto"/>
      </w:divBdr>
    </w:div>
    <w:div w:id="1919944997">
      <w:bodyDiv w:val="1"/>
      <w:marLeft w:val="0"/>
      <w:marRight w:val="0"/>
      <w:marTop w:val="0"/>
      <w:marBottom w:val="0"/>
      <w:divBdr>
        <w:top w:val="none" w:sz="0" w:space="0" w:color="auto"/>
        <w:left w:val="none" w:sz="0" w:space="0" w:color="auto"/>
        <w:bottom w:val="none" w:sz="0" w:space="0" w:color="auto"/>
        <w:right w:val="none" w:sz="0" w:space="0" w:color="auto"/>
      </w:divBdr>
    </w:div>
    <w:div w:id="2006392750">
      <w:bodyDiv w:val="1"/>
      <w:marLeft w:val="0"/>
      <w:marRight w:val="0"/>
      <w:marTop w:val="0"/>
      <w:marBottom w:val="0"/>
      <w:divBdr>
        <w:top w:val="none" w:sz="0" w:space="0" w:color="auto"/>
        <w:left w:val="none" w:sz="0" w:space="0" w:color="auto"/>
        <w:bottom w:val="none" w:sz="0" w:space="0" w:color="auto"/>
        <w:right w:val="none" w:sz="0" w:space="0" w:color="auto"/>
      </w:divBdr>
      <w:divsChild>
        <w:div w:id="1575551309">
          <w:marLeft w:val="0"/>
          <w:marRight w:val="0"/>
          <w:marTop w:val="0"/>
          <w:marBottom w:val="0"/>
          <w:divBdr>
            <w:top w:val="none" w:sz="0" w:space="0" w:color="auto"/>
            <w:left w:val="none" w:sz="0" w:space="0" w:color="auto"/>
            <w:bottom w:val="none" w:sz="0" w:space="0" w:color="auto"/>
            <w:right w:val="none" w:sz="0" w:space="0" w:color="auto"/>
          </w:divBdr>
        </w:div>
      </w:divsChild>
    </w:div>
    <w:div w:id="2062435494">
      <w:bodyDiv w:val="1"/>
      <w:marLeft w:val="0"/>
      <w:marRight w:val="0"/>
      <w:marTop w:val="0"/>
      <w:marBottom w:val="0"/>
      <w:divBdr>
        <w:top w:val="none" w:sz="0" w:space="0" w:color="auto"/>
        <w:left w:val="none" w:sz="0" w:space="0" w:color="auto"/>
        <w:bottom w:val="none" w:sz="0" w:space="0" w:color="auto"/>
        <w:right w:val="none" w:sz="0" w:space="0" w:color="auto"/>
      </w:divBdr>
    </w:div>
    <w:div w:id="2095084561">
      <w:bodyDiv w:val="1"/>
      <w:marLeft w:val="0"/>
      <w:marRight w:val="0"/>
      <w:marTop w:val="0"/>
      <w:marBottom w:val="0"/>
      <w:divBdr>
        <w:top w:val="none" w:sz="0" w:space="0" w:color="auto"/>
        <w:left w:val="none" w:sz="0" w:space="0" w:color="auto"/>
        <w:bottom w:val="none" w:sz="0" w:space="0" w:color="auto"/>
        <w:right w:val="none" w:sz="0" w:space="0" w:color="auto"/>
      </w:divBdr>
      <w:divsChild>
        <w:div w:id="1449809526">
          <w:marLeft w:val="0"/>
          <w:marRight w:val="0"/>
          <w:marTop w:val="0"/>
          <w:marBottom w:val="0"/>
          <w:divBdr>
            <w:top w:val="none" w:sz="0" w:space="0" w:color="auto"/>
            <w:left w:val="none" w:sz="0" w:space="0" w:color="auto"/>
            <w:bottom w:val="none" w:sz="0" w:space="0" w:color="auto"/>
            <w:right w:val="none" w:sz="0" w:space="0" w:color="auto"/>
          </w:divBdr>
        </w:div>
      </w:divsChild>
    </w:div>
    <w:div w:id="2113089692">
      <w:bodyDiv w:val="1"/>
      <w:marLeft w:val="0"/>
      <w:marRight w:val="0"/>
      <w:marTop w:val="0"/>
      <w:marBottom w:val="0"/>
      <w:divBdr>
        <w:top w:val="none" w:sz="0" w:space="0" w:color="auto"/>
        <w:left w:val="none" w:sz="0" w:space="0" w:color="auto"/>
        <w:bottom w:val="none" w:sz="0" w:space="0" w:color="auto"/>
        <w:right w:val="none" w:sz="0" w:space="0" w:color="auto"/>
      </w:divBdr>
    </w:div>
    <w:div w:id="214541817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B889C-B53E-4B19-B5D5-8CEDCCB39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11381</Words>
  <Characters>64878</Characters>
  <Application>Microsoft Office Word</Application>
  <DocSecurity>0</DocSecurity>
  <PresentationFormat/>
  <Lines>540</Lines>
  <Paragraphs>152</Paragraphs>
  <Slides>0</Slides>
  <Notes>0</Notes>
  <HiddenSlides>0</HiddenSlides>
  <MMClips>0</MMClips>
  <ScaleCrop>false</ScaleCrop>
  <HeadingPairs>
    <vt:vector size="6" baseType="variant">
      <vt:variant>
        <vt:lpstr>Pavadinimas</vt:lpstr>
      </vt:variant>
      <vt:variant>
        <vt:i4>1</vt:i4>
      </vt:variant>
      <vt:variant>
        <vt:lpstr>Antraštės</vt:lpstr>
      </vt:variant>
      <vt:variant>
        <vt:i4>6</vt:i4>
      </vt:variant>
      <vt:variant>
        <vt:lpstr>Title</vt:lpstr>
      </vt:variant>
      <vt:variant>
        <vt:i4>1</vt:i4>
      </vt:variant>
    </vt:vector>
  </HeadingPairs>
  <TitlesOfParts>
    <vt:vector size="8" baseType="lpstr">
      <vt:lpstr>PASTABA: D</vt:lpstr>
      <vt:lpstr>LIETUVOS AUKŠČIAUSIASIS TEISMAS</vt:lpstr>
      <vt:lpstr/>
      <vt:lpstr>N U T A R T I S</vt:lpstr>
      <vt:lpstr>    LIETUVOS RESPUBLIKOS VARDU</vt:lpstr>
      <vt:lpstr>2025 m. liepos 23 d.</vt:lpstr>
      <vt:lpstr/>
      <vt:lpstr>PASTABA: D</vt:lpstr>
    </vt:vector>
  </TitlesOfParts>
  <Company>y</Company>
  <LinksUpToDate>false</LinksUpToDate>
  <CharactersWithSpaces>76107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subject/>
  <dc:creator>d.klimkeviciute</dc:creator>
  <cp:keywords/>
  <dc:description/>
  <cp:lastModifiedBy>Monika Vanagė</cp:lastModifiedBy>
  <cp:revision>2</cp:revision>
  <cp:lastPrinted>2025-07-17T13:42:00Z</cp:lastPrinted>
  <dcterms:created xsi:type="dcterms:W3CDTF">2025-07-23T09:42:00Z</dcterms:created>
  <dcterms:modified xsi:type="dcterms:W3CDTF">2025-07-23T09:42:00Z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d1e897c98a414fceacb3f567182287c4202507231225447">
    <vt:lpwstr>mIBAR8EnQRvDL0Sy4eQV37z6UWs=</vt:lpwstr>
  </property>
  <property fmtid="{D5CDD505-2E9C-101B-9397-08002B2CF9AE}" pid="4" name="NSMb697b3aa20a543e7a2680e3c20a628bf202507231226119">
    <vt:lpwstr>U5r1GzSZhsFNxyzUAxji9wKio6M=</vt:lpwstr>
  </property>
</Properties>
</file>